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410A" w14:textId="77777777" w:rsidR="00423B4E" w:rsidRDefault="00423B4E" w:rsidP="00423B4E">
      <w:pPr>
        <w:keepNext/>
        <w:keepLines/>
        <w:spacing w:after="0" w:line="240" w:lineRule="auto"/>
        <w:ind w:left="4820"/>
        <w:jc w:val="right"/>
        <w:outlineLvl w:val="1"/>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 xml:space="preserve">Pirkimo sąlygų 8 priedas </w:t>
      </w:r>
    </w:p>
    <w:p w14:paraId="002FEFCF" w14:textId="77777777" w:rsidR="00423B4E" w:rsidRDefault="00423B4E" w:rsidP="00423B4E">
      <w:pPr>
        <w:keepNext/>
        <w:keepLines/>
        <w:spacing w:after="0" w:line="240" w:lineRule="auto"/>
        <w:ind w:left="4820"/>
        <w:jc w:val="right"/>
        <w:outlineLvl w:val="1"/>
        <w:rPr>
          <w:rFonts w:ascii="Times New Roman" w:eastAsia="Calibri" w:hAnsi="Times New Roman" w:cs="Times New Roman"/>
          <w:i/>
          <w:iCs/>
          <w:color w:val="0070C0"/>
          <w:sz w:val="24"/>
          <w:szCs w:val="24"/>
        </w:rPr>
      </w:pPr>
      <w:r>
        <w:rPr>
          <w:rFonts w:ascii="Times New Roman" w:eastAsia="Calibri" w:hAnsi="Times New Roman" w:cs="Times New Roman"/>
          <w:color w:val="0070C0"/>
          <w:sz w:val="24"/>
          <w:szCs w:val="24"/>
        </w:rPr>
        <w:t>„Tiekėjų kvalifikacijos ir kiti reikalavimai</w:t>
      </w:r>
      <w:r>
        <w:rPr>
          <w:rFonts w:ascii="Times New Roman" w:eastAsia="Calibri" w:hAnsi="Times New Roman" w:cs="Times New Roman"/>
          <w:i/>
          <w:iCs/>
          <w:color w:val="0070C0"/>
          <w:sz w:val="24"/>
          <w:szCs w:val="24"/>
        </w:rPr>
        <w:t>“</w:t>
      </w:r>
    </w:p>
    <w:p w14:paraId="6210D719" w14:textId="77777777" w:rsidR="00423B4E" w:rsidRDefault="00423B4E" w:rsidP="00B3538E">
      <w:pPr>
        <w:pStyle w:val="Paantrat"/>
        <w:spacing w:line="240" w:lineRule="auto"/>
        <w:jc w:val="center"/>
        <w:rPr>
          <w:rFonts w:ascii="Times New Roman" w:hAnsi="Times New Roman" w:cs="Times New Roman"/>
          <w:b/>
          <w:bCs/>
          <w:smallCaps/>
          <w:color w:val="auto"/>
        </w:rPr>
      </w:pPr>
    </w:p>
    <w:p w14:paraId="0511D875" w14:textId="1EDB6726"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0343" w:type="dxa"/>
        <w:tblLayout w:type="fixed"/>
        <w:tblLook w:val="04A0" w:firstRow="1" w:lastRow="0" w:firstColumn="1" w:lastColumn="0" w:noHBand="0" w:noVBand="1"/>
      </w:tblPr>
      <w:tblGrid>
        <w:gridCol w:w="570"/>
        <w:gridCol w:w="3253"/>
        <w:gridCol w:w="3402"/>
        <w:gridCol w:w="3118"/>
      </w:tblGrid>
      <w:tr w:rsidR="00ED3332" w:rsidRPr="00ED3332" w14:paraId="6F659848" w14:textId="77777777" w:rsidTr="00AC5D86">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253"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402"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118"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AC5D86">
        <w:tc>
          <w:tcPr>
            <w:tcW w:w="570" w:type="dxa"/>
          </w:tcPr>
          <w:p w14:paraId="278FED15" w14:textId="44896420" w:rsidR="00ED3332" w:rsidRPr="00ED3332" w:rsidRDefault="00AC5D86" w:rsidP="00164549">
            <w:pPr>
              <w:pStyle w:val="Sraopastraipa"/>
              <w:ind w:left="0"/>
              <w:jc w:val="both"/>
              <w:rPr>
                <w:rFonts w:ascii="Times New Roman" w:hAnsi="Times New Roman" w:cs="Times New Roman"/>
              </w:rPr>
            </w:pPr>
            <w:r>
              <w:rPr>
                <w:rFonts w:ascii="Times New Roman" w:hAnsi="Times New Roman" w:cs="Times New Roman"/>
              </w:rPr>
              <w:t>1</w:t>
            </w:r>
          </w:p>
        </w:tc>
        <w:tc>
          <w:tcPr>
            <w:tcW w:w="9773" w:type="dxa"/>
            <w:gridSpan w:val="3"/>
          </w:tcPr>
          <w:p w14:paraId="5786F9E5" w14:textId="6595F29D" w:rsidR="00ED3332" w:rsidRPr="00AC5D86" w:rsidRDefault="00AC5D86" w:rsidP="00164549">
            <w:pPr>
              <w:pStyle w:val="Sraopastraipa"/>
              <w:ind w:left="0"/>
              <w:jc w:val="both"/>
              <w:rPr>
                <w:rFonts w:ascii="Times New Roman" w:hAnsi="Times New Roman" w:cs="Times New Roman"/>
                <w:b/>
                <w:bCs/>
              </w:rPr>
            </w:pPr>
            <w:r w:rsidRPr="00AC5D86">
              <w:rPr>
                <w:rFonts w:ascii="Times New Roman" w:hAnsi="Times New Roman" w:cs="Times New Roman"/>
                <w:b/>
                <w:bCs/>
              </w:rPr>
              <w:t>Teisė verstis veikla</w:t>
            </w:r>
          </w:p>
        </w:tc>
      </w:tr>
      <w:tr w:rsidR="00FE6410" w:rsidRPr="00ED3332" w14:paraId="464279D7" w14:textId="77777777" w:rsidTr="00AC5D86">
        <w:tc>
          <w:tcPr>
            <w:tcW w:w="570" w:type="dxa"/>
            <w:tcBorders>
              <w:right w:val="single" w:sz="4" w:space="0" w:color="auto"/>
            </w:tcBorders>
            <w:shd w:val="clear" w:color="auto" w:fill="auto"/>
          </w:tcPr>
          <w:p w14:paraId="647E3E30" w14:textId="574612EC" w:rsidR="00FE6410" w:rsidRPr="004F4841" w:rsidRDefault="00AC5D86" w:rsidP="006B3369">
            <w:pPr>
              <w:pStyle w:val="Sraopastraipa"/>
              <w:ind w:left="0"/>
              <w:jc w:val="both"/>
              <w:rPr>
                <w:rFonts w:ascii="Times New Roman" w:hAnsi="Times New Roman" w:cs="Times New Roman"/>
              </w:rPr>
            </w:pPr>
            <w:r>
              <w:rPr>
                <w:rFonts w:ascii="Times New Roman" w:hAnsi="Times New Roman" w:cs="Times New Roman"/>
              </w:rPr>
              <w:t>1.1.</w:t>
            </w:r>
          </w:p>
        </w:tc>
        <w:tc>
          <w:tcPr>
            <w:tcW w:w="3253" w:type="dxa"/>
            <w:tcBorders>
              <w:top w:val="single" w:sz="4" w:space="0" w:color="auto"/>
              <w:left w:val="single" w:sz="4" w:space="0" w:color="auto"/>
              <w:bottom w:val="single" w:sz="4" w:space="0" w:color="auto"/>
              <w:right w:val="single" w:sz="4" w:space="0" w:color="auto"/>
            </w:tcBorders>
          </w:tcPr>
          <w:p w14:paraId="5AC4ADA2" w14:textId="77777777" w:rsidR="00FE6410" w:rsidRPr="00FE6410" w:rsidRDefault="00FE6410" w:rsidP="00FE6410">
            <w:pPr>
              <w:spacing w:line="240" w:lineRule="auto"/>
              <w:jc w:val="both"/>
              <w:rPr>
                <w:rFonts w:ascii="Times New Roman" w:hAnsi="Times New Roman" w:cs="Times New Roman"/>
                <w:sz w:val="22"/>
                <w:szCs w:val="22"/>
              </w:rPr>
            </w:pPr>
            <w:r w:rsidRPr="00FE6410">
              <w:rPr>
                <w:rFonts w:ascii="Times New Roman" w:hAnsi="Times New Roman" w:cs="Times New Roman"/>
                <w:sz w:val="22"/>
                <w:szCs w:val="22"/>
              </w:rPr>
              <w:t>Tiekėjas turi turėti teisę būti ypatingojo statinio statybos rangovu.</w:t>
            </w:r>
          </w:p>
          <w:p w14:paraId="3F12CA3F" w14:textId="77777777" w:rsidR="00C913DB" w:rsidRDefault="00FE6410" w:rsidP="00FE6410">
            <w:pPr>
              <w:spacing w:line="240" w:lineRule="auto"/>
              <w:jc w:val="both"/>
              <w:rPr>
                <w:rFonts w:ascii="Times New Roman" w:hAnsi="Times New Roman" w:cs="Times New Roman"/>
                <w:sz w:val="22"/>
                <w:szCs w:val="22"/>
              </w:rPr>
            </w:pPr>
            <w:r w:rsidRPr="00C913DB">
              <w:rPr>
                <w:rFonts w:ascii="Times New Roman" w:hAnsi="Times New Roman" w:cs="Times New Roman"/>
                <w:color w:val="0070C0"/>
                <w:sz w:val="22"/>
                <w:szCs w:val="22"/>
              </w:rPr>
              <w:t>Statiniai:</w:t>
            </w:r>
            <w:r w:rsidRPr="00FE6410">
              <w:rPr>
                <w:rFonts w:ascii="Times New Roman" w:hAnsi="Times New Roman" w:cs="Times New Roman"/>
                <w:sz w:val="22"/>
                <w:szCs w:val="22"/>
              </w:rPr>
              <w:t xml:space="preserve"> negyvenamieji pastatai. </w:t>
            </w:r>
            <w:r w:rsidRPr="00C913DB">
              <w:rPr>
                <w:rFonts w:ascii="Times New Roman" w:hAnsi="Times New Roman" w:cs="Times New Roman"/>
                <w:color w:val="0070C0"/>
                <w:sz w:val="22"/>
                <w:szCs w:val="22"/>
              </w:rPr>
              <w:t>Pogrupis</w:t>
            </w:r>
            <w:r w:rsidRPr="00FE6410">
              <w:rPr>
                <w:rFonts w:ascii="Times New Roman" w:hAnsi="Times New Roman" w:cs="Times New Roman"/>
                <w:sz w:val="22"/>
                <w:szCs w:val="22"/>
              </w:rPr>
              <w:t>: mokslo.</w:t>
            </w:r>
          </w:p>
          <w:p w14:paraId="46460B60" w14:textId="5E1E2230" w:rsidR="00FE6410" w:rsidRPr="00FE6410" w:rsidRDefault="00FE6410" w:rsidP="00FE6410">
            <w:pPr>
              <w:spacing w:line="240" w:lineRule="auto"/>
              <w:jc w:val="both"/>
              <w:rPr>
                <w:rFonts w:ascii="Times New Roman" w:hAnsi="Times New Roman" w:cs="Times New Roman"/>
                <w:sz w:val="22"/>
                <w:szCs w:val="22"/>
              </w:rPr>
            </w:pPr>
            <w:r w:rsidRPr="00C913DB">
              <w:rPr>
                <w:rFonts w:ascii="Times New Roman" w:hAnsi="Times New Roman" w:cs="Times New Roman"/>
                <w:color w:val="0070C0"/>
                <w:sz w:val="22"/>
                <w:szCs w:val="22"/>
              </w:rPr>
              <w:t xml:space="preserve">Statybos darbų sritys: </w:t>
            </w:r>
          </w:p>
          <w:p w14:paraId="1047DCB4" w14:textId="65B2A17E" w:rsidR="00C913DB" w:rsidRPr="00C913DB" w:rsidRDefault="00C913DB" w:rsidP="00C913DB">
            <w:pPr>
              <w:spacing w:line="240" w:lineRule="auto"/>
              <w:jc w:val="both"/>
              <w:rPr>
                <w:rFonts w:ascii="Times New Roman" w:hAnsi="Times New Roman" w:cs="Times New Roman"/>
                <w:sz w:val="22"/>
                <w:szCs w:val="22"/>
              </w:rPr>
            </w:pPr>
            <w:r w:rsidRPr="00C913DB">
              <w:rPr>
                <w:rFonts w:ascii="Times New Roman" w:hAnsi="Times New Roman" w:cs="Times New Roman"/>
                <w:sz w:val="22"/>
                <w:szCs w:val="22"/>
              </w:rPr>
              <w:t>(Bendrieji) apdailos darbai</w:t>
            </w:r>
            <w:r w:rsidR="00F250AF">
              <w:rPr>
                <w:rFonts w:ascii="Times New Roman" w:hAnsi="Times New Roman" w:cs="Times New Roman"/>
                <w:sz w:val="22"/>
                <w:szCs w:val="22"/>
              </w:rPr>
              <w:t>.</w:t>
            </w:r>
            <w:r w:rsidRPr="00C913DB">
              <w:rPr>
                <w:rFonts w:ascii="Times New Roman" w:hAnsi="Times New Roman" w:cs="Times New Roman"/>
                <w:sz w:val="22"/>
                <w:szCs w:val="22"/>
              </w:rPr>
              <w:t xml:space="preserve"> (Specialieji)  statinio vandentiekio ir nuotekų šalinimo inžinerinių sistemų įrengimas, statinio elektros inžinerinių sistemų įrengimas, statinio šildymo, vėdinimo ir oro kondicionavimo inžinerinių sistemų įrengimas.</w:t>
            </w:r>
          </w:p>
          <w:p w14:paraId="2D520904" w14:textId="77777777" w:rsidR="00FE6410" w:rsidRDefault="00FE6410" w:rsidP="006B3369">
            <w:pPr>
              <w:spacing w:line="240" w:lineRule="auto"/>
              <w:jc w:val="both"/>
              <w:rPr>
                <w:rFonts w:ascii="Times New Roman" w:hAnsi="Times New Roman" w:cs="Times New Roman"/>
                <w:sz w:val="22"/>
                <w:szCs w:val="22"/>
              </w:rPr>
            </w:pPr>
          </w:p>
          <w:p w14:paraId="3E6AF9AB" w14:textId="77777777" w:rsidR="00AC5D86" w:rsidRDefault="00AC5D86" w:rsidP="006B3369">
            <w:pPr>
              <w:spacing w:line="240" w:lineRule="auto"/>
              <w:jc w:val="both"/>
              <w:rPr>
                <w:rFonts w:ascii="Times New Roman" w:hAnsi="Times New Roman" w:cs="Times New Roman"/>
                <w:i/>
                <w:iCs/>
                <w:sz w:val="22"/>
                <w:szCs w:val="22"/>
              </w:rPr>
            </w:pPr>
          </w:p>
          <w:p w14:paraId="5EB6718A" w14:textId="77777777" w:rsidR="00AC5D86" w:rsidRDefault="00AC5D86" w:rsidP="006B3369">
            <w:pPr>
              <w:spacing w:line="240" w:lineRule="auto"/>
              <w:jc w:val="both"/>
              <w:rPr>
                <w:rFonts w:ascii="Times New Roman" w:hAnsi="Times New Roman" w:cs="Times New Roman"/>
                <w:i/>
                <w:iCs/>
                <w:sz w:val="22"/>
                <w:szCs w:val="22"/>
              </w:rPr>
            </w:pPr>
          </w:p>
          <w:p w14:paraId="5A24A2F5" w14:textId="4B70E99B" w:rsidR="00AC5D86" w:rsidRPr="00AC5D86" w:rsidRDefault="00AC5D86" w:rsidP="006B3369">
            <w:pPr>
              <w:spacing w:line="240" w:lineRule="auto"/>
              <w:jc w:val="both"/>
              <w:rPr>
                <w:rFonts w:ascii="Times New Roman" w:hAnsi="Times New Roman" w:cs="Times New Roman"/>
                <w:i/>
                <w:iCs/>
                <w:sz w:val="22"/>
                <w:szCs w:val="22"/>
              </w:rPr>
            </w:pPr>
            <w:r w:rsidRPr="00AC5D86">
              <w:rPr>
                <w:rFonts w:ascii="Times New Roman" w:hAnsi="Times New Roman" w:cs="Times New Roman"/>
                <w:i/>
                <w:iCs/>
                <w:sz w:val="22"/>
                <w:szCs w:val="22"/>
              </w:rPr>
              <w:t>* Lietuvos Respublikos statybos įstatymo 2 straipsnio 85 dalis ir 18 straipsnio 2 dalis</w:t>
            </w:r>
          </w:p>
        </w:tc>
        <w:tc>
          <w:tcPr>
            <w:tcW w:w="3402" w:type="dxa"/>
            <w:tcBorders>
              <w:top w:val="single" w:sz="4" w:space="0" w:color="auto"/>
              <w:left w:val="single" w:sz="4" w:space="0" w:color="auto"/>
              <w:bottom w:val="single" w:sz="4" w:space="0" w:color="auto"/>
              <w:right w:val="single" w:sz="4" w:space="0" w:color="auto"/>
            </w:tcBorders>
          </w:tcPr>
          <w:p w14:paraId="23EA730D" w14:textId="54D8DA19" w:rsidR="00FE6410" w:rsidRPr="00FE6410"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744C7B0F" w14:textId="77777777" w:rsidR="00FE6410" w:rsidRPr="00FE6410"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 xml:space="preserve">Užsienio šalies tiekėjo* turimos kvalifikacijos patvirtinimo dokumentai Lietuvoje gali būti išduoti ir pasiūlymų pateikimo datos, tačiau pačią teisę tiekėjas kilmės šalyje turi būti įgijęs iki pasiūlymų pateikimo termino pabaigos. Teisės pripažinimo dokumentai turi būti gauti iki pirkimo sutarties pasirašymo. </w:t>
            </w:r>
          </w:p>
          <w:p w14:paraId="3519EE47" w14:textId="31BC3366" w:rsidR="00FE6410" w:rsidRPr="00FE6410" w:rsidRDefault="0060163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r w:rsidRPr="00601630">
              <w:rPr>
                <w:rFonts w:ascii="Times New Roman" w:eastAsia="Calibri" w:hAnsi="Times New Roman" w:cs="Times New Roman"/>
                <w:bCs/>
                <w:sz w:val="22"/>
                <w:szCs w:val="22"/>
                <w:lang w:eastAsia="ar-SA"/>
              </w:rPr>
              <w:t>Centrinė perkančioji organizacija</w:t>
            </w:r>
            <w:r w:rsidR="00FE6410" w:rsidRPr="00FE6410">
              <w:rPr>
                <w:rFonts w:ascii="Times New Roman" w:eastAsia="Calibri" w:hAnsi="Times New Roman" w:cs="Times New Roman"/>
                <w:bCs/>
                <w:sz w:val="22"/>
                <w:szCs w:val="22"/>
                <w:lang w:eastAsia="ar-SA"/>
              </w:rPr>
              <w:t xml:space="preserve"> informaciją apie išduotus kvalifikacijos dokumentus </w:t>
            </w:r>
            <w:r w:rsidR="00FE6410" w:rsidRPr="00FE6410">
              <w:rPr>
                <w:rFonts w:ascii="Times New Roman" w:eastAsia="Calibri" w:hAnsi="Times New Roman" w:cs="Times New Roman"/>
                <w:bCs/>
                <w:sz w:val="22"/>
                <w:szCs w:val="22"/>
                <w:lang w:eastAsia="ar-SA"/>
              </w:rPr>
              <w:lastRenderedPageBreak/>
              <w:t xml:space="preserve">pasitikrina SSVA registruose </w:t>
            </w:r>
            <w:hyperlink r:id="rId8" w:history="1">
              <w:r w:rsidR="00FE6410" w:rsidRPr="00FE6410">
                <w:rPr>
                  <w:rStyle w:val="Hipersaitas"/>
                  <w:rFonts w:ascii="Times New Roman" w:eastAsia="Calibri" w:hAnsi="Times New Roman" w:cs="Times New Roman"/>
                  <w:bCs/>
                  <w:sz w:val="22"/>
                  <w:szCs w:val="22"/>
                  <w:lang w:eastAsia="ar-SA"/>
                </w:rPr>
                <w:t>https://www.ssva.lt/cms/registrai</w:t>
              </w:r>
            </w:hyperlink>
            <w:r w:rsidR="00FE6410" w:rsidRPr="00FE6410">
              <w:rPr>
                <w:rFonts w:ascii="Times New Roman" w:eastAsia="Calibri" w:hAnsi="Times New Roman" w:cs="Times New Roman"/>
                <w:bCs/>
                <w:sz w:val="22"/>
                <w:szCs w:val="22"/>
                <w:lang w:eastAsia="ar-SA"/>
              </w:rPr>
              <w:t xml:space="preserve"> </w:t>
            </w:r>
          </w:p>
          <w:p w14:paraId="4A8C83F2" w14:textId="77777777" w:rsidR="00FE6410" w:rsidRPr="00AC7D91" w:rsidRDefault="00FE6410" w:rsidP="006B3369">
            <w:pPr>
              <w:tabs>
                <w:tab w:val="left" w:pos="372"/>
              </w:tabs>
              <w:suppressAutoHyphens/>
              <w:autoSpaceDN w:val="0"/>
              <w:spacing w:after="120"/>
              <w:jc w:val="both"/>
              <w:rPr>
                <w:rFonts w:ascii="Times New Roman" w:eastAsia="Calibri" w:hAnsi="Times New Roman" w:cs="Times New Roman"/>
                <w:bCs/>
                <w:sz w:val="22"/>
                <w:szCs w:val="22"/>
                <w:lang w:eastAsia="ar-SA"/>
              </w:rPr>
            </w:pPr>
          </w:p>
        </w:tc>
        <w:tc>
          <w:tcPr>
            <w:tcW w:w="3118" w:type="dxa"/>
            <w:tcBorders>
              <w:left w:val="single" w:sz="4" w:space="0" w:color="auto"/>
            </w:tcBorders>
          </w:tcPr>
          <w:p w14:paraId="5B872B8E" w14:textId="77777777" w:rsidR="000C0CBA" w:rsidRDefault="00AC5D86" w:rsidP="000C0CBA">
            <w:pPr>
              <w:pStyle w:val="Sraopastraipa"/>
              <w:numPr>
                <w:ilvl w:val="0"/>
                <w:numId w:val="12"/>
              </w:numPr>
              <w:tabs>
                <w:tab w:val="left" w:pos="612"/>
              </w:tabs>
              <w:spacing w:line="240" w:lineRule="auto"/>
              <w:ind w:left="0" w:firstLine="311"/>
              <w:jc w:val="both"/>
              <w:rPr>
                <w:rFonts w:ascii="Times New Roman" w:eastAsia="Times New Roman" w:hAnsi="Times New Roman" w:cs="Times New Roman"/>
                <w:i/>
                <w:iCs/>
                <w:color w:val="000000"/>
              </w:rPr>
            </w:pPr>
            <w:r w:rsidRPr="000C0CBA">
              <w:rPr>
                <w:rFonts w:ascii="Times New Roman" w:eastAsia="Times New Roman" w:hAnsi="Times New Roman" w:cs="Times New Roman"/>
                <w:i/>
                <w:iCs/>
                <w:color w:val="000000"/>
              </w:rPr>
              <w:lastRenderedPageBreak/>
              <w:t>jeigu pasiūlymą teikia ūkio subjektų grupė – reikalavimą turi atitikti kiekvienas ūkio subjektų grupės narys (-</w:t>
            </w:r>
            <w:proofErr w:type="spellStart"/>
            <w:r w:rsidRPr="000C0CBA">
              <w:rPr>
                <w:rFonts w:ascii="Times New Roman" w:eastAsia="Times New Roman" w:hAnsi="Times New Roman" w:cs="Times New Roman"/>
                <w:i/>
                <w:iCs/>
                <w:color w:val="000000"/>
              </w:rPr>
              <w:t>iai</w:t>
            </w:r>
            <w:proofErr w:type="spellEnd"/>
            <w:r w:rsidRPr="000C0CBA">
              <w:rPr>
                <w:rFonts w:ascii="Times New Roman" w:eastAsia="Times New Roman" w:hAnsi="Times New Roman" w:cs="Times New Roman"/>
                <w:i/>
                <w:iCs/>
                <w:color w:val="000000"/>
              </w:rPr>
              <w:t>), pagal jų prisiimamus įsipareigojimus pirkimo sutarčiai vykdyti;</w:t>
            </w:r>
          </w:p>
          <w:p w14:paraId="7E8A819D" w14:textId="77777777" w:rsidR="000C0CBA" w:rsidRDefault="00AC5D86" w:rsidP="000C0CBA">
            <w:pPr>
              <w:pStyle w:val="Sraopastraipa"/>
              <w:numPr>
                <w:ilvl w:val="0"/>
                <w:numId w:val="12"/>
              </w:numPr>
              <w:tabs>
                <w:tab w:val="left" w:pos="612"/>
              </w:tabs>
              <w:spacing w:line="240" w:lineRule="auto"/>
              <w:ind w:left="0" w:firstLine="311"/>
              <w:jc w:val="both"/>
              <w:rPr>
                <w:rFonts w:ascii="Times New Roman" w:eastAsia="Times New Roman" w:hAnsi="Times New Roman" w:cs="Times New Roman"/>
                <w:i/>
                <w:iCs/>
                <w:color w:val="000000"/>
              </w:rPr>
            </w:pPr>
            <w:r w:rsidRPr="000C0CBA">
              <w:rPr>
                <w:rFonts w:ascii="Times New Roman" w:eastAsia="Times New Roman" w:hAnsi="Times New Roman" w:cs="Times New Roman"/>
                <w:i/>
                <w:iCs/>
                <w:color w:val="000000"/>
              </w:rPr>
              <w:t>tiekėjas gali remtis kitų ūkio subjektų pajėgumais tik tuomet, kai tie subjektai, kurių pajėgumais buvo pasiremta, patys tieks prekes, teiks paslaugas ar atliks darbus, kuriems reikia jų pajėgumų;</w:t>
            </w:r>
          </w:p>
          <w:p w14:paraId="6E257C68" w14:textId="04C46CB1" w:rsidR="00AC5D86" w:rsidRPr="00AC5D86" w:rsidRDefault="00AC5D86" w:rsidP="000C0CBA">
            <w:pPr>
              <w:pStyle w:val="Sraopastraipa"/>
              <w:numPr>
                <w:ilvl w:val="0"/>
                <w:numId w:val="12"/>
              </w:numPr>
              <w:tabs>
                <w:tab w:val="left" w:pos="612"/>
              </w:tabs>
              <w:spacing w:line="240" w:lineRule="auto"/>
              <w:ind w:left="0" w:firstLine="311"/>
              <w:jc w:val="both"/>
              <w:rPr>
                <w:rFonts w:ascii="Times New Roman" w:eastAsia="Times New Roman" w:hAnsi="Times New Roman" w:cs="Times New Roman"/>
                <w:i/>
                <w:iCs/>
                <w:color w:val="000000"/>
              </w:rPr>
            </w:pPr>
            <w:r w:rsidRPr="000C0CBA">
              <w:rPr>
                <w:rFonts w:ascii="Times New Roman" w:eastAsia="Times New Roman" w:hAnsi="Times New Roman" w:cs="Times New Roman"/>
                <w:i/>
                <w:iCs/>
                <w:color w:val="000000"/>
              </w:rPr>
              <w:t xml:space="preserve"> </w:t>
            </w:r>
            <w:r w:rsidRPr="00AC5D86">
              <w:rPr>
                <w:rFonts w:ascii="Times New Roman" w:eastAsia="Times New Roman" w:hAnsi="Times New Roman" w:cs="Times New Roman"/>
                <w:i/>
                <w:iCs/>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0BAEA6D2" w14:textId="2CB3A3A2" w:rsidR="00FE6410" w:rsidRPr="00AC5D86" w:rsidRDefault="00FE6410" w:rsidP="000C0CBA">
            <w:pPr>
              <w:pStyle w:val="Sraopastraipa"/>
              <w:tabs>
                <w:tab w:val="left" w:pos="204"/>
                <w:tab w:val="left" w:pos="612"/>
              </w:tabs>
              <w:ind w:left="0" w:firstLine="311"/>
              <w:rPr>
                <w:rFonts w:ascii="Times New Roman" w:hAnsi="Times New Roman" w:cs="Times New Roman"/>
                <w:i/>
                <w:iCs/>
                <w:color w:val="000000"/>
              </w:rPr>
            </w:pPr>
          </w:p>
        </w:tc>
      </w:tr>
      <w:tr w:rsidR="00AC5D86" w:rsidRPr="00ED3332" w14:paraId="4DC006D9" w14:textId="77777777" w:rsidTr="000F6058">
        <w:tc>
          <w:tcPr>
            <w:tcW w:w="570" w:type="dxa"/>
            <w:tcBorders>
              <w:right w:val="single" w:sz="4" w:space="0" w:color="auto"/>
            </w:tcBorders>
            <w:shd w:val="clear" w:color="auto" w:fill="auto"/>
          </w:tcPr>
          <w:p w14:paraId="15D5EDDF" w14:textId="51BA5E0C" w:rsidR="00AC5D86" w:rsidRPr="004F4841" w:rsidRDefault="00AC5D86" w:rsidP="006B3369">
            <w:pPr>
              <w:pStyle w:val="Sraopastraipa"/>
              <w:ind w:left="0"/>
              <w:jc w:val="both"/>
              <w:rPr>
                <w:rFonts w:ascii="Times New Roman" w:hAnsi="Times New Roman" w:cs="Times New Roman"/>
              </w:rPr>
            </w:pPr>
            <w:r>
              <w:rPr>
                <w:rFonts w:ascii="Times New Roman" w:hAnsi="Times New Roman" w:cs="Times New Roman"/>
              </w:rPr>
              <w:t>2.</w:t>
            </w:r>
          </w:p>
        </w:tc>
        <w:tc>
          <w:tcPr>
            <w:tcW w:w="9773" w:type="dxa"/>
            <w:gridSpan w:val="3"/>
            <w:tcBorders>
              <w:top w:val="single" w:sz="4" w:space="0" w:color="auto"/>
              <w:left w:val="single" w:sz="4" w:space="0" w:color="auto"/>
              <w:bottom w:val="single" w:sz="4" w:space="0" w:color="auto"/>
            </w:tcBorders>
          </w:tcPr>
          <w:p w14:paraId="219434F3" w14:textId="6ADA8301" w:rsidR="00AC5D86" w:rsidRPr="00AC5D86" w:rsidRDefault="00AC5D86" w:rsidP="00AC5D86">
            <w:pPr>
              <w:spacing w:line="240" w:lineRule="auto"/>
              <w:jc w:val="both"/>
              <w:rPr>
                <w:rFonts w:ascii="Times New Roman" w:eastAsia="Times New Roman" w:hAnsi="Times New Roman" w:cs="Times New Roman"/>
                <w:i/>
                <w:iCs/>
                <w:color w:val="000000"/>
                <w:sz w:val="22"/>
                <w:szCs w:val="22"/>
              </w:rPr>
            </w:pPr>
            <w:r w:rsidRPr="00AC5D86">
              <w:rPr>
                <w:rFonts w:ascii="Times New Roman" w:hAnsi="Times New Roman" w:cs="Times New Roman"/>
                <w:b/>
                <w:bCs/>
                <w:sz w:val="22"/>
                <w:szCs w:val="22"/>
              </w:rPr>
              <w:t>Techninis ir profesinis pajėgumas</w:t>
            </w:r>
          </w:p>
        </w:tc>
      </w:tr>
      <w:tr w:rsidR="00FE6410" w:rsidRPr="00ED3332" w14:paraId="10F12D69" w14:textId="77777777" w:rsidTr="00AC5D86">
        <w:tc>
          <w:tcPr>
            <w:tcW w:w="570" w:type="dxa"/>
            <w:tcBorders>
              <w:right w:val="single" w:sz="4" w:space="0" w:color="auto"/>
            </w:tcBorders>
            <w:shd w:val="clear" w:color="auto" w:fill="auto"/>
          </w:tcPr>
          <w:p w14:paraId="4BC48AA2" w14:textId="038737B2" w:rsidR="00FE6410" w:rsidRPr="004F4841" w:rsidRDefault="00AC5D86" w:rsidP="006B3369">
            <w:pPr>
              <w:pStyle w:val="Sraopastraipa"/>
              <w:ind w:left="0"/>
              <w:jc w:val="both"/>
              <w:rPr>
                <w:rFonts w:ascii="Times New Roman" w:hAnsi="Times New Roman" w:cs="Times New Roman"/>
              </w:rPr>
            </w:pPr>
            <w:r>
              <w:rPr>
                <w:rFonts w:ascii="Times New Roman" w:hAnsi="Times New Roman" w:cs="Times New Roman"/>
              </w:rPr>
              <w:t>2.1.</w:t>
            </w:r>
          </w:p>
        </w:tc>
        <w:tc>
          <w:tcPr>
            <w:tcW w:w="3253" w:type="dxa"/>
            <w:tcBorders>
              <w:top w:val="single" w:sz="4" w:space="0" w:color="auto"/>
              <w:left w:val="single" w:sz="4" w:space="0" w:color="auto"/>
              <w:bottom w:val="single" w:sz="4" w:space="0" w:color="auto"/>
              <w:right w:val="single" w:sz="4" w:space="0" w:color="auto"/>
            </w:tcBorders>
          </w:tcPr>
          <w:p w14:paraId="615308E6" w14:textId="3839E918" w:rsidR="00FE6410" w:rsidRPr="00FE6410" w:rsidRDefault="00FE6410" w:rsidP="00FE6410">
            <w:pPr>
              <w:spacing w:line="240" w:lineRule="auto"/>
              <w:jc w:val="both"/>
              <w:rPr>
                <w:rFonts w:ascii="Times New Roman" w:hAnsi="Times New Roman" w:cs="Times New Roman"/>
                <w:sz w:val="22"/>
                <w:szCs w:val="22"/>
              </w:rPr>
            </w:pPr>
            <w:r w:rsidRPr="00FE6410">
              <w:rPr>
                <w:rFonts w:ascii="Times New Roman" w:hAnsi="Times New Roman" w:cs="Times New Roman"/>
                <w:sz w:val="22"/>
                <w:szCs w:val="22"/>
              </w:rPr>
              <w:t xml:space="preserve">Sutarčiai vykdyti tiekėjas turi paskirti </w:t>
            </w:r>
            <w:r w:rsidRPr="00D16223">
              <w:rPr>
                <w:rFonts w:ascii="Times New Roman" w:hAnsi="Times New Roman" w:cs="Times New Roman"/>
                <w:b/>
                <w:bCs/>
                <w:sz w:val="22"/>
                <w:szCs w:val="22"/>
              </w:rPr>
              <w:t>bent vieną</w:t>
            </w:r>
            <w:r w:rsidRPr="00FE6410">
              <w:rPr>
                <w:rFonts w:ascii="Times New Roman" w:hAnsi="Times New Roman" w:cs="Times New Roman"/>
                <w:sz w:val="22"/>
                <w:szCs w:val="22"/>
              </w:rPr>
              <w:t xml:space="preserve"> specialistą, kuris turi teisę eiti </w:t>
            </w:r>
            <w:r w:rsidRPr="00501CEF">
              <w:rPr>
                <w:rFonts w:ascii="Times New Roman" w:hAnsi="Times New Roman" w:cs="Times New Roman"/>
                <w:i/>
                <w:iCs/>
                <w:sz w:val="22"/>
                <w:szCs w:val="22"/>
              </w:rPr>
              <w:t>ypatingojo</w:t>
            </w:r>
            <w:r w:rsidR="00826695">
              <w:rPr>
                <w:rFonts w:ascii="Times New Roman" w:hAnsi="Times New Roman" w:cs="Times New Roman"/>
                <w:i/>
                <w:iCs/>
                <w:sz w:val="22"/>
                <w:szCs w:val="22"/>
              </w:rPr>
              <w:t xml:space="preserve"> </w:t>
            </w:r>
            <w:r w:rsidR="00826695" w:rsidRPr="00601630">
              <w:rPr>
                <w:rFonts w:ascii="Times New Roman" w:hAnsi="Times New Roman" w:cs="Times New Roman"/>
                <w:i/>
                <w:iCs/>
                <w:sz w:val="22"/>
                <w:szCs w:val="22"/>
              </w:rPr>
              <w:t>statinio</w:t>
            </w:r>
            <w:r w:rsidRPr="00601630">
              <w:rPr>
                <w:rFonts w:ascii="Times New Roman" w:hAnsi="Times New Roman" w:cs="Times New Roman"/>
                <w:i/>
                <w:iCs/>
                <w:sz w:val="22"/>
                <w:szCs w:val="22"/>
              </w:rPr>
              <w:t xml:space="preserve"> s</w:t>
            </w:r>
            <w:r w:rsidRPr="00501CEF">
              <w:rPr>
                <w:rFonts w:ascii="Times New Roman" w:hAnsi="Times New Roman" w:cs="Times New Roman"/>
                <w:i/>
                <w:iCs/>
                <w:sz w:val="22"/>
                <w:szCs w:val="22"/>
              </w:rPr>
              <w:t>tatybos vadovo pareigas</w:t>
            </w:r>
            <w:r w:rsidRPr="00FE6410">
              <w:rPr>
                <w:rFonts w:ascii="Times New Roman" w:hAnsi="Times New Roman" w:cs="Times New Roman"/>
                <w:sz w:val="22"/>
                <w:szCs w:val="22"/>
                <w:vertAlign w:val="superscript"/>
              </w:rPr>
              <w:footnoteReference w:id="1"/>
            </w:r>
            <w:r w:rsidRPr="00FE6410">
              <w:rPr>
                <w:rFonts w:ascii="Times New Roman" w:hAnsi="Times New Roman" w:cs="Times New Roman"/>
                <w:sz w:val="22"/>
                <w:szCs w:val="22"/>
              </w:rPr>
              <w:t xml:space="preserve">, kai statinių grupė yra negyvenamieji pastatai, pogrupis –  mokslo. </w:t>
            </w:r>
          </w:p>
          <w:p w14:paraId="1450343E" w14:textId="77777777" w:rsidR="00FE6410" w:rsidRDefault="00FE6410" w:rsidP="00FE6410">
            <w:pPr>
              <w:spacing w:line="240" w:lineRule="auto"/>
              <w:jc w:val="both"/>
              <w:rPr>
                <w:rFonts w:ascii="Times New Roman" w:hAnsi="Times New Roman" w:cs="Times New Roman"/>
                <w:sz w:val="22"/>
                <w:szCs w:val="22"/>
              </w:rPr>
            </w:pPr>
          </w:p>
          <w:p w14:paraId="2CD597C2" w14:textId="77777777" w:rsidR="00501CEF" w:rsidRPr="001F7C3E" w:rsidRDefault="00501CEF" w:rsidP="00FE6410">
            <w:pPr>
              <w:spacing w:line="240" w:lineRule="auto"/>
              <w:jc w:val="both"/>
              <w:rPr>
                <w:rFonts w:ascii="Times New Roman" w:hAnsi="Times New Roman" w:cs="Times New Roman"/>
                <w:sz w:val="22"/>
                <w:szCs w:val="22"/>
              </w:rPr>
            </w:pPr>
          </w:p>
          <w:p w14:paraId="192BB20A" w14:textId="77777777" w:rsidR="00501CEF" w:rsidRPr="001F7C3E" w:rsidRDefault="00501CEF" w:rsidP="00501CEF">
            <w:pPr>
              <w:rPr>
                <w:rFonts w:ascii="Times New Roman" w:hAnsi="Times New Roman" w:cs="Times New Roman"/>
                <w:b/>
                <w:bCs/>
                <w:i/>
                <w:iCs/>
                <w:sz w:val="22"/>
                <w:szCs w:val="22"/>
              </w:rPr>
            </w:pPr>
            <w:r w:rsidRPr="001F7C3E">
              <w:rPr>
                <w:rFonts w:ascii="Times New Roman" w:hAnsi="Times New Roman" w:cs="Times New Roman"/>
                <w:b/>
                <w:bCs/>
                <w:i/>
                <w:iCs/>
                <w:sz w:val="22"/>
                <w:szCs w:val="22"/>
              </w:rPr>
              <w:t>Pastaba:</w:t>
            </w:r>
          </w:p>
          <w:p w14:paraId="4E074157" w14:textId="3C59E4D4" w:rsidR="00501CEF" w:rsidRPr="00FE6410" w:rsidRDefault="00501CEF" w:rsidP="00501CEF">
            <w:pPr>
              <w:spacing w:line="240" w:lineRule="auto"/>
              <w:jc w:val="both"/>
              <w:rPr>
                <w:rFonts w:ascii="Times New Roman" w:hAnsi="Times New Roman" w:cs="Times New Roman"/>
                <w:sz w:val="22"/>
                <w:szCs w:val="22"/>
              </w:rPr>
            </w:pPr>
            <w:r w:rsidRPr="001F7C3E">
              <w:rPr>
                <w:rFonts w:ascii="Times New Roman" w:hAnsi="Times New Roman" w:cs="Times New Roman"/>
                <w:i/>
                <w:iCs/>
                <w:sz w:val="22"/>
                <w:szCs w:val="22"/>
              </w:rPr>
              <w:t>2.1. ir 2.2. punktuose nurodytus reikalavimus gali tenkinti tie patys specialistai, jeigu jų kvalifikacija atitinka minėtame punkte nustatytus reikalavimus.</w:t>
            </w:r>
          </w:p>
        </w:tc>
        <w:tc>
          <w:tcPr>
            <w:tcW w:w="3402" w:type="dxa"/>
            <w:tcBorders>
              <w:top w:val="single" w:sz="4" w:space="0" w:color="auto"/>
              <w:left w:val="single" w:sz="4" w:space="0" w:color="auto"/>
              <w:bottom w:val="single" w:sz="4" w:space="0" w:color="auto"/>
              <w:right w:val="single" w:sz="4" w:space="0" w:color="auto"/>
            </w:tcBorders>
          </w:tcPr>
          <w:p w14:paraId="7073D396" w14:textId="6BA9FDF2" w:rsidR="00423B4E" w:rsidRPr="00423B4E" w:rsidRDefault="00423B4E" w:rsidP="00423B4E">
            <w:pPr>
              <w:spacing w:line="240" w:lineRule="auto"/>
              <w:jc w:val="both"/>
              <w:rPr>
                <w:rFonts w:ascii="Times New Roman" w:eastAsia="Calibri" w:hAnsi="Times New Roman" w:cs="Times New Roman"/>
                <w:bCs/>
                <w:sz w:val="22"/>
                <w:szCs w:val="22"/>
                <w:lang w:eastAsia="en-US"/>
              </w:rPr>
            </w:pPr>
            <w:r w:rsidRPr="00423B4E">
              <w:rPr>
                <w:rFonts w:ascii="Times New Roman" w:eastAsia="Calibri" w:hAnsi="Times New Roman" w:cs="Times New Roman"/>
                <w:b/>
                <w:bCs/>
                <w:sz w:val="22"/>
                <w:szCs w:val="22"/>
                <w:lang w:eastAsia="en-US"/>
              </w:rPr>
              <w:t xml:space="preserve">Tiekėjas, kuris pagal vertinimo rezultatus galės būti pripažintas laimėjusiu </w:t>
            </w:r>
            <w:r>
              <w:rPr>
                <w:rFonts w:ascii="Times New Roman" w:eastAsia="Calibri" w:hAnsi="Times New Roman" w:cs="Times New Roman"/>
                <w:b/>
                <w:bCs/>
                <w:sz w:val="22"/>
                <w:szCs w:val="22"/>
                <w:lang w:eastAsia="en-US"/>
              </w:rPr>
              <w:t>Centrinei p</w:t>
            </w:r>
            <w:r w:rsidRPr="00423B4E">
              <w:rPr>
                <w:rFonts w:ascii="Times New Roman" w:eastAsia="Calibri" w:hAnsi="Times New Roman" w:cs="Times New Roman"/>
                <w:b/>
                <w:bCs/>
                <w:sz w:val="22"/>
                <w:szCs w:val="22"/>
                <w:lang w:eastAsia="en-US"/>
              </w:rPr>
              <w:t>erkančiajai organizacijai paprašius pateikia</w:t>
            </w:r>
            <w:r w:rsidRPr="00423B4E">
              <w:rPr>
                <w:rFonts w:ascii="Times New Roman" w:eastAsia="Calibri" w:hAnsi="Times New Roman" w:cs="Times New Roman"/>
                <w:bCs/>
                <w:sz w:val="22"/>
                <w:szCs w:val="22"/>
                <w:lang w:eastAsia="en-US"/>
              </w:rPr>
              <w:t>:</w:t>
            </w:r>
          </w:p>
          <w:p w14:paraId="083E5959" w14:textId="7E1451AE" w:rsidR="00D16223" w:rsidRPr="002A46D9" w:rsidRDefault="00D16223" w:rsidP="003A7373">
            <w:pPr>
              <w:spacing w:line="240" w:lineRule="auto"/>
              <w:jc w:val="both"/>
              <w:rPr>
                <w:rFonts w:ascii="Times New Roman" w:eastAsia="Calibri" w:hAnsi="Times New Roman" w:cs="Times New Roman"/>
                <w:sz w:val="22"/>
                <w:szCs w:val="22"/>
                <w:lang w:eastAsia="en-US"/>
              </w:rPr>
            </w:pPr>
            <w:r w:rsidRPr="002A46D9">
              <w:rPr>
                <w:rFonts w:ascii="Times New Roman" w:eastAsia="Calibri" w:hAnsi="Times New Roman" w:cs="Times New Roman"/>
                <w:sz w:val="22"/>
                <w:szCs w:val="22"/>
                <w:lang w:eastAsia="en-US"/>
              </w:rPr>
              <w:t xml:space="preserve">1) už sutarties vykdymą atsakingų </w:t>
            </w:r>
            <w:r w:rsidRPr="002A46D9">
              <w:rPr>
                <w:rFonts w:ascii="Times New Roman" w:eastAsia="Calibri" w:hAnsi="Times New Roman" w:cs="Times New Roman"/>
                <w:b/>
                <w:bCs/>
                <w:sz w:val="22"/>
                <w:szCs w:val="22"/>
                <w:lang w:eastAsia="en-US"/>
              </w:rPr>
              <w:t>specialistų sąrašas</w:t>
            </w:r>
            <w:r>
              <w:rPr>
                <w:rFonts w:ascii="Times New Roman" w:eastAsia="Calibri" w:hAnsi="Times New Roman" w:cs="Times New Roman"/>
                <w:b/>
                <w:bCs/>
                <w:sz w:val="22"/>
                <w:szCs w:val="22"/>
                <w:lang w:eastAsia="en-US"/>
              </w:rPr>
              <w:t xml:space="preserve"> </w:t>
            </w:r>
            <w:r w:rsidRPr="00B226C7">
              <w:rPr>
                <w:rFonts w:ascii="Times New Roman" w:eastAsia="Calibri" w:hAnsi="Times New Roman" w:cs="Times New Roman"/>
                <w:sz w:val="22"/>
                <w:szCs w:val="22"/>
                <w:lang w:eastAsia="en-US"/>
              </w:rPr>
              <w:t xml:space="preserve">(specialiųjų sąlygų </w:t>
            </w:r>
            <w:r>
              <w:rPr>
                <w:rFonts w:ascii="Times New Roman" w:eastAsia="Calibri" w:hAnsi="Times New Roman" w:cs="Times New Roman"/>
                <w:sz w:val="22"/>
                <w:szCs w:val="22"/>
                <w:lang w:eastAsia="en-US"/>
              </w:rPr>
              <w:t>1</w:t>
            </w:r>
            <w:r w:rsidR="00245AC7">
              <w:rPr>
                <w:rFonts w:ascii="Times New Roman" w:eastAsia="Calibri" w:hAnsi="Times New Roman" w:cs="Times New Roman"/>
                <w:sz w:val="22"/>
                <w:szCs w:val="22"/>
                <w:lang w:eastAsia="en-US"/>
              </w:rPr>
              <w:t>0</w:t>
            </w:r>
            <w:r w:rsidRPr="00B226C7">
              <w:rPr>
                <w:rFonts w:ascii="Times New Roman" w:eastAsia="Calibri" w:hAnsi="Times New Roman" w:cs="Times New Roman"/>
                <w:sz w:val="22"/>
                <w:szCs w:val="22"/>
                <w:lang w:eastAsia="en-US"/>
              </w:rPr>
              <w:t xml:space="preserve"> priedas)</w:t>
            </w:r>
            <w:r w:rsidRPr="002A46D9">
              <w:rPr>
                <w:rFonts w:ascii="Times New Roman" w:eastAsia="Calibri" w:hAnsi="Times New Roman" w:cs="Times New Roman"/>
                <w:sz w:val="22"/>
                <w:szCs w:val="22"/>
                <w:lang w:eastAsia="en-US"/>
              </w:rPr>
              <w:t xml:space="preserve">, kuriame nurodoma siūlomų specialistų pozicijos, vardai, pavardės, dabartinės specialistų darbovietės ir nurodomi dokumentai, patvirtinantys šių specialistų kvalifikaciją, taip pat nurodoma,  </w:t>
            </w:r>
            <w:r w:rsidRPr="002A46D9">
              <w:rPr>
                <w:rFonts w:ascii="Times New Roman" w:eastAsia="Calibri" w:hAnsi="Times New Roman" w:cs="Times New Roman"/>
                <w:b/>
                <w:bCs/>
                <w:sz w:val="22"/>
                <w:szCs w:val="22"/>
                <w:lang w:eastAsia="en-US"/>
              </w:rPr>
              <w:t>kokiu pagrindu specialistas yra pasitelkiamas</w:t>
            </w:r>
            <w:r w:rsidRPr="002A46D9">
              <w:rPr>
                <w:rFonts w:ascii="Times New Roman" w:eastAsia="Calibri" w:hAnsi="Times New Roman" w:cs="Times New Roman"/>
                <w:sz w:val="22"/>
                <w:szCs w:val="22"/>
                <w:lang w:eastAsia="en-US"/>
              </w:rPr>
              <w:t xml:space="preserve"> (yra įdarbintas tiekėjo, subtiekėjo, subteikėjo, subrangovo ar jungtinės veiklos partnerio įmonėje, planuojamas įdarbinti laimėjus konkursą, ar yra pasitelkiamas kaip subtiekėjas, subteikėjas, subrangovas).</w:t>
            </w:r>
          </w:p>
          <w:p w14:paraId="3DF23330" w14:textId="574F33B9" w:rsidR="00FE6410" w:rsidRPr="00FE6410" w:rsidRDefault="00D16223" w:rsidP="003A7373">
            <w:pPr>
              <w:spacing w:line="240" w:lineRule="auto"/>
              <w:jc w:val="both"/>
              <w:rPr>
                <w:rFonts w:ascii="Times New Roman" w:eastAsia="Calibri" w:hAnsi="Times New Roman" w:cs="Times New Roman"/>
                <w:bCs/>
                <w:sz w:val="22"/>
                <w:szCs w:val="22"/>
                <w:lang w:eastAsia="ar-SA"/>
              </w:rPr>
            </w:pPr>
            <w:r w:rsidRPr="002A46D9">
              <w:rPr>
                <w:rFonts w:ascii="Times New Roman" w:eastAsia="Calibri" w:hAnsi="Times New Roman" w:cs="Times New Roman"/>
                <w:sz w:val="22"/>
                <w:szCs w:val="22"/>
                <w:lang w:eastAsia="en-US"/>
              </w:rPr>
              <w:t>2)</w:t>
            </w:r>
            <w:r w:rsidR="00AC5D86">
              <w:rPr>
                <w:rFonts w:ascii="Times New Roman" w:eastAsia="Calibri" w:hAnsi="Times New Roman" w:cs="Times New Roman"/>
                <w:sz w:val="22"/>
                <w:szCs w:val="22"/>
                <w:lang w:eastAsia="en-US"/>
              </w:rPr>
              <w:t xml:space="preserve"> </w:t>
            </w:r>
            <w:r w:rsidR="00FE6410" w:rsidRPr="00FE6410">
              <w:rPr>
                <w:rFonts w:ascii="Times New Roman" w:eastAsia="Calibri" w:hAnsi="Times New Roman" w:cs="Times New Roman"/>
                <w:bCs/>
                <w:sz w:val="22"/>
                <w:szCs w:val="22"/>
                <w:lang w:eastAsia="ar-SA"/>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A96C79F" w14:textId="77777777" w:rsidR="003A7373"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p w14:paraId="0FA28CE3" w14:textId="1B91FCAA"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lastRenderedPageBreak/>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40BB919"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 kvalifikacijos dokumente yra nurodyta visa reikalaujama statinių grupė (neišskirti / nenurodyti pogrupiai) arba nurodytas konkretus pogrupis, atitinkantis nurodytą kvalifikacijos reikalavime (mokslo), – tokie kvalifikacijos dokumentai yra tinkami.</w:t>
            </w:r>
          </w:p>
          <w:p w14:paraId="3E99F60F"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 kvalifikacija yra grindžiama nurodant specialistą, kuris nėra tiekėjo, jungtinės veiklos partnerio (-</w:t>
            </w:r>
            <w:proofErr w:type="spellStart"/>
            <w:r w:rsidRPr="00FE6410">
              <w:rPr>
                <w:rFonts w:ascii="Times New Roman" w:eastAsia="Calibri" w:hAnsi="Times New Roman" w:cs="Times New Roman"/>
                <w:bCs/>
                <w:sz w:val="22"/>
                <w:szCs w:val="22"/>
                <w:lang w:eastAsia="ar-SA"/>
              </w:rPr>
              <w:t>ių</w:t>
            </w:r>
            <w:proofErr w:type="spellEnd"/>
            <w:r w:rsidRPr="00FE6410">
              <w:rPr>
                <w:rFonts w:ascii="Times New Roman" w:eastAsia="Calibri" w:hAnsi="Times New Roman" w:cs="Times New Roman"/>
                <w:bCs/>
                <w:sz w:val="22"/>
                <w:szCs w:val="22"/>
                <w:lang w:eastAsia="ar-SA"/>
              </w:rPr>
              <w:t>) ar subtiekėjo (-ų) darbuotojas, tačiau yra ketinamas įdarbinti sutarties vykdymo metu, tokiu atveju specialistas turi būti išviešintas pasiūlyme.</w:t>
            </w:r>
          </w:p>
          <w:p w14:paraId="338173C5"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Jeigu kvalifikacijos atestato galiojimo laikotarpis pasibaigtų sutarčiai nepasibaigus, jis turi būti pratęstas ir galioti visą sutarties įgyvendinimo laikotarpį.</w:t>
            </w:r>
          </w:p>
          <w:p w14:paraId="084309A3" w14:textId="77777777" w:rsidR="00FE6410" w:rsidRPr="001F7C3E"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p w14:paraId="30ACFF89" w14:textId="77777777" w:rsidR="003A7373" w:rsidRPr="001F7C3E"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3A7373">
              <w:rPr>
                <w:rFonts w:ascii="Times New Roman" w:eastAsia="Calibri" w:hAnsi="Times New Roman" w:cs="Times New Roman"/>
                <w:bCs/>
                <w:sz w:val="22"/>
                <w:szCs w:val="22"/>
                <w:lang w:eastAsia="ar-SA"/>
              </w:rPr>
              <w:t xml:space="preserve">Iš tiekėjo atitiktį šiam reikalavimui įrodančių dokumentų pateikti nereikalaujama. </w:t>
            </w:r>
            <w:r w:rsidRPr="001F7C3E">
              <w:rPr>
                <w:rFonts w:ascii="Times New Roman" w:eastAsia="Calibri" w:hAnsi="Times New Roman" w:cs="Times New Roman"/>
                <w:bCs/>
                <w:sz w:val="22"/>
                <w:szCs w:val="22"/>
                <w:lang w:eastAsia="ar-SA"/>
              </w:rPr>
              <w:t>Centrinė 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(https://www.ssva.lt/cms/registrai</w:t>
            </w:r>
            <w:r w:rsidRPr="001F7C3E">
              <w:rPr>
                <w:rFonts w:ascii="Times New Roman" w:eastAsia="Calibri" w:hAnsi="Times New Roman" w:cs="Times New Roman"/>
                <w:bCs/>
                <w:sz w:val="22"/>
                <w:szCs w:val="22"/>
                <w:lang w:eastAsia="ar-SA"/>
              </w:rPr>
              <w:t>)</w:t>
            </w:r>
          </w:p>
          <w:p w14:paraId="0ED5671E"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p w14:paraId="0762944E"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tc>
        <w:tc>
          <w:tcPr>
            <w:tcW w:w="3118" w:type="dxa"/>
            <w:tcBorders>
              <w:left w:val="single" w:sz="4" w:space="0" w:color="auto"/>
            </w:tcBorders>
          </w:tcPr>
          <w:p w14:paraId="780F9CF8" w14:textId="78B6FB39" w:rsidR="000C0CBA" w:rsidRPr="000C0CBA"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lastRenderedPageBreak/>
              <w:t>jeigu pasiūlymą teikia ūkio subjektų grupė – reikalavimą turi atitikti ūkio subjektų grupės nario (-</w:t>
            </w:r>
            <w:proofErr w:type="spellStart"/>
            <w:r w:rsidRPr="000C0CBA">
              <w:rPr>
                <w:rFonts w:ascii="Times New Roman" w:hAnsi="Times New Roman" w:cs="Times New Roman"/>
                <w:i/>
                <w:iCs/>
                <w:color w:val="000000"/>
              </w:rPr>
              <w:t>ių</w:t>
            </w:r>
            <w:proofErr w:type="spellEnd"/>
            <w:r w:rsidRPr="000C0CBA">
              <w:rPr>
                <w:rFonts w:ascii="Times New Roman" w:hAnsi="Times New Roman" w:cs="Times New Roman"/>
                <w:i/>
                <w:iCs/>
                <w:color w:val="000000"/>
              </w:rPr>
              <w:t>) specialistai, atsižvelgiant į jų prisiimamus įsipareigojimus pirkimo sutarčiai vykdyti;</w:t>
            </w:r>
          </w:p>
          <w:p w14:paraId="1AB36D89" w14:textId="496A6687" w:rsidR="000C0CBA" w:rsidRPr="000C0CBA"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6BE024D0" w14:textId="2BDAA013" w:rsidR="00FE6410" w:rsidRPr="00FE6410"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E6410" w:rsidRPr="00ED3332" w14:paraId="48E40271" w14:textId="77777777" w:rsidTr="00AC5D86">
        <w:tc>
          <w:tcPr>
            <w:tcW w:w="570" w:type="dxa"/>
            <w:tcBorders>
              <w:right w:val="single" w:sz="4" w:space="0" w:color="auto"/>
            </w:tcBorders>
            <w:shd w:val="clear" w:color="auto" w:fill="auto"/>
          </w:tcPr>
          <w:p w14:paraId="1623941F" w14:textId="57C82608" w:rsidR="00FE6410" w:rsidRPr="004F4841" w:rsidRDefault="00AC5D86" w:rsidP="006B3369">
            <w:pPr>
              <w:pStyle w:val="Sraopastraipa"/>
              <w:ind w:left="0"/>
              <w:jc w:val="both"/>
              <w:rPr>
                <w:rFonts w:ascii="Times New Roman" w:hAnsi="Times New Roman" w:cs="Times New Roman"/>
              </w:rPr>
            </w:pPr>
            <w:r>
              <w:rPr>
                <w:rFonts w:ascii="Times New Roman" w:hAnsi="Times New Roman" w:cs="Times New Roman"/>
              </w:rPr>
              <w:lastRenderedPageBreak/>
              <w:t>2.2.</w:t>
            </w:r>
          </w:p>
        </w:tc>
        <w:tc>
          <w:tcPr>
            <w:tcW w:w="3253" w:type="dxa"/>
            <w:tcBorders>
              <w:top w:val="single" w:sz="4" w:space="0" w:color="auto"/>
              <w:left w:val="single" w:sz="4" w:space="0" w:color="auto"/>
              <w:bottom w:val="single" w:sz="4" w:space="0" w:color="auto"/>
              <w:right w:val="single" w:sz="4" w:space="0" w:color="auto"/>
            </w:tcBorders>
          </w:tcPr>
          <w:p w14:paraId="335773E9" w14:textId="77777777" w:rsidR="00FE6410" w:rsidRPr="00FE6410" w:rsidRDefault="00FE6410" w:rsidP="00FE6410">
            <w:pPr>
              <w:spacing w:line="240" w:lineRule="auto"/>
              <w:jc w:val="both"/>
              <w:rPr>
                <w:rFonts w:ascii="Times New Roman" w:hAnsi="Times New Roman" w:cs="Times New Roman"/>
                <w:sz w:val="22"/>
                <w:szCs w:val="22"/>
              </w:rPr>
            </w:pPr>
            <w:r w:rsidRPr="00FE6410">
              <w:rPr>
                <w:rFonts w:ascii="Times New Roman" w:hAnsi="Times New Roman" w:cs="Times New Roman"/>
                <w:sz w:val="22"/>
                <w:szCs w:val="22"/>
              </w:rPr>
              <w:t xml:space="preserve">Sutarčiai vykdyti tiekėjas turi pasiūlyti </w:t>
            </w:r>
            <w:r w:rsidRPr="00501CEF">
              <w:rPr>
                <w:rFonts w:ascii="Times New Roman" w:hAnsi="Times New Roman" w:cs="Times New Roman"/>
                <w:b/>
                <w:bCs/>
                <w:sz w:val="22"/>
                <w:szCs w:val="22"/>
              </w:rPr>
              <w:t>bent vieną</w:t>
            </w:r>
            <w:r w:rsidRPr="00FE6410">
              <w:rPr>
                <w:rFonts w:ascii="Times New Roman" w:hAnsi="Times New Roman" w:cs="Times New Roman"/>
                <w:sz w:val="22"/>
                <w:szCs w:val="22"/>
              </w:rPr>
              <w:t xml:space="preserve"> specialistą, kuris turi teisę eiti </w:t>
            </w:r>
            <w:r w:rsidRPr="00501CEF">
              <w:rPr>
                <w:rFonts w:ascii="Times New Roman" w:hAnsi="Times New Roman" w:cs="Times New Roman"/>
                <w:i/>
                <w:iCs/>
                <w:sz w:val="22"/>
                <w:szCs w:val="22"/>
              </w:rPr>
              <w:t>ypatingojo statinio specialiųjų statybos darbų vadovo</w:t>
            </w:r>
            <w:r w:rsidRPr="00FE6410">
              <w:rPr>
                <w:rFonts w:ascii="Times New Roman" w:hAnsi="Times New Roman" w:cs="Times New Roman"/>
                <w:sz w:val="22"/>
                <w:szCs w:val="22"/>
              </w:rPr>
              <w:t xml:space="preserve"> pareigas, kai statinių grupė yra negyvenamieji statiniai, pogrupis – mokslo.  </w:t>
            </w:r>
          </w:p>
          <w:p w14:paraId="3D068737" w14:textId="172A1F27" w:rsidR="00FE6410" w:rsidRPr="00FE6410" w:rsidRDefault="00FE6410" w:rsidP="00FE6410">
            <w:pPr>
              <w:spacing w:line="240" w:lineRule="auto"/>
              <w:jc w:val="both"/>
              <w:rPr>
                <w:rFonts w:ascii="Times New Roman" w:hAnsi="Times New Roman" w:cs="Times New Roman"/>
                <w:sz w:val="22"/>
                <w:szCs w:val="22"/>
              </w:rPr>
            </w:pPr>
            <w:r w:rsidRPr="00C913DB">
              <w:rPr>
                <w:rFonts w:ascii="Times New Roman" w:hAnsi="Times New Roman" w:cs="Times New Roman"/>
                <w:color w:val="0070C0"/>
                <w:sz w:val="22"/>
                <w:szCs w:val="22"/>
              </w:rPr>
              <w:t xml:space="preserve">Darbų sritis: </w:t>
            </w:r>
            <w:r w:rsidRPr="00FE6410">
              <w:rPr>
                <w:rFonts w:ascii="Times New Roman" w:hAnsi="Times New Roman" w:cs="Times New Roman"/>
                <w:sz w:val="22"/>
                <w:szCs w:val="22"/>
              </w:rPr>
              <w:t>statinio vandentiekio ir nuotekų šalinimo inžinerinių sistemų įrengimas, statinio elektros inžinerinių sistemų įrengimas, statinio šildymo, vėdinimo ir oro kondicionavimo inžinerinių sistemų įrengimas.</w:t>
            </w:r>
          </w:p>
          <w:p w14:paraId="1EBB329C" w14:textId="77777777" w:rsidR="00D16223" w:rsidRDefault="00D16223" w:rsidP="00D16223">
            <w:pPr>
              <w:rPr>
                <w:rFonts w:ascii="Times New Roman" w:hAnsi="Times New Roman" w:cs="Times New Roman"/>
                <w:b/>
                <w:bCs/>
                <w:i/>
                <w:iCs/>
                <w:sz w:val="22"/>
                <w:szCs w:val="22"/>
              </w:rPr>
            </w:pPr>
          </w:p>
          <w:p w14:paraId="777CC449" w14:textId="77777777" w:rsidR="00D16223" w:rsidRDefault="00D16223" w:rsidP="00D16223">
            <w:pPr>
              <w:rPr>
                <w:rFonts w:ascii="Times New Roman" w:hAnsi="Times New Roman" w:cs="Times New Roman"/>
                <w:b/>
                <w:bCs/>
                <w:i/>
                <w:iCs/>
                <w:sz w:val="22"/>
                <w:szCs w:val="22"/>
              </w:rPr>
            </w:pPr>
          </w:p>
          <w:p w14:paraId="26506B21" w14:textId="77777777" w:rsidR="00D16223" w:rsidRDefault="00D16223" w:rsidP="00D16223">
            <w:pPr>
              <w:rPr>
                <w:rFonts w:ascii="Times New Roman" w:hAnsi="Times New Roman" w:cs="Times New Roman"/>
                <w:b/>
                <w:bCs/>
                <w:i/>
                <w:iCs/>
                <w:sz w:val="22"/>
                <w:szCs w:val="22"/>
              </w:rPr>
            </w:pPr>
          </w:p>
          <w:p w14:paraId="5DCE79DA" w14:textId="77777777" w:rsidR="00D16223" w:rsidRDefault="00D16223" w:rsidP="00D16223">
            <w:pPr>
              <w:rPr>
                <w:rFonts w:ascii="Times New Roman" w:hAnsi="Times New Roman" w:cs="Times New Roman"/>
                <w:b/>
                <w:bCs/>
                <w:i/>
                <w:iCs/>
                <w:sz w:val="22"/>
                <w:szCs w:val="22"/>
              </w:rPr>
            </w:pPr>
          </w:p>
          <w:p w14:paraId="19883FCA" w14:textId="77777777" w:rsidR="00D16223" w:rsidRDefault="00D16223" w:rsidP="00D16223">
            <w:pPr>
              <w:rPr>
                <w:rFonts w:ascii="Times New Roman" w:hAnsi="Times New Roman" w:cs="Times New Roman"/>
                <w:b/>
                <w:bCs/>
                <w:i/>
                <w:iCs/>
                <w:sz w:val="22"/>
                <w:szCs w:val="22"/>
              </w:rPr>
            </w:pPr>
          </w:p>
          <w:p w14:paraId="001BC152" w14:textId="77777777" w:rsidR="00D16223" w:rsidRDefault="00D16223" w:rsidP="00D16223">
            <w:pPr>
              <w:rPr>
                <w:rFonts w:ascii="Times New Roman" w:hAnsi="Times New Roman" w:cs="Times New Roman"/>
                <w:b/>
                <w:bCs/>
                <w:i/>
                <w:iCs/>
                <w:sz w:val="22"/>
                <w:szCs w:val="22"/>
              </w:rPr>
            </w:pPr>
          </w:p>
          <w:p w14:paraId="3900CB66" w14:textId="77777777" w:rsidR="00D16223" w:rsidRDefault="00D16223" w:rsidP="00D16223">
            <w:pPr>
              <w:rPr>
                <w:rFonts w:ascii="Times New Roman" w:hAnsi="Times New Roman" w:cs="Times New Roman"/>
                <w:b/>
                <w:bCs/>
                <w:i/>
                <w:iCs/>
                <w:sz w:val="22"/>
                <w:szCs w:val="22"/>
              </w:rPr>
            </w:pPr>
          </w:p>
          <w:p w14:paraId="6AFB0201" w14:textId="77777777" w:rsidR="00D16223" w:rsidRDefault="00D16223" w:rsidP="00D16223">
            <w:pPr>
              <w:rPr>
                <w:rFonts w:ascii="Times New Roman" w:hAnsi="Times New Roman" w:cs="Times New Roman"/>
                <w:b/>
                <w:bCs/>
                <w:i/>
                <w:iCs/>
                <w:sz w:val="22"/>
                <w:szCs w:val="22"/>
              </w:rPr>
            </w:pPr>
          </w:p>
          <w:p w14:paraId="2C61975C" w14:textId="77777777" w:rsidR="00D16223" w:rsidRDefault="00D16223" w:rsidP="00D16223">
            <w:pPr>
              <w:rPr>
                <w:rFonts w:ascii="Times New Roman" w:hAnsi="Times New Roman" w:cs="Times New Roman"/>
                <w:b/>
                <w:bCs/>
                <w:i/>
                <w:iCs/>
                <w:sz w:val="22"/>
                <w:szCs w:val="22"/>
              </w:rPr>
            </w:pPr>
          </w:p>
          <w:p w14:paraId="751C4D00" w14:textId="77777777" w:rsidR="00D16223" w:rsidRDefault="00D16223" w:rsidP="00D16223">
            <w:pPr>
              <w:rPr>
                <w:rFonts w:ascii="Times New Roman" w:hAnsi="Times New Roman" w:cs="Times New Roman"/>
                <w:b/>
                <w:bCs/>
                <w:i/>
                <w:iCs/>
                <w:sz w:val="22"/>
                <w:szCs w:val="22"/>
              </w:rPr>
            </w:pPr>
          </w:p>
          <w:p w14:paraId="53DF0778" w14:textId="36F877E5" w:rsidR="00D16223" w:rsidRPr="001F7C3E" w:rsidRDefault="00D16223" w:rsidP="00D16223">
            <w:pPr>
              <w:rPr>
                <w:rFonts w:ascii="Times New Roman" w:hAnsi="Times New Roman" w:cs="Times New Roman"/>
                <w:b/>
                <w:bCs/>
                <w:i/>
                <w:iCs/>
                <w:sz w:val="22"/>
                <w:szCs w:val="22"/>
              </w:rPr>
            </w:pPr>
            <w:r w:rsidRPr="001F7C3E">
              <w:rPr>
                <w:rFonts w:ascii="Times New Roman" w:hAnsi="Times New Roman" w:cs="Times New Roman"/>
                <w:b/>
                <w:bCs/>
                <w:i/>
                <w:iCs/>
                <w:sz w:val="22"/>
                <w:szCs w:val="22"/>
              </w:rPr>
              <w:t>Pastaba:</w:t>
            </w:r>
          </w:p>
          <w:p w14:paraId="6DF6226E" w14:textId="17CA86C7" w:rsidR="00FE6410" w:rsidRPr="00FE6410" w:rsidRDefault="00D16223" w:rsidP="00D16223">
            <w:pPr>
              <w:spacing w:line="240" w:lineRule="auto"/>
              <w:jc w:val="both"/>
              <w:rPr>
                <w:rFonts w:ascii="Times New Roman" w:hAnsi="Times New Roman" w:cs="Times New Roman"/>
                <w:sz w:val="22"/>
                <w:szCs w:val="22"/>
              </w:rPr>
            </w:pPr>
            <w:r w:rsidRPr="001F7C3E">
              <w:rPr>
                <w:rFonts w:ascii="Times New Roman" w:hAnsi="Times New Roman" w:cs="Times New Roman"/>
                <w:i/>
                <w:iCs/>
                <w:sz w:val="22"/>
                <w:szCs w:val="22"/>
              </w:rPr>
              <w:t>2</w:t>
            </w:r>
            <w:r w:rsidR="00501CEF" w:rsidRPr="001F7C3E">
              <w:rPr>
                <w:rFonts w:ascii="Times New Roman" w:hAnsi="Times New Roman" w:cs="Times New Roman"/>
                <w:i/>
                <w:iCs/>
                <w:sz w:val="22"/>
                <w:szCs w:val="22"/>
              </w:rPr>
              <w:t>.1.</w:t>
            </w:r>
            <w:r w:rsidRPr="001F7C3E">
              <w:rPr>
                <w:rFonts w:ascii="Times New Roman" w:hAnsi="Times New Roman" w:cs="Times New Roman"/>
                <w:i/>
                <w:iCs/>
                <w:sz w:val="22"/>
                <w:szCs w:val="22"/>
              </w:rPr>
              <w:t xml:space="preserve"> ir </w:t>
            </w:r>
            <w:r w:rsidR="00501CEF" w:rsidRPr="001F7C3E">
              <w:rPr>
                <w:rFonts w:ascii="Times New Roman" w:hAnsi="Times New Roman" w:cs="Times New Roman"/>
                <w:i/>
                <w:iCs/>
                <w:sz w:val="22"/>
                <w:szCs w:val="22"/>
              </w:rPr>
              <w:t>2.2.</w:t>
            </w:r>
            <w:r w:rsidRPr="001F7C3E">
              <w:rPr>
                <w:rFonts w:ascii="Times New Roman" w:hAnsi="Times New Roman" w:cs="Times New Roman"/>
                <w:i/>
                <w:iCs/>
                <w:sz w:val="22"/>
                <w:szCs w:val="22"/>
              </w:rPr>
              <w:t xml:space="preserve"> punkt</w:t>
            </w:r>
            <w:r w:rsidR="00501CEF" w:rsidRPr="001F7C3E">
              <w:rPr>
                <w:rFonts w:ascii="Times New Roman" w:hAnsi="Times New Roman" w:cs="Times New Roman"/>
                <w:i/>
                <w:iCs/>
                <w:sz w:val="22"/>
                <w:szCs w:val="22"/>
              </w:rPr>
              <w:t>uose</w:t>
            </w:r>
            <w:r w:rsidRPr="001F7C3E">
              <w:rPr>
                <w:rFonts w:ascii="Times New Roman" w:hAnsi="Times New Roman" w:cs="Times New Roman"/>
                <w:i/>
                <w:iCs/>
                <w:sz w:val="22"/>
                <w:szCs w:val="22"/>
              </w:rPr>
              <w:t xml:space="preserve"> nurodytus reikalavimus gali tenkinti tie patys specialistai, jeigu jų kvalifikacija atitinka minėtame punkte nustatytus reikalavimus.</w:t>
            </w:r>
          </w:p>
        </w:tc>
        <w:tc>
          <w:tcPr>
            <w:tcW w:w="3402" w:type="dxa"/>
            <w:tcBorders>
              <w:top w:val="single" w:sz="4" w:space="0" w:color="auto"/>
              <w:left w:val="single" w:sz="4" w:space="0" w:color="auto"/>
              <w:bottom w:val="single" w:sz="4" w:space="0" w:color="auto"/>
              <w:right w:val="single" w:sz="4" w:space="0" w:color="auto"/>
            </w:tcBorders>
          </w:tcPr>
          <w:p w14:paraId="77BE1F1B" w14:textId="54160159" w:rsidR="00501CEF" w:rsidRPr="001F7C3E" w:rsidRDefault="00423B4E" w:rsidP="00423B4E">
            <w:pPr>
              <w:spacing w:line="240" w:lineRule="auto"/>
              <w:jc w:val="both"/>
              <w:rPr>
                <w:rFonts w:ascii="Times New Roman" w:eastAsia="Calibri" w:hAnsi="Times New Roman" w:cs="Times New Roman"/>
                <w:sz w:val="22"/>
                <w:szCs w:val="22"/>
                <w:lang w:eastAsia="en-US"/>
              </w:rPr>
            </w:pPr>
            <w:r w:rsidRPr="00423B4E">
              <w:rPr>
                <w:rFonts w:ascii="Times New Roman" w:eastAsia="Calibri" w:hAnsi="Times New Roman" w:cs="Times New Roman"/>
                <w:b/>
                <w:bCs/>
                <w:sz w:val="22"/>
                <w:szCs w:val="22"/>
                <w:lang w:eastAsia="en-US"/>
              </w:rPr>
              <w:t>Tiekėjas, kuris pagal vertinimo rezultatus galės būti pripažintas laimėjusiu Centrinei perkančiajai organizacijai paprašius pateikia</w:t>
            </w:r>
            <w:r w:rsidRPr="00423B4E">
              <w:rPr>
                <w:rFonts w:ascii="Times New Roman" w:eastAsia="Calibri" w:hAnsi="Times New Roman" w:cs="Times New Roman"/>
                <w:bCs/>
                <w:sz w:val="22"/>
                <w:szCs w:val="22"/>
                <w:lang w:eastAsia="en-US"/>
              </w:rPr>
              <w:t>:</w:t>
            </w:r>
          </w:p>
          <w:p w14:paraId="0AF4F69D" w14:textId="2F910EE6" w:rsidR="003A7373" w:rsidRPr="001F7C3E" w:rsidRDefault="00501CEF" w:rsidP="003A7373">
            <w:pPr>
              <w:pStyle w:val="Sraopastraipa"/>
              <w:numPr>
                <w:ilvl w:val="0"/>
                <w:numId w:val="11"/>
              </w:numPr>
              <w:tabs>
                <w:tab w:val="left" w:pos="432"/>
              </w:tabs>
              <w:spacing w:line="240" w:lineRule="auto"/>
              <w:ind w:left="0" w:firstLine="175"/>
              <w:jc w:val="both"/>
              <w:rPr>
                <w:rFonts w:ascii="Times New Roman" w:eastAsia="Calibri" w:hAnsi="Times New Roman" w:cs="Times New Roman"/>
              </w:rPr>
            </w:pPr>
            <w:r w:rsidRPr="001F7C3E">
              <w:rPr>
                <w:rFonts w:ascii="Times New Roman" w:eastAsia="Calibri" w:hAnsi="Times New Roman" w:cs="Times New Roman"/>
              </w:rPr>
              <w:t xml:space="preserve">už sutarties vykdymą atsakingų </w:t>
            </w:r>
            <w:r w:rsidRPr="001F7C3E">
              <w:rPr>
                <w:rFonts w:ascii="Times New Roman" w:eastAsia="Calibri" w:hAnsi="Times New Roman" w:cs="Times New Roman"/>
                <w:b/>
                <w:bCs/>
              </w:rPr>
              <w:t xml:space="preserve">specialistų sąrašas </w:t>
            </w:r>
            <w:r w:rsidRPr="001F7C3E">
              <w:rPr>
                <w:rFonts w:ascii="Times New Roman" w:eastAsia="Calibri" w:hAnsi="Times New Roman" w:cs="Times New Roman"/>
              </w:rPr>
              <w:t>(specialiųjų sąlygų 1</w:t>
            </w:r>
            <w:r w:rsidR="00245AC7">
              <w:rPr>
                <w:rFonts w:ascii="Times New Roman" w:eastAsia="Calibri" w:hAnsi="Times New Roman" w:cs="Times New Roman"/>
              </w:rPr>
              <w:t>0</w:t>
            </w:r>
            <w:r w:rsidRPr="001F7C3E">
              <w:rPr>
                <w:rFonts w:ascii="Times New Roman" w:eastAsia="Calibri" w:hAnsi="Times New Roman" w:cs="Times New Roman"/>
              </w:rPr>
              <w:t xml:space="preserve"> priedas), kuriame nurodoma siūlomų specialistų pozicijos, vardai, pavardės, dabartinės specialistų darbovietės ir nurodomi dokumentai, patvirtinantys šių specialistų kvalifikaciją, taip pat nurodoma,  </w:t>
            </w:r>
            <w:r w:rsidRPr="001F7C3E">
              <w:rPr>
                <w:rFonts w:ascii="Times New Roman" w:eastAsia="Calibri" w:hAnsi="Times New Roman" w:cs="Times New Roman"/>
                <w:b/>
                <w:bCs/>
              </w:rPr>
              <w:t>kokiu pagrindu specialistas yra pasitelkiamas</w:t>
            </w:r>
            <w:r w:rsidRPr="001F7C3E">
              <w:rPr>
                <w:rFonts w:ascii="Times New Roman" w:eastAsia="Calibri" w:hAnsi="Times New Roman" w:cs="Times New Roman"/>
              </w:rPr>
              <w:t xml:space="preserve"> (yra įdarbintas tiekėjo, subtiekėjo, subteikėjo, subrangovo ar jungtinės veiklos partnerio įmonėje, planuojamas įdarbinti laimėjus konkursą, ar yra pasitelkiamas kaip subtiekėjas, subteikėjas, subrangovas).</w:t>
            </w:r>
          </w:p>
          <w:p w14:paraId="099B5FA7" w14:textId="0871A5DE" w:rsidR="00FE6410" w:rsidRPr="001F7C3E" w:rsidRDefault="00FE6410" w:rsidP="003A7373">
            <w:pPr>
              <w:pStyle w:val="Sraopastraipa"/>
              <w:numPr>
                <w:ilvl w:val="0"/>
                <w:numId w:val="11"/>
              </w:numPr>
              <w:tabs>
                <w:tab w:val="left" w:pos="432"/>
              </w:tabs>
              <w:spacing w:line="240" w:lineRule="auto"/>
              <w:ind w:left="0" w:firstLine="175"/>
              <w:jc w:val="both"/>
              <w:rPr>
                <w:rFonts w:ascii="Times New Roman" w:eastAsia="Calibri" w:hAnsi="Times New Roman" w:cs="Times New Roman"/>
              </w:rPr>
            </w:pPr>
            <w:r w:rsidRPr="001F7C3E">
              <w:rPr>
                <w:rFonts w:ascii="Times New Roman" w:eastAsia="Calibri" w:hAnsi="Times New Roman" w:cs="Times New Roman"/>
                <w:bCs/>
                <w:lang w:eastAsia="ar-SA"/>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1F7C3E">
              <w:rPr>
                <w:rFonts w:ascii="Times New Roman" w:eastAsia="Calibri" w:hAnsi="Times New Roman" w:cs="Times New Roman"/>
                <w:bCs/>
                <w:i/>
                <w:iCs/>
                <w:lang w:eastAsia="ar-SA"/>
              </w:rPr>
              <w:t xml:space="preserve">. </w:t>
            </w:r>
          </w:p>
          <w:p w14:paraId="28B13C8C" w14:textId="77777777" w:rsidR="00FE6410" w:rsidRPr="001F7C3E"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r w:rsidRPr="001F7C3E">
              <w:rPr>
                <w:rFonts w:ascii="Times New Roman" w:eastAsia="Calibri" w:hAnsi="Times New Roman" w:cs="Times New Roman"/>
                <w:bCs/>
                <w:sz w:val="22"/>
                <w:szCs w:val="22"/>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w:t>
            </w:r>
            <w:r w:rsidRPr="001F7C3E">
              <w:rPr>
                <w:rFonts w:ascii="Times New Roman" w:eastAsia="Calibri" w:hAnsi="Times New Roman" w:cs="Times New Roman"/>
                <w:bCs/>
                <w:sz w:val="22"/>
                <w:szCs w:val="22"/>
                <w:lang w:eastAsia="ar-SA"/>
              </w:rPr>
              <w:lastRenderedPageBreak/>
              <w:t xml:space="preserve">pabaigos. Teisės pripažinimo dokumentai turi būti gauti iki pirkimo sutarties pasirašymo. </w:t>
            </w:r>
          </w:p>
          <w:p w14:paraId="326C8726" w14:textId="77777777" w:rsidR="00FE6410" w:rsidRPr="001F7C3E"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p>
          <w:p w14:paraId="1693C682" w14:textId="589EAB51" w:rsidR="00FE6410" w:rsidRPr="001F7C3E"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3A7373">
              <w:rPr>
                <w:rFonts w:ascii="Times New Roman" w:eastAsia="Calibri" w:hAnsi="Times New Roman" w:cs="Times New Roman"/>
                <w:bCs/>
                <w:sz w:val="22"/>
                <w:szCs w:val="22"/>
                <w:lang w:eastAsia="ar-SA"/>
              </w:rPr>
              <w:t xml:space="preserve">Iš tiekėjo atitiktį šiam reikalavimui įrodančių dokumentų pateikti nereikalaujama. </w:t>
            </w:r>
            <w:r w:rsidRPr="001F7C3E">
              <w:rPr>
                <w:rFonts w:ascii="Times New Roman" w:eastAsia="Calibri" w:hAnsi="Times New Roman" w:cs="Times New Roman"/>
                <w:bCs/>
                <w:sz w:val="22"/>
                <w:szCs w:val="22"/>
                <w:lang w:eastAsia="ar-SA"/>
              </w:rPr>
              <w:t>Centrinė p</w:t>
            </w:r>
            <w:r w:rsidRPr="003A7373">
              <w:rPr>
                <w:rFonts w:ascii="Times New Roman" w:eastAsia="Calibri" w:hAnsi="Times New Roman" w:cs="Times New Roman"/>
                <w:bCs/>
                <w:sz w:val="22"/>
                <w:szCs w:val="22"/>
                <w:lang w:eastAsia="ar-SA"/>
              </w:rPr>
              <w:t>erkančioji organizacija patikrins duomenis atitinkamuose Statybos sektoriaus vystymo agentūros Statybos specialistų kvalifikacijos atestatų ir teisės pripažinimo dokumentų registruose (https://www.ssva.lt/cms/registrai</w:t>
            </w:r>
            <w:r w:rsidRPr="001F7C3E">
              <w:rPr>
                <w:rFonts w:ascii="Times New Roman" w:eastAsia="Calibri" w:hAnsi="Times New Roman" w:cs="Times New Roman"/>
                <w:bCs/>
                <w:sz w:val="22"/>
                <w:szCs w:val="22"/>
                <w:lang w:eastAsia="ar-SA"/>
              </w:rPr>
              <w:t>)</w:t>
            </w:r>
          </w:p>
        </w:tc>
        <w:tc>
          <w:tcPr>
            <w:tcW w:w="3118" w:type="dxa"/>
            <w:tcBorders>
              <w:left w:val="single" w:sz="4" w:space="0" w:color="auto"/>
            </w:tcBorders>
          </w:tcPr>
          <w:p w14:paraId="79610A1F" w14:textId="303FE725" w:rsidR="000C0CBA" w:rsidRPr="001F7C3E" w:rsidRDefault="000C0CBA" w:rsidP="000C0CBA">
            <w:pPr>
              <w:tabs>
                <w:tab w:val="left" w:pos="204"/>
              </w:tabs>
              <w:rPr>
                <w:rFonts w:ascii="Times New Roman" w:hAnsi="Times New Roman" w:cs="Times New Roman"/>
                <w:i/>
                <w:iCs/>
              </w:rPr>
            </w:pPr>
          </w:p>
          <w:p w14:paraId="61CC52AE" w14:textId="77777777" w:rsidR="000C0CBA" w:rsidRPr="001F7C3E" w:rsidRDefault="000C0CBA" w:rsidP="000C0CBA">
            <w:pPr>
              <w:pStyle w:val="Sraopastraipa"/>
              <w:numPr>
                <w:ilvl w:val="0"/>
                <w:numId w:val="7"/>
              </w:numPr>
              <w:tabs>
                <w:tab w:val="left" w:pos="311"/>
              </w:tabs>
              <w:ind w:left="0" w:firstLine="169"/>
              <w:rPr>
                <w:rFonts w:ascii="Times New Roman" w:hAnsi="Times New Roman" w:cs="Times New Roman"/>
                <w:i/>
                <w:iCs/>
              </w:rPr>
            </w:pPr>
            <w:r w:rsidRPr="001F7C3E">
              <w:rPr>
                <w:rFonts w:ascii="Times New Roman" w:hAnsi="Times New Roman" w:cs="Times New Roman"/>
                <w:i/>
                <w:iCs/>
              </w:rPr>
              <w:t>jeigu pasiūlymą teikia ūkio subjektų grupė – reikalavimą turi atitikti ūkio subjektų grupės nario (-</w:t>
            </w:r>
            <w:proofErr w:type="spellStart"/>
            <w:r w:rsidRPr="001F7C3E">
              <w:rPr>
                <w:rFonts w:ascii="Times New Roman" w:hAnsi="Times New Roman" w:cs="Times New Roman"/>
                <w:i/>
                <w:iCs/>
              </w:rPr>
              <w:t>ių</w:t>
            </w:r>
            <w:proofErr w:type="spellEnd"/>
            <w:r w:rsidRPr="001F7C3E">
              <w:rPr>
                <w:rFonts w:ascii="Times New Roman" w:hAnsi="Times New Roman" w:cs="Times New Roman"/>
                <w:i/>
                <w:iCs/>
              </w:rPr>
              <w:t>) specialistai, atsižvelgiant į jų prisiimamus įsipareigojimus pirkimo sutarčiai vykdyti;</w:t>
            </w:r>
          </w:p>
          <w:p w14:paraId="5734E18D" w14:textId="77777777" w:rsidR="000C0CBA" w:rsidRPr="001F7C3E" w:rsidRDefault="000C0CBA" w:rsidP="000C0CBA">
            <w:pPr>
              <w:pStyle w:val="Sraopastraipa"/>
              <w:numPr>
                <w:ilvl w:val="0"/>
                <w:numId w:val="7"/>
              </w:numPr>
              <w:tabs>
                <w:tab w:val="left" w:pos="311"/>
              </w:tabs>
              <w:ind w:left="0" w:firstLine="169"/>
              <w:rPr>
                <w:rFonts w:ascii="Times New Roman" w:hAnsi="Times New Roman" w:cs="Times New Roman"/>
                <w:i/>
                <w:iCs/>
              </w:rPr>
            </w:pPr>
            <w:r w:rsidRPr="001F7C3E">
              <w:rPr>
                <w:rFonts w:ascii="Times New Roman" w:hAnsi="Times New Roman" w:cs="Times New Roman"/>
                <w:i/>
                <w:iCs/>
              </w:rPr>
              <w:t>tiekėjas gali remtis kitų ūkio subjektų pajėgumais tik tuo atveju, jeigu tie subjektai (jų darbuotojai) patys vykdys tą pirkimo sutarties dalį, kuriai reikia jų turimų pajėgumų;</w:t>
            </w:r>
          </w:p>
          <w:p w14:paraId="3E33161C" w14:textId="3E2CC957" w:rsidR="000C0CBA" w:rsidRPr="001F7C3E" w:rsidRDefault="000C0CBA" w:rsidP="000C0CBA">
            <w:pPr>
              <w:pStyle w:val="Sraopastraipa"/>
              <w:numPr>
                <w:ilvl w:val="0"/>
                <w:numId w:val="7"/>
              </w:numPr>
              <w:tabs>
                <w:tab w:val="left" w:pos="311"/>
              </w:tabs>
              <w:ind w:left="0" w:firstLine="169"/>
              <w:rPr>
                <w:rFonts w:ascii="Times New Roman" w:hAnsi="Times New Roman" w:cs="Times New Roman"/>
                <w:i/>
                <w:iCs/>
              </w:rPr>
            </w:pPr>
            <w:r w:rsidRPr="001F7C3E">
              <w:rPr>
                <w:rFonts w:ascii="Times New Roman" w:hAnsi="Times New Roman" w:cs="Times New Roman"/>
                <w:i/>
                <w:iCs/>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FE6410" w:rsidRPr="00ED3332" w14:paraId="5DFCC547" w14:textId="77777777" w:rsidTr="00AC5D86">
        <w:tc>
          <w:tcPr>
            <w:tcW w:w="570" w:type="dxa"/>
            <w:tcBorders>
              <w:right w:val="single" w:sz="4" w:space="0" w:color="auto"/>
            </w:tcBorders>
            <w:shd w:val="clear" w:color="auto" w:fill="auto"/>
          </w:tcPr>
          <w:p w14:paraId="5087E81B" w14:textId="206A2F58" w:rsidR="00FE6410" w:rsidRPr="001F7C3E" w:rsidRDefault="000D173B" w:rsidP="006B3369">
            <w:pPr>
              <w:pStyle w:val="Sraopastraipa"/>
              <w:ind w:left="0"/>
              <w:jc w:val="both"/>
              <w:rPr>
                <w:rFonts w:ascii="Times New Roman" w:hAnsi="Times New Roman" w:cs="Times New Roman"/>
              </w:rPr>
            </w:pPr>
            <w:r w:rsidRPr="001F7C3E">
              <w:rPr>
                <w:rFonts w:ascii="Times New Roman" w:hAnsi="Times New Roman" w:cs="Times New Roman"/>
              </w:rPr>
              <w:t>2.3.</w:t>
            </w:r>
          </w:p>
        </w:tc>
        <w:tc>
          <w:tcPr>
            <w:tcW w:w="3253" w:type="dxa"/>
            <w:tcBorders>
              <w:top w:val="single" w:sz="4" w:space="0" w:color="auto"/>
              <w:left w:val="single" w:sz="4" w:space="0" w:color="auto"/>
              <w:bottom w:val="single" w:sz="4" w:space="0" w:color="auto"/>
              <w:right w:val="single" w:sz="4" w:space="0" w:color="auto"/>
            </w:tcBorders>
          </w:tcPr>
          <w:p w14:paraId="68059B59" w14:textId="5B7995C2" w:rsidR="00826695" w:rsidRDefault="00FE6410" w:rsidP="00FE6410">
            <w:pPr>
              <w:spacing w:line="240" w:lineRule="auto"/>
              <w:jc w:val="both"/>
              <w:rPr>
                <w:rFonts w:ascii="Times New Roman" w:hAnsi="Times New Roman" w:cs="Times New Roman"/>
                <w:sz w:val="22"/>
                <w:szCs w:val="22"/>
              </w:rPr>
            </w:pPr>
            <w:r w:rsidRPr="001F7C3E">
              <w:rPr>
                <w:rFonts w:ascii="Times New Roman" w:hAnsi="Times New Roman" w:cs="Times New Roman"/>
                <w:sz w:val="22"/>
                <w:szCs w:val="22"/>
              </w:rPr>
              <w:t xml:space="preserve">Tiekėjas, per paskutinius 5 metus iki pasiūlymo pateikimo termino pabaigos pagal vieną ar daugiau sutarčių yra atlikę (-s) </w:t>
            </w:r>
            <w:r w:rsidR="006347C5" w:rsidRPr="006347C5">
              <w:rPr>
                <w:rFonts w:ascii="Times New Roman" w:hAnsi="Times New Roman" w:cs="Times New Roman"/>
                <w:b/>
                <w:bCs/>
                <w:sz w:val="22"/>
                <w:szCs w:val="22"/>
              </w:rPr>
              <w:t>ypatingųjų gyvenamųjų ir (ar) negyvenamųjų pastatų statybos ir (ar) rekonstravimo ir (ar) kapitalinio remonto darbus</w:t>
            </w:r>
            <w:r w:rsidR="006347C5" w:rsidRPr="006347C5">
              <w:rPr>
                <w:rFonts w:ascii="Times New Roman" w:hAnsi="Times New Roman" w:cs="Times New Roman"/>
                <w:sz w:val="22"/>
                <w:szCs w:val="22"/>
              </w:rPr>
              <w:t xml:space="preserve"> </w:t>
            </w:r>
            <w:r w:rsidRPr="001F7C3E">
              <w:rPr>
                <w:rFonts w:ascii="Times New Roman" w:hAnsi="Times New Roman" w:cs="Times New Roman"/>
                <w:sz w:val="22"/>
                <w:szCs w:val="22"/>
              </w:rPr>
              <w:t xml:space="preserve">(be projektavimo), kurių vertė ne mažesnė kaip </w:t>
            </w:r>
            <w:r w:rsidR="00F250AF" w:rsidRPr="00F250AF">
              <w:rPr>
                <w:rFonts w:ascii="Times New Roman" w:hAnsi="Times New Roman" w:cs="Times New Roman"/>
                <w:sz w:val="22"/>
                <w:szCs w:val="22"/>
              </w:rPr>
              <w:t>157</w:t>
            </w:r>
            <w:r w:rsidR="00F250AF">
              <w:rPr>
                <w:rFonts w:ascii="Times New Roman" w:hAnsi="Times New Roman" w:cs="Times New Roman"/>
                <w:sz w:val="22"/>
                <w:szCs w:val="22"/>
              </w:rPr>
              <w:t> </w:t>
            </w:r>
            <w:r w:rsidR="00F250AF" w:rsidRPr="00F250AF">
              <w:rPr>
                <w:rFonts w:ascii="Times New Roman" w:hAnsi="Times New Roman" w:cs="Times New Roman"/>
                <w:sz w:val="22"/>
                <w:szCs w:val="22"/>
              </w:rPr>
              <w:t>0</w:t>
            </w:r>
            <w:r w:rsidR="005622FB">
              <w:rPr>
                <w:rFonts w:ascii="Times New Roman" w:hAnsi="Times New Roman" w:cs="Times New Roman"/>
                <w:sz w:val="22"/>
                <w:szCs w:val="22"/>
              </w:rPr>
              <w:t>00</w:t>
            </w:r>
            <w:r w:rsidR="00F250AF">
              <w:rPr>
                <w:rFonts w:ascii="Times New Roman" w:hAnsi="Times New Roman" w:cs="Times New Roman"/>
                <w:sz w:val="22"/>
                <w:szCs w:val="22"/>
              </w:rPr>
              <w:t>,</w:t>
            </w:r>
            <w:r w:rsidR="005622FB">
              <w:rPr>
                <w:rFonts w:ascii="Times New Roman" w:hAnsi="Times New Roman" w:cs="Times New Roman"/>
                <w:sz w:val="22"/>
                <w:szCs w:val="22"/>
              </w:rPr>
              <w:t>00</w:t>
            </w:r>
            <w:r w:rsidRPr="001F7C3E">
              <w:rPr>
                <w:rFonts w:ascii="Times New Roman" w:hAnsi="Times New Roman" w:cs="Times New Roman"/>
                <w:sz w:val="22"/>
                <w:szCs w:val="22"/>
              </w:rPr>
              <w:t xml:space="preserve"> Eur be PVM, ir darbų atlikimas bei galutiniai rezultatai buvo tinkami.</w:t>
            </w:r>
          </w:p>
          <w:p w14:paraId="06BB29DD" w14:textId="2128B39B" w:rsidR="00B23F0A" w:rsidRPr="00826695" w:rsidRDefault="00FE6410" w:rsidP="00FE6410">
            <w:pPr>
              <w:spacing w:line="240" w:lineRule="auto"/>
              <w:jc w:val="both"/>
              <w:rPr>
                <w:rFonts w:ascii="Times New Roman" w:hAnsi="Times New Roman" w:cs="Times New Roman"/>
                <w:color w:val="FF0000"/>
                <w:sz w:val="22"/>
                <w:szCs w:val="22"/>
              </w:rPr>
            </w:pPr>
            <w:r w:rsidRPr="001F7C3E">
              <w:rPr>
                <w:rFonts w:ascii="Times New Roman" w:hAnsi="Times New Roman" w:cs="Times New Roman"/>
                <w:sz w:val="22"/>
                <w:szCs w:val="22"/>
              </w:rPr>
              <w:t xml:space="preserve"> </w:t>
            </w:r>
          </w:p>
          <w:p w14:paraId="69BC5C69" w14:textId="77777777" w:rsidR="00B23F0A" w:rsidRPr="001F7C3E" w:rsidRDefault="00B23F0A" w:rsidP="00FE6410">
            <w:pPr>
              <w:spacing w:line="240" w:lineRule="auto"/>
              <w:jc w:val="both"/>
              <w:rPr>
                <w:rFonts w:ascii="Times New Roman" w:hAnsi="Times New Roman" w:cs="Times New Roman"/>
                <w:sz w:val="22"/>
                <w:szCs w:val="22"/>
              </w:rPr>
            </w:pPr>
          </w:p>
          <w:p w14:paraId="0F8F315D" w14:textId="6DB59259" w:rsidR="00B23F0A" w:rsidRPr="001F7C3E" w:rsidRDefault="00B23F0A" w:rsidP="00FE6410">
            <w:pPr>
              <w:spacing w:line="240" w:lineRule="auto"/>
              <w:jc w:val="both"/>
              <w:rPr>
                <w:rFonts w:ascii="Times New Roman" w:hAnsi="Times New Roman" w:cs="Times New Roman"/>
                <w:b/>
                <w:bCs/>
                <w:i/>
                <w:iCs/>
                <w:sz w:val="22"/>
                <w:szCs w:val="22"/>
              </w:rPr>
            </w:pPr>
            <w:r w:rsidRPr="001F7C3E">
              <w:rPr>
                <w:rFonts w:ascii="Times New Roman" w:hAnsi="Times New Roman" w:cs="Times New Roman"/>
                <w:b/>
                <w:bCs/>
                <w:i/>
                <w:iCs/>
                <w:sz w:val="22"/>
                <w:szCs w:val="22"/>
              </w:rPr>
              <w:t>Pastaba:</w:t>
            </w:r>
          </w:p>
          <w:p w14:paraId="749ED949" w14:textId="53EABEEC" w:rsidR="00FE6410" w:rsidRPr="001F7C3E" w:rsidRDefault="00FE6410" w:rsidP="00B23F0A">
            <w:pPr>
              <w:pStyle w:val="Sraopastraipa"/>
              <w:numPr>
                <w:ilvl w:val="0"/>
                <w:numId w:val="10"/>
              </w:numPr>
              <w:tabs>
                <w:tab w:val="left" w:pos="592"/>
              </w:tabs>
              <w:spacing w:line="240" w:lineRule="auto"/>
              <w:ind w:left="25" w:firstLine="142"/>
              <w:jc w:val="both"/>
              <w:rPr>
                <w:rFonts w:ascii="Times New Roman" w:hAnsi="Times New Roman" w:cs="Times New Roman"/>
              </w:rPr>
            </w:pPr>
            <w:r w:rsidRPr="001F7C3E">
              <w:rPr>
                <w:rFonts w:ascii="Times New Roman" w:hAnsi="Times New Roman" w:cs="Times New Roman"/>
              </w:rPr>
              <w:t>Jeigu kvalifikacijos reikalavimui pagrįsti naudojamos sutartys pradėtos vykdyti anksčiau nei per paskutinius 5 metus iki pasiūlymų pateikimo termino pabaigos, tačiau pabaigta vykdyti per paskutinius 5 metus iki pasiūlymų pateikimo termino pabaigos, laikoma, kad patirtis atitinka keliamą reikalavimą, jei įvykdytų sutarčių atitinkamų darbų vertė per paskutinius 5 metus iki pasiūlymų pateikimo termino pabaigos yra ne mažesnė kaip nurodyta kvalifikacijos reikalavime.</w:t>
            </w:r>
          </w:p>
          <w:p w14:paraId="08E023D6" w14:textId="2A973EEE" w:rsidR="00FE6410" w:rsidRPr="001F7C3E" w:rsidRDefault="00FE6410" w:rsidP="00B23F0A">
            <w:pPr>
              <w:pStyle w:val="Sraopastraipa"/>
              <w:numPr>
                <w:ilvl w:val="0"/>
                <w:numId w:val="10"/>
              </w:numPr>
              <w:tabs>
                <w:tab w:val="left" w:pos="708"/>
              </w:tabs>
              <w:spacing w:line="240" w:lineRule="auto"/>
              <w:ind w:left="0" w:firstLine="167"/>
              <w:jc w:val="both"/>
              <w:rPr>
                <w:rFonts w:ascii="Times New Roman" w:hAnsi="Times New Roman" w:cs="Times New Roman"/>
              </w:rPr>
            </w:pPr>
            <w:r w:rsidRPr="001F7C3E">
              <w:rPr>
                <w:rFonts w:ascii="Times New Roman" w:hAnsi="Times New Roman" w:cs="Times New Roman"/>
              </w:rPr>
              <w:t>Jei tiekėjas teikia informaciją apie vykdomą (-</w:t>
            </w:r>
            <w:proofErr w:type="spellStart"/>
            <w:r w:rsidRPr="001F7C3E">
              <w:rPr>
                <w:rFonts w:ascii="Times New Roman" w:hAnsi="Times New Roman" w:cs="Times New Roman"/>
              </w:rPr>
              <w:t>as</w:t>
            </w:r>
            <w:proofErr w:type="spellEnd"/>
            <w:r w:rsidRPr="001F7C3E">
              <w:rPr>
                <w:rFonts w:ascii="Times New Roman" w:hAnsi="Times New Roman" w:cs="Times New Roman"/>
              </w:rPr>
              <w:t>) sutartį (-</w:t>
            </w:r>
            <w:proofErr w:type="spellStart"/>
            <w:r w:rsidRPr="001F7C3E">
              <w:rPr>
                <w:rFonts w:ascii="Times New Roman" w:hAnsi="Times New Roman" w:cs="Times New Roman"/>
              </w:rPr>
              <w:t>is</w:t>
            </w:r>
            <w:proofErr w:type="spellEnd"/>
            <w:r w:rsidRPr="001F7C3E">
              <w:rPr>
                <w:rFonts w:ascii="Times New Roman" w:hAnsi="Times New Roman" w:cs="Times New Roman"/>
              </w:rPr>
              <w:t xml:space="preserve">), laikoma, kad jo </w:t>
            </w:r>
            <w:r w:rsidRPr="001F7C3E">
              <w:rPr>
                <w:rFonts w:ascii="Times New Roman" w:hAnsi="Times New Roman" w:cs="Times New Roman"/>
              </w:rPr>
              <w:lastRenderedPageBreak/>
              <w:t>patirtis atitinka keliamą reikalavimą, jei vykdomos (-ų) sutarties (-</w:t>
            </w:r>
            <w:proofErr w:type="spellStart"/>
            <w:r w:rsidRPr="001F7C3E">
              <w:rPr>
                <w:rFonts w:ascii="Times New Roman" w:hAnsi="Times New Roman" w:cs="Times New Roman"/>
              </w:rPr>
              <w:t>ių</w:t>
            </w:r>
            <w:proofErr w:type="spellEnd"/>
            <w:r w:rsidRPr="001F7C3E">
              <w:rPr>
                <w:rFonts w:ascii="Times New Roman" w:hAnsi="Times New Roman" w:cs="Times New Roman"/>
              </w:rPr>
              <w:t>) įvykdyta dalis per pastaruosius 5 metus yra ne mažesnė nei nurodyta.</w:t>
            </w:r>
          </w:p>
        </w:tc>
        <w:tc>
          <w:tcPr>
            <w:tcW w:w="3402" w:type="dxa"/>
            <w:tcBorders>
              <w:top w:val="single" w:sz="4" w:space="0" w:color="auto"/>
              <w:left w:val="single" w:sz="4" w:space="0" w:color="auto"/>
              <w:bottom w:val="single" w:sz="4" w:space="0" w:color="auto"/>
              <w:right w:val="single" w:sz="4" w:space="0" w:color="auto"/>
            </w:tcBorders>
          </w:tcPr>
          <w:p w14:paraId="59C06265" w14:textId="0BB7F6A6" w:rsidR="00423B4E" w:rsidRDefault="00423B4E"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r w:rsidRPr="00423B4E">
              <w:rPr>
                <w:rFonts w:ascii="Times New Roman" w:eastAsia="Calibri" w:hAnsi="Times New Roman" w:cs="Times New Roman"/>
                <w:b/>
                <w:sz w:val="22"/>
                <w:szCs w:val="22"/>
                <w:lang w:eastAsia="ar-SA"/>
              </w:rPr>
              <w:lastRenderedPageBreak/>
              <w:t>Tiekėjas, kuris pagal vertinimo rezultatus galės būti pripažintas laimėjusiu Centrinei perkančiajai organizacijai paprašius pateikia</w:t>
            </w:r>
            <w:r w:rsidRPr="00423B4E">
              <w:rPr>
                <w:rFonts w:ascii="Times New Roman" w:eastAsia="Calibri" w:hAnsi="Times New Roman" w:cs="Times New Roman"/>
                <w:bCs/>
                <w:sz w:val="22"/>
                <w:szCs w:val="22"/>
                <w:lang w:eastAsia="ar-SA"/>
              </w:rPr>
              <w:t>:</w:t>
            </w:r>
          </w:p>
          <w:p w14:paraId="6D4621BB" w14:textId="13EA1CD2" w:rsidR="00FE6410" w:rsidRPr="001F7C3E" w:rsidRDefault="00FE6410" w:rsidP="00FE6410">
            <w:pPr>
              <w:tabs>
                <w:tab w:val="left" w:pos="372"/>
              </w:tabs>
              <w:suppressAutoHyphens/>
              <w:autoSpaceDN w:val="0"/>
              <w:spacing w:after="120"/>
              <w:jc w:val="both"/>
              <w:rPr>
                <w:rFonts w:ascii="Times New Roman" w:eastAsia="Calibri" w:hAnsi="Times New Roman" w:cs="Times New Roman"/>
                <w:bCs/>
                <w:sz w:val="22"/>
                <w:szCs w:val="22"/>
                <w:lang w:eastAsia="ar-SA"/>
              </w:rPr>
            </w:pPr>
            <w:r w:rsidRPr="001F7C3E">
              <w:rPr>
                <w:rFonts w:ascii="Times New Roman" w:eastAsia="Calibri" w:hAnsi="Times New Roman" w:cs="Times New Roman"/>
                <w:bCs/>
                <w:sz w:val="22"/>
                <w:szCs w:val="22"/>
                <w:lang w:eastAsia="ar-SA"/>
              </w:rPr>
              <w:t xml:space="preserve">Per paskutinius 5 metus atliktų darbų sąrašas </w:t>
            </w:r>
            <w:r w:rsidR="00B23F0A" w:rsidRPr="001F7C3E">
              <w:rPr>
                <w:rFonts w:ascii="Times New Roman" w:eastAsia="Calibri" w:hAnsi="Times New Roman" w:cs="Times New Roman"/>
                <w:bCs/>
                <w:sz w:val="22"/>
                <w:szCs w:val="22"/>
                <w:lang w:eastAsia="ar-SA"/>
              </w:rPr>
              <w:t xml:space="preserve">(specialiųjų sąlygų </w:t>
            </w:r>
            <w:r w:rsidR="007A2FE6" w:rsidRPr="007A2FE6">
              <w:rPr>
                <w:rFonts w:ascii="Times New Roman" w:eastAsia="Calibri" w:hAnsi="Times New Roman" w:cs="Times New Roman"/>
                <w:b/>
                <w:sz w:val="22"/>
                <w:szCs w:val="22"/>
                <w:lang w:eastAsia="ar-SA"/>
              </w:rPr>
              <w:t>9</w:t>
            </w:r>
            <w:r w:rsidR="00B23F0A" w:rsidRPr="007A2FE6">
              <w:rPr>
                <w:rFonts w:ascii="Times New Roman" w:eastAsia="Calibri" w:hAnsi="Times New Roman" w:cs="Times New Roman"/>
                <w:b/>
                <w:sz w:val="22"/>
                <w:szCs w:val="22"/>
                <w:lang w:eastAsia="ar-SA"/>
              </w:rPr>
              <w:t xml:space="preserve"> </w:t>
            </w:r>
            <w:r w:rsidR="00B23F0A" w:rsidRPr="001F7C3E">
              <w:rPr>
                <w:rFonts w:ascii="Times New Roman" w:eastAsia="Calibri" w:hAnsi="Times New Roman" w:cs="Times New Roman"/>
                <w:b/>
                <w:sz w:val="22"/>
                <w:szCs w:val="22"/>
                <w:lang w:eastAsia="ar-SA"/>
              </w:rPr>
              <w:t>priedas</w:t>
            </w:r>
            <w:r w:rsidR="00B23F0A" w:rsidRPr="001F7C3E">
              <w:rPr>
                <w:rFonts w:ascii="Times New Roman" w:eastAsia="Calibri" w:hAnsi="Times New Roman" w:cs="Times New Roman"/>
                <w:bCs/>
                <w:sz w:val="22"/>
                <w:szCs w:val="22"/>
                <w:lang w:eastAsia="ar-SA"/>
              </w:rPr>
              <w:t>)</w:t>
            </w:r>
            <w:r w:rsidRPr="001F7C3E">
              <w:rPr>
                <w:rFonts w:ascii="Times New Roman" w:eastAsia="Calibri" w:hAnsi="Times New Roman" w:cs="Times New Roman"/>
                <w:bCs/>
                <w:sz w:val="22"/>
                <w:szCs w:val="22"/>
                <w:lang w:eastAsia="ar-SA"/>
              </w:rPr>
              <w:t xml:space="preserve"> kartu su užsakovų (tiek viešųjų, tiek privačiųjų) pažymomis, apie tai, kad </w:t>
            </w:r>
            <w:r w:rsidR="00C913DB" w:rsidRPr="00C913DB">
              <w:rPr>
                <w:rFonts w:ascii="Times New Roman" w:eastAsia="Calibri" w:hAnsi="Times New Roman" w:cs="Times New Roman"/>
                <w:b/>
                <w:bCs/>
                <w:sz w:val="22"/>
                <w:szCs w:val="22"/>
                <w:lang w:eastAsia="ar-SA"/>
              </w:rPr>
              <w:t>ypatingųjų gyvenamųjų ir (ar) negyvenamųjų pastatų statybos ir (ar) rekonstravimo ir (ar) kapitalinio remonto</w:t>
            </w:r>
            <w:r w:rsidR="00C913DB" w:rsidRPr="00C913DB">
              <w:rPr>
                <w:rFonts w:ascii="Times New Roman" w:eastAsia="Calibri" w:hAnsi="Times New Roman" w:cs="Times New Roman"/>
                <w:bCs/>
                <w:sz w:val="22"/>
                <w:szCs w:val="22"/>
                <w:lang w:eastAsia="ar-SA"/>
              </w:rPr>
              <w:t xml:space="preserve"> </w:t>
            </w:r>
            <w:r w:rsidRPr="001F7C3E">
              <w:rPr>
                <w:rFonts w:ascii="Times New Roman" w:eastAsia="Calibri" w:hAnsi="Times New Roman" w:cs="Times New Roman"/>
                <w:bCs/>
                <w:sz w:val="22"/>
                <w:szCs w:val="22"/>
                <w:lang w:eastAsia="ar-SA"/>
              </w:rPr>
              <w:t>darb</w:t>
            </w:r>
            <w:r w:rsidR="00C913DB">
              <w:rPr>
                <w:rFonts w:ascii="Times New Roman" w:eastAsia="Calibri" w:hAnsi="Times New Roman" w:cs="Times New Roman"/>
                <w:bCs/>
                <w:sz w:val="22"/>
                <w:szCs w:val="22"/>
                <w:lang w:eastAsia="ar-SA"/>
              </w:rPr>
              <w:t>ai</w:t>
            </w:r>
            <w:r w:rsidRPr="001F7C3E">
              <w:rPr>
                <w:rFonts w:ascii="Times New Roman" w:eastAsia="Calibri" w:hAnsi="Times New Roman" w:cs="Times New Roman"/>
                <w:bCs/>
                <w:sz w:val="22"/>
                <w:szCs w:val="22"/>
                <w:lang w:eastAsia="ar-SA"/>
              </w:rPr>
              <w:t xml:space="preserve"> atlik</w:t>
            </w:r>
            <w:r w:rsidR="00C913DB">
              <w:rPr>
                <w:rFonts w:ascii="Times New Roman" w:eastAsia="Calibri" w:hAnsi="Times New Roman" w:cs="Times New Roman"/>
                <w:bCs/>
                <w:sz w:val="22"/>
                <w:szCs w:val="22"/>
                <w:lang w:eastAsia="ar-SA"/>
              </w:rPr>
              <w:t xml:space="preserve">ti </w:t>
            </w:r>
            <w:r w:rsidRPr="001F7C3E">
              <w:rPr>
                <w:rFonts w:ascii="Times New Roman" w:eastAsia="Calibri" w:hAnsi="Times New Roman" w:cs="Times New Roman"/>
                <w:bCs/>
                <w:sz w:val="22"/>
                <w:szCs w:val="22"/>
                <w:lang w:eastAsia="ar-SA"/>
              </w:rPr>
              <w:t>ir galutiniai rezultatai buvo tinkami. Pažymose turi būti nurodyta atliktų darbų vertė, data ir vieta, ar darbai buvo atlikti ir užbaigti pagal darbų atlikimą reglamentuojančių teisės aktų bei pirkimo sutarties reikalavimus, paties tiekėjo atlikti darbai, jei sutartį vykdė ne vienas, o su kitais ūkio subjektais, užsakovo kontaktai ir t.t.</w:t>
            </w:r>
          </w:p>
          <w:p w14:paraId="09CB8FFE" w14:textId="77777777" w:rsidR="00FE6410" w:rsidRDefault="00FE6410" w:rsidP="00B23F0A">
            <w:pPr>
              <w:tabs>
                <w:tab w:val="left" w:pos="372"/>
              </w:tabs>
              <w:suppressAutoHyphens/>
              <w:autoSpaceDN w:val="0"/>
              <w:spacing w:after="120"/>
              <w:jc w:val="both"/>
              <w:rPr>
                <w:rFonts w:ascii="Times New Roman" w:eastAsia="Calibri" w:hAnsi="Times New Roman" w:cs="Times New Roman"/>
                <w:bCs/>
                <w:sz w:val="22"/>
                <w:szCs w:val="22"/>
                <w:lang w:eastAsia="ar-SA"/>
              </w:rPr>
            </w:pPr>
          </w:p>
          <w:p w14:paraId="2FD5F6B7" w14:textId="77777777" w:rsidR="006347C5" w:rsidRDefault="006347C5" w:rsidP="00B23F0A">
            <w:pPr>
              <w:tabs>
                <w:tab w:val="left" w:pos="372"/>
              </w:tabs>
              <w:suppressAutoHyphens/>
              <w:autoSpaceDN w:val="0"/>
              <w:spacing w:after="120"/>
              <w:jc w:val="both"/>
              <w:rPr>
                <w:rFonts w:ascii="Times New Roman" w:eastAsia="Calibri" w:hAnsi="Times New Roman" w:cs="Times New Roman"/>
                <w:bCs/>
                <w:sz w:val="22"/>
                <w:szCs w:val="22"/>
                <w:lang w:eastAsia="ar-SA"/>
              </w:rPr>
            </w:pPr>
          </w:p>
          <w:p w14:paraId="58E51C39" w14:textId="77777777" w:rsidR="006347C5" w:rsidRPr="006347C5" w:rsidRDefault="006347C5" w:rsidP="006347C5">
            <w:pPr>
              <w:tabs>
                <w:tab w:val="left" w:pos="372"/>
              </w:tabs>
              <w:suppressAutoHyphens/>
              <w:autoSpaceDN w:val="0"/>
              <w:spacing w:after="120"/>
              <w:jc w:val="both"/>
              <w:rPr>
                <w:rFonts w:ascii="Times New Roman" w:eastAsia="Calibri" w:hAnsi="Times New Roman" w:cs="Times New Roman"/>
                <w:bCs/>
                <w:i/>
                <w:iCs/>
                <w:sz w:val="22"/>
                <w:szCs w:val="22"/>
                <w:lang w:eastAsia="ar-SA"/>
              </w:rPr>
            </w:pPr>
            <w:r w:rsidRPr="006347C5">
              <w:rPr>
                <w:rFonts w:ascii="Times New Roman" w:eastAsia="Calibri" w:hAnsi="Times New Roman" w:cs="Times New Roman"/>
                <w:bCs/>
                <w:i/>
                <w:iCs/>
                <w:sz w:val="22"/>
                <w:szCs w:val="22"/>
                <w:lang w:eastAsia="ar-SA"/>
              </w:rPr>
              <w:t>Pateikiamos skaitmeninės dokumentų kopijos.</w:t>
            </w:r>
          </w:p>
          <w:p w14:paraId="19CB7BEC" w14:textId="77777777" w:rsidR="006347C5" w:rsidRPr="001F7C3E" w:rsidRDefault="006347C5" w:rsidP="00B23F0A">
            <w:pPr>
              <w:tabs>
                <w:tab w:val="left" w:pos="372"/>
              </w:tabs>
              <w:suppressAutoHyphens/>
              <w:autoSpaceDN w:val="0"/>
              <w:spacing w:after="120"/>
              <w:jc w:val="both"/>
              <w:rPr>
                <w:rFonts w:ascii="Times New Roman" w:eastAsia="Calibri" w:hAnsi="Times New Roman" w:cs="Times New Roman"/>
                <w:bCs/>
                <w:sz w:val="22"/>
                <w:szCs w:val="22"/>
                <w:lang w:eastAsia="ar-SA"/>
              </w:rPr>
            </w:pPr>
          </w:p>
        </w:tc>
        <w:tc>
          <w:tcPr>
            <w:tcW w:w="3118" w:type="dxa"/>
            <w:tcBorders>
              <w:left w:val="single" w:sz="4" w:space="0" w:color="auto"/>
            </w:tcBorders>
          </w:tcPr>
          <w:p w14:paraId="045294B7" w14:textId="77777777" w:rsidR="000C0CBA" w:rsidRPr="001F7C3E" w:rsidRDefault="000D173B"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lastRenderedPageBreak/>
              <w:t>jeigu pasiūlymą teikia ūkio subjektų grupė – reikalavimą turi atitikti visi ūkio subjektų grupės nariai kartu (ūkio subjektų grupės narių turima patirtis sumuojama), atsižvelgiant į jų prisiimamus įsipareigojimus;</w:t>
            </w:r>
          </w:p>
          <w:p w14:paraId="4CA56898" w14:textId="77777777" w:rsidR="000C0CBA" w:rsidRPr="001F7C3E" w:rsidRDefault="000D173B"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1D1B16AE" w14:textId="77777777" w:rsidR="000C0CBA" w:rsidRPr="001F7C3E" w:rsidRDefault="000D173B"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0D173B">
              <w:rPr>
                <w:rFonts w:ascii="Times New Roman" w:eastAsia="Times New Roman" w:hAnsi="Times New Roman" w:cs="Times New Roman"/>
                <w:i/>
                <w:iCs/>
              </w:rPr>
              <w:t>subtiekėjams šis reikalavimas nenustatomas.</w:t>
            </w:r>
            <w:bookmarkStart w:id="0" w:name="_Hlk169523632"/>
          </w:p>
          <w:p w14:paraId="7CFA5BAA" w14:textId="73018A14" w:rsidR="000D173B" w:rsidRPr="001F7C3E" w:rsidRDefault="00B23F0A" w:rsidP="000C0CBA">
            <w:pPr>
              <w:pStyle w:val="Sraopastraipa"/>
              <w:numPr>
                <w:ilvl w:val="0"/>
                <w:numId w:val="7"/>
              </w:numPr>
              <w:tabs>
                <w:tab w:val="left" w:pos="453"/>
              </w:tabs>
              <w:spacing w:line="257" w:lineRule="atLeast"/>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w:t>
            </w:r>
            <w:r w:rsidR="000D173B" w:rsidRPr="001F7C3E">
              <w:rPr>
                <w:rFonts w:ascii="Times New Roman" w:eastAsia="Times New Roman" w:hAnsi="Times New Roman" w:cs="Times New Roman"/>
                <w:i/>
                <w:iCs/>
              </w:rPr>
              <w: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bookmarkEnd w:id="0"/>
          <w:p w14:paraId="2E5DC289" w14:textId="181655BD" w:rsidR="00FE6410" w:rsidRPr="001F7C3E" w:rsidRDefault="00FE6410" w:rsidP="000D173B">
            <w:pPr>
              <w:pStyle w:val="Sraopastraipa"/>
              <w:tabs>
                <w:tab w:val="left" w:pos="204"/>
              </w:tabs>
              <w:ind w:left="671"/>
              <w:rPr>
                <w:rFonts w:ascii="Times New Roman" w:hAnsi="Times New Roman" w:cs="Times New Roman"/>
                <w:i/>
                <w:iCs/>
              </w:rPr>
            </w:pPr>
          </w:p>
        </w:tc>
      </w:tr>
    </w:tbl>
    <w:p w14:paraId="6B4D4F8D" w14:textId="77777777" w:rsidR="00B642AA" w:rsidRDefault="00B642AA"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D45F75D" w14:textId="77777777" w:rsidR="003A7373" w:rsidRPr="003A7373" w:rsidRDefault="003A7373" w:rsidP="003A7373">
      <w:pPr>
        <w:spacing w:after="0" w:line="240" w:lineRule="auto"/>
        <w:jc w:val="both"/>
        <w:rPr>
          <w:rFonts w:ascii="Times New Roman" w:hAnsi="Times New Roman"/>
          <w:sz w:val="22"/>
          <w:szCs w:val="22"/>
        </w:rPr>
      </w:pPr>
      <w:r w:rsidRPr="003A7373">
        <w:rPr>
          <w:rFonts w:ascii="Times New Roman" w:hAnsi="Times New Roman"/>
          <w:sz w:val="22"/>
          <w:szCs w:val="22"/>
        </w:rPr>
        <w:t>*</w:t>
      </w:r>
      <w:r w:rsidRPr="003A7373">
        <w:rPr>
          <w:rFonts w:ascii="Times New Roman" w:hAnsi="Times New Roman"/>
          <w:b/>
          <w:bCs/>
          <w:sz w:val="22"/>
          <w:szCs w:val="22"/>
        </w:rPr>
        <w:t>Užsienio šalies tiekėjai</w:t>
      </w:r>
      <w:r w:rsidRPr="003A7373">
        <w:rPr>
          <w:rFonts w:ascii="Times New Roman" w:hAnsi="Times New Roman"/>
          <w:sz w:val="22"/>
          <w:szCs w:val="22"/>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502F6C59" w14:textId="77777777" w:rsidR="003A7373" w:rsidRPr="003A7373" w:rsidRDefault="003A7373" w:rsidP="003A7373">
      <w:pPr>
        <w:spacing w:after="0" w:line="240" w:lineRule="auto"/>
        <w:jc w:val="both"/>
        <w:rPr>
          <w:rFonts w:ascii="Times New Roman" w:hAnsi="Times New Roman"/>
          <w:sz w:val="22"/>
          <w:szCs w:val="22"/>
        </w:rPr>
      </w:pPr>
    </w:p>
    <w:p w14:paraId="465C69B3" w14:textId="77777777" w:rsidR="003A7373" w:rsidRPr="003A7373" w:rsidRDefault="003A7373" w:rsidP="003A7373">
      <w:pPr>
        <w:pStyle w:val="Default"/>
        <w:jc w:val="both"/>
        <w:rPr>
          <w:rFonts w:ascii="Times New Roman" w:hAnsi="Times New Roman" w:cs="Times New Roman"/>
          <w:sz w:val="22"/>
          <w:szCs w:val="22"/>
        </w:rPr>
      </w:pPr>
      <w:r w:rsidRPr="003A7373">
        <w:rPr>
          <w:rFonts w:ascii="Times New Roman" w:hAnsi="Times New Roman" w:cs="Times New Roman"/>
          <w:sz w:val="22"/>
          <w:szCs w:val="22"/>
        </w:rPr>
        <w:t>**</w:t>
      </w:r>
      <w:r w:rsidRPr="003A7373">
        <w:rPr>
          <w:rFonts w:ascii="Times New Roman" w:hAnsi="Times New Roman" w:cs="Times New Roman"/>
          <w:b/>
          <w:bCs/>
          <w:sz w:val="22"/>
          <w:szCs w:val="22"/>
        </w:rPr>
        <w:t xml:space="preserve">Užsienio šalies specialistai </w:t>
      </w:r>
      <w:r w:rsidRPr="003A7373">
        <w:rPr>
          <w:rFonts w:ascii="Times New Roman" w:hAnsi="Times New Roman" w:cs="Times New Roman"/>
          <w:sz w:val="22"/>
          <w:szCs w:val="22"/>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(arba ypatingojo/neypatingojo statinių statybos vadovo / specialiųjų statybos darbų vadovo pareigas, pripažinus jų kilmės valstybėje turimą teisę eiti analogiškų statinių statybos vadovo / specialiųjų statybos darbų vadovo pareigas. </w:t>
      </w:r>
    </w:p>
    <w:p w14:paraId="0637D45A"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5C1C06B2"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445A798" w14:textId="6A524082"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43EB36DE" w14:textId="77777777" w:rsidR="007B33C3" w:rsidRPr="007B33C3" w:rsidRDefault="007B33C3" w:rsidP="007B33C3">
      <w:pPr>
        <w:pStyle w:val="Sraopastraipa"/>
        <w:spacing w:after="0" w:line="240" w:lineRule="auto"/>
        <w:ind w:left="0" w:firstLine="567"/>
        <w:jc w:val="both"/>
        <w:rPr>
          <w:rFonts w:ascii="Times New Roman" w:eastAsia="Calibri" w:hAnsi="Times New Roman" w:cs="Times New Roman"/>
        </w:rPr>
      </w:pPr>
    </w:p>
    <w:p w14:paraId="61B49145" w14:textId="77777777" w:rsidR="00DA11FD" w:rsidRDefault="00DA11FD" w:rsidP="00D00813">
      <w:pPr>
        <w:pStyle w:val="Sraopastraipa"/>
        <w:spacing w:after="0" w:line="20" w:lineRule="atLeast"/>
        <w:ind w:left="0" w:firstLine="567"/>
        <w:jc w:val="both"/>
        <w:rPr>
          <w:rFonts w:ascii="Times New Roman" w:eastAsia="Calibri" w:hAnsi="Times New Roman" w:cs="Times New Roman"/>
          <w:iCs/>
          <w:sz w:val="24"/>
          <w:szCs w:val="24"/>
        </w:rPr>
      </w:pP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DA11FD" w:rsidRPr="007B33C3" w14:paraId="322F2112" w14:textId="77777777" w:rsidTr="00C3162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C31628">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C31628">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2ACA450F" w14:textId="4BE880A0" w:rsidR="00DA11FD" w:rsidRPr="007B33C3" w:rsidRDefault="00DA11FD" w:rsidP="00C31628">
            <w:pPr>
              <w:autoSpaceDE w:val="0"/>
              <w:autoSpaceDN w:val="0"/>
              <w:adjustRightInd w:val="0"/>
              <w:jc w:val="both"/>
              <w:rPr>
                <w:color w:val="000000"/>
                <w:sz w:val="22"/>
                <w:szCs w:val="22"/>
              </w:rPr>
            </w:pPr>
            <w:r w:rsidRPr="007B33C3">
              <w:rPr>
                <w:sz w:val="22"/>
                <w:szCs w:val="22"/>
              </w:rPr>
              <w:t>Perkam</w:t>
            </w:r>
            <w:r>
              <w:rPr>
                <w:sz w:val="22"/>
                <w:szCs w:val="22"/>
              </w:rPr>
              <w:t>iems</w:t>
            </w:r>
            <w:r w:rsidRPr="00B642AA">
              <w:rPr>
                <w:b/>
                <w:bCs/>
                <w:i/>
                <w:iCs/>
                <w:sz w:val="24"/>
                <w:szCs w:val="24"/>
              </w:rPr>
              <w:t xml:space="preserve"> </w:t>
            </w:r>
            <w:r>
              <w:rPr>
                <w:b/>
                <w:bCs/>
                <w:i/>
                <w:iCs/>
                <w:sz w:val="24"/>
                <w:szCs w:val="24"/>
              </w:rPr>
              <w:t xml:space="preserve">kapitalinio remonto darbams </w:t>
            </w:r>
            <w:r w:rsidRPr="00F87D97">
              <w:rPr>
                <w:sz w:val="22"/>
                <w:szCs w:val="22"/>
              </w:rPr>
              <w:t>(</w:t>
            </w:r>
            <w:r w:rsidR="00F87D97" w:rsidRPr="0089112C">
              <w:rPr>
                <w:sz w:val="22"/>
                <w:szCs w:val="22"/>
              </w:rPr>
              <w:t xml:space="preserve">statybos darbų </w:t>
            </w:r>
            <w:r w:rsidRPr="0089112C">
              <w:rPr>
                <w:sz w:val="22"/>
                <w:szCs w:val="22"/>
              </w:rPr>
              <w:t>taikymo sritys: (</w:t>
            </w:r>
            <w:r w:rsidR="00F0078C" w:rsidRPr="0089112C">
              <w:rPr>
                <w:sz w:val="22"/>
                <w:szCs w:val="22"/>
              </w:rPr>
              <w:t xml:space="preserve"> (Bendrieji) apdailos darbai. (Specialieji)  statinio vandentiekio ir nuotekų šalinimo inžinerinių sistemų įrengimas, statinio elektros inžinerinių sistemų įrengimas</w:t>
            </w:r>
            <w:r w:rsidRPr="00F87D97">
              <w:rPr>
                <w:sz w:val="22"/>
                <w:szCs w:val="22"/>
              </w:rPr>
              <w:t>)</w:t>
            </w:r>
            <w:r w:rsidR="00826695" w:rsidRPr="00F87D97">
              <w:rPr>
                <w:sz w:val="22"/>
                <w:szCs w:val="22"/>
              </w:rPr>
              <w:t xml:space="preserve"> </w:t>
            </w:r>
            <w:r w:rsidR="00826695" w:rsidRPr="007B33C3">
              <w:rPr>
                <w:color w:val="000000"/>
                <w:sz w:val="22"/>
                <w:szCs w:val="22"/>
              </w:rPr>
              <w:t>tiekėjas taiko</w:t>
            </w:r>
            <w:r>
              <w:rPr>
                <w:color w:val="FF0000"/>
                <w:sz w:val="22"/>
                <w:szCs w:val="22"/>
              </w:rPr>
              <w:t xml:space="preserve"> </w:t>
            </w:r>
            <w:r w:rsidRPr="007B33C3">
              <w:rPr>
                <w:sz w:val="22"/>
                <w:szCs w:val="22"/>
              </w:rPr>
              <w:t>LST EN ISO 14001 „Aplinkos vadybos sistemos“ arba</w:t>
            </w:r>
            <w:r w:rsidRPr="007B33C3">
              <w:rPr>
                <w:color w:val="000000"/>
                <w:sz w:val="22"/>
                <w:szCs w:val="22"/>
              </w:rPr>
              <w:t xml:space="preserve"> Europos Sąjungos aplinkos apsaugos vadybos ir audito sistemą (angl. </w:t>
            </w:r>
            <w:proofErr w:type="spellStart"/>
            <w:r w:rsidRPr="007B33C3">
              <w:rPr>
                <w:color w:val="000000"/>
                <w:sz w:val="22"/>
                <w:szCs w:val="22"/>
              </w:rPr>
              <w:t>Eco</w:t>
            </w:r>
            <w:proofErr w:type="spellEnd"/>
            <w:r w:rsidRPr="007B33C3">
              <w:rPr>
                <w:color w:val="000000"/>
                <w:sz w:val="22"/>
                <w:szCs w:val="22"/>
              </w:rPr>
              <w:t>–</w:t>
            </w:r>
            <w:proofErr w:type="spellStart"/>
            <w:r w:rsidRPr="007B33C3">
              <w:rPr>
                <w:color w:val="000000"/>
                <w:sz w:val="22"/>
                <w:szCs w:val="22"/>
              </w:rPr>
              <w:t>Management</w:t>
            </w:r>
            <w:proofErr w:type="spellEnd"/>
            <w:r w:rsidRPr="007B33C3">
              <w:rPr>
                <w:color w:val="000000"/>
                <w:sz w:val="22"/>
                <w:szCs w:val="22"/>
              </w:rPr>
              <w:t xml:space="preserve"> </w:t>
            </w:r>
            <w:proofErr w:type="spellStart"/>
            <w:r w:rsidRPr="007B33C3">
              <w:rPr>
                <w:color w:val="000000"/>
                <w:sz w:val="22"/>
                <w:szCs w:val="22"/>
              </w:rPr>
              <w:t>and</w:t>
            </w:r>
            <w:proofErr w:type="spellEnd"/>
            <w:r w:rsidRPr="007B33C3">
              <w:rPr>
                <w:color w:val="000000"/>
                <w:sz w:val="22"/>
                <w:szCs w:val="22"/>
              </w:rPr>
              <w:t xml:space="preserve"> </w:t>
            </w:r>
            <w:proofErr w:type="spellStart"/>
            <w:r w:rsidRPr="007B33C3">
              <w:rPr>
                <w:color w:val="000000"/>
                <w:sz w:val="22"/>
                <w:szCs w:val="22"/>
              </w:rPr>
              <w:t>Audit</w:t>
            </w:r>
            <w:proofErr w:type="spellEnd"/>
            <w:r w:rsidRPr="007B33C3">
              <w:rPr>
                <w:color w:val="000000"/>
                <w:sz w:val="22"/>
                <w:szCs w:val="22"/>
              </w:rPr>
              <w:t xml:space="preserve"> </w:t>
            </w:r>
            <w:proofErr w:type="spellStart"/>
            <w:r w:rsidRPr="007B33C3">
              <w:rPr>
                <w:color w:val="000000"/>
                <w:sz w:val="22"/>
                <w:szCs w:val="22"/>
              </w:rPr>
              <w:t>Scheme</w:t>
            </w:r>
            <w:proofErr w:type="spellEnd"/>
            <w:r w:rsidRPr="007B33C3">
              <w:rPr>
                <w:color w:val="000000"/>
                <w:sz w:val="22"/>
                <w:szCs w:val="22"/>
              </w:rPr>
              <w:t xml:space="preserve">, EMAS) arba kitas aplinkos apsaugos vadybos </w:t>
            </w:r>
            <w:r w:rsidRPr="007B33C3">
              <w:rPr>
                <w:color w:val="000000"/>
                <w:sz w:val="22"/>
                <w:szCs w:val="22"/>
              </w:rPr>
              <w:lastRenderedPageBreak/>
              <w:t>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CC80880" w14:textId="4FB77B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lastRenderedPageBreak/>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2"/>
            </w:r>
            <w:r w:rsidRPr="007B33C3">
              <w:rPr>
                <w:color w:val="000000"/>
                <w:sz w:val="22"/>
                <w:szCs w:val="22"/>
              </w:rPr>
              <w:t xml:space="preserve"> sertifikato, patvirtinančio, kad tiekėjas laikosi reikalaujamos aplinkos apsaugos 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77777777" w:rsidR="00DA11FD" w:rsidRPr="007B33C3" w:rsidRDefault="00DA11FD" w:rsidP="00C31628">
            <w:pPr>
              <w:autoSpaceDE w:val="0"/>
              <w:autoSpaceDN w:val="0"/>
              <w:adjustRightInd w:val="0"/>
              <w:jc w:val="both"/>
              <w:rPr>
                <w:color w:val="000000"/>
                <w:sz w:val="22"/>
                <w:szCs w:val="22"/>
              </w:rPr>
            </w:pPr>
            <w:r w:rsidRPr="007B33C3">
              <w:rPr>
                <w:color w:val="000000"/>
                <w:sz w:val="22"/>
                <w:szCs w:val="22"/>
              </w:rPr>
              <w:t xml:space="preserve">Perkančioji organizacija pripažįsta lygiaverčius sertifikatus, išduotus kitose valstybėse narėse įsteigtų </w:t>
            </w:r>
            <w:r w:rsidRPr="007B33C3">
              <w:rPr>
                <w:color w:val="000000"/>
                <w:sz w:val="22"/>
                <w:szCs w:val="22"/>
              </w:rPr>
              <w:lastRenderedPageBreak/>
              <w:t>nepriklausomų įstaigų. Taip pat priima ir kitus lygiaverčius aplinkosaugos vadybos priemonių įrodymus, jeigu tiekėjas įrodo, kad dėl nuo jo nepriklausančių objektyvių priežasčių jis negali pateikti sertifikatų per nustatytą laiką.</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77777777" w:rsidR="00DA11FD" w:rsidRDefault="00DA11FD" w:rsidP="00C31628">
            <w:pPr>
              <w:autoSpaceDE w:val="0"/>
              <w:autoSpaceDN w:val="0"/>
              <w:adjustRightInd w:val="0"/>
              <w:jc w:val="both"/>
              <w:rPr>
                <w:color w:val="000000"/>
                <w:sz w:val="22"/>
                <w:szCs w:val="22"/>
              </w:rPr>
            </w:pPr>
            <w:r w:rsidRPr="007B33C3">
              <w:rPr>
                <w:sz w:val="22"/>
                <w:szCs w:val="22"/>
              </w:rPr>
              <w:t>Pe</w:t>
            </w:r>
            <w:r w:rsidRPr="007B33C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0436BD5E" w14:textId="77777777" w:rsidR="00DA11FD" w:rsidRPr="007B33C3" w:rsidRDefault="00DA11FD" w:rsidP="00C31628">
            <w:pPr>
              <w:tabs>
                <w:tab w:val="left" w:pos="993"/>
              </w:tabs>
              <w:rPr>
                <w:i/>
                <w:iCs/>
                <w:sz w:val="22"/>
                <w:szCs w:val="22"/>
              </w:rPr>
            </w:pPr>
            <w:r w:rsidRPr="007B33C3">
              <w:rPr>
                <w:i/>
                <w:iCs/>
                <w:sz w:val="22"/>
                <w:szCs w:val="22"/>
              </w:rPr>
              <w:lastRenderedPageBreak/>
              <w:t>- Jeigu pasiūlymą teikia ūkio subjektų grupė – reikalavimą turi atitikti ūkio subjektų grupės narys (-</w:t>
            </w:r>
            <w:proofErr w:type="spellStart"/>
            <w:r w:rsidRPr="007B33C3">
              <w:rPr>
                <w:i/>
                <w:iCs/>
                <w:sz w:val="22"/>
                <w:szCs w:val="22"/>
              </w:rPr>
              <w:t>iai</w:t>
            </w:r>
            <w:proofErr w:type="spellEnd"/>
            <w:r w:rsidRPr="007B33C3">
              <w:rPr>
                <w:i/>
                <w:iCs/>
                <w:sz w:val="22"/>
                <w:szCs w:val="22"/>
              </w:rPr>
              <w:t>), atsižvelgiant į jų prisiimamus įsipareigojimus pirkimo sutarčiai vykdyti;</w:t>
            </w:r>
          </w:p>
          <w:p w14:paraId="430B79F8" w14:textId="77777777" w:rsidR="00DA11FD" w:rsidRPr="007B33C3" w:rsidRDefault="00DA11FD" w:rsidP="00C31628">
            <w:pPr>
              <w:tabs>
                <w:tab w:val="left" w:pos="993"/>
              </w:tabs>
              <w:rPr>
                <w:i/>
                <w:iCs/>
                <w:sz w:val="22"/>
                <w:szCs w:val="22"/>
              </w:rPr>
            </w:pPr>
            <w:r w:rsidRPr="007B33C3">
              <w:rPr>
                <w:i/>
                <w:iCs/>
                <w:sz w:val="22"/>
                <w:szCs w:val="22"/>
              </w:rPr>
              <w:t xml:space="preserve">- tiekėjas gali remtis kitų ūkio subjektų pajėgumais atsižvelgiant į jų prisiimamus </w:t>
            </w:r>
            <w:r w:rsidRPr="007B33C3">
              <w:rPr>
                <w:i/>
                <w:iCs/>
                <w:sz w:val="22"/>
                <w:szCs w:val="22"/>
              </w:rPr>
              <w:lastRenderedPageBreak/>
              <w:t>įsipareigojimus pirkimo sutarčiai vykdyti;</w:t>
            </w:r>
          </w:p>
          <w:p w14:paraId="2A52E920" w14:textId="77777777" w:rsidR="00DA11FD" w:rsidRPr="007B33C3" w:rsidRDefault="00DA11FD" w:rsidP="00C31628">
            <w:pPr>
              <w:autoSpaceDE w:val="0"/>
              <w:autoSpaceDN w:val="0"/>
              <w:adjustRightInd w:val="0"/>
              <w:rPr>
                <w:color w:val="000000"/>
                <w:sz w:val="22"/>
                <w:szCs w:val="22"/>
              </w:rPr>
            </w:pPr>
            <w:r w:rsidRPr="007B33C3">
              <w:rPr>
                <w:i/>
                <w:iCs/>
                <w:sz w:val="22"/>
                <w:szCs w:val="22"/>
              </w:rPr>
              <w:t>- subtiekėjai turi laikytis reikalaujamų aplinkos apsaugos vadybos priemonių, atsižvelgiant į jų prisiimamus įsipareigojimus pirkimo sutarčiai vykdyti.</w:t>
            </w:r>
          </w:p>
        </w:tc>
      </w:tr>
    </w:tbl>
    <w:p w14:paraId="1D2969EF" w14:textId="77777777" w:rsidR="00DA11FD" w:rsidRPr="00D00813" w:rsidRDefault="00DA11FD" w:rsidP="00D00813">
      <w:pPr>
        <w:pStyle w:val="Sraopastraipa"/>
        <w:spacing w:after="0" w:line="20" w:lineRule="atLeast"/>
        <w:ind w:left="0" w:firstLine="567"/>
        <w:jc w:val="both"/>
        <w:rPr>
          <w:rFonts w:ascii="Times New Roman" w:hAnsi="Times New Roman" w:cs="Times New Roman"/>
          <w:sz w:val="24"/>
          <w:szCs w:val="24"/>
        </w:rPr>
      </w:pPr>
    </w:p>
    <w:p w14:paraId="036FF664" w14:textId="77777777" w:rsidR="00D00813" w:rsidRDefault="00D00813" w:rsidP="007B33C3">
      <w:pPr>
        <w:pStyle w:val="Sraopastraipa"/>
        <w:spacing w:after="0" w:line="240" w:lineRule="auto"/>
        <w:ind w:left="0" w:firstLine="567"/>
        <w:jc w:val="both"/>
        <w:rPr>
          <w:rFonts w:ascii="Times New Roman" w:eastAsia="Calibri" w:hAnsi="Times New Roman" w:cs="Times New Roman"/>
        </w:rPr>
      </w:pPr>
    </w:p>
    <w:p w14:paraId="76080603" w14:textId="77777777" w:rsidR="00D00813" w:rsidRPr="007B33C3" w:rsidRDefault="00D0081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423B4E">
      <w:headerReference w:type="first" r:id="rId9"/>
      <w:footerReference w:type="first" r:id="rId10"/>
      <w:pgSz w:w="12240" w:h="15840"/>
      <w:pgMar w:top="1135"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7348" w14:textId="77777777" w:rsidR="00660A8C" w:rsidRDefault="00660A8C" w:rsidP="00B3538E">
      <w:pPr>
        <w:spacing w:after="0" w:line="240" w:lineRule="auto"/>
      </w:pPr>
      <w:r>
        <w:separator/>
      </w:r>
    </w:p>
  </w:endnote>
  <w:endnote w:type="continuationSeparator" w:id="0">
    <w:p w14:paraId="0F56E78A" w14:textId="77777777" w:rsidR="00660A8C" w:rsidRDefault="00660A8C"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3DFDC" w14:textId="77777777" w:rsidR="00660A8C" w:rsidRDefault="00660A8C" w:rsidP="00B3538E">
      <w:pPr>
        <w:spacing w:after="0" w:line="240" w:lineRule="auto"/>
      </w:pPr>
      <w:r>
        <w:separator/>
      </w:r>
    </w:p>
  </w:footnote>
  <w:footnote w:type="continuationSeparator" w:id="0">
    <w:p w14:paraId="271BFDE7" w14:textId="77777777" w:rsidR="00660A8C" w:rsidRDefault="00660A8C" w:rsidP="00B3538E">
      <w:pPr>
        <w:spacing w:after="0" w:line="240" w:lineRule="auto"/>
      </w:pPr>
      <w:r>
        <w:continuationSeparator/>
      </w:r>
    </w:p>
  </w:footnote>
  <w:footnote w:id="1">
    <w:p w14:paraId="498947A1" w14:textId="77777777" w:rsidR="00FE6410" w:rsidRPr="00FE6410" w:rsidRDefault="00FE6410" w:rsidP="00FE6410">
      <w:pPr>
        <w:pStyle w:val="Puslapioinaostekstas"/>
        <w:jc w:val="both"/>
        <w:rPr>
          <w:rFonts w:ascii="Times New Roman" w:hAnsi="Times New Roman" w:cs="Times New Roman"/>
        </w:rPr>
      </w:pPr>
      <w:r>
        <w:rPr>
          <w:rStyle w:val="Puslapioinaosnuoroda"/>
        </w:rPr>
        <w:footnoteRef/>
      </w:r>
      <w:r>
        <w:t xml:space="preserve"> </w:t>
      </w:r>
      <w:r w:rsidRPr="00FE6410">
        <w:rPr>
          <w:rFonts w:ascii="Times New Roman" w:hAnsi="Times New Roman" w:cs="Times New Roman"/>
        </w:rPr>
        <w:t>Pažymėtina, kad vadovaujantis statybos techninio reglamento STR 1.06.01:2016 „Statybos darbai. Statinio statybos priežiūra“ 32.1 p., statinio statybos vadovu turi būti tiekėjo darbuotojas arba turi pats vykdyti jo pareigas, kai tiekėjas yra fizinis asmuo pagal sudarytą su statytoju (užsakovu) rangos sutartį.</w:t>
      </w:r>
    </w:p>
  </w:footnote>
  <w:footnote w:id="2">
    <w:p w14:paraId="4D009025" w14:textId="7F6DB42F" w:rsidR="00CA5D23" w:rsidRDefault="00CA5D23">
      <w:pPr>
        <w:pStyle w:val="Puslapioinaostekstas"/>
      </w:pPr>
      <w:r>
        <w:rPr>
          <w:rStyle w:val="Puslapioinaosnuoroda"/>
        </w:rPr>
        <w:footnoteRef/>
      </w:r>
      <w:r>
        <w:t xml:space="preserve"> </w:t>
      </w:r>
      <w:r>
        <w:t>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1" w:name="_Ref38291223"/>
    <w:bookmarkStart w:id="2" w:name="_Ref38291334"/>
    <w:bookmarkStart w:id="3" w:name="_Ref38533412"/>
    <w:bookmarkStart w:id="4" w:name="_Toc147997576"/>
    <w:bookmarkStart w:id="5"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1"/>
    <w:bookmarkEnd w:id="2"/>
    <w:bookmarkEnd w:id="3"/>
    <w:bookmarkEnd w:id="4"/>
  </w:p>
  <w:bookmarkEnd w:id="5"/>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26F9B"/>
    <w:rsid w:val="000468E8"/>
    <w:rsid w:val="000473CD"/>
    <w:rsid w:val="0005074D"/>
    <w:rsid w:val="00051891"/>
    <w:rsid w:val="000834D6"/>
    <w:rsid w:val="00087219"/>
    <w:rsid w:val="000B07A7"/>
    <w:rsid w:val="000C0CBA"/>
    <w:rsid w:val="000D173B"/>
    <w:rsid w:val="00150DD0"/>
    <w:rsid w:val="00151F16"/>
    <w:rsid w:val="0015429C"/>
    <w:rsid w:val="0017160C"/>
    <w:rsid w:val="00172386"/>
    <w:rsid w:val="00174449"/>
    <w:rsid w:val="001A0289"/>
    <w:rsid w:val="001B0948"/>
    <w:rsid w:val="001F7C3E"/>
    <w:rsid w:val="00221E09"/>
    <w:rsid w:val="00245AC7"/>
    <w:rsid w:val="00261BCD"/>
    <w:rsid w:val="002763CF"/>
    <w:rsid w:val="0029041A"/>
    <w:rsid w:val="00295DCD"/>
    <w:rsid w:val="002A46D9"/>
    <w:rsid w:val="002D3A69"/>
    <w:rsid w:val="002E2129"/>
    <w:rsid w:val="002E47D0"/>
    <w:rsid w:val="003078EE"/>
    <w:rsid w:val="00326FEA"/>
    <w:rsid w:val="00330C37"/>
    <w:rsid w:val="00344EB6"/>
    <w:rsid w:val="00353203"/>
    <w:rsid w:val="003557FD"/>
    <w:rsid w:val="00365732"/>
    <w:rsid w:val="00377ED7"/>
    <w:rsid w:val="003A7373"/>
    <w:rsid w:val="003C64E1"/>
    <w:rsid w:val="003D273C"/>
    <w:rsid w:val="00423B4E"/>
    <w:rsid w:val="0043730E"/>
    <w:rsid w:val="00444229"/>
    <w:rsid w:val="0048779C"/>
    <w:rsid w:val="004E66AD"/>
    <w:rsid w:val="004F4841"/>
    <w:rsid w:val="004F6AC4"/>
    <w:rsid w:val="00501CEF"/>
    <w:rsid w:val="00522B0B"/>
    <w:rsid w:val="005622FB"/>
    <w:rsid w:val="005707C1"/>
    <w:rsid w:val="00575852"/>
    <w:rsid w:val="00576D75"/>
    <w:rsid w:val="005876EB"/>
    <w:rsid w:val="0059545F"/>
    <w:rsid w:val="005B691B"/>
    <w:rsid w:val="005C20DB"/>
    <w:rsid w:val="005C4443"/>
    <w:rsid w:val="005D08AF"/>
    <w:rsid w:val="005F289A"/>
    <w:rsid w:val="005F5975"/>
    <w:rsid w:val="005F7FCC"/>
    <w:rsid w:val="00601630"/>
    <w:rsid w:val="00621DCB"/>
    <w:rsid w:val="006347C5"/>
    <w:rsid w:val="00635371"/>
    <w:rsid w:val="00655D31"/>
    <w:rsid w:val="00660A8C"/>
    <w:rsid w:val="00671D48"/>
    <w:rsid w:val="006930E7"/>
    <w:rsid w:val="006B3369"/>
    <w:rsid w:val="006D73F0"/>
    <w:rsid w:val="006E4691"/>
    <w:rsid w:val="00726FDA"/>
    <w:rsid w:val="00774920"/>
    <w:rsid w:val="00781D6D"/>
    <w:rsid w:val="007A2FE6"/>
    <w:rsid w:val="007A4B35"/>
    <w:rsid w:val="007B33C3"/>
    <w:rsid w:val="00826695"/>
    <w:rsid w:val="00877C51"/>
    <w:rsid w:val="0089112C"/>
    <w:rsid w:val="008A74E0"/>
    <w:rsid w:val="008B5A14"/>
    <w:rsid w:val="008D5E0C"/>
    <w:rsid w:val="008F33BA"/>
    <w:rsid w:val="00957CC5"/>
    <w:rsid w:val="00984652"/>
    <w:rsid w:val="009B0C9F"/>
    <w:rsid w:val="009C59CD"/>
    <w:rsid w:val="009E6CA0"/>
    <w:rsid w:val="009E7037"/>
    <w:rsid w:val="00A115EE"/>
    <w:rsid w:val="00A23462"/>
    <w:rsid w:val="00A354EC"/>
    <w:rsid w:val="00A53991"/>
    <w:rsid w:val="00A54F8F"/>
    <w:rsid w:val="00A62B00"/>
    <w:rsid w:val="00A65206"/>
    <w:rsid w:val="00A82690"/>
    <w:rsid w:val="00AA630B"/>
    <w:rsid w:val="00AA6E14"/>
    <w:rsid w:val="00AC5D86"/>
    <w:rsid w:val="00AC7D91"/>
    <w:rsid w:val="00AD4A06"/>
    <w:rsid w:val="00AE158D"/>
    <w:rsid w:val="00AE346C"/>
    <w:rsid w:val="00B10761"/>
    <w:rsid w:val="00B226C7"/>
    <w:rsid w:val="00B23F0A"/>
    <w:rsid w:val="00B2687D"/>
    <w:rsid w:val="00B3538E"/>
    <w:rsid w:val="00B642AA"/>
    <w:rsid w:val="00B83240"/>
    <w:rsid w:val="00BA37C1"/>
    <w:rsid w:val="00BB1277"/>
    <w:rsid w:val="00BC0D1B"/>
    <w:rsid w:val="00BD0D3A"/>
    <w:rsid w:val="00BD5C7D"/>
    <w:rsid w:val="00BE1711"/>
    <w:rsid w:val="00BF2A3D"/>
    <w:rsid w:val="00C03EA9"/>
    <w:rsid w:val="00C35F17"/>
    <w:rsid w:val="00C76D34"/>
    <w:rsid w:val="00C913DB"/>
    <w:rsid w:val="00CA5D23"/>
    <w:rsid w:val="00CD4104"/>
    <w:rsid w:val="00CE3563"/>
    <w:rsid w:val="00D00813"/>
    <w:rsid w:val="00D12D9F"/>
    <w:rsid w:val="00D16223"/>
    <w:rsid w:val="00D4427D"/>
    <w:rsid w:val="00D77BF5"/>
    <w:rsid w:val="00DA0E4D"/>
    <w:rsid w:val="00DA11FD"/>
    <w:rsid w:val="00DB2A12"/>
    <w:rsid w:val="00DF6F8D"/>
    <w:rsid w:val="00E03FBB"/>
    <w:rsid w:val="00E16BC6"/>
    <w:rsid w:val="00E22D18"/>
    <w:rsid w:val="00E41088"/>
    <w:rsid w:val="00E5015E"/>
    <w:rsid w:val="00E5609D"/>
    <w:rsid w:val="00E87810"/>
    <w:rsid w:val="00EA6CC7"/>
    <w:rsid w:val="00EB084C"/>
    <w:rsid w:val="00EB7484"/>
    <w:rsid w:val="00ED3332"/>
    <w:rsid w:val="00EE0522"/>
    <w:rsid w:val="00EE58C4"/>
    <w:rsid w:val="00F0078C"/>
    <w:rsid w:val="00F03EDE"/>
    <w:rsid w:val="00F13F75"/>
    <w:rsid w:val="00F2161A"/>
    <w:rsid w:val="00F250AF"/>
    <w:rsid w:val="00F42CE8"/>
    <w:rsid w:val="00F475D1"/>
    <w:rsid w:val="00F75CA9"/>
    <w:rsid w:val="00F85BCA"/>
    <w:rsid w:val="00F87846"/>
    <w:rsid w:val="00F87D97"/>
    <w:rsid w:val="00F96905"/>
    <w:rsid w:val="00FC7969"/>
    <w:rsid w:val="00FD099E"/>
    <w:rsid w:val="00FD5734"/>
    <w:rsid w:val="00FD707F"/>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16459017">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892302344">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10474</Words>
  <Characters>5971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2</cp:revision>
  <cp:lastPrinted>2024-11-07T10:59:00Z</cp:lastPrinted>
  <dcterms:created xsi:type="dcterms:W3CDTF">2025-05-22T07:41:00Z</dcterms:created>
  <dcterms:modified xsi:type="dcterms:W3CDTF">2025-05-22T07:41:00Z</dcterms:modified>
</cp:coreProperties>
</file>