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1903" w14:textId="77777777" w:rsidR="00291D12" w:rsidRPr="00CD463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zh-CN" w:bidi="hi-IN"/>
        </w:rPr>
      </w:pPr>
    </w:p>
    <w:p w14:paraId="5BA85F01" w14:textId="77777777" w:rsidR="00291D12" w:rsidRPr="00CD463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CD463F">
        <w:rPr>
          <w:rFonts w:eastAsia="Lucida Sans Unicode" w:cs="Mangal"/>
          <w:noProof/>
          <w:kern w:val="1"/>
          <w:bdr w:val="none" w:sz="0" w:space="0" w:color="auto"/>
          <w:lang w:eastAsia="lt-LT" w:bidi="hi-IN"/>
        </w:rPr>
        <w:drawing>
          <wp:inline distT="0" distB="0" distL="0" distR="0" wp14:anchorId="4D2828FD" wp14:editId="08228465">
            <wp:extent cx="552450" cy="666750"/>
            <wp:effectExtent l="0" t="0" r="0" b="0"/>
            <wp:docPr id="2" name="Paveikslėlis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Icon&#10;&#10;Description automatically generated"/>
                    <pic:cNvPicPr>
                      <a:picLocks noChangeAspect="1" noChangeArrowheads="1"/>
                    </pic:cNvPicPr>
                  </pic:nvPicPr>
                  <pic:blipFill>
                    <a:blip r:embed="rId8"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65519E2D" w14:textId="77777777" w:rsidR="00291D12" w:rsidRPr="00CD463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p>
    <w:p w14:paraId="072E0502" w14:textId="77777777" w:rsidR="00291D12" w:rsidRPr="00CD463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r w:rsidRPr="00CD463F">
        <w:rPr>
          <w:rFonts w:eastAsia="Lucida Sans Unicode" w:cs="Mangal"/>
          <w:b/>
          <w:kern w:val="1"/>
          <w:bdr w:val="none" w:sz="0" w:space="0" w:color="auto"/>
          <w:lang w:eastAsia="lt-LT" w:bidi="hi-IN"/>
        </w:rPr>
        <w:t>ELEKTRĖNŲ SAVIVALDYBĖS ADMINISTRACIJA</w:t>
      </w:r>
    </w:p>
    <w:p w14:paraId="0B82DD58" w14:textId="77777777" w:rsidR="00291D12" w:rsidRPr="00CD463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p>
    <w:p w14:paraId="3672349D" w14:textId="77777777" w:rsidR="00291D12" w:rsidRPr="00CD463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CD463F">
        <w:rPr>
          <w:rFonts w:eastAsia="Lucida Sans Unicode" w:cs="Mangal"/>
          <w:kern w:val="1"/>
          <w:bdr w:val="none" w:sz="0" w:space="0" w:color="auto"/>
          <w:lang w:eastAsia="lt-LT" w:bidi="hi-IN"/>
        </w:rPr>
        <w:t xml:space="preserve">Biudžetinė įstaiga, Rungos g. 5, LT-26110  Elektrėnai, </w:t>
      </w:r>
    </w:p>
    <w:p w14:paraId="565934FD" w14:textId="77777777" w:rsidR="00291D12" w:rsidRPr="00CD463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CD463F">
        <w:rPr>
          <w:rFonts w:eastAsia="Lucida Sans Unicode" w:cs="Mangal"/>
          <w:kern w:val="1"/>
          <w:bdr w:val="none" w:sz="0" w:space="0" w:color="auto"/>
          <w:lang w:eastAsia="lt-LT" w:bidi="hi-IN"/>
        </w:rPr>
        <w:t xml:space="preserve">tel. (8 528) 58 015, el. p. </w:t>
      </w:r>
      <w:hyperlink r:id="rId9" w:history="1">
        <w:r w:rsidRPr="00CD463F">
          <w:rPr>
            <w:rFonts w:eastAsia="Lucida Sans Unicode" w:cs="Mangal"/>
            <w:color w:val="0000FF"/>
            <w:kern w:val="1"/>
            <w:u w:val="single"/>
            <w:bdr w:val="none" w:sz="0" w:space="0" w:color="auto"/>
            <w:lang w:eastAsia="lt-LT" w:bidi="hi-IN"/>
          </w:rPr>
          <w:t>administracija@elektrenai.lt</w:t>
        </w:r>
      </w:hyperlink>
    </w:p>
    <w:p w14:paraId="3752B277" w14:textId="77777777" w:rsidR="00291D12" w:rsidRPr="00CD463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CD463F">
        <w:rPr>
          <w:rFonts w:eastAsia="Lucida Sans Unicode" w:cs="Mangal"/>
          <w:kern w:val="1"/>
          <w:bdr w:val="none" w:sz="0" w:space="0" w:color="auto"/>
          <w:lang w:eastAsia="lt-LT" w:bidi="hi-IN"/>
        </w:rPr>
        <w:t>Duomenys kaupiami ir saugomi Juridinių asmenų registre, kodas 188756190</w:t>
      </w:r>
    </w:p>
    <w:p w14:paraId="7A954FED" w14:textId="77777777" w:rsidR="00291D12" w:rsidRPr="00CD463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lt-LT" w:bidi="hi-IN"/>
        </w:rPr>
      </w:pPr>
      <w:r w:rsidRPr="00CD463F">
        <w:rPr>
          <w:rFonts w:eastAsia="Lucida Sans Unicode" w:cs="Mangal"/>
          <w:noProof/>
          <w:kern w:val="1"/>
          <w:bdr w:val="none" w:sz="0" w:space="0" w:color="auto"/>
          <w:lang w:eastAsia="lt-LT" w:bidi="hi-IN"/>
        </w:rPr>
        <mc:AlternateContent>
          <mc:Choice Requires="wps">
            <w:drawing>
              <wp:anchor distT="0" distB="0" distL="114300" distR="114300" simplePos="0" relativeHeight="251659264" behindDoc="0" locked="0" layoutInCell="1" allowOverlap="1" wp14:anchorId="1825D038" wp14:editId="7DB1A15F">
                <wp:simplePos x="0" y="0"/>
                <wp:positionH relativeFrom="column">
                  <wp:posOffset>0</wp:posOffset>
                </wp:positionH>
                <wp:positionV relativeFrom="paragraph">
                  <wp:posOffset>40005</wp:posOffset>
                </wp:positionV>
                <wp:extent cx="6172200" cy="0"/>
                <wp:effectExtent l="0" t="0" r="0" b="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1F646"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">
                <w10:wrap type="square"/>
              </v:line>
            </w:pict>
          </mc:Fallback>
        </mc:AlternateContent>
      </w:r>
    </w:p>
    <w:p w14:paraId="543984C1" w14:textId="4DC57A95" w:rsidR="00291D12" w:rsidRPr="00CD463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right="-281"/>
        <w:rPr>
          <w:color w:val="000000"/>
          <w:sz w:val="22"/>
          <w:szCs w:val="22"/>
          <w:lang w:eastAsia="en-GB"/>
        </w:rPr>
      </w:pPr>
    </w:p>
    <w:p w14:paraId="4063B55F" w14:textId="77777777" w:rsidR="00291D12" w:rsidRPr="00CD463F" w:rsidRDefault="00291D12"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p>
    <w:p w14:paraId="00BF68EB" w14:textId="3DA6BB14" w:rsidR="00205AB1" w:rsidRPr="00CD463F" w:rsidRDefault="00205AB1"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r w:rsidRPr="00CD463F">
        <w:rPr>
          <w:color w:val="000000"/>
          <w:sz w:val="22"/>
          <w:szCs w:val="22"/>
          <w:lang w:eastAsia="en-GB"/>
        </w:rPr>
        <w:t>TVIRTIN</w:t>
      </w:r>
      <w:r w:rsidR="00D63E35" w:rsidRPr="00CD463F">
        <w:rPr>
          <w:color w:val="000000"/>
          <w:sz w:val="22"/>
          <w:szCs w:val="22"/>
          <w:lang w:eastAsia="en-GB"/>
        </w:rPr>
        <w:t>U</w:t>
      </w:r>
      <w:r w:rsidRPr="00CD463F">
        <w:rPr>
          <w:color w:val="000000"/>
          <w:sz w:val="22"/>
          <w:szCs w:val="22"/>
          <w:lang w:eastAsia="en-GB"/>
        </w:rPr>
        <w:t>:</w:t>
      </w:r>
    </w:p>
    <w:p w14:paraId="1AA5F145" w14:textId="77777777" w:rsidR="00D63E35" w:rsidRPr="00CD463F"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4809" w:firstLine="720"/>
        <w:jc w:val="center"/>
        <w:rPr>
          <w:color w:val="000000"/>
          <w:sz w:val="22"/>
          <w:szCs w:val="22"/>
          <w:lang w:eastAsia="en-GB"/>
        </w:rPr>
      </w:pPr>
      <w:r w:rsidRPr="00CD463F">
        <w:rPr>
          <w:color w:val="000000"/>
          <w:sz w:val="22"/>
          <w:szCs w:val="22"/>
          <w:lang w:eastAsia="en-GB"/>
        </w:rPr>
        <w:t>Elektrėnų savivaldybės administracijos</w:t>
      </w:r>
    </w:p>
    <w:p w14:paraId="4A28BD56" w14:textId="7BBC77A4" w:rsidR="00205AB1" w:rsidRPr="00CD463F"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firstLine="720"/>
        <w:rPr>
          <w:color w:val="000000"/>
          <w:sz w:val="22"/>
          <w:szCs w:val="22"/>
          <w:lang w:eastAsia="en-GB"/>
        </w:rPr>
      </w:pPr>
      <w:r w:rsidRPr="00CD463F">
        <w:rPr>
          <w:color w:val="000000"/>
          <w:sz w:val="22"/>
          <w:szCs w:val="22"/>
          <w:lang w:eastAsia="en-GB"/>
        </w:rPr>
        <w:t>direktor</w:t>
      </w:r>
      <w:r w:rsidR="00CC6FB1" w:rsidRPr="00CD463F">
        <w:rPr>
          <w:color w:val="000000"/>
          <w:sz w:val="22"/>
          <w:szCs w:val="22"/>
          <w:lang w:eastAsia="en-GB"/>
        </w:rPr>
        <w:t>ė</w:t>
      </w:r>
    </w:p>
    <w:p w14:paraId="17F46E67" w14:textId="07CF1542" w:rsidR="00205AB1" w:rsidRPr="00CD463F" w:rsidRDefault="0039740B"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387"/>
        <w:jc w:val="right"/>
        <w:rPr>
          <w:color w:val="000000"/>
          <w:sz w:val="22"/>
          <w:szCs w:val="22"/>
          <w:lang w:eastAsia="en-GB"/>
        </w:rPr>
      </w:pPr>
      <w:r w:rsidRPr="00CD463F">
        <w:rPr>
          <w:color w:val="000000"/>
          <w:sz w:val="22"/>
          <w:szCs w:val="22"/>
          <w:lang w:eastAsia="en-GB"/>
        </w:rPr>
        <w:t>_</w:t>
      </w:r>
      <w:r w:rsidR="00205AB1" w:rsidRPr="00CD463F">
        <w:rPr>
          <w:color w:val="000000"/>
          <w:sz w:val="22"/>
          <w:szCs w:val="22"/>
          <w:lang w:eastAsia="en-GB"/>
        </w:rPr>
        <w:t>__</w:t>
      </w:r>
      <w:r w:rsidR="00D63E35" w:rsidRPr="00CD463F">
        <w:rPr>
          <w:color w:val="000000"/>
          <w:sz w:val="22"/>
          <w:szCs w:val="22"/>
          <w:lang w:eastAsia="en-GB"/>
        </w:rPr>
        <w:t>__________</w:t>
      </w:r>
      <w:r w:rsidR="00205AB1" w:rsidRPr="00CD463F">
        <w:rPr>
          <w:color w:val="000000"/>
          <w:sz w:val="22"/>
          <w:szCs w:val="22"/>
          <w:lang w:eastAsia="en-GB"/>
        </w:rPr>
        <w:t xml:space="preserve">__ </w:t>
      </w:r>
      <w:r w:rsidR="00CC6FB1" w:rsidRPr="00CD463F">
        <w:rPr>
          <w:color w:val="000000"/>
          <w:sz w:val="22"/>
          <w:szCs w:val="22"/>
          <w:lang w:eastAsia="en-GB"/>
        </w:rPr>
        <w:t>Jekaterina Goličenko</w:t>
      </w:r>
    </w:p>
    <w:p w14:paraId="173C226A" w14:textId="77777777" w:rsidR="00205AB1" w:rsidRPr="00CD463F" w:rsidRDefault="00205AB1" w:rsidP="00205AB1">
      <w:pPr>
        <w:pStyle w:val="Heading"/>
        <w:jc w:val="center"/>
        <w:rPr>
          <w:sz w:val="24"/>
          <w:szCs w:val="24"/>
          <w:lang w:val="lt-LT"/>
        </w:rPr>
      </w:pPr>
    </w:p>
    <w:p w14:paraId="7900EA70" w14:textId="77777777" w:rsidR="00205AB1" w:rsidRPr="00CD463F" w:rsidRDefault="00205AB1" w:rsidP="00205AB1">
      <w:pPr>
        <w:pStyle w:val="Body2"/>
        <w:rPr>
          <w:color w:val="000000" w:themeColor="text1"/>
          <w:sz w:val="24"/>
          <w:szCs w:val="24"/>
          <w:lang w:val="lt-LT"/>
        </w:rPr>
      </w:pPr>
    </w:p>
    <w:p w14:paraId="216769D4" w14:textId="77777777" w:rsidR="00205AB1" w:rsidRPr="00CD463F" w:rsidRDefault="00205AB1" w:rsidP="00205AB1">
      <w:pPr>
        <w:pStyle w:val="Heading"/>
        <w:jc w:val="center"/>
        <w:rPr>
          <w:color w:val="000000" w:themeColor="text1"/>
          <w:sz w:val="24"/>
          <w:szCs w:val="24"/>
          <w:lang w:val="lt-LT"/>
        </w:rPr>
      </w:pPr>
    </w:p>
    <w:p w14:paraId="09AC2FB0" w14:textId="77777777" w:rsidR="00C46DEB" w:rsidRPr="00CD463F" w:rsidRDefault="00C46DEB" w:rsidP="00C46DEB">
      <w:pPr>
        <w:pStyle w:val="Body2"/>
        <w:rPr>
          <w:lang w:val="lt-LT"/>
        </w:rPr>
      </w:pPr>
    </w:p>
    <w:p w14:paraId="08992565" w14:textId="55A268CA" w:rsidR="007C0002" w:rsidRPr="007C0002" w:rsidRDefault="00A95591" w:rsidP="007C0002">
      <w:pPr>
        <w:pStyle w:val="Body2"/>
        <w:jc w:val="center"/>
        <w:rPr>
          <w:b/>
          <w:bCs/>
          <w:sz w:val="24"/>
          <w:szCs w:val="24"/>
          <w:lang w:val="lt-LT"/>
        </w:rPr>
      </w:pPr>
      <w:r w:rsidRPr="00CD463F">
        <w:rPr>
          <w:b/>
          <w:bCs/>
          <w:sz w:val="24"/>
          <w:szCs w:val="24"/>
          <w:lang w:val="lt-LT"/>
        </w:rPr>
        <w:t>MAŽOS VERTĖS VIEŠOJO PIRKIMO „</w:t>
      </w:r>
      <w:r w:rsidR="007C0002" w:rsidRPr="007C0002">
        <w:rPr>
          <w:b/>
          <w:bCs/>
          <w:sz w:val="24"/>
          <w:szCs w:val="24"/>
          <w:lang w:val="lt-LT"/>
        </w:rPr>
        <w:t>V</w:t>
      </w:r>
      <w:r w:rsidR="007C0002">
        <w:rPr>
          <w:b/>
          <w:bCs/>
          <w:sz w:val="24"/>
          <w:szCs w:val="24"/>
          <w:lang w:val="lt-LT"/>
        </w:rPr>
        <w:t>I</w:t>
      </w:r>
      <w:r w:rsidR="00AD4505">
        <w:rPr>
          <w:b/>
          <w:bCs/>
          <w:sz w:val="24"/>
          <w:szCs w:val="24"/>
          <w:lang w:val="lt-LT"/>
        </w:rPr>
        <w:t>E</w:t>
      </w:r>
      <w:r w:rsidR="007C0002">
        <w:rPr>
          <w:b/>
          <w:bCs/>
          <w:sz w:val="24"/>
          <w:szCs w:val="24"/>
          <w:lang w:val="lt-LT"/>
        </w:rPr>
        <w:t>TINĖS REIKŠMĖS KELIO</w:t>
      </w:r>
      <w:r w:rsidR="007C0002" w:rsidRPr="007C0002">
        <w:rPr>
          <w:b/>
          <w:bCs/>
          <w:sz w:val="24"/>
          <w:szCs w:val="24"/>
          <w:lang w:val="lt-LT"/>
        </w:rPr>
        <w:t xml:space="preserve"> Z</w:t>
      </w:r>
      <w:r w:rsidR="00AD4505">
        <w:rPr>
          <w:b/>
          <w:bCs/>
          <w:sz w:val="24"/>
          <w:szCs w:val="24"/>
          <w:lang w:val="lt-LT"/>
        </w:rPr>
        <w:t>ABARIJA</w:t>
      </w:r>
      <w:r w:rsidR="007C0002" w:rsidRPr="007C0002">
        <w:rPr>
          <w:b/>
          <w:bCs/>
          <w:sz w:val="24"/>
          <w:szCs w:val="24"/>
          <w:lang w:val="lt-LT"/>
        </w:rPr>
        <w:t xml:space="preserve"> – </w:t>
      </w:r>
      <w:r w:rsidR="00AD4505">
        <w:rPr>
          <w:b/>
          <w:bCs/>
          <w:sz w:val="24"/>
          <w:szCs w:val="24"/>
          <w:lang w:val="lt-LT"/>
        </w:rPr>
        <w:t xml:space="preserve">GRABIJOLAI ATKARPOS, NUO </w:t>
      </w:r>
      <w:r w:rsidR="003C7C89">
        <w:rPr>
          <w:b/>
          <w:bCs/>
          <w:sz w:val="24"/>
          <w:szCs w:val="24"/>
          <w:lang w:val="lt-LT"/>
        </w:rPr>
        <w:t>KELIO</w:t>
      </w:r>
      <w:r w:rsidR="007C0002" w:rsidRPr="007C0002">
        <w:rPr>
          <w:b/>
          <w:bCs/>
          <w:sz w:val="24"/>
          <w:szCs w:val="24"/>
          <w:lang w:val="lt-LT"/>
        </w:rPr>
        <w:t xml:space="preserve"> KA014 K</w:t>
      </w:r>
      <w:r w:rsidR="003C7C89">
        <w:rPr>
          <w:b/>
          <w:bCs/>
          <w:sz w:val="24"/>
          <w:szCs w:val="24"/>
          <w:lang w:val="lt-LT"/>
        </w:rPr>
        <w:t>AZOKIŠKĖS</w:t>
      </w:r>
      <w:r w:rsidR="007C0002" w:rsidRPr="007C0002">
        <w:rPr>
          <w:b/>
          <w:bCs/>
          <w:sz w:val="24"/>
          <w:szCs w:val="24"/>
          <w:lang w:val="lt-LT"/>
        </w:rPr>
        <w:t xml:space="preserve"> – P</w:t>
      </w:r>
      <w:r w:rsidR="003C7C89">
        <w:rPr>
          <w:b/>
          <w:bCs/>
          <w:sz w:val="24"/>
          <w:szCs w:val="24"/>
          <w:lang w:val="lt-LT"/>
        </w:rPr>
        <w:t>AALIOSĖ</w:t>
      </w:r>
      <w:r w:rsidR="007C0002" w:rsidRPr="007C0002">
        <w:rPr>
          <w:b/>
          <w:bCs/>
          <w:sz w:val="24"/>
          <w:szCs w:val="24"/>
          <w:lang w:val="lt-LT"/>
        </w:rPr>
        <w:t>,</w:t>
      </w:r>
    </w:p>
    <w:p w14:paraId="36D5B5BD" w14:textId="5D0F84EF" w:rsidR="00A95591" w:rsidRPr="00CD463F" w:rsidRDefault="003C7C89" w:rsidP="007C0002">
      <w:pPr>
        <w:pStyle w:val="Body2"/>
        <w:jc w:val="center"/>
        <w:rPr>
          <w:b/>
          <w:bCs/>
          <w:sz w:val="24"/>
          <w:szCs w:val="24"/>
          <w:lang w:val="lt-LT"/>
        </w:rPr>
      </w:pPr>
      <w:r>
        <w:rPr>
          <w:b/>
          <w:bCs/>
          <w:sz w:val="24"/>
          <w:szCs w:val="24"/>
          <w:lang w:val="lt-LT"/>
        </w:rPr>
        <w:t xml:space="preserve">IKI </w:t>
      </w:r>
      <w:r w:rsidR="007C0002" w:rsidRPr="007C0002">
        <w:rPr>
          <w:b/>
          <w:bCs/>
          <w:sz w:val="24"/>
          <w:szCs w:val="24"/>
          <w:lang w:val="lt-LT"/>
        </w:rPr>
        <w:t>G</w:t>
      </w:r>
      <w:r>
        <w:rPr>
          <w:b/>
          <w:bCs/>
          <w:sz w:val="24"/>
          <w:szCs w:val="24"/>
          <w:lang w:val="lt-LT"/>
        </w:rPr>
        <w:t>RABIJOLŲ</w:t>
      </w:r>
      <w:r w:rsidR="007C0002" w:rsidRPr="007C0002">
        <w:rPr>
          <w:b/>
          <w:bCs/>
          <w:sz w:val="24"/>
          <w:szCs w:val="24"/>
          <w:lang w:val="lt-LT"/>
        </w:rPr>
        <w:t xml:space="preserve"> </w:t>
      </w:r>
      <w:r>
        <w:rPr>
          <w:b/>
          <w:bCs/>
          <w:sz w:val="24"/>
          <w:szCs w:val="24"/>
          <w:lang w:val="lt-LT"/>
        </w:rPr>
        <w:t>K</w:t>
      </w:r>
      <w:r w:rsidR="007C0002" w:rsidRPr="007C0002">
        <w:rPr>
          <w:b/>
          <w:bCs/>
          <w:sz w:val="24"/>
          <w:szCs w:val="24"/>
          <w:lang w:val="lt-LT"/>
        </w:rPr>
        <w:t xml:space="preserve">. </w:t>
      </w:r>
      <w:r>
        <w:rPr>
          <w:b/>
          <w:bCs/>
          <w:sz w:val="24"/>
          <w:szCs w:val="24"/>
          <w:lang w:val="lt-LT"/>
        </w:rPr>
        <w:t>PABAIGOS</w:t>
      </w:r>
      <w:r w:rsidR="007C0002" w:rsidRPr="007C0002">
        <w:rPr>
          <w:b/>
          <w:bCs/>
          <w:sz w:val="24"/>
          <w:szCs w:val="24"/>
          <w:lang w:val="lt-LT"/>
        </w:rPr>
        <w:t xml:space="preserve"> (K</w:t>
      </w:r>
      <w:r>
        <w:rPr>
          <w:b/>
          <w:bCs/>
          <w:sz w:val="24"/>
          <w:szCs w:val="24"/>
          <w:lang w:val="lt-LT"/>
        </w:rPr>
        <w:t>ELIAS</w:t>
      </w:r>
      <w:r w:rsidR="007C0002" w:rsidRPr="007C0002">
        <w:rPr>
          <w:b/>
          <w:bCs/>
          <w:sz w:val="24"/>
          <w:szCs w:val="24"/>
          <w:lang w:val="lt-LT"/>
        </w:rPr>
        <w:t xml:space="preserve"> Z</w:t>
      </w:r>
      <w:r>
        <w:rPr>
          <w:b/>
          <w:bCs/>
          <w:sz w:val="24"/>
          <w:szCs w:val="24"/>
          <w:lang w:val="lt-LT"/>
        </w:rPr>
        <w:t>ABARIJA</w:t>
      </w:r>
      <w:r w:rsidR="007C0002" w:rsidRPr="007C0002">
        <w:rPr>
          <w:b/>
          <w:bCs/>
          <w:sz w:val="24"/>
          <w:szCs w:val="24"/>
          <w:lang w:val="lt-LT"/>
        </w:rPr>
        <w:t>-G</w:t>
      </w:r>
      <w:r>
        <w:rPr>
          <w:b/>
          <w:bCs/>
          <w:sz w:val="24"/>
          <w:szCs w:val="24"/>
          <w:lang w:val="lt-LT"/>
        </w:rPr>
        <w:t>RABIJOLAI</w:t>
      </w:r>
      <w:r w:rsidR="007C0002" w:rsidRPr="007C0002">
        <w:rPr>
          <w:b/>
          <w:bCs/>
          <w:sz w:val="24"/>
          <w:szCs w:val="24"/>
          <w:lang w:val="lt-LT"/>
        </w:rPr>
        <w:t xml:space="preserve">), </w:t>
      </w:r>
      <w:r>
        <w:rPr>
          <w:b/>
          <w:bCs/>
          <w:sz w:val="24"/>
          <w:szCs w:val="24"/>
          <w:lang w:val="lt-LT"/>
        </w:rPr>
        <w:t>PAPRASTOJO REMONTO</w:t>
      </w:r>
      <w:r w:rsidR="007C0002" w:rsidRPr="007C0002">
        <w:rPr>
          <w:b/>
          <w:bCs/>
          <w:sz w:val="24"/>
          <w:szCs w:val="24"/>
          <w:lang w:val="lt-LT"/>
        </w:rPr>
        <w:t xml:space="preserve"> </w:t>
      </w:r>
      <w:r>
        <w:rPr>
          <w:b/>
          <w:bCs/>
          <w:sz w:val="24"/>
          <w:szCs w:val="24"/>
          <w:lang w:val="lt-LT"/>
        </w:rPr>
        <w:t>DARBAI</w:t>
      </w:r>
      <w:r w:rsidR="00A95591" w:rsidRPr="00CD463F">
        <w:rPr>
          <w:b/>
          <w:bCs/>
          <w:sz w:val="24"/>
          <w:szCs w:val="24"/>
          <w:lang w:val="lt-LT"/>
        </w:rPr>
        <w:t>“</w:t>
      </w:r>
    </w:p>
    <w:p w14:paraId="3FA9EFF9" w14:textId="53936E56" w:rsidR="00A95591" w:rsidRPr="00CD463F" w:rsidRDefault="00A95591" w:rsidP="00A95591">
      <w:pPr>
        <w:pStyle w:val="Body2"/>
        <w:jc w:val="center"/>
        <w:rPr>
          <w:b/>
          <w:bCs/>
          <w:sz w:val="24"/>
          <w:szCs w:val="24"/>
          <w:lang w:val="lt-LT"/>
        </w:rPr>
      </w:pPr>
      <w:r w:rsidRPr="00CD463F">
        <w:rPr>
          <w:b/>
          <w:bCs/>
          <w:sz w:val="24"/>
          <w:szCs w:val="24"/>
          <w:lang w:val="lt-LT"/>
        </w:rPr>
        <w:t>SKELBIAMOS APKLAUSOS SĄLYGOS</w:t>
      </w:r>
    </w:p>
    <w:p w14:paraId="000CBA81" w14:textId="7567F4E7" w:rsidR="00410BA5" w:rsidRPr="00CD463F" w:rsidRDefault="00A95591" w:rsidP="00A95591">
      <w:pPr>
        <w:pStyle w:val="Body2"/>
        <w:jc w:val="center"/>
        <w:rPr>
          <w:b/>
          <w:bCs/>
          <w:sz w:val="24"/>
          <w:szCs w:val="24"/>
          <w:lang w:val="lt-LT"/>
        </w:rPr>
      </w:pPr>
      <w:r w:rsidRPr="00CD463F">
        <w:rPr>
          <w:b/>
          <w:bCs/>
          <w:sz w:val="24"/>
          <w:szCs w:val="24"/>
          <w:lang w:val="lt-LT"/>
        </w:rPr>
        <w:t>Versija Nr. 1</w:t>
      </w:r>
    </w:p>
    <w:p w14:paraId="31F4F1B2" w14:textId="77777777" w:rsidR="00CC4AF0" w:rsidRPr="00CD463F" w:rsidRDefault="00CC4AF0" w:rsidP="00CC4AF0">
      <w:pPr>
        <w:pStyle w:val="Body"/>
        <w:rPr>
          <w:rFonts w:ascii="Times New Roman" w:hAnsi="Times New Roman"/>
          <w:sz w:val="24"/>
          <w:szCs w:val="24"/>
          <w:lang w:val="lt-LT"/>
        </w:rPr>
      </w:pPr>
    </w:p>
    <w:p w14:paraId="71E6AF77" w14:textId="77777777" w:rsidR="00C91CC9" w:rsidRPr="00CD463F" w:rsidRDefault="00C91CC9" w:rsidP="00CC4AF0">
      <w:pPr>
        <w:pStyle w:val="Body"/>
        <w:rPr>
          <w:rFonts w:ascii="Times New Roman" w:hAnsi="Times New Roman"/>
          <w:sz w:val="24"/>
          <w:szCs w:val="24"/>
          <w:lang w:val="lt-LT"/>
        </w:rPr>
      </w:pPr>
    </w:p>
    <w:p w14:paraId="388AA4C5" w14:textId="77777777" w:rsidR="00205AB1" w:rsidRPr="00CD463F" w:rsidRDefault="00205AB1" w:rsidP="00205AB1">
      <w:pPr>
        <w:pStyle w:val="Body2"/>
        <w:rPr>
          <w:sz w:val="24"/>
          <w:szCs w:val="24"/>
          <w:lang w:val="lt-LT"/>
        </w:rPr>
      </w:pPr>
    </w:p>
    <w:p w14:paraId="6847F155" w14:textId="64DA90C7" w:rsidR="009616EF" w:rsidRPr="00CD463F" w:rsidRDefault="00205AB1" w:rsidP="00FF5B46">
      <w:pPr>
        <w:pStyle w:val="Body2"/>
        <w:rPr>
          <w:sz w:val="24"/>
          <w:szCs w:val="24"/>
          <w:lang w:val="lt-LT"/>
        </w:rPr>
      </w:pPr>
      <w:r w:rsidRPr="00CD463F">
        <w:rPr>
          <w:sz w:val="24"/>
          <w:szCs w:val="24"/>
          <w:lang w:val="lt-LT"/>
        </w:rPr>
        <w:tab/>
      </w:r>
      <w:r w:rsidRPr="00CD463F">
        <w:rPr>
          <w:b/>
          <w:bCs/>
          <w:sz w:val="24"/>
          <w:szCs w:val="24"/>
          <w:lang w:val="lt-LT"/>
        </w:rPr>
        <w:t>1. BENDROSIOS NUOSTATOS</w:t>
      </w:r>
      <w:r w:rsidRPr="00CD463F">
        <w:rPr>
          <w:b/>
          <w:bCs/>
          <w:sz w:val="24"/>
          <w:szCs w:val="24"/>
          <w:lang w:val="lt-LT"/>
        </w:rPr>
        <w:tab/>
      </w:r>
      <w:r w:rsidRPr="00CD463F">
        <w:rPr>
          <w:sz w:val="24"/>
          <w:szCs w:val="24"/>
          <w:lang w:val="lt-LT"/>
        </w:rPr>
        <w:br/>
      </w:r>
      <w:r w:rsidRPr="00CD463F">
        <w:rPr>
          <w:sz w:val="24"/>
          <w:szCs w:val="24"/>
          <w:lang w:val="lt-LT"/>
        </w:rPr>
        <w:tab/>
      </w:r>
      <w:r w:rsidRPr="00CD463F">
        <w:rPr>
          <w:sz w:val="24"/>
          <w:szCs w:val="24"/>
          <w:lang w:val="lt-LT"/>
        </w:rPr>
        <w:br/>
      </w:r>
      <w:r w:rsidRPr="00CD463F">
        <w:rPr>
          <w:sz w:val="24"/>
          <w:szCs w:val="24"/>
          <w:lang w:val="lt-LT"/>
        </w:rPr>
        <w:tab/>
        <w:t>1.1. Perkančioji organizacija Elektrėnų savivaldybės administracija, juridinio asmens kodas 188756190, adresas Rungos g. 5 (toliau - perkančioji organizacija),  vykdydama šį viešąjį pirkimą numato įsigyti pirkimo sąlygų techninėje specifikacijoje nurodytą pirkimo objektą.</w:t>
      </w:r>
      <w:r w:rsidRPr="00CD463F">
        <w:rPr>
          <w:sz w:val="24"/>
          <w:szCs w:val="24"/>
          <w:lang w:val="lt-LT"/>
        </w:rPr>
        <w:tab/>
      </w:r>
      <w:r w:rsidRPr="00CD463F">
        <w:rPr>
          <w:sz w:val="24"/>
          <w:szCs w:val="24"/>
          <w:lang w:val="lt-LT"/>
        </w:rPr>
        <w:br/>
      </w:r>
      <w:r w:rsidRPr="00CD463F">
        <w:rPr>
          <w:sz w:val="24"/>
          <w:szCs w:val="24"/>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CD463F">
        <w:rPr>
          <w:sz w:val="24"/>
          <w:szCs w:val="24"/>
          <w:lang w:val="lt-LT"/>
        </w:rPr>
        <w:tab/>
      </w:r>
      <w:r w:rsidRPr="00CD463F">
        <w:rPr>
          <w:sz w:val="24"/>
          <w:szCs w:val="24"/>
          <w:lang w:val="lt-LT"/>
        </w:rPr>
        <w:br/>
      </w:r>
      <w:r w:rsidRPr="00CD463F">
        <w:rPr>
          <w:sz w:val="24"/>
          <w:szCs w:val="24"/>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w:t>
      </w:r>
      <w:r w:rsidR="00A95591" w:rsidRPr="00CD463F">
        <w:rPr>
          <w:sz w:val="24"/>
          <w:szCs w:val="24"/>
          <w:lang w:val="lt-LT"/>
        </w:rPr>
        <w:t xml:space="preserve">u  </w:t>
      </w:r>
      <w:hyperlink r:id="rId10" w:history="1">
        <w:r w:rsidR="00A95591" w:rsidRPr="00CD463F">
          <w:rPr>
            <w:rStyle w:val="Hipersaitas"/>
            <w:sz w:val="24"/>
            <w:szCs w:val="24"/>
            <w:lang w:val="lt-LT"/>
          </w:rPr>
          <w:t>https://viesiejipirkimai.lt/epps/home.do</w:t>
        </w:r>
      </w:hyperlink>
      <w:r w:rsidRPr="00CD463F">
        <w:rPr>
          <w:sz w:val="24"/>
          <w:szCs w:val="24"/>
          <w:lang w:val="lt-LT"/>
        </w:rPr>
        <w:t>.</w:t>
      </w:r>
    </w:p>
    <w:p w14:paraId="51718164" w14:textId="77777777" w:rsidR="00A95591" w:rsidRPr="00CD463F" w:rsidRDefault="009616EF" w:rsidP="00FF5B46">
      <w:pPr>
        <w:pStyle w:val="Body2"/>
        <w:rPr>
          <w:sz w:val="24"/>
          <w:szCs w:val="24"/>
          <w:lang w:val="lt-LT"/>
        </w:rPr>
      </w:pPr>
      <w:r w:rsidRPr="00CD463F">
        <w:rPr>
          <w:sz w:val="24"/>
          <w:szCs w:val="24"/>
          <w:lang w:val="lt-LT"/>
        </w:rPr>
        <w:t xml:space="preserve">            1.4. Šis pirkimas vykdomas naudojantis Centrinės viešųjų pirkimų informacinės sistemos priemonėmis ( toliau – CVP IS), nes CPO LT kataloge</w:t>
      </w:r>
      <w:r w:rsidR="00A5184E" w:rsidRPr="00CD463F">
        <w:rPr>
          <w:sz w:val="24"/>
          <w:szCs w:val="24"/>
          <w:lang w:val="lt-LT"/>
        </w:rPr>
        <w:t xml:space="preserve"> tokių prekių nėra</w:t>
      </w:r>
      <w:r w:rsidRPr="00CD463F">
        <w:rPr>
          <w:sz w:val="24"/>
          <w:szCs w:val="24"/>
          <w:lang w:val="lt-LT"/>
        </w:rPr>
        <w:t>.</w:t>
      </w:r>
    </w:p>
    <w:p w14:paraId="3E097E64" w14:textId="4E47D2A9" w:rsidR="00A95591" w:rsidRPr="00CD463F" w:rsidRDefault="00A95591" w:rsidP="00622E02">
      <w:pPr>
        <w:pStyle w:val="Betarp"/>
        <w:jc w:val="both"/>
        <w:rPr>
          <w:shd w:val="clear" w:color="auto" w:fill="FFFFFF"/>
        </w:rPr>
      </w:pPr>
      <w:r w:rsidRPr="00CD463F">
        <w:rPr>
          <w:szCs w:val="24"/>
        </w:rPr>
        <w:lastRenderedPageBreak/>
        <w:t xml:space="preserve">            1.5. Atliekamas žaliasis pirkimas.</w:t>
      </w:r>
      <w:r w:rsidRPr="00CD463F">
        <w:rPr>
          <w:b/>
          <w:bCs/>
          <w:szCs w:val="24"/>
        </w:rPr>
        <w:t xml:space="preserve"> </w:t>
      </w:r>
      <w:r w:rsidRPr="00CD463F">
        <w:rPr>
          <w:szCs w:val="24"/>
        </w:rPr>
        <w:t xml:space="preserve">Aplinkosauginiai kriterijai nustatomi vadovaujantis Aplinkos apsaugos kriterijų taikymo, vykdant žaliuosius pirkimus, tvarkos aprašo, patvirtinto 2011 m. birželio 28 d. įsakymu D1-508 „Dėl Aplinkos apsaugos kriterijų taikymo, vykdant žaliuosius pirkimus, tvarkos aprašo </w:t>
      </w:r>
      <w:r w:rsidR="00942DD0" w:rsidRPr="00CD463F">
        <w:rPr>
          <w:szCs w:val="24"/>
        </w:rPr>
        <w:t xml:space="preserve">patvirtinimo“ </w:t>
      </w:r>
      <w:r w:rsidRPr="00CD463F">
        <w:rPr>
          <w:szCs w:val="24"/>
        </w:rPr>
        <w:t>(aktuali redakcija) 4.</w:t>
      </w:r>
      <w:r w:rsidR="00EE41A6">
        <w:rPr>
          <w:szCs w:val="24"/>
        </w:rPr>
        <w:t>1</w:t>
      </w:r>
      <w:r w:rsidRPr="00CD463F">
        <w:rPr>
          <w:szCs w:val="24"/>
        </w:rPr>
        <w:t xml:space="preserve">. p. </w:t>
      </w:r>
      <w:r w:rsidR="008864B7" w:rsidRPr="00CD463F">
        <w:rPr>
          <w:szCs w:val="24"/>
        </w:rPr>
        <w:t>Aplinkos apsaugos kriterijai numatyt</w:t>
      </w:r>
      <w:r w:rsidR="00622E02" w:rsidRPr="00CD463F">
        <w:rPr>
          <w:szCs w:val="24"/>
        </w:rPr>
        <w:t>i pirkimo sąlygų</w:t>
      </w:r>
      <w:r w:rsidR="006610AF" w:rsidRPr="00CD463F">
        <w:rPr>
          <w:szCs w:val="24"/>
        </w:rPr>
        <w:t xml:space="preserve"> 2 priedo</w:t>
      </w:r>
      <w:r w:rsidR="00622E02" w:rsidRPr="00CD463F">
        <w:rPr>
          <w:szCs w:val="24"/>
        </w:rPr>
        <w:t xml:space="preserve"> ,,</w:t>
      </w:r>
      <w:r w:rsidR="007C3437">
        <w:rPr>
          <w:szCs w:val="24"/>
        </w:rPr>
        <w:t>Viešojo pirkimo s</w:t>
      </w:r>
      <w:r w:rsidR="00413235" w:rsidRPr="00CD463F">
        <w:rPr>
          <w:szCs w:val="24"/>
        </w:rPr>
        <w:t>utarties projekt</w:t>
      </w:r>
      <w:r w:rsidR="006610AF" w:rsidRPr="00CD463F">
        <w:rPr>
          <w:szCs w:val="24"/>
        </w:rPr>
        <w:t>as“</w:t>
      </w:r>
      <w:r w:rsidR="006610AF" w:rsidRPr="00CD463F">
        <w:rPr>
          <w:shd w:val="clear" w:color="auto" w:fill="FFFFFF"/>
        </w:rPr>
        <w:t xml:space="preserve"> </w:t>
      </w:r>
      <w:r w:rsidR="00622E02" w:rsidRPr="00CD463F">
        <w:rPr>
          <w:shd w:val="clear" w:color="auto" w:fill="FFFFFF"/>
        </w:rPr>
        <w:t xml:space="preserve"> 1.</w:t>
      </w:r>
      <w:r w:rsidR="006610AF" w:rsidRPr="00CD463F">
        <w:rPr>
          <w:shd w:val="clear" w:color="auto" w:fill="FFFFFF"/>
        </w:rPr>
        <w:t>3</w:t>
      </w:r>
      <w:r w:rsidR="00622E02" w:rsidRPr="00CD463F">
        <w:rPr>
          <w:shd w:val="clear" w:color="auto" w:fill="FFFFFF"/>
        </w:rPr>
        <w:t>. punkte.</w:t>
      </w:r>
    </w:p>
    <w:p w14:paraId="7C465E62" w14:textId="7DDB2F2F" w:rsidR="00A95591" w:rsidRPr="00CD463F" w:rsidRDefault="00A95591" w:rsidP="00A95591">
      <w:pPr>
        <w:rPr>
          <w:rFonts w:cs="Arial Unicode MS"/>
          <w:color w:val="000000"/>
        </w:rPr>
      </w:pPr>
      <w:r w:rsidRPr="00CD463F">
        <w:t xml:space="preserve">            </w:t>
      </w:r>
      <w:r w:rsidR="00205AB1" w:rsidRPr="00CD463F">
        <w:t>1.</w:t>
      </w:r>
      <w:r w:rsidRPr="00CD463F">
        <w:t>6</w:t>
      </w:r>
      <w:r w:rsidR="00205AB1" w:rsidRPr="00CD463F">
        <w:t>.</w:t>
      </w:r>
      <w:r w:rsidR="00FE45CC" w:rsidRPr="00CD463F">
        <w:t xml:space="preserve"> </w:t>
      </w:r>
      <w:r w:rsidR="00205AB1" w:rsidRPr="00CD463F">
        <w:t>Pirkimas atliekamas laikantis lygiateisiškumo, nediskriminavimo, abipusio pripažinimo, proporcingumo ir skaidrumo principų bei konfidencialumo ir nešališkumo reikalavimų.</w:t>
      </w:r>
      <w:r w:rsidR="00205AB1" w:rsidRPr="00CD463F">
        <w:tab/>
      </w:r>
      <w:r w:rsidR="00205AB1" w:rsidRPr="00CD463F">
        <w:br/>
      </w:r>
      <w:r w:rsidR="00205AB1" w:rsidRPr="00CD463F">
        <w:tab/>
        <w:t>1.</w:t>
      </w:r>
      <w:r w:rsidRPr="00CD463F">
        <w:t>7</w:t>
      </w:r>
      <w:r w:rsidR="00205AB1" w:rsidRPr="00CD463F">
        <w:t>. Pirkėjo funkcijas vykdo Elektrėnų savivaldybės administracijos direktoriaus paskirtas Viešojo pirkimo organizatorius.</w:t>
      </w:r>
      <w:r w:rsidR="00205AB1" w:rsidRPr="00CD463F">
        <w:tab/>
      </w:r>
      <w:r w:rsidR="00205AB1" w:rsidRPr="00CD463F">
        <w:br/>
      </w:r>
      <w:r w:rsidR="00205AB1" w:rsidRPr="00CD463F">
        <w:tab/>
        <w:t>1.</w:t>
      </w:r>
      <w:r w:rsidRPr="00CD463F">
        <w:t>8</w:t>
      </w:r>
      <w:r w:rsidR="00205AB1" w:rsidRPr="00CD463F">
        <w:t>.</w:t>
      </w:r>
      <w:r w:rsidRPr="00CD463F">
        <w:t xml:space="preserve"> </w:t>
      </w:r>
      <w:r w:rsidRPr="00CD463F">
        <w:rPr>
          <w:rFonts w:cs="Arial Unicode MS"/>
          <w:color w:val="000000"/>
        </w:rPr>
        <w:t xml:space="preserve">Tiesioginį ryšį su tiekėjais dėl klausimų, susijusių su viešojo pirkimo procedūromis, pirkimo sąlygų reikalavimais įgaliotas palaikyti įgaliotosios organizacijos atstovas Kornelija Gliebkaitė, tel. +37052858067, el.p. </w:t>
      </w:r>
      <w:hyperlink r:id="rId11" w:history="1">
        <w:r w:rsidRPr="00CD463F">
          <w:rPr>
            <w:rStyle w:val="Hipersaitas"/>
            <w:rFonts w:cs="Arial Unicode MS"/>
          </w:rPr>
          <w:t>kornelija.gliebkaite@elektrenai.lt</w:t>
        </w:r>
      </w:hyperlink>
      <w:r w:rsidRPr="00CD463F">
        <w:rPr>
          <w:rFonts w:cs="Arial Unicode MS"/>
          <w:color w:val="000000"/>
        </w:rPr>
        <w:t xml:space="preserve">. </w:t>
      </w:r>
    </w:p>
    <w:p w14:paraId="18AB8B21" w14:textId="7215F901" w:rsidR="00FF5B46" w:rsidRPr="00CD463F" w:rsidRDefault="00205AB1" w:rsidP="00883902">
      <w:pPr>
        <w:pStyle w:val="Body2"/>
        <w:rPr>
          <w:sz w:val="24"/>
          <w:szCs w:val="24"/>
          <w:lang w:val="lt-LT"/>
        </w:rPr>
      </w:pPr>
      <w:r w:rsidRPr="00CD463F">
        <w:rPr>
          <w:sz w:val="24"/>
          <w:szCs w:val="24"/>
          <w:lang w:val="lt-LT"/>
        </w:rPr>
        <w:tab/>
      </w:r>
      <w:r w:rsidRPr="00CD463F">
        <w:rPr>
          <w:sz w:val="24"/>
          <w:szCs w:val="24"/>
          <w:lang w:val="lt-LT"/>
        </w:rPr>
        <w:br/>
      </w:r>
      <w:r w:rsidRPr="00CD463F">
        <w:rPr>
          <w:sz w:val="24"/>
          <w:szCs w:val="24"/>
          <w:lang w:val="lt-LT"/>
        </w:rPr>
        <w:tab/>
      </w:r>
      <w:r w:rsidRPr="00CD463F">
        <w:rPr>
          <w:b/>
          <w:bCs/>
          <w:sz w:val="24"/>
          <w:szCs w:val="24"/>
          <w:lang w:val="lt-LT"/>
        </w:rPr>
        <w:t>2. PIRKIMO OBJEKTAS</w:t>
      </w:r>
      <w:r w:rsidRPr="00CD463F">
        <w:rPr>
          <w:b/>
          <w:bCs/>
          <w:sz w:val="24"/>
          <w:szCs w:val="24"/>
          <w:lang w:val="lt-LT"/>
        </w:rPr>
        <w:tab/>
      </w:r>
      <w:r w:rsidRPr="00CD463F">
        <w:rPr>
          <w:sz w:val="24"/>
          <w:szCs w:val="24"/>
          <w:lang w:val="lt-LT"/>
        </w:rPr>
        <w:br/>
      </w:r>
      <w:r w:rsidRPr="00CD463F">
        <w:rPr>
          <w:sz w:val="24"/>
          <w:szCs w:val="24"/>
          <w:lang w:val="lt-LT"/>
        </w:rPr>
        <w:tab/>
      </w:r>
      <w:r w:rsidRPr="00CD463F">
        <w:rPr>
          <w:sz w:val="24"/>
          <w:szCs w:val="24"/>
          <w:lang w:val="lt-LT"/>
        </w:rPr>
        <w:br/>
      </w:r>
      <w:r w:rsidRPr="00CD463F">
        <w:rPr>
          <w:sz w:val="24"/>
          <w:szCs w:val="24"/>
          <w:lang w:val="lt-LT"/>
        </w:rPr>
        <w:tab/>
      </w:r>
      <w:r w:rsidR="00FF5B46" w:rsidRPr="00CD463F">
        <w:rPr>
          <w:sz w:val="24"/>
          <w:szCs w:val="24"/>
          <w:lang w:val="lt-LT"/>
        </w:rPr>
        <w:t>2.1. Pirkimo objektas –</w:t>
      </w:r>
      <w:r w:rsidR="00C81223" w:rsidRPr="00CD463F">
        <w:rPr>
          <w:sz w:val="24"/>
          <w:szCs w:val="24"/>
          <w:lang w:val="lt-LT"/>
        </w:rPr>
        <w:t xml:space="preserve"> </w:t>
      </w:r>
      <w:r w:rsidR="00883902" w:rsidRPr="00883902">
        <w:rPr>
          <w:b/>
          <w:bCs/>
          <w:sz w:val="24"/>
          <w:szCs w:val="24"/>
          <w:lang w:val="lt-LT"/>
        </w:rPr>
        <w:t xml:space="preserve">Vietinės reikšmės kelio Zabarija – Grabijolai atkarpos, nuo kelio KA014 Kazokiškės – Paaliosė, iki Grabijolų k. pabaigos (Kelias Zabarija-Grabijolai), parasto remonto darbai </w:t>
      </w:r>
      <w:r w:rsidR="00665CA1" w:rsidRPr="00CD463F">
        <w:rPr>
          <w:b/>
          <w:bCs/>
          <w:sz w:val="24"/>
          <w:szCs w:val="24"/>
          <w:lang w:val="lt-LT"/>
        </w:rPr>
        <w:t xml:space="preserve">(toliau – </w:t>
      </w:r>
      <w:r w:rsidR="00E65A31" w:rsidRPr="00CD463F">
        <w:rPr>
          <w:b/>
          <w:bCs/>
          <w:sz w:val="24"/>
          <w:szCs w:val="24"/>
          <w:lang w:val="lt-LT"/>
        </w:rPr>
        <w:t>Darbai</w:t>
      </w:r>
      <w:r w:rsidR="00665CA1" w:rsidRPr="00CD463F">
        <w:rPr>
          <w:b/>
          <w:bCs/>
          <w:sz w:val="24"/>
          <w:szCs w:val="24"/>
          <w:lang w:val="lt-LT"/>
        </w:rPr>
        <w:t>)</w:t>
      </w:r>
      <w:r w:rsidR="00C81223" w:rsidRPr="00CD463F">
        <w:rPr>
          <w:b/>
          <w:bCs/>
          <w:sz w:val="24"/>
          <w:szCs w:val="24"/>
          <w:lang w:val="lt-LT"/>
        </w:rPr>
        <w:t xml:space="preserve">. </w:t>
      </w:r>
    </w:p>
    <w:p w14:paraId="3C4114AE" w14:textId="7CDFD3D5" w:rsidR="00106DD9" w:rsidRPr="00690C97" w:rsidRDefault="00A37D7D" w:rsidP="00A37D7D">
      <w:pPr>
        <w:pStyle w:val="Body2"/>
        <w:rPr>
          <w:sz w:val="24"/>
          <w:szCs w:val="24"/>
          <w:u w:val="single"/>
          <w:lang w:val="lt-LT"/>
        </w:rPr>
      </w:pPr>
      <w:r w:rsidRPr="00CD463F">
        <w:rPr>
          <w:lang w:val="lt-LT"/>
        </w:rPr>
        <w:t xml:space="preserve">             </w:t>
      </w:r>
      <w:r w:rsidR="00106DD9" w:rsidRPr="00B104A9">
        <w:rPr>
          <w:sz w:val="24"/>
          <w:szCs w:val="24"/>
          <w:lang w:val="lt-LT"/>
        </w:rPr>
        <w:t>2.</w:t>
      </w:r>
      <w:r w:rsidR="003250C7" w:rsidRPr="00B104A9">
        <w:rPr>
          <w:sz w:val="24"/>
          <w:szCs w:val="24"/>
          <w:lang w:val="lt-LT"/>
        </w:rPr>
        <w:t>2</w:t>
      </w:r>
      <w:r w:rsidR="00106DD9" w:rsidRPr="00B104A9">
        <w:rPr>
          <w:sz w:val="24"/>
          <w:szCs w:val="24"/>
          <w:lang w:val="lt-LT"/>
        </w:rPr>
        <w:t>.</w:t>
      </w:r>
      <w:r w:rsidR="004E30D6" w:rsidRPr="00CD463F">
        <w:rPr>
          <w:rFonts w:eastAsia="Calibri" w:cs="Calibri"/>
          <w:color w:val="auto"/>
          <w:sz w:val="24"/>
          <w:bdr w:val="none" w:sz="0" w:space="0" w:color="auto"/>
          <w:lang w:val="lt-LT" w:eastAsia="ar-SA"/>
        </w:rPr>
        <w:t xml:space="preserve"> </w:t>
      </w:r>
      <w:r w:rsidR="004E30D6" w:rsidRPr="00CD463F">
        <w:rPr>
          <w:sz w:val="24"/>
          <w:szCs w:val="24"/>
          <w:lang w:val="lt-LT"/>
        </w:rPr>
        <w:t>Darbai perkami pagal fiksuoto įkainio  kainodarą. Tiekėjui bus mokama už faktinį atliktų,  sutartyje numatytų,  darbų kiekį pagal darbų įkainius</w:t>
      </w:r>
      <w:r w:rsidR="00106DD9" w:rsidRPr="00CD463F">
        <w:rPr>
          <w:sz w:val="24"/>
          <w:szCs w:val="24"/>
          <w:lang w:val="lt-LT"/>
        </w:rPr>
        <w:t>.</w:t>
      </w:r>
      <w:r w:rsidR="00690C97">
        <w:rPr>
          <w:sz w:val="24"/>
          <w:szCs w:val="24"/>
          <w:lang w:val="lt-LT"/>
        </w:rPr>
        <w:t xml:space="preserve"> </w:t>
      </w:r>
      <w:r w:rsidR="00690C97" w:rsidRPr="00690C97">
        <w:rPr>
          <w:sz w:val="24"/>
          <w:szCs w:val="24"/>
          <w:u w:val="single"/>
          <w:lang w:val="lt-LT"/>
        </w:rPr>
        <w:t>Darbų ir medžiagų kiekiai yra orientaciniai  ir turi būti tikslinami statybos darbų metu.</w:t>
      </w:r>
    </w:p>
    <w:p w14:paraId="5B091DEA" w14:textId="77777777" w:rsidR="003B4A0C" w:rsidRDefault="004776BD" w:rsidP="003B4A0C">
      <w:pPr>
        <w:pStyle w:val="Body2"/>
        <w:rPr>
          <w:sz w:val="24"/>
          <w:szCs w:val="24"/>
          <w:lang w:val="lt-LT"/>
        </w:rPr>
      </w:pPr>
      <w:r w:rsidRPr="00CD463F">
        <w:rPr>
          <w:sz w:val="24"/>
          <w:szCs w:val="24"/>
          <w:lang w:val="lt-LT"/>
        </w:rPr>
        <w:t xml:space="preserve">            2.3. </w:t>
      </w:r>
      <w:r w:rsidR="006F6CE7" w:rsidRPr="00CD463F">
        <w:rPr>
          <w:sz w:val="24"/>
          <w:szCs w:val="24"/>
          <w:lang w:val="lt-LT"/>
        </w:rPr>
        <w:t xml:space="preserve"> Pirkimas nėra skaidomas į pirkimo dalis.</w:t>
      </w:r>
    </w:p>
    <w:p w14:paraId="5247DAB9" w14:textId="75EE71C0" w:rsidR="008A7C4B" w:rsidRPr="00CD463F" w:rsidRDefault="008A7C4B" w:rsidP="003B4A0C">
      <w:pPr>
        <w:pStyle w:val="Body2"/>
        <w:rPr>
          <w:sz w:val="24"/>
          <w:szCs w:val="24"/>
          <w:lang w:val="lt-LT"/>
        </w:rPr>
      </w:pPr>
      <w:r>
        <w:rPr>
          <w:sz w:val="24"/>
          <w:szCs w:val="24"/>
          <w:lang w:val="lt-LT"/>
        </w:rPr>
        <w:t xml:space="preserve">            2.4. </w:t>
      </w:r>
      <w:r w:rsidRPr="008A7C4B">
        <w:rPr>
          <w:sz w:val="24"/>
          <w:szCs w:val="24"/>
          <w:lang w:val="lt-LT"/>
        </w:rPr>
        <w:t xml:space="preserve">Maksimali pirkimui skirta lėšų suma – </w:t>
      </w:r>
      <w:r w:rsidR="00073182">
        <w:rPr>
          <w:sz w:val="24"/>
          <w:szCs w:val="24"/>
          <w:lang w:val="lt-LT"/>
        </w:rPr>
        <w:t>50 000</w:t>
      </w:r>
      <w:r w:rsidRPr="008A7C4B">
        <w:rPr>
          <w:sz w:val="24"/>
          <w:szCs w:val="24"/>
          <w:lang w:val="lt-LT"/>
        </w:rPr>
        <w:t>, 00 Eur be PVM.</w:t>
      </w:r>
    </w:p>
    <w:p w14:paraId="775A7FF0" w14:textId="1A966B1D" w:rsidR="00690C97" w:rsidRPr="008C521C" w:rsidRDefault="003B4A0C" w:rsidP="008C521C">
      <w:pPr>
        <w:pStyle w:val="Body2"/>
        <w:rPr>
          <w:rFonts w:eastAsia="Calibri" w:cs="Calibri"/>
          <w:sz w:val="24"/>
          <w:szCs w:val="24"/>
          <w:bdr w:val="none" w:sz="0" w:space="0" w:color="auto"/>
          <w:lang w:val="lt-LT" w:eastAsia="hi-IN" w:bidi="hi-IN"/>
        </w:rPr>
      </w:pPr>
      <w:r w:rsidRPr="00CD463F">
        <w:rPr>
          <w:sz w:val="24"/>
          <w:szCs w:val="24"/>
          <w:lang w:val="lt-LT"/>
        </w:rPr>
        <w:t xml:space="preserve">            </w:t>
      </w:r>
      <w:r w:rsidR="006F6CE7" w:rsidRPr="006315EC">
        <w:rPr>
          <w:sz w:val="24"/>
          <w:szCs w:val="24"/>
          <w:lang w:val="lt-LT"/>
        </w:rPr>
        <w:t>2.</w:t>
      </w:r>
      <w:r w:rsidR="00073182">
        <w:rPr>
          <w:sz w:val="24"/>
          <w:szCs w:val="24"/>
          <w:lang w:val="lt-LT"/>
        </w:rPr>
        <w:t>5</w:t>
      </w:r>
      <w:r w:rsidR="006F6CE7" w:rsidRPr="006315EC">
        <w:rPr>
          <w:sz w:val="24"/>
          <w:szCs w:val="24"/>
          <w:lang w:val="lt-LT"/>
        </w:rPr>
        <w:t xml:space="preserve">. </w:t>
      </w:r>
      <w:r w:rsidRPr="006315EC">
        <w:rPr>
          <w:rFonts w:eastAsia="Calibri" w:cs="Calibri"/>
          <w:sz w:val="24"/>
          <w:szCs w:val="24"/>
          <w:bdr w:val="none" w:sz="0" w:space="0" w:color="auto"/>
          <w:lang w:val="lt-LT" w:eastAsia="ar-SA"/>
        </w:rPr>
        <w:t xml:space="preserve">Išsamesnė perkamų darbų informacija ir reikalavimai pateikiami </w:t>
      </w:r>
      <w:r w:rsidR="00954BAE" w:rsidRPr="006315EC">
        <w:rPr>
          <w:rFonts w:eastAsia="Calibri" w:cs="Calibri"/>
          <w:sz w:val="24"/>
          <w:szCs w:val="24"/>
          <w:bdr w:val="none" w:sz="0" w:space="0" w:color="auto"/>
          <w:lang w:val="lt-LT" w:eastAsia="hi-IN" w:bidi="hi-IN"/>
        </w:rPr>
        <w:t>Paprastojo remonto apraše</w:t>
      </w:r>
      <w:r w:rsidRPr="006315EC">
        <w:rPr>
          <w:rFonts w:eastAsia="Calibri" w:cs="Calibri"/>
          <w:sz w:val="24"/>
          <w:szCs w:val="24"/>
          <w:bdr w:val="none" w:sz="0" w:space="0" w:color="auto"/>
          <w:lang w:val="lt-LT" w:eastAsia="hi-IN" w:bidi="hi-IN"/>
        </w:rPr>
        <w:t xml:space="preserve"> „</w:t>
      </w:r>
      <w:r w:rsidR="008C521C" w:rsidRPr="008C521C">
        <w:rPr>
          <w:rFonts w:eastAsia="Calibri" w:cs="Calibri"/>
          <w:sz w:val="24"/>
          <w:szCs w:val="24"/>
          <w:bdr w:val="none" w:sz="0" w:space="0" w:color="auto"/>
          <w:lang w:val="lt-LT" w:eastAsia="hi-IN" w:bidi="hi-IN"/>
        </w:rPr>
        <w:t>Vietinės reikšmės kelio Zabarija – Grabijolai atkarpos, nuo kelio KA014 Kazokiškės – Paaliosė,</w:t>
      </w:r>
      <w:r w:rsidR="008C521C">
        <w:rPr>
          <w:rFonts w:eastAsia="Calibri" w:cs="Calibri"/>
          <w:sz w:val="24"/>
          <w:szCs w:val="24"/>
          <w:bdr w:val="none" w:sz="0" w:space="0" w:color="auto"/>
          <w:lang w:val="lt-LT" w:eastAsia="hi-IN" w:bidi="hi-IN"/>
        </w:rPr>
        <w:t xml:space="preserve"> </w:t>
      </w:r>
      <w:r w:rsidR="008C521C" w:rsidRPr="008C521C">
        <w:rPr>
          <w:rFonts w:eastAsia="Calibri" w:cs="Calibri"/>
          <w:sz w:val="24"/>
          <w:szCs w:val="24"/>
          <w:bdr w:val="none" w:sz="0" w:space="0" w:color="auto"/>
          <w:lang w:val="lt-LT" w:eastAsia="hi-IN" w:bidi="hi-IN"/>
        </w:rPr>
        <w:t>iki Grabijolų k. pabaigos (Kelias Zabarija-Grabijolai), parasto remonto darbai</w:t>
      </w:r>
      <w:r w:rsidRPr="00CD463F">
        <w:rPr>
          <w:rFonts w:eastAsia="Calibri" w:cs="Calibri"/>
          <w:sz w:val="24"/>
          <w:szCs w:val="24"/>
          <w:bdr w:val="none" w:sz="0" w:space="0" w:color="auto"/>
          <w:lang w:val="lt-LT" w:eastAsia="ar-SA"/>
        </w:rPr>
        <w:t xml:space="preserve">“, Nr. </w:t>
      </w:r>
      <w:r w:rsidR="00CD463F" w:rsidRPr="00CD463F">
        <w:rPr>
          <w:rFonts w:eastAsia="Calibri" w:cs="Calibri"/>
          <w:sz w:val="24"/>
          <w:szCs w:val="24"/>
          <w:bdr w:val="none" w:sz="0" w:space="0" w:color="auto"/>
          <w:lang w:val="lt-LT" w:eastAsia="ar-SA"/>
        </w:rPr>
        <w:t>PRA-E-24/</w:t>
      </w:r>
      <w:r w:rsidR="008C521C">
        <w:rPr>
          <w:rFonts w:eastAsia="Calibri" w:cs="Calibri"/>
          <w:sz w:val="24"/>
          <w:szCs w:val="24"/>
          <w:bdr w:val="none" w:sz="0" w:space="0" w:color="auto"/>
          <w:lang w:val="lt-LT" w:eastAsia="ar-SA"/>
        </w:rPr>
        <w:t>3</w:t>
      </w:r>
      <w:r w:rsidR="00CD463F" w:rsidRPr="00CD463F">
        <w:rPr>
          <w:rFonts w:eastAsia="Calibri" w:cs="Calibri"/>
          <w:sz w:val="24"/>
          <w:szCs w:val="24"/>
          <w:bdr w:val="none" w:sz="0" w:space="0" w:color="auto"/>
          <w:lang w:val="lt-LT" w:eastAsia="ar-SA"/>
        </w:rPr>
        <w:t>-</w:t>
      </w:r>
      <w:r w:rsidR="008C521C">
        <w:rPr>
          <w:rFonts w:eastAsia="Calibri" w:cs="Calibri"/>
          <w:sz w:val="24"/>
          <w:szCs w:val="24"/>
          <w:bdr w:val="none" w:sz="0" w:space="0" w:color="auto"/>
          <w:lang w:val="lt-LT" w:eastAsia="ar-SA"/>
        </w:rPr>
        <w:t>1</w:t>
      </w:r>
      <w:r w:rsidR="00CD463F" w:rsidRPr="00CD463F">
        <w:rPr>
          <w:rFonts w:eastAsia="Calibri" w:cs="Calibri"/>
          <w:sz w:val="24"/>
          <w:szCs w:val="24"/>
          <w:bdr w:val="none" w:sz="0" w:space="0" w:color="auto"/>
          <w:lang w:val="lt-LT" w:eastAsia="ar-SA"/>
        </w:rPr>
        <w:t xml:space="preserve"> (apklausos </w:t>
      </w:r>
      <w:r w:rsidRPr="00CD463F">
        <w:rPr>
          <w:rFonts w:eastAsia="Calibri" w:cs="Calibri"/>
          <w:sz w:val="24"/>
          <w:szCs w:val="24"/>
          <w:bdr w:val="none" w:sz="0" w:space="0" w:color="auto"/>
          <w:lang w:val="lt-LT" w:eastAsia="ar-SA"/>
        </w:rPr>
        <w:t xml:space="preserve">sąlygų </w:t>
      </w:r>
      <w:r w:rsidR="008C521C">
        <w:rPr>
          <w:rFonts w:eastAsia="Calibri" w:cs="Calibri"/>
          <w:sz w:val="24"/>
          <w:szCs w:val="24"/>
          <w:bdr w:val="none" w:sz="0" w:space="0" w:color="auto"/>
          <w:lang w:val="lt-LT" w:eastAsia="ar-SA"/>
        </w:rPr>
        <w:t>3</w:t>
      </w:r>
      <w:r w:rsidRPr="00CD463F">
        <w:rPr>
          <w:rFonts w:eastAsia="Calibri" w:cs="Calibri"/>
          <w:sz w:val="24"/>
          <w:szCs w:val="24"/>
          <w:bdr w:val="none" w:sz="0" w:space="0" w:color="auto"/>
          <w:lang w:val="lt-LT" w:eastAsia="ar-SA"/>
        </w:rPr>
        <w:t xml:space="preserve"> priedas). Preliminarūs d</w:t>
      </w:r>
      <w:r w:rsidRPr="00CD463F">
        <w:rPr>
          <w:rFonts w:eastAsia="Times New Roman"/>
          <w:sz w:val="24"/>
          <w:szCs w:val="24"/>
          <w:bdr w:val="none" w:sz="0" w:space="0" w:color="auto"/>
          <w:lang w:val="lt-LT" w:eastAsia="lt-LT"/>
        </w:rPr>
        <w:t xml:space="preserve">arbų kiekiai pateikti pirkimo sąlygų </w:t>
      </w:r>
      <w:r w:rsidR="00902DB1">
        <w:rPr>
          <w:rFonts w:eastAsia="Times New Roman"/>
          <w:sz w:val="24"/>
          <w:szCs w:val="24"/>
          <w:bdr w:val="none" w:sz="0" w:space="0" w:color="auto"/>
          <w:lang w:val="lt-LT" w:eastAsia="lt-LT"/>
        </w:rPr>
        <w:t>4</w:t>
      </w:r>
      <w:r w:rsidRPr="00CD463F">
        <w:rPr>
          <w:rFonts w:eastAsia="Times New Roman"/>
          <w:sz w:val="24"/>
          <w:szCs w:val="24"/>
          <w:bdr w:val="none" w:sz="0" w:space="0" w:color="auto"/>
          <w:lang w:val="lt-LT" w:eastAsia="lt-LT"/>
        </w:rPr>
        <w:t xml:space="preserve"> priede „</w:t>
      </w:r>
      <w:r w:rsidR="008C521C">
        <w:rPr>
          <w:rFonts w:eastAsia="Times New Roman"/>
          <w:kern w:val="1"/>
          <w:sz w:val="24"/>
          <w:szCs w:val="24"/>
          <w:bdr w:val="none" w:sz="0" w:space="0" w:color="auto"/>
          <w:lang w:val="lt-LT" w:eastAsia="ar-SA"/>
        </w:rPr>
        <w:t>Darbų kiekių žiniaraštis</w:t>
      </w:r>
      <w:r w:rsidRPr="00CD463F">
        <w:rPr>
          <w:rFonts w:eastAsia="Times New Roman"/>
          <w:kern w:val="1"/>
          <w:sz w:val="24"/>
          <w:szCs w:val="24"/>
          <w:bdr w:val="none" w:sz="0" w:space="0" w:color="auto"/>
          <w:lang w:val="lt-LT" w:eastAsia="ar-SA"/>
        </w:rPr>
        <w:t>“.</w:t>
      </w:r>
    </w:p>
    <w:p w14:paraId="32A4CBC1" w14:textId="39E90D77" w:rsidR="004776BD" w:rsidRPr="004E0EE5" w:rsidRDefault="003B4A0C" w:rsidP="004E0EE5">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1296"/>
        <w:jc w:val="both"/>
        <w:rPr>
          <w:rFonts w:eastAsia="Calibri" w:cs="Calibri"/>
          <w:i/>
          <w:iCs/>
          <w:sz w:val="20"/>
          <w:szCs w:val="20"/>
          <w:bdr w:val="none" w:sz="0" w:space="0" w:color="auto"/>
          <w:lang w:eastAsia="ar-SA"/>
        </w:rPr>
      </w:pPr>
      <w:r w:rsidRPr="003B4A0C">
        <w:rPr>
          <w:rFonts w:eastAsia="Calibri" w:cs="Calibri"/>
          <w:i/>
          <w:iCs/>
          <w:sz w:val="20"/>
          <w:szCs w:val="20"/>
          <w:bdr w:val="none" w:sz="0" w:space="0" w:color="auto"/>
          <w:lang w:eastAsia="ar-SA"/>
        </w:rPr>
        <w:t>Jeigu pirkimo dokumentuose nurodytas konkretus modelis ar šaltinis, konkretus procesas ar prekės ženklas, patentas, tipai, konkreti kilmė ar gamyba, ar standartas, tai reiškia, kad perkančioji organizacija priima ir lygiaverčius gaminius ar sprendinius. Pareiga įrodyti lygiavertiškumą priklauso tiekėjui. Techniniame  darbo projekte nurodyti prekės ženklai ir pan. yra tik informacinio pobūdžio ir  tiekėjas nėra įpareigotas siūlyti ir (ar) naudoti šių gamintojų produkciją.</w:t>
      </w:r>
    </w:p>
    <w:p w14:paraId="77298A0B" w14:textId="2BEE2ECF" w:rsidR="004776BD" w:rsidRDefault="004776BD" w:rsidP="004776BD">
      <w:pPr>
        <w:pStyle w:val="Body2"/>
        <w:rPr>
          <w:sz w:val="24"/>
          <w:szCs w:val="24"/>
          <w:lang w:val="lt-LT"/>
        </w:rPr>
      </w:pPr>
      <w:r w:rsidRPr="00CD463F">
        <w:rPr>
          <w:sz w:val="24"/>
          <w:szCs w:val="24"/>
          <w:lang w:val="lt-LT"/>
        </w:rPr>
        <w:t xml:space="preserve">            2.</w:t>
      </w:r>
      <w:r w:rsidR="00073182">
        <w:rPr>
          <w:sz w:val="24"/>
          <w:szCs w:val="24"/>
          <w:lang w:val="lt-LT"/>
        </w:rPr>
        <w:t>6</w:t>
      </w:r>
      <w:r w:rsidRPr="00CD463F">
        <w:rPr>
          <w:sz w:val="24"/>
          <w:szCs w:val="24"/>
          <w:lang w:val="lt-LT"/>
        </w:rPr>
        <w:t>. Darbų atlikimo terminai nurodyti</w:t>
      </w:r>
      <w:r w:rsidR="004E0EE5">
        <w:rPr>
          <w:sz w:val="24"/>
          <w:szCs w:val="24"/>
          <w:lang w:val="lt-LT"/>
        </w:rPr>
        <w:t xml:space="preserve"> </w:t>
      </w:r>
      <w:r w:rsidR="00A72857">
        <w:rPr>
          <w:sz w:val="24"/>
          <w:szCs w:val="24"/>
          <w:lang w:val="lt-LT"/>
        </w:rPr>
        <w:t>Viešojo pirkimo s</w:t>
      </w:r>
      <w:r w:rsidRPr="00CD463F">
        <w:rPr>
          <w:sz w:val="24"/>
          <w:szCs w:val="24"/>
          <w:lang w:val="lt-LT"/>
        </w:rPr>
        <w:t>utarties projekte.</w:t>
      </w:r>
      <w:r w:rsidRPr="00CD463F">
        <w:rPr>
          <w:sz w:val="24"/>
          <w:szCs w:val="24"/>
          <w:lang w:val="lt-LT"/>
        </w:rPr>
        <w:tab/>
      </w:r>
    </w:p>
    <w:p w14:paraId="358C24E2" w14:textId="6BCDEBB6" w:rsidR="007244AF" w:rsidRPr="00CD463F" w:rsidRDefault="00570D99" w:rsidP="00073182">
      <w:pPr>
        <w:pStyle w:val="Body2"/>
        <w:rPr>
          <w:sz w:val="24"/>
          <w:szCs w:val="24"/>
          <w:lang w:val="lt-LT"/>
        </w:rPr>
      </w:pPr>
      <w:r>
        <w:rPr>
          <w:sz w:val="24"/>
          <w:szCs w:val="24"/>
          <w:lang w:val="lt-LT"/>
        </w:rPr>
        <w:t xml:space="preserve">            </w:t>
      </w:r>
    </w:p>
    <w:p w14:paraId="59FE1C67" w14:textId="77777777" w:rsidR="004E7791" w:rsidRDefault="00205AB1" w:rsidP="0075294B">
      <w:pPr>
        <w:pStyle w:val="Body2"/>
        <w:rPr>
          <w:sz w:val="24"/>
          <w:szCs w:val="24"/>
          <w:lang w:val="lt-LT"/>
        </w:rPr>
      </w:pPr>
      <w:r w:rsidRPr="00CD463F">
        <w:rPr>
          <w:sz w:val="24"/>
          <w:szCs w:val="24"/>
          <w:lang w:val="lt-LT"/>
        </w:rPr>
        <w:tab/>
      </w:r>
      <w:r w:rsidRPr="00CD463F">
        <w:rPr>
          <w:b/>
          <w:bCs/>
          <w:sz w:val="24"/>
          <w:szCs w:val="24"/>
          <w:lang w:val="lt-LT"/>
        </w:rPr>
        <w:t>3. TIEKĖJŲ PAŠALINIMO PAGRINDAI IR REIKALAUJAMA KVALIFIKACIJA</w:t>
      </w:r>
      <w:r w:rsidRPr="00CD463F">
        <w:rPr>
          <w:b/>
          <w:bCs/>
          <w:sz w:val="24"/>
          <w:szCs w:val="24"/>
          <w:lang w:val="lt-LT"/>
        </w:rPr>
        <w:br/>
      </w:r>
      <w:r w:rsidRPr="00CD463F">
        <w:rPr>
          <w:sz w:val="24"/>
          <w:szCs w:val="24"/>
          <w:lang w:val="lt-LT"/>
        </w:rPr>
        <w:tab/>
      </w:r>
      <w:r w:rsidRPr="00CD463F">
        <w:rPr>
          <w:sz w:val="24"/>
          <w:szCs w:val="24"/>
          <w:lang w:val="lt-LT"/>
        </w:rPr>
        <w:br/>
      </w:r>
      <w:r w:rsidRPr="00CD463F">
        <w:rPr>
          <w:sz w:val="24"/>
          <w:szCs w:val="24"/>
          <w:lang w:val="lt-LT"/>
        </w:rPr>
        <w:tab/>
        <w:t>3.1. Perkančioji organizacija netikrins tiekėjo pašalinimo pagrindų nebuvimo pagal VPĮ 50 straipsnyje nustatytus reikalavimus.</w:t>
      </w:r>
      <w:r w:rsidRPr="00CD463F">
        <w:rPr>
          <w:sz w:val="24"/>
          <w:szCs w:val="24"/>
          <w:lang w:val="lt-LT"/>
        </w:rPr>
        <w:tab/>
      </w:r>
      <w:r w:rsidRPr="00CD463F">
        <w:rPr>
          <w:sz w:val="24"/>
          <w:szCs w:val="24"/>
          <w:lang w:val="lt-LT"/>
        </w:rPr>
        <w:br/>
      </w:r>
      <w:r w:rsidRPr="00CD463F">
        <w:rPr>
          <w:sz w:val="24"/>
          <w:szCs w:val="24"/>
          <w:lang w:val="lt-LT"/>
        </w:rPr>
        <w:tab/>
        <w:t>3.2. Perkančioji organizacija netaiko kvalifikacinių reikalavimų tiekėjams.</w:t>
      </w:r>
      <w:r w:rsidRPr="00CD463F">
        <w:rPr>
          <w:sz w:val="24"/>
          <w:szCs w:val="24"/>
          <w:lang w:val="lt-LT"/>
        </w:rPr>
        <w:tab/>
      </w:r>
      <w:r w:rsidRPr="00CD463F">
        <w:rPr>
          <w:sz w:val="24"/>
          <w:szCs w:val="24"/>
          <w:lang w:val="lt-LT"/>
        </w:rPr>
        <w:br/>
      </w:r>
      <w:r w:rsidRPr="00CD463F">
        <w:rPr>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CD463F">
        <w:rPr>
          <w:sz w:val="24"/>
          <w:szCs w:val="24"/>
          <w:lang w:val="lt-LT"/>
        </w:rPr>
        <w:tab/>
      </w:r>
      <w:r w:rsidRPr="00CD463F">
        <w:rPr>
          <w:sz w:val="24"/>
          <w:szCs w:val="24"/>
          <w:lang w:val="lt-LT"/>
        </w:rPr>
        <w:br/>
      </w:r>
      <w:r w:rsidRPr="00CD463F">
        <w:rPr>
          <w:sz w:val="24"/>
          <w:szCs w:val="24"/>
          <w:lang w:val="lt-LT"/>
        </w:rPr>
        <w:tab/>
        <w:t>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w:t>
      </w:r>
      <w:r w:rsidR="00DC5B7E" w:rsidRPr="00CD463F">
        <w:rPr>
          <w:sz w:val="24"/>
          <w:szCs w:val="24"/>
          <w:lang w:val="lt-LT"/>
        </w:rPr>
        <w:t xml:space="preserve">. </w:t>
      </w:r>
      <w:r w:rsidRPr="00CD463F">
        <w:rPr>
          <w:sz w:val="24"/>
          <w:szCs w:val="24"/>
          <w:lang w:val="lt-LT"/>
        </w:rPr>
        <w:t xml:space="preserve">Tiekėjas, teikdamas pasiūlymą privalo išviešinti kvazisubtiekėjus (t. y. </w:t>
      </w:r>
      <w:r w:rsidRPr="00CD463F">
        <w:rPr>
          <w:sz w:val="24"/>
          <w:szCs w:val="24"/>
          <w:lang w:val="lt-LT"/>
        </w:rPr>
        <w:lastRenderedPageBreak/>
        <w:t xml:space="preserve">asmenis, kuriuos planuoja įdarbinti), jei jų pajėgumais remiamasi dėl atitikties kvalifikacijos reikalavimams. </w:t>
      </w:r>
      <w:r w:rsidRPr="00CD463F">
        <w:rPr>
          <w:sz w:val="24"/>
          <w:szCs w:val="24"/>
          <w:lang w:val="lt-LT"/>
        </w:rPr>
        <w:tab/>
      </w:r>
      <w:r w:rsidRPr="00CD463F">
        <w:rPr>
          <w:sz w:val="24"/>
          <w:szCs w:val="24"/>
          <w:lang w:val="lt-LT"/>
        </w:rPr>
        <w:br/>
      </w:r>
      <w:r w:rsidRPr="00CD463F">
        <w:rPr>
          <w:sz w:val="24"/>
          <w:szCs w:val="24"/>
          <w:lang w:val="lt-LT"/>
        </w:rPr>
        <w:tab/>
        <w:t>3.5. Tiekėjo pasiūlymas atmetamas, jeigu apie nustatytų reikalavimų atitikimą jis pateikė melagingą informaciją, kurią perkančioji organizacija gali įrodyti bet kokiomis teisėtomis priemonėmis.</w:t>
      </w:r>
      <w:r w:rsidRPr="00CD463F">
        <w:rPr>
          <w:sz w:val="24"/>
          <w:szCs w:val="24"/>
          <w:lang w:val="lt-LT"/>
        </w:rPr>
        <w:tab/>
      </w:r>
    </w:p>
    <w:p w14:paraId="4788D2C0" w14:textId="389762D8" w:rsidR="004E7791" w:rsidRPr="00C013F4" w:rsidRDefault="004E7791" w:rsidP="004E7791">
      <w:pPr>
        <w:widowControl w:val="0"/>
        <w:tabs>
          <w:tab w:val="left" w:pos="1134"/>
        </w:tabs>
        <w:spacing w:before="120"/>
        <w:jc w:val="both"/>
        <w:rPr>
          <w:bCs/>
        </w:rPr>
      </w:pPr>
      <w:r w:rsidRPr="003A7BB8">
        <w:rPr>
          <w:color w:val="FF0000"/>
        </w:rPr>
        <w:t xml:space="preserve">              </w:t>
      </w:r>
      <w:r w:rsidRPr="00FA3C14">
        <w:t>3.6.</w:t>
      </w:r>
      <w:r w:rsidRPr="00C013F4">
        <w:t xml:space="preserve"> Tiekėjas, dalyvaujantis pirkime, turi atitikti šiuos </w:t>
      </w:r>
      <w:r w:rsidRPr="00C013F4">
        <w:rPr>
          <w:bCs/>
          <w:spacing w:val="2"/>
        </w:rPr>
        <w:t xml:space="preserve">aplinkos apsaugos vadybos sistemos </w:t>
      </w:r>
      <w:r w:rsidRPr="00C013F4">
        <w:rPr>
          <w:bCs/>
        </w:rPr>
        <w:t>reikalavimus:</w:t>
      </w:r>
    </w:p>
    <w:tbl>
      <w:tblPr>
        <w:tblW w:w="9855" w:type="dxa"/>
        <w:tblInd w:w="108" w:type="dxa"/>
        <w:tblLayout w:type="fixed"/>
        <w:tblLook w:val="04A0" w:firstRow="1" w:lastRow="0" w:firstColumn="1" w:lastColumn="0" w:noHBand="0" w:noVBand="1"/>
      </w:tblPr>
      <w:tblGrid>
        <w:gridCol w:w="828"/>
        <w:gridCol w:w="4180"/>
        <w:gridCol w:w="4847"/>
      </w:tblGrid>
      <w:tr w:rsidR="004E7791" w:rsidRPr="00570CB1" w14:paraId="40C203D4" w14:textId="77777777" w:rsidTr="00FB2C53">
        <w:tc>
          <w:tcPr>
            <w:tcW w:w="828" w:type="dxa"/>
            <w:tcBorders>
              <w:top w:val="single" w:sz="4" w:space="0" w:color="000000"/>
              <w:left w:val="single" w:sz="4" w:space="0" w:color="000000"/>
              <w:bottom w:val="single" w:sz="4" w:space="0" w:color="000000"/>
              <w:right w:val="nil"/>
            </w:tcBorders>
            <w:hideMark/>
          </w:tcPr>
          <w:p w14:paraId="6709E085" w14:textId="77777777" w:rsidR="004E7791" w:rsidRPr="003A5F35" w:rsidRDefault="004E7791" w:rsidP="00FB2C53">
            <w:pPr>
              <w:pStyle w:val="Betarp"/>
              <w:rPr>
                <w:szCs w:val="24"/>
              </w:rPr>
            </w:pPr>
            <w:r w:rsidRPr="003A5F35">
              <w:rPr>
                <w:szCs w:val="24"/>
              </w:rPr>
              <w:t xml:space="preserve">Eil. </w:t>
            </w:r>
          </w:p>
          <w:p w14:paraId="00F7472E" w14:textId="77777777" w:rsidR="004E7791" w:rsidRPr="003A5F35" w:rsidRDefault="004E7791" w:rsidP="00FB2C53">
            <w:pPr>
              <w:pStyle w:val="Betarp"/>
              <w:rPr>
                <w:szCs w:val="24"/>
              </w:rPr>
            </w:pPr>
            <w:r w:rsidRPr="003A5F35">
              <w:rPr>
                <w:szCs w:val="24"/>
              </w:rPr>
              <w:t>Nr.</w:t>
            </w:r>
          </w:p>
        </w:tc>
        <w:tc>
          <w:tcPr>
            <w:tcW w:w="4180" w:type="dxa"/>
            <w:tcBorders>
              <w:top w:val="single" w:sz="4" w:space="0" w:color="000000"/>
              <w:left w:val="single" w:sz="4" w:space="0" w:color="000000"/>
              <w:bottom w:val="single" w:sz="4" w:space="0" w:color="000000"/>
              <w:right w:val="nil"/>
            </w:tcBorders>
            <w:hideMark/>
          </w:tcPr>
          <w:p w14:paraId="297262AA" w14:textId="77777777" w:rsidR="004E7791" w:rsidRPr="003A5F35" w:rsidRDefault="004E7791" w:rsidP="00FB2C53">
            <w:pPr>
              <w:snapToGrid w:val="0"/>
              <w:jc w:val="center"/>
              <w:rPr>
                <w:bCs/>
              </w:rPr>
            </w:pPr>
            <w:r w:rsidRPr="003A5F35">
              <w:rPr>
                <w:bCs/>
                <w:spacing w:val="2"/>
              </w:rPr>
              <w:t xml:space="preserve">Aplinkos apsaugos vadybos sistemos </w:t>
            </w:r>
            <w:r w:rsidRPr="003A5F35">
              <w:rPr>
                <w:bCs/>
              </w:rPr>
              <w:t>reikalavimai</w:t>
            </w:r>
          </w:p>
        </w:tc>
        <w:tc>
          <w:tcPr>
            <w:tcW w:w="4847" w:type="dxa"/>
            <w:tcBorders>
              <w:top w:val="single" w:sz="4" w:space="0" w:color="000000"/>
              <w:left w:val="single" w:sz="4" w:space="0" w:color="000000"/>
              <w:bottom w:val="single" w:sz="4" w:space="0" w:color="000000"/>
              <w:right w:val="single" w:sz="4" w:space="0" w:color="000000"/>
            </w:tcBorders>
            <w:hideMark/>
          </w:tcPr>
          <w:p w14:paraId="243FDB05" w14:textId="77777777" w:rsidR="004E7791" w:rsidRPr="003A5F35" w:rsidRDefault="004E7791" w:rsidP="00FB2C53">
            <w:pPr>
              <w:snapToGrid w:val="0"/>
              <w:ind w:right="-108"/>
              <w:jc w:val="center"/>
              <w:rPr>
                <w:bCs/>
              </w:rPr>
            </w:pPr>
            <w:r w:rsidRPr="003A5F35">
              <w:rPr>
                <w:bCs/>
                <w:spacing w:val="2"/>
              </w:rPr>
              <w:t xml:space="preserve">Aplinkos apsaugos vadybos sistemos </w:t>
            </w:r>
            <w:r w:rsidRPr="003A5F35">
              <w:rPr>
                <w:bCs/>
              </w:rPr>
              <w:t xml:space="preserve"> reikalavimus įrodantys dokumentai</w:t>
            </w:r>
          </w:p>
        </w:tc>
      </w:tr>
      <w:tr w:rsidR="004E7791" w:rsidRPr="00570CB1" w14:paraId="6ED5A14A" w14:textId="77777777" w:rsidTr="00FB2C53">
        <w:tc>
          <w:tcPr>
            <w:tcW w:w="828" w:type="dxa"/>
            <w:tcBorders>
              <w:top w:val="single" w:sz="4" w:space="0" w:color="000000"/>
              <w:left w:val="single" w:sz="4" w:space="0" w:color="000000"/>
              <w:bottom w:val="single" w:sz="4" w:space="0" w:color="000000"/>
              <w:right w:val="nil"/>
            </w:tcBorders>
          </w:tcPr>
          <w:p w14:paraId="6E19B644" w14:textId="70CC9872" w:rsidR="004E7791" w:rsidRPr="003A5F35" w:rsidRDefault="004E7791" w:rsidP="00FB2C53">
            <w:pPr>
              <w:snapToGrid w:val="0"/>
              <w:ind w:left="-959" w:firstLine="851"/>
              <w:jc w:val="center"/>
            </w:pPr>
            <w:r w:rsidRPr="00C013F4">
              <w:t>3.</w:t>
            </w:r>
            <w:r w:rsidR="008178E5">
              <w:t>6</w:t>
            </w:r>
            <w:r w:rsidRPr="00C013F4">
              <w:t xml:space="preserve">.1. </w:t>
            </w:r>
          </w:p>
        </w:tc>
        <w:tc>
          <w:tcPr>
            <w:tcW w:w="4180" w:type="dxa"/>
            <w:tcBorders>
              <w:top w:val="single" w:sz="4" w:space="0" w:color="000000"/>
              <w:left w:val="single" w:sz="4" w:space="0" w:color="000000"/>
              <w:bottom w:val="single" w:sz="4" w:space="0" w:color="000000"/>
              <w:right w:val="nil"/>
            </w:tcBorders>
          </w:tcPr>
          <w:p w14:paraId="438E8EC1" w14:textId="63CB72CD" w:rsidR="004E7791" w:rsidRPr="003A5F35" w:rsidRDefault="004E7791" w:rsidP="0041300B">
            <w:pPr>
              <w:pStyle w:val="Betarp"/>
              <w:rPr>
                <w:szCs w:val="24"/>
              </w:rPr>
            </w:pPr>
            <w:r w:rsidRPr="00E152CE">
              <w:rPr>
                <w:szCs w:val="24"/>
              </w:rPr>
              <w:t>Tiekėjas  taiko  aplinkos apsaugos vadybos sistemos standarto reikalavimus perkamų  darbų  sritys</w:t>
            </w:r>
            <w:r>
              <w:rPr>
                <w:szCs w:val="24"/>
              </w:rPr>
              <w:t xml:space="preserve">e </w:t>
            </w:r>
            <w:r w:rsidR="0041300B" w:rsidRPr="0041300B">
              <w:rPr>
                <w:szCs w:val="24"/>
              </w:rPr>
              <w:t xml:space="preserve"> kelių</w:t>
            </w:r>
            <w:r w:rsidR="0041300B">
              <w:rPr>
                <w:szCs w:val="24"/>
              </w:rPr>
              <w:t xml:space="preserve"> </w:t>
            </w:r>
            <w:r w:rsidR="0041300B" w:rsidRPr="0041300B">
              <w:rPr>
                <w:szCs w:val="24"/>
              </w:rPr>
              <w:t>(gatvių) tiesimo, (rekonstravimo, kapitalinio ir paprastojo remonto)</w:t>
            </w:r>
            <w:r w:rsidR="0041300B">
              <w:rPr>
                <w:szCs w:val="24"/>
              </w:rPr>
              <w:t>.</w:t>
            </w:r>
            <w:r w:rsidR="0041300B" w:rsidRPr="0041300B">
              <w:rPr>
                <w:szCs w:val="24"/>
              </w:rPr>
              <w:t xml:space="preserve"> </w:t>
            </w:r>
          </w:p>
        </w:tc>
        <w:tc>
          <w:tcPr>
            <w:tcW w:w="4847" w:type="dxa"/>
            <w:tcBorders>
              <w:top w:val="single" w:sz="4" w:space="0" w:color="000000"/>
              <w:left w:val="single" w:sz="4" w:space="0" w:color="000000"/>
              <w:bottom w:val="single" w:sz="4" w:space="0" w:color="000000"/>
              <w:right w:val="single" w:sz="4" w:space="0" w:color="000000"/>
            </w:tcBorders>
          </w:tcPr>
          <w:p w14:paraId="4F075FC6" w14:textId="77777777" w:rsidR="004E7791" w:rsidRPr="00E152CE" w:rsidRDefault="004E7791" w:rsidP="00FB2C53">
            <w:pPr>
              <w:pStyle w:val="Betarp"/>
              <w:rPr>
                <w:lang w:val="lt"/>
              </w:rPr>
            </w:pPr>
            <w:r w:rsidRPr="00E152CE">
              <w:rPr>
                <w:lang w:val="lt"/>
              </w:rPr>
              <w:t xml:space="preserve">Pateikiama: </w:t>
            </w:r>
          </w:p>
          <w:p w14:paraId="68F20AB7" w14:textId="77777777" w:rsidR="004E7791" w:rsidRDefault="004E7791" w:rsidP="00FB2C53">
            <w:pPr>
              <w:pStyle w:val="Betarp"/>
            </w:pPr>
            <w:r w:rsidRPr="00E152CE">
              <w:t>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w:t>
            </w:r>
            <w:r>
              <w:t xml:space="preserve"> </w:t>
            </w:r>
            <w:r w:rsidRPr="003A6038">
              <w:t>ar kitais tiekėjo pateiktais lygiaverčiais įrodymais.</w:t>
            </w:r>
          </w:p>
          <w:p w14:paraId="2891FBE1" w14:textId="77777777" w:rsidR="004E7791" w:rsidRDefault="004E7791" w:rsidP="00FB2C53">
            <w:pPr>
              <w:pStyle w:val="Betarp"/>
            </w:pPr>
          </w:p>
          <w:p w14:paraId="0378A1B6" w14:textId="77777777" w:rsidR="004E7791" w:rsidRPr="007F1F13" w:rsidRDefault="004E7791" w:rsidP="00FB2C53">
            <w:pPr>
              <w:pStyle w:val="Betarp"/>
              <w:rPr>
                <w:sz w:val="20"/>
                <w:szCs w:val="20"/>
                <w:lang w:eastAsia="lt-LT"/>
              </w:rPr>
            </w:pPr>
            <w:r w:rsidRPr="007F1F13">
              <w:rPr>
                <w:sz w:val="20"/>
                <w:szCs w:val="20"/>
                <w:lang w:eastAsia="lt-LT"/>
              </w:rPr>
              <w:t>Pastaba:</w:t>
            </w:r>
          </w:p>
          <w:p w14:paraId="45E074B8" w14:textId="77777777" w:rsidR="004E7791" w:rsidRPr="007F1F13" w:rsidRDefault="004E7791" w:rsidP="00FB2C53">
            <w:pPr>
              <w:pStyle w:val="Betarp"/>
              <w:rPr>
                <w:sz w:val="20"/>
                <w:szCs w:val="20"/>
                <w:lang w:val="lt"/>
              </w:rPr>
            </w:pPr>
            <w:r w:rsidRPr="007F1F13">
              <w:rPr>
                <w:sz w:val="20"/>
                <w:szCs w:val="20"/>
                <w:lang w:val="lt"/>
              </w:rPr>
              <w:t xml:space="preserve">Kiti lygiaverčiai aplinkos apsaugos vadybos užtikrinimo priemonių įrodymai gali būti tiekėjo taikomų aplinkos apsaugos vadybos priemonių aprašymas, atitinkantis visus šiuos reikalavimus: </w:t>
            </w:r>
          </w:p>
          <w:p w14:paraId="4EEA9A20" w14:textId="77777777" w:rsidR="004E7791" w:rsidRPr="007F1F13" w:rsidRDefault="004E7791" w:rsidP="00FB2C53">
            <w:pPr>
              <w:pStyle w:val="Betarp"/>
              <w:rPr>
                <w:sz w:val="20"/>
                <w:szCs w:val="20"/>
                <w:lang w:val="lt"/>
              </w:rPr>
            </w:pPr>
            <w:r w:rsidRPr="007F1F13">
              <w:rPr>
                <w:sz w:val="20"/>
                <w:szCs w:val="20"/>
                <w:lang w:val="lt"/>
              </w:rPr>
              <w:t>1. apibrėžta įmonės ar įstaigos vadovybės patvirtinta aplinkos apsaugos politika ir atitiktis aplinkos apsaugos reikalavimams teikiant paslaugas ir vykdant darbus;</w:t>
            </w:r>
          </w:p>
          <w:p w14:paraId="19278AF4" w14:textId="77777777" w:rsidR="004E7791" w:rsidRPr="007F1F13" w:rsidRDefault="004E7791" w:rsidP="00FB2C53">
            <w:pPr>
              <w:pStyle w:val="Betarp"/>
              <w:rPr>
                <w:sz w:val="20"/>
                <w:szCs w:val="20"/>
                <w:lang w:val="lt"/>
              </w:rPr>
            </w:pPr>
            <w:r w:rsidRPr="007F1F13">
              <w:rPr>
                <w:sz w:val="20"/>
                <w:szCs w:val="20"/>
                <w:lang w:val="lt"/>
              </w:rPr>
              <w:t xml:space="preserve">2. nustatyti reikšmingiausi aplinkos apsaugos aspektai, kuriems poveikį daro arba gali daryti įmonės ar įstaigos vykdoma veikla, ir šiuos aplinkos apsaugos aspektus reglamentuojantys teisės aktai; </w:t>
            </w:r>
          </w:p>
          <w:p w14:paraId="1D0A7781" w14:textId="77777777" w:rsidR="004E7791" w:rsidRPr="007F1F13" w:rsidRDefault="004E7791" w:rsidP="00FB2C53">
            <w:pPr>
              <w:pStyle w:val="Betarp"/>
              <w:rPr>
                <w:sz w:val="20"/>
                <w:szCs w:val="20"/>
                <w:lang w:val="lt"/>
              </w:rPr>
            </w:pPr>
            <w:r w:rsidRPr="007F1F13">
              <w:rPr>
                <w:sz w:val="20"/>
                <w:szCs w:val="20"/>
                <w:lang w:val="lt"/>
              </w:rPr>
              <w:t xml:space="preserve">3. nustatyti aplinkosauginiai tikslai, uždaviniai ir priemonės šiems tikslams pasiekti; </w:t>
            </w:r>
          </w:p>
          <w:p w14:paraId="35974091" w14:textId="77777777" w:rsidR="004E7791" w:rsidRPr="007F1F13" w:rsidRDefault="004E7791" w:rsidP="00FB2C53">
            <w:pPr>
              <w:pStyle w:val="Betarp"/>
              <w:rPr>
                <w:sz w:val="20"/>
                <w:szCs w:val="20"/>
                <w:lang w:val="lt"/>
              </w:rPr>
            </w:pPr>
            <w:r w:rsidRPr="007F1F13">
              <w:rPr>
                <w:sz w:val="20"/>
                <w:szCs w:val="20"/>
                <w:lang w:val="lt"/>
              </w:rPr>
              <w:t>4. numatyta aplinkosauginių tikslų įgyvendinimo stebėsena – paskirti atsakingi asmenys, nustatyta jų</w:t>
            </w:r>
            <w:r w:rsidRPr="002E7AB3">
              <w:rPr>
                <w:lang w:val="lt"/>
              </w:rPr>
              <w:t xml:space="preserve"> </w:t>
            </w:r>
            <w:r w:rsidRPr="007F1F13">
              <w:rPr>
                <w:sz w:val="20"/>
                <w:szCs w:val="20"/>
                <w:lang w:val="lt"/>
              </w:rPr>
              <w:t xml:space="preserve">atsakomybė, pareigos ir priemonių įgyvendinimo terminai; </w:t>
            </w:r>
          </w:p>
          <w:p w14:paraId="0694D711" w14:textId="77777777" w:rsidR="004E7791" w:rsidRPr="007F1F13" w:rsidRDefault="004E7791" w:rsidP="00FB2C53">
            <w:pPr>
              <w:pStyle w:val="Betarp"/>
              <w:rPr>
                <w:sz w:val="20"/>
                <w:szCs w:val="20"/>
                <w:lang w:val="lt"/>
              </w:rPr>
            </w:pPr>
            <w:r w:rsidRPr="007F1F13">
              <w:rPr>
                <w:sz w:val="20"/>
                <w:szCs w:val="20"/>
                <w:lang w:val="lt"/>
              </w:rPr>
              <w:t xml:space="preserve">5. parengtas aplinkosauginių ir avarinių situacijų valdymo planas; </w:t>
            </w:r>
          </w:p>
          <w:p w14:paraId="170B593B" w14:textId="77777777" w:rsidR="004E7791" w:rsidRDefault="004E7791" w:rsidP="00FB2C53">
            <w:pPr>
              <w:pStyle w:val="Betarp"/>
              <w:rPr>
                <w:sz w:val="20"/>
                <w:szCs w:val="20"/>
                <w:lang w:val="lt"/>
              </w:rPr>
            </w:pPr>
            <w:r w:rsidRPr="007F1F13">
              <w:rPr>
                <w:sz w:val="20"/>
                <w:szCs w:val="20"/>
                <w:lang w:val="lt"/>
              </w:rPr>
              <w:t>6. vykdoma aplinkosauginio gerinimo veiklos kontrolė (pvz., parengiamos metinės ataskaitos, kurios pateikiamos ir pristatomos įmonės vadovybei).</w:t>
            </w:r>
          </w:p>
          <w:p w14:paraId="296AECCC" w14:textId="77777777" w:rsidR="004E7791" w:rsidRPr="007F1F13" w:rsidRDefault="004E7791" w:rsidP="00FB2C53">
            <w:pPr>
              <w:pStyle w:val="Betarp"/>
              <w:rPr>
                <w:sz w:val="20"/>
                <w:szCs w:val="20"/>
                <w:lang w:val="lt"/>
              </w:rPr>
            </w:pPr>
          </w:p>
          <w:p w14:paraId="060B2914" w14:textId="77777777" w:rsidR="004E7791" w:rsidRDefault="004E7791" w:rsidP="00FB2C53">
            <w:pPr>
              <w:pStyle w:val="Betarp"/>
              <w:rPr>
                <w:rFonts w:cs="Times New Roman"/>
                <w:i/>
                <w:szCs w:val="24"/>
              </w:rPr>
            </w:pPr>
            <w:r w:rsidRPr="00E152CE">
              <w:rPr>
                <w:rFonts w:cs="Times New Roman"/>
                <w:i/>
                <w:szCs w:val="24"/>
              </w:rPr>
              <w:t>(pateikiama skaitmeninė dokumento kopija)</w:t>
            </w:r>
          </w:p>
          <w:p w14:paraId="75338502" w14:textId="77777777" w:rsidR="004E7791" w:rsidRDefault="004E7791" w:rsidP="00FB2C53">
            <w:pPr>
              <w:pStyle w:val="Betarp"/>
              <w:rPr>
                <w:rFonts w:cs="Times New Roman"/>
                <w:i/>
                <w:szCs w:val="24"/>
              </w:rPr>
            </w:pPr>
          </w:p>
          <w:p w14:paraId="54828607" w14:textId="77777777" w:rsidR="004E7791" w:rsidRPr="000D120A" w:rsidRDefault="004E7791" w:rsidP="00FB2C53">
            <w:pPr>
              <w:pStyle w:val="Betarp"/>
              <w:rPr>
                <w:sz w:val="20"/>
                <w:szCs w:val="20"/>
                <w:lang w:eastAsia="lt-LT"/>
              </w:rPr>
            </w:pPr>
            <w:r w:rsidRPr="000D120A">
              <w:rPr>
                <w:sz w:val="20"/>
                <w:szCs w:val="20"/>
                <w:lang w:eastAsia="lt-LT"/>
              </w:rPr>
              <w:t>1) jeigu pasiūlymą teikia ūkio subjektų grupė – reikalavimą turi atitikti ūkio subjektų grupės narys (-iai), atsižvelgiant į jų prisiimamus įsipareigojimus pirkimo sutarčiai vykdyti;</w:t>
            </w:r>
          </w:p>
          <w:p w14:paraId="2E5C8E64" w14:textId="77777777" w:rsidR="004E7791" w:rsidRPr="000D120A" w:rsidRDefault="004E7791" w:rsidP="00FB2C53">
            <w:pPr>
              <w:pStyle w:val="Betarp"/>
              <w:rPr>
                <w:sz w:val="20"/>
                <w:szCs w:val="20"/>
                <w:lang w:eastAsia="lt-LT"/>
              </w:rPr>
            </w:pPr>
            <w:r w:rsidRPr="000D120A">
              <w:rPr>
                <w:sz w:val="20"/>
                <w:szCs w:val="20"/>
                <w:lang w:eastAsia="lt-LT"/>
              </w:rPr>
              <w:t>2) tiekėjas gali remtis kitų ūkio subjektų pajėgumais dėl šio reikalavimo atsižvelgiant į jų prisiimamus įsipareigojimus pirkimo sutarčiai vykdyti;</w:t>
            </w:r>
          </w:p>
          <w:p w14:paraId="2FCF4F9F" w14:textId="77777777" w:rsidR="004E7791" w:rsidRPr="000D120A" w:rsidRDefault="004E7791" w:rsidP="00FB2C53">
            <w:pPr>
              <w:pStyle w:val="Betarp"/>
              <w:rPr>
                <w:sz w:val="20"/>
                <w:szCs w:val="20"/>
                <w:lang w:eastAsia="lt-LT"/>
              </w:rPr>
            </w:pPr>
            <w:r w:rsidRPr="000D120A">
              <w:rPr>
                <w:sz w:val="20"/>
                <w:szCs w:val="20"/>
                <w:lang w:eastAsia="lt-LT"/>
              </w:rPr>
              <w:lastRenderedPageBreak/>
              <w:t>3) subtiekėjai turi laikytis reikalaujamų aplinkos apsaugos  vadybos priemonių, atsižvelgiant į jų prisiimamus įsipareigojimus pirkimo sutarčiai vykdyti.</w:t>
            </w:r>
          </w:p>
          <w:p w14:paraId="3F2E5091" w14:textId="77777777" w:rsidR="004E7791" w:rsidRPr="0045278F" w:rsidRDefault="004E7791" w:rsidP="00FB2C53">
            <w:pPr>
              <w:pStyle w:val="Betarp"/>
              <w:rPr>
                <w:b/>
                <w:bCs/>
                <w:color w:val="FF0000"/>
                <w:szCs w:val="24"/>
              </w:rPr>
            </w:pPr>
          </w:p>
        </w:tc>
      </w:tr>
    </w:tbl>
    <w:p w14:paraId="24A13DA1" w14:textId="6BDEB622" w:rsidR="00127F20" w:rsidRPr="00CD463F" w:rsidRDefault="00205AB1" w:rsidP="0075294B">
      <w:pPr>
        <w:pStyle w:val="Body2"/>
        <w:rPr>
          <w:sz w:val="24"/>
          <w:szCs w:val="24"/>
          <w:lang w:val="lt-LT"/>
        </w:rPr>
      </w:pPr>
      <w:r w:rsidRPr="00CD463F">
        <w:rPr>
          <w:sz w:val="24"/>
          <w:szCs w:val="24"/>
          <w:lang w:val="lt-LT"/>
        </w:rPr>
        <w:lastRenderedPageBreak/>
        <w:br/>
      </w:r>
      <w:r w:rsidRPr="00CD463F">
        <w:rPr>
          <w:sz w:val="24"/>
          <w:szCs w:val="24"/>
          <w:lang w:val="lt-LT"/>
        </w:rPr>
        <w:tab/>
      </w:r>
      <w:r w:rsidRPr="00CD463F">
        <w:rPr>
          <w:sz w:val="24"/>
          <w:szCs w:val="24"/>
          <w:lang w:val="lt-LT"/>
        </w:rPr>
        <w:br/>
      </w:r>
      <w:r w:rsidRPr="00CD463F">
        <w:rPr>
          <w:sz w:val="24"/>
          <w:szCs w:val="24"/>
          <w:lang w:val="lt-LT"/>
        </w:rPr>
        <w:tab/>
      </w:r>
      <w:r w:rsidRPr="00CD463F">
        <w:rPr>
          <w:b/>
          <w:bCs/>
          <w:sz w:val="24"/>
          <w:szCs w:val="24"/>
          <w:lang w:val="lt-LT"/>
        </w:rPr>
        <w:t>4. ŪKIO SUBJEKTŲ GRUPĖS DALYVAVIMAS</w:t>
      </w:r>
      <w:r w:rsidRPr="00CD463F">
        <w:rPr>
          <w:sz w:val="24"/>
          <w:szCs w:val="24"/>
          <w:lang w:val="lt-LT"/>
        </w:rPr>
        <w:tab/>
      </w:r>
      <w:r w:rsidRPr="00CD463F">
        <w:rPr>
          <w:sz w:val="24"/>
          <w:szCs w:val="24"/>
          <w:lang w:val="lt-LT"/>
        </w:rPr>
        <w:br/>
      </w:r>
      <w:r w:rsidRPr="00CD463F">
        <w:rPr>
          <w:sz w:val="24"/>
          <w:szCs w:val="24"/>
          <w:lang w:val="lt-LT"/>
        </w:rPr>
        <w:tab/>
      </w:r>
      <w:r w:rsidRPr="00CD463F">
        <w:rPr>
          <w:sz w:val="24"/>
          <w:szCs w:val="24"/>
          <w:lang w:val="lt-LT"/>
        </w:rPr>
        <w:br/>
      </w:r>
      <w:r w:rsidRPr="00CD463F">
        <w:rPr>
          <w:sz w:val="24"/>
          <w:szCs w:val="24"/>
          <w:lang w:val="lt-LT"/>
        </w:rPr>
        <w:tab/>
      </w:r>
      <w:r w:rsidR="00BA6069" w:rsidRPr="00CD463F">
        <w:rPr>
          <w:sz w:val="24"/>
          <w:szCs w:val="24"/>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BA6069" w:rsidRPr="00CD463F">
        <w:rPr>
          <w:sz w:val="24"/>
          <w:szCs w:val="24"/>
          <w:lang w:val="lt-LT"/>
        </w:rPr>
        <w:tab/>
      </w:r>
      <w:r w:rsidR="00BA6069" w:rsidRPr="00CD463F">
        <w:rPr>
          <w:sz w:val="24"/>
          <w:szCs w:val="24"/>
          <w:lang w:val="lt-LT"/>
        </w:rPr>
        <w:br/>
      </w:r>
      <w:r w:rsidR="00BA6069" w:rsidRPr="00CD463F">
        <w:rPr>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BA6069" w:rsidRPr="00CD463F">
        <w:rPr>
          <w:sz w:val="24"/>
          <w:szCs w:val="24"/>
          <w:lang w:val="lt-LT"/>
        </w:rPr>
        <w:tab/>
      </w:r>
      <w:r w:rsidR="00BA6069" w:rsidRPr="00CD463F">
        <w:rPr>
          <w:sz w:val="24"/>
          <w:szCs w:val="24"/>
          <w:lang w:val="lt-LT"/>
        </w:rPr>
        <w:br/>
      </w:r>
      <w:r w:rsidR="00BA6069" w:rsidRPr="00CD463F">
        <w:rPr>
          <w:sz w:val="24"/>
          <w:szCs w:val="24"/>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BA6069" w:rsidRPr="00CD463F">
        <w:rPr>
          <w:sz w:val="24"/>
          <w:szCs w:val="24"/>
          <w:lang w:val="lt-LT"/>
        </w:rPr>
        <w:tab/>
      </w:r>
      <w:r w:rsidR="00BA6069" w:rsidRPr="00CD463F">
        <w:rPr>
          <w:sz w:val="24"/>
          <w:szCs w:val="24"/>
          <w:lang w:val="lt-LT"/>
        </w:rPr>
        <w:br/>
      </w:r>
      <w:r w:rsidR="00BA6069" w:rsidRPr="00CD463F">
        <w:rPr>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BA6069" w:rsidRPr="00CD463F">
        <w:rPr>
          <w:sz w:val="24"/>
          <w:szCs w:val="24"/>
          <w:lang w:val="lt-LT"/>
        </w:rPr>
        <w:tab/>
      </w:r>
      <w:r w:rsidR="00BA6069" w:rsidRPr="00CD463F">
        <w:rPr>
          <w:sz w:val="24"/>
          <w:szCs w:val="24"/>
          <w:lang w:val="lt-LT"/>
        </w:rPr>
        <w:br/>
      </w:r>
      <w:r w:rsidR="00BA6069" w:rsidRPr="00CD463F">
        <w:rPr>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BA6069" w:rsidRPr="00CD463F">
        <w:rPr>
          <w:sz w:val="24"/>
          <w:szCs w:val="24"/>
          <w:lang w:val="lt-LT"/>
        </w:rPr>
        <w:tab/>
      </w:r>
      <w:r w:rsidR="00BA6069" w:rsidRPr="00CD463F">
        <w:rPr>
          <w:sz w:val="24"/>
          <w:szCs w:val="24"/>
          <w:lang w:val="lt-LT"/>
        </w:rPr>
        <w:br/>
      </w:r>
      <w:r w:rsidR="00BA6069" w:rsidRPr="00CD463F">
        <w:rPr>
          <w:sz w:val="24"/>
          <w:szCs w:val="24"/>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00BA6069" w:rsidRPr="00CD463F">
        <w:rPr>
          <w:sz w:val="24"/>
          <w:szCs w:val="24"/>
          <w:lang w:val="lt-LT"/>
        </w:rPr>
        <w:tab/>
      </w:r>
      <w:r w:rsidR="00BA6069" w:rsidRPr="00CD463F">
        <w:rPr>
          <w:sz w:val="24"/>
          <w:szCs w:val="24"/>
          <w:lang w:val="lt-LT"/>
        </w:rPr>
        <w:br/>
      </w:r>
      <w:r w:rsidR="00BA6069" w:rsidRPr="00CD463F">
        <w:rPr>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BA6069" w:rsidRPr="00CD463F">
        <w:rPr>
          <w:sz w:val="24"/>
          <w:szCs w:val="24"/>
          <w:lang w:val="lt-LT"/>
        </w:rPr>
        <w:tab/>
      </w:r>
      <w:r w:rsidR="00BA6069" w:rsidRPr="00CD463F">
        <w:rPr>
          <w:sz w:val="24"/>
          <w:szCs w:val="24"/>
          <w:lang w:val="lt-LT"/>
        </w:rPr>
        <w:br/>
      </w:r>
      <w:r w:rsidR="00BA6069" w:rsidRPr="00CD463F">
        <w:rPr>
          <w:sz w:val="24"/>
          <w:szCs w:val="24"/>
          <w:lang w:val="lt-LT"/>
        </w:rPr>
        <w:tab/>
        <w:t xml:space="preserve">4.8. Tais atvejais, kai tiekėjas remdamasis ekonominiais ir (arba) finansiniais pajėgumais </w:t>
      </w:r>
      <w:r w:rsidR="00BA6069" w:rsidRPr="00CD463F">
        <w:rPr>
          <w:sz w:val="24"/>
          <w:szCs w:val="24"/>
          <w:lang w:val="lt-LT"/>
        </w:rPr>
        <w:lastRenderedPageBreak/>
        <w:t>sumuoja visų ūkio subjektų pajėgumus, perkančioji organizacija reikalauja, kad visų tų ūkio subjektų atsakomybė būtų solidari. Įrodymui pateikiamos sutarčių ar kitų dokumentų kopijos.</w:t>
      </w:r>
      <w:r w:rsidR="00BA6069" w:rsidRPr="00CD463F">
        <w:rPr>
          <w:sz w:val="24"/>
          <w:szCs w:val="24"/>
          <w:lang w:val="lt-LT"/>
        </w:rPr>
        <w:tab/>
      </w:r>
      <w:r w:rsidR="00BA6069" w:rsidRPr="00CD463F">
        <w:rPr>
          <w:sz w:val="24"/>
          <w:szCs w:val="24"/>
          <w:lang w:val="lt-LT"/>
        </w:rPr>
        <w:br/>
      </w:r>
      <w:r w:rsidR="00BA6069" w:rsidRPr="00CD463F">
        <w:rPr>
          <w:sz w:val="24"/>
          <w:szCs w:val="24"/>
          <w:lang w:val="lt-LT"/>
        </w:rPr>
        <w:tab/>
      </w:r>
      <w:r w:rsidRPr="00CD463F">
        <w:rPr>
          <w:sz w:val="24"/>
          <w:szCs w:val="24"/>
          <w:lang w:val="lt-LT"/>
        </w:rPr>
        <w:br/>
      </w:r>
      <w:r w:rsidRPr="00CD463F">
        <w:rPr>
          <w:sz w:val="24"/>
          <w:szCs w:val="24"/>
          <w:lang w:val="lt-LT"/>
        </w:rPr>
        <w:tab/>
      </w:r>
      <w:r w:rsidRPr="00CD463F">
        <w:rPr>
          <w:b/>
          <w:bCs/>
          <w:sz w:val="24"/>
          <w:szCs w:val="24"/>
          <w:lang w:val="lt-LT"/>
        </w:rPr>
        <w:t>5. PASIŪLYMŲ RENGIMAS, PATEIKIMAS, KEITIMAS</w:t>
      </w:r>
      <w:r w:rsidRPr="00CD463F">
        <w:rPr>
          <w:b/>
          <w:bCs/>
          <w:sz w:val="24"/>
          <w:szCs w:val="24"/>
          <w:lang w:val="lt-LT"/>
        </w:rPr>
        <w:tab/>
      </w:r>
      <w:r w:rsidRPr="00CD463F">
        <w:rPr>
          <w:sz w:val="24"/>
          <w:szCs w:val="24"/>
          <w:lang w:val="lt-LT"/>
        </w:rPr>
        <w:br/>
      </w:r>
      <w:r w:rsidRPr="00CD463F">
        <w:rPr>
          <w:sz w:val="24"/>
          <w:szCs w:val="24"/>
          <w:lang w:val="lt-LT"/>
        </w:rPr>
        <w:tab/>
      </w:r>
      <w:r w:rsidRPr="00CD463F">
        <w:rPr>
          <w:sz w:val="24"/>
          <w:szCs w:val="24"/>
          <w:lang w:val="lt-LT"/>
        </w:rPr>
        <w:br/>
      </w:r>
      <w:r w:rsidRPr="00CD463F">
        <w:rPr>
          <w:sz w:val="24"/>
          <w:szCs w:val="24"/>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CD463F">
        <w:rPr>
          <w:sz w:val="24"/>
          <w:szCs w:val="24"/>
          <w:lang w:val="lt-LT"/>
        </w:rPr>
        <w:tab/>
      </w:r>
      <w:r w:rsidRPr="00CD463F">
        <w:rPr>
          <w:sz w:val="24"/>
          <w:szCs w:val="24"/>
          <w:lang w:val="lt-LT"/>
        </w:rPr>
        <w:br/>
      </w:r>
      <w:r w:rsidRPr="00CD463F">
        <w:rPr>
          <w:sz w:val="24"/>
          <w:szCs w:val="24"/>
          <w:lang w:val="lt-LT"/>
        </w:rPr>
        <w:tab/>
        <w:t>5.2. Tiekėjas negali pateikti alternatyvių pasiūlymų. Tiekėjui pateikus alternatyvų pasiūlymą, jo pasiūlymas ir alternatyvus pasiūlymas (alternatyvūs pasiūlymai) bus atmesti.</w:t>
      </w:r>
      <w:r w:rsidRPr="00CD463F">
        <w:rPr>
          <w:sz w:val="24"/>
          <w:szCs w:val="24"/>
          <w:lang w:val="lt-LT"/>
        </w:rPr>
        <w:tab/>
      </w:r>
      <w:r w:rsidRPr="00CD463F">
        <w:rPr>
          <w:sz w:val="24"/>
          <w:szCs w:val="24"/>
          <w:lang w:val="lt-LT"/>
        </w:rPr>
        <w:br/>
      </w:r>
      <w:r w:rsidRPr="00CD463F">
        <w:rPr>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00A36984" w:rsidRPr="00CD463F">
          <w:rPr>
            <w:rStyle w:val="Hipersaitas"/>
            <w:sz w:val="24"/>
            <w:szCs w:val="24"/>
            <w:lang w:val="lt-LT"/>
          </w:rPr>
          <w:t>https://pirkimai.eviesiejipirkimai.lt</w:t>
        </w:r>
      </w:hyperlink>
      <w:r w:rsidRPr="00CD463F">
        <w:rPr>
          <w:sz w:val="24"/>
          <w:szCs w:val="24"/>
          <w:lang w:val="lt-LT"/>
        </w:rPr>
        <w:t>). Pateikiami dokumentai ar skaitmeninės dokumentų kopijos turi būti prieinami naudojant nediskriminuojančius, visuotinai prieinamus duomenų failų formatus (pvz., pdf, jpg, xlsx, docx ir kt.).</w:t>
      </w:r>
      <w:r w:rsidRPr="00CD463F">
        <w:rPr>
          <w:sz w:val="24"/>
          <w:szCs w:val="24"/>
          <w:lang w:val="lt-LT"/>
        </w:rPr>
        <w:tab/>
      </w:r>
      <w:r w:rsidRPr="00CD463F">
        <w:rPr>
          <w:sz w:val="24"/>
          <w:szCs w:val="24"/>
          <w:lang w:val="lt-LT"/>
        </w:rPr>
        <w:br/>
      </w:r>
      <w:r w:rsidRPr="00CD463F">
        <w:rPr>
          <w:sz w:val="24"/>
          <w:szCs w:val="24"/>
          <w:lang w:val="lt-LT"/>
        </w:rPr>
        <w:tab/>
        <w:t>5.4. Pasiūlymas turi būti pateiktas iki skelbime nurodyto pasiūlymų pateikimo termino pabaigos, o jeigu skelbime nurodytas pasiūlymų pateikimo terminas buvo pratęstas – iki pratęsto termino pabaigos.</w:t>
      </w:r>
      <w:r w:rsidRPr="00CD463F">
        <w:rPr>
          <w:sz w:val="24"/>
          <w:szCs w:val="24"/>
          <w:lang w:val="lt-LT"/>
        </w:rPr>
        <w:tab/>
      </w:r>
      <w:r w:rsidRPr="00CD463F">
        <w:rPr>
          <w:sz w:val="24"/>
          <w:szCs w:val="24"/>
          <w:lang w:val="lt-LT"/>
        </w:rPr>
        <w:br/>
      </w:r>
      <w:r w:rsidRPr="00CD463F">
        <w:rPr>
          <w:sz w:val="24"/>
          <w:szCs w:val="24"/>
          <w:lang w:val="lt-LT"/>
        </w:rPr>
        <w:tab/>
        <w:t>5.5. Pateikdamas pasiūlymą, tiekėjas sutinka su šiais pirkimo dokumentais ir patvirtina, kad jo pasiūlyme pateikta informacija yra teisinga ir apima viską, ko reikia tinkamam pirkimo sutarties įvykdymui.</w:t>
      </w:r>
      <w:r w:rsidRPr="00CD463F">
        <w:rPr>
          <w:sz w:val="24"/>
          <w:szCs w:val="24"/>
          <w:lang w:val="lt-LT"/>
        </w:rPr>
        <w:tab/>
      </w:r>
      <w:r w:rsidRPr="00CD463F">
        <w:rPr>
          <w:sz w:val="24"/>
          <w:szCs w:val="24"/>
          <w:lang w:val="lt-LT"/>
        </w:rPr>
        <w:br/>
      </w:r>
      <w:r w:rsidRPr="00CD463F">
        <w:rPr>
          <w:sz w:val="24"/>
          <w:szCs w:val="24"/>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CD463F">
        <w:rPr>
          <w:sz w:val="24"/>
          <w:szCs w:val="24"/>
          <w:lang w:val="lt-LT"/>
        </w:rPr>
        <w:tab/>
      </w:r>
      <w:r w:rsidRPr="00CD463F">
        <w:rPr>
          <w:sz w:val="24"/>
          <w:szCs w:val="24"/>
          <w:lang w:val="lt-LT"/>
        </w:rPr>
        <w:br/>
      </w:r>
      <w:r w:rsidRPr="00CD463F">
        <w:rPr>
          <w:sz w:val="24"/>
          <w:szCs w:val="24"/>
          <w:lang w:val="lt-LT"/>
        </w:rPr>
        <w:tab/>
        <w:t>5.7. Pasiūlymas turi galioti ne trumpiau nei 30 dienų nuo konkurso pasiūlymų pateikimo termino pabaigos. Jeigu pasiūlyme nenurodytas jo galiojimo laikas, laikoma, kad pasiūlymas galioja tiek, kiek nustatyta pirkimo dokumentuose.</w:t>
      </w:r>
      <w:r w:rsidRPr="00CD463F">
        <w:rPr>
          <w:sz w:val="24"/>
          <w:szCs w:val="24"/>
          <w:lang w:val="lt-LT"/>
        </w:rPr>
        <w:tab/>
      </w:r>
      <w:r w:rsidRPr="00CD463F">
        <w:rPr>
          <w:sz w:val="24"/>
          <w:szCs w:val="24"/>
          <w:lang w:val="lt-LT"/>
        </w:rPr>
        <w:br/>
      </w:r>
      <w:r w:rsidRPr="00CD463F">
        <w:rPr>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CD463F">
        <w:rPr>
          <w:sz w:val="24"/>
          <w:szCs w:val="24"/>
          <w:lang w:val="lt-LT"/>
        </w:rPr>
        <w:tab/>
      </w:r>
      <w:r w:rsidRPr="00CD463F">
        <w:rPr>
          <w:sz w:val="24"/>
          <w:szCs w:val="24"/>
          <w:lang w:val="lt-LT"/>
        </w:rPr>
        <w:br/>
      </w:r>
      <w:r w:rsidRPr="00CD463F">
        <w:rPr>
          <w:sz w:val="24"/>
          <w:szCs w:val="24"/>
          <w:lang w:val="lt-LT"/>
        </w:rPr>
        <w:tab/>
        <w:t>5.9. Perkančioji organizacija turi teisę pratęsti pasiūlymo pateikimo terminą. Apie naują pasiūlymų pateikimo terminą perkančioji organizacija paskelbia CVP IS ir praneša prie pirkimo CVP IS prisijungusiems tiekėjams.</w:t>
      </w:r>
      <w:r w:rsidRPr="00CD463F">
        <w:rPr>
          <w:sz w:val="24"/>
          <w:szCs w:val="24"/>
          <w:lang w:val="lt-LT"/>
        </w:rPr>
        <w:tab/>
      </w:r>
    </w:p>
    <w:p w14:paraId="5282F42F" w14:textId="77777777" w:rsidR="0003315D" w:rsidRPr="00CD463F" w:rsidRDefault="0003315D" w:rsidP="0003315D">
      <w:pPr>
        <w:pStyle w:val="Body2"/>
        <w:rPr>
          <w:b/>
          <w:bCs/>
          <w:sz w:val="24"/>
          <w:szCs w:val="24"/>
          <w:lang w:val="lt-LT"/>
        </w:rPr>
      </w:pPr>
      <w:r w:rsidRPr="00CD463F">
        <w:rPr>
          <w:sz w:val="24"/>
          <w:szCs w:val="24"/>
          <w:lang w:val="lt-LT"/>
        </w:rPr>
        <w:t xml:space="preserve">            </w:t>
      </w:r>
      <w:r w:rsidRPr="00881F72">
        <w:rPr>
          <w:sz w:val="24"/>
          <w:szCs w:val="24"/>
          <w:lang w:val="lt-LT"/>
        </w:rPr>
        <w:t xml:space="preserve">5.10. </w:t>
      </w:r>
      <w:r w:rsidRPr="00881F72">
        <w:rPr>
          <w:b/>
          <w:bCs/>
          <w:sz w:val="24"/>
          <w:szCs w:val="24"/>
          <w:lang w:val="lt-LT"/>
        </w:rPr>
        <w:t>Tiekėjo</w:t>
      </w:r>
      <w:r w:rsidRPr="00CD463F">
        <w:rPr>
          <w:b/>
          <w:bCs/>
          <w:sz w:val="24"/>
          <w:szCs w:val="24"/>
          <w:lang w:val="lt-LT"/>
        </w:rPr>
        <w:t xml:space="preserve"> pasiūlymą sudaro CVP IS pateikiamų ir žemiau nurodytų dokumentų visuma:</w:t>
      </w:r>
    </w:p>
    <w:p w14:paraId="2B387A79" w14:textId="764A327C" w:rsidR="00B67523" w:rsidRPr="00CD463F" w:rsidRDefault="00B67523" w:rsidP="00B67523">
      <w:pPr>
        <w:pStyle w:val="Body2"/>
        <w:rPr>
          <w:sz w:val="24"/>
          <w:szCs w:val="24"/>
          <w:lang w:val="lt-LT"/>
        </w:rPr>
      </w:pPr>
      <w:r w:rsidRPr="00CD463F">
        <w:rPr>
          <w:b/>
          <w:bCs/>
          <w:sz w:val="24"/>
          <w:szCs w:val="24"/>
          <w:lang w:val="lt-LT"/>
        </w:rPr>
        <w:t xml:space="preserve">             </w:t>
      </w:r>
      <w:r w:rsidRPr="00CD463F">
        <w:rPr>
          <w:sz w:val="24"/>
          <w:szCs w:val="24"/>
          <w:lang w:val="lt-LT"/>
        </w:rPr>
        <w:t>5.10.1. Užpildyta pasiūlymo forma parengta pagal apklausos sąlygų 1 priedą</w:t>
      </w:r>
      <w:r w:rsidR="00062B5A">
        <w:rPr>
          <w:sz w:val="24"/>
          <w:szCs w:val="24"/>
          <w:lang w:val="lt-LT"/>
        </w:rPr>
        <w:t>;</w:t>
      </w:r>
    </w:p>
    <w:p w14:paraId="30BF4F25" w14:textId="66CE01A8" w:rsidR="00B67523" w:rsidRDefault="00B67523" w:rsidP="00B67523">
      <w:pPr>
        <w:pStyle w:val="Body2"/>
        <w:rPr>
          <w:sz w:val="24"/>
          <w:szCs w:val="24"/>
          <w:lang w:val="lt-LT"/>
        </w:rPr>
      </w:pPr>
      <w:r w:rsidRPr="00CD463F">
        <w:rPr>
          <w:sz w:val="24"/>
          <w:szCs w:val="24"/>
          <w:lang w:val="lt-LT"/>
        </w:rPr>
        <w:t xml:space="preserve">             5.10.2. Užpildyt</w:t>
      </w:r>
      <w:r w:rsidR="00482F56">
        <w:rPr>
          <w:sz w:val="24"/>
          <w:szCs w:val="24"/>
          <w:lang w:val="lt-LT"/>
        </w:rPr>
        <w:t>as</w:t>
      </w:r>
      <w:r w:rsidRPr="00CD463F">
        <w:rPr>
          <w:sz w:val="24"/>
          <w:szCs w:val="24"/>
          <w:lang w:val="lt-LT"/>
        </w:rPr>
        <w:t xml:space="preserve"> (įkainot</w:t>
      </w:r>
      <w:r w:rsidR="00482F56">
        <w:rPr>
          <w:sz w:val="24"/>
          <w:szCs w:val="24"/>
          <w:lang w:val="lt-LT"/>
        </w:rPr>
        <w:t>as</w:t>
      </w:r>
      <w:r w:rsidRPr="00CD463F">
        <w:rPr>
          <w:sz w:val="24"/>
          <w:szCs w:val="24"/>
          <w:lang w:val="lt-LT"/>
        </w:rPr>
        <w:t>) darbų kiekių žiniara</w:t>
      </w:r>
      <w:r w:rsidR="00484FBA">
        <w:rPr>
          <w:sz w:val="24"/>
          <w:szCs w:val="24"/>
          <w:lang w:val="lt-LT"/>
        </w:rPr>
        <w:t>š</w:t>
      </w:r>
      <w:r w:rsidR="00482F56">
        <w:rPr>
          <w:sz w:val="24"/>
          <w:szCs w:val="24"/>
          <w:lang w:val="lt-LT"/>
        </w:rPr>
        <w:t>tis</w:t>
      </w:r>
      <w:r w:rsidR="00062B5A">
        <w:rPr>
          <w:sz w:val="24"/>
          <w:szCs w:val="24"/>
          <w:lang w:val="lt-LT"/>
        </w:rPr>
        <w:t>;</w:t>
      </w:r>
    </w:p>
    <w:p w14:paraId="66BC482A" w14:textId="3140D2FD" w:rsidR="00304A30" w:rsidRPr="00CD463F" w:rsidRDefault="00304A30" w:rsidP="00B67523">
      <w:pPr>
        <w:pStyle w:val="Body2"/>
        <w:rPr>
          <w:sz w:val="24"/>
          <w:szCs w:val="24"/>
          <w:lang w:val="lt-LT"/>
        </w:rPr>
      </w:pPr>
      <w:r>
        <w:rPr>
          <w:sz w:val="24"/>
          <w:szCs w:val="24"/>
          <w:lang w:val="lt-LT"/>
        </w:rPr>
        <w:t xml:space="preserve">             5.10.3. </w:t>
      </w:r>
      <w:r w:rsidR="00752B15">
        <w:rPr>
          <w:sz w:val="24"/>
          <w:szCs w:val="24"/>
          <w:lang w:val="lt-LT"/>
        </w:rPr>
        <w:t>Pateikia atitikt</w:t>
      </w:r>
      <w:r w:rsidR="004A3906">
        <w:rPr>
          <w:sz w:val="24"/>
          <w:szCs w:val="24"/>
          <w:lang w:val="lt-LT"/>
        </w:rPr>
        <w:t xml:space="preserve">į </w:t>
      </w:r>
      <w:r w:rsidR="00752B15">
        <w:rPr>
          <w:sz w:val="24"/>
          <w:szCs w:val="24"/>
          <w:lang w:val="lt-LT"/>
        </w:rPr>
        <w:t xml:space="preserve"> Aplinkos apsaugos vadybos sistemos reika</w:t>
      </w:r>
      <w:r w:rsidR="004A3906">
        <w:rPr>
          <w:sz w:val="24"/>
          <w:szCs w:val="24"/>
          <w:lang w:val="lt-LT"/>
        </w:rPr>
        <w:t>lavimams įrodančius dokumentus</w:t>
      </w:r>
      <w:r w:rsidR="008178E5">
        <w:rPr>
          <w:sz w:val="24"/>
          <w:szCs w:val="24"/>
          <w:lang w:val="lt-LT"/>
        </w:rPr>
        <w:t xml:space="preserve"> (apklausos sąlygų</w:t>
      </w:r>
      <w:r w:rsidR="00062B5A">
        <w:rPr>
          <w:sz w:val="24"/>
          <w:szCs w:val="24"/>
          <w:lang w:val="lt-LT"/>
        </w:rPr>
        <w:t xml:space="preserve"> 3.6.1. p.);</w:t>
      </w:r>
    </w:p>
    <w:p w14:paraId="68C7273C" w14:textId="56338B32" w:rsidR="0075294B" w:rsidRPr="00CD463F" w:rsidRDefault="0075294B" w:rsidP="0075294B">
      <w:pPr>
        <w:pStyle w:val="Body2"/>
        <w:rPr>
          <w:sz w:val="24"/>
          <w:szCs w:val="24"/>
          <w:lang w:val="lt-LT"/>
        </w:rPr>
      </w:pPr>
      <w:r w:rsidRPr="00CD463F">
        <w:rPr>
          <w:sz w:val="24"/>
          <w:szCs w:val="24"/>
          <w:lang w:val="lt-LT"/>
        </w:rPr>
        <w:t xml:space="preserve">           </w:t>
      </w:r>
      <w:r w:rsidR="00A47F27" w:rsidRPr="00CD463F">
        <w:rPr>
          <w:sz w:val="24"/>
          <w:szCs w:val="24"/>
          <w:lang w:val="lt-LT"/>
        </w:rPr>
        <w:t xml:space="preserve"> </w:t>
      </w:r>
      <w:r w:rsidRPr="00CD463F">
        <w:rPr>
          <w:sz w:val="24"/>
          <w:szCs w:val="24"/>
          <w:lang w:val="lt-LT"/>
        </w:rPr>
        <w:t xml:space="preserve"> 5.10.</w:t>
      </w:r>
      <w:r w:rsidR="00A47F27" w:rsidRPr="00CD463F">
        <w:rPr>
          <w:sz w:val="24"/>
          <w:szCs w:val="24"/>
          <w:lang w:val="lt-LT"/>
        </w:rPr>
        <w:t>3</w:t>
      </w:r>
      <w:r w:rsidRPr="00CD463F">
        <w:rPr>
          <w:sz w:val="24"/>
          <w:szCs w:val="24"/>
          <w:lang w:val="lt-LT"/>
        </w:rPr>
        <w:t>. Jungtinės veiklos sutarties kopija (jeigu pasiūlymą teikia ūkio subjektų grupė)</w:t>
      </w:r>
      <w:r w:rsidR="008B724F" w:rsidRPr="00CD463F">
        <w:rPr>
          <w:sz w:val="24"/>
          <w:szCs w:val="24"/>
          <w:lang w:val="lt-LT"/>
        </w:rPr>
        <w:t>;</w:t>
      </w:r>
    </w:p>
    <w:p w14:paraId="3B390602" w14:textId="30D70CE4" w:rsidR="0075294B" w:rsidRPr="00CD463F" w:rsidRDefault="0075294B" w:rsidP="0075294B">
      <w:pPr>
        <w:pStyle w:val="Body2"/>
        <w:rPr>
          <w:sz w:val="24"/>
          <w:szCs w:val="24"/>
          <w:lang w:val="lt-LT"/>
        </w:rPr>
      </w:pPr>
      <w:r w:rsidRPr="00CD463F">
        <w:rPr>
          <w:sz w:val="24"/>
          <w:szCs w:val="24"/>
          <w:lang w:val="lt-LT"/>
        </w:rPr>
        <w:t xml:space="preserve">            </w:t>
      </w:r>
      <w:r w:rsidR="00A47F27" w:rsidRPr="00CD463F">
        <w:rPr>
          <w:sz w:val="24"/>
          <w:szCs w:val="24"/>
          <w:lang w:val="lt-LT"/>
        </w:rPr>
        <w:t xml:space="preserve"> </w:t>
      </w:r>
      <w:r w:rsidRPr="00CD463F">
        <w:rPr>
          <w:sz w:val="24"/>
          <w:szCs w:val="24"/>
          <w:lang w:val="lt-LT"/>
        </w:rPr>
        <w:t>5.10.</w:t>
      </w:r>
      <w:r w:rsidR="00A47F27" w:rsidRPr="00CD463F">
        <w:rPr>
          <w:sz w:val="24"/>
          <w:szCs w:val="24"/>
          <w:lang w:val="lt-LT"/>
        </w:rPr>
        <w:t>4</w:t>
      </w:r>
      <w:r w:rsidRPr="00CD463F">
        <w:rPr>
          <w:sz w:val="24"/>
          <w:szCs w:val="24"/>
          <w:lang w:val="lt-LT"/>
        </w:rPr>
        <w:t>. Įgaliojimas pateikti pasiūlymą (jeigu pasiūlymą teikia ne tiekėjo vadovas)</w:t>
      </w:r>
      <w:r w:rsidR="008B724F" w:rsidRPr="00CD463F">
        <w:rPr>
          <w:sz w:val="24"/>
          <w:szCs w:val="24"/>
          <w:lang w:val="lt-LT"/>
        </w:rPr>
        <w:t>;</w:t>
      </w:r>
    </w:p>
    <w:p w14:paraId="18A8C2F4" w14:textId="1181BCF8" w:rsidR="00E218D0" w:rsidRPr="00CD463F" w:rsidRDefault="0075294B" w:rsidP="0075294B">
      <w:pPr>
        <w:pStyle w:val="Body2"/>
        <w:rPr>
          <w:sz w:val="24"/>
          <w:szCs w:val="24"/>
          <w:lang w:val="lt-LT"/>
        </w:rPr>
      </w:pPr>
      <w:r w:rsidRPr="00CD463F">
        <w:rPr>
          <w:sz w:val="24"/>
          <w:szCs w:val="24"/>
          <w:lang w:val="lt-LT"/>
        </w:rPr>
        <w:lastRenderedPageBreak/>
        <w:t xml:space="preserve">            </w:t>
      </w:r>
      <w:r w:rsidR="00A47F27" w:rsidRPr="00CD463F">
        <w:rPr>
          <w:sz w:val="24"/>
          <w:szCs w:val="24"/>
          <w:lang w:val="lt-LT"/>
        </w:rPr>
        <w:t xml:space="preserve"> </w:t>
      </w:r>
      <w:r w:rsidRPr="00CD463F">
        <w:rPr>
          <w:sz w:val="24"/>
          <w:szCs w:val="24"/>
          <w:lang w:val="lt-LT"/>
        </w:rPr>
        <w:t>5.10.</w:t>
      </w:r>
      <w:r w:rsidR="00A47F27" w:rsidRPr="00CD463F">
        <w:rPr>
          <w:sz w:val="24"/>
          <w:szCs w:val="24"/>
          <w:lang w:val="lt-LT"/>
        </w:rPr>
        <w:t>5</w:t>
      </w:r>
      <w:r w:rsidRPr="00CD463F">
        <w:rPr>
          <w:sz w:val="24"/>
          <w:szCs w:val="24"/>
          <w:lang w:val="lt-LT"/>
        </w:rPr>
        <w:t>. Kita pirkimo sąlygose prašoma informacija ir (ar) dokumentai.</w:t>
      </w:r>
    </w:p>
    <w:p w14:paraId="71809527" w14:textId="24ECEC3E" w:rsidR="00D82E90" w:rsidRPr="00CD463F" w:rsidRDefault="0075294B" w:rsidP="0075294B">
      <w:pPr>
        <w:pStyle w:val="Body2"/>
        <w:rPr>
          <w:sz w:val="24"/>
          <w:szCs w:val="24"/>
          <w:lang w:val="lt-LT"/>
        </w:rPr>
      </w:pPr>
      <w:r w:rsidRPr="00CD463F">
        <w:rPr>
          <w:sz w:val="24"/>
          <w:szCs w:val="24"/>
          <w:lang w:val="lt-LT"/>
        </w:rPr>
        <w:t xml:space="preserve"> </w:t>
      </w:r>
      <w:r w:rsidR="00E218D0" w:rsidRPr="00CD463F">
        <w:rPr>
          <w:sz w:val="24"/>
          <w:szCs w:val="24"/>
          <w:lang w:val="lt-LT"/>
        </w:rPr>
        <w:t xml:space="preserve">           </w:t>
      </w:r>
      <w:r w:rsidRPr="00CD463F">
        <w:rPr>
          <w:sz w:val="24"/>
          <w:szCs w:val="24"/>
          <w:lang w:val="lt-LT"/>
        </w:rPr>
        <w:t xml:space="preserve"> </w:t>
      </w:r>
      <w:r w:rsidR="00205AB1" w:rsidRPr="00CD463F">
        <w:rPr>
          <w:sz w:val="24"/>
          <w:szCs w:val="24"/>
          <w:lang w:val="lt-LT"/>
        </w:rPr>
        <w:t>5.11. Tiekėjo pasiūlymą sudaro CVP IS priemonėmis pateiktos informacijos ir dokumentų visuma.</w:t>
      </w:r>
      <w:r w:rsidR="00205AB1" w:rsidRPr="00CD463F">
        <w:rPr>
          <w:sz w:val="24"/>
          <w:szCs w:val="24"/>
          <w:lang w:val="lt-LT"/>
        </w:rPr>
        <w:br/>
      </w:r>
      <w:r w:rsidR="00205AB1" w:rsidRPr="00CD463F">
        <w:rPr>
          <w:sz w:val="24"/>
          <w:szCs w:val="24"/>
          <w:lang w:val="lt-LT"/>
        </w:rPr>
        <w:tab/>
        <w:t>5.12. Tiekėjas pasiūlymo formoje turi aiškiai nurodyti, kuri pasiūlymo informacija yra konfidenciali,</w:t>
      </w:r>
      <w:r w:rsidR="005320F3" w:rsidRPr="00CD463F">
        <w:rPr>
          <w:sz w:val="24"/>
          <w:szCs w:val="24"/>
          <w:lang w:val="lt-LT"/>
        </w:rPr>
        <w:t xml:space="preserve"> </w:t>
      </w:r>
      <w:r w:rsidR="00205AB1" w:rsidRPr="00CD463F">
        <w:rPr>
          <w:sz w:val="24"/>
          <w:szCs w:val="24"/>
          <w:lang w:val="lt-LT"/>
        </w:rPr>
        <w:t>vadovaujantis VPĮ 20 straipsniu</w:t>
      </w:r>
      <w:r w:rsidR="00090E73" w:rsidRPr="00CD463F">
        <w:rPr>
          <w:sz w:val="24"/>
          <w:szCs w:val="24"/>
          <w:lang w:val="lt-LT"/>
        </w:rPr>
        <w:t xml:space="preserve">. </w:t>
      </w:r>
      <w:r w:rsidR="00205AB1" w:rsidRPr="00CD463F">
        <w:rPr>
          <w:sz w:val="24"/>
          <w:szCs w:val="24"/>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00205AB1" w:rsidRPr="00CD463F">
        <w:rPr>
          <w:sz w:val="24"/>
          <w:szCs w:val="24"/>
          <w:lang w:val="lt-LT"/>
        </w:rPr>
        <w:tab/>
      </w:r>
      <w:r w:rsidR="00205AB1" w:rsidRPr="00CD463F">
        <w:rPr>
          <w:sz w:val="24"/>
          <w:szCs w:val="24"/>
          <w:lang w:val="lt-LT"/>
        </w:rPr>
        <w:br/>
      </w:r>
    </w:p>
    <w:p w14:paraId="14BAA869" w14:textId="64262150" w:rsidR="00FA69DF" w:rsidRPr="00CD463F" w:rsidRDefault="00194955" w:rsidP="0075294B">
      <w:pPr>
        <w:pStyle w:val="Body2"/>
        <w:rPr>
          <w:sz w:val="24"/>
          <w:szCs w:val="24"/>
          <w:lang w:val="lt-LT"/>
        </w:rPr>
      </w:pPr>
      <w:r w:rsidRPr="00CD463F">
        <w:rPr>
          <w:sz w:val="24"/>
          <w:szCs w:val="24"/>
          <w:lang w:val="lt-LT"/>
        </w:rPr>
        <w:t xml:space="preserve">            </w:t>
      </w:r>
      <w:r w:rsidR="00205AB1" w:rsidRPr="00CD463F">
        <w:rPr>
          <w:b/>
          <w:bCs/>
          <w:sz w:val="24"/>
          <w:szCs w:val="24"/>
          <w:lang w:val="lt-LT"/>
        </w:rPr>
        <w:t>6. PASIŪLYMŲ ŠIFRAVIMAS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205AB1" w:rsidRPr="00CD463F">
        <w:rPr>
          <w:sz w:val="24"/>
          <w:szCs w:val="24"/>
          <w:lang w:val="lt-LT"/>
        </w:rPr>
        <w:br/>
      </w:r>
      <w:r w:rsidR="00205AB1" w:rsidRPr="00CD463F">
        <w:rPr>
          <w:sz w:val="24"/>
          <w:szCs w:val="24"/>
          <w:lang w:val="lt-LT"/>
        </w:rPr>
        <w:tab/>
        <w:t>6.1. Tiekėjo teikiamas pasiūlymas gali būti užšifruojamas. Tiekėjas, nusprendęs pateikti užšifruotą pasiūlymą, turi:</w:t>
      </w:r>
      <w:r w:rsidR="00205AB1" w:rsidRPr="00CD463F">
        <w:rPr>
          <w:sz w:val="24"/>
          <w:szCs w:val="24"/>
          <w:lang w:val="lt-LT"/>
        </w:rPr>
        <w:tab/>
      </w:r>
      <w:r w:rsidR="00205AB1" w:rsidRPr="00CD463F">
        <w:rPr>
          <w:sz w:val="24"/>
          <w:szCs w:val="24"/>
          <w:lang w:val="lt-LT"/>
        </w:rPr>
        <w:br/>
      </w:r>
      <w:r w:rsidR="00205AB1" w:rsidRPr="00CD463F">
        <w:rPr>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005D26DB" w:rsidRPr="00CD463F">
          <w:rPr>
            <w:rStyle w:val="Hipersaitas"/>
            <w:sz w:val="24"/>
            <w:szCs w:val="24"/>
            <w:lang w:val="lt-LT"/>
          </w:rPr>
          <w:t>http://vpt.lrv.lt/lt/pasiulymu-sifravimas</w:t>
        </w:r>
      </w:hyperlink>
      <w:r w:rsidR="00205AB1" w:rsidRPr="00CD463F">
        <w:rPr>
          <w:sz w:val="24"/>
          <w:szCs w:val="24"/>
          <w:lang w:val="lt-LT"/>
        </w:rPr>
        <w:t>.</w:t>
      </w:r>
      <w:r w:rsidR="00205AB1" w:rsidRPr="00CD463F">
        <w:rPr>
          <w:sz w:val="24"/>
          <w:szCs w:val="24"/>
          <w:lang w:val="lt-LT"/>
        </w:rPr>
        <w:tab/>
      </w:r>
      <w:r w:rsidR="00205AB1" w:rsidRPr="00CD463F">
        <w:rPr>
          <w:sz w:val="24"/>
          <w:szCs w:val="24"/>
          <w:lang w:val="lt-LT"/>
        </w:rPr>
        <w:br/>
      </w:r>
      <w:r w:rsidR="00205AB1" w:rsidRPr="00CD463F">
        <w:rPr>
          <w:sz w:val="24"/>
          <w:szCs w:val="24"/>
          <w:lang w:val="lt-LT"/>
        </w:rPr>
        <w:tab/>
        <w:t>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CD463F">
        <w:rPr>
          <w:sz w:val="24"/>
          <w:szCs w:val="24"/>
          <w:lang w:val="lt-LT"/>
        </w:rPr>
        <w:br/>
      </w:r>
      <w:r w:rsidR="00205AB1" w:rsidRPr="00CD463F">
        <w:rPr>
          <w:sz w:val="24"/>
          <w:szCs w:val="24"/>
          <w:lang w:val="lt-LT"/>
        </w:rPr>
        <w:tab/>
      </w:r>
    </w:p>
    <w:p w14:paraId="07CBDCD6" w14:textId="361C7121" w:rsidR="00313FA6" w:rsidRPr="00CD463F" w:rsidRDefault="00C175AD" w:rsidP="0075294B">
      <w:pPr>
        <w:pStyle w:val="Body2"/>
        <w:rPr>
          <w:sz w:val="24"/>
          <w:szCs w:val="24"/>
          <w:lang w:val="lt-LT"/>
        </w:rPr>
      </w:pPr>
      <w:r w:rsidRPr="00CD463F">
        <w:rPr>
          <w:sz w:val="24"/>
          <w:szCs w:val="24"/>
          <w:lang w:val="lt-LT"/>
        </w:rPr>
        <w:t xml:space="preserve">            </w:t>
      </w:r>
      <w:r w:rsidR="00205AB1" w:rsidRPr="00CD463F">
        <w:rPr>
          <w:b/>
          <w:bCs/>
          <w:sz w:val="24"/>
          <w:szCs w:val="24"/>
          <w:lang w:val="lt-LT"/>
        </w:rPr>
        <w:t>7. PASIŪLYMŲ GALIOJIMO UŽTIKRINIMAS</w:t>
      </w:r>
      <w:r w:rsidR="00205AB1" w:rsidRPr="00CD463F">
        <w:rPr>
          <w:b/>
          <w:bCs/>
          <w:sz w:val="24"/>
          <w:szCs w:val="24"/>
          <w:lang w:val="lt-LT"/>
        </w:rPr>
        <w:tab/>
      </w:r>
      <w:r w:rsidR="00205AB1" w:rsidRPr="00CD463F">
        <w:rPr>
          <w:b/>
          <w:bCs/>
          <w:sz w:val="24"/>
          <w:szCs w:val="24"/>
          <w:lang w:val="lt-LT"/>
        </w:rPr>
        <w:br/>
      </w:r>
      <w:r w:rsidR="00205AB1" w:rsidRPr="00CD463F">
        <w:rPr>
          <w:b/>
          <w:bCs/>
          <w:sz w:val="24"/>
          <w:szCs w:val="24"/>
          <w:lang w:val="lt-LT"/>
        </w:rPr>
        <w:tab/>
      </w:r>
      <w:r w:rsidR="00205AB1" w:rsidRPr="00CD463F">
        <w:rPr>
          <w:b/>
          <w:bCs/>
          <w:sz w:val="24"/>
          <w:szCs w:val="24"/>
          <w:lang w:val="lt-LT"/>
        </w:rPr>
        <w:br/>
      </w:r>
      <w:r w:rsidR="00205AB1" w:rsidRPr="00CD463F">
        <w:rPr>
          <w:sz w:val="24"/>
          <w:szCs w:val="24"/>
          <w:lang w:val="lt-LT"/>
        </w:rPr>
        <w:tab/>
        <w:t>7.1. Pasiūlymo galiojimo užtikrinimas nereikalaujamas.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p>
    <w:p w14:paraId="1524F9A8" w14:textId="77777777" w:rsidR="00414C65" w:rsidRPr="00CD463F" w:rsidRDefault="00313FA6" w:rsidP="0075294B">
      <w:pPr>
        <w:pStyle w:val="Body2"/>
        <w:rPr>
          <w:sz w:val="24"/>
          <w:szCs w:val="24"/>
          <w:lang w:val="lt-LT"/>
        </w:rPr>
      </w:pPr>
      <w:r w:rsidRPr="00CD463F">
        <w:rPr>
          <w:sz w:val="24"/>
          <w:szCs w:val="24"/>
          <w:lang w:val="lt-LT"/>
        </w:rPr>
        <w:t xml:space="preserve">            </w:t>
      </w:r>
      <w:r w:rsidR="00A922F7" w:rsidRPr="00CD463F">
        <w:rPr>
          <w:b/>
          <w:bCs/>
          <w:sz w:val="24"/>
          <w:szCs w:val="24"/>
          <w:lang w:val="lt-LT"/>
        </w:rPr>
        <w:t>8</w:t>
      </w:r>
      <w:r w:rsidR="00205AB1" w:rsidRPr="00CD463F">
        <w:rPr>
          <w:b/>
          <w:bCs/>
          <w:sz w:val="24"/>
          <w:szCs w:val="24"/>
          <w:lang w:val="lt-LT"/>
        </w:rPr>
        <w:t>. PIRKIMO DOKUMENTŲ PAAIŠKINIMAS IR PATIKSLINIMAS</w:t>
      </w:r>
      <w:r w:rsidR="00205AB1" w:rsidRPr="00CD463F">
        <w:rPr>
          <w:b/>
          <w:bCs/>
          <w:sz w:val="24"/>
          <w:szCs w:val="24"/>
          <w:lang w:val="lt-LT"/>
        </w:rPr>
        <w:tab/>
      </w:r>
      <w:r w:rsidR="00205AB1" w:rsidRPr="00CD463F">
        <w:rPr>
          <w:b/>
          <w:bCs/>
          <w:sz w:val="24"/>
          <w:szCs w:val="24"/>
          <w:lang w:val="lt-LT"/>
        </w:rPr>
        <w:br/>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A922F7" w:rsidRPr="00CD463F">
        <w:rPr>
          <w:sz w:val="24"/>
          <w:szCs w:val="24"/>
          <w:lang w:val="lt-LT"/>
        </w:rPr>
        <w:t>8</w:t>
      </w:r>
      <w:r w:rsidR="00205AB1" w:rsidRPr="00CD463F">
        <w:rPr>
          <w:sz w:val="24"/>
          <w:szCs w:val="24"/>
          <w:lang w:val="lt-LT"/>
        </w:rPr>
        <w:t>.1. Tiekėjas tik CVP IS susirašinėjimo priemonėmis gali prašyti, kad perkančioji organizacija paaiškintų ar pataisytų pirkimo dokumentus.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A922F7" w:rsidRPr="00CD463F">
        <w:rPr>
          <w:sz w:val="24"/>
          <w:szCs w:val="24"/>
          <w:lang w:val="lt-LT"/>
        </w:rPr>
        <w:t>8</w:t>
      </w:r>
      <w:r w:rsidR="00205AB1" w:rsidRPr="00CD463F">
        <w:rPr>
          <w:sz w:val="24"/>
          <w:szCs w:val="24"/>
          <w:lang w:val="lt-LT"/>
        </w:rPr>
        <w:t xml:space="preserve">.2. Perkančioji organizacija atsako tik CVP IS susirašinėjimo priemonėmis į kiekvieną </w:t>
      </w:r>
      <w:r w:rsidR="00205AB1" w:rsidRPr="00CD463F">
        <w:rPr>
          <w:sz w:val="24"/>
          <w:szCs w:val="24"/>
          <w:lang w:val="lt-LT"/>
        </w:rPr>
        <w:lastRenderedPageBreak/>
        <w:t>tiekėjo rašytinį prašymą dėl pirkimo dokumentų, jei prašymas yra pateiktas likus ne mažiau kaip 2 darbo dienoms iki pasiūlymų pateikimo termino pabaigos.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A922F7" w:rsidRPr="00CD463F">
        <w:rPr>
          <w:sz w:val="24"/>
          <w:szCs w:val="24"/>
          <w:lang w:val="lt-LT"/>
        </w:rPr>
        <w:t>8</w:t>
      </w:r>
      <w:r w:rsidR="00205AB1" w:rsidRPr="00CD463F">
        <w:rPr>
          <w:sz w:val="24"/>
          <w:szCs w:val="24"/>
          <w:lang w:val="lt-LT"/>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A922F7" w:rsidRPr="00CD463F">
        <w:rPr>
          <w:sz w:val="24"/>
          <w:szCs w:val="24"/>
          <w:lang w:val="lt-LT"/>
        </w:rPr>
        <w:t>8</w:t>
      </w:r>
      <w:r w:rsidR="00205AB1" w:rsidRPr="00CD463F">
        <w:rPr>
          <w:sz w:val="24"/>
          <w:szCs w:val="24"/>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A922F7" w:rsidRPr="00CD463F">
        <w:rPr>
          <w:sz w:val="24"/>
          <w:szCs w:val="24"/>
          <w:lang w:val="lt-LT"/>
        </w:rPr>
        <w:t>8</w:t>
      </w:r>
      <w:r w:rsidR="00205AB1" w:rsidRPr="00CD463F">
        <w:rPr>
          <w:sz w:val="24"/>
          <w:szCs w:val="24"/>
          <w:lang w:val="lt-LT"/>
        </w:rPr>
        <w:t>.5. Nesibaigus pirkimo pasiūlymų pateikimo terminui, perkančioji organizacija savo iniciatyva gali paaiškinti (pataisyti) pirkimo dokumentus CVP IS priemonėmis.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A922F7" w:rsidRPr="00CD463F">
        <w:rPr>
          <w:sz w:val="24"/>
          <w:szCs w:val="24"/>
          <w:lang w:val="lt-LT"/>
        </w:rPr>
        <w:t>8</w:t>
      </w:r>
      <w:r w:rsidR="00205AB1" w:rsidRPr="00CD463F">
        <w:rPr>
          <w:sz w:val="24"/>
          <w:szCs w:val="24"/>
          <w:lang w:val="lt-LT"/>
        </w:rPr>
        <w:t>.6.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A922F7" w:rsidRPr="00CD463F">
        <w:rPr>
          <w:sz w:val="24"/>
          <w:szCs w:val="24"/>
          <w:lang w:val="lt-LT"/>
        </w:rPr>
        <w:t>8</w:t>
      </w:r>
      <w:r w:rsidR="00205AB1" w:rsidRPr="00CD463F">
        <w:rPr>
          <w:sz w:val="24"/>
          <w:szCs w:val="24"/>
          <w:lang w:val="lt-LT"/>
        </w:rPr>
        <w:t>.7. Bet kokia informacija, pirkimo sąlygų paaiškinimai, pranešimai ar kitas perkančiosios organizacijos ir tiekėjo susirašinėjimas yra vykdomas tik CVP IS susirašinėjimo priemonėmis.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A922F7" w:rsidRPr="00CD463F">
        <w:rPr>
          <w:sz w:val="24"/>
          <w:szCs w:val="24"/>
          <w:lang w:val="lt-LT"/>
        </w:rPr>
        <w:t>8</w:t>
      </w:r>
      <w:r w:rsidR="00205AB1" w:rsidRPr="00CD463F">
        <w:rPr>
          <w:sz w:val="24"/>
          <w:szCs w:val="24"/>
          <w:lang w:val="lt-LT"/>
        </w:rPr>
        <w:t>.8. Perkančioji organizacija nerengs susitikimų su tiekėjais dėl pirkimo dokumentų paaiškinimo.</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A922F7" w:rsidRPr="00CD463F">
        <w:rPr>
          <w:b/>
          <w:bCs/>
          <w:sz w:val="24"/>
          <w:szCs w:val="24"/>
          <w:lang w:val="lt-LT"/>
        </w:rPr>
        <w:t>9</w:t>
      </w:r>
      <w:r w:rsidR="00205AB1" w:rsidRPr="00CD463F">
        <w:rPr>
          <w:b/>
          <w:bCs/>
          <w:sz w:val="24"/>
          <w:szCs w:val="24"/>
          <w:lang w:val="lt-LT"/>
        </w:rPr>
        <w:t>. SUSIPAŽINIMAS SU GAUTAIS PASIŪLYMAIS</w:t>
      </w:r>
      <w:r w:rsidR="00205AB1" w:rsidRPr="00CD463F">
        <w:rPr>
          <w:b/>
          <w:bCs/>
          <w:sz w:val="24"/>
          <w:szCs w:val="24"/>
          <w:lang w:val="lt-LT"/>
        </w:rPr>
        <w:tab/>
      </w:r>
      <w:r w:rsidR="00205AB1" w:rsidRPr="00CD463F">
        <w:rPr>
          <w:sz w:val="24"/>
          <w:szCs w:val="24"/>
          <w:lang w:val="lt-LT"/>
        </w:rPr>
        <w:br/>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A922F7" w:rsidRPr="00CD463F">
        <w:rPr>
          <w:sz w:val="24"/>
          <w:szCs w:val="24"/>
          <w:lang w:val="lt-LT"/>
        </w:rPr>
        <w:t>9</w:t>
      </w:r>
      <w:r w:rsidR="00205AB1" w:rsidRPr="00CD463F">
        <w:rPr>
          <w:sz w:val="24"/>
          <w:szCs w:val="24"/>
          <w:lang w:val="lt-LT"/>
        </w:rPr>
        <w:t>.1.</w:t>
      </w:r>
      <w:r w:rsidR="00414C65" w:rsidRPr="00CD463F">
        <w:rPr>
          <w:lang w:val="lt-LT"/>
        </w:rPr>
        <w:t xml:space="preserve"> </w:t>
      </w:r>
      <w:r w:rsidR="00414C65" w:rsidRPr="00CD463F">
        <w:rPr>
          <w:sz w:val="24"/>
          <w:szCs w:val="24"/>
          <w:lang w:val="lt-LT"/>
        </w:rPr>
        <w:t>Pirminis susipažinimas su CVP IS priemonėmis pateiktais tiekėjų pasiūlymais vyks skelbime apie pirkimą nurodytą terminą.</w:t>
      </w:r>
      <w:r w:rsidR="00205AB1" w:rsidRPr="00CD463F">
        <w:rPr>
          <w:sz w:val="24"/>
          <w:szCs w:val="24"/>
          <w:lang w:val="lt-LT"/>
        </w:rPr>
        <w:tab/>
      </w:r>
    </w:p>
    <w:p w14:paraId="653640BC" w14:textId="1AFF2BF0" w:rsidR="00D61C48" w:rsidRPr="00CD463F" w:rsidRDefault="00414C65" w:rsidP="0075294B">
      <w:pPr>
        <w:pStyle w:val="Body2"/>
        <w:rPr>
          <w:sz w:val="24"/>
          <w:szCs w:val="24"/>
          <w:lang w:val="lt-LT"/>
        </w:rPr>
      </w:pPr>
      <w:r w:rsidRPr="00CD463F">
        <w:rPr>
          <w:sz w:val="24"/>
          <w:szCs w:val="24"/>
          <w:lang w:val="lt-LT"/>
        </w:rPr>
        <w:t xml:space="preserve">            </w:t>
      </w:r>
      <w:r w:rsidR="00A922F7" w:rsidRPr="00CD463F">
        <w:rPr>
          <w:sz w:val="24"/>
          <w:szCs w:val="24"/>
          <w:lang w:val="lt-LT"/>
        </w:rPr>
        <w:t>9</w:t>
      </w:r>
      <w:r w:rsidR="00205AB1" w:rsidRPr="00CD463F">
        <w:rPr>
          <w:sz w:val="24"/>
          <w:szCs w:val="24"/>
          <w:lang w:val="lt-LT"/>
        </w:rPr>
        <w:t>.2. Pirminio susipažinimo su CVP IS priemonėmis pateiktais pasiūlymais procedūroje pasiūlymus pateikę tiekėjai nedalyvauja.</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p>
    <w:p w14:paraId="6F3DAE0D" w14:textId="77777777" w:rsidR="00335EB1" w:rsidRPr="00CD463F" w:rsidRDefault="00205AB1" w:rsidP="0075294B">
      <w:pPr>
        <w:pStyle w:val="Body2"/>
        <w:rPr>
          <w:sz w:val="24"/>
          <w:szCs w:val="24"/>
          <w:lang w:val="lt-LT"/>
        </w:rPr>
      </w:pPr>
      <w:r w:rsidRPr="00CD463F">
        <w:rPr>
          <w:sz w:val="24"/>
          <w:szCs w:val="24"/>
          <w:lang w:val="lt-LT"/>
        </w:rPr>
        <w:tab/>
      </w:r>
      <w:r w:rsidRPr="00CD463F">
        <w:rPr>
          <w:b/>
          <w:bCs/>
          <w:sz w:val="24"/>
          <w:szCs w:val="24"/>
          <w:lang w:val="lt-LT"/>
        </w:rPr>
        <w:t>1</w:t>
      </w:r>
      <w:r w:rsidR="00A922F7" w:rsidRPr="00CD463F">
        <w:rPr>
          <w:b/>
          <w:bCs/>
          <w:sz w:val="24"/>
          <w:szCs w:val="24"/>
          <w:lang w:val="lt-LT"/>
        </w:rPr>
        <w:t>0</w:t>
      </w:r>
      <w:r w:rsidRPr="00CD463F">
        <w:rPr>
          <w:b/>
          <w:bCs/>
          <w:sz w:val="24"/>
          <w:szCs w:val="24"/>
          <w:lang w:val="lt-LT"/>
        </w:rPr>
        <w:t>. PASIŪLYMŲ NAGRINĖJIMAS</w:t>
      </w:r>
      <w:r w:rsidRPr="00CD463F">
        <w:rPr>
          <w:b/>
          <w:bCs/>
          <w:sz w:val="24"/>
          <w:szCs w:val="24"/>
          <w:lang w:val="lt-LT"/>
        </w:rPr>
        <w:tab/>
      </w:r>
      <w:r w:rsidRPr="00CD463F">
        <w:rPr>
          <w:b/>
          <w:bCs/>
          <w:sz w:val="24"/>
          <w:szCs w:val="24"/>
          <w:lang w:val="lt-LT"/>
        </w:rPr>
        <w:br/>
      </w:r>
      <w:r w:rsidRPr="00CD463F">
        <w:rPr>
          <w:b/>
          <w:bCs/>
          <w:sz w:val="24"/>
          <w:szCs w:val="24"/>
          <w:lang w:val="lt-LT"/>
        </w:rPr>
        <w:tab/>
      </w:r>
      <w:r w:rsidRPr="00CD463F">
        <w:rPr>
          <w:b/>
          <w:bCs/>
          <w:sz w:val="24"/>
          <w:szCs w:val="24"/>
          <w:lang w:val="lt-LT"/>
        </w:rPr>
        <w:br/>
      </w:r>
      <w:r w:rsidRPr="00CD463F">
        <w:rPr>
          <w:sz w:val="24"/>
          <w:szCs w:val="24"/>
          <w:lang w:val="lt-LT"/>
        </w:rPr>
        <w:tab/>
        <w:t>1</w:t>
      </w:r>
      <w:r w:rsidR="00A922F7" w:rsidRPr="00CD463F">
        <w:rPr>
          <w:sz w:val="24"/>
          <w:szCs w:val="24"/>
          <w:lang w:val="lt-LT"/>
        </w:rPr>
        <w:t>0</w:t>
      </w:r>
      <w:r w:rsidRPr="00CD463F">
        <w:rPr>
          <w:sz w:val="24"/>
          <w:szCs w:val="24"/>
          <w:lang w:val="lt-LT"/>
        </w:rPr>
        <w:t>.1. Jei tiekėjo pasiūlymas nėra atmetamas, Pirkimo organizatorius toliau atlieka šias pirkimo procedūras:</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0</w:t>
      </w:r>
      <w:r w:rsidRPr="00CD463F">
        <w:rPr>
          <w:sz w:val="24"/>
          <w:szCs w:val="24"/>
          <w:lang w:val="lt-LT"/>
        </w:rPr>
        <w:t>.1.1. nustato, ar tiekėjo siūlomas pirkimo objektas atitinka pirkimo dokumentuose nustatytus reikalavimus;</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0</w:t>
      </w:r>
      <w:r w:rsidRPr="00CD463F">
        <w:rPr>
          <w:sz w:val="24"/>
          <w:szCs w:val="24"/>
          <w:lang w:val="lt-LT"/>
        </w:rPr>
        <w:t>.1.2. patikrina, ar tiekėjo pasiūlyme nėra nurodytos kainos apskaičiavimo klaidų;</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0</w:t>
      </w:r>
      <w:r w:rsidRPr="00CD463F">
        <w:rPr>
          <w:sz w:val="24"/>
          <w:szCs w:val="24"/>
          <w:lang w:val="lt-LT"/>
        </w:rPr>
        <w:t>.1.3. patikrina, ar tiekėjo pasiūlyme nurodyta kaina nėra per didelė ir perkančiajai organizacijai nepriimtina;</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0</w:t>
      </w:r>
      <w:r w:rsidRPr="00CD463F">
        <w:rPr>
          <w:sz w:val="24"/>
          <w:szCs w:val="24"/>
          <w:lang w:val="lt-LT"/>
        </w:rPr>
        <w:t>.1.4. patikrina, ar tiekėjo pasiūlyme nurodyta kaina (jos sudedamosios dalys) neatrodo neįprastai maža;</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0</w:t>
      </w:r>
      <w:r w:rsidRPr="00CD463F">
        <w:rPr>
          <w:sz w:val="24"/>
          <w:szCs w:val="24"/>
          <w:lang w:val="lt-LT"/>
        </w:rPr>
        <w:t>.1.5. sudaro pasiūlymų eilę ir nustato pirkimo laimėtoją;</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0</w:t>
      </w:r>
      <w:r w:rsidRPr="00CD463F">
        <w:rPr>
          <w:sz w:val="24"/>
          <w:szCs w:val="24"/>
          <w:lang w:val="lt-LT"/>
        </w:rPr>
        <w:t>.1.6. tiekėją, kurio pasiūlymas pripažintas laimėjusiu, kviečia sudaryti pirkimo sutartį.</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0</w:t>
      </w:r>
      <w:r w:rsidRPr="00CD463F">
        <w:rPr>
          <w:sz w:val="24"/>
          <w:szCs w:val="24"/>
          <w:lang w:val="lt-LT"/>
        </w:rPr>
        <w:t>.2.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0</w:t>
      </w:r>
      <w:r w:rsidRPr="00CD463F">
        <w:rPr>
          <w:sz w:val="24"/>
          <w:szCs w:val="24"/>
          <w:lang w:val="lt-LT"/>
        </w:rPr>
        <w:t>.3.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0</w:t>
      </w:r>
      <w:r w:rsidRPr="00CD463F">
        <w:rPr>
          <w:sz w:val="24"/>
          <w:szCs w:val="24"/>
          <w:lang w:val="lt-LT"/>
        </w:rPr>
        <w:t xml:space="preserve">.4. Pirkimo organizatorius, pasiūlymų vertinimo metu radęs pasiūlyme nurodytos kainos </w:t>
      </w:r>
      <w:r w:rsidRPr="00CD463F">
        <w:rPr>
          <w:sz w:val="24"/>
          <w:szCs w:val="24"/>
          <w:lang w:val="lt-LT"/>
        </w:rPr>
        <w:lastRenderedPageBreak/>
        <w:t>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0</w:t>
      </w:r>
      <w:r w:rsidRPr="00CD463F">
        <w:rPr>
          <w:sz w:val="24"/>
          <w:szCs w:val="24"/>
          <w:lang w:val="lt-LT"/>
        </w:rPr>
        <w:t>.5. Iškilus klausimams dėl pasiūlymų turinio ir Pirkimo organizatoriui paprašius CVP IS priemonėmis, tiekėjai privalo CVP IS priemonėmis pateikti papildomus paaiškinimus nekeisdami pasiūlymo. Jeigu tiekėjas savo pasiūlyme pateikia reikalaujamų dokumentų tinkamai patvirtintas kopijas, Pirkimo organizatorius turi teisę prašyti tiekėjo, kad jis Pirkimo organizatoriui parodytų atitinkamų dokumentų originalus.</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0</w:t>
      </w:r>
      <w:r w:rsidRPr="00CD463F">
        <w:rPr>
          <w:sz w:val="24"/>
          <w:szCs w:val="24"/>
          <w:lang w:val="lt-LT"/>
        </w:rPr>
        <w:t>.6. Jeigu tiekėjo pasiūlyme nurodyta kaina (jos sudedamosios dalys) atrodo neįprastai maža, Pirkimo organizatorius prašo tiekėją ją pagrįsti, vadovaujantis VPĮ 57 straipsnio 2 ir 3 dalių nuostatomis.</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0</w:t>
      </w:r>
      <w:r w:rsidRPr="00CD463F">
        <w:rPr>
          <w:sz w:val="24"/>
          <w:szCs w:val="24"/>
          <w:lang w:val="lt-LT"/>
        </w:rPr>
        <w:t>.7. Pirkimo organizatorius gali nevertinti viso pasiūlymo, jeigu patikrinus pasiūlymo dalį nustatoma, kad pasiūlymas, vadovaujantis jam nustatytais reikalavimais, turi būti atmetamas.</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0</w:t>
      </w:r>
      <w:r w:rsidRPr="00CD463F">
        <w:rPr>
          <w:sz w:val="24"/>
          <w:szCs w:val="24"/>
          <w:lang w:val="lt-LT"/>
        </w:rPr>
        <w:t xml:space="preserve">.8. Kai ekonomiškai naudingiausias pasiūlymas išrenkamas pagal kainos kriterijų, Pirkimo organizatorius vertina tik tą pasiūlymą, kuris nustatomas kaip galimas laimėtojas. Jei įvertinus tokį pasiūlymą paaiškėja, kad jis negali būti pripažintas laimėtoju, kaip tai numatyta šiose Apklausos sąlygose, jo pasiūlymas atmetamas ir toliau tikrinamas pasiūlymas, kuris galėtų būti antras pagal ekonominį pasiūlymo naudingumą. Tokia seka kartojama, kol nustatomas laimėjęs pasiūlymas ar atmetami visi gauti pasiūlymai. </w:t>
      </w:r>
      <w:r w:rsidRPr="00CD463F">
        <w:rPr>
          <w:sz w:val="24"/>
          <w:szCs w:val="24"/>
          <w:lang w:val="lt-LT"/>
        </w:rPr>
        <w:tab/>
      </w:r>
    </w:p>
    <w:p w14:paraId="12FFF5AB" w14:textId="47FCDFAA" w:rsidR="00A8311E" w:rsidRDefault="00205AB1" w:rsidP="0075294B">
      <w:pPr>
        <w:pStyle w:val="Body2"/>
        <w:rPr>
          <w:sz w:val="24"/>
          <w:szCs w:val="24"/>
          <w:lang w:val="lt-LT"/>
        </w:rPr>
      </w:pPr>
      <w:r w:rsidRPr="00CD463F">
        <w:rPr>
          <w:sz w:val="24"/>
          <w:szCs w:val="24"/>
          <w:lang w:val="lt-LT"/>
        </w:rPr>
        <w:br/>
      </w:r>
      <w:r w:rsidRPr="00CD463F">
        <w:rPr>
          <w:sz w:val="24"/>
          <w:szCs w:val="24"/>
          <w:lang w:val="lt-LT"/>
        </w:rPr>
        <w:tab/>
      </w:r>
      <w:r w:rsidRPr="00CD463F">
        <w:rPr>
          <w:b/>
          <w:bCs/>
          <w:sz w:val="24"/>
          <w:szCs w:val="24"/>
          <w:lang w:val="lt-LT"/>
        </w:rPr>
        <w:t>1</w:t>
      </w:r>
      <w:r w:rsidR="00A922F7" w:rsidRPr="00CD463F">
        <w:rPr>
          <w:b/>
          <w:bCs/>
          <w:sz w:val="24"/>
          <w:szCs w:val="24"/>
          <w:lang w:val="lt-LT"/>
        </w:rPr>
        <w:t>1</w:t>
      </w:r>
      <w:r w:rsidRPr="00CD463F">
        <w:rPr>
          <w:b/>
          <w:bCs/>
          <w:sz w:val="24"/>
          <w:szCs w:val="24"/>
          <w:lang w:val="lt-LT"/>
        </w:rPr>
        <w:t>. ELEKTRONINIS AUKCIONAS ARBA DERYBOS</w:t>
      </w:r>
      <w:r w:rsidRPr="00CD463F">
        <w:rPr>
          <w:b/>
          <w:bCs/>
          <w:sz w:val="24"/>
          <w:szCs w:val="24"/>
          <w:lang w:val="lt-LT"/>
        </w:rPr>
        <w:tab/>
      </w:r>
    </w:p>
    <w:p w14:paraId="406D534C" w14:textId="77777777" w:rsidR="00606071" w:rsidRPr="00CD463F" w:rsidRDefault="00606071" w:rsidP="0075294B">
      <w:pPr>
        <w:pStyle w:val="Body2"/>
        <w:rPr>
          <w:sz w:val="24"/>
          <w:szCs w:val="24"/>
          <w:lang w:val="lt-LT"/>
        </w:rPr>
      </w:pPr>
    </w:p>
    <w:p w14:paraId="4CD349B6" w14:textId="682F5394" w:rsidR="0075294B" w:rsidRPr="00CD463F" w:rsidRDefault="0075294B" w:rsidP="0075294B">
      <w:pPr>
        <w:pStyle w:val="Body2"/>
        <w:rPr>
          <w:sz w:val="24"/>
          <w:szCs w:val="24"/>
          <w:lang w:val="lt-LT"/>
        </w:rPr>
      </w:pPr>
      <w:r w:rsidRPr="00CD463F">
        <w:rPr>
          <w:sz w:val="24"/>
          <w:szCs w:val="24"/>
          <w:lang w:val="lt-LT"/>
        </w:rPr>
        <w:t xml:space="preserve">            1</w:t>
      </w:r>
      <w:r w:rsidR="00A922F7" w:rsidRPr="00CD463F">
        <w:rPr>
          <w:sz w:val="24"/>
          <w:szCs w:val="24"/>
          <w:lang w:val="lt-LT"/>
        </w:rPr>
        <w:t>1</w:t>
      </w:r>
      <w:r w:rsidRPr="00CD463F">
        <w:rPr>
          <w:sz w:val="24"/>
          <w:szCs w:val="24"/>
          <w:lang w:val="lt-LT"/>
        </w:rPr>
        <w:t>.1. Elektroninis aukcionas nerengiamas.</w:t>
      </w:r>
    </w:p>
    <w:p w14:paraId="29D91C4D" w14:textId="7AA63439" w:rsidR="0075294B" w:rsidRPr="00CD463F" w:rsidRDefault="0075294B" w:rsidP="0075294B">
      <w:pPr>
        <w:pStyle w:val="Body2"/>
        <w:rPr>
          <w:sz w:val="24"/>
          <w:szCs w:val="24"/>
          <w:lang w:val="lt-LT"/>
        </w:rPr>
      </w:pPr>
      <w:r w:rsidRPr="00CD463F">
        <w:rPr>
          <w:sz w:val="24"/>
          <w:szCs w:val="24"/>
          <w:lang w:val="lt-LT"/>
        </w:rPr>
        <w:t xml:space="preserve">            1</w:t>
      </w:r>
      <w:r w:rsidR="00A922F7" w:rsidRPr="00CD463F">
        <w:rPr>
          <w:sz w:val="24"/>
          <w:szCs w:val="24"/>
          <w:lang w:val="lt-LT"/>
        </w:rPr>
        <w:t>1</w:t>
      </w:r>
      <w:r w:rsidRPr="00CD463F">
        <w:rPr>
          <w:sz w:val="24"/>
          <w:szCs w:val="24"/>
          <w:lang w:val="lt-LT"/>
        </w:rPr>
        <w:t>.2. Derybos nebus vykdomos.</w:t>
      </w:r>
    </w:p>
    <w:p w14:paraId="4E09B3AC" w14:textId="4ABB3E54" w:rsidR="0010040C" w:rsidRPr="00CD463F" w:rsidRDefault="00205AB1" w:rsidP="00FE1B97">
      <w:pPr>
        <w:pStyle w:val="Body2"/>
        <w:spacing w:after="0"/>
        <w:rPr>
          <w:sz w:val="24"/>
          <w:szCs w:val="24"/>
          <w:lang w:val="lt-LT"/>
        </w:rPr>
      </w:pPr>
      <w:r w:rsidRPr="00CD463F">
        <w:rPr>
          <w:sz w:val="24"/>
          <w:szCs w:val="24"/>
          <w:lang w:val="lt-LT"/>
        </w:rPr>
        <w:br/>
      </w:r>
      <w:r w:rsidRPr="00CD463F">
        <w:rPr>
          <w:sz w:val="24"/>
          <w:szCs w:val="24"/>
          <w:lang w:val="lt-LT"/>
        </w:rPr>
        <w:tab/>
      </w:r>
      <w:r w:rsidRPr="00CD463F">
        <w:rPr>
          <w:b/>
          <w:bCs/>
          <w:sz w:val="24"/>
          <w:szCs w:val="24"/>
          <w:lang w:val="lt-LT"/>
        </w:rPr>
        <w:t>1</w:t>
      </w:r>
      <w:r w:rsidR="00A922F7" w:rsidRPr="00CD463F">
        <w:rPr>
          <w:b/>
          <w:bCs/>
          <w:sz w:val="24"/>
          <w:szCs w:val="24"/>
          <w:lang w:val="lt-LT"/>
        </w:rPr>
        <w:t>2.</w:t>
      </w:r>
      <w:r w:rsidRPr="00CD463F">
        <w:rPr>
          <w:b/>
          <w:bCs/>
          <w:sz w:val="24"/>
          <w:szCs w:val="24"/>
          <w:lang w:val="lt-LT"/>
        </w:rPr>
        <w:t xml:space="preserve"> PASIŪLYMŲ ATMETIMO PRIEŽASTYS</w:t>
      </w:r>
      <w:r w:rsidRPr="00CD463F">
        <w:rPr>
          <w:b/>
          <w:bCs/>
          <w:sz w:val="24"/>
          <w:szCs w:val="24"/>
          <w:lang w:val="lt-LT"/>
        </w:rPr>
        <w:tab/>
      </w:r>
      <w:r w:rsidRPr="00CD463F">
        <w:rPr>
          <w:sz w:val="24"/>
          <w:szCs w:val="24"/>
          <w:lang w:val="lt-LT"/>
        </w:rPr>
        <w:br/>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2</w:t>
      </w:r>
      <w:r w:rsidRPr="00CD463F">
        <w:rPr>
          <w:sz w:val="24"/>
          <w:szCs w:val="24"/>
          <w:lang w:val="lt-LT"/>
        </w:rPr>
        <w:t>.1. Perkančioji organizacija atmeta pasiūlymą, jeigu:</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2</w:t>
      </w:r>
      <w:r w:rsidRPr="00CD463F">
        <w:rPr>
          <w:sz w:val="24"/>
          <w:szCs w:val="24"/>
          <w:lang w:val="lt-LT"/>
        </w:rPr>
        <w:t>.1.1. tiekėjas pasiūlymą ar jo dalį pateikė ne CVP IS priemonėmis;</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2</w:t>
      </w:r>
      <w:r w:rsidRPr="00CD463F">
        <w:rPr>
          <w:sz w:val="24"/>
          <w:szCs w:val="24"/>
          <w:lang w:val="lt-LT"/>
        </w:rPr>
        <w:t>.1.2. pasiūlymas neatitinka pirkimo dokumentuose nustatytų reikalavimų;</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2</w:t>
      </w:r>
      <w:r w:rsidRPr="00CD463F">
        <w:rPr>
          <w:sz w:val="24"/>
          <w:szCs w:val="24"/>
          <w:lang w:val="lt-LT"/>
        </w:rPr>
        <w:t>.1.3. pasiūlyta kaina yra per didelė ir nepriimtina;</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2</w:t>
      </w:r>
      <w:r w:rsidRPr="00CD463F">
        <w:rPr>
          <w:sz w:val="24"/>
          <w:szCs w:val="24"/>
          <w:lang w:val="lt-LT"/>
        </w:rPr>
        <w:t>.1.4. dalyvis per perkančiosios organizacijos nurodytą terminą neištaiso aritmetinių klaidų ir (ar) nepaaiškina pasiūlymo. Šiuo atveju jo pasiūlymas atmetamas kaip neatitinkantis pirkimo dokumentuose nustatytų reikalavimų;</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2</w:t>
      </w:r>
      <w:r w:rsidRPr="00CD463F">
        <w:rPr>
          <w:sz w:val="24"/>
          <w:szCs w:val="24"/>
          <w:lang w:val="lt-LT"/>
        </w:rPr>
        <w:t>.1.5. pateiktame pasiūlyme nurodyta kaina yra neįprastai maža ir dalyvis, perkančiosios organizacijos prašymu, nepateikia tinkamų kainos pagrįstumo įrodymų;</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2</w:t>
      </w:r>
      <w:r w:rsidRPr="00CD463F">
        <w:rPr>
          <w:sz w:val="24"/>
          <w:szCs w:val="24"/>
          <w:lang w:val="lt-LT"/>
        </w:rPr>
        <w:t>.1.6. tiekėjas, apie nustatytų reikalavimų atitikimą, yra pateikęs melagingą informaciją, kurią perkančioji organizacija gali įrodyti bet kokiomis teisėtomis priemonėmis;</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2</w:t>
      </w:r>
      <w:r w:rsidRPr="00CD463F">
        <w:rPr>
          <w:sz w:val="24"/>
          <w:szCs w:val="24"/>
          <w:lang w:val="lt-LT"/>
        </w:rPr>
        <w:t>.1.7. jei tiekėjas pateikia daugiau kaip vieną pasiūlymą arba ūkio subjektų grupės narys dalyvauja teikiant kelis pasiūlymus;</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2</w:t>
      </w:r>
      <w:r w:rsidRPr="00CD463F">
        <w:rPr>
          <w:sz w:val="24"/>
          <w:szCs w:val="24"/>
          <w:lang w:val="lt-LT"/>
        </w:rPr>
        <w:t>.1.8. tiekėjas pateikė netikslius, neišsamius pirkimo dokumentuose nuodytus kartu su pasiūlymu teikiamus dokumentus: tiekėjo įgaliojimą asmeniui pateikti pasiūlymą, jungtinės veiklos sutartį ar jų nepateikė ir perkančiosios organizacijos prašymu jų nepateikė per perkančiosios organizacijos nurodytą terminą.</w:t>
      </w:r>
    </w:p>
    <w:p w14:paraId="56B672BC" w14:textId="058685B2" w:rsidR="003D5990" w:rsidRPr="00CD463F" w:rsidRDefault="0010040C" w:rsidP="0010040C">
      <w:pPr>
        <w:pStyle w:val="Body2"/>
        <w:rPr>
          <w:sz w:val="24"/>
          <w:szCs w:val="24"/>
          <w:lang w:val="lt-LT"/>
        </w:rPr>
      </w:pPr>
      <w:r w:rsidRPr="00CD463F">
        <w:rPr>
          <w:sz w:val="24"/>
          <w:szCs w:val="24"/>
          <w:lang w:val="lt-LT"/>
        </w:rPr>
        <w:t xml:space="preserve">           </w:t>
      </w:r>
      <w:r w:rsidR="00205AB1" w:rsidRPr="00CD463F">
        <w:rPr>
          <w:sz w:val="24"/>
          <w:szCs w:val="24"/>
          <w:lang w:val="lt-LT"/>
        </w:rPr>
        <w:t>1</w:t>
      </w:r>
      <w:r w:rsidR="00A922F7" w:rsidRPr="00CD463F">
        <w:rPr>
          <w:sz w:val="24"/>
          <w:szCs w:val="24"/>
          <w:lang w:val="lt-LT"/>
        </w:rPr>
        <w:t>2</w:t>
      </w:r>
      <w:r w:rsidR="00205AB1" w:rsidRPr="00CD463F">
        <w:rPr>
          <w:sz w:val="24"/>
          <w:szCs w:val="24"/>
          <w:lang w:val="lt-LT"/>
        </w:rPr>
        <w:t>.2. Apie pasiūlymo atmetimą ir tokio atmetimo priežastis tiekėjas informuojamas CVP IS priemonėmis.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205AB1" w:rsidRPr="00CD463F">
        <w:rPr>
          <w:sz w:val="24"/>
          <w:szCs w:val="24"/>
          <w:lang w:val="lt-LT"/>
        </w:rPr>
        <w:br/>
      </w:r>
      <w:r w:rsidR="00205AB1" w:rsidRPr="00CD463F">
        <w:rPr>
          <w:sz w:val="24"/>
          <w:szCs w:val="24"/>
          <w:lang w:val="lt-LT"/>
        </w:rPr>
        <w:lastRenderedPageBreak/>
        <w:tab/>
      </w:r>
      <w:r w:rsidR="00205AB1" w:rsidRPr="00CD463F">
        <w:rPr>
          <w:b/>
          <w:bCs/>
          <w:sz w:val="24"/>
          <w:szCs w:val="24"/>
          <w:lang w:val="lt-LT"/>
        </w:rPr>
        <w:t>1</w:t>
      </w:r>
      <w:r w:rsidR="00A922F7" w:rsidRPr="00CD463F">
        <w:rPr>
          <w:b/>
          <w:bCs/>
          <w:sz w:val="24"/>
          <w:szCs w:val="24"/>
          <w:lang w:val="lt-LT"/>
        </w:rPr>
        <w:t>3</w:t>
      </w:r>
      <w:r w:rsidR="00205AB1" w:rsidRPr="00CD463F">
        <w:rPr>
          <w:b/>
          <w:bCs/>
          <w:sz w:val="24"/>
          <w:szCs w:val="24"/>
          <w:lang w:val="lt-LT"/>
        </w:rPr>
        <w:t>. PASIŪLYMŲ VERTINIMAS</w:t>
      </w:r>
      <w:r w:rsidR="00205AB1" w:rsidRPr="00CD463F">
        <w:rPr>
          <w:b/>
          <w:bCs/>
          <w:sz w:val="24"/>
          <w:szCs w:val="24"/>
          <w:lang w:val="lt-LT"/>
        </w:rPr>
        <w:tab/>
      </w:r>
      <w:r w:rsidR="00205AB1" w:rsidRPr="00CD463F">
        <w:rPr>
          <w:sz w:val="24"/>
          <w:szCs w:val="24"/>
          <w:lang w:val="lt-LT"/>
        </w:rPr>
        <w:br/>
      </w:r>
      <w:r w:rsidR="00205AB1" w:rsidRPr="00CD463F">
        <w:rPr>
          <w:sz w:val="24"/>
          <w:szCs w:val="24"/>
          <w:lang w:val="lt-LT"/>
        </w:rPr>
        <w:tab/>
      </w:r>
      <w:r w:rsidR="00205AB1" w:rsidRPr="00CD463F">
        <w:rPr>
          <w:sz w:val="24"/>
          <w:szCs w:val="24"/>
          <w:lang w:val="lt-LT"/>
        </w:rPr>
        <w:br/>
      </w:r>
      <w:r w:rsidR="00205AB1" w:rsidRPr="00CD463F">
        <w:rPr>
          <w:sz w:val="24"/>
          <w:szCs w:val="24"/>
          <w:lang w:val="lt-LT"/>
        </w:rPr>
        <w:tab/>
        <w:t>1</w:t>
      </w:r>
      <w:r w:rsidR="00A922F7" w:rsidRPr="00CD463F">
        <w:rPr>
          <w:sz w:val="24"/>
          <w:szCs w:val="24"/>
          <w:lang w:val="lt-LT"/>
        </w:rPr>
        <w:t>3</w:t>
      </w:r>
      <w:r w:rsidR="00205AB1" w:rsidRPr="00CD463F">
        <w:rPr>
          <w:sz w:val="24"/>
          <w:szCs w:val="24"/>
          <w:lang w:val="lt-LT"/>
        </w:rPr>
        <w:t>.1. Perkančioji organizacija ekonomiškai naudingiausią pasiūlymą išrenka pagal kainą. Ekonomiškai naudingiausiu pasiūlymu laikomas mažiausios kainos pasiūlymas.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t>1</w:t>
      </w:r>
      <w:r w:rsidR="00A922F7" w:rsidRPr="00CD463F">
        <w:rPr>
          <w:sz w:val="24"/>
          <w:szCs w:val="24"/>
          <w:lang w:val="lt-LT"/>
        </w:rPr>
        <w:t>3</w:t>
      </w:r>
      <w:r w:rsidR="00205AB1" w:rsidRPr="00CD463F">
        <w:rPr>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205AB1" w:rsidRPr="00CD463F">
        <w:rPr>
          <w:b/>
          <w:bCs/>
          <w:sz w:val="24"/>
          <w:szCs w:val="24"/>
          <w:lang w:val="lt-LT"/>
        </w:rPr>
        <w:t>1</w:t>
      </w:r>
      <w:r w:rsidR="00A922F7" w:rsidRPr="00CD463F">
        <w:rPr>
          <w:b/>
          <w:bCs/>
          <w:sz w:val="24"/>
          <w:szCs w:val="24"/>
          <w:lang w:val="lt-LT"/>
        </w:rPr>
        <w:t>4</w:t>
      </w:r>
      <w:r w:rsidR="00205AB1" w:rsidRPr="00CD463F">
        <w:rPr>
          <w:b/>
          <w:bCs/>
          <w:sz w:val="24"/>
          <w:szCs w:val="24"/>
          <w:lang w:val="lt-LT"/>
        </w:rPr>
        <w:t>. PASIŪLYMŲ EILĖ IR LAIMĖTOJO NUSTATYMAS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205AB1" w:rsidRPr="00CD463F">
        <w:rPr>
          <w:sz w:val="24"/>
          <w:szCs w:val="24"/>
          <w:lang w:val="lt-LT"/>
        </w:rPr>
        <w:br/>
      </w:r>
      <w:r w:rsidR="00205AB1" w:rsidRPr="00CD463F">
        <w:rPr>
          <w:sz w:val="24"/>
          <w:szCs w:val="24"/>
          <w:lang w:val="lt-LT"/>
        </w:rPr>
        <w:tab/>
        <w:t>1</w:t>
      </w:r>
      <w:r w:rsidR="00A922F7" w:rsidRPr="00CD463F">
        <w:rPr>
          <w:sz w:val="24"/>
          <w:szCs w:val="24"/>
          <w:lang w:val="lt-LT"/>
        </w:rPr>
        <w:t>4</w:t>
      </w:r>
      <w:r w:rsidR="00205AB1" w:rsidRPr="00CD463F">
        <w:rPr>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CD463F">
        <w:rPr>
          <w:sz w:val="24"/>
          <w:szCs w:val="24"/>
          <w:lang w:val="lt-LT"/>
        </w:rPr>
        <w:tab/>
      </w:r>
      <w:r w:rsidR="00205AB1" w:rsidRPr="00CD463F">
        <w:rPr>
          <w:sz w:val="24"/>
          <w:szCs w:val="24"/>
          <w:lang w:val="lt-LT"/>
        </w:rPr>
        <w:br/>
      </w:r>
      <w:r w:rsidR="00205AB1" w:rsidRPr="00CD463F">
        <w:rPr>
          <w:sz w:val="24"/>
          <w:szCs w:val="24"/>
          <w:lang w:val="lt-LT"/>
        </w:rPr>
        <w:tab/>
        <w:t>1</w:t>
      </w:r>
      <w:r w:rsidR="00A922F7" w:rsidRPr="00CD463F">
        <w:rPr>
          <w:sz w:val="24"/>
          <w:szCs w:val="24"/>
          <w:lang w:val="lt-LT"/>
        </w:rPr>
        <w:t>4</w:t>
      </w:r>
      <w:r w:rsidR="00205AB1" w:rsidRPr="00CD463F">
        <w:rPr>
          <w:sz w:val="24"/>
          <w:szCs w:val="24"/>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05AB1" w:rsidRPr="00CD463F">
        <w:rPr>
          <w:sz w:val="24"/>
          <w:szCs w:val="24"/>
          <w:lang w:val="lt-LT"/>
        </w:rPr>
        <w:tab/>
      </w:r>
      <w:r w:rsidR="00205AB1" w:rsidRPr="00CD463F">
        <w:rPr>
          <w:sz w:val="24"/>
          <w:szCs w:val="24"/>
          <w:lang w:val="lt-LT"/>
        </w:rPr>
        <w:br/>
      </w:r>
      <w:r w:rsidR="00205AB1" w:rsidRPr="00CD463F">
        <w:rPr>
          <w:sz w:val="24"/>
          <w:szCs w:val="24"/>
          <w:lang w:val="lt-LT"/>
        </w:rPr>
        <w:tab/>
        <w:t>1</w:t>
      </w:r>
      <w:r w:rsidR="00A922F7" w:rsidRPr="00CD463F">
        <w:rPr>
          <w:sz w:val="24"/>
          <w:szCs w:val="24"/>
          <w:lang w:val="lt-LT"/>
        </w:rPr>
        <w:t>4</w:t>
      </w:r>
      <w:r w:rsidR="00205AB1" w:rsidRPr="00CD463F">
        <w:rPr>
          <w:sz w:val="24"/>
          <w:szCs w:val="24"/>
          <w:lang w:val="lt-LT"/>
        </w:rPr>
        <w:t>.3.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00E062E5" w:rsidRPr="00CD463F">
        <w:rPr>
          <w:sz w:val="24"/>
          <w:szCs w:val="24"/>
          <w:lang w:val="lt-LT"/>
        </w:rPr>
        <w:t xml:space="preserve">. </w:t>
      </w:r>
      <w:r w:rsidR="00205AB1" w:rsidRPr="00CD463F">
        <w:rPr>
          <w:sz w:val="24"/>
          <w:szCs w:val="24"/>
          <w:lang w:val="lt-LT"/>
        </w:rPr>
        <w:t>Jei bus nuspręsta nesudaryti pirkimo sutarties, minėtame pranešime nurodomos tokio sprendimo priežastys.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205AB1" w:rsidRPr="00516186">
        <w:rPr>
          <w:sz w:val="24"/>
          <w:szCs w:val="24"/>
          <w:lang w:val="lt-LT"/>
        </w:rPr>
        <w:t>1</w:t>
      </w:r>
      <w:r w:rsidR="00A922F7" w:rsidRPr="00516186">
        <w:rPr>
          <w:sz w:val="24"/>
          <w:szCs w:val="24"/>
          <w:lang w:val="lt-LT"/>
        </w:rPr>
        <w:t>4</w:t>
      </w:r>
      <w:r w:rsidR="00205AB1" w:rsidRPr="00516186">
        <w:rPr>
          <w:sz w:val="24"/>
          <w:szCs w:val="24"/>
          <w:lang w:val="lt-LT"/>
        </w:rPr>
        <w:t>.4. Pirkimo sutartis sudaroma netaikant pirkimo sutarties sudarymo atidėjimo termino.</w:t>
      </w:r>
      <w:r w:rsidR="00205AB1" w:rsidRPr="00CD463F">
        <w:rPr>
          <w:sz w:val="24"/>
          <w:szCs w:val="24"/>
          <w:lang w:val="lt-LT"/>
        </w:rPr>
        <w:tab/>
      </w:r>
      <w:r w:rsidR="00205AB1" w:rsidRPr="00CD463F">
        <w:rPr>
          <w:sz w:val="24"/>
          <w:szCs w:val="24"/>
          <w:lang w:val="lt-LT"/>
        </w:rPr>
        <w:br/>
      </w:r>
      <w:r w:rsidR="00205AB1" w:rsidRPr="00CD463F">
        <w:rPr>
          <w:sz w:val="24"/>
          <w:szCs w:val="24"/>
          <w:lang w:val="lt-LT"/>
        </w:rPr>
        <w:tab/>
        <w:t>1</w:t>
      </w:r>
      <w:r w:rsidR="00976DA0" w:rsidRPr="00CD463F">
        <w:rPr>
          <w:sz w:val="24"/>
          <w:szCs w:val="24"/>
          <w:lang w:val="lt-LT"/>
        </w:rPr>
        <w:t>4</w:t>
      </w:r>
      <w:r w:rsidR="00205AB1" w:rsidRPr="00CD463F">
        <w:rPr>
          <w:sz w:val="24"/>
          <w:szCs w:val="24"/>
          <w:lang w:val="lt-LT"/>
        </w:rPr>
        <w:t>.5. 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organizatoriaus patvirtintą pasiūlymų eilę yra pirmas po tiekėjo, atsisakiusio sudaryti pirkimo sutartį.</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p>
    <w:p w14:paraId="2ABAFA46" w14:textId="77777777" w:rsidR="007204D4" w:rsidRDefault="003D5990" w:rsidP="007204D4">
      <w:pPr>
        <w:pStyle w:val="Body2"/>
        <w:spacing w:after="0"/>
        <w:rPr>
          <w:sz w:val="24"/>
          <w:szCs w:val="24"/>
          <w:lang w:val="lt-LT"/>
        </w:rPr>
      </w:pPr>
      <w:r w:rsidRPr="00CD463F">
        <w:rPr>
          <w:sz w:val="24"/>
          <w:szCs w:val="24"/>
          <w:lang w:val="lt-LT"/>
        </w:rPr>
        <w:t xml:space="preserve">            </w:t>
      </w:r>
      <w:r w:rsidR="00205AB1" w:rsidRPr="00CD463F">
        <w:rPr>
          <w:b/>
          <w:bCs/>
          <w:sz w:val="24"/>
          <w:szCs w:val="24"/>
          <w:lang w:val="lt-LT"/>
        </w:rPr>
        <w:t>1</w:t>
      </w:r>
      <w:r w:rsidR="00A922F7" w:rsidRPr="00CD463F">
        <w:rPr>
          <w:b/>
          <w:bCs/>
          <w:sz w:val="24"/>
          <w:szCs w:val="24"/>
          <w:lang w:val="lt-LT"/>
        </w:rPr>
        <w:t>5</w:t>
      </w:r>
      <w:r w:rsidR="00205AB1" w:rsidRPr="00CD463F">
        <w:rPr>
          <w:b/>
          <w:bCs/>
          <w:sz w:val="24"/>
          <w:szCs w:val="24"/>
          <w:lang w:val="lt-LT"/>
        </w:rPr>
        <w:t>. PRETENZIJŲ IR SKUNDŲ NAGRINĖJIMAS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205AB1" w:rsidRPr="00CD463F">
        <w:rPr>
          <w:sz w:val="24"/>
          <w:szCs w:val="24"/>
          <w:lang w:val="lt-LT"/>
        </w:rPr>
        <w:br/>
      </w:r>
      <w:r w:rsidR="00205AB1" w:rsidRPr="00CD463F">
        <w:rPr>
          <w:sz w:val="24"/>
          <w:szCs w:val="24"/>
          <w:lang w:val="lt-LT"/>
        </w:rPr>
        <w:tab/>
        <w:t>1</w:t>
      </w:r>
      <w:r w:rsidR="00A922F7" w:rsidRPr="00CD463F">
        <w:rPr>
          <w:sz w:val="24"/>
          <w:szCs w:val="24"/>
          <w:lang w:val="lt-LT"/>
        </w:rPr>
        <w:t>5</w:t>
      </w:r>
      <w:r w:rsidR="00205AB1" w:rsidRPr="00CD463F">
        <w:rPr>
          <w:sz w:val="24"/>
          <w:szCs w:val="24"/>
          <w:lang w:val="lt-LT"/>
        </w:rPr>
        <w:t>.1. Ginčai nagrinėjami Viešųjų pirkimų įstatymo VII skyriuje nustatyta tvarka.</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205AB1" w:rsidRPr="00CD463F">
        <w:rPr>
          <w:b/>
          <w:bCs/>
          <w:sz w:val="24"/>
          <w:szCs w:val="24"/>
          <w:lang w:val="lt-LT"/>
        </w:rPr>
        <w:t>1</w:t>
      </w:r>
      <w:r w:rsidR="00A922F7" w:rsidRPr="00CD463F">
        <w:rPr>
          <w:b/>
          <w:bCs/>
          <w:sz w:val="24"/>
          <w:szCs w:val="24"/>
          <w:lang w:val="lt-LT"/>
        </w:rPr>
        <w:t>6</w:t>
      </w:r>
      <w:r w:rsidR="00205AB1" w:rsidRPr="00CD463F">
        <w:rPr>
          <w:b/>
          <w:bCs/>
          <w:sz w:val="24"/>
          <w:szCs w:val="24"/>
          <w:lang w:val="lt-LT"/>
        </w:rPr>
        <w:t>. PIRKIMO SUTARTIES PASIRAŠYMAS IR SĄLYGOS</w:t>
      </w:r>
      <w:r w:rsidR="00205AB1" w:rsidRPr="00CD463F">
        <w:rPr>
          <w:b/>
          <w:bCs/>
          <w:sz w:val="24"/>
          <w:szCs w:val="24"/>
          <w:lang w:val="lt-LT"/>
        </w:rPr>
        <w:tab/>
      </w:r>
      <w:r w:rsidR="00205AB1" w:rsidRPr="00CD463F">
        <w:rPr>
          <w:b/>
          <w:bCs/>
          <w:sz w:val="24"/>
          <w:szCs w:val="24"/>
          <w:lang w:val="lt-LT"/>
        </w:rPr>
        <w:br/>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7204D4" w:rsidRPr="00CD463F">
        <w:rPr>
          <w:sz w:val="24"/>
          <w:szCs w:val="24"/>
          <w:lang w:val="lt-LT"/>
        </w:rPr>
        <w:t>16.1.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18F37A02" w14:textId="0FF6357F" w:rsidR="000E364E" w:rsidRPr="00F455ED" w:rsidRDefault="000E364E" w:rsidP="000E364E">
      <w:pPr>
        <w:pStyle w:val="Body2"/>
        <w:numPr>
          <w:ilvl w:val="1"/>
          <w:numId w:val="4"/>
        </w:numPr>
        <w:spacing w:after="0"/>
        <w:rPr>
          <w:b/>
          <w:bCs/>
          <w:iCs/>
          <w:sz w:val="24"/>
          <w:szCs w:val="24"/>
          <w:lang w:val="lt-LT"/>
        </w:rPr>
      </w:pPr>
      <w:r>
        <w:rPr>
          <w:sz w:val="24"/>
          <w:szCs w:val="24"/>
          <w:lang w:val="lt-LT"/>
        </w:rPr>
        <w:t xml:space="preserve">            </w:t>
      </w:r>
      <w:r w:rsidRPr="00F455ED">
        <w:rPr>
          <w:sz w:val="24"/>
          <w:szCs w:val="24"/>
          <w:lang w:val="lt-LT"/>
        </w:rPr>
        <w:t xml:space="preserve">16.2.  </w:t>
      </w:r>
      <w:r w:rsidRPr="00F455ED">
        <w:rPr>
          <w:b/>
          <w:bCs/>
          <w:sz w:val="24"/>
          <w:szCs w:val="24"/>
          <w:lang w:val="lt-LT"/>
        </w:rPr>
        <w:t>Rangovas per  10 (dešimt) dienų po sutarties pasirašymo  privalo pateikti  sutarties</w:t>
      </w:r>
    </w:p>
    <w:p w14:paraId="4F9C62E9" w14:textId="77777777" w:rsidR="000E364E" w:rsidRPr="00F455ED" w:rsidRDefault="000E364E" w:rsidP="000E364E">
      <w:pPr>
        <w:pStyle w:val="Body2"/>
        <w:numPr>
          <w:ilvl w:val="1"/>
          <w:numId w:val="4"/>
        </w:numPr>
        <w:spacing w:after="0"/>
        <w:rPr>
          <w:b/>
          <w:iCs/>
          <w:sz w:val="24"/>
          <w:szCs w:val="24"/>
          <w:lang w:val="lt-LT"/>
        </w:rPr>
      </w:pPr>
      <w:r w:rsidRPr="00F455ED">
        <w:rPr>
          <w:b/>
          <w:bCs/>
          <w:sz w:val="24"/>
          <w:szCs w:val="24"/>
          <w:lang w:val="lt-LT"/>
        </w:rPr>
        <w:t>įvykdymo užtikrinimą</w:t>
      </w:r>
      <w:r w:rsidRPr="00F455ED">
        <w:rPr>
          <w:sz w:val="24"/>
          <w:szCs w:val="24"/>
          <w:lang w:val="lt-LT"/>
        </w:rPr>
        <w:t xml:space="preserve"> – Lietuvos Respublikoje ar užsienyje registruoto banko ar kredito unijos</w:t>
      </w:r>
    </w:p>
    <w:p w14:paraId="3D8B69B9" w14:textId="77777777" w:rsidR="000E364E" w:rsidRPr="00F455ED" w:rsidRDefault="000E364E" w:rsidP="000E364E">
      <w:pPr>
        <w:pStyle w:val="Body2"/>
        <w:numPr>
          <w:ilvl w:val="1"/>
          <w:numId w:val="4"/>
        </w:numPr>
        <w:spacing w:after="0"/>
        <w:rPr>
          <w:b/>
          <w:iCs/>
          <w:sz w:val="24"/>
          <w:szCs w:val="24"/>
          <w:lang w:val="lt-LT"/>
        </w:rPr>
      </w:pPr>
      <w:r w:rsidRPr="00F455ED">
        <w:rPr>
          <w:sz w:val="24"/>
          <w:szCs w:val="24"/>
          <w:lang w:val="lt-LT"/>
        </w:rPr>
        <w:t xml:space="preserve">garantiją ar draudimo bendrovės laidavimo draudimą.  Užtikrinimo vertė – 5 (penki) procentai nuo </w:t>
      </w:r>
    </w:p>
    <w:p w14:paraId="2863B952" w14:textId="77777777" w:rsidR="000E364E" w:rsidRPr="00F455ED" w:rsidRDefault="000E364E" w:rsidP="000E364E">
      <w:pPr>
        <w:pStyle w:val="Body2"/>
        <w:numPr>
          <w:ilvl w:val="1"/>
          <w:numId w:val="4"/>
        </w:numPr>
        <w:spacing w:after="0"/>
        <w:rPr>
          <w:b/>
          <w:iCs/>
          <w:sz w:val="24"/>
          <w:szCs w:val="24"/>
          <w:lang w:val="lt-LT"/>
        </w:rPr>
      </w:pPr>
      <w:r w:rsidRPr="00F455ED">
        <w:rPr>
          <w:sz w:val="24"/>
          <w:szCs w:val="24"/>
          <w:lang w:val="lt-LT"/>
        </w:rPr>
        <w:t>pirkimo sutarties  kainos  (su PVM).</w:t>
      </w:r>
    </w:p>
    <w:p w14:paraId="39DFE4DF" w14:textId="0FB823A5" w:rsidR="00205AB1" w:rsidRPr="00CD463F" w:rsidRDefault="000E364E" w:rsidP="009A4816">
      <w:pPr>
        <w:pStyle w:val="Body2"/>
        <w:spacing w:after="0"/>
        <w:rPr>
          <w:sz w:val="24"/>
          <w:szCs w:val="24"/>
          <w:lang w:val="lt-LT"/>
        </w:rPr>
      </w:pPr>
      <w:r>
        <w:rPr>
          <w:sz w:val="24"/>
          <w:szCs w:val="24"/>
          <w:lang w:val="lt-LT"/>
        </w:rPr>
        <w:t xml:space="preserve">           </w:t>
      </w:r>
      <w:r w:rsidR="007204D4" w:rsidRPr="00CD463F">
        <w:rPr>
          <w:sz w:val="24"/>
          <w:szCs w:val="24"/>
          <w:lang w:val="lt-LT"/>
        </w:rPr>
        <w:t>16.</w:t>
      </w:r>
      <w:r>
        <w:rPr>
          <w:sz w:val="24"/>
          <w:szCs w:val="24"/>
          <w:lang w:val="lt-LT"/>
        </w:rPr>
        <w:t>3</w:t>
      </w:r>
      <w:r w:rsidR="007204D4" w:rsidRPr="00CD463F">
        <w:rPr>
          <w:sz w:val="24"/>
          <w:szCs w:val="24"/>
          <w:lang w:val="lt-LT"/>
        </w:rPr>
        <w:t xml:space="preserve">. Atkreiptinas dėmesys, kad vykdant pirkimo sutartį, pridėtinės vertės mokesčio sąskaitos faktūros, sąskaitos faktūros, kreditiniai ir debetiniai dokumentai bei avansinės sąskaitos turi būti teikiami naudojantis informacinės sistemos „SABIS“ priemonėmis. Prisijungti prie </w:t>
      </w:r>
      <w:r w:rsidR="007204D4" w:rsidRPr="00CD463F">
        <w:rPr>
          <w:sz w:val="24"/>
          <w:szCs w:val="24"/>
          <w:lang w:val="lt-LT"/>
        </w:rPr>
        <w:lastRenderedPageBreak/>
        <w:t>elektroninės paslaugos „SABIS“ galima interneto adresu </w:t>
      </w:r>
      <w:hyperlink r:id="rId14" w:history="1">
        <w:r w:rsidR="007204D4" w:rsidRPr="00CD463F">
          <w:rPr>
            <w:rStyle w:val="Hipersaitas"/>
            <w:sz w:val="24"/>
            <w:szCs w:val="24"/>
            <w:lang w:val="lt-LT"/>
          </w:rPr>
          <w:t>www.sabis.nbfc.lt</w:t>
        </w:r>
      </w:hyperlink>
      <w:r w:rsidR="007204D4" w:rsidRPr="00CD463F">
        <w:rPr>
          <w:sz w:val="24"/>
          <w:szCs w:val="24"/>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7204D4" w:rsidRPr="00CD463F">
        <w:rPr>
          <w:sz w:val="24"/>
          <w:szCs w:val="24"/>
          <w:lang w:val="lt-LT"/>
        </w:rPr>
        <w:tab/>
      </w:r>
      <w:r w:rsidR="007204D4" w:rsidRPr="00CD463F">
        <w:rPr>
          <w:sz w:val="24"/>
          <w:szCs w:val="24"/>
          <w:lang w:val="lt-LT"/>
        </w:rPr>
        <w:br/>
      </w:r>
      <w:r w:rsidR="00205AB1" w:rsidRPr="00CD463F">
        <w:rPr>
          <w:sz w:val="24"/>
          <w:szCs w:val="24"/>
          <w:lang w:val="lt-LT"/>
        </w:rPr>
        <w:br/>
      </w:r>
      <w:r w:rsidR="00205AB1" w:rsidRPr="00CD463F">
        <w:rPr>
          <w:sz w:val="24"/>
          <w:szCs w:val="24"/>
          <w:lang w:val="lt-LT"/>
        </w:rPr>
        <w:tab/>
      </w:r>
      <w:r w:rsidR="00205AB1" w:rsidRPr="00CD463F">
        <w:rPr>
          <w:b/>
          <w:bCs/>
          <w:sz w:val="24"/>
          <w:szCs w:val="24"/>
          <w:lang w:val="lt-LT"/>
        </w:rPr>
        <w:t>1</w:t>
      </w:r>
      <w:r w:rsidR="00A922F7" w:rsidRPr="00CD463F">
        <w:rPr>
          <w:b/>
          <w:bCs/>
          <w:sz w:val="24"/>
          <w:szCs w:val="24"/>
          <w:lang w:val="lt-LT"/>
        </w:rPr>
        <w:t>7</w:t>
      </w:r>
      <w:r w:rsidR="00205AB1" w:rsidRPr="00CD463F">
        <w:rPr>
          <w:b/>
          <w:bCs/>
          <w:sz w:val="24"/>
          <w:szCs w:val="24"/>
          <w:lang w:val="lt-LT"/>
        </w:rPr>
        <w:t>. PIRKIMO SĄLYGŲ PRIEDAI</w:t>
      </w:r>
      <w:r w:rsidR="00205AB1" w:rsidRPr="00CD463F">
        <w:rPr>
          <w:b/>
          <w:bCs/>
          <w:sz w:val="24"/>
          <w:szCs w:val="24"/>
          <w:lang w:val="lt-LT"/>
        </w:rPr>
        <w:tab/>
      </w:r>
      <w:r w:rsidR="00205AB1" w:rsidRPr="00CD463F">
        <w:rPr>
          <w:b/>
          <w:bCs/>
          <w:sz w:val="24"/>
          <w:szCs w:val="24"/>
          <w:lang w:val="lt-LT"/>
        </w:rPr>
        <w:br/>
      </w:r>
      <w:r w:rsidR="00205AB1" w:rsidRPr="00CD463F">
        <w:rPr>
          <w:b/>
          <w:bCs/>
          <w:sz w:val="24"/>
          <w:szCs w:val="24"/>
          <w:lang w:val="lt-LT"/>
        </w:rPr>
        <w:tab/>
      </w:r>
      <w:r w:rsidR="00205AB1" w:rsidRPr="00CD463F">
        <w:rPr>
          <w:b/>
          <w:bCs/>
          <w:sz w:val="24"/>
          <w:szCs w:val="24"/>
          <w:lang w:val="lt-LT"/>
        </w:rPr>
        <w:br/>
      </w:r>
      <w:r w:rsidR="00205AB1" w:rsidRPr="00CD463F">
        <w:rPr>
          <w:sz w:val="24"/>
          <w:szCs w:val="24"/>
          <w:lang w:val="lt-LT"/>
        </w:rPr>
        <w:tab/>
        <w:t>1</w:t>
      </w:r>
      <w:r w:rsidR="00A922F7" w:rsidRPr="00CD463F">
        <w:rPr>
          <w:sz w:val="24"/>
          <w:szCs w:val="24"/>
          <w:lang w:val="lt-LT"/>
        </w:rPr>
        <w:t>7</w:t>
      </w:r>
      <w:r w:rsidR="00205AB1" w:rsidRPr="00CD463F">
        <w:rPr>
          <w:sz w:val="24"/>
          <w:szCs w:val="24"/>
          <w:lang w:val="lt-LT"/>
        </w:rPr>
        <w:t xml:space="preserve">.1. </w:t>
      </w:r>
      <w:r w:rsidR="00A705EE">
        <w:rPr>
          <w:sz w:val="24"/>
          <w:szCs w:val="24"/>
          <w:lang w:val="lt-LT"/>
        </w:rPr>
        <w:t>Priedas Nr. 1 ,,</w:t>
      </w:r>
      <w:r w:rsidR="00205AB1" w:rsidRPr="00CD463F">
        <w:rPr>
          <w:sz w:val="24"/>
          <w:szCs w:val="24"/>
          <w:lang w:val="lt-LT"/>
        </w:rPr>
        <w:t>Pasiūlymo forma</w:t>
      </w:r>
      <w:r w:rsidR="00C07937">
        <w:rPr>
          <w:sz w:val="24"/>
          <w:szCs w:val="24"/>
          <w:lang w:val="lt-LT"/>
        </w:rPr>
        <w:t>“</w:t>
      </w:r>
      <w:r w:rsidR="0021357A">
        <w:rPr>
          <w:sz w:val="24"/>
          <w:szCs w:val="24"/>
          <w:lang w:val="lt-LT"/>
        </w:rPr>
        <w:t>;</w:t>
      </w:r>
      <w:r w:rsidR="00205AB1" w:rsidRPr="00CD463F">
        <w:rPr>
          <w:sz w:val="24"/>
          <w:szCs w:val="24"/>
          <w:lang w:val="lt-LT"/>
        </w:rPr>
        <w:tab/>
      </w:r>
      <w:r w:rsidR="00205AB1" w:rsidRPr="00CD463F">
        <w:rPr>
          <w:sz w:val="24"/>
          <w:szCs w:val="24"/>
          <w:lang w:val="lt-LT"/>
        </w:rPr>
        <w:br/>
      </w:r>
      <w:r w:rsidR="00205AB1" w:rsidRPr="00CD463F">
        <w:rPr>
          <w:sz w:val="24"/>
          <w:szCs w:val="24"/>
          <w:lang w:val="lt-LT"/>
        </w:rPr>
        <w:tab/>
        <w:t>1</w:t>
      </w:r>
      <w:r w:rsidR="00A922F7" w:rsidRPr="00CD463F">
        <w:rPr>
          <w:sz w:val="24"/>
          <w:szCs w:val="24"/>
          <w:lang w:val="lt-LT"/>
        </w:rPr>
        <w:t>7</w:t>
      </w:r>
      <w:r w:rsidR="00205AB1" w:rsidRPr="00CD463F">
        <w:rPr>
          <w:sz w:val="24"/>
          <w:szCs w:val="24"/>
          <w:lang w:val="lt-LT"/>
        </w:rPr>
        <w:t xml:space="preserve">.2. </w:t>
      </w:r>
      <w:r w:rsidR="00C07937">
        <w:rPr>
          <w:sz w:val="24"/>
          <w:szCs w:val="24"/>
          <w:lang w:val="lt-LT"/>
        </w:rPr>
        <w:t>Priedas Nr. 2 ,,</w:t>
      </w:r>
      <w:r w:rsidR="00205AB1" w:rsidRPr="00CD463F">
        <w:rPr>
          <w:sz w:val="24"/>
          <w:szCs w:val="24"/>
          <w:lang w:val="lt-LT"/>
        </w:rPr>
        <w:t>Viešojo pirkimo sutarties projektas</w:t>
      </w:r>
      <w:r w:rsidR="00C07937">
        <w:rPr>
          <w:sz w:val="24"/>
          <w:szCs w:val="24"/>
          <w:lang w:val="lt-LT"/>
        </w:rPr>
        <w:t>“</w:t>
      </w:r>
      <w:r w:rsidR="0021357A">
        <w:rPr>
          <w:sz w:val="24"/>
          <w:szCs w:val="24"/>
          <w:lang w:val="lt-LT"/>
        </w:rPr>
        <w:t>;</w:t>
      </w:r>
    </w:p>
    <w:p w14:paraId="4214ECB5" w14:textId="6EA99362" w:rsidR="00F27DF0" w:rsidRPr="00CD463F" w:rsidRDefault="00F27DF0" w:rsidP="009A4816">
      <w:pPr>
        <w:pStyle w:val="Body2"/>
        <w:spacing w:after="0"/>
        <w:rPr>
          <w:sz w:val="24"/>
          <w:szCs w:val="24"/>
          <w:lang w:val="lt-LT"/>
        </w:rPr>
      </w:pPr>
      <w:r w:rsidRPr="00CD463F">
        <w:rPr>
          <w:sz w:val="24"/>
          <w:szCs w:val="24"/>
          <w:lang w:val="lt-LT"/>
        </w:rPr>
        <w:t xml:space="preserve">            17.3. </w:t>
      </w:r>
      <w:r w:rsidR="00C07937">
        <w:rPr>
          <w:sz w:val="24"/>
          <w:szCs w:val="24"/>
          <w:lang w:val="lt-LT"/>
        </w:rPr>
        <w:t>Priedas Nr. 3 ,,Paprastojo remonto aprašas“</w:t>
      </w:r>
      <w:r w:rsidR="0021357A">
        <w:rPr>
          <w:sz w:val="24"/>
          <w:szCs w:val="24"/>
          <w:lang w:val="lt-LT"/>
        </w:rPr>
        <w:t>;</w:t>
      </w:r>
    </w:p>
    <w:p w14:paraId="7A83C68C" w14:textId="42971244" w:rsidR="00056B2B" w:rsidRPr="00CD463F" w:rsidRDefault="00F27DF0" w:rsidP="0001534B">
      <w:pPr>
        <w:pStyle w:val="Body2"/>
        <w:spacing w:after="0"/>
        <w:rPr>
          <w:sz w:val="24"/>
          <w:szCs w:val="24"/>
          <w:lang w:val="lt-LT"/>
        </w:rPr>
      </w:pPr>
      <w:r w:rsidRPr="00CD463F">
        <w:rPr>
          <w:sz w:val="24"/>
          <w:szCs w:val="24"/>
          <w:lang w:val="lt-LT"/>
        </w:rPr>
        <w:t xml:space="preserve">          </w:t>
      </w:r>
      <w:r w:rsidR="00C17A85" w:rsidRPr="00CD463F">
        <w:rPr>
          <w:sz w:val="24"/>
          <w:szCs w:val="24"/>
          <w:lang w:val="lt-LT"/>
        </w:rPr>
        <w:t xml:space="preserve">  17.4. </w:t>
      </w:r>
      <w:r w:rsidR="00C07937">
        <w:rPr>
          <w:sz w:val="24"/>
          <w:szCs w:val="24"/>
          <w:lang w:val="lt-LT"/>
        </w:rPr>
        <w:t>Priedas Nr. 4 ,,D</w:t>
      </w:r>
      <w:r w:rsidR="0021357A">
        <w:rPr>
          <w:sz w:val="24"/>
          <w:szCs w:val="24"/>
          <w:lang w:val="lt-LT"/>
        </w:rPr>
        <w:t>arbų kiekių žiniaraštis“.</w:t>
      </w:r>
    </w:p>
    <w:p w14:paraId="29F83E68" w14:textId="72D697CE" w:rsidR="009A0FAD" w:rsidRPr="00CD463F" w:rsidRDefault="00560D7A" w:rsidP="00AA7106">
      <w:r w:rsidRPr="00CD463F">
        <w:t xml:space="preserve">            </w:t>
      </w:r>
    </w:p>
    <w:p w14:paraId="76B7F6BC" w14:textId="77777777" w:rsidR="00F6264C" w:rsidRPr="00CD463F" w:rsidRDefault="00F6264C" w:rsidP="00AA7106"/>
    <w:p w14:paraId="27FE52FD" w14:textId="77777777" w:rsidR="00F6264C" w:rsidRPr="00CD463F" w:rsidRDefault="00F6264C" w:rsidP="00AA7106"/>
    <w:p w14:paraId="59DC51EA" w14:textId="77777777" w:rsidR="00F6264C" w:rsidRPr="00CD463F" w:rsidRDefault="00F6264C" w:rsidP="00AA7106"/>
    <w:p w14:paraId="41C2DBD5" w14:textId="77777777" w:rsidR="00F6264C" w:rsidRPr="00CD463F" w:rsidRDefault="00F6264C" w:rsidP="00AA7106"/>
    <w:p w14:paraId="049F5EDC" w14:textId="77777777" w:rsidR="00F6264C" w:rsidRPr="00CD463F" w:rsidRDefault="00F6264C" w:rsidP="00AA7106"/>
    <w:p w14:paraId="30146B47" w14:textId="77777777" w:rsidR="00F6264C" w:rsidRPr="00CD463F" w:rsidRDefault="00F6264C" w:rsidP="00AA7106"/>
    <w:p w14:paraId="1393AEF2" w14:textId="77777777" w:rsidR="00F6264C" w:rsidRPr="00CD463F" w:rsidRDefault="00F6264C" w:rsidP="00AA7106"/>
    <w:p w14:paraId="7A40D841" w14:textId="77777777" w:rsidR="00F6264C" w:rsidRPr="00CD463F" w:rsidRDefault="00F6264C" w:rsidP="00AA7106"/>
    <w:p w14:paraId="5562F5BE" w14:textId="77777777" w:rsidR="00F6264C" w:rsidRPr="00CD463F" w:rsidRDefault="00F6264C" w:rsidP="00AA7106"/>
    <w:p w14:paraId="01F29FD0" w14:textId="77777777" w:rsidR="00F6264C" w:rsidRPr="00CD463F" w:rsidRDefault="00F6264C" w:rsidP="00AA7106"/>
    <w:p w14:paraId="43989B37" w14:textId="77777777" w:rsidR="00F6264C" w:rsidRPr="00CD463F" w:rsidRDefault="00F6264C" w:rsidP="00AA7106"/>
    <w:p w14:paraId="745B2526" w14:textId="77777777" w:rsidR="00F6264C" w:rsidRPr="00CD463F" w:rsidRDefault="00F6264C" w:rsidP="00AA7106"/>
    <w:p w14:paraId="77D45917" w14:textId="77777777" w:rsidR="00F6264C" w:rsidRPr="00CD463F" w:rsidRDefault="00F6264C" w:rsidP="00AA7106"/>
    <w:p w14:paraId="247C1F01" w14:textId="77777777" w:rsidR="00F6264C" w:rsidRPr="00CD463F" w:rsidRDefault="00F6264C" w:rsidP="00AA7106"/>
    <w:p w14:paraId="43B52FA0" w14:textId="77777777" w:rsidR="00F6264C" w:rsidRPr="00CD463F" w:rsidRDefault="00F6264C" w:rsidP="00AA7106"/>
    <w:p w14:paraId="6E912F9D" w14:textId="77777777" w:rsidR="00F6264C" w:rsidRPr="00CD463F" w:rsidRDefault="00F6264C" w:rsidP="00AA7106"/>
    <w:p w14:paraId="7183A598" w14:textId="77777777" w:rsidR="00F6264C" w:rsidRPr="00CD463F" w:rsidRDefault="00F6264C" w:rsidP="00AA7106"/>
    <w:p w14:paraId="328BFC4A" w14:textId="77777777" w:rsidR="00F6264C" w:rsidRPr="00CD463F" w:rsidRDefault="00F6264C" w:rsidP="00AA7106"/>
    <w:p w14:paraId="0DA6346D" w14:textId="77777777" w:rsidR="00F6264C" w:rsidRPr="00CD463F" w:rsidRDefault="00F6264C" w:rsidP="00AA7106"/>
    <w:p w14:paraId="7B872710" w14:textId="77777777" w:rsidR="00F6264C" w:rsidRPr="00CD463F" w:rsidRDefault="00F6264C" w:rsidP="00AA7106"/>
    <w:p w14:paraId="160E3FA6" w14:textId="77777777" w:rsidR="00F6264C" w:rsidRPr="00CD463F" w:rsidRDefault="00F6264C" w:rsidP="00AA7106"/>
    <w:p w14:paraId="651028E6" w14:textId="77777777" w:rsidR="00F6264C" w:rsidRPr="00CD463F" w:rsidRDefault="00F6264C" w:rsidP="00AA7106"/>
    <w:p w14:paraId="259FEEC8" w14:textId="77777777" w:rsidR="00F6264C" w:rsidRPr="00CD463F" w:rsidRDefault="00F6264C" w:rsidP="00AA7106"/>
    <w:p w14:paraId="00424E6E" w14:textId="77777777" w:rsidR="00F6264C" w:rsidRPr="00CD463F" w:rsidRDefault="00F6264C" w:rsidP="00AA7106"/>
    <w:p w14:paraId="239EC821" w14:textId="77777777" w:rsidR="00F6264C" w:rsidRPr="00CD463F" w:rsidRDefault="00F6264C" w:rsidP="00AA7106"/>
    <w:p w14:paraId="7C3DB70C" w14:textId="77777777" w:rsidR="00F6264C" w:rsidRPr="00CD463F" w:rsidRDefault="00F6264C" w:rsidP="00AA7106"/>
    <w:p w14:paraId="48C8B09C" w14:textId="77777777" w:rsidR="00F6264C" w:rsidRPr="00CD463F" w:rsidRDefault="00F6264C" w:rsidP="00AA7106"/>
    <w:p w14:paraId="74E6B219" w14:textId="77777777" w:rsidR="00F6264C" w:rsidRPr="00CD463F" w:rsidRDefault="00F6264C" w:rsidP="00AA7106"/>
    <w:p w14:paraId="54BF8B17" w14:textId="77777777" w:rsidR="00F6264C" w:rsidRPr="00CD463F" w:rsidRDefault="00F6264C" w:rsidP="00AA7106"/>
    <w:p w14:paraId="06FA0FEE" w14:textId="77777777" w:rsidR="00F6264C" w:rsidRPr="00CD463F" w:rsidRDefault="00F6264C" w:rsidP="00AA7106"/>
    <w:p w14:paraId="73C82409" w14:textId="77777777" w:rsidR="00F6264C" w:rsidRPr="00CD463F" w:rsidRDefault="00F6264C" w:rsidP="00AA7106"/>
    <w:p w14:paraId="15804116" w14:textId="77777777" w:rsidR="00F6264C" w:rsidRPr="00CD463F" w:rsidRDefault="00F6264C" w:rsidP="00AA7106"/>
    <w:p w14:paraId="61B78AE9" w14:textId="77777777" w:rsidR="00F6264C" w:rsidRPr="00CD463F" w:rsidRDefault="00F6264C" w:rsidP="00AA7106"/>
    <w:p w14:paraId="42F0B052" w14:textId="77777777" w:rsidR="00F6264C" w:rsidRPr="00CD463F" w:rsidRDefault="00F6264C" w:rsidP="00AA7106"/>
    <w:p w14:paraId="415142EB" w14:textId="77777777" w:rsidR="00F6264C" w:rsidRPr="00CD463F" w:rsidRDefault="00F6264C" w:rsidP="00AA7106"/>
    <w:p w14:paraId="791A6DD0" w14:textId="77777777" w:rsidR="00F6264C" w:rsidRPr="00CD463F" w:rsidRDefault="00F6264C" w:rsidP="00AA7106"/>
    <w:p w14:paraId="61434C2B" w14:textId="77777777" w:rsidR="00F6264C" w:rsidRPr="00CD463F" w:rsidRDefault="00F6264C" w:rsidP="00AA7106"/>
    <w:p w14:paraId="2523AEA8" w14:textId="77777777" w:rsidR="009A0FAD" w:rsidRPr="00CD463F" w:rsidRDefault="009A0FAD" w:rsidP="00560D7A">
      <w:pPr>
        <w:jc w:val="right"/>
      </w:pPr>
    </w:p>
    <w:p w14:paraId="66C684CF" w14:textId="337EDE52" w:rsidR="00560D7A" w:rsidRPr="00CD463F" w:rsidRDefault="00560D7A" w:rsidP="00560D7A">
      <w:pPr>
        <w:jc w:val="right"/>
      </w:pPr>
      <w:r w:rsidRPr="00CD463F">
        <w:t xml:space="preserve">                       Apklausos sąlygų </w:t>
      </w:r>
    </w:p>
    <w:p w14:paraId="68E1E4DE" w14:textId="77777777" w:rsidR="00560D7A" w:rsidRPr="00CD463F" w:rsidRDefault="00560D7A" w:rsidP="00560D7A">
      <w:pPr>
        <w:jc w:val="right"/>
      </w:pPr>
      <w:r w:rsidRPr="00CD463F">
        <w:t xml:space="preserve">                                                                                                                     1 priedas</w:t>
      </w:r>
    </w:p>
    <w:p w14:paraId="3D161987" w14:textId="77777777" w:rsidR="00560D7A" w:rsidRPr="00CD463F" w:rsidRDefault="00560D7A" w:rsidP="00560D7A">
      <w:pPr>
        <w:jc w:val="right"/>
      </w:pPr>
    </w:p>
    <w:p w14:paraId="13DE13B5" w14:textId="77777777" w:rsidR="00560D7A" w:rsidRPr="00CD463F" w:rsidRDefault="00560D7A" w:rsidP="00560D7A"/>
    <w:p w14:paraId="49A6BB0E" w14:textId="77777777" w:rsidR="00560D7A" w:rsidRPr="00CD463F" w:rsidRDefault="00560D7A" w:rsidP="00560D7A"/>
    <w:p w14:paraId="1C62D9AF" w14:textId="77777777" w:rsidR="00560D7A" w:rsidRPr="00CD463F" w:rsidRDefault="00560D7A" w:rsidP="00560D7A">
      <w:pPr>
        <w:jc w:val="center"/>
        <w:rPr>
          <w:b/>
        </w:rPr>
      </w:pPr>
      <w:r w:rsidRPr="00CD463F">
        <w:rPr>
          <w:b/>
        </w:rPr>
        <w:t>PASIŪLYMAS PIRKIMUI</w:t>
      </w:r>
    </w:p>
    <w:p w14:paraId="1745E100" w14:textId="77777777" w:rsidR="00560D7A" w:rsidRPr="00CD463F" w:rsidRDefault="00560D7A" w:rsidP="00560D7A">
      <w:pPr>
        <w:jc w:val="center"/>
        <w:rPr>
          <w:b/>
        </w:rPr>
      </w:pPr>
    </w:p>
    <w:p w14:paraId="4CC9A0FD" w14:textId="12F96282" w:rsidR="0071465D" w:rsidRPr="00CD463F" w:rsidRDefault="0071465D" w:rsidP="00F40FDA">
      <w:pPr>
        <w:jc w:val="center"/>
        <w:rPr>
          <w:b/>
          <w:bCs/>
        </w:rPr>
      </w:pPr>
    </w:p>
    <w:p w14:paraId="4FB14414" w14:textId="77777777" w:rsidR="0071465D" w:rsidRPr="00CD463F" w:rsidRDefault="0071465D" w:rsidP="00F40FDA">
      <w:pPr>
        <w:jc w:val="center"/>
        <w:rPr>
          <w:b/>
          <w:bCs/>
        </w:rPr>
      </w:pPr>
    </w:p>
    <w:p w14:paraId="62FC2972" w14:textId="77777777" w:rsidR="00560D7A" w:rsidRPr="00CD463F" w:rsidRDefault="00560D7A" w:rsidP="00560D7A">
      <w:pPr>
        <w:jc w:val="center"/>
      </w:pPr>
      <w:r w:rsidRPr="00CD463F">
        <w:t>____________________</w:t>
      </w:r>
    </w:p>
    <w:p w14:paraId="7ECEEB2D" w14:textId="77777777" w:rsidR="00560D7A" w:rsidRPr="00CD463F" w:rsidRDefault="00560D7A" w:rsidP="00560D7A">
      <w:pPr>
        <w:jc w:val="center"/>
      </w:pPr>
      <w:r w:rsidRPr="00CD463F">
        <w:t>(Data)</w:t>
      </w:r>
    </w:p>
    <w:p w14:paraId="63212BB6" w14:textId="77777777" w:rsidR="00560D7A" w:rsidRPr="00CD463F" w:rsidRDefault="00560D7A" w:rsidP="00560D7A">
      <w:pPr>
        <w:jc w:val="center"/>
      </w:pPr>
      <w:r w:rsidRPr="00CD463F">
        <w:t>____________________</w:t>
      </w:r>
    </w:p>
    <w:p w14:paraId="0A96C375" w14:textId="77777777" w:rsidR="00560D7A" w:rsidRPr="00CD463F" w:rsidRDefault="00560D7A" w:rsidP="00560D7A">
      <w:pPr>
        <w:jc w:val="center"/>
      </w:pPr>
      <w:r w:rsidRPr="00CD463F">
        <w:t>(Vieta)</w:t>
      </w:r>
    </w:p>
    <w:p w14:paraId="54D506EA" w14:textId="77777777" w:rsidR="00560D7A" w:rsidRPr="00CD463F" w:rsidRDefault="00560D7A" w:rsidP="00560D7A">
      <w:pPr>
        <w:jc w:val="center"/>
      </w:pPr>
    </w:p>
    <w:tbl>
      <w:tblPr>
        <w:tblW w:w="9731" w:type="dxa"/>
        <w:tblInd w:w="-97" w:type="dxa"/>
        <w:tblLayout w:type="fixed"/>
        <w:tblLook w:val="0000" w:firstRow="0" w:lastRow="0" w:firstColumn="0" w:lastColumn="0" w:noHBand="0" w:noVBand="0"/>
      </w:tblPr>
      <w:tblGrid>
        <w:gridCol w:w="4688"/>
        <w:gridCol w:w="5043"/>
      </w:tblGrid>
      <w:tr w:rsidR="00560D7A" w:rsidRPr="00CD463F" w14:paraId="56A45848" w14:textId="77777777" w:rsidTr="007E1D8C">
        <w:tc>
          <w:tcPr>
            <w:tcW w:w="4688" w:type="dxa"/>
            <w:tcBorders>
              <w:top w:val="single" w:sz="4" w:space="0" w:color="000000"/>
              <w:left w:val="single" w:sz="4" w:space="0" w:color="000000"/>
              <w:bottom w:val="single" w:sz="4" w:space="0" w:color="000000"/>
            </w:tcBorders>
            <w:shd w:val="clear" w:color="auto" w:fill="auto"/>
          </w:tcPr>
          <w:p w14:paraId="0B772DAE" w14:textId="77777777" w:rsidR="00560D7A" w:rsidRPr="00CD463F" w:rsidRDefault="00560D7A" w:rsidP="007E1D8C">
            <w:r w:rsidRPr="00CD463F">
              <w:t xml:space="preserve">Tiekėjo pavadinimas </w:t>
            </w:r>
            <w:r w:rsidRPr="00CD463F">
              <w:rPr>
                <w:i/>
              </w:rPr>
              <w:t>/Jeigu dalyvauja ūkio subjektų grupė, surašomi visi dalyvių pavadinimai/</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76202A8C" w14:textId="77777777" w:rsidR="00560D7A" w:rsidRPr="00CD463F" w:rsidRDefault="00560D7A" w:rsidP="007E1D8C"/>
          <w:p w14:paraId="4B0D41DB" w14:textId="77777777" w:rsidR="00560D7A" w:rsidRPr="00CD463F" w:rsidRDefault="00560D7A" w:rsidP="007E1D8C"/>
        </w:tc>
      </w:tr>
      <w:tr w:rsidR="00560D7A" w:rsidRPr="00CD463F" w14:paraId="4289AE25" w14:textId="77777777" w:rsidTr="007E1D8C">
        <w:tc>
          <w:tcPr>
            <w:tcW w:w="4688" w:type="dxa"/>
            <w:tcBorders>
              <w:top w:val="single" w:sz="4" w:space="0" w:color="000000"/>
              <w:left w:val="single" w:sz="4" w:space="0" w:color="000000"/>
              <w:bottom w:val="single" w:sz="4" w:space="0" w:color="000000"/>
            </w:tcBorders>
            <w:shd w:val="clear" w:color="auto" w:fill="auto"/>
          </w:tcPr>
          <w:p w14:paraId="79DBA74E" w14:textId="77777777" w:rsidR="00560D7A" w:rsidRPr="00CD463F" w:rsidRDefault="00560D7A" w:rsidP="007E1D8C">
            <w:r w:rsidRPr="00CD463F">
              <w:t>Tiekėjo rekvizitai</w:t>
            </w:r>
            <w:r w:rsidRPr="00CD463F">
              <w:rPr>
                <w:i/>
              </w:rPr>
              <w:t xml:space="preserve"> /Jeigu dalyvauja ūkio subjektų grupė, surašomi visi dalyvių adresai/</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7AAE63C7" w14:textId="77777777" w:rsidR="00560D7A" w:rsidRPr="00CD463F" w:rsidRDefault="00560D7A" w:rsidP="007E1D8C"/>
          <w:p w14:paraId="0F36C0A8" w14:textId="77777777" w:rsidR="00560D7A" w:rsidRPr="00CD463F" w:rsidRDefault="00560D7A" w:rsidP="007E1D8C"/>
        </w:tc>
      </w:tr>
      <w:tr w:rsidR="00560D7A" w:rsidRPr="00CD463F" w14:paraId="63A9F30A" w14:textId="77777777" w:rsidTr="007E1D8C">
        <w:tc>
          <w:tcPr>
            <w:tcW w:w="4688" w:type="dxa"/>
            <w:tcBorders>
              <w:top w:val="single" w:sz="4" w:space="0" w:color="000000"/>
              <w:left w:val="single" w:sz="4" w:space="0" w:color="000000"/>
              <w:bottom w:val="single" w:sz="4" w:space="0" w:color="000000"/>
            </w:tcBorders>
            <w:shd w:val="clear" w:color="auto" w:fill="auto"/>
          </w:tcPr>
          <w:p w14:paraId="36EA955D" w14:textId="77777777" w:rsidR="00560D7A" w:rsidRPr="00CD463F" w:rsidRDefault="00560D7A" w:rsidP="007E1D8C">
            <w:r w:rsidRPr="00CD463F">
              <w:t>Už pasiūlymą atsakingo asmens vardas, pavardė</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6070D50B" w14:textId="77777777" w:rsidR="00560D7A" w:rsidRPr="00CD463F" w:rsidRDefault="00560D7A" w:rsidP="007E1D8C"/>
        </w:tc>
      </w:tr>
      <w:tr w:rsidR="00560D7A" w:rsidRPr="00CD463F" w14:paraId="79F7F10D" w14:textId="77777777" w:rsidTr="007E1D8C">
        <w:tc>
          <w:tcPr>
            <w:tcW w:w="4688" w:type="dxa"/>
            <w:tcBorders>
              <w:top w:val="single" w:sz="4" w:space="0" w:color="000000"/>
              <w:left w:val="single" w:sz="4" w:space="0" w:color="000000"/>
              <w:bottom w:val="single" w:sz="4" w:space="0" w:color="000000"/>
            </w:tcBorders>
            <w:shd w:val="clear" w:color="auto" w:fill="auto"/>
          </w:tcPr>
          <w:p w14:paraId="09DDC3FE" w14:textId="77777777" w:rsidR="00560D7A" w:rsidRPr="00CD463F" w:rsidRDefault="00560D7A" w:rsidP="007E1D8C">
            <w:r w:rsidRPr="00CD463F">
              <w:t>Telefono numeris</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1BB49655" w14:textId="77777777" w:rsidR="00560D7A" w:rsidRPr="00CD463F" w:rsidRDefault="00560D7A" w:rsidP="007E1D8C"/>
        </w:tc>
      </w:tr>
      <w:tr w:rsidR="00560D7A" w:rsidRPr="00CD463F" w14:paraId="19FE026C" w14:textId="77777777" w:rsidTr="007E1D8C">
        <w:tc>
          <w:tcPr>
            <w:tcW w:w="4688" w:type="dxa"/>
            <w:tcBorders>
              <w:top w:val="single" w:sz="4" w:space="0" w:color="000000"/>
              <w:left w:val="single" w:sz="4" w:space="0" w:color="000000"/>
              <w:bottom w:val="single" w:sz="4" w:space="0" w:color="000000"/>
            </w:tcBorders>
            <w:shd w:val="clear" w:color="auto" w:fill="auto"/>
          </w:tcPr>
          <w:p w14:paraId="37E76613" w14:textId="77777777" w:rsidR="00560D7A" w:rsidRPr="00CD463F" w:rsidRDefault="00560D7A" w:rsidP="007E1D8C">
            <w:r w:rsidRPr="00CD463F">
              <w:t>El. pašto adresas</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4343C589" w14:textId="77777777" w:rsidR="00560D7A" w:rsidRPr="00CD463F" w:rsidRDefault="00560D7A" w:rsidP="007E1D8C"/>
        </w:tc>
      </w:tr>
    </w:tbl>
    <w:p w14:paraId="40AFA10E" w14:textId="77777777" w:rsidR="00560D7A" w:rsidRPr="00CD463F" w:rsidRDefault="00560D7A" w:rsidP="00560D7A"/>
    <w:p w14:paraId="2CC27C4A" w14:textId="77777777" w:rsidR="00560D7A" w:rsidRPr="00CD463F" w:rsidRDefault="00560D7A" w:rsidP="00560D7A">
      <w:pPr>
        <w:numPr>
          <w:ilvl w:val="0"/>
          <w:numId w:val="2"/>
        </w:numPr>
      </w:pPr>
      <w:r w:rsidRPr="00CD463F">
        <w:rPr>
          <w:iCs/>
        </w:rPr>
        <w:t>Pareiškiame, kad šis pirkimo pasiūlymas parengtas nesinaudojant ryšiais, žiniomis, suderintais duomenimis ar susitarimu su kitais ūkio subjektais, asmenimis, rengiančiais apklausą.</w:t>
      </w:r>
      <w:r w:rsidRPr="00CD463F">
        <w:t xml:space="preserve"> </w:t>
      </w:r>
    </w:p>
    <w:p w14:paraId="3C26F36E" w14:textId="77777777" w:rsidR="00560D7A" w:rsidRPr="00CD463F" w:rsidRDefault="00560D7A" w:rsidP="00560D7A">
      <w:pPr>
        <w:numPr>
          <w:ilvl w:val="0"/>
          <w:numId w:val="2"/>
        </w:numPr>
      </w:pPr>
      <w:r w:rsidRPr="00CD463F">
        <w:t>Taip pat patvirtiname, kad nedalyvavome rengiant pirkimo dokumentus, o taip pat nesame susiję su jokia kita šiame pirkime dalyvaujančia įmone ar kita suinteresuota šalimi.</w:t>
      </w:r>
    </w:p>
    <w:p w14:paraId="46CC9861" w14:textId="77777777" w:rsidR="00A45012" w:rsidRPr="00CD463F" w:rsidRDefault="00A45012" w:rsidP="00A45012">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613"/>
        <w:jc w:val="both"/>
      </w:pPr>
      <w:r w:rsidRPr="00CD463F">
        <w:t>Patvirtiname, kad neatitinkame VPĮ 46 str. 2</w:t>
      </w:r>
      <w:r w:rsidRPr="00CD463F">
        <w:rPr>
          <w:vertAlign w:val="superscript"/>
        </w:rPr>
        <w:t>1</w:t>
      </w:r>
      <w:r w:rsidRPr="00CD463F">
        <w:t xml:space="preserve"> dalyje nurodyto reikalavimo: </w:t>
      </w:r>
    </w:p>
    <w:p w14:paraId="4DD02FF5" w14:textId="06460539" w:rsidR="00A45012" w:rsidRPr="00CD463F" w:rsidRDefault="00A45012" w:rsidP="00A45012">
      <w:pPr>
        <w:spacing w:line="276" w:lineRule="auto"/>
        <w:ind w:left="-27" w:right="-613"/>
        <w:jc w:val="both"/>
      </w:pPr>
      <w:r w:rsidRPr="00CD463F">
        <w:t>Perkančioji organizacija pašalina tiekėją iš pirkimo procedūros, jeigu tiekėjas yra neatlikęs jam paskirtos baudžiamojo poveikio priemonės – uždraudimo juridiniam asmeniui dalyvauti viešuosiuose pirkimuose.</w:t>
      </w:r>
    </w:p>
    <w:p w14:paraId="53B73874" w14:textId="13F36579" w:rsidR="002D60BA" w:rsidRPr="00CD463F" w:rsidRDefault="00560D7A" w:rsidP="002D60BA">
      <w:pPr>
        <w:numPr>
          <w:ilvl w:val="0"/>
          <w:numId w:val="2"/>
        </w:numPr>
      </w:pPr>
      <w:r w:rsidRPr="00CD463F">
        <w:t>Kainos, pagal kurias bus nustatomas laimėtojas, tokios:</w:t>
      </w:r>
    </w:p>
    <w:p w14:paraId="7213D185" w14:textId="1F19EE3F" w:rsidR="007204D4" w:rsidRPr="00CD463F" w:rsidRDefault="007204D4" w:rsidP="007204D4">
      <w:pPr>
        <w:ind w:left="539" w:right="23"/>
        <w:jc w:val="both"/>
        <w:rPr>
          <w:b/>
          <w:bCs/>
          <w:i/>
          <w:iCs/>
        </w:rPr>
      </w:pPr>
    </w:p>
    <w:tbl>
      <w:tblPr>
        <w:tblW w:w="9484" w:type="dxa"/>
        <w:tblInd w:w="11" w:type="dxa"/>
        <w:tblLayout w:type="fixed"/>
        <w:tblCellMar>
          <w:top w:w="55" w:type="dxa"/>
          <w:left w:w="55" w:type="dxa"/>
          <w:bottom w:w="55" w:type="dxa"/>
          <w:right w:w="55" w:type="dxa"/>
        </w:tblCellMar>
        <w:tblLook w:val="04A0" w:firstRow="1" w:lastRow="0" w:firstColumn="1" w:lastColumn="0" w:noHBand="0" w:noVBand="1"/>
      </w:tblPr>
      <w:tblGrid>
        <w:gridCol w:w="553"/>
        <w:gridCol w:w="2977"/>
        <w:gridCol w:w="1843"/>
        <w:gridCol w:w="2268"/>
        <w:gridCol w:w="1843"/>
      </w:tblGrid>
      <w:tr w:rsidR="007204D4" w:rsidRPr="00CD463F" w14:paraId="7E018E8F" w14:textId="77777777" w:rsidTr="00A34C88">
        <w:trPr>
          <w:trHeight w:val="534"/>
        </w:trPr>
        <w:tc>
          <w:tcPr>
            <w:tcW w:w="553" w:type="dxa"/>
            <w:tcBorders>
              <w:top w:val="single" w:sz="2" w:space="0" w:color="000000"/>
              <w:left w:val="single" w:sz="2" w:space="0" w:color="000000"/>
              <w:bottom w:val="single" w:sz="2" w:space="0" w:color="000000"/>
              <w:right w:val="nil"/>
            </w:tcBorders>
            <w:hideMark/>
          </w:tcPr>
          <w:p w14:paraId="7D59E063" w14:textId="77777777" w:rsidR="007204D4" w:rsidRPr="00CD463F" w:rsidRDefault="007204D4" w:rsidP="00A11D40">
            <w:pPr>
              <w:suppressLineNumbers/>
              <w:snapToGrid w:val="0"/>
              <w:spacing w:line="256" w:lineRule="auto"/>
              <w:jc w:val="center"/>
              <w:rPr>
                <w:rFonts w:eastAsia="Calibri"/>
                <w:lang w:eastAsia="ar-SA"/>
              </w:rPr>
            </w:pPr>
            <w:r w:rsidRPr="00CD463F">
              <w:rPr>
                <w:rFonts w:eastAsia="Calibri"/>
                <w:lang w:eastAsia="ar-SA"/>
              </w:rPr>
              <w:t>Eil. Nr.</w:t>
            </w:r>
          </w:p>
        </w:tc>
        <w:tc>
          <w:tcPr>
            <w:tcW w:w="2977" w:type="dxa"/>
            <w:tcBorders>
              <w:top w:val="single" w:sz="2" w:space="0" w:color="000000"/>
              <w:left w:val="single" w:sz="2" w:space="0" w:color="000000"/>
              <w:bottom w:val="single" w:sz="2" w:space="0" w:color="000000"/>
              <w:right w:val="single" w:sz="2" w:space="0" w:color="000000"/>
            </w:tcBorders>
            <w:vAlign w:val="center"/>
            <w:hideMark/>
          </w:tcPr>
          <w:p w14:paraId="7C022694" w14:textId="1B3E310B" w:rsidR="007204D4" w:rsidRPr="00CD463F" w:rsidRDefault="000148B2" w:rsidP="00A34C88">
            <w:pPr>
              <w:suppressLineNumbers/>
              <w:snapToGrid w:val="0"/>
              <w:ind w:firstLine="28"/>
              <w:jc w:val="center"/>
              <w:rPr>
                <w:rFonts w:eastAsia="Calibri"/>
                <w:lang w:eastAsia="ar-SA"/>
              </w:rPr>
            </w:pPr>
            <w:r w:rsidRPr="00CD463F">
              <w:rPr>
                <w:i/>
                <w:iCs/>
              </w:rPr>
              <w:t>Darb</w:t>
            </w:r>
            <w:r w:rsidR="007204D4" w:rsidRPr="00CD463F">
              <w:rPr>
                <w:i/>
                <w:iCs/>
              </w:rPr>
              <w:t xml:space="preserve">ų </w:t>
            </w:r>
            <w:r w:rsidR="007204D4" w:rsidRPr="00CD463F">
              <w:t>pavadinimas</w:t>
            </w:r>
          </w:p>
        </w:tc>
        <w:tc>
          <w:tcPr>
            <w:tcW w:w="1843" w:type="dxa"/>
            <w:tcBorders>
              <w:top w:val="single" w:sz="2" w:space="0" w:color="000000"/>
              <w:left w:val="single" w:sz="2" w:space="0" w:color="000000"/>
              <w:bottom w:val="single" w:sz="2" w:space="0" w:color="000000"/>
              <w:right w:val="single" w:sz="2" w:space="0" w:color="000000"/>
            </w:tcBorders>
          </w:tcPr>
          <w:p w14:paraId="798EFC44" w14:textId="77777777" w:rsidR="007204D4" w:rsidRPr="00CD463F" w:rsidRDefault="007204D4" w:rsidP="00A34C88">
            <w:pPr>
              <w:suppressLineNumbers/>
              <w:snapToGrid w:val="0"/>
              <w:ind w:firstLine="28"/>
              <w:jc w:val="center"/>
              <w:rPr>
                <w:rFonts w:eastAsia="Calibri"/>
                <w:lang w:eastAsia="ar-SA"/>
              </w:rPr>
            </w:pPr>
            <w:r w:rsidRPr="00CD463F">
              <w:rPr>
                <w:rFonts w:eastAsia="Calibri"/>
                <w:lang w:eastAsia="ar-SA"/>
              </w:rPr>
              <w:t>Pasiūlymo kaina Eur be PVM</w:t>
            </w:r>
          </w:p>
        </w:tc>
        <w:tc>
          <w:tcPr>
            <w:tcW w:w="2268" w:type="dxa"/>
            <w:tcBorders>
              <w:top w:val="single" w:sz="2" w:space="0" w:color="000000"/>
              <w:left w:val="single" w:sz="2" w:space="0" w:color="000000"/>
              <w:bottom w:val="single" w:sz="2" w:space="0" w:color="000000"/>
              <w:right w:val="single" w:sz="2" w:space="0" w:color="000000"/>
            </w:tcBorders>
          </w:tcPr>
          <w:p w14:paraId="7D70AA52" w14:textId="77777777" w:rsidR="007204D4" w:rsidRPr="00CD463F" w:rsidRDefault="007204D4" w:rsidP="00A34C88">
            <w:pPr>
              <w:suppressLineNumbers/>
              <w:snapToGrid w:val="0"/>
              <w:ind w:firstLine="28"/>
              <w:jc w:val="center"/>
              <w:rPr>
                <w:rFonts w:eastAsia="Calibri"/>
                <w:lang w:eastAsia="ar-SA"/>
              </w:rPr>
            </w:pPr>
            <w:r w:rsidRPr="00CD463F">
              <w:rPr>
                <w:rFonts w:eastAsia="Calibri"/>
                <w:lang w:eastAsia="ar-SA"/>
              </w:rPr>
              <w:t>PVM</w:t>
            </w:r>
          </w:p>
          <w:p w14:paraId="33B47218" w14:textId="22A62BC3" w:rsidR="007204D4" w:rsidRPr="00CD463F" w:rsidRDefault="007204D4" w:rsidP="00A34C88">
            <w:pPr>
              <w:suppressLineNumbers/>
              <w:snapToGrid w:val="0"/>
              <w:rPr>
                <w:rFonts w:eastAsia="Calibri"/>
                <w:lang w:eastAsia="ar-SA"/>
              </w:rPr>
            </w:pPr>
          </w:p>
        </w:tc>
        <w:tc>
          <w:tcPr>
            <w:tcW w:w="1843" w:type="dxa"/>
            <w:tcBorders>
              <w:top w:val="single" w:sz="2" w:space="0" w:color="000000"/>
              <w:left w:val="single" w:sz="2" w:space="0" w:color="000000"/>
              <w:bottom w:val="single" w:sz="2" w:space="0" w:color="000000"/>
              <w:right w:val="single" w:sz="2" w:space="0" w:color="000000"/>
            </w:tcBorders>
            <w:vAlign w:val="center"/>
            <w:hideMark/>
          </w:tcPr>
          <w:p w14:paraId="2C89C39C" w14:textId="77777777" w:rsidR="007204D4" w:rsidRPr="00CD463F" w:rsidRDefault="007204D4" w:rsidP="00A34C88">
            <w:pPr>
              <w:suppressLineNumbers/>
              <w:snapToGrid w:val="0"/>
              <w:ind w:firstLine="28"/>
              <w:jc w:val="center"/>
              <w:rPr>
                <w:rFonts w:eastAsia="Calibri"/>
                <w:lang w:eastAsia="ar-SA"/>
              </w:rPr>
            </w:pPr>
            <w:r w:rsidRPr="00CD463F">
              <w:rPr>
                <w:rFonts w:eastAsia="Calibri"/>
                <w:lang w:eastAsia="ar-SA"/>
              </w:rPr>
              <w:t>Pasiūlymo kaina</w:t>
            </w:r>
          </w:p>
          <w:p w14:paraId="3C21F6B0" w14:textId="77777777" w:rsidR="007204D4" w:rsidRPr="00CD463F" w:rsidRDefault="007204D4" w:rsidP="00A34C88">
            <w:pPr>
              <w:suppressLineNumbers/>
              <w:snapToGrid w:val="0"/>
              <w:ind w:firstLine="28"/>
              <w:jc w:val="center"/>
              <w:rPr>
                <w:rFonts w:eastAsia="Calibri"/>
                <w:lang w:eastAsia="ar-SA"/>
              </w:rPr>
            </w:pPr>
            <w:r w:rsidRPr="00CD463F">
              <w:rPr>
                <w:rFonts w:eastAsia="Calibri"/>
                <w:lang w:eastAsia="ar-SA"/>
              </w:rPr>
              <w:t>Eur su PVM</w:t>
            </w:r>
          </w:p>
        </w:tc>
      </w:tr>
      <w:tr w:rsidR="007204D4" w:rsidRPr="00CD463F" w14:paraId="17580F0E" w14:textId="77777777" w:rsidTr="00A34C88">
        <w:trPr>
          <w:trHeight w:val="207"/>
        </w:trPr>
        <w:tc>
          <w:tcPr>
            <w:tcW w:w="553" w:type="dxa"/>
            <w:tcBorders>
              <w:top w:val="single" w:sz="2" w:space="0" w:color="000000"/>
              <w:left w:val="single" w:sz="2" w:space="0" w:color="000000"/>
              <w:bottom w:val="single" w:sz="2" w:space="0" w:color="000000"/>
              <w:right w:val="nil"/>
            </w:tcBorders>
            <w:hideMark/>
          </w:tcPr>
          <w:p w14:paraId="1CC6EEE0" w14:textId="77777777" w:rsidR="007204D4" w:rsidRPr="00CD463F" w:rsidRDefault="007204D4" w:rsidP="00A11D40">
            <w:pPr>
              <w:suppressLineNumbers/>
              <w:snapToGrid w:val="0"/>
              <w:spacing w:line="256" w:lineRule="auto"/>
              <w:jc w:val="center"/>
              <w:rPr>
                <w:rFonts w:eastAsia="Calibri"/>
                <w:lang w:eastAsia="ar-SA"/>
              </w:rPr>
            </w:pPr>
            <w:r w:rsidRPr="00CD463F">
              <w:rPr>
                <w:rFonts w:eastAsia="Calibri"/>
                <w:lang w:eastAsia="ar-SA"/>
              </w:rPr>
              <w:t>1.</w:t>
            </w:r>
          </w:p>
        </w:tc>
        <w:tc>
          <w:tcPr>
            <w:tcW w:w="2977" w:type="dxa"/>
            <w:tcBorders>
              <w:top w:val="single" w:sz="2" w:space="0" w:color="000000"/>
              <w:left w:val="single" w:sz="2" w:space="0" w:color="000000"/>
              <w:bottom w:val="single" w:sz="2" w:space="0" w:color="000000"/>
              <w:right w:val="single" w:sz="2" w:space="0" w:color="000000"/>
            </w:tcBorders>
            <w:vAlign w:val="center"/>
            <w:hideMark/>
          </w:tcPr>
          <w:p w14:paraId="2E296272" w14:textId="77777777" w:rsidR="0011708E" w:rsidRPr="0011708E" w:rsidRDefault="0011708E" w:rsidP="0011708E">
            <w:pPr>
              <w:suppressLineNumbers/>
              <w:snapToGrid w:val="0"/>
              <w:spacing w:line="256" w:lineRule="auto"/>
              <w:jc w:val="center"/>
              <w:rPr>
                <w:rFonts w:eastAsia="Calibri"/>
                <w:i/>
                <w:iCs/>
                <w:sz w:val="20"/>
                <w:szCs w:val="20"/>
                <w:lang w:eastAsia="ar-SA"/>
              </w:rPr>
            </w:pPr>
            <w:r w:rsidRPr="0011708E">
              <w:rPr>
                <w:rFonts w:eastAsia="Calibri"/>
                <w:i/>
                <w:iCs/>
                <w:sz w:val="20"/>
                <w:szCs w:val="20"/>
                <w:lang w:eastAsia="ar-SA"/>
              </w:rPr>
              <w:t>Vietin</w:t>
            </w:r>
            <w:r w:rsidRPr="0011708E">
              <w:rPr>
                <w:rFonts w:eastAsia="Calibri" w:hint="eastAsia"/>
                <w:i/>
                <w:iCs/>
                <w:sz w:val="20"/>
                <w:szCs w:val="20"/>
                <w:lang w:eastAsia="ar-SA"/>
              </w:rPr>
              <w:t>ė</w:t>
            </w:r>
            <w:r w:rsidRPr="0011708E">
              <w:rPr>
                <w:rFonts w:eastAsia="Calibri"/>
                <w:i/>
                <w:iCs/>
                <w:sz w:val="20"/>
                <w:szCs w:val="20"/>
                <w:lang w:eastAsia="ar-SA"/>
              </w:rPr>
              <w:t>s reik</w:t>
            </w:r>
            <w:r w:rsidRPr="0011708E">
              <w:rPr>
                <w:rFonts w:eastAsia="Calibri" w:hint="eastAsia"/>
                <w:i/>
                <w:iCs/>
                <w:sz w:val="20"/>
                <w:szCs w:val="20"/>
                <w:lang w:eastAsia="ar-SA"/>
              </w:rPr>
              <w:t>š</w:t>
            </w:r>
            <w:r w:rsidRPr="0011708E">
              <w:rPr>
                <w:rFonts w:eastAsia="Calibri"/>
                <w:i/>
                <w:iCs/>
                <w:sz w:val="20"/>
                <w:szCs w:val="20"/>
                <w:lang w:eastAsia="ar-SA"/>
              </w:rPr>
              <w:t>m</w:t>
            </w:r>
            <w:r w:rsidRPr="0011708E">
              <w:rPr>
                <w:rFonts w:eastAsia="Calibri" w:hint="eastAsia"/>
                <w:i/>
                <w:iCs/>
                <w:sz w:val="20"/>
                <w:szCs w:val="20"/>
                <w:lang w:eastAsia="ar-SA"/>
              </w:rPr>
              <w:t>ė</w:t>
            </w:r>
            <w:r w:rsidRPr="0011708E">
              <w:rPr>
                <w:rFonts w:eastAsia="Calibri"/>
                <w:i/>
                <w:iCs/>
                <w:sz w:val="20"/>
                <w:szCs w:val="20"/>
                <w:lang w:eastAsia="ar-SA"/>
              </w:rPr>
              <w:t xml:space="preserve">s kelio Zabarija </w:t>
            </w:r>
            <w:r w:rsidRPr="0011708E">
              <w:rPr>
                <w:rFonts w:eastAsia="Calibri" w:hint="eastAsia"/>
                <w:i/>
                <w:iCs/>
                <w:sz w:val="20"/>
                <w:szCs w:val="20"/>
                <w:lang w:eastAsia="ar-SA"/>
              </w:rPr>
              <w:t>–</w:t>
            </w:r>
            <w:r w:rsidRPr="0011708E">
              <w:rPr>
                <w:rFonts w:eastAsia="Calibri"/>
                <w:i/>
                <w:iCs/>
                <w:sz w:val="20"/>
                <w:szCs w:val="20"/>
                <w:lang w:eastAsia="ar-SA"/>
              </w:rPr>
              <w:t xml:space="preserve"> Grabijolai atkarpos, nuo kelio KA014 Kazoki</w:t>
            </w:r>
            <w:r w:rsidRPr="0011708E">
              <w:rPr>
                <w:rFonts w:eastAsia="Calibri" w:hint="eastAsia"/>
                <w:i/>
                <w:iCs/>
                <w:sz w:val="20"/>
                <w:szCs w:val="20"/>
                <w:lang w:eastAsia="ar-SA"/>
              </w:rPr>
              <w:t>š</w:t>
            </w:r>
            <w:r w:rsidRPr="0011708E">
              <w:rPr>
                <w:rFonts w:eastAsia="Calibri"/>
                <w:i/>
                <w:iCs/>
                <w:sz w:val="20"/>
                <w:szCs w:val="20"/>
                <w:lang w:eastAsia="ar-SA"/>
              </w:rPr>
              <w:t>k</w:t>
            </w:r>
            <w:r w:rsidRPr="0011708E">
              <w:rPr>
                <w:rFonts w:eastAsia="Calibri" w:hint="eastAsia"/>
                <w:i/>
                <w:iCs/>
                <w:sz w:val="20"/>
                <w:szCs w:val="20"/>
                <w:lang w:eastAsia="ar-SA"/>
              </w:rPr>
              <w:t>ė</w:t>
            </w:r>
            <w:r w:rsidRPr="0011708E">
              <w:rPr>
                <w:rFonts w:eastAsia="Calibri"/>
                <w:i/>
                <w:iCs/>
                <w:sz w:val="20"/>
                <w:szCs w:val="20"/>
                <w:lang w:eastAsia="ar-SA"/>
              </w:rPr>
              <w:t xml:space="preserve">s </w:t>
            </w:r>
            <w:r w:rsidRPr="0011708E">
              <w:rPr>
                <w:rFonts w:eastAsia="Calibri" w:hint="eastAsia"/>
                <w:i/>
                <w:iCs/>
                <w:sz w:val="20"/>
                <w:szCs w:val="20"/>
                <w:lang w:eastAsia="ar-SA"/>
              </w:rPr>
              <w:t>–</w:t>
            </w:r>
            <w:r w:rsidRPr="0011708E">
              <w:rPr>
                <w:rFonts w:eastAsia="Calibri"/>
                <w:i/>
                <w:iCs/>
                <w:sz w:val="20"/>
                <w:szCs w:val="20"/>
                <w:lang w:eastAsia="ar-SA"/>
              </w:rPr>
              <w:t xml:space="preserve"> Paalios</w:t>
            </w:r>
            <w:r w:rsidRPr="0011708E">
              <w:rPr>
                <w:rFonts w:eastAsia="Calibri" w:hint="eastAsia"/>
                <w:i/>
                <w:iCs/>
                <w:sz w:val="20"/>
                <w:szCs w:val="20"/>
                <w:lang w:eastAsia="ar-SA"/>
              </w:rPr>
              <w:t>ė</w:t>
            </w:r>
            <w:r w:rsidRPr="0011708E">
              <w:rPr>
                <w:rFonts w:eastAsia="Calibri"/>
                <w:i/>
                <w:iCs/>
                <w:sz w:val="20"/>
                <w:szCs w:val="20"/>
                <w:lang w:eastAsia="ar-SA"/>
              </w:rPr>
              <w:t>,</w:t>
            </w:r>
          </w:p>
          <w:p w14:paraId="3AB0571D" w14:textId="04B27746" w:rsidR="00780165" w:rsidRPr="0011708E" w:rsidRDefault="0011708E" w:rsidP="0011708E">
            <w:pPr>
              <w:suppressLineNumbers/>
              <w:snapToGrid w:val="0"/>
              <w:spacing w:line="256" w:lineRule="auto"/>
              <w:jc w:val="center"/>
              <w:rPr>
                <w:rFonts w:eastAsia="Calibri"/>
                <w:i/>
                <w:iCs/>
                <w:sz w:val="20"/>
                <w:szCs w:val="20"/>
                <w:lang w:eastAsia="ar-SA"/>
              </w:rPr>
            </w:pPr>
            <w:r w:rsidRPr="0011708E">
              <w:rPr>
                <w:rFonts w:eastAsia="Calibri"/>
                <w:i/>
                <w:iCs/>
                <w:sz w:val="20"/>
                <w:szCs w:val="20"/>
                <w:lang w:eastAsia="ar-SA"/>
              </w:rPr>
              <w:t>iki Grabijol</w:t>
            </w:r>
            <w:r w:rsidRPr="0011708E">
              <w:rPr>
                <w:rFonts w:eastAsia="Calibri" w:hint="eastAsia"/>
                <w:i/>
                <w:iCs/>
                <w:sz w:val="20"/>
                <w:szCs w:val="20"/>
                <w:lang w:eastAsia="ar-SA"/>
              </w:rPr>
              <w:t>ų</w:t>
            </w:r>
            <w:r w:rsidRPr="0011708E">
              <w:rPr>
                <w:rFonts w:eastAsia="Calibri"/>
                <w:i/>
                <w:iCs/>
                <w:sz w:val="20"/>
                <w:szCs w:val="20"/>
                <w:lang w:eastAsia="ar-SA"/>
              </w:rPr>
              <w:t xml:space="preserve"> k. pabaigos (Kelias Zabarija-Grabijolai), parasto remonto darbai</w:t>
            </w:r>
          </w:p>
          <w:p w14:paraId="16C6C2A5" w14:textId="5A955C18" w:rsidR="00101912" w:rsidRPr="00CD463F" w:rsidRDefault="00101912" w:rsidP="004D1C3E">
            <w:pPr>
              <w:suppressLineNumbers/>
              <w:snapToGrid w:val="0"/>
              <w:spacing w:line="256" w:lineRule="auto"/>
              <w:jc w:val="center"/>
              <w:rPr>
                <w:rFonts w:eastAsia="Calibri"/>
                <w:i/>
                <w:iCs/>
                <w:sz w:val="20"/>
                <w:szCs w:val="20"/>
                <w:lang w:eastAsia="ar-SA"/>
              </w:rPr>
            </w:pPr>
            <w:r w:rsidRPr="00CD463F">
              <w:rPr>
                <w:rFonts w:eastAsia="Calibri"/>
                <w:bCs/>
                <w:i/>
                <w:iCs/>
                <w:color w:val="FF0000"/>
                <w:sz w:val="20"/>
                <w:szCs w:val="20"/>
                <w:lang w:eastAsia="ar-SA"/>
              </w:rPr>
              <w:t>(perkelti sumą iš darbų kieki</w:t>
            </w:r>
            <w:r w:rsidR="007E04E9">
              <w:rPr>
                <w:rFonts w:eastAsia="Calibri"/>
                <w:bCs/>
                <w:i/>
                <w:iCs/>
                <w:color w:val="FF0000"/>
                <w:sz w:val="20"/>
                <w:szCs w:val="20"/>
                <w:lang w:eastAsia="ar-SA"/>
              </w:rPr>
              <w:t>o</w:t>
            </w:r>
            <w:r w:rsidRPr="00CD463F">
              <w:rPr>
                <w:rFonts w:eastAsia="Calibri"/>
                <w:bCs/>
                <w:i/>
                <w:iCs/>
                <w:color w:val="FF0000"/>
                <w:sz w:val="20"/>
                <w:szCs w:val="20"/>
                <w:lang w:eastAsia="ar-SA"/>
              </w:rPr>
              <w:t xml:space="preserve"> žiniarašči</w:t>
            </w:r>
            <w:r w:rsidR="007E04E9">
              <w:rPr>
                <w:rFonts w:eastAsia="Calibri"/>
                <w:bCs/>
                <w:i/>
                <w:iCs/>
                <w:color w:val="FF0000"/>
                <w:sz w:val="20"/>
                <w:szCs w:val="20"/>
                <w:lang w:eastAsia="ar-SA"/>
              </w:rPr>
              <w:t>o</w:t>
            </w:r>
            <w:r w:rsidRPr="00CD463F">
              <w:rPr>
                <w:rFonts w:eastAsia="Calibri"/>
                <w:bCs/>
                <w:i/>
                <w:iCs/>
                <w:color w:val="FF0000"/>
                <w:sz w:val="20"/>
                <w:szCs w:val="20"/>
                <w:lang w:eastAsia="ar-SA"/>
              </w:rPr>
              <w:t>)</w:t>
            </w:r>
          </w:p>
        </w:tc>
        <w:tc>
          <w:tcPr>
            <w:tcW w:w="1843" w:type="dxa"/>
            <w:tcBorders>
              <w:top w:val="single" w:sz="2" w:space="0" w:color="000000"/>
              <w:left w:val="single" w:sz="2" w:space="0" w:color="000000"/>
              <w:bottom w:val="single" w:sz="2" w:space="0" w:color="000000"/>
              <w:right w:val="single" w:sz="2" w:space="0" w:color="000000"/>
            </w:tcBorders>
          </w:tcPr>
          <w:p w14:paraId="6226016A" w14:textId="7C70186B" w:rsidR="007204D4" w:rsidRPr="00CD463F" w:rsidRDefault="00282CCD" w:rsidP="00A34C88">
            <w:pPr>
              <w:suppressLineNumbers/>
              <w:snapToGrid w:val="0"/>
              <w:spacing w:line="256" w:lineRule="auto"/>
              <w:ind w:firstLine="567"/>
              <w:jc w:val="center"/>
              <w:rPr>
                <w:rFonts w:eastAsia="Calibri"/>
                <w:lang w:eastAsia="ar-SA"/>
              </w:rPr>
            </w:pPr>
            <w:r>
              <w:rPr>
                <w:rFonts w:eastAsia="Calibri"/>
                <w:lang w:eastAsia="ar-SA"/>
              </w:rPr>
              <w:t xml:space="preserve"> </w:t>
            </w:r>
          </w:p>
        </w:tc>
        <w:tc>
          <w:tcPr>
            <w:tcW w:w="2268" w:type="dxa"/>
            <w:tcBorders>
              <w:top w:val="single" w:sz="2" w:space="0" w:color="000000"/>
              <w:left w:val="single" w:sz="2" w:space="0" w:color="000000"/>
              <w:bottom w:val="single" w:sz="2" w:space="0" w:color="000000"/>
              <w:right w:val="single" w:sz="2" w:space="0" w:color="000000"/>
            </w:tcBorders>
          </w:tcPr>
          <w:p w14:paraId="671138AA" w14:textId="77777777" w:rsidR="007204D4" w:rsidRPr="00CD463F" w:rsidRDefault="007204D4" w:rsidP="00A34C88">
            <w:pPr>
              <w:suppressLineNumbers/>
              <w:snapToGrid w:val="0"/>
              <w:spacing w:line="256" w:lineRule="auto"/>
              <w:ind w:firstLine="567"/>
              <w:jc w:val="center"/>
              <w:rPr>
                <w:rFonts w:eastAsia="Calibri"/>
                <w:lang w:eastAsia="ar-SA"/>
              </w:rPr>
            </w:pPr>
          </w:p>
        </w:tc>
        <w:tc>
          <w:tcPr>
            <w:tcW w:w="1843" w:type="dxa"/>
            <w:tcBorders>
              <w:top w:val="single" w:sz="2" w:space="0" w:color="000000"/>
              <w:left w:val="single" w:sz="2" w:space="0" w:color="000000"/>
              <w:bottom w:val="single" w:sz="2" w:space="0" w:color="000000"/>
              <w:right w:val="single" w:sz="2" w:space="0" w:color="000000"/>
            </w:tcBorders>
            <w:vAlign w:val="center"/>
          </w:tcPr>
          <w:p w14:paraId="1AB7C6F3" w14:textId="77777777" w:rsidR="007204D4" w:rsidRPr="00CD463F" w:rsidRDefault="007204D4" w:rsidP="00A34C88">
            <w:pPr>
              <w:suppressLineNumbers/>
              <w:snapToGrid w:val="0"/>
              <w:spacing w:line="256" w:lineRule="auto"/>
              <w:ind w:firstLine="567"/>
              <w:jc w:val="center"/>
              <w:rPr>
                <w:rFonts w:eastAsia="Calibri"/>
                <w:lang w:eastAsia="ar-SA"/>
              </w:rPr>
            </w:pPr>
          </w:p>
        </w:tc>
      </w:tr>
    </w:tbl>
    <w:p w14:paraId="34836892" w14:textId="77777777" w:rsidR="007204D4" w:rsidRPr="00CD463F" w:rsidRDefault="007204D4" w:rsidP="00560D7A"/>
    <w:p w14:paraId="3D4A1B5B" w14:textId="41041BBC" w:rsidR="00560D7A" w:rsidRPr="00CD463F" w:rsidRDefault="001224BB" w:rsidP="00560D7A">
      <w:r w:rsidRPr="00CD463F">
        <w:t>P</w:t>
      </w:r>
      <w:r w:rsidR="00560D7A" w:rsidRPr="00CD463F">
        <w:t>asiūlymo kaina su PVM ___________________</w:t>
      </w:r>
      <w:r w:rsidR="00B230B1" w:rsidRPr="00CD463F">
        <w:t>________</w:t>
      </w:r>
      <w:r w:rsidR="00560D7A" w:rsidRPr="00CD463F">
        <w:t>Eur.</w:t>
      </w:r>
    </w:p>
    <w:p w14:paraId="5F0842D4" w14:textId="77777777" w:rsidR="00560D7A" w:rsidRPr="00CD463F" w:rsidRDefault="00560D7A" w:rsidP="00560D7A">
      <w:pPr>
        <w:rPr>
          <w:i/>
        </w:rPr>
      </w:pPr>
      <w:r w:rsidRPr="00CD463F">
        <w:t xml:space="preserve">Į šią kainą įeina visos išlaidos ir visi mokesčiai, taip pat ir PVM, kuris sudaro </w:t>
      </w:r>
      <w:r w:rsidRPr="00CD463F">
        <w:rPr>
          <w:i/>
        </w:rPr>
        <w:t>...................</w:t>
      </w:r>
      <w:r w:rsidRPr="00CD463F">
        <w:t xml:space="preserve">Eur.          </w:t>
      </w:r>
    </w:p>
    <w:p w14:paraId="31782898" w14:textId="77777777" w:rsidR="00AD402D" w:rsidRPr="00CD463F" w:rsidRDefault="00AD402D" w:rsidP="00560D7A">
      <w:pPr>
        <w:rPr>
          <w:b/>
          <w:bCs/>
          <w:sz w:val="20"/>
          <w:szCs w:val="20"/>
        </w:rPr>
      </w:pPr>
    </w:p>
    <w:p w14:paraId="5AF8B7E0" w14:textId="5168830B" w:rsidR="00560D7A" w:rsidRPr="00CD463F" w:rsidRDefault="00560D7A" w:rsidP="00560D7A">
      <w:pPr>
        <w:rPr>
          <w:b/>
          <w:bCs/>
          <w:sz w:val="20"/>
          <w:szCs w:val="20"/>
        </w:rPr>
      </w:pPr>
      <w:r w:rsidRPr="00CD463F">
        <w:rPr>
          <w:b/>
          <w:bCs/>
          <w:sz w:val="20"/>
          <w:szCs w:val="20"/>
        </w:rPr>
        <w:t xml:space="preserve">Pastabos: </w:t>
      </w:r>
    </w:p>
    <w:p w14:paraId="12B2E5B1" w14:textId="77777777" w:rsidR="00560D7A" w:rsidRPr="00CD463F" w:rsidRDefault="00560D7A" w:rsidP="00560D7A">
      <w:pPr>
        <w:rPr>
          <w:sz w:val="20"/>
          <w:szCs w:val="20"/>
        </w:rPr>
      </w:pPr>
      <w:r w:rsidRPr="00CD463F">
        <w:rPr>
          <w:sz w:val="20"/>
          <w:szCs w:val="20"/>
        </w:rPr>
        <w:t>- kaina  nurodoma  paliekant du skaitmenis po kablelio;</w:t>
      </w:r>
    </w:p>
    <w:p w14:paraId="2284BF0E" w14:textId="3730554A" w:rsidR="004F30F0" w:rsidRPr="00B873C9" w:rsidRDefault="00560D7A" w:rsidP="004F30F0">
      <w:pPr>
        <w:rPr>
          <w:sz w:val="20"/>
          <w:szCs w:val="20"/>
        </w:rPr>
      </w:pPr>
      <w:r w:rsidRPr="00CD463F">
        <w:rPr>
          <w:sz w:val="20"/>
          <w:szCs w:val="20"/>
        </w:rPr>
        <w:t>- tais  atvejais, kai pagal galiojančius teisės aktus  tiekėjui nereikia  mokėti  PVM,  jis atitinkamų skilčių  nepildo ir nurodo priežastis  dėl kurių PVM nemoka</w:t>
      </w:r>
      <w:r w:rsidR="00B873C9">
        <w:rPr>
          <w:sz w:val="20"/>
          <w:szCs w:val="20"/>
        </w:rPr>
        <w:t>.</w:t>
      </w:r>
    </w:p>
    <w:p w14:paraId="2CD3FA30" w14:textId="77777777" w:rsidR="004F30F0" w:rsidRPr="00CD463F" w:rsidRDefault="004F30F0" w:rsidP="004F30F0">
      <w:pPr>
        <w:rPr>
          <w:b/>
          <w:bCs/>
          <w:sz w:val="20"/>
          <w:szCs w:val="20"/>
        </w:rPr>
      </w:pPr>
    </w:p>
    <w:p w14:paraId="2535F856" w14:textId="77777777" w:rsidR="004F30F0" w:rsidRPr="00CD463F" w:rsidRDefault="004F30F0" w:rsidP="00560D7A">
      <w:pPr>
        <w:rPr>
          <w:b/>
          <w:bCs/>
          <w:sz w:val="20"/>
          <w:szCs w:val="20"/>
        </w:rPr>
      </w:pPr>
    </w:p>
    <w:p w14:paraId="33C58168" w14:textId="77777777" w:rsidR="00560D7A" w:rsidRPr="00CD463F" w:rsidRDefault="00560D7A" w:rsidP="00560D7A">
      <w:pPr>
        <w:numPr>
          <w:ilvl w:val="0"/>
          <w:numId w:val="2"/>
        </w:numPr>
      </w:pPr>
      <w:r w:rsidRPr="00CD463F">
        <w:t>Vykdant</w:t>
      </w:r>
      <w:r w:rsidRPr="00CD463F">
        <w:rPr>
          <w:bCs/>
        </w:rPr>
        <w:t xml:space="preserve"> sutartį, pasitelksime šiuos subrangovus: </w:t>
      </w:r>
    </w:p>
    <w:tbl>
      <w:tblPr>
        <w:tblStyle w:val="Lentelstinklelis"/>
        <w:tblW w:w="9634" w:type="dxa"/>
        <w:tblLook w:val="04A0" w:firstRow="1" w:lastRow="0" w:firstColumn="1" w:lastColumn="0" w:noHBand="0" w:noVBand="1"/>
      </w:tblPr>
      <w:tblGrid>
        <w:gridCol w:w="556"/>
        <w:gridCol w:w="4073"/>
        <w:gridCol w:w="5005"/>
      </w:tblGrid>
      <w:tr w:rsidR="00560D7A" w:rsidRPr="00CD463F" w14:paraId="01FBFD33" w14:textId="77777777" w:rsidTr="00073CA7">
        <w:tc>
          <w:tcPr>
            <w:tcW w:w="556" w:type="dxa"/>
            <w:shd w:val="clear" w:color="auto" w:fill="FFFFFF" w:themeFill="background1"/>
          </w:tcPr>
          <w:p w14:paraId="3B023EC2" w14:textId="77777777" w:rsidR="00560D7A" w:rsidRPr="00CD463F" w:rsidRDefault="00560D7A" w:rsidP="007E1D8C">
            <w:pPr>
              <w:rPr>
                <w:bCs/>
              </w:rPr>
            </w:pPr>
            <w:r w:rsidRPr="00CD463F">
              <w:rPr>
                <w:bCs/>
              </w:rPr>
              <w:t>Eil. Nr.</w:t>
            </w:r>
          </w:p>
        </w:tc>
        <w:tc>
          <w:tcPr>
            <w:tcW w:w="4073" w:type="dxa"/>
            <w:shd w:val="clear" w:color="auto" w:fill="FFFFFF" w:themeFill="background1"/>
          </w:tcPr>
          <w:p w14:paraId="602E795B" w14:textId="77777777" w:rsidR="00560D7A" w:rsidRPr="00CD463F" w:rsidRDefault="00560D7A" w:rsidP="007E1D8C">
            <w:pPr>
              <w:rPr>
                <w:bCs/>
              </w:rPr>
            </w:pPr>
            <w:r w:rsidRPr="00CD463F">
              <w:rPr>
                <w:bCs/>
              </w:rPr>
              <w:t>Subrangovo pavadinimas, juridinio asmens kodas, adresas</w:t>
            </w:r>
          </w:p>
        </w:tc>
        <w:tc>
          <w:tcPr>
            <w:tcW w:w="5005" w:type="dxa"/>
            <w:shd w:val="clear" w:color="auto" w:fill="FFFFFF" w:themeFill="background1"/>
          </w:tcPr>
          <w:p w14:paraId="71F292F0" w14:textId="77777777" w:rsidR="00560D7A" w:rsidRPr="00CD463F" w:rsidRDefault="00560D7A" w:rsidP="007E1D8C">
            <w:pPr>
              <w:rPr>
                <w:bCs/>
              </w:rPr>
            </w:pPr>
            <w:r w:rsidRPr="00CD463F">
              <w:rPr>
                <w:bCs/>
              </w:rPr>
              <w:t>Sutarties objekto dalies, perduodamos vykdyti subrangovui, aprašymas</w:t>
            </w:r>
          </w:p>
        </w:tc>
      </w:tr>
      <w:tr w:rsidR="00560D7A" w:rsidRPr="00CD463F" w14:paraId="75B0592C" w14:textId="77777777" w:rsidTr="00073CA7">
        <w:tc>
          <w:tcPr>
            <w:tcW w:w="556" w:type="dxa"/>
          </w:tcPr>
          <w:p w14:paraId="3B2D3251" w14:textId="77777777" w:rsidR="00560D7A" w:rsidRPr="00CD463F" w:rsidRDefault="00560D7A" w:rsidP="007E1D8C">
            <w:pPr>
              <w:rPr>
                <w:bCs/>
              </w:rPr>
            </w:pPr>
            <w:r w:rsidRPr="00CD463F">
              <w:rPr>
                <w:bCs/>
              </w:rPr>
              <w:t>1.</w:t>
            </w:r>
          </w:p>
        </w:tc>
        <w:tc>
          <w:tcPr>
            <w:tcW w:w="4073" w:type="dxa"/>
          </w:tcPr>
          <w:p w14:paraId="4FF02E62" w14:textId="77777777" w:rsidR="00560D7A" w:rsidRPr="00CD463F" w:rsidRDefault="00560D7A" w:rsidP="007E1D8C">
            <w:pPr>
              <w:rPr>
                <w:bCs/>
              </w:rPr>
            </w:pPr>
          </w:p>
        </w:tc>
        <w:tc>
          <w:tcPr>
            <w:tcW w:w="5005" w:type="dxa"/>
          </w:tcPr>
          <w:p w14:paraId="4C305817" w14:textId="77777777" w:rsidR="00560D7A" w:rsidRPr="00CD463F" w:rsidRDefault="00560D7A" w:rsidP="007E1D8C">
            <w:pPr>
              <w:rPr>
                <w:bCs/>
              </w:rPr>
            </w:pPr>
          </w:p>
        </w:tc>
      </w:tr>
      <w:tr w:rsidR="00560D7A" w:rsidRPr="00CD463F" w14:paraId="0C647C9F" w14:textId="77777777" w:rsidTr="00073CA7">
        <w:tc>
          <w:tcPr>
            <w:tcW w:w="556" w:type="dxa"/>
          </w:tcPr>
          <w:p w14:paraId="0959DFA1" w14:textId="77777777" w:rsidR="00560D7A" w:rsidRPr="00CD463F" w:rsidRDefault="00560D7A" w:rsidP="007E1D8C">
            <w:pPr>
              <w:rPr>
                <w:bCs/>
              </w:rPr>
            </w:pPr>
            <w:r w:rsidRPr="00CD463F">
              <w:rPr>
                <w:bCs/>
              </w:rPr>
              <w:t>2.</w:t>
            </w:r>
          </w:p>
        </w:tc>
        <w:tc>
          <w:tcPr>
            <w:tcW w:w="4073" w:type="dxa"/>
          </w:tcPr>
          <w:p w14:paraId="57E4D3AB" w14:textId="77777777" w:rsidR="00560D7A" w:rsidRPr="00CD463F" w:rsidRDefault="00560D7A" w:rsidP="007E1D8C">
            <w:pPr>
              <w:rPr>
                <w:bCs/>
              </w:rPr>
            </w:pPr>
          </w:p>
        </w:tc>
        <w:tc>
          <w:tcPr>
            <w:tcW w:w="5005" w:type="dxa"/>
          </w:tcPr>
          <w:p w14:paraId="00991919" w14:textId="77777777" w:rsidR="00560D7A" w:rsidRPr="00CD463F" w:rsidRDefault="00560D7A" w:rsidP="007E1D8C">
            <w:pPr>
              <w:rPr>
                <w:bCs/>
              </w:rPr>
            </w:pPr>
          </w:p>
        </w:tc>
      </w:tr>
    </w:tbl>
    <w:p w14:paraId="5360369D" w14:textId="0DBCEEBD" w:rsidR="00560D7A" w:rsidRPr="00CD463F" w:rsidRDefault="00560D7A" w:rsidP="00560D7A">
      <w:pPr>
        <w:rPr>
          <w:i/>
          <w:iCs/>
          <w:sz w:val="20"/>
          <w:szCs w:val="20"/>
        </w:rPr>
      </w:pPr>
      <w:r w:rsidRPr="00CD463F">
        <w:rPr>
          <w:i/>
          <w:iCs/>
          <w:sz w:val="20"/>
          <w:szCs w:val="20"/>
        </w:rPr>
        <w:t>(pildoma, jei tiekėjas pasitelkia subrangovus</w:t>
      </w:r>
      <w:r w:rsidR="002F56A2" w:rsidRPr="00CD463F">
        <w:rPr>
          <w:i/>
          <w:iCs/>
          <w:sz w:val="20"/>
          <w:szCs w:val="20"/>
        </w:rPr>
        <w:t>)</w:t>
      </w:r>
    </w:p>
    <w:p w14:paraId="40A92D6C" w14:textId="77777777" w:rsidR="002A44A9" w:rsidRPr="00CD463F" w:rsidRDefault="002A44A9" w:rsidP="00560D7A">
      <w:pPr>
        <w:rPr>
          <w:i/>
          <w:iCs/>
          <w:sz w:val="20"/>
          <w:szCs w:val="20"/>
        </w:rPr>
      </w:pPr>
    </w:p>
    <w:p w14:paraId="2D1C17F0" w14:textId="77777777" w:rsidR="00560D7A" w:rsidRPr="00CD463F" w:rsidRDefault="00560D7A" w:rsidP="00560D7A">
      <w:pPr>
        <w:numPr>
          <w:ilvl w:val="0"/>
          <w:numId w:val="2"/>
        </w:numPr>
      </w:pPr>
      <w:r w:rsidRPr="00CD463F">
        <w:t>Kartu su pasiūlymu pateikiami šie dokumentai:</w:t>
      </w:r>
    </w:p>
    <w:tbl>
      <w:tblPr>
        <w:tblW w:w="9526" w:type="dxa"/>
        <w:tblInd w:w="108" w:type="dxa"/>
        <w:tblLayout w:type="fixed"/>
        <w:tblLook w:val="0000" w:firstRow="0" w:lastRow="0" w:firstColumn="0" w:lastColumn="0" w:noHBand="0" w:noVBand="0"/>
      </w:tblPr>
      <w:tblGrid>
        <w:gridCol w:w="1134"/>
        <w:gridCol w:w="5245"/>
        <w:gridCol w:w="3147"/>
      </w:tblGrid>
      <w:tr w:rsidR="00560D7A" w:rsidRPr="00CD463F" w14:paraId="6B3EC466" w14:textId="77777777" w:rsidTr="00073CA7">
        <w:tc>
          <w:tcPr>
            <w:tcW w:w="1134" w:type="dxa"/>
            <w:tcBorders>
              <w:top w:val="single" w:sz="4" w:space="0" w:color="000000"/>
              <w:left w:val="single" w:sz="4" w:space="0" w:color="000000"/>
              <w:bottom w:val="single" w:sz="4" w:space="0" w:color="000000"/>
            </w:tcBorders>
            <w:shd w:val="clear" w:color="auto" w:fill="auto"/>
            <w:vAlign w:val="center"/>
          </w:tcPr>
          <w:p w14:paraId="29CF2DC0" w14:textId="77777777" w:rsidR="00560D7A" w:rsidRPr="00CD463F" w:rsidRDefault="00560D7A" w:rsidP="007E1D8C">
            <w:r w:rsidRPr="00CD463F">
              <w:t>Eil. Nr.</w:t>
            </w:r>
          </w:p>
        </w:tc>
        <w:tc>
          <w:tcPr>
            <w:tcW w:w="5245" w:type="dxa"/>
            <w:tcBorders>
              <w:top w:val="single" w:sz="4" w:space="0" w:color="000000"/>
              <w:left w:val="single" w:sz="4" w:space="0" w:color="000000"/>
              <w:bottom w:val="single" w:sz="4" w:space="0" w:color="000000"/>
            </w:tcBorders>
            <w:shd w:val="clear" w:color="auto" w:fill="auto"/>
            <w:vAlign w:val="center"/>
          </w:tcPr>
          <w:p w14:paraId="0C1AF73E" w14:textId="77777777" w:rsidR="00560D7A" w:rsidRPr="00CD463F" w:rsidRDefault="00560D7A" w:rsidP="007E1D8C">
            <w:r w:rsidRPr="00CD463F">
              <w:t>Pateiktų dokumentų pavadinimas</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BCCDC" w14:textId="77777777" w:rsidR="00560D7A" w:rsidRPr="00CD463F" w:rsidRDefault="00560D7A" w:rsidP="007E1D8C">
            <w:r w:rsidRPr="00CD463F">
              <w:t>Dokumento puslapių skaičius</w:t>
            </w:r>
          </w:p>
        </w:tc>
      </w:tr>
      <w:tr w:rsidR="00560D7A" w:rsidRPr="00CD463F" w14:paraId="6DC92F85" w14:textId="77777777" w:rsidTr="00073CA7">
        <w:tc>
          <w:tcPr>
            <w:tcW w:w="1134" w:type="dxa"/>
            <w:tcBorders>
              <w:top w:val="single" w:sz="4" w:space="0" w:color="000000"/>
              <w:left w:val="single" w:sz="4" w:space="0" w:color="000000"/>
              <w:bottom w:val="single" w:sz="4" w:space="0" w:color="000000"/>
            </w:tcBorders>
            <w:shd w:val="clear" w:color="auto" w:fill="auto"/>
            <w:vAlign w:val="center"/>
          </w:tcPr>
          <w:p w14:paraId="62016AE6" w14:textId="77777777" w:rsidR="00560D7A" w:rsidRPr="00CD463F" w:rsidRDefault="00560D7A" w:rsidP="007E1D8C"/>
        </w:tc>
        <w:tc>
          <w:tcPr>
            <w:tcW w:w="5245" w:type="dxa"/>
            <w:tcBorders>
              <w:top w:val="single" w:sz="4" w:space="0" w:color="000000"/>
              <w:left w:val="single" w:sz="4" w:space="0" w:color="000000"/>
              <w:bottom w:val="single" w:sz="4" w:space="0" w:color="000000"/>
            </w:tcBorders>
            <w:shd w:val="clear" w:color="auto" w:fill="auto"/>
          </w:tcPr>
          <w:p w14:paraId="6B6EE9DF" w14:textId="77777777" w:rsidR="00560D7A" w:rsidRPr="00CD463F" w:rsidRDefault="00560D7A" w:rsidP="007E1D8C"/>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EF491" w14:textId="77777777" w:rsidR="00560D7A" w:rsidRPr="00CD463F" w:rsidRDefault="00560D7A" w:rsidP="007E1D8C"/>
        </w:tc>
      </w:tr>
      <w:tr w:rsidR="00560D7A" w:rsidRPr="00CD463F" w14:paraId="2B006DF8" w14:textId="77777777" w:rsidTr="00073CA7">
        <w:tc>
          <w:tcPr>
            <w:tcW w:w="1134" w:type="dxa"/>
            <w:tcBorders>
              <w:top w:val="single" w:sz="4" w:space="0" w:color="000000"/>
              <w:left w:val="single" w:sz="4" w:space="0" w:color="000000"/>
              <w:bottom w:val="single" w:sz="4" w:space="0" w:color="000000"/>
            </w:tcBorders>
            <w:shd w:val="clear" w:color="auto" w:fill="auto"/>
            <w:vAlign w:val="center"/>
          </w:tcPr>
          <w:p w14:paraId="5A310125" w14:textId="77777777" w:rsidR="00560D7A" w:rsidRPr="00CD463F" w:rsidRDefault="00560D7A" w:rsidP="007E1D8C"/>
        </w:tc>
        <w:tc>
          <w:tcPr>
            <w:tcW w:w="5245" w:type="dxa"/>
            <w:tcBorders>
              <w:top w:val="single" w:sz="4" w:space="0" w:color="000000"/>
              <w:left w:val="single" w:sz="4" w:space="0" w:color="000000"/>
              <w:bottom w:val="single" w:sz="4" w:space="0" w:color="000000"/>
            </w:tcBorders>
            <w:shd w:val="clear" w:color="auto" w:fill="auto"/>
          </w:tcPr>
          <w:p w14:paraId="2505BDC9" w14:textId="77777777" w:rsidR="00560D7A" w:rsidRPr="00CD463F" w:rsidRDefault="00560D7A" w:rsidP="007E1D8C"/>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E9D96" w14:textId="77777777" w:rsidR="00560D7A" w:rsidRPr="00CD463F" w:rsidRDefault="00560D7A" w:rsidP="007E1D8C"/>
        </w:tc>
      </w:tr>
    </w:tbl>
    <w:p w14:paraId="025580B3" w14:textId="77777777" w:rsidR="002A44A9" w:rsidRPr="00CD463F" w:rsidRDefault="002A44A9" w:rsidP="00560D7A"/>
    <w:p w14:paraId="4A806957" w14:textId="77777777" w:rsidR="00560D7A" w:rsidRPr="00CD463F" w:rsidRDefault="00560D7A" w:rsidP="00560D7A">
      <w:pPr>
        <w:numPr>
          <w:ilvl w:val="0"/>
          <w:numId w:val="2"/>
        </w:numPr>
      </w:pPr>
      <w:r w:rsidRPr="00CD463F">
        <w:t>Šiame pasiūlyme yra pateikta ir konfidenciali informacija:</w:t>
      </w:r>
      <w:bookmarkStart w:id="0" w:name="sdfootnote1anc"/>
      <w:r w:rsidRPr="00CD463F">
        <w:fldChar w:fldCharType="begin"/>
      </w:r>
      <w:r w:rsidRPr="00CD463F">
        <w:instrText xml:space="preserve"> HYPERLINK "file:///C:\\Users\\Daina\\Desktop\\AppData\\Local\\Microsoft\\Windows\\INetCache\\IE\\AppData\\Local\\Microsoft\\Windows\\Temporary%20Internet%20Files\\Content.IE5\\OJT1J4JP\\PVZ.%20supap.%20atv.%20konkurso%20sąlygų%20geras.DOC" \l "sdfootnote1sym#sdfootnote1sym#sdfootnote1sym#sdfootnote1sym" </w:instrText>
      </w:r>
      <w:r w:rsidRPr="00CD463F">
        <w:fldChar w:fldCharType="separate"/>
      </w:r>
      <w:r w:rsidRPr="00CD463F">
        <w:rPr>
          <w:rStyle w:val="Hipersaitas"/>
          <w:vertAlign w:val="superscript"/>
        </w:rPr>
        <w:t>1</w:t>
      </w:r>
      <w:r w:rsidRPr="00CD463F">
        <w:fldChar w:fldCharType="end"/>
      </w:r>
      <w:bookmarkEnd w:id="0"/>
    </w:p>
    <w:tbl>
      <w:tblPr>
        <w:tblW w:w="9526" w:type="dxa"/>
        <w:tblInd w:w="108" w:type="dxa"/>
        <w:tblLayout w:type="fixed"/>
        <w:tblLook w:val="0000" w:firstRow="0" w:lastRow="0" w:firstColumn="0" w:lastColumn="0" w:noHBand="0" w:noVBand="0"/>
      </w:tblPr>
      <w:tblGrid>
        <w:gridCol w:w="1134"/>
        <w:gridCol w:w="5245"/>
        <w:gridCol w:w="3147"/>
      </w:tblGrid>
      <w:tr w:rsidR="00560D7A" w:rsidRPr="00CD463F" w14:paraId="1FD8D7D7" w14:textId="77777777" w:rsidTr="00073CA7">
        <w:tc>
          <w:tcPr>
            <w:tcW w:w="1134" w:type="dxa"/>
            <w:tcBorders>
              <w:top w:val="single" w:sz="4" w:space="0" w:color="000000"/>
              <w:left w:val="single" w:sz="4" w:space="0" w:color="000000"/>
              <w:bottom w:val="single" w:sz="4" w:space="0" w:color="000000"/>
            </w:tcBorders>
            <w:shd w:val="clear" w:color="auto" w:fill="auto"/>
            <w:vAlign w:val="center"/>
          </w:tcPr>
          <w:p w14:paraId="3B560346" w14:textId="77777777" w:rsidR="00560D7A" w:rsidRPr="00CD463F" w:rsidRDefault="00560D7A" w:rsidP="007E1D8C">
            <w:r w:rsidRPr="00CD463F">
              <w:t>Eil. Nr.</w:t>
            </w:r>
          </w:p>
        </w:tc>
        <w:tc>
          <w:tcPr>
            <w:tcW w:w="5245" w:type="dxa"/>
            <w:tcBorders>
              <w:top w:val="single" w:sz="4" w:space="0" w:color="000000"/>
              <w:left w:val="single" w:sz="4" w:space="0" w:color="000000"/>
              <w:bottom w:val="single" w:sz="4" w:space="0" w:color="000000"/>
            </w:tcBorders>
            <w:shd w:val="clear" w:color="auto" w:fill="auto"/>
            <w:vAlign w:val="center"/>
          </w:tcPr>
          <w:p w14:paraId="6DC87802" w14:textId="77777777" w:rsidR="00560D7A" w:rsidRPr="00CD463F" w:rsidRDefault="00560D7A" w:rsidP="007E1D8C">
            <w:r w:rsidRPr="00CD463F">
              <w:t>Pateiktų dokumentų pavadinimas</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0CDED" w14:textId="77777777" w:rsidR="00560D7A" w:rsidRPr="00CD463F" w:rsidRDefault="00560D7A" w:rsidP="007E1D8C">
            <w:r w:rsidRPr="00CD463F">
              <w:t>Nurodoma kokiu pagrindu atitinkamas dokumentas yra konfidencialus</w:t>
            </w:r>
          </w:p>
        </w:tc>
      </w:tr>
      <w:tr w:rsidR="00560D7A" w:rsidRPr="00CD463F" w14:paraId="04607111" w14:textId="77777777" w:rsidTr="00073CA7">
        <w:tc>
          <w:tcPr>
            <w:tcW w:w="1134" w:type="dxa"/>
            <w:tcBorders>
              <w:top w:val="single" w:sz="4" w:space="0" w:color="000000"/>
              <w:left w:val="single" w:sz="4" w:space="0" w:color="000000"/>
              <w:bottom w:val="single" w:sz="4" w:space="0" w:color="000000"/>
            </w:tcBorders>
            <w:shd w:val="clear" w:color="auto" w:fill="auto"/>
            <w:vAlign w:val="center"/>
          </w:tcPr>
          <w:p w14:paraId="5CDD054E" w14:textId="77777777" w:rsidR="00560D7A" w:rsidRPr="00CD463F" w:rsidRDefault="00560D7A" w:rsidP="007E1D8C"/>
        </w:tc>
        <w:tc>
          <w:tcPr>
            <w:tcW w:w="5245" w:type="dxa"/>
            <w:tcBorders>
              <w:top w:val="single" w:sz="4" w:space="0" w:color="000000"/>
              <w:left w:val="single" w:sz="4" w:space="0" w:color="000000"/>
              <w:bottom w:val="single" w:sz="4" w:space="0" w:color="000000"/>
            </w:tcBorders>
            <w:shd w:val="clear" w:color="auto" w:fill="auto"/>
          </w:tcPr>
          <w:p w14:paraId="26217600" w14:textId="77777777" w:rsidR="00560D7A" w:rsidRPr="00CD463F" w:rsidRDefault="00560D7A" w:rsidP="007E1D8C"/>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8B0B8" w14:textId="77777777" w:rsidR="00560D7A" w:rsidRPr="00CD463F" w:rsidRDefault="00560D7A" w:rsidP="007E1D8C"/>
        </w:tc>
      </w:tr>
      <w:tr w:rsidR="00560D7A" w:rsidRPr="00CD463F" w14:paraId="5BDB9E24" w14:textId="77777777" w:rsidTr="00073CA7">
        <w:tc>
          <w:tcPr>
            <w:tcW w:w="1134" w:type="dxa"/>
            <w:tcBorders>
              <w:top w:val="single" w:sz="4" w:space="0" w:color="000000"/>
              <w:left w:val="single" w:sz="4" w:space="0" w:color="000000"/>
              <w:bottom w:val="single" w:sz="4" w:space="0" w:color="000000"/>
            </w:tcBorders>
            <w:shd w:val="clear" w:color="auto" w:fill="auto"/>
            <w:vAlign w:val="center"/>
          </w:tcPr>
          <w:p w14:paraId="02DE5426" w14:textId="77777777" w:rsidR="00560D7A" w:rsidRPr="00CD463F" w:rsidRDefault="00560D7A" w:rsidP="007E1D8C"/>
        </w:tc>
        <w:tc>
          <w:tcPr>
            <w:tcW w:w="5245" w:type="dxa"/>
            <w:tcBorders>
              <w:top w:val="single" w:sz="4" w:space="0" w:color="000000"/>
              <w:left w:val="single" w:sz="4" w:space="0" w:color="000000"/>
              <w:bottom w:val="single" w:sz="4" w:space="0" w:color="000000"/>
            </w:tcBorders>
            <w:shd w:val="clear" w:color="auto" w:fill="auto"/>
          </w:tcPr>
          <w:p w14:paraId="264EE769" w14:textId="77777777" w:rsidR="00560D7A" w:rsidRPr="00CD463F" w:rsidRDefault="00560D7A" w:rsidP="007E1D8C"/>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06410" w14:textId="77777777" w:rsidR="00560D7A" w:rsidRPr="00CD463F" w:rsidRDefault="00560D7A" w:rsidP="007E1D8C"/>
        </w:tc>
      </w:tr>
    </w:tbl>
    <w:p w14:paraId="134EAD3D" w14:textId="77777777" w:rsidR="00560D7A" w:rsidRPr="00CD463F" w:rsidRDefault="00560D7A" w:rsidP="00560D7A">
      <w:pPr>
        <w:rPr>
          <w:sz w:val="20"/>
          <w:szCs w:val="20"/>
        </w:rPr>
      </w:pPr>
      <w:hyperlink r:id="rId15" w:anchor="sdfootnote1sym#sdfootnote1sym#sdfootnote1sym#sdfootnote1sym" w:history="1">
        <w:r w:rsidRPr="00CD463F">
          <w:rPr>
            <w:rStyle w:val="Hipersaitas"/>
            <w:sz w:val="20"/>
            <w:szCs w:val="20"/>
            <w:vertAlign w:val="superscript"/>
          </w:rPr>
          <w:t>1</w:t>
        </w:r>
      </w:hyperlink>
      <w:r w:rsidRPr="00CD463F">
        <w:rPr>
          <w:sz w:val="20"/>
          <w:szCs w:val="20"/>
        </w:rPr>
        <w:t xml:space="preserve"> Pildyti tuomet, jei bus pateikta konfidenciali informacija. Tiekėjas negali nurodyti, kad konfidenciali  yra pasiūlymo kaina arba visas pasiūlymas.</w:t>
      </w:r>
    </w:p>
    <w:p w14:paraId="4C58AEB0" w14:textId="77777777" w:rsidR="00560D7A" w:rsidRPr="00CD463F" w:rsidRDefault="00560D7A" w:rsidP="00560D7A">
      <w:pPr>
        <w:rPr>
          <w:sz w:val="20"/>
          <w:szCs w:val="20"/>
        </w:rPr>
      </w:pPr>
      <w:r w:rsidRPr="00CD463F">
        <w:rPr>
          <w:b/>
          <w:bCs/>
          <w:sz w:val="20"/>
          <w:szCs w:val="20"/>
        </w:rPr>
        <w:t>Pastaba</w:t>
      </w:r>
      <w:r w:rsidRPr="00CD463F">
        <w:rPr>
          <w:sz w:val="20"/>
          <w:szCs w:val="20"/>
        </w:rPr>
        <w:t xml:space="preserve">. Tiekėjui nenurodžius kokia informacija  (taip pat ir papildomai pateikta)  yra konfidenciali, ar panaikinus lentelę, laikoma, kad konfidencialios informacijos pasiūlyme nėra. </w:t>
      </w:r>
    </w:p>
    <w:p w14:paraId="74062182" w14:textId="77777777" w:rsidR="00073CA7" w:rsidRPr="00CD463F" w:rsidRDefault="00073CA7" w:rsidP="00560D7A">
      <w:bookmarkStart w:id="1" w:name="_Hlk53579913"/>
    </w:p>
    <w:p w14:paraId="0755D2B3" w14:textId="05038B5D" w:rsidR="00560D7A" w:rsidRPr="00CD463F" w:rsidRDefault="00560D7A" w:rsidP="00560D7A">
      <w:r w:rsidRPr="00CD463F">
        <w:t>Pasirašydami šį pasiūlymą, tvirtiname, kad:</w:t>
      </w:r>
    </w:p>
    <w:p w14:paraId="0280E184" w14:textId="77777777" w:rsidR="00560D7A" w:rsidRPr="00CD463F" w:rsidRDefault="00560D7A" w:rsidP="00560D7A">
      <w:pPr>
        <w:numPr>
          <w:ilvl w:val="0"/>
          <w:numId w:val="1"/>
        </w:numPr>
      </w:pPr>
      <w:r w:rsidRPr="00CD463F">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55844AE" w14:textId="77777777" w:rsidR="00560D7A" w:rsidRPr="00CD463F" w:rsidRDefault="00560D7A" w:rsidP="00560D7A">
      <w:pPr>
        <w:numPr>
          <w:ilvl w:val="0"/>
          <w:numId w:val="1"/>
        </w:numPr>
      </w:pPr>
      <w:r w:rsidRPr="00CD463F">
        <w:t>sutinkame su pirkimo dokumentuose nustatytomis sąlygomis ir procedūromis;</w:t>
      </w:r>
    </w:p>
    <w:p w14:paraId="464FA07E" w14:textId="304D2821" w:rsidR="00560D7A" w:rsidRPr="00161A52" w:rsidRDefault="00560D7A" w:rsidP="00560D7A">
      <w:pPr>
        <w:numPr>
          <w:ilvl w:val="0"/>
          <w:numId w:val="1"/>
        </w:numPr>
        <w:rPr>
          <w:bCs/>
        </w:rPr>
      </w:pPr>
      <w:r w:rsidRPr="00161A52">
        <w:t>tuo atveju, jei mūsų pasiūlymas laimės šį viešąjį pirkimą, įsipareigojame pirkimo sutartyje numatyt</w:t>
      </w:r>
      <w:r w:rsidR="00161A52" w:rsidRPr="00161A52">
        <w:t>u</w:t>
      </w:r>
      <w:r w:rsidRPr="00161A52">
        <w:t xml:space="preserve"> </w:t>
      </w:r>
      <w:r w:rsidR="00161A52" w:rsidRPr="00161A52">
        <w:t xml:space="preserve">darbus atlikti </w:t>
      </w:r>
      <w:r w:rsidRPr="00161A52">
        <w:rPr>
          <w:bCs/>
        </w:rPr>
        <w:t>per sutartyje nurodytą terminą;</w:t>
      </w:r>
    </w:p>
    <w:p w14:paraId="77CCC95D" w14:textId="77777777" w:rsidR="00560D7A" w:rsidRPr="00CD463F" w:rsidRDefault="00560D7A" w:rsidP="00560D7A">
      <w:pPr>
        <w:numPr>
          <w:ilvl w:val="0"/>
          <w:numId w:val="1"/>
        </w:numPr>
      </w:pPr>
      <w:r w:rsidRPr="00CD463F">
        <w:t>pasiūlymo dokumentuose pateikti duomenys ir informacija yra teisinga ir apima viską, ko reikia tinkamam sutarties įvykdymui;</w:t>
      </w:r>
    </w:p>
    <w:p w14:paraId="0655F72A" w14:textId="77777777" w:rsidR="00560D7A" w:rsidRPr="00CD463F" w:rsidRDefault="00560D7A" w:rsidP="00560D7A">
      <w:pPr>
        <w:numPr>
          <w:ilvl w:val="0"/>
          <w:numId w:val="1"/>
        </w:numPr>
      </w:pPr>
      <w:r w:rsidRPr="00CD463F">
        <w:t>jeigu kvalifikacija dėl teisės verstis atitinkama veikla nebuvo tikrinama arba tikrinama ne visa apimtimi, įsipareigojame Perkančiajai organizacijai, kad pirkimo sutartį vykdys tik tokią teisę turintys asmenys;</w:t>
      </w:r>
    </w:p>
    <w:p w14:paraId="2AF7BBD5" w14:textId="77777777" w:rsidR="00560D7A" w:rsidRPr="00CD463F" w:rsidRDefault="00560D7A" w:rsidP="00560D7A">
      <w:pPr>
        <w:numPr>
          <w:ilvl w:val="0"/>
          <w:numId w:val="1"/>
        </w:numPr>
      </w:pPr>
      <w:r w:rsidRPr="00CD463F">
        <w:t>pasiūlymas galioja iki  termino,  nustatyto pirkimo sąlygose.</w:t>
      </w:r>
    </w:p>
    <w:bookmarkEnd w:id="1"/>
    <w:p w14:paraId="7CEDAF58" w14:textId="77777777" w:rsidR="00560D7A" w:rsidRPr="00CD463F" w:rsidRDefault="00560D7A" w:rsidP="00560D7A"/>
    <w:p w14:paraId="456CC26C" w14:textId="77777777" w:rsidR="00560D7A" w:rsidRPr="00CD463F" w:rsidRDefault="00560D7A" w:rsidP="00560D7A"/>
    <w:p w14:paraId="786B8205" w14:textId="77777777" w:rsidR="00560D7A" w:rsidRPr="00CD463F" w:rsidRDefault="00560D7A" w:rsidP="00560D7A"/>
    <w:p w14:paraId="4F680362" w14:textId="77777777" w:rsidR="00560D7A" w:rsidRPr="00CD463F" w:rsidRDefault="00560D7A" w:rsidP="00560D7A"/>
    <w:tbl>
      <w:tblPr>
        <w:tblW w:w="0" w:type="auto"/>
        <w:tblLayout w:type="fixed"/>
        <w:tblLook w:val="0000" w:firstRow="0" w:lastRow="0" w:firstColumn="0" w:lastColumn="0" w:noHBand="0" w:noVBand="0"/>
      </w:tblPr>
      <w:tblGrid>
        <w:gridCol w:w="3284"/>
        <w:gridCol w:w="604"/>
        <w:gridCol w:w="1980"/>
        <w:gridCol w:w="701"/>
        <w:gridCol w:w="2611"/>
        <w:gridCol w:w="648"/>
      </w:tblGrid>
      <w:tr w:rsidR="00560D7A" w:rsidRPr="00CD463F" w14:paraId="6D12FA67" w14:textId="77777777" w:rsidTr="007E1D8C">
        <w:trPr>
          <w:trHeight w:val="186"/>
        </w:trPr>
        <w:tc>
          <w:tcPr>
            <w:tcW w:w="3284" w:type="dxa"/>
            <w:tcBorders>
              <w:top w:val="single" w:sz="4" w:space="0" w:color="000000"/>
            </w:tcBorders>
            <w:shd w:val="clear" w:color="auto" w:fill="auto"/>
          </w:tcPr>
          <w:p w14:paraId="6456B352" w14:textId="77777777" w:rsidR="00560D7A" w:rsidRPr="00CD463F" w:rsidRDefault="00560D7A" w:rsidP="007E1D8C">
            <w:r w:rsidRPr="00CD463F">
              <w:t xml:space="preserve"> (Tiekėjo arba jo įgalioto asmens pareigų pavadinimas)</w:t>
            </w:r>
          </w:p>
        </w:tc>
        <w:tc>
          <w:tcPr>
            <w:tcW w:w="604" w:type="dxa"/>
            <w:shd w:val="clear" w:color="auto" w:fill="auto"/>
          </w:tcPr>
          <w:p w14:paraId="6D2A4021" w14:textId="77777777" w:rsidR="00560D7A" w:rsidRPr="00CD463F" w:rsidRDefault="00560D7A" w:rsidP="007E1D8C"/>
        </w:tc>
        <w:tc>
          <w:tcPr>
            <w:tcW w:w="1980" w:type="dxa"/>
            <w:tcBorders>
              <w:top w:val="single" w:sz="4" w:space="0" w:color="000000"/>
            </w:tcBorders>
            <w:shd w:val="clear" w:color="auto" w:fill="auto"/>
          </w:tcPr>
          <w:p w14:paraId="08EB2F0C" w14:textId="77777777" w:rsidR="00560D7A" w:rsidRPr="00CD463F" w:rsidRDefault="00560D7A" w:rsidP="007E1D8C">
            <w:r w:rsidRPr="00CD463F">
              <w:t>(Parašas)</w:t>
            </w:r>
            <w:r w:rsidRPr="00CD463F">
              <w:rPr>
                <w:i/>
              </w:rPr>
              <w:t xml:space="preserve"> </w:t>
            </w:r>
          </w:p>
        </w:tc>
        <w:tc>
          <w:tcPr>
            <w:tcW w:w="701" w:type="dxa"/>
            <w:shd w:val="clear" w:color="auto" w:fill="auto"/>
          </w:tcPr>
          <w:p w14:paraId="417898FB" w14:textId="77777777" w:rsidR="00560D7A" w:rsidRPr="00CD463F" w:rsidRDefault="00560D7A" w:rsidP="007E1D8C"/>
        </w:tc>
        <w:tc>
          <w:tcPr>
            <w:tcW w:w="2611" w:type="dxa"/>
            <w:tcBorders>
              <w:top w:val="single" w:sz="4" w:space="0" w:color="000000"/>
            </w:tcBorders>
            <w:shd w:val="clear" w:color="auto" w:fill="auto"/>
          </w:tcPr>
          <w:p w14:paraId="4A91A2CF" w14:textId="77777777" w:rsidR="00560D7A" w:rsidRPr="00CD463F" w:rsidRDefault="00560D7A" w:rsidP="007E1D8C">
            <w:r w:rsidRPr="00CD463F">
              <w:t>(Vardas ir pavardė)</w:t>
            </w:r>
            <w:r w:rsidRPr="00CD463F">
              <w:rPr>
                <w:i/>
              </w:rPr>
              <w:t xml:space="preserve"> </w:t>
            </w:r>
          </w:p>
        </w:tc>
        <w:tc>
          <w:tcPr>
            <w:tcW w:w="648" w:type="dxa"/>
            <w:shd w:val="clear" w:color="auto" w:fill="auto"/>
          </w:tcPr>
          <w:p w14:paraId="501FBFEE" w14:textId="77777777" w:rsidR="00560D7A" w:rsidRPr="00CD463F" w:rsidRDefault="00560D7A" w:rsidP="007E1D8C"/>
        </w:tc>
      </w:tr>
    </w:tbl>
    <w:p w14:paraId="0C1D45AB" w14:textId="77777777" w:rsidR="00560D7A" w:rsidRPr="00CD463F" w:rsidRDefault="00560D7A" w:rsidP="00560D7A"/>
    <w:p w14:paraId="5A067B86" w14:textId="77777777" w:rsidR="00560D7A" w:rsidRPr="00CD463F" w:rsidRDefault="00560D7A" w:rsidP="00560D7A"/>
    <w:p w14:paraId="45BDABAE" w14:textId="77777777" w:rsidR="00560D7A" w:rsidRPr="00CD463F" w:rsidRDefault="00560D7A" w:rsidP="00560D7A"/>
    <w:p w14:paraId="1870108C" w14:textId="77777777" w:rsidR="00560D7A" w:rsidRPr="00CD463F" w:rsidRDefault="00560D7A" w:rsidP="00560D7A"/>
    <w:p w14:paraId="1E3798A3" w14:textId="77777777" w:rsidR="00560D7A" w:rsidRPr="00CD463F" w:rsidRDefault="00560D7A" w:rsidP="00560D7A"/>
    <w:p w14:paraId="55E76D85" w14:textId="77777777" w:rsidR="00560D7A" w:rsidRPr="00CD463F" w:rsidRDefault="00560D7A" w:rsidP="00560D7A"/>
    <w:p w14:paraId="1D4CB1F0" w14:textId="77777777" w:rsidR="00BA696E" w:rsidRPr="00CD463F" w:rsidRDefault="00BA696E" w:rsidP="009A4816"/>
    <w:p w14:paraId="5E4176D4" w14:textId="77777777" w:rsidR="003C04B5" w:rsidRDefault="003C04B5" w:rsidP="009A4816"/>
    <w:sectPr w:rsidR="003C04B5">
      <w:footerReference w:type="default" r:id="rId1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B74AF" w14:textId="77777777" w:rsidR="00A84596" w:rsidRPr="00CD463F" w:rsidRDefault="00A84596">
      <w:r w:rsidRPr="00CD463F">
        <w:separator/>
      </w:r>
    </w:p>
  </w:endnote>
  <w:endnote w:type="continuationSeparator" w:id="0">
    <w:p w14:paraId="5148CA44" w14:textId="77777777" w:rsidR="00A84596" w:rsidRPr="00CD463F" w:rsidRDefault="00A84596">
      <w:r w:rsidRPr="00CD46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79657B" w:rsidRPr="00CD463F" w:rsidRDefault="00205AB1">
    <w:pPr>
      <w:pStyle w:val="HeaderFooter"/>
      <w:tabs>
        <w:tab w:val="clear" w:pos="9020"/>
        <w:tab w:val="center" w:pos="4750"/>
        <w:tab w:val="right" w:pos="9500"/>
      </w:tabs>
      <w:rPr>
        <w:lang w:val="lt-LT"/>
      </w:rPr>
    </w:pPr>
    <w:r w:rsidRPr="00CD463F">
      <w:rPr>
        <w:rFonts w:ascii="Times New Roman" w:eastAsia="Times New Roman" w:hAnsi="Times New Roman" w:cs="Times New Roman"/>
        <w:sz w:val="18"/>
        <w:szCs w:val="18"/>
        <w:lang w:val="lt-LT"/>
      </w:rPr>
      <w:tab/>
    </w:r>
    <w:r w:rsidRPr="00CD463F">
      <w:rPr>
        <w:rFonts w:ascii="Times New Roman" w:eastAsia="Times New Roman" w:hAnsi="Times New Roman" w:cs="Times New Roman"/>
        <w:sz w:val="18"/>
        <w:szCs w:val="18"/>
        <w:lang w:val="lt-LT"/>
      </w:rPr>
      <w:tab/>
    </w:r>
    <w:r w:rsidRPr="00CD463F">
      <w:rPr>
        <w:rFonts w:ascii="Times New Roman" w:hAnsi="Times New Roman"/>
        <w:sz w:val="18"/>
        <w:szCs w:val="18"/>
        <w:lang w:val="lt-LT"/>
      </w:rPr>
      <w:t xml:space="preserve">Puslapis </w:t>
    </w:r>
    <w:r w:rsidRPr="00CD463F">
      <w:rPr>
        <w:rFonts w:ascii="Times New Roman" w:eastAsia="Times New Roman" w:hAnsi="Times New Roman" w:cs="Times New Roman"/>
        <w:sz w:val="18"/>
        <w:szCs w:val="18"/>
        <w:lang w:val="lt-LT"/>
      </w:rPr>
      <w:fldChar w:fldCharType="begin"/>
    </w:r>
    <w:r w:rsidRPr="00CD463F">
      <w:rPr>
        <w:rFonts w:ascii="Times New Roman" w:eastAsia="Times New Roman" w:hAnsi="Times New Roman" w:cs="Times New Roman"/>
        <w:sz w:val="18"/>
        <w:szCs w:val="18"/>
        <w:lang w:val="lt-LT"/>
      </w:rPr>
      <w:instrText xml:space="preserve"> PAGE </w:instrText>
    </w:r>
    <w:r w:rsidRPr="00CD463F">
      <w:rPr>
        <w:rFonts w:ascii="Times New Roman" w:eastAsia="Times New Roman" w:hAnsi="Times New Roman" w:cs="Times New Roman"/>
        <w:sz w:val="18"/>
        <w:szCs w:val="18"/>
        <w:lang w:val="lt-LT"/>
      </w:rPr>
      <w:fldChar w:fldCharType="separate"/>
    </w:r>
    <w:r w:rsidRPr="00CD463F">
      <w:rPr>
        <w:rFonts w:ascii="Times New Roman" w:eastAsia="Times New Roman" w:hAnsi="Times New Roman" w:cs="Times New Roman"/>
        <w:sz w:val="18"/>
        <w:szCs w:val="18"/>
        <w:lang w:val="lt-LT"/>
      </w:rPr>
      <w:t>14</w:t>
    </w:r>
    <w:r w:rsidRPr="00CD463F">
      <w:rPr>
        <w:rFonts w:ascii="Times New Roman" w:eastAsia="Times New Roman" w:hAnsi="Times New Roman" w:cs="Times New Roman"/>
        <w:sz w:val="18"/>
        <w:szCs w:val="18"/>
        <w:lang w:val="lt-LT"/>
      </w:rPr>
      <w:fldChar w:fldCharType="end"/>
    </w:r>
    <w:r w:rsidRPr="00CD463F">
      <w:rPr>
        <w:rFonts w:ascii="Times New Roman" w:hAnsi="Times New Roman"/>
        <w:sz w:val="18"/>
        <w:szCs w:val="18"/>
        <w:lang w:val="lt-LT"/>
      </w:rPr>
      <w:t xml:space="preserve"> iš </w:t>
    </w:r>
    <w:r w:rsidRPr="00CD463F">
      <w:rPr>
        <w:rFonts w:ascii="Times New Roman" w:eastAsia="Times New Roman" w:hAnsi="Times New Roman" w:cs="Times New Roman"/>
        <w:sz w:val="18"/>
        <w:szCs w:val="18"/>
        <w:lang w:val="lt-LT"/>
      </w:rPr>
      <w:fldChar w:fldCharType="begin"/>
    </w:r>
    <w:r w:rsidRPr="00CD463F">
      <w:rPr>
        <w:rFonts w:ascii="Times New Roman" w:eastAsia="Times New Roman" w:hAnsi="Times New Roman" w:cs="Times New Roman"/>
        <w:sz w:val="18"/>
        <w:szCs w:val="18"/>
        <w:lang w:val="lt-LT"/>
      </w:rPr>
      <w:instrText xml:space="preserve"> NUMPAGES </w:instrText>
    </w:r>
    <w:r w:rsidRPr="00CD463F">
      <w:rPr>
        <w:rFonts w:ascii="Times New Roman" w:eastAsia="Times New Roman" w:hAnsi="Times New Roman" w:cs="Times New Roman"/>
        <w:sz w:val="18"/>
        <w:szCs w:val="18"/>
        <w:lang w:val="lt-LT"/>
      </w:rPr>
      <w:fldChar w:fldCharType="separate"/>
    </w:r>
    <w:r w:rsidRPr="00CD463F">
      <w:rPr>
        <w:rFonts w:ascii="Times New Roman" w:eastAsia="Times New Roman" w:hAnsi="Times New Roman" w:cs="Times New Roman"/>
        <w:sz w:val="18"/>
        <w:szCs w:val="18"/>
        <w:lang w:val="lt-LT"/>
      </w:rPr>
      <w:t>14</w:t>
    </w:r>
    <w:r w:rsidRPr="00CD463F">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E7380" w14:textId="77777777" w:rsidR="00A84596" w:rsidRPr="00CD463F" w:rsidRDefault="00A84596">
      <w:r w:rsidRPr="00CD463F">
        <w:separator/>
      </w:r>
    </w:p>
  </w:footnote>
  <w:footnote w:type="continuationSeparator" w:id="0">
    <w:p w14:paraId="377B1585" w14:textId="77777777" w:rsidR="00A84596" w:rsidRPr="00CD463F" w:rsidRDefault="00A84596">
      <w:r w:rsidRPr="00CD463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Calibri"/>
        <w:szCs w:val="22"/>
        <w:lang w:eastAsia="en-US"/>
      </w:rPr>
    </w:lvl>
    <w:lvl w:ilvl="1">
      <w:start w:val="1"/>
      <w:numFmt w:val="none"/>
      <w:suff w:val="nothing"/>
      <w:lvlText w:val=""/>
      <w:lvlJc w:val="left"/>
      <w:pPr>
        <w:tabs>
          <w:tab w:val="num" w:pos="0"/>
        </w:tabs>
        <w:ind w:left="576" w:hanging="576"/>
      </w:pPr>
      <w:rPr>
        <w:b/>
        <w:iCs/>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3E6325DA"/>
    <w:multiLevelType w:val="hybridMultilevel"/>
    <w:tmpl w:val="31560274"/>
    <w:lvl w:ilvl="0" w:tplc="32BA6D30">
      <w:start w:val="1"/>
      <w:numFmt w:val="decimal"/>
      <w:lvlText w:val="%1."/>
      <w:lvlJc w:val="left"/>
      <w:pPr>
        <w:ind w:left="333" w:hanging="360"/>
      </w:pPr>
      <w:rPr>
        <w:rFonts w:hint="default"/>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num w:numId="1" w16cid:durableId="1267931594">
    <w:abstractNumId w:val="1"/>
  </w:num>
  <w:num w:numId="2" w16cid:durableId="1691830166">
    <w:abstractNumId w:val="2"/>
  </w:num>
  <w:num w:numId="3" w16cid:durableId="14593735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9234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6B20"/>
    <w:rsid w:val="000108DB"/>
    <w:rsid w:val="000148B2"/>
    <w:rsid w:val="0001534B"/>
    <w:rsid w:val="0002621E"/>
    <w:rsid w:val="0003315D"/>
    <w:rsid w:val="00055C5C"/>
    <w:rsid w:val="00056B2B"/>
    <w:rsid w:val="000627E6"/>
    <w:rsid w:val="00062B5A"/>
    <w:rsid w:val="00066D16"/>
    <w:rsid w:val="00073182"/>
    <w:rsid w:val="00073CA7"/>
    <w:rsid w:val="00090E73"/>
    <w:rsid w:val="000964C3"/>
    <w:rsid w:val="000B7B84"/>
    <w:rsid w:val="000E2120"/>
    <w:rsid w:val="000E364E"/>
    <w:rsid w:val="000F72BD"/>
    <w:rsid w:val="0010040C"/>
    <w:rsid w:val="00101912"/>
    <w:rsid w:val="001035F2"/>
    <w:rsid w:val="00106DD9"/>
    <w:rsid w:val="0010716E"/>
    <w:rsid w:val="001125E3"/>
    <w:rsid w:val="0011708E"/>
    <w:rsid w:val="001224BB"/>
    <w:rsid w:val="00124F03"/>
    <w:rsid w:val="00127F20"/>
    <w:rsid w:val="00133451"/>
    <w:rsid w:val="00143DAD"/>
    <w:rsid w:val="00153D78"/>
    <w:rsid w:val="00157DFC"/>
    <w:rsid w:val="00161A52"/>
    <w:rsid w:val="0017749A"/>
    <w:rsid w:val="001874B1"/>
    <w:rsid w:val="0019190D"/>
    <w:rsid w:val="00194955"/>
    <w:rsid w:val="001A10AF"/>
    <w:rsid w:val="001E447C"/>
    <w:rsid w:val="001F7168"/>
    <w:rsid w:val="002043E7"/>
    <w:rsid w:val="00205608"/>
    <w:rsid w:val="00205975"/>
    <w:rsid w:val="00205AB1"/>
    <w:rsid w:val="00205C9A"/>
    <w:rsid w:val="0021357A"/>
    <w:rsid w:val="0023772F"/>
    <w:rsid w:val="00240CB8"/>
    <w:rsid w:val="00274F96"/>
    <w:rsid w:val="00275F57"/>
    <w:rsid w:val="00282CCD"/>
    <w:rsid w:val="002837FE"/>
    <w:rsid w:val="00291D12"/>
    <w:rsid w:val="00295FE6"/>
    <w:rsid w:val="002A0107"/>
    <w:rsid w:val="002A083B"/>
    <w:rsid w:val="002A1E14"/>
    <w:rsid w:val="002A44A9"/>
    <w:rsid w:val="002B24F2"/>
    <w:rsid w:val="002B2C8D"/>
    <w:rsid w:val="002B3B3B"/>
    <w:rsid w:val="002B3BD8"/>
    <w:rsid w:val="002C4F1A"/>
    <w:rsid w:val="002C74C8"/>
    <w:rsid w:val="002D60BA"/>
    <w:rsid w:val="002E7B62"/>
    <w:rsid w:val="002F56A2"/>
    <w:rsid w:val="00304A30"/>
    <w:rsid w:val="00305A6E"/>
    <w:rsid w:val="00313FA6"/>
    <w:rsid w:val="003169E2"/>
    <w:rsid w:val="003243B4"/>
    <w:rsid w:val="003250C7"/>
    <w:rsid w:val="00325830"/>
    <w:rsid w:val="00334FDA"/>
    <w:rsid w:val="00335EB1"/>
    <w:rsid w:val="00342656"/>
    <w:rsid w:val="00352A40"/>
    <w:rsid w:val="00370136"/>
    <w:rsid w:val="00373A93"/>
    <w:rsid w:val="00381C92"/>
    <w:rsid w:val="0038725B"/>
    <w:rsid w:val="003908A4"/>
    <w:rsid w:val="0039740B"/>
    <w:rsid w:val="003A7E5A"/>
    <w:rsid w:val="003B4A0C"/>
    <w:rsid w:val="003B5E6B"/>
    <w:rsid w:val="003C04B5"/>
    <w:rsid w:val="003C0CB3"/>
    <w:rsid w:val="003C66A0"/>
    <w:rsid w:val="003C7C89"/>
    <w:rsid w:val="003D5990"/>
    <w:rsid w:val="003E3D38"/>
    <w:rsid w:val="003E4D09"/>
    <w:rsid w:val="004048C1"/>
    <w:rsid w:val="00410BA5"/>
    <w:rsid w:val="0041300B"/>
    <w:rsid w:val="00413235"/>
    <w:rsid w:val="00414C65"/>
    <w:rsid w:val="004244C3"/>
    <w:rsid w:val="00427E17"/>
    <w:rsid w:val="00430576"/>
    <w:rsid w:val="00430E93"/>
    <w:rsid w:val="00452F75"/>
    <w:rsid w:val="004544CD"/>
    <w:rsid w:val="0047379E"/>
    <w:rsid w:val="004776BD"/>
    <w:rsid w:val="00482F56"/>
    <w:rsid w:val="00484FBA"/>
    <w:rsid w:val="004A3906"/>
    <w:rsid w:val="004C289C"/>
    <w:rsid w:val="004C64AA"/>
    <w:rsid w:val="004C712E"/>
    <w:rsid w:val="004D1C3E"/>
    <w:rsid w:val="004E0EE5"/>
    <w:rsid w:val="004E30D6"/>
    <w:rsid w:val="004E381D"/>
    <w:rsid w:val="004E7791"/>
    <w:rsid w:val="004F30F0"/>
    <w:rsid w:val="00507CC5"/>
    <w:rsid w:val="00516186"/>
    <w:rsid w:val="005266A1"/>
    <w:rsid w:val="005320F3"/>
    <w:rsid w:val="005330AB"/>
    <w:rsid w:val="00543792"/>
    <w:rsid w:val="0055387C"/>
    <w:rsid w:val="00557F88"/>
    <w:rsid w:val="0056061C"/>
    <w:rsid w:val="00560D7A"/>
    <w:rsid w:val="00561864"/>
    <w:rsid w:val="00561882"/>
    <w:rsid w:val="00570D99"/>
    <w:rsid w:val="00575BC5"/>
    <w:rsid w:val="0058037B"/>
    <w:rsid w:val="00585C7F"/>
    <w:rsid w:val="005A228E"/>
    <w:rsid w:val="005B2E7D"/>
    <w:rsid w:val="005C0A34"/>
    <w:rsid w:val="005C11FE"/>
    <w:rsid w:val="005D26DB"/>
    <w:rsid w:val="005E5855"/>
    <w:rsid w:val="0060454F"/>
    <w:rsid w:val="00606071"/>
    <w:rsid w:val="006166B9"/>
    <w:rsid w:val="00617F53"/>
    <w:rsid w:val="006210B2"/>
    <w:rsid w:val="00621413"/>
    <w:rsid w:val="00622E02"/>
    <w:rsid w:val="006315EC"/>
    <w:rsid w:val="00647AD6"/>
    <w:rsid w:val="006610AF"/>
    <w:rsid w:val="00664FE7"/>
    <w:rsid w:val="00665CA1"/>
    <w:rsid w:val="00666707"/>
    <w:rsid w:val="00670325"/>
    <w:rsid w:val="00690C97"/>
    <w:rsid w:val="00691354"/>
    <w:rsid w:val="00694D94"/>
    <w:rsid w:val="006B2815"/>
    <w:rsid w:val="006D7302"/>
    <w:rsid w:val="006E6D17"/>
    <w:rsid w:val="006F11A0"/>
    <w:rsid w:val="006F6CE7"/>
    <w:rsid w:val="006F7498"/>
    <w:rsid w:val="00711445"/>
    <w:rsid w:val="0071465D"/>
    <w:rsid w:val="007204D4"/>
    <w:rsid w:val="0072300F"/>
    <w:rsid w:val="007230C2"/>
    <w:rsid w:val="00724207"/>
    <w:rsid w:val="007244AF"/>
    <w:rsid w:val="00726F92"/>
    <w:rsid w:val="007310A0"/>
    <w:rsid w:val="00732710"/>
    <w:rsid w:val="0073496C"/>
    <w:rsid w:val="0075294B"/>
    <w:rsid w:val="00752B15"/>
    <w:rsid w:val="00770496"/>
    <w:rsid w:val="00780165"/>
    <w:rsid w:val="007825B6"/>
    <w:rsid w:val="00787A42"/>
    <w:rsid w:val="0079657B"/>
    <w:rsid w:val="007A2530"/>
    <w:rsid w:val="007B0D12"/>
    <w:rsid w:val="007B2731"/>
    <w:rsid w:val="007C0002"/>
    <w:rsid w:val="007C3437"/>
    <w:rsid w:val="007C39A3"/>
    <w:rsid w:val="007C6742"/>
    <w:rsid w:val="007D04C8"/>
    <w:rsid w:val="007E04E9"/>
    <w:rsid w:val="007F2702"/>
    <w:rsid w:val="007F43EE"/>
    <w:rsid w:val="00815A44"/>
    <w:rsid w:val="0081721C"/>
    <w:rsid w:val="008178E5"/>
    <w:rsid w:val="0082562A"/>
    <w:rsid w:val="00827656"/>
    <w:rsid w:val="00832C3E"/>
    <w:rsid w:val="00832C5F"/>
    <w:rsid w:val="00856456"/>
    <w:rsid w:val="00875B76"/>
    <w:rsid w:val="00877156"/>
    <w:rsid w:val="00881F72"/>
    <w:rsid w:val="00883902"/>
    <w:rsid w:val="008844A9"/>
    <w:rsid w:val="008864B7"/>
    <w:rsid w:val="00886B90"/>
    <w:rsid w:val="0088718A"/>
    <w:rsid w:val="008A7C4B"/>
    <w:rsid w:val="008B04CD"/>
    <w:rsid w:val="008B1041"/>
    <w:rsid w:val="008B4CEC"/>
    <w:rsid w:val="008B724F"/>
    <w:rsid w:val="008C521C"/>
    <w:rsid w:val="008C53A6"/>
    <w:rsid w:val="008D64BF"/>
    <w:rsid w:val="008E25B5"/>
    <w:rsid w:val="008F2B4A"/>
    <w:rsid w:val="008F3FE5"/>
    <w:rsid w:val="008F435A"/>
    <w:rsid w:val="00902DB1"/>
    <w:rsid w:val="00915962"/>
    <w:rsid w:val="00920D7E"/>
    <w:rsid w:val="0093082A"/>
    <w:rsid w:val="00934E56"/>
    <w:rsid w:val="009427DC"/>
    <w:rsid w:val="00942DD0"/>
    <w:rsid w:val="009508D1"/>
    <w:rsid w:val="00954BAE"/>
    <w:rsid w:val="00956C70"/>
    <w:rsid w:val="009616EF"/>
    <w:rsid w:val="0096282B"/>
    <w:rsid w:val="00976DA0"/>
    <w:rsid w:val="00986AB1"/>
    <w:rsid w:val="0099639A"/>
    <w:rsid w:val="009A0FAD"/>
    <w:rsid w:val="009A4816"/>
    <w:rsid w:val="009B403A"/>
    <w:rsid w:val="009B6E5D"/>
    <w:rsid w:val="009D3104"/>
    <w:rsid w:val="009E798D"/>
    <w:rsid w:val="009F14F5"/>
    <w:rsid w:val="00A0046C"/>
    <w:rsid w:val="00A11D40"/>
    <w:rsid w:val="00A204FC"/>
    <w:rsid w:val="00A2199A"/>
    <w:rsid w:val="00A36984"/>
    <w:rsid w:val="00A37D7D"/>
    <w:rsid w:val="00A45012"/>
    <w:rsid w:val="00A4778A"/>
    <w:rsid w:val="00A47F27"/>
    <w:rsid w:val="00A5184E"/>
    <w:rsid w:val="00A64DF1"/>
    <w:rsid w:val="00A65956"/>
    <w:rsid w:val="00A705EE"/>
    <w:rsid w:val="00A72857"/>
    <w:rsid w:val="00A77F82"/>
    <w:rsid w:val="00A8311E"/>
    <w:rsid w:val="00A84596"/>
    <w:rsid w:val="00A922F7"/>
    <w:rsid w:val="00A95591"/>
    <w:rsid w:val="00AA7106"/>
    <w:rsid w:val="00AB19D7"/>
    <w:rsid w:val="00AB233D"/>
    <w:rsid w:val="00AD2F2B"/>
    <w:rsid w:val="00AD402D"/>
    <w:rsid w:val="00AD4505"/>
    <w:rsid w:val="00AD6F6D"/>
    <w:rsid w:val="00B104A9"/>
    <w:rsid w:val="00B21301"/>
    <w:rsid w:val="00B230B1"/>
    <w:rsid w:val="00B27542"/>
    <w:rsid w:val="00B3513C"/>
    <w:rsid w:val="00B43455"/>
    <w:rsid w:val="00B436A9"/>
    <w:rsid w:val="00B463E8"/>
    <w:rsid w:val="00B5252A"/>
    <w:rsid w:val="00B532D6"/>
    <w:rsid w:val="00B64073"/>
    <w:rsid w:val="00B67523"/>
    <w:rsid w:val="00B70E6A"/>
    <w:rsid w:val="00B873C9"/>
    <w:rsid w:val="00B974AB"/>
    <w:rsid w:val="00BA6069"/>
    <w:rsid w:val="00BA696E"/>
    <w:rsid w:val="00BB03B4"/>
    <w:rsid w:val="00BB221C"/>
    <w:rsid w:val="00BB41AC"/>
    <w:rsid w:val="00BB58A9"/>
    <w:rsid w:val="00BC3152"/>
    <w:rsid w:val="00BD54B3"/>
    <w:rsid w:val="00BE3C7C"/>
    <w:rsid w:val="00C06652"/>
    <w:rsid w:val="00C066C4"/>
    <w:rsid w:val="00C07937"/>
    <w:rsid w:val="00C118B3"/>
    <w:rsid w:val="00C127A9"/>
    <w:rsid w:val="00C175AD"/>
    <w:rsid w:val="00C175B6"/>
    <w:rsid w:val="00C17A85"/>
    <w:rsid w:val="00C462DB"/>
    <w:rsid w:val="00C46DEB"/>
    <w:rsid w:val="00C51044"/>
    <w:rsid w:val="00C6535E"/>
    <w:rsid w:val="00C7101A"/>
    <w:rsid w:val="00C77247"/>
    <w:rsid w:val="00C775C9"/>
    <w:rsid w:val="00C776BE"/>
    <w:rsid w:val="00C81223"/>
    <w:rsid w:val="00C839CE"/>
    <w:rsid w:val="00C8730C"/>
    <w:rsid w:val="00C8735F"/>
    <w:rsid w:val="00C87C94"/>
    <w:rsid w:val="00C91CC9"/>
    <w:rsid w:val="00CA012D"/>
    <w:rsid w:val="00CA7F28"/>
    <w:rsid w:val="00CC47C7"/>
    <w:rsid w:val="00CC4AF0"/>
    <w:rsid w:val="00CC6A36"/>
    <w:rsid w:val="00CC6FB1"/>
    <w:rsid w:val="00CD0DDF"/>
    <w:rsid w:val="00CD2602"/>
    <w:rsid w:val="00CD463F"/>
    <w:rsid w:val="00CE3C4A"/>
    <w:rsid w:val="00CE77D4"/>
    <w:rsid w:val="00CF6E5B"/>
    <w:rsid w:val="00D0614D"/>
    <w:rsid w:val="00D161D2"/>
    <w:rsid w:val="00D22398"/>
    <w:rsid w:val="00D409C5"/>
    <w:rsid w:val="00D458C3"/>
    <w:rsid w:val="00D61C48"/>
    <w:rsid w:val="00D63E35"/>
    <w:rsid w:val="00D72E9E"/>
    <w:rsid w:val="00D82E90"/>
    <w:rsid w:val="00D839BA"/>
    <w:rsid w:val="00D942AF"/>
    <w:rsid w:val="00D94D0A"/>
    <w:rsid w:val="00D954D1"/>
    <w:rsid w:val="00DC5B7E"/>
    <w:rsid w:val="00DC7240"/>
    <w:rsid w:val="00DD759A"/>
    <w:rsid w:val="00DE37C8"/>
    <w:rsid w:val="00DE6330"/>
    <w:rsid w:val="00DF3B88"/>
    <w:rsid w:val="00E01816"/>
    <w:rsid w:val="00E062E5"/>
    <w:rsid w:val="00E15AB3"/>
    <w:rsid w:val="00E216D9"/>
    <w:rsid w:val="00E218D0"/>
    <w:rsid w:val="00E22622"/>
    <w:rsid w:val="00E36B00"/>
    <w:rsid w:val="00E65A31"/>
    <w:rsid w:val="00E66A2C"/>
    <w:rsid w:val="00E6743A"/>
    <w:rsid w:val="00E81140"/>
    <w:rsid w:val="00E916ED"/>
    <w:rsid w:val="00EA2182"/>
    <w:rsid w:val="00EA4014"/>
    <w:rsid w:val="00EA7FB9"/>
    <w:rsid w:val="00EB3E25"/>
    <w:rsid w:val="00EB4BFB"/>
    <w:rsid w:val="00EC2060"/>
    <w:rsid w:val="00EE41A6"/>
    <w:rsid w:val="00EF1515"/>
    <w:rsid w:val="00F0483D"/>
    <w:rsid w:val="00F13BA4"/>
    <w:rsid w:val="00F24A1B"/>
    <w:rsid w:val="00F27DF0"/>
    <w:rsid w:val="00F37281"/>
    <w:rsid w:val="00F40FDA"/>
    <w:rsid w:val="00F6264C"/>
    <w:rsid w:val="00F643D3"/>
    <w:rsid w:val="00F655C4"/>
    <w:rsid w:val="00F677F4"/>
    <w:rsid w:val="00F76F1F"/>
    <w:rsid w:val="00F93B2A"/>
    <w:rsid w:val="00FA3C14"/>
    <w:rsid w:val="00FA69DF"/>
    <w:rsid w:val="00FB7B59"/>
    <w:rsid w:val="00FC198B"/>
    <w:rsid w:val="00FC2069"/>
    <w:rsid w:val="00FC6EFD"/>
    <w:rsid w:val="00FD61CB"/>
    <w:rsid w:val="00FD6C7B"/>
    <w:rsid w:val="00FE1B97"/>
    <w:rsid w:val="00FE45CC"/>
    <w:rsid w:val="00FE6037"/>
    <w:rsid w:val="00FF3241"/>
    <w:rsid w:val="00FF5B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qFormat/>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F5B46"/>
    <w:rPr>
      <w:color w:val="0563C1" w:themeColor="hyperlink"/>
      <w:u w:val="single"/>
    </w:rPr>
  </w:style>
  <w:style w:type="character" w:styleId="Neapdorotaspaminjimas">
    <w:name w:val="Unresolved Mention"/>
    <w:basedOn w:val="Numatytasispastraiposriftas"/>
    <w:uiPriority w:val="99"/>
    <w:semiHidden/>
    <w:unhideWhenUsed/>
    <w:rsid w:val="00FF5B46"/>
    <w:rPr>
      <w:color w:val="605E5C"/>
      <w:shd w:val="clear" w:color="auto" w:fill="E1DFDD"/>
    </w:rPr>
  </w:style>
  <w:style w:type="table" w:styleId="Lentelstinklelis">
    <w:name w:val="Table Grid"/>
    <w:basedOn w:val="prastojilentel"/>
    <w:uiPriority w:val="39"/>
    <w:rsid w:val="00205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etai,Bullet EY,List Paragraph21,List Paragraph2,lp1,Bullet 1,Use Case List Paragraph,Numbering,ERP-List Paragraph,List Paragraph11,List Paragraph111,Paragraph,Table of contents numbered,List Paragraph1,Lentele"/>
    <w:basedOn w:val="prastasis"/>
    <w:uiPriority w:val="34"/>
    <w:qFormat/>
    <w:rsid w:val="00665CA1"/>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rPr>
  </w:style>
  <w:style w:type="paragraph" w:styleId="Betarp">
    <w:name w:val="No Spacing"/>
    <w:link w:val="BetarpDiagrama"/>
    <w:uiPriority w:val="1"/>
    <w:qFormat/>
    <w:rsid w:val="002A083B"/>
    <w:pPr>
      <w:suppressAutoHyphens/>
    </w:pPr>
    <w:rPr>
      <w:rFonts w:ascii="Times New Roman" w:eastAsia="Calibri" w:hAnsi="Times New Roman" w:cs="Calibri"/>
      <w:szCs w:val="22"/>
      <w:lang w:val="lt-LT" w:eastAsia="ar-SA"/>
    </w:rPr>
  </w:style>
  <w:style w:type="character" w:customStyle="1" w:styleId="BetarpDiagrama">
    <w:name w:val="Be tarpų Diagrama"/>
    <w:basedOn w:val="Numatytasispastraiposriftas"/>
    <w:link w:val="Betarp"/>
    <w:uiPriority w:val="1"/>
    <w:rsid w:val="00622E02"/>
    <w:rPr>
      <w:rFonts w:ascii="Times New Roman" w:eastAsia="Calibri" w:hAnsi="Times New Roman" w:cs="Calibri"/>
      <w:szCs w:val="22"/>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vpt.lrv.lt/lt/pasiulymu-sifravima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nelija.gliebkaite@elektrenai.lt" TargetMode="External"/><Relationship Id="rId5" Type="http://schemas.openxmlformats.org/officeDocument/2006/relationships/webSettings" Target="webSettings.xml"/><Relationship Id="rId15"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10"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hyperlink" Target="mailto:administracija@elektrenai.lt" TargetMode="External"/><Relationship Id="rId14" Type="http://schemas.openxmlformats.org/officeDocument/2006/relationships/hyperlink" Target="http://www.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DC852-F71B-4294-8EB5-E3DB45E34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13</Pages>
  <Words>22561</Words>
  <Characters>12861</Characters>
  <Application>Microsoft Office Word</Application>
  <DocSecurity>0</DocSecurity>
  <Lines>107</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Kornelija Gliebkaitė</cp:lastModifiedBy>
  <cp:revision>35</cp:revision>
  <dcterms:created xsi:type="dcterms:W3CDTF">2025-05-21T10:42:00Z</dcterms:created>
  <dcterms:modified xsi:type="dcterms:W3CDTF">2025-05-22T07:57:00Z</dcterms:modified>
</cp:coreProperties>
</file>