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889" w:rsidRPr="00456B47" w:rsidRDefault="00A20EFE" w:rsidP="00905D62">
      <w:pPr>
        <w:tabs>
          <w:tab w:val="left" w:pos="1304"/>
          <w:tab w:val="left" w:pos="1457"/>
          <w:tab w:val="left" w:pos="1604"/>
          <w:tab w:val="left" w:pos="1757"/>
        </w:tabs>
        <w:autoSpaceDE w:val="0"/>
        <w:autoSpaceDN w:val="0"/>
        <w:adjustRightInd w:val="0"/>
        <w:jc w:val="center"/>
        <w:rPr>
          <w:b/>
          <w:bCs/>
          <w:iCs/>
          <w:color w:val="000000"/>
          <w:spacing w:val="-10"/>
          <w:szCs w:val="24"/>
        </w:rPr>
      </w:pPr>
      <w:r w:rsidRPr="00460959">
        <w:rPr>
          <w:b/>
          <w:caps/>
        </w:rPr>
        <w:t xml:space="preserve">INFORMACINĖS SISTEMOs PALAIKYMO, priežiūros IR TOBULINIMO PASLAUGŲ </w:t>
      </w:r>
      <w:r w:rsidR="00CA1889" w:rsidRPr="00456B47">
        <w:rPr>
          <w:b/>
          <w:bCs/>
          <w:iCs/>
          <w:color w:val="000000"/>
          <w:spacing w:val="-10"/>
          <w:szCs w:val="24"/>
        </w:rPr>
        <w:t>SUTARTI</w:t>
      </w:r>
      <w:r w:rsidR="00763106">
        <w:rPr>
          <w:b/>
          <w:bCs/>
          <w:iCs/>
          <w:color w:val="000000"/>
          <w:spacing w:val="-10"/>
          <w:szCs w:val="24"/>
        </w:rPr>
        <w:t>S</w:t>
      </w:r>
      <w:r w:rsidR="00EB3E97">
        <w:rPr>
          <w:b/>
          <w:bCs/>
          <w:iCs/>
          <w:color w:val="000000"/>
          <w:spacing w:val="-10"/>
          <w:szCs w:val="24"/>
        </w:rPr>
        <w:t xml:space="preserve"> </w:t>
      </w:r>
      <w:r w:rsidR="00CA1889" w:rsidRPr="00456B47">
        <w:rPr>
          <w:b/>
          <w:bCs/>
          <w:iCs/>
          <w:color w:val="000000"/>
          <w:spacing w:val="-10"/>
          <w:szCs w:val="24"/>
        </w:rPr>
        <w:t>NR.</w:t>
      </w:r>
      <w:r w:rsidR="00D75185">
        <w:rPr>
          <w:b/>
          <w:bCs/>
          <w:iCs/>
          <w:color w:val="000000"/>
          <w:spacing w:val="-10"/>
          <w:szCs w:val="24"/>
        </w:rPr>
        <w:t xml:space="preserve"> </w:t>
      </w:r>
      <w:r w:rsidR="00EB3E97">
        <w:rPr>
          <w:b/>
          <w:bCs/>
          <w:iCs/>
          <w:color w:val="000000"/>
          <w:spacing w:val="-10"/>
          <w:szCs w:val="24"/>
        </w:rPr>
        <w:t>LS</w:t>
      </w:r>
      <w:r w:rsidR="00D75185">
        <w:rPr>
          <w:b/>
          <w:bCs/>
          <w:iCs/>
          <w:color w:val="000000"/>
          <w:spacing w:val="-10"/>
          <w:szCs w:val="24"/>
        </w:rPr>
        <w:t>-</w:t>
      </w:r>
    </w:p>
    <w:p w:rsidR="00CA1889" w:rsidRDefault="00CA1889" w:rsidP="00EB2ACF">
      <w:pPr>
        <w:jc w:val="right"/>
        <w:rPr>
          <w:iCs/>
          <w:color w:val="000000"/>
          <w:spacing w:val="-10"/>
          <w:szCs w:val="24"/>
        </w:rPr>
      </w:pPr>
    </w:p>
    <w:p w:rsidR="00604833" w:rsidRPr="007F4A71" w:rsidRDefault="00604833" w:rsidP="00604833">
      <w:pPr>
        <w:jc w:val="right"/>
        <w:outlineLvl w:val="0"/>
        <w:rPr>
          <w:szCs w:val="24"/>
        </w:rPr>
      </w:pPr>
      <w:r>
        <w:rPr>
          <w:szCs w:val="24"/>
        </w:rPr>
        <w:t>202</w:t>
      </w:r>
      <w:r w:rsidR="002D1AEC">
        <w:rPr>
          <w:szCs w:val="24"/>
        </w:rPr>
        <w:t>5</w:t>
      </w:r>
      <w:r w:rsidRPr="007F4A71">
        <w:rPr>
          <w:szCs w:val="24"/>
        </w:rPr>
        <w:t xml:space="preserve"> m. </w:t>
      </w:r>
      <w:r w:rsidR="000D7459">
        <w:rPr>
          <w:szCs w:val="24"/>
        </w:rPr>
        <w:t>_____</w:t>
      </w:r>
      <w:r w:rsidRPr="007F4A71">
        <w:rPr>
          <w:szCs w:val="24"/>
        </w:rPr>
        <w:t xml:space="preserve"> d., Alytus</w:t>
      </w:r>
    </w:p>
    <w:p w:rsidR="00604833" w:rsidRPr="00456B47" w:rsidRDefault="00604833" w:rsidP="00EB2ACF">
      <w:pPr>
        <w:jc w:val="right"/>
        <w:rPr>
          <w:iCs/>
          <w:color w:val="000000"/>
          <w:spacing w:val="-10"/>
          <w:szCs w:val="24"/>
        </w:rPr>
      </w:pPr>
    </w:p>
    <w:p w:rsidR="00604833" w:rsidRPr="007F4A71" w:rsidRDefault="00604833" w:rsidP="00037CBF">
      <w:pPr>
        <w:ind w:firstLine="567"/>
        <w:jc w:val="both"/>
        <w:rPr>
          <w:szCs w:val="24"/>
        </w:rPr>
      </w:pPr>
      <w:proofErr w:type="spellStart"/>
      <w:r>
        <w:rPr>
          <w:b/>
          <w:szCs w:val="24"/>
        </w:rPr>
        <w:t>VšĮ</w:t>
      </w:r>
      <w:proofErr w:type="spellEnd"/>
      <w:r>
        <w:rPr>
          <w:b/>
          <w:szCs w:val="24"/>
        </w:rPr>
        <w:t xml:space="preserve"> Alytaus apskrities S. Kudirkos ligoninė</w:t>
      </w:r>
      <w:r w:rsidRPr="007F4A71">
        <w:rPr>
          <w:szCs w:val="24"/>
        </w:rPr>
        <w:t>,</w:t>
      </w:r>
      <w:r>
        <w:rPr>
          <w:szCs w:val="24"/>
        </w:rPr>
        <w:t xml:space="preserve"> įmonės kodas 190272175,</w:t>
      </w:r>
      <w:r w:rsidRPr="007F4A71">
        <w:rPr>
          <w:szCs w:val="24"/>
        </w:rPr>
        <w:t xml:space="preserve"> atstovaujama direktoriaus </w:t>
      </w:r>
      <w:r>
        <w:rPr>
          <w:szCs w:val="24"/>
        </w:rPr>
        <w:t>Svajūno Žukausko</w:t>
      </w:r>
      <w:r w:rsidRPr="007F4A71">
        <w:rPr>
          <w:szCs w:val="24"/>
        </w:rPr>
        <w:t xml:space="preserve">, veikiančio pagal </w:t>
      </w:r>
      <w:r>
        <w:rPr>
          <w:szCs w:val="24"/>
        </w:rPr>
        <w:t>ligoninės įstatus</w:t>
      </w:r>
      <w:r w:rsidRPr="007F4A71">
        <w:rPr>
          <w:szCs w:val="24"/>
        </w:rPr>
        <w:t xml:space="preserve">, (toliau – </w:t>
      </w:r>
      <w:r w:rsidR="000842D4">
        <w:rPr>
          <w:szCs w:val="24"/>
        </w:rPr>
        <w:t>Paslaugos gavėjas</w:t>
      </w:r>
      <w:r w:rsidRPr="007F4A71">
        <w:rPr>
          <w:szCs w:val="24"/>
        </w:rPr>
        <w:t xml:space="preserve">) ir </w:t>
      </w:r>
    </w:p>
    <w:p w:rsidR="00604833" w:rsidRPr="007F4A71" w:rsidRDefault="000D7459" w:rsidP="00604833">
      <w:pPr>
        <w:ind w:firstLine="567"/>
        <w:jc w:val="both"/>
        <w:rPr>
          <w:szCs w:val="24"/>
          <w:highlight w:val="yellow"/>
        </w:rPr>
      </w:pPr>
      <w:r>
        <w:rPr>
          <w:b/>
          <w:szCs w:val="24"/>
        </w:rPr>
        <w:t>__________</w:t>
      </w:r>
      <w:r w:rsidR="00604833" w:rsidRPr="007F4A71">
        <w:rPr>
          <w:szCs w:val="24"/>
        </w:rPr>
        <w:t xml:space="preserve">, įmonės kodas </w:t>
      </w:r>
      <w:r>
        <w:rPr>
          <w:szCs w:val="24"/>
        </w:rPr>
        <w:t>_________</w:t>
      </w:r>
      <w:r w:rsidR="00604833" w:rsidRPr="007F4A71">
        <w:rPr>
          <w:szCs w:val="24"/>
        </w:rPr>
        <w:t xml:space="preserve">, atstovaujama </w:t>
      </w:r>
      <w:r w:rsidR="00905D62">
        <w:rPr>
          <w:szCs w:val="24"/>
        </w:rPr>
        <w:t xml:space="preserve">direktoriaus </w:t>
      </w:r>
      <w:r>
        <w:rPr>
          <w:szCs w:val="24"/>
        </w:rPr>
        <w:t>_________</w:t>
      </w:r>
      <w:r w:rsidR="00905D62">
        <w:rPr>
          <w:szCs w:val="24"/>
        </w:rPr>
        <w:t>, veikiančio</w:t>
      </w:r>
      <w:r w:rsidR="00604833" w:rsidRPr="007F4A71">
        <w:rPr>
          <w:szCs w:val="24"/>
        </w:rPr>
        <w:t xml:space="preserve"> pagal įmonės įstatus (toliau – </w:t>
      </w:r>
      <w:r w:rsidR="000842D4">
        <w:rPr>
          <w:szCs w:val="24"/>
        </w:rPr>
        <w:t>Paslaugos teikėjas</w:t>
      </w:r>
      <w:r w:rsidR="00604833" w:rsidRPr="007F4A71">
        <w:rPr>
          <w:szCs w:val="24"/>
        </w:rPr>
        <w:t>).</w:t>
      </w:r>
    </w:p>
    <w:p w:rsidR="00604833" w:rsidRPr="007F4A71" w:rsidRDefault="00604833" w:rsidP="00604833">
      <w:pPr>
        <w:ind w:firstLine="567"/>
        <w:jc w:val="both"/>
        <w:rPr>
          <w:szCs w:val="24"/>
        </w:rPr>
      </w:pPr>
      <w:r w:rsidRPr="007F4A71">
        <w:rPr>
          <w:szCs w:val="24"/>
        </w:rPr>
        <w:t xml:space="preserve">Toliau sutartyje </w:t>
      </w:r>
      <w:r w:rsidR="000842D4">
        <w:rPr>
          <w:szCs w:val="24"/>
        </w:rPr>
        <w:t>Paslaugos gavėjas</w:t>
      </w:r>
      <w:r w:rsidRPr="007F4A71">
        <w:rPr>
          <w:szCs w:val="24"/>
        </w:rPr>
        <w:t xml:space="preserve"> ir </w:t>
      </w:r>
      <w:r w:rsidR="000842D4">
        <w:rPr>
          <w:szCs w:val="24"/>
        </w:rPr>
        <w:t>Paslaugos teikėjas</w:t>
      </w:r>
      <w:r w:rsidRPr="007F4A71">
        <w:rPr>
          <w:szCs w:val="24"/>
        </w:rPr>
        <w:t xml:space="preserve"> kartu vadinami </w:t>
      </w:r>
      <w:r w:rsidRPr="007F4A71">
        <w:rPr>
          <w:b/>
          <w:szCs w:val="24"/>
        </w:rPr>
        <w:t>Šalimis</w:t>
      </w:r>
      <w:r w:rsidRPr="007F4A71">
        <w:rPr>
          <w:szCs w:val="24"/>
        </w:rPr>
        <w:t xml:space="preserve">, o atskirai – </w:t>
      </w:r>
      <w:r w:rsidRPr="007F4A71">
        <w:rPr>
          <w:b/>
          <w:szCs w:val="24"/>
        </w:rPr>
        <w:t>Šalimi</w:t>
      </w:r>
      <w:r w:rsidRPr="007F4A71">
        <w:rPr>
          <w:szCs w:val="24"/>
        </w:rPr>
        <w:t xml:space="preserve">, sudarė </w:t>
      </w:r>
      <w:r w:rsidR="000D7459" w:rsidRPr="002329BE">
        <w:rPr>
          <w:szCs w:val="24"/>
        </w:rPr>
        <w:t xml:space="preserve">informacinės sistemos palaikymo, priežiūros ir tobulinimo </w:t>
      </w:r>
      <w:r w:rsidR="00D851A4">
        <w:rPr>
          <w:szCs w:val="24"/>
        </w:rPr>
        <w:t xml:space="preserve">paslaugų </w:t>
      </w:r>
      <w:r w:rsidRPr="007F4A71">
        <w:rPr>
          <w:szCs w:val="24"/>
        </w:rPr>
        <w:t>sutartį, toliau vadinamą „Sutartimi“, ir susitarė dėl toliau išvardintų sąlygų.</w:t>
      </w:r>
    </w:p>
    <w:p w:rsidR="007D54DA" w:rsidRDefault="007D54DA" w:rsidP="007D54DA">
      <w:pPr>
        <w:jc w:val="both"/>
        <w:rPr>
          <w:color w:val="000000"/>
          <w:spacing w:val="-4"/>
          <w:szCs w:val="24"/>
        </w:rPr>
      </w:pPr>
    </w:p>
    <w:p w:rsidR="00CA1889" w:rsidRPr="00604833" w:rsidRDefault="00CA1889" w:rsidP="00604833">
      <w:pPr>
        <w:pStyle w:val="Sraopastraipa"/>
        <w:numPr>
          <w:ilvl w:val="0"/>
          <w:numId w:val="18"/>
        </w:numPr>
        <w:tabs>
          <w:tab w:val="left" w:pos="284"/>
        </w:tabs>
        <w:jc w:val="center"/>
        <w:rPr>
          <w:color w:val="000000"/>
          <w:spacing w:val="-4"/>
          <w:szCs w:val="24"/>
        </w:rPr>
      </w:pPr>
      <w:r w:rsidRPr="007D54DA">
        <w:rPr>
          <w:b/>
          <w:iCs/>
          <w:color w:val="000000"/>
          <w:spacing w:val="-2"/>
          <w:szCs w:val="24"/>
        </w:rPr>
        <w:t>SUTARTIES</w:t>
      </w:r>
      <w:r w:rsidRPr="007D54DA">
        <w:rPr>
          <w:b/>
          <w:iCs/>
          <w:color w:val="000000"/>
          <w:spacing w:val="-11"/>
          <w:szCs w:val="24"/>
        </w:rPr>
        <w:t xml:space="preserve"> OBJEKTAS</w:t>
      </w:r>
    </w:p>
    <w:p w:rsidR="00E26EE7" w:rsidRPr="0048714D" w:rsidRDefault="00604833" w:rsidP="00604833">
      <w:pPr>
        <w:widowControl w:val="0"/>
        <w:tabs>
          <w:tab w:val="left" w:pos="-142"/>
        </w:tabs>
        <w:autoSpaceDE w:val="0"/>
        <w:autoSpaceDN w:val="0"/>
        <w:adjustRightInd w:val="0"/>
        <w:ind w:firstLine="567"/>
        <w:jc w:val="both"/>
        <w:rPr>
          <w:color w:val="000000"/>
          <w:szCs w:val="24"/>
        </w:rPr>
      </w:pPr>
      <w:r>
        <w:rPr>
          <w:color w:val="000000"/>
          <w:szCs w:val="24"/>
        </w:rPr>
        <w:t xml:space="preserve">1.1. </w:t>
      </w:r>
      <w:r w:rsidR="000D7459">
        <w:rPr>
          <w:color w:val="000000"/>
          <w:szCs w:val="24"/>
        </w:rPr>
        <w:t>Pirkimo objektas –</w:t>
      </w:r>
      <w:r w:rsidR="00CA1889" w:rsidRPr="00604833">
        <w:rPr>
          <w:color w:val="000000"/>
          <w:szCs w:val="24"/>
        </w:rPr>
        <w:t xml:space="preserve"> </w:t>
      </w:r>
      <w:proofErr w:type="spellStart"/>
      <w:r w:rsidR="000D7459">
        <w:rPr>
          <w:color w:val="000000"/>
          <w:szCs w:val="24"/>
        </w:rPr>
        <w:t>VšĮ</w:t>
      </w:r>
      <w:proofErr w:type="spellEnd"/>
      <w:r w:rsidR="000D7459">
        <w:rPr>
          <w:color w:val="000000"/>
          <w:szCs w:val="24"/>
        </w:rPr>
        <w:t xml:space="preserve"> Alytaus apskrities S. Kudirkos ligoninės </w:t>
      </w:r>
      <w:r w:rsidR="000D7459" w:rsidRPr="002329BE">
        <w:rPr>
          <w:szCs w:val="24"/>
        </w:rPr>
        <w:t xml:space="preserve">informacinės sistemos palaikymo, priežiūros ir tobulinimo </w:t>
      </w:r>
      <w:r w:rsidR="002D1AEC">
        <w:rPr>
          <w:color w:val="000000"/>
        </w:rPr>
        <w:t xml:space="preserve">paslauga </w:t>
      </w:r>
      <w:r w:rsidR="000842D4" w:rsidRPr="00F6647C">
        <w:rPr>
          <w:iCs/>
          <w:szCs w:val="24"/>
        </w:rPr>
        <w:t>(toliau – P</w:t>
      </w:r>
      <w:r w:rsidR="000842D4">
        <w:rPr>
          <w:iCs/>
          <w:szCs w:val="24"/>
        </w:rPr>
        <w:t>aslaugos</w:t>
      </w:r>
      <w:r w:rsidR="000842D4" w:rsidRPr="00F6647C">
        <w:rPr>
          <w:iCs/>
          <w:szCs w:val="24"/>
        </w:rPr>
        <w:t>)</w:t>
      </w:r>
      <w:r w:rsidR="00C17CE5">
        <w:rPr>
          <w:iCs/>
          <w:szCs w:val="24"/>
        </w:rPr>
        <w:t>,</w:t>
      </w:r>
      <w:r w:rsidR="000842D4">
        <w:rPr>
          <w:iCs/>
          <w:szCs w:val="24"/>
        </w:rPr>
        <w:t xml:space="preserve"> </w:t>
      </w:r>
      <w:r w:rsidR="000842D4" w:rsidRPr="0048714D">
        <w:rPr>
          <w:rFonts w:eastAsia="Calibri"/>
          <w:color w:val="000000" w:themeColor="text1"/>
          <w:szCs w:val="24"/>
        </w:rPr>
        <w:t>atitinkan</w:t>
      </w:r>
      <w:r w:rsidR="00055CC0">
        <w:rPr>
          <w:rFonts w:eastAsia="Calibri"/>
          <w:color w:val="000000" w:themeColor="text1"/>
          <w:szCs w:val="24"/>
        </w:rPr>
        <w:t>ti</w:t>
      </w:r>
      <w:r w:rsidR="000842D4" w:rsidRPr="0048714D">
        <w:rPr>
          <w:rFonts w:eastAsia="Calibri"/>
          <w:color w:val="000000" w:themeColor="text1"/>
          <w:szCs w:val="24"/>
        </w:rPr>
        <w:t xml:space="preserve"> reikalavimus nurodytus šioje </w:t>
      </w:r>
      <w:r w:rsidR="00055CC0">
        <w:rPr>
          <w:rFonts w:eastAsia="Calibri"/>
          <w:color w:val="000000" w:themeColor="text1"/>
          <w:szCs w:val="24"/>
        </w:rPr>
        <w:t>S</w:t>
      </w:r>
      <w:r w:rsidR="000842D4" w:rsidRPr="0048714D">
        <w:rPr>
          <w:rFonts w:eastAsia="Calibri"/>
          <w:color w:val="000000" w:themeColor="text1"/>
          <w:szCs w:val="24"/>
        </w:rPr>
        <w:t>utartyje ir jos prieduose</w:t>
      </w:r>
      <w:r w:rsidR="00CA1889" w:rsidRPr="0048714D">
        <w:rPr>
          <w:color w:val="000000"/>
          <w:szCs w:val="24"/>
        </w:rPr>
        <w:t>.</w:t>
      </w:r>
    </w:p>
    <w:p w:rsidR="00604833" w:rsidRDefault="00604833" w:rsidP="00055CC0">
      <w:pPr>
        <w:ind w:firstLine="567"/>
        <w:jc w:val="both"/>
        <w:rPr>
          <w:i/>
          <w:color w:val="000000"/>
          <w:szCs w:val="24"/>
        </w:rPr>
      </w:pPr>
      <w:r>
        <w:rPr>
          <w:color w:val="000000"/>
          <w:szCs w:val="24"/>
        </w:rPr>
        <w:t xml:space="preserve">1.2. </w:t>
      </w:r>
      <w:r w:rsidR="0050683B" w:rsidRPr="00604833">
        <w:rPr>
          <w:color w:val="000000"/>
          <w:szCs w:val="24"/>
        </w:rPr>
        <w:t xml:space="preserve">Šiai sutarčiai taikomi Lietuvos Respublikos aplinkos ministro 2011 m. birželio 28 d. įsakymu Nr. D1-508 „Dėl Aplinkos apsaugos kriterijų taikymo, vykdant žaliuosius pirkimus, tvarkos aprašo patvirtinimo“ (aktualia redakcija) patvirtinto aprašo dėl aplinkosauginių reikalavimų  II skyriaus </w:t>
      </w:r>
      <w:r w:rsidR="00055CC0">
        <w:rPr>
          <w:color w:val="000000"/>
          <w:szCs w:val="24"/>
        </w:rPr>
        <w:t>4.4.3</w:t>
      </w:r>
      <w:r w:rsidR="00055CC0" w:rsidRPr="00F27B25">
        <w:rPr>
          <w:color w:val="000000"/>
          <w:szCs w:val="24"/>
        </w:rPr>
        <w:t xml:space="preserve"> p</w:t>
      </w:r>
      <w:r w:rsidR="00055CC0">
        <w:rPr>
          <w:color w:val="000000"/>
          <w:szCs w:val="24"/>
        </w:rPr>
        <w:t xml:space="preserve">. </w:t>
      </w:r>
      <w:r w:rsidR="00055CC0">
        <w:rPr>
          <w:b/>
          <w:i/>
          <w:color w:val="000000"/>
          <w:szCs w:val="24"/>
          <w:highlight w:val="white"/>
        </w:rPr>
        <w:t xml:space="preserve">– </w:t>
      </w:r>
      <w:r w:rsidR="00055CC0" w:rsidRPr="008E0F76">
        <w:rPr>
          <w:i/>
          <w:color w:val="000000"/>
          <w:szCs w:val="24"/>
          <w:highlight w:val="white"/>
        </w:rPr>
        <w:t>perkama tik nematerialaus pobūdžio</w:t>
      </w:r>
      <w:r w:rsidR="00055CC0" w:rsidRPr="008E0F76">
        <w:rPr>
          <w:i/>
          <w:color w:val="000000"/>
          <w:szCs w:val="24"/>
        </w:rPr>
        <w:t xml:space="preserve"> </w:t>
      </w:r>
      <w:r w:rsidR="00055CC0" w:rsidRPr="008E0F76">
        <w:rPr>
          <w:i/>
          <w:color w:val="000000"/>
          <w:szCs w:val="24"/>
          <w:highlight w:val="white"/>
        </w:rPr>
        <w:t>(intelektinė) ar kitokia paslauga, nesusijusi su materialaus objekto sukūrimu, kurios teikimo</w:t>
      </w:r>
      <w:r w:rsidR="00055CC0" w:rsidRPr="008E0F76">
        <w:rPr>
          <w:i/>
          <w:color w:val="000000"/>
          <w:szCs w:val="24"/>
        </w:rPr>
        <w:t xml:space="preserve"> </w:t>
      </w:r>
      <w:r w:rsidR="00055CC0" w:rsidRPr="008E0F76">
        <w:rPr>
          <w:i/>
          <w:color w:val="000000"/>
          <w:szCs w:val="24"/>
          <w:highlight w:val="white"/>
        </w:rPr>
        <w:t>metu nėra numatomas reikšmingas neigiamas poveikis aplinkai, nesukuriamas taršos šaltinis ir</w:t>
      </w:r>
      <w:r w:rsidR="00055CC0" w:rsidRPr="008E0F76">
        <w:rPr>
          <w:i/>
          <w:color w:val="000000"/>
          <w:szCs w:val="24"/>
        </w:rPr>
        <w:t xml:space="preserve"> </w:t>
      </w:r>
      <w:r w:rsidR="00055CC0" w:rsidRPr="008E0F76">
        <w:rPr>
          <w:i/>
          <w:color w:val="000000"/>
          <w:szCs w:val="24"/>
          <w:highlight w:val="white"/>
        </w:rPr>
        <w:t>negeneruojamos atliekos.</w:t>
      </w:r>
      <w:r w:rsidR="00055CC0" w:rsidRPr="008E0F76">
        <w:rPr>
          <w:i/>
          <w:color w:val="000000"/>
          <w:szCs w:val="24"/>
        </w:rPr>
        <w:t xml:space="preserve"> </w:t>
      </w:r>
    </w:p>
    <w:p w:rsidR="000D7459" w:rsidRDefault="000D7459" w:rsidP="00055CC0">
      <w:pPr>
        <w:ind w:firstLine="567"/>
        <w:jc w:val="both"/>
        <w:rPr>
          <w:i/>
          <w:color w:val="000000"/>
          <w:szCs w:val="24"/>
        </w:rPr>
      </w:pPr>
    </w:p>
    <w:p w:rsidR="000D7459" w:rsidRPr="00055CC0" w:rsidRDefault="000D7459" w:rsidP="00055CC0">
      <w:pPr>
        <w:ind w:firstLine="567"/>
        <w:jc w:val="both"/>
        <w:rPr>
          <w:i/>
          <w:color w:val="000000"/>
          <w:szCs w:val="24"/>
        </w:rPr>
      </w:pPr>
    </w:p>
    <w:p w:rsidR="00F6647C" w:rsidRDefault="00CA1889" w:rsidP="00F6647C">
      <w:pPr>
        <w:pStyle w:val="Sraopastraipa"/>
        <w:widowControl w:val="0"/>
        <w:numPr>
          <w:ilvl w:val="0"/>
          <w:numId w:val="18"/>
        </w:numPr>
        <w:tabs>
          <w:tab w:val="left" w:pos="284"/>
        </w:tabs>
        <w:autoSpaceDE w:val="0"/>
        <w:autoSpaceDN w:val="0"/>
        <w:adjustRightInd w:val="0"/>
        <w:jc w:val="center"/>
        <w:rPr>
          <w:color w:val="000000"/>
          <w:szCs w:val="24"/>
        </w:rPr>
      </w:pPr>
      <w:r w:rsidRPr="007D54DA">
        <w:rPr>
          <w:b/>
          <w:szCs w:val="24"/>
        </w:rPr>
        <w:t>ŠALIŲ TEISĖS IR PAREIGOS</w:t>
      </w:r>
    </w:p>
    <w:p w:rsidR="00F6647C" w:rsidRDefault="00F6647C" w:rsidP="00F6647C">
      <w:pPr>
        <w:pStyle w:val="Sraopastraipa"/>
        <w:widowControl w:val="0"/>
        <w:numPr>
          <w:ilvl w:val="1"/>
          <w:numId w:val="19"/>
        </w:numPr>
        <w:tabs>
          <w:tab w:val="left" w:pos="284"/>
        </w:tabs>
        <w:autoSpaceDE w:val="0"/>
        <w:autoSpaceDN w:val="0"/>
        <w:adjustRightInd w:val="0"/>
        <w:rPr>
          <w:color w:val="000000"/>
          <w:szCs w:val="24"/>
        </w:rPr>
      </w:pPr>
      <w:r>
        <w:rPr>
          <w:szCs w:val="24"/>
        </w:rPr>
        <w:t xml:space="preserve"> </w:t>
      </w:r>
      <w:r w:rsidR="000842D4">
        <w:rPr>
          <w:szCs w:val="24"/>
        </w:rPr>
        <w:t>Paslaugos teikėjas</w:t>
      </w:r>
      <w:r w:rsidR="00CA1889" w:rsidRPr="00F6647C">
        <w:rPr>
          <w:szCs w:val="24"/>
        </w:rPr>
        <w:t xml:space="preserve"> įsipareigoja:</w:t>
      </w:r>
    </w:p>
    <w:p w:rsidR="00F6647C" w:rsidRDefault="000842D4"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 xml:space="preserve">Suteikti paslaugas </w:t>
      </w:r>
      <w:r w:rsidR="00F6647C">
        <w:rPr>
          <w:szCs w:val="24"/>
        </w:rPr>
        <w:t>per S</w:t>
      </w:r>
      <w:r w:rsidR="00CA1889" w:rsidRPr="00F6647C">
        <w:rPr>
          <w:szCs w:val="24"/>
        </w:rPr>
        <w:t>utartyje nurodytą terminą;</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užtikrinti, kad tiekiamos </w:t>
      </w:r>
      <w:r w:rsidR="000842D4">
        <w:rPr>
          <w:szCs w:val="24"/>
        </w:rPr>
        <w:t>Paslaugos</w:t>
      </w:r>
      <w:r w:rsidRPr="00F6647C">
        <w:rPr>
          <w:szCs w:val="24"/>
        </w:rPr>
        <w:t xml:space="preserve"> atitiktų visus su jų tiekimu ir kokybe susijusių teisės aktų reikalavimus, būtų </w:t>
      </w:r>
      <w:r w:rsidR="00F6647C">
        <w:rPr>
          <w:szCs w:val="24"/>
        </w:rPr>
        <w:t>kokybiškos ir atitiktų S</w:t>
      </w:r>
      <w:r w:rsidRPr="00F6647C">
        <w:rPr>
          <w:szCs w:val="24"/>
        </w:rPr>
        <w:t>utar</w:t>
      </w:r>
      <w:r w:rsidR="000842D4">
        <w:rPr>
          <w:szCs w:val="24"/>
        </w:rPr>
        <w:t>tyje ir jo</w:t>
      </w:r>
      <w:r w:rsidRPr="00F6647C">
        <w:rPr>
          <w:szCs w:val="24"/>
        </w:rPr>
        <w:t>s pried</w:t>
      </w:r>
      <w:r w:rsidR="000842D4">
        <w:rPr>
          <w:szCs w:val="24"/>
        </w:rPr>
        <w:t>uose nustatytus reikalavimus</w:t>
      </w:r>
      <w:r w:rsidRPr="00F6647C">
        <w:rPr>
          <w:szCs w:val="24"/>
        </w:rPr>
        <w:t>;</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užtikrin</w:t>
      </w:r>
      <w:r w:rsidR="00F6647C">
        <w:rPr>
          <w:szCs w:val="24"/>
        </w:rPr>
        <w:t xml:space="preserve">ti </w:t>
      </w:r>
      <w:r w:rsidR="0048714D">
        <w:rPr>
          <w:szCs w:val="24"/>
        </w:rPr>
        <w:t xml:space="preserve">Paslaugos </w:t>
      </w:r>
      <w:r w:rsidR="000842D4">
        <w:rPr>
          <w:szCs w:val="24"/>
        </w:rPr>
        <w:t>teikimą</w:t>
      </w:r>
      <w:r w:rsidR="00F6647C">
        <w:rPr>
          <w:szCs w:val="24"/>
        </w:rPr>
        <w:t xml:space="preserve"> visą S</w:t>
      </w:r>
      <w:r w:rsidRPr="00F6647C">
        <w:rPr>
          <w:szCs w:val="24"/>
        </w:rPr>
        <w:t>utarties galiojimo laikotarpį;</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sudaryti </w:t>
      </w:r>
      <w:r w:rsidR="0048714D">
        <w:rPr>
          <w:szCs w:val="24"/>
        </w:rPr>
        <w:t>Paslaugos gavėjui</w:t>
      </w:r>
      <w:r w:rsidRPr="00F6647C">
        <w:rPr>
          <w:szCs w:val="24"/>
        </w:rPr>
        <w:t xml:space="preserve"> galimybę </w:t>
      </w:r>
      <w:r w:rsidR="0048714D">
        <w:rPr>
          <w:szCs w:val="24"/>
        </w:rPr>
        <w:t>suteiktas Paslaugas</w:t>
      </w:r>
      <w:r w:rsidRPr="00F6647C">
        <w:rPr>
          <w:szCs w:val="24"/>
        </w:rPr>
        <w:t xml:space="preserve"> patikrinti, įsitikinti jų tinkamumu ir įforminti </w:t>
      </w:r>
      <w:r w:rsidR="00162194">
        <w:rPr>
          <w:szCs w:val="24"/>
        </w:rPr>
        <w:t>suteiktų Paslaugų</w:t>
      </w:r>
      <w:r w:rsidRPr="00F6647C">
        <w:rPr>
          <w:szCs w:val="24"/>
        </w:rPr>
        <w:t xml:space="preserve"> priėmimą;</w:t>
      </w:r>
    </w:p>
    <w:p w:rsidR="00367014" w:rsidRPr="00367014" w:rsidRDefault="00093E5A" w:rsidP="00367014">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Paslaugos teikėjas</w:t>
      </w:r>
      <w:r w:rsidR="0050683B">
        <w:t xml:space="preserve"> visą sutarties įgyvendinimo laikotarpį įsipareigoja laikytis aplinkosauginių reikalavimų numatytų sutarties 1.</w:t>
      </w:r>
      <w:r w:rsidR="00055CC0">
        <w:t>2</w:t>
      </w:r>
      <w:r w:rsidR="0050683B">
        <w:t xml:space="preserve"> p.</w:t>
      </w:r>
    </w:p>
    <w:p w:rsidR="00367014" w:rsidRPr="003532D7" w:rsidRDefault="00367014" w:rsidP="00367014">
      <w:pPr>
        <w:pStyle w:val="Sraopastraipa"/>
        <w:widowControl w:val="0"/>
        <w:numPr>
          <w:ilvl w:val="2"/>
          <w:numId w:val="20"/>
        </w:numPr>
        <w:tabs>
          <w:tab w:val="left" w:pos="284"/>
          <w:tab w:val="left" w:pos="1134"/>
        </w:tabs>
        <w:autoSpaceDE w:val="0"/>
        <w:autoSpaceDN w:val="0"/>
        <w:adjustRightInd w:val="0"/>
        <w:ind w:left="0" w:firstLine="566"/>
        <w:jc w:val="both"/>
        <w:rPr>
          <w:szCs w:val="24"/>
        </w:rPr>
      </w:pPr>
      <w:r w:rsidRPr="003532D7">
        <w:rPr>
          <w:szCs w:val="24"/>
        </w:rPr>
        <w:t>užtikrinti tinkamą elektroninių duomenų, saugomų Paslaugų teikėjo aptarnaujamoje kompiuterinėje įrangoje, vientisumą, konfidencialumą ir tinkamą elektroninės informacijos saugos valdymą ir imtis visų priemonių, padedančių išvengti bet kokių rizikos veiksnių, galinčių turėti neigiamos įtakos Paslaugų gavėjo administruojamų informacinių sistemų elektroninių duomenų apsaugai, duomenų praradimui, tinkamam Paslaugos gavėjo informacinių sistemų funkcionavimui.</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be raštiško </w:t>
      </w:r>
      <w:r w:rsidR="00093E5A">
        <w:rPr>
          <w:szCs w:val="24"/>
        </w:rPr>
        <w:t>Paslaugos gavėj</w:t>
      </w:r>
      <w:r w:rsidRPr="00F6647C">
        <w:rPr>
          <w:szCs w:val="24"/>
        </w:rPr>
        <w:t>o sutikimo neperduoti tret</w:t>
      </w:r>
      <w:r w:rsidR="00F6647C">
        <w:rPr>
          <w:szCs w:val="24"/>
        </w:rPr>
        <w:t>iesiems asmenims pagal S</w:t>
      </w:r>
      <w:r w:rsidRPr="00F6647C">
        <w:rPr>
          <w:szCs w:val="24"/>
        </w:rPr>
        <w:t>utartį prisiimtų įsipareigojimų ir bet kokiu at</w:t>
      </w:r>
      <w:r w:rsidR="00F6647C">
        <w:rPr>
          <w:szCs w:val="24"/>
        </w:rPr>
        <w:t>veju atsakyti už visus S</w:t>
      </w:r>
      <w:r w:rsidRPr="00F6647C">
        <w:rPr>
          <w:szCs w:val="24"/>
        </w:rPr>
        <w:t>utartimi prisiimtus įsipareigoj</w:t>
      </w:r>
      <w:r w:rsidR="00F6647C">
        <w:rPr>
          <w:szCs w:val="24"/>
        </w:rPr>
        <w:t>imus, nepaisant to, ar S</w:t>
      </w:r>
      <w:r w:rsidRPr="00F6647C">
        <w:rPr>
          <w:szCs w:val="24"/>
        </w:rPr>
        <w:t>utarties vykdymui bus pasitelkiami tretieji asmenys;</w:t>
      </w:r>
    </w:p>
    <w:p w:rsidR="009502D3" w:rsidRPr="009502D3" w:rsidRDefault="00CA1889" w:rsidP="009502D3">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iš anksto raštu informuoti </w:t>
      </w:r>
      <w:r w:rsidR="00093E5A">
        <w:rPr>
          <w:szCs w:val="24"/>
        </w:rPr>
        <w:t>Paslaugos gavėj</w:t>
      </w:r>
      <w:r w:rsidRPr="00F6647C">
        <w:rPr>
          <w:szCs w:val="24"/>
        </w:rPr>
        <w:t xml:space="preserve">ą apie bet kokias aplinkybes, kurios trukdo ar gali sutrukdyti </w:t>
      </w:r>
      <w:r w:rsidR="00093E5A">
        <w:rPr>
          <w:szCs w:val="24"/>
        </w:rPr>
        <w:t>Paslaugos teikėjui t</w:t>
      </w:r>
      <w:r w:rsidR="00F6647C">
        <w:rPr>
          <w:szCs w:val="24"/>
        </w:rPr>
        <w:t>e</w:t>
      </w:r>
      <w:r w:rsidR="00093E5A">
        <w:rPr>
          <w:szCs w:val="24"/>
        </w:rPr>
        <w:t>i</w:t>
      </w:r>
      <w:r w:rsidR="00F6647C">
        <w:rPr>
          <w:szCs w:val="24"/>
        </w:rPr>
        <w:t>kti P</w:t>
      </w:r>
      <w:r w:rsidR="00093E5A">
        <w:rPr>
          <w:szCs w:val="24"/>
        </w:rPr>
        <w:t>aslaugas</w:t>
      </w:r>
      <w:r w:rsidR="00F6647C">
        <w:rPr>
          <w:szCs w:val="24"/>
        </w:rPr>
        <w:t xml:space="preserve"> S</w:t>
      </w:r>
      <w:r w:rsidRPr="00F6647C">
        <w:rPr>
          <w:szCs w:val="24"/>
        </w:rPr>
        <w:t>utartyje nustatytais terminais;</w:t>
      </w:r>
    </w:p>
    <w:p w:rsidR="00F6647C" w:rsidRDefault="00F6647C"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vykdyti kitus S</w:t>
      </w:r>
      <w:r w:rsidR="00CA1889" w:rsidRPr="00F6647C">
        <w:rPr>
          <w:szCs w:val="24"/>
        </w:rPr>
        <w:t xml:space="preserve">utartyje </w:t>
      </w:r>
      <w:r w:rsidR="00C17CE5">
        <w:rPr>
          <w:szCs w:val="24"/>
        </w:rPr>
        <w:t xml:space="preserve">ir jos prieduose numatytus </w:t>
      </w:r>
      <w:r w:rsidR="00093E5A">
        <w:rPr>
          <w:szCs w:val="24"/>
        </w:rPr>
        <w:t>Paslaugos teikėj</w:t>
      </w:r>
      <w:r w:rsidR="00CA1889" w:rsidRPr="00F6647C">
        <w:rPr>
          <w:szCs w:val="24"/>
        </w:rPr>
        <w:t>o įsipareigojimus</w:t>
      </w:r>
      <w:r w:rsidR="00055CC0">
        <w:rPr>
          <w:szCs w:val="24"/>
        </w:rPr>
        <w:t>.</w:t>
      </w:r>
    </w:p>
    <w:p w:rsidR="007D54DA" w:rsidRPr="007D54DA" w:rsidRDefault="00093E5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teikėjas</w:t>
      </w:r>
      <w:r w:rsidR="00CA1889" w:rsidRPr="007D54DA">
        <w:rPr>
          <w:szCs w:val="24"/>
        </w:rPr>
        <w:t xml:space="preserve"> turi teisę:</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gauti visą informacij</w:t>
      </w:r>
      <w:r w:rsidR="00F6647C">
        <w:rPr>
          <w:szCs w:val="24"/>
        </w:rPr>
        <w:t>ą, reikalingą tinkamam S</w:t>
      </w:r>
      <w:r w:rsidRPr="007D54DA">
        <w:rPr>
          <w:szCs w:val="24"/>
        </w:rPr>
        <w:t>utarties vykdymui;</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paprašyti pratęsti </w:t>
      </w:r>
      <w:r w:rsidR="00093E5A">
        <w:rPr>
          <w:szCs w:val="24"/>
        </w:rPr>
        <w:t>Paslaugų suteikimo terminą</w:t>
      </w:r>
      <w:r w:rsidRPr="007D54DA">
        <w:rPr>
          <w:szCs w:val="24"/>
        </w:rPr>
        <w:t xml:space="preserve">, jei atsiranda priežastys, dėl kurių </w:t>
      </w:r>
      <w:r w:rsidR="00093E5A">
        <w:rPr>
          <w:szCs w:val="24"/>
        </w:rPr>
        <w:t>Paslaugos suteikimas</w:t>
      </w:r>
      <w:r w:rsidRPr="007D54DA">
        <w:rPr>
          <w:szCs w:val="24"/>
        </w:rPr>
        <w:t xml:space="preserve"> laiku tampa neįmanomas:</w:t>
      </w:r>
    </w:p>
    <w:p w:rsidR="007D54DA" w:rsidRPr="007D54DA" w:rsidRDefault="00CA1889"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sidRPr="007D54DA">
        <w:rPr>
          <w:szCs w:val="24"/>
        </w:rPr>
        <w:t xml:space="preserve">kai </w:t>
      </w:r>
      <w:r w:rsidR="00093E5A">
        <w:rPr>
          <w:szCs w:val="24"/>
        </w:rPr>
        <w:t>Paslaugos gavėj</w:t>
      </w:r>
      <w:r w:rsidRPr="007D54DA">
        <w:rPr>
          <w:szCs w:val="24"/>
        </w:rPr>
        <w:t xml:space="preserve">as nevykdo savo įsipareigojimų (turinčių įtakos </w:t>
      </w:r>
      <w:r w:rsidR="00AF5E6A">
        <w:rPr>
          <w:szCs w:val="24"/>
        </w:rPr>
        <w:t>Paslaugos teikėj</w:t>
      </w:r>
      <w:r w:rsidRPr="007D54DA">
        <w:rPr>
          <w:szCs w:val="24"/>
        </w:rPr>
        <w:t xml:space="preserve">o sutartinių įsipareigojimų vykdymui) pagal </w:t>
      </w:r>
      <w:r w:rsidR="00F6647C">
        <w:rPr>
          <w:szCs w:val="24"/>
        </w:rPr>
        <w:t>S</w:t>
      </w:r>
      <w:r w:rsidRPr="007D54DA">
        <w:rPr>
          <w:szCs w:val="24"/>
        </w:rPr>
        <w:t>utartį;</w:t>
      </w:r>
    </w:p>
    <w:p w:rsidR="007D54DA" w:rsidRPr="002E169C" w:rsidRDefault="00CA1889"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sidRPr="007D54DA">
        <w:rPr>
          <w:szCs w:val="24"/>
        </w:rPr>
        <w:lastRenderedPageBreak/>
        <w:t>dėl nenugalimos j</w:t>
      </w:r>
      <w:r w:rsidR="002E169C">
        <w:rPr>
          <w:szCs w:val="24"/>
        </w:rPr>
        <w:t>ėgos (</w:t>
      </w:r>
      <w:proofErr w:type="spellStart"/>
      <w:r w:rsidR="002E169C">
        <w:rPr>
          <w:szCs w:val="24"/>
        </w:rPr>
        <w:t>force</w:t>
      </w:r>
      <w:proofErr w:type="spellEnd"/>
      <w:r w:rsidR="002E169C">
        <w:rPr>
          <w:szCs w:val="24"/>
        </w:rPr>
        <w:t xml:space="preserve"> </w:t>
      </w:r>
      <w:proofErr w:type="spellStart"/>
      <w:r w:rsidR="002E169C">
        <w:rPr>
          <w:szCs w:val="24"/>
        </w:rPr>
        <w:t>majeure</w:t>
      </w:r>
      <w:proofErr w:type="spellEnd"/>
      <w:r w:rsidR="002E169C">
        <w:rPr>
          <w:szCs w:val="24"/>
        </w:rPr>
        <w:t>) aplinkybių;</w:t>
      </w:r>
    </w:p>
    <w:p w:rsidR="002E169C" w:rsidRPr="007D54DA" w:rsidRDefault="002E169C"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Pr>
          <w:szCs w:val="24"/>
        </w:rPr>
        <w:t>kai paslaugų teikimo</w:t>
      </w:r>
      <w:r w:rsidRPr="002E169C">
        <w:rPr>
          <w:szCs w:val="24"/>
        </w:rPr>
        <w:t xml:space="preserve"> </w:t>
      </w:r>
      <w:r>
        <w:rPr>
          <w:szCs w:val="24"/>
        </w:rPr>
        <w:t>vėlavimo priežastys nepriklauso nuo Paslaugos teikėjo ir jis tai gali motyvuotai pagrįsti.</w:t>
      </w:r>
    </w:p>
    <w:p w:rsidR="007D54DA" w:rsidRPr="007D54DA" w:rsidRDefault="00AF5E6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teikėjas</w:t>
      </w:r>
      <w:r w:rsidR="00F6647C">
        <w:rPr>
          <w:szCs w:val="24"/>
        </w:rPr>
        <w:t xml:space="preserve"> turi visas S</w:t>
      </w:r>
      <w:r w:rsidR="00CA1889" w:rsidRPr="007D54DA">
        <w:rPr>
          <w:szCs w:val="24"/>
        </w:rPr>
        <w:t>utartyje bei Lietuvos Respublikos galiojančiuose teisės aktuose numatytas teises.</w:t>
      </w:r>
    </w:p>
    <w:p w:rsidR="007D54DA" w:rsidRPr="007D54DA" w:rsidRDefault="00AF5E6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gavėja</w:t>
      </w:r>
      <w:r w:rsidR="00CA1889" w:rsidRPr="007D54DA">
        <w:rPr>
          <w:szCs w:val="24"/>
        </w:rPr>
        <w:t>s įsipareigoja:</w:t>
      </w:r>
    </w:p>
    <w:p w:rsidR="007D54DA" w:rsidRPr="003403A6"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sudaryti visas būtinas s</w:t>
      </w:r>
      <w:r w:rsidR="00F6647C">
        <w:rPr>
          <w:szCs w:val="24"/>
        </w:rPr>
        <w:t xml:space="preserve">ąlygas </w:t>
      </w:r>
      <w:r w:rsidR="00AF5E6A">
        <w:rPr>
          <w:szCs w:val="24"/>
        </w:rPr>
        <w:t>Paslaugos teikėjui t</w:t>
      </w:r>
      <w:r w:rsidR="00F6647C">
        <w:rPr>
          <w:szCs w:val="24"/>
        </w:rPr>
        <w:t>e</w:t>
      </w:r>
      <w:r w:rsidR="00AF5E6A">
        <w:rPr>
          <w:szCs w:val="24"/>
        </w:rPr>
        <w:t>i</w:t>
      </w:r>
      <w:r w:rsidR="00F6647C">
        <w:rPr>
          <w:szCs w:val="24"/>
        </w:rPr>
        <w:t>kti S</w:t>
      </w:r>
      <w:r w:rsidRPr="007D54DA">
        <w:rPr>
          <w:szCs w:val="24"/>
        </w:rPr>
        <w:t>utartyje nurodytas P</w:t>
      </w:r>
      <w:r w:rsidR="00AF5E6A">
        <w:rPr>
          <w:szCs w:val="24"/>
        </w:rPr>
        <w:t>aslaugas</w:t>
      </w:r>
      <w:r w:rsidRPr="007D54DA">
        <w:rPr>
          <w:szCs w:val="24"/>
        </w:rPr>
        <w:t xml:space="preserve">, jei tokių sąlygų sudarymas išskirtinai priklauso nuo </w:t>
      </w:r>
      <w:r w:rsidR="00AF5E6A">
        <w:rPr>
          <w:szCs w:val="24"/>
        </w:rPr>
        <w:t>Paslaugos gavėj</w:t>
      </w:r>
      <w:r w:rsidRPr="007D54DA">
        <w:rPr>
          <w:szCs w:val="24"/>
        </w:rPr>
        <w:t>o;</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priimdamas P</w:t>
      </w:r>
      <w:r w:rsidR="00AF5E6A">
        <w:rPr>
          <w:szCs w:val="24"/>
        </w:rPr>
        <w:t>aslaugas</w:t>
      </w:r>
      <w:r w:rsidRPr="007D54DA">
        <w:rPr>
          <w:szCs w:val="24"/>
        </w:rPr>
        <w:t xml:space="preserve"> jas patikrinti ir įsitikinti, kad </w:t>
      </w:r>
      <w:r w:rsidR="00AF5E6A">
        <w:rPr>
          <w:szCs w:val="24"/>
        </w:rPr>
        <w:t>suteiktos Paslaugos</w:t>
      </w:r>
      <w:r w:rsidRPr="007D54DA">
        <w:rPr>
          <w:szCs w:val="24"/>
        </w:rPr>
        <w:t xml:space="preserve"> atitinka </w:t>
      </w:r>
      <w:r w:rsidR="00F6647C">
        <w:rPr>
          <w:szCs w:val="24"/>
        </w:rPr>
        <w:t>S</w:t>
      </w:r>
      <w:r w:rsidRPr="007D54DA">
        <w:rPr>
          <w:szCs w:val="24"/>
        </w:rPr>
        <w:t>utarties reikalavimus;</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už tinkamai ir kokybiškai </w:t>
      </w:r>
      <w:r w:rsidR="00AF5E6A">
        <w:rPr>
          <w:szCs w:val="24"/>
        </w:rPr>
        <w:t>suteiktas paslaugas</w:t>
      </w:r>
      <w:r w:rsidRPr="007D54DA">
        <w:rPr>
          <w:szCs w:val="24"/>
        </w:rPr>
        <w:t xml:space="preserve"> laiku atsiskaityti su </w:t>
      </w:r>
      <w:r w:rsidR="00AF5E6A">
        <w:rPr>
          <w:szCs w:val="24"/>
        </w:rPr>
        <w:t>Paslaugos teikėj</w:t>
      </w:r>
      <w:r w:rsidRPr="007D54DA">
        <w:rPr>
          <w:szCs w:val="24"/>
        </w:rPr>
        <w:t xml:space="preserve">u </w:t>
      </w:r>
      <w:r w:rsidR="00F6647C">
        <w:rPr>
          <w:szCs w:val="24"/>
        </w:rPr>
        <w:t>S</w:t>
      </w:r>
      <w:r w:rsidRPr="007D54DA">
        <w:rPr>
          <w:szCs w:val="24"/>
        </w:rPr>
        <w:t>utartyje nustatytomis sąlygomis ir tvarka;</w:t>
      </w:r>
    </w:p>
    <w:p w:rsidR="007D54DA" w:rsidRPr="00C17CE5" w:rsidRDefault="00CA1889" w:rsidP="00C17CE5">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C17CE5">
        <w:rPr>
          <w:szCs w:val="24"/>
        </w:rPr>
        <w:t xml:space="preserve">vykdyti kitus </w:t>
      </w:r>
      <w:r w:rsidR="00F6647C" w:rsidRPr="00C17CE5">
        <w:rPr>
          <w:szCs w:val="24"/>
        </w:rPr>
        <w:t>S</w:t>
      </w:r>
      <w:r w:rsidRPr="00C17CE5">
        <w:rPr>
          <w:szCs w:val="24"/>
        </w:rPr>
        <w:t>utartyje</w:t>
      </w:r>
      <w:r w:rsidR="00C17CE5">
        <w:rPr>
          <w:szCs w:val="24"/>
        </w:rPr>
        <w:t xml:space="preserve"> ir jos prieduose</w:t>
      </w:r>
      <w:r w:rsidRPr="00C17CE5">
        <w:rPr>
          <w:szCs w:val="24"/>
        </w:rPr>
        <w:t xml:space="preserve"> nustatytus </w:t>
      </w:r>
      <w:r w:rsidR="00AF5E6A" w:rsidRPr="00C17CE5">
        <w:rPr>
          <w:szCs w:val="24"/>
        </w:rPr>
        <w:t>Paslaugos gavėj</w:t>
      </w:r>
      <w:r w:rsidRPr="00C17CE5">
        <w:rPr>
          <w:szCs w:val="24"/>
        </w:rPr>
        <w:t>ui įsipareigojimus.</w:t>
      </w:r>
    </w:p>
    <w:p w:rsidR="007D54DA" w:rsidRPr="007D54DA" w:rsidRDefault="00AF5E6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gavėj</w:t>
      </w:r>
      <w:r w:rsidR="00CA1889" w:rsidRPr="007D54DA">
        <w:rPr>
          <w:szCs w:val="24"/>
        </w:rPr>
        <w:t>as turi teisę:</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nepriimti nekokybiškų </w:t>
      </w:r>
      <w:r w:rsidR="00AF5E6A">
        <w:rPr>
          <w:szCs w:val="24"/>
        </w:rPr>
        <w:t>Paslaugų</w:t>
      </w:r>
      <w:r w:rsidRPr="007D54DA">
        <w:rPr>
          <w:szCs w:val="24"/>
        </w:rPr>
        <w:t xml:space="preserve"> ir/arba</w:t>
      </w:r>
      <w:r w:rsidR="00F6647C">
        <w:rPr>
          <w:szCs w:val="24"/>
        </w:rPr>
        <w:t xml:space="preserve"> P</w:t>
      </w:r>
      <w:r w:rsidR="00AF5E6A">
        <w:rPr>
          <w:szCs w:val="24"/>
        </w:rPr>
        <w:t>aslaugų</w:t>
      </w:r>
      <w:r w:rsidR="00F6647C">
        <w:rPr>
          <w:szCs w:val="24"/>
        </w:rPr>
        <w:t xml:space="preserve"> neatitinkančių S</w:t>
      </w:r>
      <w:r w:rsidRPr="007D54DA">
        <w:rPr>
          <w:szCs w:val="24"/>
        </w:rPr>
        <w:t>utart</w:t>
      </w:r>
      <w:r w:rsidR="00AF5E6A">
        <w:rPr>
          <w:szCs w:val="24"/>
        </w:rPr>
        <w:t>yje</w:t>
      </w:r>
      <w:r w:rsidRPr="007D54DA">
        <w:rPr>
          <w:szCs w:val="24"/>
        </w:rPr>
        <w:t xml:space="preserve"> nurodytų </w:t>
      </w:r>
      <w:r w:rsidR="00AF5E6A">
        <w:rPr>
          <w:szCs w:val="24"/>
        </w:rPr>
        <w:t>reikalavimų</w:t>
      </w:r>
      <w:r w:rsidRPr="007D54DA">
        <w:rPr>
          <w:szCs w:val="24"/>
        </w:rPr>
        <w:t>;</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prašyti </w:t>
      </w:r>
      <w:r w:rsidR="00AF5E6A">
        <w:rPr>
          <w:szCs w:val="24"/>
        </w:rPr>
        <w:t>Paslaugos teikėjo</w:t>
      </w:r>
      <w:r w:rsidRPr="007D54DA">
        <w:rPr>
          <w:szCs w:val="24"/>
        </w:rPr>
        <w:t xml:space="preserve"> pateikti </w:t>
      </w:r>
      <w:r w:rsidR="00F6647C">
        <w:rPr>
          <w:szCs w:val="24"/>
        </w:rPr>
        <w:t>visus P</w:t>
      </w:r>
      <w:r w:rsidR="00AF5E6A">
        <w:rPr>
          <w:szCs w:val="24"/>
        </w:rPr>
        <w:t>aslaugos</w:t>
      </w:r>
      <w:r w:rsidR="00F6647C">
        <w:rPr>
          <w:szCs w:val="24"/>
        </w:rPr>
        <w:t xml:space="preserve"> atitikimą S</w:t>
      </w:r>
      <w:r w:rsidRPr="007D54DA">
        <w:rPr>
          <w:szCs w:val="24"/>
        </w:rPr>
        <w:t>utart</w:t>
      </w:r>
      <w:r w:rsidR="00AF5E6A">
        <w:rPr>
          <w:szCs w:val="24"/>
        </w:rPr>
        <w:t>yje</w:t>
      </w:r>
      <w:r w:rsidRPr="007D54DA">
        <w:rPr>
          <w:szCs w:val="24"/>
        </w:rPr>
        <w:t xml:space="preserve"> </w:t>
      </w:r>
      <w:r w:rsidR="00AF5E6A">
        <w:rPr>
          <w:szCs w:val="24"/>
        </w:rPr>
        <w:t xml:space="preserve">nurodytiems reikalavimams </w:t>
      </w:r>
      <w:r w:rsidRPr="007D54DA">
        <w:rPr>
          <w:szCs w:val="24"/>
        </w:rPr>
        <w:t>pagrindžiančius dokumentus</w:t>
      </w:r>
      <w:r w:rsidR="007018D2">
        <w:rPr>
          <w:szCs w:val="24"/>
        </w:rPr>
        <w:t>, jei tokie reikalavimai keliami</w:t>
      </w:r>
      <w:r w:rsidRPr="007D54DA">
        <w:rPr>
          <w:szCs w:val="24"/>
        </w:rPr>
        <w:t>;</w:t>
      </w:r>
    </w:p>
    <w:p w:rsidR="007D54DA" w:rsidRPr="007D54DA" w:rsidRDefault="00F6647C"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t>įsigyti S</w:t>
      </w:r>
      <w:r w:rsidR="006B7163">
        <w:t xml:space="preserve">utarties priede </w:t>
      </w:r>
      <w:r>
        <w:t xml:space="preserve">„Pasiūlymas“ </w:t>
      </w:r>
      <w:r w:rsidR="006B7163">
        <w:t>nenurodytų, tačiau su pirkimo objektu susijusių p</w:t>
      </w:r>
      <w:r w:rsidR="00AF5E6A">
        <w:t>aslaugų</w:t>
      </w:r>
      <w:r w:rsidR="009502D3">
        <w:t>, prekių</w:t>
      </w:r>
      <w:r w:rsidR="006B7163">
        <w:t xml:space="preserve"> iki </w:t>
      </w:r>
      <w:r w:rsidR="001F0968">
        <w:t>3</w:t>
      </w:r>
      <w:r w:rsidR="006B7163">
        <w:t xml:space="preserve"> proc</w:t>
      </w:r>
      <w:r>
        <w:t>.</w:t>
      </w:r>
      <w:r w:rsidR="006B7163">
        <w:t xml:space="preserve"> nuo visų galimų įsigyti pagal šią sutartį p</w:t>
      </w:r>
      <w:r w:rsidR="00AF5E6A">
        <w:t>aslaugų</w:t>
      </w:r>
      <w:r w:rsidR="002E169C">
        <w:t xml:space="preserve"> (prekių)</w:t>
      </w:r>
      <w:r w:rsidR="006B7163">
        <w:t>, tačiau neviršijant maksimalios sutarties vertės</w:t>
      </w:r>
      <w:r w:rsidR="00CA1889" w:rsidRPr="007D54DA">
        <w:rPr>
          <w:szCs w:val="24"/>
        </w:rPr>
        <w:t>;</w:t>
      </w:r>
    </w:p>
    <w:p w:rsidR="009502D3" w:rsidRDefault="00CA1889" w:rsidP="009502D3">
      <w:pPr>
        <w:pStyle w:val="Sraopastraipa"/>
        <w:numPr>
          <w:ilvl w:val="2"/>
          <w:numId w:val="24"/>
        </w:numPr>
        <w:tabs>
          <w:tab w:val="left" w:pos="1276"/>
        </w:tabs>
        <w:ind w:left="0" w:firstLine="567"/>
        <w:jc w:val="both"/>
        <w:rPr>
          <w:szCs w:val="24"/>
        </w:rPr>
      </w:pPr>
      <w:r w:rsidRPr="009502D3">
        <w:rPr>
          <w:szCs w:val="24"/>
        </w:rPr>
        <w:t>pasinaudoti sutarties keitimo galimybe, įskaitant papildomų p</w:t>
      </w:r>
      <w:r w:rsidR="00AF5E6A" w:rsidRPr="009502D3">
        <w:rPr>
          <w:szCs w:val="24"/>
        </w:rPr>
        <w:t>aslaugų</w:t>
      </w:r>
      <w:r w:rsidRPr="009502D3">
        <w:rPr>
          <w:szCs w:val="24"/>
        </w:rPr>
        <w:t xml:space="preserve"> kiekio įsigijimą pagal Pirkimo sutarties </w:t>
      </w:r>
      <w:r w:rsidR="00C57F51" w:rsidRPr="009502D3">
        <w:rPr>
          <w:szCs w:val="24"/>
        </w:rPr>
        <w:t>9</w:t>
      </w:r>
      <w:r w:rsidRPr="009502D3">
        <w:rPr>
          <w:szCs w:val="24"/>
        </w:rPr>
        <w:t>.</w:t>
      </w:r>
      <w:r w:rsidR="00BF2402" w:rsidRPr="009502D3">
        <w:rPr>
          <w:szCs w:val="24"/>
        </w:rPr>
        <w:t>3</w:t>
      </w:r>
      <w:r w:rsidRPr="009502D3">
        <w:rPr>
          <w:szCs w:val="24"/>
        </w:rPr>
        <w:t xml:space="preserve"> papunktį</w:t>
      </w:r>
      <w:r w:rsidR="00AA073D" w:rsidRPr="009502D3">
        <w:rPr>
          <w:szCs w:val="24"/>
        </w:rPr>
        <w:t>;</w:t>
      </w:r>
    </w:p>
    <w:p w:rsidR="00CA1889" w:rsidRPr="007D54DA" w:rsidRDefault="00AF5E6A" w:rsidP="00AF5E6A">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gavėj</w:t>
      </w:r>
      <w:r w:rsidR="00CA1889" w:rsidRPr="00AF5E6A">
        <w:rPr>
          <w:szCs w:val="24"/>
        </w:rPr>
        <w:t>as turi visas Pirkimo sutartyje be</w:t>
      </w:r>
      <w:r w:rsidR="008539A2">
        <w:rPr>
          <w:szCs w:val="24"/>
        </w:rPr>
        <w:t>i</w:t>
      </w:r>
      <w:r w:rsidR="00CA1889" w:rsidRPr="00AF5E6A">
        <w:rPr>
          <w:szCs w:val="24"/>
        </w:rPr>
        <w:t xml:space="preserve"> Lietuvos Respublikoje galiojančiuose teisės aktuose nustatytas teises</w:t>
      </w:r>
      <w:r w:rsidR="00CA1889" w:rsidRPr="00AF5E6A">
        <w:rPr>
          <w:color w:val="000000"/>
          <w:szCs w:val="24"/>
        </w:rPr>
        <w:t>.</w:t>
      </w:r>
    </w:p>
    <w:p w:rsidR="00AA073D" w:rsidRPr="002D1D77" w:rsidRDefault="00AA073D" w:rsidP="00AA073D">
      <w:pPr>
        <w:widowControl w:val="0"/>
        <w:tabs>
          <w:tab w:val="left" w:pos="0"/>
        </w:tabs>
        <w:autoSpaceDE w:val="0"/>
        <w:autoSpaceDN w:val="0"/>
        <w:adjustRightInd w:val="0"/>
        <w:jc w:val="both"/>
        <w:rPr>
          <w:bCs/>
          <w:szCs w:val="24"/>
        </w:rPr>
      </w:pPr>
    </w:p>
    <w:p w:rsidR="00CA1889" w:rsidRPr="00456B47" w:rsidRDefault="00CA1889" w:rsidP="007D54DA">
      <w:pPr>
        <w:widowControl w:val="0"/>
        <w:numPr>
          <w:ilvl w:val="0"/>
          <w:numId w:val="6"/>
        </w:numPr>
        <w:tabs>
          <w:tab w:val="left" w:pos="284"/>
        </w:tabs>
        <w:autoSpaceDE w:val="0"/>
        <w:autoSpaceDN w:val="0"/>
        <w:adjustRightInd w:val="0"/>
        <w:ind w:left="0" w:firstLine="0"/>
        <w:jc w:val="center"/>
        <w:rPr>
          <w:b/>
          <w:szCs w:val="24"/>
        </w:rPr>
      </w:pPr>
      <w:r w:rsidRPr="00456B47">
        <w:rPr>
          <w:b/>
          <w:szCs w:val="24"/>
        </w:rPr>
        <w:t>P</w:t>
      </w:r>
      <w:r w:rsidR="00AF5E6A">
        <w:rPr>
          <w:b/>
          <w:szCs w:val="24"/>
        </w:rPr>
        <w:t>ASLAUGŲ</w:t>
      </w:r>
      <w:r w:rsidRPr="00456B47">
        <w:rPr>
          <w:b/>
          <w:szCs w:val="24"/>
        </w:rPr>
        <w:t xml:space="preserve"> UŽSAKYMAS, </w:t>
      </w:r>
      <w:r w:rsidR="00AF5E6A">
        <w:rPr>
          <w:b/>
          <w:szCs w:val="24"/>
        </w:rPr>
        <w:t>SUTEIKIMAS</w:t>
      </w:r>
      <w:r w:rsidRPr="00456B47">
        <w:rPr>
          <w:b/>
          <w:szCs w:val="24"/>
        </w:rPr>
        <w:t xml:space="preserve"> IR PRIĖMIMAS</w:t>
      </w:r>
    </w:p>
    <w:p w:rsidR="009502D3" w:rsidRDefault="009502D3" w:rsidP="009E0E49">
      <w:pPr>
        <w:widowControl w:val="0"/>
        <w:numPr>
          <w:ilvl w:val="1"/>
          <w:numId w:val="6"/>
        </w:numPr>
        <w:tabs>
          <w:tab w:val="left" w:pos="567"/>
          <w:tab w:val="left" w:pos="993"/>
        </w:tabs>
        <w:autoSpaceDE w:val="0"/>
        <w:autoSpaceDN w:val="0"/>
        <w:adjustRightInd w:val="0"/>
        <w:ind w:left="0" w:firstLine="567"/>
        <w:jc w:val="both"/>
        <w:rPr>
          <w:szCs w:val="24"/>
        </w:rPr>
      </w:pPr>
      <w:r>
        <w:rPr>
          <w:szCs w:val="24"/>
        </w:rPr>
        <w:t>Paslaugos teikiamos laikantis šios Sutarties ir jos priede Nr. 1 „</w:t>
      </w:r>
      <w:r w:rsidR="00C17CE5">
        <w:rPr>
          <w:szCs w:val="24"/>
        </w:rPr>
        <w:t>T</w:t>
      </w:r>
      <w:r w:rsidR="002E169C">
        <w:rPr>
          <w:szCs w:val="24"/>
        </w:rPr>
        <w:t>echninė specifikacija</w:t>
      </w:r>
      <w:r w:rsidR="007F6367">
        <w:rPr>
          <w:szCs w:val="24"/>
        </w:rPr>
        <w:t>“ nurodytų reikalavimų ir terminų.</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w:t>
      </w:r>
      <w:r w:rsidR="009502D3">
        <w:rPr>
          <w:szCs w:val="24"/>
        </w:rPr>
        <w:t>aslaugų teikimo</w:t>
      </w:r>
      <w:r w:rsidRPr="00456B47">
        <w:rPr>
          <w:szCs w:val="24"/>
        </w:rPr>
        <w:t xml:space="preserve"> vieta: </w:t>
      </w:r>
      <w:r w:rsidR="009E0E49">
        <w:rPr>
          <w:szCs w:val="24"/>
        </w:rPr>
        <w:t>Ligoninės</w:t>
      </w:r>
      <w:r w:rsidRPr="00456B47">
        <w:rPr>
          <w:szCs w:val="24"/>
        </w:rPr>
        <w:t xml:space="preserve"> g. </w:t>
      </w:r>
      <w:r w:rsidR="009E0E49">
        <w:rPr>
          <w:szCs w:val="24"/>
        </w:rPr>
        <w:t>12</w:t>
      </w:r>
      <w:r w:rsidR="00C30F30">
        <w:rPr>
          <w:szCs w:val="24"/>
        </w:rPr>
        <w:t xml:space="preserve"> </w:t>
      </w:r>
      <w:r w:rsidR="001F0968">
        <w:rPr>
          <w:szCs w:val="24"/>
        </w:rPr>
        <w:t>ir Sanatorijos g. 51</w:t>
      </w:r>
      <w:r w:rsidRPr="00456B47">
        <w:rPr>
          <w:szCs w:val="24"/>
        </w:rPr>
        <w:t xml:space="preserve"> Alytu</w:t>
      </w:r>
      <w:r w:rsidR="001F0968">
        <w:rPr>
          <w:szCs w:val="24"/>
        </w:rPr>
        <w:t>je</w:t>
      </w:r>
      <w:r w:rsidRPr="00456B47">
        <w:rPr>
          <w:szCs w:val="24"/>
        </w:rPr>
        <w:t>.</w:t>
      </w:r>
      <w:r w:rsidR="00371C1E">
        <w:rPr>
          <w:szCs w:val="24"/>
        </w:rPr>
        <w:t xml:space="preserve"> </w:t>
      </w:r>
      <w:r w:rsidR="001F0968">
        <w:rPr>
          <w:szCs w:val="24"/>
        </w:rPr>
        <w:t>Esant poreikiui</w:t>
      </w:r>
      <w:r w:rsidR="00C30F30">
        <w:rPr>
          <w:szCs w:val="24"/>
        </w:rPr>
        <w:t>,</w:t>
      </w:r>
      <w:r w:rsidR="001F0968">
        <w:rPr>
          <w:szCs w:val="24"/>
        </w:rPr>
        <w:t xml:space="preserve"> į</w:t>
      </w:r>
      <w:r w:rsidR="00371C1E">
        <w:rPr>
          <w:szCs w:val="24"/>
        </w:rPr>
        <w:t xml:space="preserve"> paslaugos teikimo vietą Paslaugos teikėjas atvyksta savo transportu ir savo lėšomis</w:t>
      </w:r>
      <w:r w:rsidR="00162194">
        <w:rPr>
          <w:szCs w:val="24"/>
        </w:rPr>
        <w:t xml:space="preserve"> (</w:t>
      </w:r>
      <w:r w:rsidR="00162194" w:rsidRPr="00C95697">
        <w:rPr>
          <w:szCs w:val="24"/>
        </w:rPr>
        <w:t>Paslaugų teikėj</w:t>
      </w:r>
      <w:r w:rsidR="00162194">
        <w:rPr>
          <w:szCs w:val="24"/>
        </w:rPr>
        <w:t>o patirtos kuro, amortizacijos išlaidos nekompensuojamos)</w:t>
      </w:r>
      <w:r w:rsidR="00371C1E">
        <w:rPr>
          <w:szCs w:val="24"/>
        </w:rPr>
        <w:t xml:space="preserve">. </w:t>
      </w:r>
    </w:p>
    <w:p w:rsidR="00CA1889" w:rsidRPr="00456B47" w:rsidRDefault="00371C1E" w:rsidP="009E0E49">
      <w:pPr>
        <w:widowControl w:val="0"/>
        <w:numPr>
          <w:ilvl w:val="1"/>
          <w:numId w:val="6"/>
        </w:numPr>
        <w:tabs>
          <w:tab w:val="left" w:pos="616"/>
          <w:tab w:val="left" w:pos="1134"/>
        </w:tabs>
        <w:autoSpaceDE w:val="0"/>
        <w:autoSpaceDN w:val="0"/>
        <w:adjustRightInd w:val="0"/>
        <w:ind w:left="0" w:firstLine="567"/>
        <w:jc w:val="both"/>
        <w:rPr>
          <w:szCs w:val="24"/>
        </w:rPr>
      </w:pPr>
      <w:r>
        <w:rPr>
          <w:szCs w:val="24"/>
        </w:rPr>
        <w:t>Paslaugos gavėjas</w:t>
      </w:r>
      <w:r w:rsidR="00CA1889" w:rsidRPr="00456B47">
        <w:rPr>
          <w:szCs w:val="24"/>
        </w:rPr>
        <w:t xml:space="preserve"> pasirašo </w:t>
      </w:r>
      <w:r>
        <w:rPr>
          <w:szCs w:val="24"/>
        </w:rPr>
        <w:t>Paslaugų suteikimo</w:t>
      </w:r>
      <w:r w:rsidR="00CA1889" w:rsidRPr="00456B47">
        <w:rPr>
          <w:szCs w:val="24"/>
        </w:rPr>
        <w:t xml:space="preserve"> aktą (ar kitą </w:t>
      </w:r>
      <w:r>
        <w:rPr>
          <w:szCs w:val="24"/>
        </w:rPr>
        <w:t>paslaugų atlikimą</w:t>
      </w:r>
      <w:r w:rsidR="00CA1889" w:rsidRPr="00456B47">
        <w:rPr>
          <w:szCs w:val="24"/>
        </w:rPr>
        <w:t xml:space="preserve"> patvirtinantį dokumentą, pvz. sąskaitą faktūrą), jei </w:t>
      </w:r>
      <w:r>
        <w:rPr>
          <w:szCs w:val="24"/>
        </w:rPr>
        <w:t>suteiktos Paslaugos</w:t>
      </w:r>
      <w:r w:rsidR="00CA1889" w:rsidRPr="00456B47">
        <w:rPr>
          <w:szCs w:val="24"/>
        </w:rPr>
        <w:t xml:space="preserve"> atitinka sutarties reikalavimus ir yra tinkamai </w:t>
      </w:r>
      <w:r>
        <w:rPr>
          <w:szCs w:val="24"/>
        </w:rPr>
        <w:t>suteiktos</w:t>
      </w:r>
      <w:r w:rsidR="00CA1889" w:rsidRPr="00456B47">
        <w:rPr>
          <w:szCs w:val="24"/>
        </w:rPr>
        <w:t xml:space="preserve">. Šio dokumento pasirašymo diena laikoma </w:t>
      </w:r>
      <w:r>
        <w:rPr>
          <w:szCs w:val="24"/>
        </w:rPr>
        <w:t>Paslaugų suteikimo</w:t>
      </w:r>
      <w:r w:rsidR="00CA1889" w:rsidRPr="00456B47">
        <w:rPr>
          <w:szCs w:val="24"/>
        </w:rPr>
        <w:t xml:space="preserve"> diena. </w:t>
      </w:r>
    </w:p>
    <w:p w:rsidR="00CA1889" w:rsidRPr="00456B47" w:rsidRDefault="00371C1E" w:rsidP="009E0E49">
      <w:pPr>
        <w:widowControl w:val="0"/>
        <w:numPr>
          <w:ilvl w:val="1"/>
          <w:numId w:val="6"/>
        </w:numPr>
        <w:tabs>
          <w:tab w:val="left" w:pos="616"/>
          <w:tab w:val="left" w:pos="1134"/>
        </w:tabs>
        <w:autoSpaceDE w:val="0"/>
        <w:autoSpaceDN w:val="0"/>
        <w:adjustRightInd w:val="0"/>
        <w:ind w:left="0" w:firstLine="567"/>
        <w:jc w:val="both"/>
        <w:rPr>
          <w:szCs w:val="24"/>
        </w:rPr>
      </w:pPr>
      <w:r>
        <w:rPr>
          <w:szCs w:val="24"/>
        </w:rPr>
        <w:t>Paslaugos gavėjas</w:t>
      </w:r>
      <w:r w:rsidR="00CA1889" w:rsidRPr="00456B47">
        <w:rPr>
          <w:szCs w:val="24"/>
        </w:rPr>
        <w:t xml:space="preserve">, pasirašydamas </w:t>
      </w:r>
      <w:r>
        <w:rPr>
          <w:szCs w:val="24"/>
        </w:rPr>
        <w:t>Paslaugų suteikimo</w:t>
      </w:r>
      <w:r w:rsidR="00CA1889" w:rsidRPr="00456B47">
        <w:rPr>
          <w:szCs w:val="24"/>
        </w:rPr>
        <w:t xml:space="preserve"> aktą garantuoja, kad priima tinkamą </w:t>
      </w:r>
      <w:r>
        <w:rPr>
          <w:szCs w:val="24"/>
        </w:rPr>
        <w:t xml:space="preserve">suteiktų Paslaugų </w:t>
      </w:r>
      <w:r w:rsidR="00CA1889" w:rsidRPr="00456B47">
        <w:rPr>
          <w:szCs w:val="24"/>
        </w:rPr>
        <w:t xml:space="preserve">kiekį ir </w:t>
      </w:r>
      <w:r>
        <w:rPr>
          <w:szCs w:val="24"/>
        </w:rPr>
        <w:t xml:space="preserve">Paslaugos atitinka sutartyje </w:t>
      </w:r>
      <w:r w:rsidR="00CA1889" w:rsidRPr="00456B47">
        <w:rPr>
          <w:szCs w:val="24"/>
        </w:rPr>
        <w:t>nustatyt</w:t>
      </w:r>
      <w:r>
        <w:rPr>
          <w:szCs w:val="24"/>
        </w:rPr>
        <w:t>u</w:t>
      </w:r>
      <w:r w:rsidR="00CA1889" w:rsidRPr="00456B47">
        <w:rPr>
          <w:szCs w:val="24"/>
        </w:rPr>
        <w:t xml:space="preserve">s </w:t>
      </w:r>
      <w:r>
        <w:rPr>
          <w:szCs w:val="24"/>
        </w:rPr>
        <w:t>reikalavimus</w:t>
      </w:r>
      <w:r w:rsidR="00CA1889" w:rsidRPr="00456B47">
        <w:rPr>
          <w:szCs w:val="24"/>
        </w:rPr>
        <w:t>.</w:t>
      </w:r>
    </w:p>
    <w:p w:rsidR="00CA1889" w:rsidRPr="00456B47" w:rsidRDefault="00CA1889"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sidRPr="00456B47">
        <w:rPr>
          <w:szCs w:val="24"/>
        </w:rPr>
        <w:t xml:space="preserve">Jei </w:t>
      </w:r>
      <w:r w:rsidR="002718EB">
        <w:rPr>
          <w:szCs w:val="24"/>
        </w:rPr>
        <w:t>Paslaugos teikėj</w:t>
      </w:r>
      <w:r w:rsidR="002718EB" w:rsidRPr="00456B47">
        <w:rPr>
          <w:szCs w:val="24"/>
        </w:rPr>
        <w:t>as</w:t>
      </w:r>
      <w:r w:rsidRPr="00456B47">
        <w:rPr>
          <w:szCs w:val="24"/>
        </w:rPr>
        <w:t xml:space="preserve"> vėluoja </w:t>
      </w:r>
      <w:r w:rsidR="002718EB">
        <w:rPr>
          <w:szCs w:val="24"/>
        </w:rPr>
        <w:t>suteikti paslaugas</w:t>
      </w:r>
      <w:r w:rsidR="00C30F30">
        <w:rPr>
          <w:szCs w:val="24"/>
        </w:rPr>
        <w:t xml:space="preserve"> per S</w:t>
      </w:r>
      <w:r w:rsidRPr="00456B47">
        <w:rPr>
          <w:szCs w:val="24"/>
        </w:rPr>
        <w:t>utartyje</w:t>
      </w:r>
      <w:r w:rsidR="00C30F30">
        <w:rPr>
          <w:szCs w:val="24"/>
        </w:rPr>
        <w:t xml:space="preserve"> ir jos prieduose</w:t>
      </w:r>
      <w:r w:rsidRPr="00456B47">
        <w:rPr>
          <w:szCs w:val="24"/>
        </w:rPr>
        <w:t xml:space="preserve"> nustatytą </w:t>
      </w:r>
      <w:r w:rsidR="00E01C98">
        <w:rPr>
          <w:szCs w:val="24"/>
        </w:rPr>
        <w:t>terminą</w:t>
      </w:r>
      <w:r w:rsidRPr="00456B47">
        <w:rPr>
          <w:szCs w:val="24"/>
        </w:rPr>
        <w:t xml:space="preserve">, </w:t>
      </w:r>
      <w:r w:rsidR="002718EB">
        <w:rPr>
          <w:szCs w:val="24"/>
        </w:rPr>
        <w:t>Paslaugos gavėjas</w:t>
      </w:r>
      <w:r w:rsidRPr="00456B47">
        <w:rPr>
          <w:szCs w:val="24"/>
        </w:rPr>
        <w:t xml:space="preserve"> gali be oficialaus įspėjimo ir neprarasdamas teisės į kitas savo teisių gynimo priemones pareikalauti sumokėti </w:t>
      </w:r>
      <w:r w:rsidR="00C30F30">
        <w:rPr>
          <w:szCs w:val="24"/>
        </w:rPr>
        <w:t>5</w:t>
      </w:r>
      <w:r w:rsidR="002E169C">
        <w:rPr>
          <w:szCs w:val="24"/>
        </w:rPr>
        <w:t>0 EUR (</w:t>
      </w:r>
      <w:r w:rsidR="00C30F30">
        <w:rPr>
          <w:szCs w:val="24"/>
        </w:rPr>
        <w:t>penkiasdešimt</w:t>
      </w:r>
      <w:r w:rsidRPr="00456B47">
        <w:rPr>
          <w:szCs w:val="24"/>
        </w:rPr>
        <w:t xml:space="preserve"> eur</w:t>
      </w:r>
      <w:r w:rsidR="00C17CE5">
        <w:rPr>
          <w:szCs w:val="24"/>
        </w:rPr>
        <w:t xml:space="preserve">ų) baudą už kiekvieną vėluojančią </w:t>
      </w:r>
      <w:r w:rsidR="00C30F30">
        <w:rPr>
          <w:szCs w:val="24"/>
        </w:rPr>
        <w:t>darbo valandą</w:t>
      </w:r>
      <w:r w:rsidRPr="00456B47">
        <w:rPr>
          <w:szCs w:val="24"/>
        </w:rPr>
        <w:t>.</w:t>
      </w:r>
    </w:p>
    <w:p w:rsidR="00CA1889" w:rsidRDefault="00CA1889"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sidRPr="00456B47">
        <w:rPr>
          <w:szCs w:val="24"/>
        </w:rPr>
        <w:t xml:space="preserve">Pasirašydamas sutartį </w:t>
      </w:r>
      <w:r w:rsidR="00BB219D">
        <w:rPr>
          <w:szCs w:val="24"/>
        </w:rPr>
        <w:t>Paslaugos teikėj</w:t>
      </w:r>
      <w:r w:rsidR="00BB219D" w:rsidRPr="00456B47">
        <w:rPr>
          <w:szCs w:val="24"/>
        </w:rPr>
        <w:t>as</w:t>
      </w:r>
      <w:r w:rsidRPr="00456B47">
        <w:rPr>
          <w:szCs w:val="24"/>
        </w:rPr>
        <w:t xml:space="preserve"> patvirtina, kad sutinka, jog </w:t>
      </w:r>
      <w:r w:rsidR="00BB219D">
        <w:rPr>
          <w:szCs w:val="24"/>
        </w:rPr>
        <w:t>Paslaugos gavėj</w:t>
      </w:r>
      <w:r w:rsidRPr="00456B47">
        <w:rPr>
          <w:szCs w:val="24"/>
        </w:rPr>
        <w:t xml:space="preserve">as sumas už delspinigius ir baudas išskaičiuoja iš </w:t>
      </w:r>
      <w:r w:rsidR="00BB219D">
        <w:rPr>
          <w:szCs w:val="24"/>
        </w:rPr>
        <w:t>Paslaugos teikėjui</w:t>
      </w:r>
      <w:r w:rsidRPr="00456B47">
        <w:rPr>
          <w:szCs w:val="24"/>
        </w:rPr>
        <w:t xml:space="preserve"> mokėtinos sumos. Jeigu baudų suma viršija </w:t>
      </w:r>
      <w:r w:rsidR="00BB219D">
        <w:rPr>
          <w:szCs w:val="24"/>
        </w:rPr>
        <w:t>Paslaugos teikėjui</w:t>
      </w:r>
      <w:r w:rsidRPr="00456B47">
        <w:rPr>
          <w:szCs w:val="24"/>
        </w:rPr>
        <w:t xml:space="preserve"> mokėtiną sumą, </w:t>
      </w:r>
      <w:r w:rsidR="00BB219D">
        <w:rPr>
          <w:szCs w:val="24"/>
        </w:rPr>
        <w:t>Paslaugos teikėjas</w:t>
      </w:r>
      <w:r w:rsidRPr="00456B47">
        <w:rPr>
          <w:szCs w:val="24"/>
        </w:rPr>
        <w:t xml:space="preserve"> likusią baudos dalį sumoka </w:t>
      </w:r>
      <w:r w:rsidR="00BB219D">
        <w:rPr>
          <w:szCs w:val="24"/>
        </w:rPr>
        <w:t>Paslaugos gavėjui</w:t>
      </w:r>
      <w:r w:rsidRPr="00456B47">
        <w:rPr>
          <w:szCs w:val="24"/>
        </w:rPr>
        <w:t xml:space="preserve"> per 30 dienų nuo pranešimo apie baudą gavimo dienos.</w:t>
      </w:r>
    </w:p>
    <w:p w:rsidR="00C30F30" w:rsidRPr="00456B47" w:rsidRDefault="00C30F30"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Pr>
          <w:szCs w:val="24"/>
        </w:rPr>
        <w:t>Pranešimai</w:t>
      </w:r>
      <w:r w:rsidRPr="0068118D">
        <w:rPr>
          <w:szCs w:val="24"/>
        </w:rPr>
        <w:t xml:space="preserve"> apie </w:t>
      </w:r>
      <w:r>
        <w:rPr>
          <w:szCs w:val="24"/>
        </w:rPr>
        <w:t xml:space="preserve">paslaugų sutrikimus teikiami </w:t>
      </w:r>
      <w:r w:rsidR="005F02E5">
        <w:rPr>
          <w:szCs w:val="24"/>
        </w:rPr>
        <w:t>Paslaugos teikėjui telefonu N</w:t>
      </w:r>
      <w:r>
        <w:rPr>
          <w:szCs w:val="24"/>
        </w:rPr>
        <w:t>r. _____________ ir/arba el. paštu ______________.</w:t>
      </w:r>
    </w:p>
    <w:p w:rsidR="00BE277C" w:rsidRDefault="00BE277C" w:rsidP="007D54DA">
      <w:pPr>
        <w:widowControl w:val="0"/>
        <w:tabs>
          <w:tab w:val="left" w:pos="616"/>
        </w:tabs>
        <w:autoSpaceDE w:val="0"/>
        <w:autoSpaceDN w:val="0"/>
        <w:adjustRightInd w:val="0"/>
        <w:jc w:val="both"/>
        <w:rPr>
          <w:szCs w:val="24"/>
        </w:rPr>
      </w:pPr>
    </w:p>
    <w:p w:rsidR="00F542CF" w:rsidRDefault="00F542CF" w:rsidP="007D54DA">
      <w:pPr>
        <w:widowControl w:val="0"/>
        <w:tabs>
          <w:tab w:val="left" w:pos="616"/>
        </w:tabs>
        <w:autoSpaceDE w:val="0"/>
        <w:autoSpaceDN w:val="0"/>
        <w:adjustRightInd w:val="0"/>
        <w:jc w:val="both"/>
        <w:rPr>
          <w:szCs w:val="24"/>
        </w:rPr>
      </w:pPr>
    </w:p>
    <w:p w:rsidR="00F542CF" w:rsidRDefault="00F542CF" w:rsidP="007D54DA">
      <w:pPr>
        <w:widowControl w:val="0"/>
        <w:tabs>
          <w:tab w:val="left" w:pos="616"/>
        </w:tabs>
        <w:autoSpaceDE w:val="0"/>
        <w:autoSpaceDN w:val="0"/>
        <w:adjustRightInd w:val="0"/>
        <w:jc w:val="both"/>
        <w:rPr>
          <w:szCs w:val="24"/>
        </w:rPr>
      </w:pPr>
    </w:p>
    <w:p w:rsidR="00F542CF" w:rsidRDefault="00F542CF" w:rsidP="007D54DA">
      <w:pPr>
        <w:widowControl w:val="0"/>
        <w:tabs>
          <w:tab w:val="left" w:pos="616"/>
        </w:tabs>
        <w:autoSpaceDE w:val="0"/>
        <w:autoSpaceDN w:val="0"/>
        <w:adjustRightInd w:val="0"/>
        <w:jc w:val="both"/>
        <w:rPr>
          <w:szCs w:val="24"/>
        </w:rPr>
      </w:pPr>
    </w:p>
    <w:p w:rsidR="007D54DA" w:rsidRPr="007D54DA" w:rsidRDefault="00CA1889" w:rsidP="007D54DA">
      <w:pPr>
        <w:widowControl w:val="0"/>
        <w:numPr>
          <w:ilvl w:val="0"/>
          <w:numId w:val="6"/>
        </w:numPr>
        <w:tabs>
          <w:tab w:val="left" w:pos="284"/>
        </w:tabs>
        <w:autoSpaceDE w:val="0"/>
        <w:autoSpaceDN w:val="0"/>
        <w:adjustRightInd w:val="0"/>
        <w:ind w:left="0" w:firstLine="0"/>
        <w:jc w:val="center"/>
        <w:rPr>
          <w:szCs w:val="24"/>
        </w:rPr>
      </w:pPr>
      <w:r w:rsidRPr="007D54DA">
        <w:rPr>
          <w:b/>
          <w:szCs w:val="24"/>
        </w:rPr>
        <w:lastRenderedPageBreak/>
        <w:t>KAINA IR MOKĖJIMO SĄLYGOS</w:t>
      </w:r>
    </w:p>
    <w:p w:rsidR="0016221E" w:rsidRPr="0016221E" w:rsidRDefault="0016221E" w:rsidP="0016221E">
      <w:pPr>
        <w:ind w:firstLine="567"/>
        <w:jc w:val="both"/>
        <w:rPr>
          <w:szCs w:val="24"/>
        </w:rPr>
      </w:pPr>
      <w:r w:rsidRPr="0016221E">
        <w:rPr>
          <w:szCs w:val="24"/>
        </w:rPr>
        <w:t>4.1.</w:t>
      </w:r>
      <w:r>
        <w:rPr>
          <w:b/>
          <w:szCs w:val="24"/>
        </w:rPr>
        <w:t xml:space="preserve"> </w:t>
      </w:r>
      <w:r w:rsidRPr="0016221E">
        <w:rPr>
          <w:b/>
          <w:szCs w:val="24"/>
        </w:rPr>
        <w:t xml:space="preserve">Sutarties maksimali kaina </w:t>
      </w:r>
      <w:r w:rsidRPr="0016221E">
        <w:rPr>
          <w:szCs w:val="24"/>
        </w:rPr>
        <w:t>yra lygi</w:t>
      </w:r>
      <w:r w:rsidRPr="0016221E">
        <w:rPr>
          <w:color w:val="000000"/>
        </w:rPr>
        <w:t xml:space="preserve"> pirkimo dokumentuose numatytai maksimaliai pirkimo daliai skirtai lėšų sumai be PVM </w:t>
      </w:r>
      <w:r w:rsidRPr="0016221E">
        <w:rPr>
          <w:szCs w:val="24"/>
        </w:rPr>
        <w:t>–</w:t>
      </w:r>
      <w:r w:rsidRPr="0016221E">
        <w:rPr>
          <w:b/>
          <w:szCs w:val="24"/>
        </w:rPr>
        <w:t xml:space="preserve"> </w:t>
      </w:r>
      <w:r w:rsidR="001F0968" w:rsidRPr="005F02E5">
        <w:rPr>
          <w:b/>
          <w:szCs w:val="24"/>
        </w:rPr>
        <w:t>57900,00</w:t>
      </w:r>
      <w:r w:rsidRPr="0016221E">
        <w:rPr>
          <w:b/>
          <w:szCs w:val="24"/>
        </w:rPr>
        <w:t xml:space="preserve"> </w:t>
      </w:r>
      <w:proofErr w:type="spellStart"/>
      <w:r w:rsidRPr="0016221E">
        <w:rPr>
          <w:b/>
          <w:szCs w:val="24"/>
        </w:rPr>
        <w:t>Eur</w:t>
      </w:r>
      <w:proofErr w:type="spellEnd"/>
      <w:r w:rsidRPr="0016221E">
        <w:rPr>
          <w:b/>
          <w:szCs w:val="24"/>
        </w:rPr>
        <w:t xml:space="preserve"> </w:t>
      </w:r>
      <w:r w:rsidRPr="00905D62">
        <w:rPr>
          <w:szCs w:val="24"/>
        </w:rPr>
        <w:t>(</w:t>
      </w:r>
      <w:r w:rsidR="005F02E5">
        <w:rPr>
          <w:szCs w:val="24"/>
        </w:rPr>
        <w:t>penkiasdešimt septyni tūkstančiai</w:t>
      </w:r>
      <w:r w:rsidR="00905D62" w:rsidRPr="00905D62">
        <w:rPr>
          <w:szCs w:val="24"/>
        </w:rPr>
        <w:t xml:space="preserve"> </w:t>
      </w:r>
      <w:r w:rsidR="005F02E5">
        <w:rPr>
          <w:szCs w:val="24"/>
        </w:rPr>
        <w:t xml:space="preserve">devyni </w:t>
      </w:r>
      <w:r w:rsidR="00905D62" w:rsidRPr="00905D62">
        <w:rPr>
          <w:szCs w:val="24"/>
        </w:rPr>
        <w:t>šimtai</w:t>
      </w:r>
      <w:r w:rsidRPr="00905D62">
        <w:rPr>
          <w:szCs w:val="24"/>
        </w:rPr>
        <w:t xml:space="preserve"> eurų)</w:t>
      </w:r>
      <w:r w:rsidRPr="0016221E">
        <w:rPr>
          <w:szCs w:val="24"/>
        </w:rPr>
        <w:t xml:space="preserve">, PVM sudaro </w:t>
      </w:r>
      <w:r w:rsidR="005F02E5">
        <w:rPr>
          <w:b/>
          <w:szCs w:val="24"/>
        </w:rPr>
        <w:t>____</w:t>
      </w:r>
      <w:r w:rsidR="00BC7801">
        <w:rPr>
          <w:szCs w:val="24"/>
        </w:rPr>
        <w:t xml:space="preserve"> </w:t>
      </w:r>
      <w:proofErr w:type="spellStart"/>
      <w:r w:rsidR="00BC7801">
        <w:rPr>
          <w:szCs w:val="24"/>
        </w:rPr>
        <w:t>Eur</w:t>
      </w:r>
      <w:proofErr w:type="spellEnd"/>
      <w:r w:rsidR="00BC7801">
        <w:rPr>
          <w:szCs w:val="24"/>
        </w:rPr>
        <w:t xml:space="preserve"> (</w:t>
      </w:r>
      <w:r w:rsidR="005F02E5">
        <w:rPr>
          <w:szCs w:val="24"/>
        </w:rPr>
        <w:t>________</w:t>
      </w:r>
      <w:r w:rsidRPr="0016221E">
        <w:rPr>
          <w:szCs w:val="24"/>
        </w:rPr>
        <w:t xml:space="preserve"> eur</w:t>
      </w:r>
      <w:r w:rsidR="00905D62">
        <w:rPr>
          <w:szCs w:val="24"/>
        </w:rPr>
        <w:t>ai</w:t>
      </w:r>
      <w:r w:rsidRPr="0016221E">
        <w:rPr>
          <w:szCs w:val="24"/>
        </w:rPr>
        <w:t xml:space="preserve">). </w:t>
      </w:r>
      <w:r w:rsidR="00162194">
        <w:rPr>
          <w:szCs w:val="24"/>
        </w:rPr>
        <w:t>Bendra kaina su PVM</w:t>
      </w:r>
      <w:r w:rsidR="00BC7801">
        <w:rPr>
          <w:szCs w:val="24"/>
        </w:rPr>
        <w:t xml:space="preserve"> –</w:t>
      </w:r>
      <w:r w:rsidR="00162194">
        <w:rPr>
          <w:szCs w:val="24"/>
        </w:rPr>
        <w:t xml:space="preserve"> </w:t>
      </w:r>
      <w:r w:rsidR="005F02E5">
        <w:rPr>
          <w:b/>
          <w:szCs w:val="24"/>
        </w:rPr>
        <w:t>_____</w:t>
      </w:r>
      <w:r w:rsidR="00162194" w:rsidRPr="00BC7801">
        <w:rPr>
          <w:b/>
          <w:szCs w:val="24"/>
        </w:rPr>
        <w:t xml:space="preserve"> </w:t>
      </w:r>
      <w:proofErr w:type="spellStart"/>
      <w:r w:rsidR="00162194" w:rsidRPr="00BC7801">
        <w:rPr>
          <w:b/>
          <w:szCs w:val="24"/>
        </w:rPr>
        <w:t>Eur</w:t>
      </w:r>
      <w:proofErr w:type="spellEnd"/>
      <w:r w:rsidR="00162194">
        <w:rPr>
          <w:szCs w:val="24"/>
        </w:rPr>
        <w:t>.</w:t>
      </w:r>
    </w:p>
    <w:p w:rsidR="007D54DA" w:rsidRPr="00BC1F44" w:rsidRDefault="0016221E" w:rsidP="0016221E">
      <w:pPr>
        <w:ind w:firstLine="567"/>
        <w:jc w:val="both"/>
        <w:rPr>
          <w:szCs w:val="24"/>
        </w:rPr>
      </w:pPr>
      <w:r>
        <w:rPr>
          <w:szCs w:val="24"/>
        </w:rPr>
        <w:t xml:space="preserve">4.2. </w:t>
      </w:r>
      <w:r w:rsidRPr="0016221E">
        <w:rPr>
          <w:szCs w:val="24"/>
        </w:rPr>
        <w:t xml:space="preserve">Šioje Sutartyje Pradinės Sutarties vertė yra lygi maksimaliai pirkimui skirtai lėšų sumai be PVM pirkimo dokumentuose ir Sutartyje nurodytų </w:t>
      </w:r>
      <w:r w:rsidR="00162194">
        <w:rPr>
          <w:szCs w:val="24"/>
        </w:rPr>
        <w:t>Paslaugos teikėjo</w:t>
      </w:r>
      <w:r w:rsidRPr="0016221E">
        <w:rPr>
          <w:szCs w:val="24"/>
        </w:rPr>
        <w:t xml:space="preserve"> pasiūlyme nurodytais įkainiais be PVM. </w:t>
      </w:r>
      <w:r w:rsidRPr="0016221E">
        <w:rPr>
          <w:b/>
          <w:szCs w:val="24"/>
        </w:rPr>
        <w:t>P</w:t>
      </w:r>
      <w:r w:rsidR="00BB219D">
        <w:rPr>
          <w:b/>
          <w:szCs w:val="24"/>
        </w:rPr>
        <w:t>aslaugos</w:t>
      </w:r>
      <w:r w:rsidRPr="0016221E">
        <w:rPr>
          <w:b/>
          <w:szCs w:val="24"/>
        </w:rPr>
        <w:t xml:space="preserve"> fiksuoti</w:t>
      </w:r>
      <w:r w:rsidR="00BB219D">
        <w:rPr>
          <w:b/>
          <w:szCs w:val="24"/>
        </w:rPr>
        <w:t xml:space="preserve"> </w:t>
      </w:r>
      <w:r w:rsidRPr="0016221E">
        <w:rPr>
          <w:b/>
          <w:szCs w:val="24"/>
        </w:rPr>
        <w:t>įkainiai</w:t>
      </w:r>
      <w:r w:rsidRPr="0016221E">
        <w:rPr>
          <w:szCs w:val="24"/>
        </w:rPr>
        <w:t xml:space="preserve"> nurodyti šios Sutarties priede Nr. </w:t>
      </w:r>
      <w:r w:rsidR="00AF5CF5">
        <w:rPr>
          <w:szCs w:val="24"/>
        </w:rPr>
        <w:t>2</w:t>
      </w:r>
      <w:r w:rsidRPr="0016221E">
        <w:rPr>
          <w:szCs w:val="24"/>
        </w:rPr>
        <w:t xml:space="preserve"> „Pasiūlymas“.</w:t>
      </w:r>
      <w:r>
        <w:rPr>
          <w:szCs w:val="24"/>
        </w:rPr>
        <w:t xml:space="preserve"> </w:t>
      </w:r>
      <w:r w:rsidR="00CA1889" w:rsidRPr="00BC1F44">
        <w:rPr>
          <w:szCs w:val="24"/>
        </w:rPr>
        <w:t xml:space="preserve">Į </w:t>
      </w:r>
      <w:r w:rsidR="00367302" w:rsidRPr="00BC1F44">
        <w:rPr>
          <w:szCs w:val="24"/>
        </w:rPr>
        <w:t>į</w:t>
      </w:r>
      <w:r w:rsidR="00CA1889" w:rsidRPr="00BC1F44">
        <w:rPr>
          <w:szCs w:val="24"/>
        </w:rPr>
        <w:t>kain</w:t>
      </w:r>
      <w:r w:rsidR="00367302" w:rsidRPr="00BC1F44">
        <w:rPr>
          <w:szCs w:val="24"/>
        </w:rPr>
        <w:t>į</w:t>
      </w:r>
      <w:r w:rsidR="00CA1889" w:rsidRPr="00BC1F44">
        <w:rPr>
          <w:szCs w:val="24"/>
        </w:rPr>
        <w:t xml:space="preserve"> yra įskaičiuotos visos su </w:t>
      </w:r>
      <w:r w:rsidR="00BB219D">
        <w:rPr>
          <w:szCs w:val="24"/>
        </w:rPr>
        <w:t>Paslaugos teikimu</w:t>
      </w:r>
      <w:r w:rsidR="00CA1889" w:rsidRPr="00BC1F44">
        <w:rPr>
          <w:szCs w:val="24"/>
        </w:rPr>
        <w:t xml:space="preserve"> susijusios išlaidos ir mokesčiai.</w:t>
      </w:r>
    </w:p>
    <w:p w:rsidR="007D54DA" w:rsidRPr="0016221E" w:rsidRDefault="00CA1889" w:rsidP="0016221E">
      <w:pPr>
        <w:pStyle w:val="Sraopastraipa"/>
        <w:widowControl w:val="0"/>
        <w:numPr>
          <w:ilvl w:val="1"/>
          <w:numId w:val="21"/>
        </w:numPr>
        <w:tabs>
          <w:tab w:val="left" w:pos="567"/>
          <w:tab w:val="left" w:pos="993"/>
        </w:tabs>
        <w:autoSpaceDE w:val="0"/>
        <w:autoSpaceDN w:val="0"/>
        <w:adjustRightInd w:val="0"/>
        <w:ind w:left="0" w:firstLine="567"/>
        <w:jc w:val="both"/>
        <w:rPr>
          <w:szCs w:val="24"/>
        </w:rPr>
      </w:pPr>
      <w:r w:rsidRPr="0016221E">
        <w:rPr>
          <w:szCs w:val="24"/>
        </w:rPr>
        <w:t xml:space="preserve">Už faktiškai ir kokybiškai </w:t>
      </w:r>
      <w:r w:rsidR="00BB219D">
        <w:rPr>
          <w:szCs w:val="24"/>
        </w:rPr>
        <w:t>suteiktas paslaugas</w:t>
      </w:r>
      <w:r w:rsidRPr="0016221E">
        <w:rPr>
          <w:szCs w:val="24"/>
        </w:rPr>
        <w:t xml:space="preserve"> </w:t>
      </w:r>
      <w:r w:rsidR="00BB219D">
        <w:rPr>
          <w:szCs w:val="24"/>
        </w:rPr>
        <w:t>Paslaugos gavėjas</w:t>
      </w:r>
      <w:r w:rsidRPr="0016221E">
        <w:rPr>
          <w:szCs w:val="24"/>
        </w:rPr>
        <w:t xml:space="preserve"> atsiskaito pavedimu pagal </w:t>
      </w:r>
      <w:r w:rsidR="00BB219D">
        <w:rPr>
          <w:szCs w:val="24"/>
        </w:rPr>
        <w:t>Paslaugos teikėjo</w:t>
      </w:r>
      <w:r w:rsidRPr="0016221E">
        <w:rPr>
          <w:szCs w:val="24"/>
        </w:rPr>
        <w:t xml:space="preserve"> </w:t>
      </w:r>
      <w:r w:rsidR="002D1AEC" w:rsidRPr="00C17862">
        <w:rPr>
          <w:szCs w:val="24"/>
        </w:rPr>
        <w:t>Sąskaitų administravimo bendr</w:t>
      </w:r>
      <w:r w:rsidR="002D1AEC">
        <w:rPr>
          <w:szCs w:val="24"/>
        </w:rPr>
        <w:t>osios</w:t>
      </w:r>
      <w:r w:rsidR="002D1AEC" w:rsidRPr="00C17862">
        <w:rPr>
          <w:szCs w:val="24"/>
        </w:rPr>
        <w:t xml:space="preserve"> informacin</w:t>
      </w:r>
      <w:r w:rsidR="002D1AEC">
        <w:rPr>
          <w:szCs w:val="24"/>
        </w:rPr>
        <w:t>ės sistemos „SABIS“</w:t>
      </w:r>
      <w:r w:rsidRPr="0016221E">
        <w:rPr>
          <w:szCs w:val="24"/>
        </w:rPr>
        <w:t xml:space="preserve"> priemonėmis pateiktą sąskaitą faktūrą per </w:t>
      </w:r>
      <w:r w:rsidR="0016221E">
        <w:rPr>
          <w:szCs w:val="24"/>
        </w:rPr>
        <w:t>6</w:t>
      </w:r>
      <w:r w:rsidRPr="0016221E">
        <w:rPr>
          <w:szCs w:val="24"/>
        </w:rPr>
        <w:t xml:space="preserve">0 kalendorinių dienų nuo </w:t>
      </w:r>
      <w:r w:rsidR="00BB219D">
        <w:rPr>
          <w:szCs w:val="24"/>
        </w:rPr>
        <w:t>paslaugų</w:t>
      </w:r>
      <w:r w:rsidRPr="0016221E">
        <w:rPr>
          <w:szCs w:val="24"/>
        </w:rPr>
        <w:t xml:space="preserve"> priėmimo ir patikrinimo dienos.</w:t>
      </w:r>
      <w:bookmarkStart w:id="0" w:name="_Hlk60225415"/>
    </w:p>
    <w:p w:rsidR="007D54DA" w:rsidRDefault="00BB219D" w:rsidP="0016221E">
      <w:pPr>
        <w:widowControl w:val="0"/>
        <w:numPr>
          <w:ilvl w:val="1"/>
          <w:numId w:val="21"/>
        </w:numPr>
        <w:tabs>
          <w:tab w:val="left" w:pos="567"/>
          <w:tab w:val="left" w:pos="993"/>
        </w:tabs>
        <w:autoSpaceDE w:val="0"/>
        <w:autoSpaceDN w:val="0"/>
        <w:adjustRightInd w:val="0"/>
        <w:ind w:left="0" w:firstLine="567"/>
        <w:jc w:val="both"/>
        <w:rPr>
          <w:szCs w:val="24"/>
        </w:rPr>
      </w:pPr>
      <w:r>
        <w:t xml:space="preserve">Sutartyje </w:t>
      </w:r>
      <w:r w:rsidR="00386214" w:rsidRPr="00956829">
        <w:t>nurodomas fiksuotas įkainis (ne pasiūlymo kaina), vadovaujantis Kainodaros taisyklių nustatymo metodika, patvirtinta Viešųjų pirkimų tarnybos direktoriaus 2017 m. birželio 28 d. įsakymu Nr. 1S-95 „Dėl kainodaros taisyklių nustatymo metodikos patvirtinimo“</w:t>
      </w:r>
      <w:bookmarkEnd w:id="0"/>
      <w:r w:rsidR="00367302">
        <w:t>, išskyrus atvejus nurodytus 4.</w:t>
      </w:r>
      <w:r w:rsidR="0016221E">
        <w:t>5</w:t>
      </w:r>
      <w:r w:rsidR="00BA0C8B">
        <w:t xml:space="preserve"> ir 4.</w:t>
      </w:r>
      <w:r w:rsidR="0016221E">
        <w:t>6</w:t>
      </w:r>
      <w:r w:rsidR="00BA0C8B">
        <w:t xml:space="preserve"> p.</w:t>
      </w:r>
    </w:p>
    <w:p w:rsidR="007D54DA" w:rsidRPr="00BA0C8B" w:rsidRDefault="00386214" w:rsidP="0016221E">
      <w:pPr>
        <w:widowControl w:val="0"/>
        <w:numPr>
          <w:ilvl w:val="1"/>
          <w:numId w:val="21"/>
        </w:numPr>
        <w:tabs>
          <w:tab w:val="left" w:pos="567"/>
          <w:tab w:val="left" w:pos="993"/>
        </w:tabs>
        <w:autoSpaceDE w:val="0"/>
        <w:autoSpaceDN w:val="0"/>
        <w:adjustRightInd w:val="0"/>
        <w:ind w:left="0" w:firstLine="567"/>
        <w:jc w:val="both"/>
        <w:rPr>
          <w:strike/>
          <w:szCs w:val="24"/>
        </w:rPr>
      </w:pPr>
      <w:r w:rsidRPr="007D54DA">
        <w:rPr>
          <w:szCs w:val="24"/>
        </w:rPr>
        <w:t>P</w:t>
      </w:r>
      <w:r w:rsidR="00BB219D">
        <w:rPr>
          <w:szCs w:val="24"/>
        </w:rPr>
        <w:t>aslaugų</w:t>
      </w:r>
      <w:r w:rsidRPr="007D54DA">
        <w:rPr>
          <w:szCs w:val="24"/>
        </w:rPr>
        <w:t xml:space="preserve"> įkainiai keičiami pasikeitus pridėtinės vertės mokesčio (toliau ‒ PVM) tarifui. P</w:t>
      </w:r>
      <w:r w:rsidR="00BB219D">
        <w:rPr>
          <w:szCs w:val="24"/>
        </w:rPr>
        <w:t>aslaugų</w:t>
      </w:r>
      <w:r w:rsidRPr="007D54DA">
        <w:rPr>
          <w:szCs w:val="24"/>
        </w:rPr>
        <w:t xml:space="preserve"> įkainių perskaičiavimas įforminamas Sutarties šalių pasirašomu dvišaliu susitarimu, kuriame užfiksuojami perskaičiuoti įkainiai, ir kuris tampa neatskiriama šios Sutarties dalimi. </w:t>
      </w:r>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 xml:space="preserve">Bet kuri Sutarties šalis Sutarties galiojimo metu turi teisę inicijuoti Sutartyje numatytų įkainių perskaičiavimą (keitimą) ne anksčiau kaip po </w:t>
      </w:r>
      <w:r w:rsidR="0016221E">
        <w:rPr>
          <w:szCs w:val="24"/>
        </w:rPr>
        <w:t>8</w:t>
      </w:r>
      <w:r w:rsidRPr="007D54DA">
        <w:rPr>
          <w:szCs w:val="24"/>
        </w:rPr>
        <w:t xml:space="preserve"> (</w:t>
      </w:r>
      <w:r w:rsidR="0016221E">
        <w:rPr>
          <w:szCs w:val="24"/>
        </w:rPr>
        <w:t>aštuonių</w:t>
      </w:r>
      <w:r w:rsidRPr="007D54DA">
        <w:rPr>
          <w:szCs w:val="24"/>
        </w:rPr>
        <w:t xml:space="preserve">) mėnesių nuo Sutarties sudarymo dienos, jeigu </w:t>
      </w:r>
      <w:r w:rsidR="009D7A52" w:rsidRPr="009D7A52">
        <w:rPr>
          <w:szCs w:val="24"/>
        </w:rPr>
        <w:t>Ūkio subjektams suteiktų paslaugų „Kompiuterinės įrangos tvarkyba“</w:t>
      </w:r>
      <w:r w:rsidR="0016221E" w:rsidRPr="009D7A52">
        <w:rPr>
          <w:szCs w:val="24"/>
        </w:rPr>
        <w:t xml:space="preserve"> </w:t>
      </w:r>
      <w:r w:rsidRPr="007D54DA">
        <w:rPr>
          <w:szCs w:val="24"/>
        </w:rPr>
        <w:t xml:space="preserve">kainų pokytis (k), apskaičiuotas kaip nustatyta </w:t>
      </w:r>
      <w:r w:rsidR="00DA78BF">
        <w:rPr>
          <w:szCs w:val="24"/>
        </w:rPr>
        <w:t>4</w:t>
      </w:r>
      <w:r w:rsidRPr="007D54DA">
        <w:rPr>
          <w:szCs w:val="24"/>
        </w:rPr>
        <w:t>.</w:t>
      </w:r>
      <w:r w:rsidR="007D6215">
        <w:rPr>
          <w:szCs w:val="24"/>
        </w:rPr>
        <w:t>9</w:t>
      </w:r>
      <w:r w:rsidRPr="007D54DA">
        <w:rPr>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AA221A">
        <w:rPr>
          <w:szCs w:val="24"/>
        </w:rPr>
        <w:t xml:space="preserve"> Sekantis perskaičiavimas neanksčiau kaip po 8 mėnesių.</w:t>
      </w:r>
    </w:p>
    <w:p w:rsidR="007D54DA" w:rsidRDefault="00386214" w:rsidP="0016221E">
      <w:pPr>
        <w:widowControl w:val="0"/>
        <w:numPr>
          <w:ilvl w:val="1"/>
          <w:numId w:val="21"/>
        </w:numPr>
        <w:tabs>
          <w:tab w:val="left" w:pos="567"/>
          <w:tab w:val="left" w:pos="1134"/>
        </w:tabs>
        <w:autoSpaceDE w:val="0"/>
        <w:autoSpaceDN w:val="0"/>
        <w:adjustRightInd w:val="0"/>
        <w:ind w:left="0" w:firstLine="567"/>
        <w:jc w:val="both"/>
        <w:rPr>
          <w:szCs w:val="24"/>
        </w:rPr>
      </w:pPr>
      <w:r w:rsidRPr="007D54DA">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Perskaičiuotieji įkainiai taikomi užsakymams, pateiktiems po to, kai Šalys sudaro susitarimą dėl įkainių perskaičiavimo.</w:t>
      </w:r>
    </w:p>
    <w:p w:rsidR="00386214" w:rsidRP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Nauji įkainiai apskaičiuojami pagal formulę:</w:t>
      </w:r>
    </w:p>
    <w:p w:rsidR="00386214" w:rsidRPr="002621BB" w:rsidRDefault="00386214" w:rsidP="00386214">
      <w:pPr>
        <w:jc w:val="both"/>
        <w:rPr>
          <w:szCs w:val="24"/>
        </w:rPr>
      </w:pPr>
      <w:r w:rsidRPr="002621BB">
        <w:rPr>
          <w:szCs w:val="24"/>
        </w:rPr>
        <w:t>A1=A+(k/100×A), kur</w:t>
      </w:r>
    </w:p>
    <w:p w:rsidR="00386214" w:rsidRPr="002621BB" w:rsidRDefault="00386214" w:rsidP="00386214">
      <w:pPr>
        <w:jc w:val="both"/>
        <w:rPr>
          <w:szCs w:val="24"/>
        </w:rPr>
      </w:pPr>
      <w:r w:rsidRPr="002621BB">
        <w:rPr>
          <w:szCs w:val="24"/>
        </w:rPr>
        <w:t>A – įkainis (Eur be PVM) (jei jis jau buvo perskaičiuotas, tai po paskutinio perskaičiavimo)</w:t>
      </w:r>
      <w:r>
        <w:rPr>
          <w:szCs w:val="24"/>
        </w:rPr>
        <w:t>;</w:t>
      </w:r>
    </w:p>
    <w:p w:rsidR="00386214" w:rsidRPr="002621BB" w:rsidRDefault="00386214" w:rsidP="00386214">
      <w:pPr>
        <w:jc w:val="both"/>
        <w:rPr>
          <w:szCs w:val="24"/>
        </w:rPr>
      </w:pPr>
      <w:r w:rsidRPr="002621BB">
        <w:rPr>
          <w:szCs w:val="24"/>
        </w:rPr>
        <w:t>A1 – perskaičiuotas (pakeistas) įkainis (Eur be PVM)</w:t>
      </w:r>
      <w:r>
        <w:rPr>
          <w:szCs w:val="24"/>
        </w:rPr>
        <w:t>;</w:t>
      </w:r>
    </w:p>
    <w:p w:rsidR="00386214" w:rsidRPr="002621BB" w:rsidRDefault="00386214" w:rsidP="00386214">
      <w:pPr>
        <w:jc w:val="both"/>
        <w:rPr>
          <w:szCs w:val="24"/>
        </w:rPr>
      </w:pPr>
      <w:r w:rsidRPr="002621BB">
        <w:rPr>
          <w:szCs w:val="24"/>
        </w:rPr>
        <w:t xml:space="preserve">k – Pagal </w:t>
      </w:r>
      <w:r w:rsidR="009D7A52" w:rsidRPr="009D7A52">
        <w:rPr>
          <w:szCs w:val="24"/>
        </w:rPr>
        <w:t>Ūkio subjektams suteiktų paslaugų</w:t>
      </w:r>
      <w:r w:rsidRPr="002621BB">
        <w:rPr>
          <w:szCs w:val="24"/>
        </w:rPr>
        <w:t xml:space="preserve"> kainų indeksą (</w:t>
      </w:r>
      <w:r w:rsidR="009D7A52" w:rsidRPr="009D7A52">
        <w:rPr>
          <w:szCs w:val="24"/>
        </w:rPr>
        <w:t>Kompiuterinės įrangos tvarkyba</w:t>
      </w:r>
      <w:r w:rsidRPr="002621BB">
        <w:rPr>
          <w:szCs w:val="24"/>
        </w:rPr>
        <w:t xml:space="preserve">) apskaičiuotas </w:t>
      </w:r>
      <w:r w:rsidR="00162194" w:rsidRPr="009D7A52">
        <w:rPr>
          <w:szCs w:val="24"/>
        </w:rPr>
        <w:t>Ūkio subjektams suteiktų paslaugų</w:t>
      </w:r>
      <w:r w:rsidR="00162194" w:rsidRPr="002621BB">
        <w:rPr>
          <w:szCs w:val="24"/>
        </w:rPr>
        <w:t xml:space="preserve"> </w:t>
      </w:r>
      <w:r w:rsidRPr="002621BB">
        <w:rPr>
          <w:szCs w:val="24"/>
        </w:rPr>
        <w:t xml:space="preserve">kainų pokytis (padidėjimas arba sumažėjimas) (%). „k“ reikšmė skaičiuojama pagal formulę: </w:t>
      </w:r>
    </w:p>
    <w:p w:rsidR="00386214" w:rsidRPr="002621BB" w:rsidRDefault="00386214" w:rsidP="00386214">
      <w:pPr>
        <w:jc w:val="both"/>
        <w:rPr>
          <w:szCs w:val="24"/>
        </w:rPr>
      </w:pPr>
      <w:r w:rsidRPr="002621BB">
        <w:rPr>
          <w:szCs w:val="24"/>
        </w:rPr>
        <w:t xml:space="preserve">k = </w:t>
      </w:r>
      <w:proofErr w:type="spellStart"/>
      <w:r w:rsidRPr="002621BB">
        <w:rPr>
          <w:szCs w:val="24"/>
        </w:rPr>
        <w:t>Ind</w:t>
      </w:r>
      <w:proofErr w:type="spellEnd"/>
      <w:r w:rsidRPr="002621BB">
        <w:rPr>
          <w:szCs w:val="24"/>
        </w:rPr>
        <w:t xml:space="preserve">(naujausias) / </w:t>
      </w:r>
      <w:proofErr w:type="spellStart"/>
      <w:r w:rsidRPr="002621BB">
        <w:rPr>
          <w:szCs w:val="24"/>
        </w:rPr>
        <w:t>Ind</w:t>
      </w:r>
      <w:proofErr w:type="spellEnd"/>
      <w:r w:rsidRPr="002621BB">
        <w:rPr>
          <w:szCs w:val="24"/>
        </w:rPr>
        <w:t>(pradžia) x 100 – 100 (proc.)</w:t>
      </w:r>
      <w:r>
        <w:rPr>
          <w:szCs w:val="24"/>
        </w:rPr>
        <w:t xml:space="preserve">, </w:t>
      </w:r>
      <w:r w:rsidRPr="002621BB">
        <w:rPr>
          <w:szCs w:val="24"/>
        </w:rPr>
        <w:t>kur</w:t>
      </w:r>
    </w:p>
    <w:p w:rsidR="00386214" w:rsidRPr="002621BB" w:rsidRDefault="00386214" w:rsidP="00386214">
      <w:pPr>
        <w:jc w:val="both"/>
        <w:rPr>
          <w:szCs w:val="24"/>
        </w:rPr>
      </w:pPr>
      <w:proofErr w:type="spellStart"/>
      <w:r w:rsidRPr="002621BB">
        <w:rPr>
          <w:szCs w:val="24"/>
        </w:rPr>
        <w:t>Ind</w:t>
      </w:r>
      <w:proofErr w:type="spellEnd"/>
      <w:r w:rsidRPr="002621BB">
        <w:rPr>
          <w:szCs w:val="24"/>
        </w:rPr>
        <w:t xml:space="preserve">(naujausias) – kreipimosi dėl kainos perskaičiavimo išsiuntimo kitai šaliai datą naujausias paskelbtas </w:t>
      </w:r>
      <w:r w:rsidR="009D7A52" w:rsidRPr="009D7A52">
        <w:rPr>
          <w:szCs w:val="24"/>
        </w:rPr>
        <w:t xml:space="preserve">Ūkio subjektams suteiktų paslaugų </w:t>
      </w:r>
      <w:r w:rsidRPr="002621BB">
        <w:rPr>
          <w:szCs w:val="24"/>
        </w:rPr>
        <w:t>indeksas (</w:t>
      </w:r>
      <w:r w:rsidR="009D7A52" w:rsidRPr="009D7A52">
        <w:rPr>
          <w:szCs w:val="24"/>
        </w:rPr>
        <w:t>Kompiuterinės įrangos tvarkyba</w:t>
      </w:r>
      <w:r w:rsidRPr="002621BB">
        <w:rPr>
          <w:szCs w:val="24"/>
        </w:rPr>
        <w:t>)</w:t>
      </w:r>
      <w:r>
        <w:rPr>
          <w:szCs w:val="24"/>
        </w:rPr>
        <w:t>;</w:t>
      </w:r>
    </w:p>
    <w:p w:rsidR="007D54DA" w:rsidRDefault="00386214" w:rsidP="007D54DA">
      <w:pPr>
        <w:jc w:val="both"/>
        <w:rPr>
          <w:szCs w:val="24"/>
        </w:rPr>
      </w:pPr>
      <w:proofErr w:type="spellStart"/>
      <w:r w:rsidRPr="002621BB">
        <w:rPr>
          <w:szCs w:val="24"/>
        </w:rPr>
        <w:t>Ind</w:t>
      </w:r>
      <w:proofErr w:type="spellEnd"/>
      <w:r w:rsidRPr="002621BB">
        <w:rPr>
          <w:szCs w:val="24"/>
        </w:rPr>
        <w:t xml:space="preserve">(pradžia) – laikotarpio pradžios datos (mėnesio) </w:t>
      </w:r>
      <w:r w:rsidR="009D7A52" w:rsidRPr="009D7A52">
        <w:rPr>
          <w:szCs w:val="24"/>
        </w:rPr>
        <w:t xml:space="preserve">Ūkio subjektams suteiktų paslaugų </w:t>
      </w:r>
      <w:r w:rsidRPr="002621BB">
        <w:rPr>
          <w:szCs w:val="24"/>
        </w:rPr>
        <w:t>indeksas (</w:t>
      </w:r>
      <w:r w:rsidR="009D7A52" w:rsidRPr="009D7A52">
        <w:rPr>
          <w:szCs w:val="24"/>
        </w:rPr>
        <w:t>„Kompiuterinės įrangos tvarkyba“</w:t>
      </w:r>
      <w:r w:rsidRPr="002621BB">
        <w:rPr>
          <w:szCs w:val="24"/>
        </w:rPr>
        <w:t xml:space="preserve">) Pirmojo perskaičiavimo atveju laikotarpio pradžia (mėnuo) yra </w:t>
      </w:r>
      <w:r w:rsidR="0016221E">
        <w:rPr>
          <w:szCs w:val="24"/>
        </w:rPr>
        <w:t>Pirkimo</w:t>
      </w:r>
      <w:r w:rsidRPr="002621BB">
        <w:rPr>
          <w:szCs w:val="24"/>
        </w:rPr>
        <w:t>, kurio pagrindu sudaryta ši Pirkimo sutartis</w:t>
      </w:r>
      <w:r>
        <w:rPr>
          <w:szCs w:val="24"/>
        </w:rPr>
        <w:t>,</w:t>
      </w:r>
      <w:r w:rsidRPr="002621BB">
        <w:rPr>
          <w:szCs w:val="24"/>
        </w:rPr>
        <w:t xml:space="preserve"> mėnuo. Antrojo ir vėlesnių perskaičiavimų atveju laikotarpio pradžia (mėnuo) yra paskutinio perskaičiavimo metu naudotos paskelbto atitinkamo indekso reikšmės mėnuo.</w:t>
      </w:r>
    </w:p>
    <w:p w:rsidR="007D54DA" w:rsidRDefault="00386214" w:rsidP="0016221E">
      <w:pPr>
        <w:pStyle w:val="Sraopastraipa"/>
        <w:numPr>
          <w:ilvl w:val="1"/>
          <w:numId w:val="21"/>
        </w:numPr>
        <w:tabs>
          <w:tab w:val="left" w:pos="1134"/>
        </w:tabs>
        <w:ind w:left="0" w:firstLine="567"/>
        <w:jc w:val="both"/>
        <w:rPr>
          <w:szCs w:val="24"/>
        </w:rPr>
      </w:pPr>
      <w:r w:rsidRPr="007D54DA">
        <w:rPr>
          <w:szCs w:val="24"/>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w:t>
      </w:r>
      <w:r w:rsidRPr="007D54DA">
        <w:rPr>
          <w:szCs w:val="24"/>
        </w:rPr>
        <w:lastRenderedPageBreak/>
        <w:t>organizacija įrašo tiek skaitmenų, kiek įkainiams nurodyti naudojama sudarytoje sutartyje) skaitmenų po kablelio.</w:t>
      </w:r>
    </w:p>
    <w:p w:rsidR="007D54DA" w:rsidRDefault="00386214" w:rsidP="0016221E">
      <w:pPr>
        <w:pStyle w:val="Sraopastraipa"/>
        <w:numPr>
          <w:ilvl w:val="1"/>
          <w:numId w:val="21"/>
        </w:numPr>
        <w:tabs>
          <w:tab w:val="left" w:pos="1134"/>
        </w:tabs>
        <w:ind w:left="0" w:firstLine="567"/>
        <w:jc w:val="both"/>
        <w:rPr>
          <w:szCs w:val="24"/>
        </w:rPr>
      </w:pPr>
      <w:r w:rsidRPr="007D54DA">
        <w:rPr>
          <w:szCs w:val="24"/>
        </w:rPr>
        <w:t>Vėlesnis kainų arba įkainių perskaičiavimas negali apimti laikotarpio, už kurį jau buvo atliktas perskaičiavimas.</w:t>
      </w:r>
    </w:p>
    <w:p w:rsidR="00CA1889" w:rsidRPr="007D54DA" w:rsidRDefault="00CA1889" w:rsidP="0016221E">
      <w:pPr>
        <w:pStyle w:val="Sraopastraipa"/>
        <w:numPr>
          <w:ilvl w:val="1"/>
          <w:numId w:val="21"/>
        </w:numPr>
        <w:tabs>
          <w:tab w:val="left" w:pos="1134"/>
        </w:tabs>
        <w:ind w:left="0" w:firstLine="567"/>
        <w:jc w:val="both"/>
        <w:rPr>
          <w:szCs w:val="24"/>
        </w:rPr>
      </w:pPr>
      <w:r w:rsidRPr="007D54DA">
        <w:rPr>
          <w:szCs w:val="24"/>
        </w:rPr>
        <w:t>P</w:t>
      </w:r>
      <w:r w:rsidR="009D7A52">
        <w:rPr>
          <w:szCs w:val="24"/>
        </w:rPr>
        <w:t>aslaugų</w:t>
      </w:r>
      <w:r w:rsidRPr="007D54DA">
        <w:rPr>
          <w:szCs w:val="24"/>
        </w:rPr>
        <w:t xml:space="preserve"> įkainiai laikomi perskaičiuoti, kai Šalys pasirašo susitarimą dėl jų perskaičiavimo.</w:t>
      </w:r>
    </w:p>
    <w:p w:rsidR="00CA1889" w:rsidRPr="00956829" w:rsidRDefault="00CA1889" w:rsidP="00386214">
      <w:pPr>
        <w:tabs>
          <w:tab w:val="left" w:pos="277"/>
        </w:tabs>
        <w:jc w:val="both"/>
        <w:rPr>
          <w:szCs w:val="24"/>
        </w:rPr>
      </w:pPr>
    </w:p>
    <w:p w:rsidR="00CB7146" w:rsidRDefault="00CA1889" w:rsidP="00CB7146">
      <w:pPr>
        <w:widowControl w:val="0"/>
        <w:numPr>
          <w:ilvl w:val="0"/>
          <w:numId w:val="7"/>
        </w:numPr>
        <w:tabs>
          <w:tab w:val="left" w:pos="277"/>
        </w:tabs>
        <w:autoSpaceDE w:val="0"/>
        <w:autoSpaceDN w:val="0"/>
        <w:adjustRightInd w:val="0"/>
        <w:ind w:left="0" w:firstLine="0"/>
        <w:jc w:val="center"/>
        <w:rPr>
          <w:b/>
          <w:szCs w:val="24"/>
        </w:rPr>
      </w:pPr>
      <w:bookmarkStart w:id="1" w:name="_Hlk60225475"/>
      <w:r>
        <w:rPr>
          <w:b/>
          <w:szCs w:val="24"/>
        </w:rPr>
        <w:t>TIESIOGINIO ATSISKAITYMO SU SUBTIEKĖJAIS TVARKA</w:t>
      </w:r>
      <w:bookmarkStart w:id="2" w:name="_Hlk60235452"/>
    </w:p>
    <w:bookmarkEnd w:id="2"/>
    <w:p w:rsidR="00CB7146" w:rsidRDefault="009D7A52" w:rsidP="0016221E">
      <w:pPr>
        <w:widowControl w:val="0"/>
        <w:numPr>
          <w:ilvl w:val="1"/>
          <w:numId w:val="7"/>
        </w:numPr>
        <w:tabs>
          <w:tab w:val="left" w:pos="567"/>
          <w:tab w:val="left" w:pos="993"/>
        </w:tabs>
        <w:autoSpaceDE w:val="0"/>
        <w:autoSpaceDN w:val="0"/>
        <w:adjustRightInd w:val="0"/>
        <w:ind w:left="0" w:firstLine="567"/>
        <w:jc w:val="both"/>
        <w:rPr>
          <w:b/>
          <w:szCs w:val="24"/>
        </w:rPr>
      </w:pPr>
      <w:r>
        <w:rPr>
          <w:rFonts w:ascii="TIMESLT" w:hAnsi="TIMESLT"/>
          <w:lang w:eastAsia="ar-SA"/>
        </w:rPr>
        <w:t>Paslaugos gavėjas</w:t>
      </w:r>
      <w:r w:rsidR="00CA1889" w:rsidRPr="00CB7146">
        <w:rPr>
          <w:rFonts w:ascii="TIMESLT" w:hAnsi="TIMESLT"/>
          <w:lang w:eastAsia="ar-SA"/>
        </w:rPr>
        <w:t xml:space="preserve"> gali tiesiogiai atsiskaityti su </w:t>
      </w:r>
      <w:proofErr w:type="spellStart"/>
      <w:r w:rsidR="00CA1889" w:rsidRPr="00CB7146">
        <w:rPr>
          <w:rFonts w:ascii="TIMESLT" w:hAnsi="TIMESLT"/>
          <w:lang w:eastAsia="ar-SA"/>
        </w:rPr>
        <w:t>Subtiekėjais</w:t>
      </w:r>
      <w:proofErr w:type="spellEnd"/>
      <w:r w:rsidR="00CA1889" w:rsidRPr="00CB7146">
        <w:rPr>
          <w:rFonts w:ascii="TIMESLT" w:hAnsi="TIMESLT"/>
          <w:lang w:eastAsia="ar-SA"/>
        </w:rPr>
        <w:t xml:space="preserve"> už jų </w:t>
      </w:r>
      <w:r>
        <w:rPr>
          <w:rFonts w:ascii="TIMESLT" w:hAnsi="TIMESLT"/>
          <w:lang w:eastAsia="ar-SA"/>
        </w:rPr>
        <w:t>suteiktas Paslaugas</w:t>
      </w:r>
      <w:r w:rsidR="00CA1889" w:rsidRPr="00CB7146">
        <w:rPr>
          <w:rFonts w:ascii="TIMESLT" w:hAnsi="TIMESLT"/>
          <w:lang w:eastAsia="ar-SA"/>
        </w:rPr>
        <w:t xml:space="preserve">. </w:t>
      </w:r>
      <w:proofErr w:type="spellStart"/>
      <w:r w:rsidR="00CA1889" w:rsidRPr="00CB7146">
        <w:rPr>
          <w:rFonts w:ascii="TIMESLT" w:hAnsi="TIMESLT"/>
          <w:lang w:eastAsia="ar-SA"/>
        </w:rPr>
        <w:t>Subtiekėjas</w:t>
      </w:r>
      <w:proofErr w:type="spellEnd"/>
      <w:r w:rsidR="00CA1889" w:rsidRPr="00CB7146">
        <w:rPr>
          <w:rFonts w:ascii="TIMESLT" w:hAnsi="TIMESLT"/>
          <w:lang w:eastAsia="ar-SA"/>
        </w:rPr>
        <w:t xml:space="preserve">, norėdamas, kad </w:t>
      </w:r>
      <w:r>
        <w:rPr>
          <w:rFonts w:ascii="TIMESLT" w:hAnsi="TIMESLT"/>
          <w:lang w:eastAsia="ar-SA"/>
        </w:rPr>
        <w:t>Paslaugos gavėjas</w:t>
      </w:r>
      <w:r w:rsidR="00CA1889" w:rsidRPr="00CB7146">
        <w:rPr>
          <w:rFonts w:ascii="TIMESLT" w:hAnsi="TIMESLT"/>
          <w:lang w:eastAsia="ar-SA"/>
        </w:rPr>
        <w:t xml:space="preserve"> atsiskaitytų tiesiogiai su juo pateikia prašymą </w:t>
      </w:r>
      <w:r>
        <w:rPr>
          <w:rFonts w:ascii="TIMESLT" w:hAnsi="TIMESLT"/>
          <w:lang w:eastAsia="ar-SA"/>
        </w:rPr>
        <w:t>Paslaugos gavėj</w:t>
      </w:r>
      <w:r w:rsidR="00CA1889" w:rsidRPr="00CB7146">
        <w:rPr>
          <w:rFonts w:ascii="TIMESLT" w:hAnsi="TIMESLT"/>
          <w:lang w:eastAsia="ar-SA"/>
        </w:rPr>
        <w:t xml:space="preserve">ui. </w:t>
      </w:r>
      <w:proofErr w:type="spellStart"/>
      <w:r w:rsidR="00CA1889" w:rsidRPr="00CB7146">
        <w:rPr>
          <w:rFonts w:ascii="TIMESLT" w:hAnsi="TIMESLT"/>
          <w:lang w:eastAsia="ar-SA"/>
        </w:rPr>
        <w:t>Subtiekėjui</w:t>
      </w:r>
      <w:proofErr w:type="spellEnd"/>
      <w:r w:rsidR="00CA1889" w:rsidRPr="00CB7146">
        <w:rPr>
          <w:rFonts w:ascii="TIMESLT" w:hAnsi="TIMESLT"/>
          <w:lang w:eastAsia="ar-SA"/>
        </w:rPr>
        <w:t xml:space="preserve"> raštu pateikus </w:t>
      </w:r>
      <w:r>
        <w:rPr>
          <w:rFonts w:ascii="TIMESLT" w:hAnsi="TIMESLT"/>
          <w:lang w:eastAsia="ar-SA"/>
        </w:rPr>
        <w:t>Paslaugos gavėj</w:t>
      </w:r>
      <w:r w:rsidRPr="00CB7146">
        <w:rPr>
          <w:rFonts w:ascii="TIMESLT" w:hAnsi="TIMESLT"/>
          <w:lang w:eastAsia="ar-SA"/>
        </w:rPr>
        <w:t>ui</w:t>
      </w:r>
      <w:r w:rsidR="00CA1889" w:rsidRPr="00CB7146">
        <w:rPr>
          <w:rFonts w:ascii="TIMESLT" w:hAnsi="TIMESLT"/>
          <w:lang w:eastAsia="ar-SA"/>
        </w:rPr>
        <w:t xml:space="preserve"> prašymą pasinaudoti tiesioginio atsiskaitymo galimybe, sudaroma trišalė sutartis tarp </w:t>
      </w:r>
      <w:r>
        <w:rPr>
          <w:rFonts w:ascii="TIMESLT" w:hAnsi="TIMESLT"/>
          <w:lang w:eastAsia="ar-SA"/>
        </w:rPr>
        <w:t>Paslaugos gavėj</w:t>
      </w:r>
      <w:r w:rsidR="00CA1889" w:rsidRPr="00CB7146">
        <w:rPr>
          <w:rFonts w:ascii="TIMESLT" w:hAnsi="TIMESLT"/>
          <w:lang w:eastAsia="ar-SA"/>
        </w:rPr>
        <w:t xml:space="preserve">o, </w:t>
      </w:r>
      <w:r>
        <w:rPr>
          <w:rFonts w:ascii="TIMESLT" w:hAnsi="TIMESLT"/>
          <w:lang w:eastAsia="ar-SA"/>
        </w:rPr>
        <w:t>Paslaugos teikėjo</w:t>
      </w:r>
      <w:r w:rsidR="00CA1889" w:rsidRPr="00CB7146">
        <w:rPr>
          <w:rFonts w:ascii="TIMESLT" w:hAnsi="TIMESLT"/>
          <w:lang w:eastAsia="ar-SA"/>
        </w:rPr>
        <w:t xml:space="preserve"> ir jo </w:t>
      </w:r>
      <w:proofErr w:type="spellStart"/>
      <w:r w:rsidR="00CA1889" w:rsidRPr="00CB7146">
        <w:rPr>
          <w:rFonts w:ascii="TIMESLT" w:hAnsi="TIMESLT"/>
          <w:lang w:eastAsia="ar-SA"/>
        </w:rPr>
        <w:t>Subtiekėjo</w:t>
      </w:r>
      <w:proofErr w:type="spellEnd"/>
      <w:r w:rsidR="00CA1889" w:rsidRPr="00CB7146">
        <w:rPr>
          <w:rFonts w:ascii="TIMESLT" w:hAnsi="TIMESLT"/>
          <w:lang w:eastAsia="ar-SA"/>
        </w:rPr>
        <w:t xml:space="preserve">, nustatanti tiesioginio atsiskaitymo su Subtiekėju tvarką, atsižvelgiant į pirkimo dokumentuose, Sutartyje ir </w:t>
      </w:r>
      <w:proofErr w:type="spellStart"/>
      <w:r w:rsidR="00CA1889" w:rsidRPr="00CB7146">
        <w:rPr>
          <w:rFonts w:ascii="TIMESLT" w:hAnsi="TIMESLT"/>
          <w:lang w:eastAsia="ar-SA"/>
        </w:rPr>
        <w:t>subtiekimo</w:t>
      </w:r>
      <w:proofErr w:type="spellEnd"/>
      <w:r w:rsidR="00CA1889" w:rsidRPr="00CB7146">
        <w:rPr>
          <w:rFonts w:ascii="TIMESLT" w:hAnsi="TIMESLT"/>
          <w:lang w:eastAsia="ar-SA"/>
        </w:rPr>
        <w:t xml:space="preserve"> sutartyje nustatytus reikalavimus. </w:t>
      </w:r>
      <w:r>
        <w:rPr>
          <w:rFonts w:ascii="TIMESLT" w:hAnsi="TIMESLT"/>
          <w:lang w:eastAsia="ar-SA"/>
        </w:rPr>
        <w:t>Paslaugos teikėjas</w:t>
      </w:r>
      <w:r w:rsidR="00CA1889" w:rsidRPr="00CB7146">
        <w:rPr>
          <w:rFonts w:ascii="TIMESLT" w:hAnsi="TIMESLT"/>
          <w:lang w:eastAsia="ar-SA"/>
        </w:rPr>
        <w:t xml:space="preserve"> turi teisę prieštarauti nepagrįstiems mokėjimams Subtiekėjui trišalėje sutartyje nustatyta tvarka.</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bdr w:val="nil"/>
        </w:rPr>
        <w:t>Subtiekėjas prieš teikdamas mokėjimo dokumentus</w:t>
      </w:r>
      <w:r w:rsidR="009D7A52">
        <w:rPr>
          <w:rFonts w:eastAsia="Arial Unicode MS" w:cs="Arial Unicode MS"/>
          <w:color w:val="000000"/>
          <w:bdr w:val="nil"/>
        </w:rPr>
        <w:t xml:space="preserve"> </w:t>
      </w:r>
      <w:r w:rsidR="009D7A52">
        <w:rPr>
          <w:rFonts w:ascii="TIMESLT" w:hAnsi="TIMESLT"/>
          <w:lang w:eastAsia="ar-SA"/>
        </w:rPr>
        <w:t>Paslaugos gavėj</w:t>
      </w:r>
      <w:r w:rsidR="009D7A52" w:rsidRPr="00CB7146">
        <w:rPr>
          <w:rFonts w:ascii="TIMESLT" w:hAnsi="TIMESLT"/>
          <w:lang w:eastAsia="ar-SA"/>
        </w:rPr>
        <w:t>ui</w:t>
      </w:r>
      <w:r w:rsidRPr="00CB7146">
        <w:rPr>
          <w:rFonts w:eastAsia="Arial Unicode MS" w:cs="Arial Unicode MS"/>
          <w:color w:val="000000"/>
          <w:bdr w:val="nil"/>
        </w:rPr>
        <w:t xml:space="preserve"> pateikia </w:t>
      </w:r>
      <w:r w:rsidR="009D7A52">
        <w:rPr>
          <w:rFonts w:ascii="TIMESLT" w:hAnsi="TIMESLT"/>
          <w:lang w:eastAsia="ar-SA"/>
        </w:rPr>
        <w:t>Paslaugos teikėj</w:t>
      </w:r>
      <w:r w:rsidRPr="00CB7146">
        <w:rPr>
          <w:rFonts w:eastAsia="Arial Unicode MS" w:cs="Arial Unicode MS"/>
          <w:color w:val="000000"/>
          <w:bdr w:val="nil"/>
        </w:rPr>
        <w:t xml:space="preserve">o pasirašymui ir patvirtinimui tinkamai įformintus Pirkimo sutarties vykdymo dokumentus (po 3 (tris) egzempliorius) </w:t>
      </w:r>
      <w:r w:rsidR="009D7A52">
        <w:rPr>
          <w:rFonts w:eastAsia="Arial Unicode MS" w:cs="Arial Unicode MS"/>
          <w:color w:val="000000"/>
          <w:bdr w:val="nil"/>
        </w:rPr>
        <w:t>suteiktų paslaugų</w:t>
      </w:r>
      <w:r w:rsidRPr="00CB7146">
        <w:rPr>
          <w:rFonts w:eastAsia="Arial Unicode MS" w:cs="Arial Unicode MS"/>
          <w:color w:val="000000"/>
          <w:bdr w:val="nil"/>
        </w:rPr>
        <w:t xml:space="preserve"> aktą</w:t>
      </w:r>
      <w:r w:rsidR="00CB7146">
        <w:rPr>
          <w:rFonts w:eastAsia="Arial Unicode MS" w:cs="Arial Unicode MS"/>
          <w:color w:val="000000"/>
          <w:bdr w:val="nil"/>
        </w:rPr>
        <w:t>.</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bdr w:val="nil"/>
        </w:rPr>
        <w:t>Sutarties Šalys susitaria, jog Subtiekėjo pateikti Pirkimo sutarties vykdymo dokumentai laikomi tinkamai įformintais ir pateiktais, jeigu nurodytuose dokumentuose pateikta informacija apie Subtiekėjo atliktas paslaugas yra teisinga, atliktos paslaugos bei dokumentų įforminimas atitinka Pirkimo sutarties sąlygas.</w:t>
      </w:r>
    </w:p>
    <w:p w:rsidR="00CB7146" w:rsidRDefault="009D7A52" w:rsidP="0016221E">
      <w:pPr>
        <w:widowControl w:val="0"/>
        <w:numPr>
          <w:ilvl w:val="1"/>
          <w:numId w:val="7"/>
        </w:numPr>
        <w:tabs>
          <w:tab w:val="left" w:pos="567"/>
          <w:tab w:val="left" w:pos="993"/>
        </w:tabs>
        <w:autoSpaceDE w:val="0"/>
        <w:autoSpaceDN w:val="0"/>
        <w:adjustRightInd w:val="0"/>
        <w:ind w:left="0" w:firstLine="567"/>
        <w:jc w:val="both"/>
        <w:rPr>
          <w:b/>
          <w:szCs w:val="24"/>
        </w:rPr>
      </w:pPr>
      <w:r>
        <w:rPr>
          <w:rFonts w:ascii="TIMESLT" w:hAnsi="TIMESLT"/>
          <w:lang w:eastAsia="ar-SA"/>
        </w:rPr>
        <w:t>Paslaugos teikėj</w:t>
      </w:r>
      <w:r w:rsidR="00CA1889" w:rsidRPr="00CB7146">
        <w:rPr>
          <w:rFonts w:eastAsia="Arial Unicode MS" w:cs="Arial Unicode MS"/>
          <w:color w:val="000000"/>
          <w:szCs w:val="24"/>
          <w:bdr w:val="nil"/>
          <w:lang w:eastAsia="lt-LT"/>
        </w:rPr>
        <w:t xml:space="preserve">as gavęs iš </w:t>
      </w:r>
      <w:proofErr w:type="spellStart"/>
      <w:r w:rsidR="00CA1889" w:rsidRPr="00CB7146">
        <w:rPr>
          <w:rFonts w:eastAsia="Arial Unicode MS" w:cs="Arial Unicode MS"/>
          <w:color w:val="000000"/>
          <w:szCs w:val="24"/>
          <w:bdr w:val="nil"/>
          <w:lang w:eastAsia="lt-LT"/>
        </w:rPr>
        <w:t>Subtiekėjo</w:t>
      </w:r>
      <w:proofErr w:type="spellEnd"/>
      <w:r w:rsidR="00CA1889" w:rsidRPr="00CB7146">
        <w:rPr>
          <w:rFonts w:eastAsia="Arial Unicode MS" w:cs="Arial Unicode MS"/>
          <w:color w:val="000000"/>
          <w:szCs w:val="24"/>
          <w:bdr w:val="nil"/>
          <w:lang w:eastAsia="lt-LT"/>
        </w:rPr>
        <w:t xml:space="preserve"> Pirkimo sutarties vykdymo dokumentus patikrina juos ir nustatęs, kad dokumentuose pateikta informacija apie </w:t>
      </w:r>
      <w:proofErr w:type="spellStart"/>
      <w:r w:rsidR="00CA1889" w:rsidRPr="00CB7146">
        <w:rPr>
          <w:rFonts w:eastAsia="Arial Unicode MS" w:cs="Arial Unicode MS"/>
          <w:color w:val="000000"/>
          <w:szCs w:val="24"/>
          <w:bdr w:val="nil"/>
          <w:lang w:eastAsia="lt-LT"/>
        </w:rPr>
        <w:t>Subtiekėjo</w:t>
      </w:r>
      <w:proofErr w:type="spellEnd"/>
      <w:r w:rsidR="00CA1889" w:rsidRPr="00CB7146">
        <w:rPr>
          <w:rFonts w:eastAsia="Arial Unicode MS" w:cs="Arial Unicode MS"/>
          <w:color w:val="000000"/>
          <w:szCs w:val="24"/>
          <w:bdr w:val="nil"/>
          <w:lang w:eastAsia="lt-LT"/>
        </w:rPr>
        <w:t xml:space="preserve"> </w:t>
      </w:r>
      <w:r>
        <w:rPr>
          <w:rFonts w:eastAsia="Arial Unicode MS" w:cs="Arial Unicode MS"/>
          <w:color w:val="000000"/>
          <w:szCs w:val="24"/>
          <w:bdr w:val="nil"/>
          <w:lang w:eastAsia="lt-LT"/>
        </w:rPr>
        <w:t>suteiktas paslaugas</w:t>
      </w:r>
      <w:r w:rsidR="00CA1889" w:rsidRPr="00CB7146">
        <w:rPr>
          <w:rFonts w:eastAsia="Arial Unicode MS" w:cs="Arial Unicode MS"/>
          <w:color w:val="000000"/>
          <w:szCs w:val="24"/>
          <w:bdr w:val="nil"/>
          <w:lang w:eastAsia="lt-LT"/>
        </w:rPr>
        <w:t xml:space="preserve"> yra teisinga, </w:t>
      </w:r>
      <w:r w:rsidR="00162194">
        <w:rPr>
          <w:rFonts w:eastAsia="Arial Unicode MS" w:cs="Arial Unicode MS"/>
          <w:color w:val="000000"/>
          <w:szCs w:val="24"/>
          <w:bdr w:val="nil"/>
          <w:lang w:eastAsia="lt-LT"/>
        </w:rPr>
        <w:t>suteiktos paslaugos</w:t>
      </w:r>
      <w:r w:rsidR="00CA1889" w:rsidRPr="00CB7146">
        <w:rPr>
          <w:rFonts w:eastAsia="Arial Unicode MS" w:cs="Arial Unicode MS"/>
          <w:color w:val="000000"/>
          <w:szCs w:val="24"/>
          <w:bdr w:val="nil"/>
          <w:lang w:eastAsia="lt-LT"/>
        </w:rPr>
        <w:t xml:space="preserve"> atitinka Pirkimo sutarties sąlygas, pateikti dokumentai įforminti tinkamai, ne vėliau kaip per 3 (tris) darbo dienas nuo tokių dokumentų gavimo dienos:</w:t>
      </w:r>
    </w:p>
    <w:p w:rsidR="002D1D77" w:rsidRDefault="00CA1889" w:rsidP="0016221E">
      <w:pPr>
        <w:widowControl w:val="0"/>
        <w:numPr>
          <w:ilvl w:val="2"/>
          <w:numId w:val="7"/>
        </w:numPr>
        <w:tabs>
          <w:tab w:val="left" w:pos="284"/>
          <w:tab w:val="left" w:pos="1134"/>
        </w:tabs>
        <w:autoSpaceDE w:val="0"/>
        <w:autoSpaceDN w:val="0"/>
        <w:adjustRightInd w:val="0"/>
        <w:ind w:left="0" w:firstLine="567"/>
        <w:jc w:val="both"/>
        <w:rPr>
          <w:b/>
          <w:szCs w:val="24"/>
        </w:rPr>
      </w:pPr>
      <w:r w:rsidRPr="00CB7146">
        <w:rPr>
          <w:rFonts w:eastAsia="Arial Unicode MS" w:cs="Arial Unicode MS"/>
          <w:color w:val="000000"/>
          <w:szCs w:val="24"/>
          <w:bdr w:val="nil"/>
          <w:lang w:eastAsia="lt-LT"/>
        </w:rPr>
        <w:t>pasirašo ir patvirtina atliktų paslaugų aktą;</w:t>
      </w:r>
    </w:p>
    <w:p w:rsidR="002D1D77" w:rsidRDefault="00CA1889" w:rsidP="0016221E">
      <w:pPr>
        <w:widowControl w:val="0"/>
        <w:numPr>
          <w:ilvl w:val="2"/>
          <w:numId w:val="7"/>
        </w:numPr>
        <w:tabs>
          <w:tab w:val="left" w:pos="284"/>
          <w:tab w:val="left" w:pos="1276"/>
        </w:tabs>
        <w:autoSpaceDE w:val="0"/>
        <w:autoSpaceDN w:val="0"/>
        <w:adjustRightInd w:val="0"/>
        <w:ind w:left="0" w:firstLine="567"/>
        <w:jc w:val="both"/>
        <w:rPr>
          <w:b/>
          <w:szCs w:val="24"/>
        </w:rPr>
      </w:pPr>
      <w:r w:rsidRPr="002D1D77">
        <w:rPr>
          <w:rFonts w:eastAsia="Arial Unicode MS" w:cs="Arial Unicode MS"/>
          <w:color w:val="000000"/>
          <w:szCs w:val="24"/>
          <w:bdr w:val="nil"/>
          <w:lang w:eastAsia="lt-LT"/>
        </w:rPr>
        <w:t xml:space="preserve">pateikia Pirkimo sutarties vykdymo dokumentus </w:t>
      </w:r>
      <w:r w:rsidR="009D7A52">
        <w:rPr>
          <w:rFonts w:eastAsia="Arial Unicode MS" w:cs="Arial Unicode MS"/>
          <w:color w:val="000000"/>
          <w:szCs w:val="24"/>
          <w:bdr w:val="nil"/>
          <w:lang w:eastAsia="lt-LT"/>
        </w:rPr>
        <w:t>Paslaugos gavėjui</w:t>
      </w:r>
      <w:r w:rsidRPr="002D1D77">
        <w:rPr>
          <w:rFonts w:eastAsia="Arial Unicode MS" w:cs="Arial Unicode MS"/>
          <w:color w:val="000000"/>
          <w:szCs w:val="24"/>
          <w:bdr w:val="nil"/>
          <w:lang w:eastAsia="lt-LT"/>
        </w:rPr>
        <w:t>.</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 xml:space="preserve">Jeigu </w:t>
      </w:r>
      <w:r w:rsidR="009D7A52">
        <w:rPr>
          <w:rFonts w:ascii="TIMESLT" w:hAnsi="TIMESLT"/>
          <w:lang w:eastAsia="ar-SA"/>
        </w:rPr>
        <w:t>Paslaugos teikėj</w:t>
      </w:r>
      <w:r w:rsidRPr="002D1D77">
        <w:rPr>
          <w:szCs w:val="24"/>
          <w:lang w:eastAsia="lt-LT"/>
        </w:rPr>
        <w:t xml:space="preserve">as nustato, kad </w:t>
      </w:r>
      <w:proofErr w:type="spellStart"/>
      <w:r w:rsidRPr="002D1D77">
        <w:rPr>
          <w:szCs w:val="24"/>
          <w:lang w:eastAsia="lt-LT"/>
        </w:rPr>
        <w:t>Subtiekėjo</w:t>
      </w:r>
      <w:proofErr w:type="spellEnd"/>
      <w:r w:rsidRPr="002D1D77">
        <w:rPr>
          <w:szCs w:val="24"/>
          <w:lang w:eastAsia="lt-LT"/>
        </w:rPr>
        <w:t xml:space="preserve"> pateikti Pirkimo sutarties vykdymo dokumentai yra netinkamai įforminti, pateikti ne visi Pirkimo sutarties vykdymo išlaidas pagrindžiantys dokumentai, dokumentuose pateikta informacija apie </w:t>
      </w:r>
      <w:r w:rsidR="009D7A52">
        <w:rPr>
          <w:szCs w:val="24"/>
          <w:lang w:eastAsia="lt-LT"/>
        </w:rPr>
        <w:t>suteiktas Paslaugas</w:t>
      </w:r>
      <w:r w:rsidRPr="002D1D77">
        <w:rPr>
          <w:szCs w:val="24"/>
          <w:lang w:eastAsia="lt-LT"/>
        </w:rPr>
        <w:t xml:space="preserve"> yra neteisinga, neatitinka Pirkimo sutarties sąlygų ar esant kitiems neatitikimams </w:t>
      </w:r>
      <w:r w:rsidR="00AB5A53">
        <w:rPr>
          <w:rFonts w:ascii="TIMESLT" w:hAnsi="TIMESLT"/>
          <w:lang w:eastAsia="ar-SA"/>
        </w:rPr>
        <w:t>Paslaugos teikėj</w:t>
      </w:r>
      <w:r w:rsidRPr="002D1D77">
        <w:rPr>
          <w:szCs w:val="24"/>
          <w:lang w:eastAsia="lt-LT"/>
        </w:rPr>
        <w:t>as turi ne vėliau kaip per 5 (penkias) darbo dienas nuo tokio sprendimo priėmimo dienos, raštu informuoti apie tai Subtiekėją, nurodydamas trūkumus ir nustatydamas protingą terminą trūkumams pašalinti.</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 xml:space="preserve">Per </w:t>
      </w:r>
      <w:r w:rsidR="00AB5A53">
        <w:rPr>
          <w:rFonts w:ascii="TIMESLT" w:hAnsi="TIMESLT"/>
          <w:lang w:eastAsia="ar-SA"/>
        </w:rPr>
        <w:t>Paslaugos teikėj</w:t>
      </w:r>
      <w:r w:rsidRPr="002D1D77">
        <w:rPr>
          <w:szCs w:val="24"/>
          <w:lang w:eastAsia="lt-LT"/>
        </w:rPr>
        <w:t xml:space="preserve">o nustatytą terminą </w:t>
      </w:r>
      <w:proofErr w:type="spellStart"/>
      <w:r w:rsidRPr="002D1D77">
        <w:rPr>
          <w:szCs w:val="24"/>
          <w:lang w:eastAsia="lt-LT"/>
        </w:rPr>
        <w:t>Subtiekėjui</w:t>
      </w:r>
      <w:proofErr w:type="spellEnd"/>
      <w:r w:rsidRPr="002D1D77">
        <w:rPr>
          <w:szCs w:val="24"/>
          <w:lang w:eastAsia="lt-LT"/>
        </w:rPr>
        <w:t xml:space="preserve"> pašalinus trūkumus, </w:t>
      </w:r>
      <w:r w:rsidR="00AB5A53">
        <w:rPr>
          <w:rFonts w:ascii="TIMESLT" w:hAnsi="TIMESLT"/>
          <w:lang w:eastAsia="ar-SA"/>
        </w:rPr>
        <w:t>Paslaugos teikėj</w:t>
      </w:r>
      <w:r w:rsidRPr="002D1D77">
        <w:rPr>
          <w:szCs w:val="24"/>
          <w:lang w:eastAsia="lt-LT"/>
        </w:rPr>
        <w:t xml:space="preserve">as nustatyta tvarka pakartotinai patikrina dokumentus ir pateikia pasirašytus ir patvirtintus dokumentus </w:t>
      </w:r>
      <w:r w:rsidR="00AB5A53">
        <w:rPr>
          <w:szCs w:val="24"/>
          <w:lang w:eastAsia="lt-LT"/>
        </w:rPr>
        <w:t>Paslaugos gavėjui</w:t>
      </w:r>
      <w:r w:rsidRPr="002D1D77">
        <w:rPr>
          <w:szCs w:val="24"/>
          <w:lang w:eastAsia="lt-LT"/>
        </w:rPr>
        <w:t>.</w:t>
      </w:r>
    </w:p>
    <w:p w:rsidR="002D1D77" w:rsidRDefault="00AB5A53" w:rsidP="0016221E">
      <w:pPr>
        <w:widowControl w:val="0"/>
        <w:numPr>
          <w:ilvl w:val="1"/>
          <w:numId w:val="7"/>
        </w:numPr>
        <w:tabs>
          <w:tab w:val="left" w:pos="567"/>
          <w:tab w:val="left" w:pos="993"/>
        </w:tabs>
        <w:autoSpaceDE w:val="0"/>
        <w:autoSpaceDN w:val="0"/>
        <w:adjustRightInd w:val="0"/>
        <w:ind w:left="0" w:firstLine="567"/>
        <w:jc w:val="both"/>
        <w:rPr>
          <w:b/>
          <w:szCs w:val="24"/>
        </w:rPr>
      </w:pPr>
      <w:r>
        <w:rPr>
          <w:szCs w:val="24"/>
          <w:lang w:eastAsia="lt-LT"/>
        </w:rPr>
        <w:t>Paslaugos gavėjas</w:t>
      </w:r>
      <w:r w:rsidR="002D1D77" w:rsidRPr="002D1D77">
        <w:rPr>
          <w:szCs w:val="24"/>
          <w:lang w:eastAsia="lt-LT"/>
        </w:rPr>
        <w:t xml:space="preserve"> ne vėliau kaip per</w:t>
      </w:r>
      <w:r>
        <w:rPr>
          <w:szCs w:val="24"/>
          <w:lang w:eastAsia="lt-LT"/>
        </w:rPr>
        <w:t xml:space="preserve"> </w:t>
      </w:r>
      <w:r>
        <w:rPr>
          <w:rFonts w:ascii="TIMESLT" w:hAnsi="TIMESLT"/>
          <w:lang w:eastAsia="ar-SA"/>
        </w:rPr>
        <w:t xml:space="preserve">5 (penkias) darbo dienas </w:t>
      </w:r>
      <w:r w:rsidR="002D1D77" w:rsidRPr="002D1D77">
        <w:rPr>
          <w:szCs w:val="24"/>
          <w:lang w:eastAsia="lt-LT"/>
        </w:rPr>
        <w:t xml:space="preserve">nuo Pirkimo sutarties vykdymo dokumentų gavimo dienos, patikrina pateiktus dokumentus ir, jeigu pateikti dokumentai yra tinkamai įforminti, dokumentuose pateikta informacija apie </w:t>
      </w:r>
      <w:r>
        <w:rPr>
          <w:szCs w:val="24"/>
          <w:lang w:eastAsia="lt-LT"/>
        </w:rPr>
        <w:t xml:space="preserve">suteiktas paslaugas teisinga, </w:t>
      </w:r>
      <w:r w:rsidRPr="002D1D77">
        <w:rPr>
          <w:szCs w:val="24"/>
          <w:lang w:eastAsia="lt-LT"/>
        </w:rPr>
        <w:t xml:space="preserve">pateikia pasirašytus ir patvirtintus dokumentus </w:t>
      </w:r>
      <w:r>
        <w:rPr>
          <w:szCs w:val="24"/>
          <w:lang w:eastAsia="lt-LT"/>
        </w:rPr>
        <w:t>Paslaugos teikėjui</w:t>
      </w:r>
      <w:r w:rsidR="002D1D77" w:rsidRPr="002D1D77">
        <w:rPr>
          <w:szCs w:val="24"/>
          <w:lang w:eastAsia="lt-LT"/>
        </w:rPr>
        <w:t xml:space="preserve"> ir </w:t>
      </w:r>
      <w:proofErr w:type="spellStart"/>
      <w:r w:rsidR="002D1D77" w:rsidRPr="002D1D77">
        <w:rPr>
          <w:szCs w:val="24"/>
          <w:lang w:eastAsia="lt-LT"/>
        </w:rPr>
        <w:t>Subtiekėjui</w:t>
      </w:r>
      <w:proofErr w:type="spellEnd"/>
      <w:r w:rsidR="002D1D77" w:rsidRPr="002D1D77">
        <w:rPr>
          <w:szCs w:val="24"/>
          <w:lang w:eastAsia="lt-LT"/>
        </w:rPr>
        <w:t>.</w:t>
      </w:r>
    </w:p>
    <w:p w:rsidR="002D1D77"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rFonts w:eastAsia="Arial Unicode MS"/>
          <w:color w:val="000000"/>
          <w:szCs w:val="24"/>
          <w:bdr w:val="nil"/>
          <w:lang w:eastAsia="lt-LT"/>
        </w:rPr>
        <w:t xml:space="preserve">Jeigu </w:t>
      </w:r>
      <w:r w:rsidR="00AB5A53">
        <w:rPr>
          <w:szCs w:val="24"/>
          <w:lang w:eastAsia="lt-LT"/>
        </w:rPr>
        <w:t>Paslaugos gavėjas</w:t>
      </w:r>
      <w:r w:rsidRPr="002D1D77">
        <w:rPr>
          <w:rFonts w:eastAsia="Arial Unicode MS"/>
          <w:color w:val="000000"/>
          <w:szCs w:val="24"/>
          <w:bdr w:val="nil"/>
          <w:lang w:eastAsia="lt-LT"/>
        </w:rPr>
        <w:t xml:space="preserve"> nustato, kad </w:t>
      </w:r>
      <w:r w:rsidR="00AB5A53">
        <w:rPr>
          <w:szCs w:val="24"/>
          <w:lang w:eastAsia="lt-LT"/>
        </w:rPr>
        <w:t>Paslaugos teikėj</w:t>
      </w:r>
      <w:r w:rsidRPr="002D1D77">
        <w:rPr>
          <w:rFonts w:eastAsia="Arial Unicode MS"/>
          <w:color w:val="000000"/>
          <w:szCs w:val="24"/>
          <w:bdr w:val="nil"/>
          <w:lang w:eastAsia="lt-LT"/>
        </w:rPr>
        <w:t>o pateikti dokumentai yra netinkamai įforminti arba pateikti ne visi Pirkimo sutarties vykdymo 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laidas pagrind</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 xml:space="preserve">iantys dokumentai arba dokumentuose pateikta informacija apie </w:t>
      </w:r>
      <w:r w:rsidR="00AB5A53">
        <w:rPr>
          <w:rFonts w:eastAsia="Arial Unicode MS"/>
          <w:color w:val="000000"/>
          <w:szCs w:val="24"/>
          <w:bdr w:val="nil"/>
          <w:lang w:eastAsia="lt-LT"/>
        </w:rPr>
        <w:t>suteiktas paslaugas</w:t>
      </w:r>
      <w:r w:rsidRPr="002D1D77">
        <w:rPr>
          <w:rFonts w:eastAsia="Arial Unicode MS"/>
          <w:color w:val="000000"/>
          <w:szCs w:val="24"/>
          <w:bdr w:val="nil"/>
          <w:lang w:eastAsia="lt-LT"/>
        </w:rPr>
        <w:t xml:space="preserve"> yra neteisinga, </w:t>
      </w:r>
      <w:r w:rsidR="00AB5A53">
        <w:rPr>
          <w:rFonts w:eastAsia="Arial Unicode MS"/>
          <w:color w:val="000000"/>
          <w:szCs w:val="24"/>
          <w:bdr w:val="nil"/>
          <w:lang w:eastAsia="lt-LT"/>
        </w:rPr>
        <w:t>suteiktos paslaugos</w:t>
      </w:r>
      <w:r w:rsidRPr="002D1D77">
        <w:rPr>
          <w:rFonts w:eastAsia="Arial Unicode MS"/>
          <w:color w:val="000000"/>
          <w:szCs w:val="24"/>
          <w:bdr w:val="nil"/>
          <w:lang w:eastAsia="lt-LT"/>
        </w:rPr>
        <w:t xml:space="preserve"> neatitinka Pirkimo sutarties s</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lyg</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ar esant kitiems neatitikimams, ne v</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liau kaip per 5 (penkias) darbo dienas nuo tokio sprendimo pri</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mimo dienos,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tu informuoja </w:t>
      </w:r>
      <w:r w:rsidR="00AB5A53">
        <w:rPr>
          <w:szCs w:val="24"/>
          <w:lang w:eastAsia="lt-LT"/>
        </w:rPr>
        <w:t>Paslaugos teikėj</w:t>
      </w:r>
      <w:r w:rsidRPr="002D1D77">
        <w:rPr>
          <w:rFonts w:eastAsia="Arial Unicode MS"/>
          <w:color w:val="000000"/>
          <w:szCs w:val="24"/>
          <w:bdr w:val="nil"/>
          <w:lang w:eastAsia="lt-LT"/>
        </w:rPr>
        <w:t>ą, nurodydamas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kumus ir nustatydamas proting</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termin</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kumams pa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alinti.</w:t>
      </w:r>
    </w:p>
    <w:p w:rsidR="002D1D77"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rFonts w:eastAsia="Arial Unicode MS"/>
          <w:color w:val="000000"/>
          <w:szCs w:val="24"/>
          <w:bdr w:val="nil"/>
          <w:lang w:eastAsia="lt-LT"/>
        </w:rPr>
        <w:t>Subtiekėjas tik gavęs be išlygų visų Šalių s</w:t>
      </w:r>
      <w:r w:rsidR="0016221E">
        <w:rPr>
          <w:rFonts w:eastAsia="Arial Unicode MS"/>
          <w:color w:val="000000"/>
          <w:szCs w:val="24"/>
          <w:bdr w:val="nil"/>
          <w:lang w:eastAsia="lt-LT"/>
        </w:rPr>
        <w:t xml:space="preserve">uderintą ir pasirašytą </w:t>
      </w:r>
      <w:r w:rsidR="00AB5A53">
        <w:rPr>
          <w:rFonts w:eastAsia="Arial Unicode MS"/>
          <w:color w:val="000000"/>
          <w:szCs w:val="24"/>
          <w:bdr w:val="nil"/>
          <w:lang w:eastAsia="lt-LT"/>
        </w:rPr>
        <w:t>suteiktų paslaugų</w:t>
      </w:r>
      <w:r w:rsidRPr="002D1D77">
        <w:rPr>
          <w:rFonts w:eastAsia="Arial Unicode MS"/>
          <w:color w:val="000000"/>
          <w:szCs w:val="24"/>
          <w:bdr w:val="nil"/>
          <w:lang w:eastAsia="lt-LT"/>
        </w:rPr>
        <w:t xml:space="preserve"> aktą, suformuoja elektroninę sąskaitą-faktūrą/PVM sąskaitą-faktūrą (toliau – Elektroninė sąskaita) ir per sistemą „E. Sąskaita“ pateikia ją </w:t>
      </w:r>
      <w:r w:rsidR="00AB5A53">
        <w:rPr>
          <w:rFonts w:eastAsia="Arial Unicode MS"/>
          <w:color w:val="000000"/>
          <w:szCs w:val="24"/>
          <w:bdr w:val="nil"/>
          <w:lang w:eastAsia="lt-LT"/>
        </w:rPr>
        <w:t>Paslaugos gavėjui</w:t>
      </w:r>
      <w:r w:rsidRPr="002D1D77">
        <w:rPr>
          <w:rFonts w:eastAsia="Arial Unicode MS"/>
          <w:color w:val="000000"/>
          <w:szCs w:val="24"/>
          <w:bdr w:val="nil"/>
          <w:lang w:eastAsia="lt-LT"/>
        </w:rPr>
        <w:t>.</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color w:val="000000"/>
          <w:szCs w:val="24"/>
          <w:bdr w:val="nil"/>
          <w:lang w:eastAsia="lt-LT"/>
        </w:rPr>
        <w:t>Visi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galioja tik tada, kai jie sudaryti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ir pasira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yti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00AB5A5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galiot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atstov</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Tokie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yra neatskiriama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dalis.</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hint="eastAsia"/>
          <w:color w:val="000000"/>
          <w:szCs w:val="24"/>
          <w:bdr w:val="nil"/>
          <w:lang w:eastAsia="lt-LT"/>
        </w:rPr>
        <w:lastRenderedPageBreak/>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atsakomyb</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 yra nustatoma pagal galiojan</w:t>
      </w:r>
      <w:r w:rsidRPr="002D1D77">
        <w:rPr>
          <w:rFonts w:eastAsia="Arial Unicode MS" w:hint="eastAsia"/>
          <w:color w:val="000000"/>
          <w:szCs w:val="24"/>
          <w:bdr w:val="nil"/>
          <w:lang w:eastAsia="lt-LT"/>
        </w:rPr>
        <w:t>č</w:t>
      </w:r>
      <w:r w:rsidRPr="002D1D77">
        <w:rPr>
          <w:rFonts w:eastAsia="Arial Unicode MS"/>
          <w:color w:val="000000"/>
          <w:szCs w:val="24"/>
          <w:bdr w:val="nil"/>
          <w:lang w:eastAsia="lt-LT"/>
        </w:rPr>
        <w:t>ius Lietuvos Respublikos teis</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s aktus,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ę</w:t>
      </w:r>
      <w:r w:rsidRPr="002D1D77">
        <w:rPr>
          <w:rFonts w:eastAsia="Arial Unicode MS"/>
          <w:color w:val="000000"/>
          <w:szCs w:val="24"/>
          <w:bdr w:val="nil"/>
          <w:lang w:eastAsia="lt-LT"/>
        </w:rPr>
        <w:t xml:space="preserve"> sutart</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 ir kitus su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ios sutarties vykdymu susijusius dokumentus.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alys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sipareigoja tinkamai vykdyti savo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sipareigojimus, prisiimtus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ia sutartimi, ir susilaikyti nuo bet koki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veiksm</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kuriais gal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padaryti </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alos viena kitai ar apsunkint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kitos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alies prisiimt</w:t>
      </w:r>
      <w:r w:rsidRPr="002D1D77">
        <w:rPr>
          <w:rFonts w:eastAsia="Arial Unicode MS" w:hint="eastAsia"/>
          <w:color w:val="000000"/>
          <w:szCs w:val="24"/>
          <w:bdr w:val="nil"/>
          <w:lang w:eastAsia="lt-LT"/>
        </w:rPr>
        <w:t>ų</w:t>
      </w:r>
      <w:r w:rsidR="00AB5A5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sipareigojim</w:t>
      </w:r>
      <w:r w:rsidRPr="002D1D77">
        <w:rPr>
          <w:rFonts w:eastAsia="Arial Unicode MS" w:hint="eastAsia"/>
          <w:color w:val="000000"/>
          <w:szCs w:val="24"/>
          <w:bdr w:val="nil"/>
          <w:lang w:eastAsia="lt-LT"/>
        </w:rPr>
        <w:t>ų</w:t>
      </w:r>
      <w:r w:rsidR="00AB5A5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vykdym</w:t>
      </w:r>
      <w:r w:rsidRPr="002D1D77">
        <w:rPr>
          <w:rFonts w:eastAsia="Arial Unicode MS" w:hint="eastAsia"/>
          <w:color w:val="000000"/>
          <w:szCs w:val="24"/>
          <w:bdr w:val="nil"/>
          <w:lang w:eastAsia="lt-LT"/>
        </w:rPr>
        <w:t>ą</w:t>
      </w:r>
      <w:r w:rsidR="002D1D77">
        <w:rPr>
          <w:rFonts w:eastAsia="Arial Unicode MS"/>
          <w:color w:val="000000"/>
          <w:szCs w:val="24"/>
          <w:bdr w:val="nil"/>
          <w:lang w:eastAsia="lt-LT"/>
        </w:rPr>
        <w:t>.</w:t>
      </w:r>
    </w:p>
    <w:p w:rsidR="002D1D77" w:rsidRDefault="00AB5A53" w:rsidP="0016221E">
      <w:pPr>
        <w:widowControl w:val="0"/>
        <w:numPr>
          <w:ilvl w:val="1"/>
          <w:numId w:val="7"/>
        </w:numPr>
        <w:tabs>
          <w:tab w:val="left" w:pos="567"/>
          <w:tab w:val="left" w:pos="1134"/>
        </w:tabs>
        <w:autoSpaceDE w:val="0"/>
        <w:autoSpaceDN w:val="0"/>
        <w:adjustRightInd w:val="0"/>
        <w:ind w:left="0" w:firstLine="567"/>
        <w:jc w:val="both"/>
        <w:rPr>
          <w:b/>
          <w:szCs w:val="24"/>
        </w:rPr>
      </w:pPr>
      <w:r>
        <w:rPr>
          <w:szCs w:val="24"/>
          <w:lang w:eastAsia="lt-LT"/>
        </w:rPr>
        <w:t>Paslaugos teikėj</w:t>
      </w:r>
      <w:r w:rsidR="00CA1889" w:rsidRPr="002D1D77">
        <w:rPr>
          <w:rFonts w:eastAsia="Arial Unicode MS" w:cs="Arial Unicode MS"/>
          <w:color w:val="000000"/>
          <w:szCs w:val="24"/>
          <w:bdr w:val="nil"/>
          <w:lang w:eastAsia="lt-LT"/>
        </w:rPr>
        <w:t xml:space="preserve">as atsako </w:t>
      </w:r>
      <w:r>
        <w:rPr>
          <w:rFonts w:eastAsia="Arial Unicode MS" w:cs="Arial Unicode MS"/>
          <w:color w:val="000000"/>
          <w:szCs w:val="24"/>
          <w:bdr w:val="nil"/>
          <w:lang w:eastAsia="lt-LT"/>
        </w:rPr>
        <w:t>Paslaugos gavėjui</w:t>
      </w:r>
      <w:r w:rsidR="00CA1889" w:rsidRPr="002D1D77">
        <w:rPr>
          <w:rFonts w:eastAsia="Arial Unicode MS" w:cs="Arial Unicode MS"/>
          <w:color w:val="000000"/>
          <w:szCs w:val="24"/>
          <w:bdr w:val="nil"/>
          <w:lang w:eastAsia="lt-LT"/>
        </w:rPr>
        <w:t xml:space="preserve"> už </w:t>
      </w:r>
      <w:proofErr w:type="spellStart"/>
      <w:r w:rsidR="00CA1889" w:rsidRPr="002D1D77">
        <w:rPr>
          <w:rFonts w:eastAsia="Arial Unicode MS" w:cs="Arial Unicode MS"/>
          <w:color w:val="000000"/>
          <w:szCs w:val="24"/>
          <w:bdr w:val="nil"/>
          <w:lang w:eastAsia="lt-LT"/>
        </w:rPr>
        <w:t>Subtiekėjo</w:t>
      </w:r>
      <w:proofErr w:type="spellEnd"/>
      <w:r w:rsidR="00CA1889" w:rsidRPr="002D1D77">
        <w:rPr>
          <w:rFonts w:eastAsia="Arial Unicode MS" w:cs="Arial Unicode MS"/>
          <w:color w:val="000000"/>
          <w:szCs w:val="24"/>
          <w:bdr w:val="nil"/>
          <w:lang w:eastAsia="lt-LT"/>
        </w:rPr>
        <w:t xml:space="preserve"> prievolių neįvykdymą ar netinkamą įvykdymą, o </w:t>
      </w:r>
      <w:proofErr w:type="spellStart"/>
      <w:r w:rsidR="00CA1889" w:rsidRPr="002D1D77">
        <w:rPr>
          <w:rFonts w:eastAsia="Arial Unicode MS" w:cs="Arial Unicode MS"/>
          <w:color w:val="000000"/>
          <w:szCs w:val="24"/>
          <w:bdr w:val="nil"/>
          <w:lang w:eastAsia="lt-LT"/>
        </w:rPr>
        <w:t>Subtiekėjui</w:t>
      </w:r>
      <w:proofErr w:type="spellEnd"/>
      <w:r w:rsidR="00CA1889" w:rsidRPr="002D1D77">
        <w:rPr>
          <w:rFonts w:eastAsia="Arial Unicode MS" w:cs="Arial Unicode MS"/>
          <w:color w:val="000000"/>
          <w:szCs w:val="24"/>
          <w:bdr w:val="nil"/>
          <w:lang w:eastAsia="lt-LT"/>
        </w:rPr>
        <w:t xml:space="preserve"> – už </w:t>
      </w:r>
      <w:r>
        <w:rPr>
          <w:rFonts w:eastAsia="Arial Unicode MS" w:cs="Arial Unicode MS"/>
          <w:color w:val="000000"/>
          <w:szCs w:val="24"/>
          <w:bdr w:val="nil"/>
          <w:lang w:eastAsia="lt-LT"/>
        </w:rPr>
        <w:t>Paslaugos gavėj</w:t>
      </w:r>
      <w:r w:rsidR="00CA1889" w:rsidRPr="002D1D77">
        <w:rPr>
          <w:rFonts w:eastAsia="Arial Unicode MS" w:cs="Arial Unicode MS"/>
          <w:color w:val="000000"/>
          <w:szCs w:val="24"/>
          <w:bdr w:val="nil"/>
          <w:lang w:eastAsia="lt-LT"/>
        </w:rPr>
        <w:t>o prievolių neįvykdymą ar netinkamą įvykdymą</w:t>
      </w:r>
    </w:p>
    <w:p w:rsidR="002D1D77" w:rsidRPr="00657513" w:rsidRDefault="00AB5A53" w:rsidP="0016221E">
      <w:pPr>
        <w:widowControl w:val="0"/>
        <w:numPr>
          <w:ilvl w:val="1"/>
          <w:numId w:val="7"/>
        </w:numPr>
        <w:tabs>
          <w:tab w:val="left" w:pos="567"/>
          <w:tab w:val="left" w:pos="1134"/>
        </w:tabs>
        <w:autoSpaceDE w:val="0"/>
        <w:autoSpaceDN w:val="0"/>
        <w:adjustRightInd w:val="0"/>
        <w:ind w:left="0" w:firstLine="567"/>
        <w:jc w:val="both"/>
        <w:rPr>
          <w:b/>
          <w:szCs w:val="24"/>
        </w:rPr>
      </w:pPr>
      <w:r>
        <w:rPr>
          <w:rFonts w:eastAsia="Arial Unicode MS" w:cs="Arial Unicode MS"/>
          <w:color w:val="000000"/>
          <w:szCs w:val="24"/>
          <w:bdr w:val="nil"/>
          <w:lang w:eastAsia="lt-LT"/>
        </w:rPr>
        <w:t>Paslaugos gavėj</w:t>
      </w:r>
      <w:r w:rsidR="00CA1889" w:rsidRPr="002D1D77">
        <w:rPr>
          <w:rFonts w:ascii="TIMESLT" w:hAnsi="TIMESLT"/>
          <w:lang w:eastAsia="ar-SA"/>
        </w:rPr>
        <w:t>as</w:t>
      </w:r>
      <w:r w:rsidR="00CA1889" w:rsidRPr="002D1D77">
        <w:rPr>
          <w:rFonts w:eastAsia="Arial Unicode MS" w:cs="Arial Unicode MS"/>
          <w:color w:val="000000"/>
          <w:szCs w:val="24"/>
          <w:bdr w:val="nil"/>
          <w:lang w:eastAsia="lt-LT"/>
        </w:rPr>
        <w:t xml:space="preserve"> ir </w:t>
      </w:r>
      <w:proofErr w:type="spellStart"/>
      <w:r w:rsidR="00CA1889" w:rsidRPr="002D1D77">
        <w:rPr>
          <w:rFonts w:eastAsia="Arial Unicode MS" w:cs="Arial Unicode MS"/>
          <w:color w:val="000000"/>
          <w:szCs w:val="24"/>
          <w:bdr w:val="nil"/>
          <w:lang w:eastAsia="lt-LT"/>
        </w:rPr>
        <w:t>Subtiekėjas</w:t>
      </w:r>
      <w:proofErr w:type="spellEnd"/>
      <w:r w:rsidR="00CA1889" w:rsidRPr="002D1D77">
        <w:rPr>
          <w:rFonts w:eastAsia="Arial Unicode MS" w:cs="Arial Unicode MS"/>
          <w:color w:val="000000"/>
          <w:szCs w:val="24"/>
          <w:bdr w:val="nil"/>
          <w:lang w:eastAsia="lt-LT"/>
        </w:rPr>
        <w:t xml:space="preserve"> neturi teisės reikšti vienas kitam piniginių reikalavimų, susijusių su sutarčių, kiekvieno iš jų sudarytų su </w:t>
      </w:r>
      <w:r>
        <w:rPr>
          <w:szCs w:val="24"/>
          <w:lang w:eastAsia="lt-LT"/>
        </w:rPr>
        <w:t>Paslaugos teikėj</w:t>
      </w:r>
      <w:r w:rsidR="00CA1889" w:rsidRPr="002D1D77">
        <w:rPr>
          <w:rFonts w:eastAsia="Arial Unicode MS" w:cs="Arial Unicode MS"/>
          <w:color w:val="000000"/>
          <w:szCs w:val="24"/>
          <w:bdr w:val="nil"/>
          <w:lang w:eastAsia="lt-LT"/>
        </w:rPr>
        <w:t>u, pažeidimu.</w:t>
      </w:r>
      <w:bookmarkEnd w:id="1"/>
    </w:p>
    <w:p w:rsidR="00657513" w:rsidRDefault="00657513" w:rsidP="00657513">
      <w:pPr>
        <w:widowControl w:val="0"/>
        <w:tabs>
          <w:tab w:val="left" w:pos="567"/>
          <w:tab w:val="left" w:pos="1134"/>
        </w:tabs>
        <w:autoSpaceDE w:val="0"/>
        <w:autoSpaceDN w:val="0"/>
        <w:adjustRightInd w:val="0"/>
        <w:jc w:val="both"/>
        <w:rPr>
          <w:rFonts w:eastAsia="Arial Unicode MS" w:cs="Arial Unicode MS"/>
          <w:color w:val="000000"/>
          <w:szCs w:val="24"/>
          <w:bdr w:val="nil"/>
          <w:lang w:eastAsia="lt-LT"/>
        </w:rPr>
      </w:pPr>
    </w:p>
    <w:p w:rsidR="00CB7146" w:rsidRPr="002D1D77" w:rsidRDefault="00CA1889" w:rsidP="002D1D77">
      <w:pPr>
        <w:widowControl w:val="0"/>
        <w:numPr>
          <w:ilvl w:val="0"/>
          <w:numId w:val="7"/>
        </w:numPr>
        <w:tabs>
          <w:tab w:val="left" w:pos="567"/>
        </w:tabs>
        <w:autoSpaceDE w:val="0"/>
        <w:autoSpaceDN w:val="0"/>
        <w:adjustRightInd w:val="0"/>
        <w:jc w:val="center"/>
        <w:rPr>
          <w:b/>
          <w:szCs w:val="24"/>
        </w:rPr>
      </w:pPr>
      <w:r w:rsidRPr="002D1D77">
        <w:rPr>
          <w:b/>
          <w:szCs w:val="24"/>
        </w:rPr>
        <w:t>ŠALIŲ ATSAKOMYBĖ</w:t>
      </w:r>
      <w:bookmarkStart w:id="3" w:name="_Hlk60225641"/>
    </w:p>
    <w:p w:rsidR="00CB7146"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E82451">
        <w:t xml:space="preserve">Neatlikus apmokėjimo nustatytais terminais, </w:t>
      </w:r>
      <w:r w:rsidR="00AB5A53">
        <w:rPr>
          <w:szCs w:val="24"/>
          <w:lang w:eastAsia="lt-LT"/>
        </w:rPr>
        <w:t>Paslaugos teikėj</w:t>
      </w:r>
      <w:r>
        <w:t>o</w:t>
      </w:r>
      <w:r w:rsidRPr="00E82451">
        <w:t xml:space="preserve"> pareikalavimu </w:t>
      </w:r>
      <w:r w:rsidR="00AB5A53">
        <w:rPr>
          <w:rFonts w:eastAsia="Arial Unicode MS" w:cs="Arial Unicode MS"/>
          <w:color w:val="000000"/>
          <w:szCs w:val="24"/>
          <w:bdr w:val="nil"/>
          <w:lang w:eastAsia="lt-LT"/>
        </w:rPr>
        <w:t>Paslaugos gavėj</w:t>
      </w:r>
      <w:r>
        <w:t>as</w:t>
      </w:r>
      <w:r w:rsidRPr="00E82451">
        <w:t xml:space="preserve"> privalo</w:t>
      </w:r>
      <w:r w:rsidR="00AB5A53">
        <w:t xml:space="preserve"> </w:t>
      </w:r>
      <w:r w:rsidRPr="00E82451">
        <w:t xml:space="preserve">sumokėti </w:t>
      </w:r>
      <w:r w:rsidR="00162194">
        <w:t>Paslaugos teikėjui</w:t>
      </w:r>
      <w:r w:rsidRPr="00E82451">
        <w:t xml:space="preserve"> už kiekvieną uždelstą dieną 0,02 % delspinigių nuo laiku neapmokėtos sumos.</w:t>
      </w:r>
    </w:p>
    <w:p w:rsidR="00CB7146" w:rsidRPr="00F9093F" w:rsidRDefault="00AB5A53" w:rsidP="0016221E">
      <w:pPr>
        <w:widowControl w:val="0"/>
        <w:numPr>
          <w:ilvl w:val="1"/>
          <w:numId w:val="7"/>
        </w:numPr>
        <w:tabs>
          <w:tab w:val="left" w:pos="567"/>
          <w:tab w:val="left" w:pos="993"/>
        </w:tabs>
        <w:autoSpaceDE w:val="0"/>
        <w:autoSpaceDN w:val="0"/>
        <w:adjustRightInd w:val="0"/>
        <w:ind w:left="0" w:firstLine="567"/>
        <w:jc w:val="both"/>
        <w:rPr>
          <w:b/>
          <w:szCs w:val="24"/>
        </w:rPr>
      </w:pPr>
      <w:r>
        <w:rPr>
          <w:szCs w:val="24"/>
          <w:lang w:eastAsia="lt-LT"/>
        </w:rPr>
        <w:t>Paslaugos teikėj</w:t>
      </w:r>
      <w:r w:rsidR="00CA1889" w:rsidRPr="00E82451">
        <w:t xml:space="preserve">ui uždelsus </w:t>
      </w:r>
      <w:r>
        <w:t>suteikti</w:t>
      </w:r>
      <w:r w:rsidR="00CA1889" w:rsidRPr="00E82451">
        <w:t xml:space="preserve"> </w:t>
      </w:r>
      <w:r w:rsidR="002F40D7">
        <w:t xml:space="preserve">Sutartyje numatytais terminais </w:t>
      </w:r>
      <w:r w:rsidR="00CA1889" w:rsidRPr="00E82451">
        <w:t xml:space="preserve">ir/ar </w:t>
      </w:r>
      <w:r>
        <w:t>nesuteikus paslaugos visai be objektyvių priežasčių ir</w:t>
      </w:r>
      <w:r w:rsidR="00CA1889" w:rsidRPr="00E82451">
        <w:t xml:space="preserve"> dėl to nepateikus </w:t>
      </w:r>
      <w:r>
        <w:rPr>
          <w:rFonts w:eastAsia="Arial Unicode MS" w:cs="Arial Unicode MS"/>
          <w:color w:val="000000"/>
          <w:szCs w:val="24"/>
          <w:bdr w:val="nil"/>
          <w:lang w:eastAsia="lt-LT"/>
        </w:rPr>
        <w:t>Paslaugos gavėj</w:t>
      </w:r>
      <w:r w:rsidR="00CA1889">
        <w:t>ui</w:t>
      </w:r>
      <w:r w:rsidR="00CA1889" w:rsidRPr="00E82451">
        <w:t xml:space="preserve"> pagrįstų įrodymų, pateisinančių </w:t>
      </w:r>
      <w:r>
        <w:t>Paslaugos suteikimo</w:t>
      </w:r>
      <w:r w:rsidR="00CA1889" w:rsidRPr="00E82451">
        <w:t xml:space="preserve"> vėlavimą ir/ar </w:t>
      </w:r>
      <w:r>
        <w:t>neatlikimą</w:t>
      </w:r>
      <w:r w:rsidR="00CA1889" w:rsidRPr="00E82451">
        <w:t xml:space="preserve">, </w:t>
      </w:r>
      <w:r>
        <w:rPr>
          <w:rFonts w:eastAsia="Arial Unicode MS" w:cs="Arial Unicode MS"/>
          <w:color w:val="000000"/>
          <w:szCs w:val="24"/>
          <w:bdr w:val="nil"/>
          <w:lang w:eastAsia="lt-LT"/>
        </w:rPr>
        <w:t>Paslaugos gavėj</w:t>
      </w:r>
      <w:r w:rsidR="00CA1889">
        <w:t>as</w:t>
      </w:r>
      <w:r w:rsidR="00CA1889" w:rsidRPr="00E82451">
        <w:t xml:space="preserve"> gali reikalauti 30 eurų baudos, kuri bus išskaityta iš </w:t>
      </w:r>
      <w:r>
        <w:rPr>
          <w:szCs w:val="24"/>
          <w:lang w:eastAsia="lt-LT"/>
        </w:rPr>
        <w:t>Paslaugos teikėj</w:t>
      </w:r>
      <w:r w:rsidR="00CA1889" w:rsidRPr="00E82451">
        <w:t xml:space="preserve">ui mokamos sumos, už kiekvieną </w:t>
      </w:r>
      <w:r>
        <w:t xml:space="preserve">tokį </w:t>
      </w:r>
      <w:r w:rsidR="00CA1889" w:rsidRPr="00E82451">
        <w:t xml:space="preserve">vėlavimą ar </w:t>
      </w:r>
      <w:r>
        <w:t>Paslaugos nesuteikimą</w:t>
      </w:r>
      <w:r w:rsidR="00CA1889" w:rsidRPr="00E82451">
        <w:t xml:space="preserve">. Jeigu baudų suma viršija </w:t>
      </w:r>
      <w:r>
        <w:rPr>
          <w:szCs w:val="24"/>
          <w:lang w:eastAsia="lt-LT"/>
        </w:rPr>
        <w:t>Paslaugos teikėj</w:t>
      </w:r>
      <w:r w:rsidR="00CA1889" w:rsidRPr="00E82451">
        <w:t xml:space="preserve">ui mokėtiną sumą, </w:t>
      </w:r>
      <w:r w:rsidR="00162194">
        <w:t xml:space="preserve">Paslaugos teikėjas </w:t>
      </w:r>
      <w:r w:rsidR="00CA1889" w:rsidRPr="00E82451">
        <w:t>likusią baudos dalį sumoka Užsakovui per 30 dienų nuo pranešimo apie baudą gavimo dienos.</w:t>
      </w:r>
      <w:bookmarkEnd w:id="3"/>
    </w:p>
    <w:p w:rsidR="00F9093F" w:rsidRPr="00CB7146" w:rsidRDefault="00FD3A46" w:rsidP="0016221E">
      <w:pPr>
        <w:widowControl w:val="0"/>
        <w:numPr>
          <w:ilvl w:val="1"/>
          <w:numId w:val="7"/>
        </w:numPr>
        <w:tabs>
          <w:tab w:val="left" w:pos="567"/>
          <w:tab w:val="left" w:pos="1134"/>
        </w:tabs>
        <w:autoSpaceDE w:val="0"/>
        <w:autoSpaceDN w:val="0"/>
        <w:adjustRightInd w:val="0"/>
        <w:ind w:left="0" w:firstLine="567"/>
        <w:jc w:val="both"/>
        <w:rPr>
          <w:b/>
          <w:szCs w:val="24"/>
        </w:rPr>
      </w:pPr>
      <w:r>
        <w:rPr>
          <w:szCs w:val="24"/>
          <w:lang w:eastAsia="lt-LT"/>
        </w:rPr>
        <w:t>Paslaugos teikėj</w:t>
      </w:r>
      <w:r w:rsidR="00F9093F">
        <w:t>ui už aplinkosauginių reikalavimų nurodytų sutarties 1.</w:t>
      </w:r>
      <w:r w:rsidR="007F6367">
        <w:t>2</w:t>
      </w:r>
      <w:r w:rsidR="00F9093F">
        <w:t xml:space="preserve"> p</w:t>
      </w:r>
      <w:r w:rsidR="00AB5A53">
        <w:t>.</w:t>
      </w:r>
      <w:r w:rsidR="00F9093F">
        <w:t xml:space="preserve"> nesilaikymą, už kiekvieną tokį nustatytą pažeidimą, taikoma 100 eurų bauda.</w:t>
      </w:r>
    </w:p>
    <w:p w:rsidR="00CB7146" w:rsidRDefault="00CB7146" w:rsidP="00CB7146">
      <w:pPr>
        <w:widowControl w:val="0"/>
        <w:tabs>
          <w:tab w:val="left" w:pos="567"/>
        </w:tabs>
        <w:autoSpaceDE w:val="0"/>
        <w:autoSpaceDN w:val="0"/>
        <w:adjustRightInd w:val="0"/>
        <w:jc w:val="both"/>
      </w:pPr>
    </w:p>
    <w:p w:rsidR="00040C6D" w:rsidRPr="00040C6D" w:rsidRDefault="00CA1889" w:rsidP="002D1D77">
      <w:pPr>
        <w:pStyle w:val="Sraopastraipa"/>
        <w:widowControl w:val="0"/>
        <w:numPr>
          <w:ilvl w:val="0"/>
          <w:numId w:val="7"/>
        </w:numPr>
        <w:tabs>
          <w:tab w:val="left" w:pos="567"/>
        </w:tabs>
        <w:autoSpaceDE w:val="0"/>
        <w:autoSpaceDN w:val="0"/>
        <w:adjustRightInd w:val="0"/>
        <w:jc w:val="center"/>
        <w:rPr>
          <w:b/>
          <w:bCs/>
          <w:szCs w:val="24"/>
        </w:rPr>
      </w:pPr>
      <w:r w:rsidRPr="00CB7146">
        <w:rPr>
          <w:b/>
          <w:bCs/>
          <w:iCs/>
          <w:szCs w:val="22"/>
        </w:rPr>
        <w:t>KONFIDENCIALI INFORMACIJA</w:t>
      </w:r>
    </w:p>
    <w:p w:rsidR="00040C6D" w:rsidRPr="00040C6D" w:rsidRDefault="00CA1889" w:rsidP="0016221E">
      <w:pPr>
        <w:pStyle w:val="Sraopastraipa"/>
        <w:widowControl w:val="0"/>
        <w:numPr>
          <w:ilvl w:val="1"/>
          <w:numId w:val="7"/>
        </w:numPr>
        <w:tabs>
          <w:tab w:val="left" w:pos="567"/>
          <w:tab w:val="left" w:pos="1134"/>
        </w:tabs>
        <w:autoSpaceDE w:val="0"/>
        <w:autoSpaceDN w:val="0"/>
        <w:adjustRightInd w:val="0"/>
        <w:ind w:left="0" w:firstLine="567"/>
        <w:jc w:val="both"/>
        <w:rPr>
          <w:b/>
          <w:bCs/>
          <w:szCs w:val="24"/>
        </w:rPr>
      </w:pPr>
      <w:r w:rsidRPr="00040C6D">
        <w:rPr>
          <w:szCs w:val="24"/>
        </w:rPr>
        <w:t>Šios s</w:t>
      </w:r>
      <w:r w:rsidRPr="00040C6D">
        <w:rPr>
          <w:iCs/>
          <w:color w:val="000000"/>
          <w:spacing w:val="-1"/>
          <w:szCs w:val="24"/>
        </w:rPr>
        <w:t>utarties</w:t>
      </w:r>
      <w:r w:rsidRPr="00040C6D">
        <w:rPr>
          <w:szCs w:val="24"/>
        </w:rPr>
        <w:t xml:space="preserve"> š</w:t>
      </w:r>
      <w:r w:rsidRPr="00040C6D">
        <w:rPr>
          <w:iCs/>
          <w:color w:val="000000"/>
          <w:spacing w:val="-1"/>
          <w:szCs w:val="24"/>
        </w:rPr>
        <w:t>alys</w:t>
      </w:r>
      <w:r w:rsidRPr="00040C6D">
        <w:rPr>
          <w:szCs w:val="24"/>
        </w:rPr>
        <w:t xml:space="preserve"> susitaria laikyti paslaptyje visą konfidencialią informaciją, susijusią su šios s</w:t>
      </w:r>
      <w:r w:rsidRPr="00040C6D">
        <w:rPr>
          <w:iCs/>
          <w:color w:val="000000"/>
          <w:spacing w:val="-1"/>
          <w:szCs w:val="24"/>
        </w:rPr>
        <w:t>utarties</w:t>
      </w:r>
      <w:r w:rsidRPr="00040C6D">
        <w:rPr>
          <w:spacing w:val="-4"/>
          <w:szCs w:val="24"/>
        </w:rPr>
        <w:t>vykdymu.</w:t>
      </w:r>
    </w:p>
    <w:p w:rsidR="00040C6D" w:rsidRPr="00040C6D" w:rsidRDefault="00CA1889" w:rsidP="0016221E">
      <w:pPr>
        <w:pStyle w:val="Sraopastraipa"/>
        <w:widowControl w:val="0"/>
        <w:numPr>
          <w:ilvl w:val="1"/>
          <w:numId w:val="7"/>
        </w:numPr>
        <w:tabs>
          <w:tab w:val="left" w:pos="567"/>
          <w:tab w:val="left" w:pos="1134"/>
        </w:tabs>
        <w:autoSpaceDE w:val="0"/>
        <w:autoSpaceDN w:val="0"/>
        <w:adjustRightInd w:val="0"/>
        <w:ind w:left="0" w:firstLine="567"/>
        <w:jc w:val="both"/>
        <w:rPr>
          <w:b/>
          <w:bCs/>
          <w:szCs w:val="24"/>
        </w:rPr>
      </w:pPr>
      <w:r w:rsidRPr="00040C6D">
        <w:rPr>
          <w:iCs/>
          <w:color w:val="000000"/>
          <w:spacing w:val="-1"/>
          <w:szCs w:val="24"/>
        </w:rPr>
        <w:t>Šalys</w:t>
      </w:r>
      <w:r w:rsidRPr="00040C6D">
        <w:rPr>
          <w:spacing w:val="-3"/>
          <w:szCs w:val="24"/>
        </w:rPr>
        <w:t xml:space="preserve"> įsipareigoja nepublikuoti, neperduoti, neatskleisti, neskelbti bei nesinaudoti konfidencialia </w:t>
      </w:r>
      <w:r w:rsidRPr="00040C6D">
        <w:rPr>
          <w:spacing w:val="-9"/>
          <w:szCs w:val="24"/>
        </w:rPr>
        <w:t>informacija, nesant kitos š</w:t>
      </w:r>
      <w:r w:rsidRPr="00040C6D">
        <w:rPr>
          <w:iCs/>
          <w:color w:val="000000"/>
          <w:spacing w:val="-1"/>
          <w:szCs w:val="24"/>
        </w:rPr>
        <w:t>alies</w:t>
      </w:r>
      <w:r w:rsidRPr="00040C6D">
        <w:rPr>
          <w:spacing w:val="-9"/>
          <w:szCs w:val="24"/>
        </w:rPr>
        <w:t xml:space="preserve"> raštiško sutikimo.</w:t>
      </w:r>
    </w:p>
    <w:p w:rsidR="00040C6D" w:rsidRPr="00040C6D" w:rsidRDefault="00CA1889" w:rsidP="0016221E">
      <w:pPr>
        <w:pStyle w:val="Sraopastraipa"/>
        <w:widowControl w:val="0"/>
        <w:numPr>
          <w:ilvl w:val="1"/>
          <w:numId w:val="7"/>
        </w:numPr>
        <w:tabs>
          <w:tab w:val="left" w:pos="567"/>
          <w:tab w:val="left" w:pos="993"/>
        </w:tabs>
        <w:autoSpaceDE w:val="0"/>
        <w:autoSpaceDN w:val="0"/>
        <w:adjustRightInd w:val="0"/>
        <w:ind w:left="0" w:firstLine="567"/>
        <w:jc w:val="both"/>
        <w:rPr>
          <w:b/>
          <w:bCs/>
          <w:szCs w:val="24"/>
        </w:rPr>
      </w:pPr>
      <w:r w:rsidRPr="00040C6D">
        <w:rPr>
          <w:spacing w:val="-9"/>
          <w:szCs w:val="24"/>
        </w:rPr>
        <w:t xml:space="preserve">Sąlygos, paminėtos </w:t>
      </w:r>
      <w:r w:rsidR="00DA78BF">
        <w:rPr>
          <w:spacing w:val="-9"/>
          <w:szCs w:val="24"/>
        </w:rPr>
        <w:t>7</w:t>
      </w:r>
      <w:r w:rsidRPr="00040C6D">
        <w:rPr>
          <w:spacing w:val="-9"/>
          <w:szCs w:val="24"/>
        </w:rPr>
        <w:t xml:space="preserve">.1. ir </w:t>
      </w:r>
      <w:r w:rsidR="00DA78BF">
        <w:rPr>
          <w:spacing w:val="-9"/>
          <w:szCs w:val="24"/>
        </w:rPr>
        <w:t>7</w:t>
      </w:r>
      <w:r w:rsidRPr="00040C6D">
        <w:rPr>
          <w:spacing w:val="-9"/>
          <w:szCs w:val="24"/>
        </w:rPr>
        <w:t>.2. punktuose, nėra taikomos žemiau išvardintai informacijai:</w:t>
      </w:r>
    </w:p>
    <w:p w:rsidR="00040C6D" w:rsidRPr="00040C6D" w:rsidRDefault="00CA1889" w:rsidP="0016221E">
      <w:pPr>
        <w:pStyle w:val="Sraopastraipa"/>
        <w:widowControl w:val="0"/>
        <w:numPr>
          <w:ilvl w:val="2"/>
          <w:numId w:val="7"/>
        </w:numPr>
        <w:tabs>
          <w:tab w:val="left" w:pos="284"/>
          <w:tab w:val="left" w:pos="1276"/>
        </w:tabs>
        <w:autoSpaceDE w:val="0"/>
        <w:autoSpaceDN w:val="0"/>
        <w:adjustRightInd w:val="0"/>
        <w:ind w:left="0" w:firstLine="567"/>
        <w:jc w:val="both"/>
        <w:rPr>
          <w:b/>
          <w:bCs/>
          <w:szCs w:val="24"/>
        </w:rPr>
      </w:pPr>
      <w:r w:rsidRPr="00040C6D">
        <w:rPr>
          <w:szCs w:val="24"/>
        </w:rPr>
        <w:t>informacijai, kuri atskleidimo metu jau teisėtai priklauso ją gaunančiai š</w:t>
      </w:r>
      <w:r w:rsidRPr="00040C6D">
        <w:rPr>
          <w:iCs/>
          <w:spacing w:val="-1"/>
          <w:szCs w:val="24"/>
        </w:rPr>
        <w:t>aliai</w:t>
      </w:r>
      <w:r w:rsidRPr="00040C6D">
        <w:rPr>
          <w:szCs w:val="24"/>
        </w:rPr>
        <w:t xml:space="preserve"> ir ši neturi jokių </w:t>
      </w:r>
      <w:r w:rsidRPr="00040C6D">
        <w:rPr>
          <w:spacing w:val="-8"/>
          <w:szCs w:val="24"/>
        </w:rPr>
        <w:t>įsipareigojimų dėl konfidencialumo prieš informaciją atskleidžiančią š</w:t>
      </w:r>
      <w:r w:rsidRPr="00040C6D">
        <w:rPr>
          <w:iCs/>
          <w:spacing w:val="-1"/>
          <w:szCs w:val="24"/>
        </w:rPr>
        <w:t>alį</w:t>
      </w:r>
      <w:r w:rsidRPr="00040C6D">
        <w:rPr>
          <w:spacing w:val="-8"/>
          <w:szCs w:val="24"/>
        </w:rPr>
        <w:t>;</w:t>
      </w:r>
    </w:p>
    <w:p w:rsidR="00040C6D" w:rsidRPr="00040C6D" w:rsidRDefault="00CA1889" w:rsidP="0016221E">
      <w:pPr>
        <w:pStyle w:val="Sraopastraipa"/>
        <w:widowControl w:val="0"/>
        <w:numPr>
          <w:ilvl w:val="2"/>
          <w:numId w:val="7"/>
        </w:numPr>
        <w:tabs>
          <w:tab w:val="left" w:pos="284"/>
          <w:tab w:val="left" w:pos="1276"/>
        </w:tabs>
        <w:autoSpaceDE w:val="0"/>
        <w:autoSpaceDN w:val="0"/>
        <w:adjustRightInd w:val="0"/>
        <w:ind w:left="0" w:firstLine="567"/>
        <w:jc w:val="both"/>
        <w:rPr>
          <w:b/>
          <w:bCs/>
          <w:szCs w:val="24"/>
        </w:rPr>
      </w:pPr>
      <w:r w:rsidRPr="00040C6D">
        <w:rPr>
          <w:spacing w:val="-9"/>
          <w:szCs w:val="24"/>
        </w:rPr>
        <w:t>informacijai, kuri jos atskleidimo metu jau yra žinoma visuomenei.</w:t>
      </w:r>
    </w:p>
    <w:p w:rsidR="00040C6D" w:rsidRPr="00040C6D" w:rsidRDefault="00CA1889" w:rsidP="0016221E">
      <w:pPr>
        <w:pStyle w:val="Sraopastraipa"/>
        <w:widowControl w:val="0"/>
        <w:numPr>
          <w:ilvl w:val="1"/>
          <w:numId w:val="7"/>
        </w:numPr>
        <w:tabs>
          <w:tab w:val="left" w:pos="567"/>
          <w:tab w:val="left" w:pos="993"/>
        </w:tabs>
        <w:autoSpaceDE w:val="0"/>
        <w:autoSpaceDN w:val="0"/>
        <w:adjustRightInd w:val="0"/>
        <w:ind w:left="0" w:firstLine="567"/>
        <w:jc w:val="both"/>
        <w:rPr>
          <w:b/>
          <w:bCs/>
          <w:szCs w:val="24"/>
        </w:rPr>
      </w:pPr>
      <w:r w:rsidRPr="00040C6D">
        <w:rPr>
          <w:spacing w:val="-7"/>
          <w:szCs w:val="24"/>
        </w:rPr>
        <w:t>Jokia konfidenciali informacija, priklausanti š</w:t>
      </w:r>
      <w:r w:rsidRPr="00040C6D">
        <w:rPr>
          <w:iCs/>
          <w:color w:val="000000"/>
          <w:spacing w:val="-1"/>
          <w:szCs w:val="24"/>
        </w:rPr>
        <w:t>alims</w:t>
      </w:r>
      <w:r w:rsidRPr="00040C6D">
        <w:rPr>
          <w:spacing w:val="-7"/>
          <w:szCs w:val="24"/>
        </w:rPr>
        <w:t>, negali būti atskleista jokiai trečiai š</w:t>
      </w:r>
      <w:r w:rsidRPr="00040C6D">
        <w:rPr>
          <w:iCs/>
          <w:color w:val="000000"/>
          <w:spacing w:val="-1"/>
          <w:szCs w:val="24"/>
        </w:rPr>
        <w:t>aliai</w:t>
      </w:r>
      <w:r w:rsidRPr="00040C6D">
        <w:rPr>
          <w:spacing w:val="-7"/>
          <w:szCs w:val="24"/>
        </w:rPr>
        <w:t xml:space="preserve">, nesudarius </w:t>
      </w:r>
      <w:r w:rsidRPr="00040C6D">
        <w:rPr>
          <w:spacing w:val="-3"/>
          <w:szCs w:val="24"/>
        </w:rPr>
        <w:t>su ja sutarties dėl konfidencialumo išlaikymo pagal konfidencialią informaciją turinčiai š</w:t>
      </w:r>
      <w:r w:rsidRPr="00040C6D">
        <w:rPr>
          <w:iCs/>
          <w:color w:val="000000"/>
          <w:spacing w:val="-1"/>
          <w:szCs w:val="24"/>
        </w:rPr>
        <w:t>aliai</w:t>
      </w:r>
      <w:r w:rsidR="0016221E">
        <w:rPr>
          <w:iCs/>
          <w:color w:val="000000"/>
          <w:spacing w:val="-1"/>
          <w:szCs w:val="24"/>
        </w:rPr>
        <w:t xml:space="preserve"> </w:t>
      </w:r>
      <w:r w:rsidRPr="00040C6D">
        <w:rPr>
          <w:spacing w:val="-3"/>
          <w:szCs w:val="24"/>
        </w:rPr>
        <w:t xml:space="preserve">priimtina </w:t>
      </w:r>
      <w:r w:rsidRPr="00040C6D">
        <w:rPr>
          <w:spacing w:val="-8"/>
          <w:szCs w:val="24"/>
        </w:rPr>
        <w:t>forma.</w:t>
      </w:r>
    </w:p>
    <w:p w:rsidR="00040C6D" w:rsidRPr="002D1D77" w:rsidRDefault="00040C6D" w:rsidP="00040C6D">
      <w:pPr>
        <w:pStyle w:val="Sraopastraipa"/>
        <w:widowControl w:val="0"/>
        <w:tabs>
          <w:tab w:val="left" w:pos="567"/>
        </w:tabs>
        <w:autoSpaceDE w:val="0"/>
        <w:autoSpaceDN w:val="0"/>
        <w:adjustRightInd w:val="0"/>
        <w:ind w:left="0"/>
        <w:jc w:val="both"/>
        <w:rPr>
          <w:szCs w:val="24"/>
        </w:rPr>
      </w:pPr>
    </w:p>
    <w:p w:rsidR="00CA1889" w:rsidRPr="00040C6D" w:rsidRDefault="00CA1889" w:rsidP="002D1D77">
      <w:pPr>
        <w:pStyle w:val="Sraopastraipa"/>
        <w:widowControl w:val="0"/>
        <w:numPr>
          <w:ilvl w:val="0"/>
          <w:numId w:val="7"/>
        </w:numPr>
        <w:tabs>
          <w:tab w:val="left" w:pos="567"/>
        </w:tabs>
        <w:autoSpaceDE w:val="0"/>
        <w:autoSpaceDN w:val="0"/>
        <w:adjustRightInd w:val="0"/>
        <w:jc w:val="center"/>
        <w:rPr>
          <w:b/>
          <w:bCs/>
          <w:szCs w:val="24"/>
        </w:rPr>
      </w:pPr>
      <w:r w:rsidRPr="00040C6D">
        <w:rPr>
          <w:b/>
          <w:bCs/>
          <w:iCs/>
          <w:spacing w:val="-9"/>
          <w:szCs w:val="24"/>
        </w:rPr>
        <w:t>NENUGALIMOS JĖGOS IR APLINKYBĖS</w:t>
      </w:r>
      <w:r w:rsidRPr="00040C6D">
        <w:rPr>
          <w:b/>
          <w:bCs/>
          <w:iCs/>
          <w:szCs w:val="24"/>
        </w:rPr>
        <w:t xml:space="preserve"> (FORCE MAJEURE)</w:t>
      </w:r>
    </w:p>
    <w:p w:rsidR="00CA1889" w:rsidRPr="00456B47" w:rsidRDefault="00CA1889" w:rsidP="0016221E">
      <w:pPr>
        <w:widowControl w:val="0"/>
        <w:numPr>
          <w:ilvl w:val="1"/>
          <w:numId w:val="7"/>
        </w:numPr>
        <w:tabs>
          <w:tab w:val="left" w:pos="567"/>
          <w:tab w:val="left" w:pos="993"/>
        </w:tabs>
        <w:autoSpaceDE w:val="0"/>
        <w:autoSpaceDN w:val="0"/>
        <w:adjustRightInd w:val="0"/>
        <w:ind w:left="0" w:firstLine="567"/>
        <w:jc w:val="both"/>
        <w:rPr>
          <w:bCs/>
          <w:szCs w:val="24"/>
        </w:rPr>
      </w:pPr>
      <w:r w:rsidRPr="00456B47">
        <w:rPr>
          <w:bCs/>
          <w:szCs w:val="24"/>
        </w:rPr>
        <w:t>Nė viena sutarties šalis nėra laikoma pažeidusi sutartį arba nevykdanti savo įsipareigojimų pagal ją, jei įsipareigojimus vykdyti jai trukdo nenugalimos jėgos (force majeure) aplinkybės.</w:t>
      </w:r>
    </w:p>
    <w:p w:rsidR="00CA1889" w:rsidRPr="00456B47" w:rsidRDefault="00CA1889" w:rsidP="0016221E">
      <w:pPr>
        <w:widowControl w:val="0"/>
        <w:numPr>
          <w:ilvl w:val="1"/>
          <w:numId w:val="7"/>
        </w:numPr>
        <w:tabs>
          <w:tab w:val="left" w:pos="567"/>
          <w:tab w:val="left" w:pos="993"/>
        </w:tabs>
        <w:autoSpaceDE w:val="0"/>
        <w:autoSpaceDN w:val="0"/>
        <w:adjustRightInd w:val="0"/>
        <w:ind w:left="0" w:firstLine="567"/>
        <w:jc w:val="both"/>
        <w:rPr>
          <w:bCs/>
          <w:szCs w:val="24"/>
        </w:rPr>
      </w:pPr>
      <w:r w:rsidRPr="00456B47">
        <w:rPr>
          <w:bCs/>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rsidR="00040C6D" w:rsidRPr="00040C6D" w:rsidRDefault="00CA1889" w:rsidP="0016221E">
      <w:pPr>
        <w:widowControl w:val="0"/>
        <w:numPr>
          <w:ilvl w:val="1"/>
          <w:numId w:val="7"/>
        </w:numPr>
        <w:tabs>
          <w:tab w:val="left" w:pos="567"/>
          <w:tab w:val="left" w:pos="993"/>
        </w:tabs>
        <w:autoSpaceDE w:val="0"/>
        <w:autoSpaceDN w:val="0"/>
        <w:adjustRightInd w:val="0"/>
        <w:ind w:left="0" w:firstLine="567"/>
        <w:jc w:val="both"/>
        <w:rPr>
          <w:bCs/>
          <w:color w:val="000000"/>
          <w:spacing w:val="-10"/>
          <w:szCs w:val="24"/>
        </w:rPr>
      </w:pPr>
      <w:r w:rsidRPr="00456B47">
        <w:rPr>
          <w:bCs/>
          <w:szCs w:val="24"/>
        </w:rPr>
        <w:t xml:space="preserve">Jei nenugalimos jėgos (force majeure) aplinkybės trunka ilgiau kaip 120 kalendorinių dienų, tuomet, nepaisant sutarties įvykdymo termino pratęsimo, kuris dėl minėtųjų aplinkybių gali būti </w:t>
      </w:r>
      <w:r w:rsidR="00162194">
        <w:rPr>
          <w:bCs/>
          <w:szCs w:val="24"/>
        </w:rPr>
        <w:t>Paslaugos teikėjui</w:t>
      </w:r>
      <w:r w:rsidRPr="00456B47">
        <w:rPr>
          <w:bCs/>
          <w:szCs w:val="24"/>
        </w:rPr>
        <w:t xml:space="preserve"> suteiktas, bet kuri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rsidR="00040C6D" w:rsidRPr="00040C6D" w:rsidRDefault="00040C6D" w:rsidP="00040C6D">
      <w:pPr>
        <w:widowControl w:val="0"/>
        <w:tabs>
          <w:tab w:val="left" w:pos="284"/>
        </w:tabs>
        <w:autoSpaceDE w:val="0"/>
        <w:autoSpaceDN w:val="0"/>
        <w:adjustRightInd w:val="0"/>
        <w:jc w:val="both"/>
        <w:rPr>
          <w:bCs/>
          <w:color w:val="000000"/>
          <w:spacing w:val="-10"/>
          <w:szCs w:val="24"/>
        </w:rPr>
      </w:pPr>
    </w:p>
    <w:p w:rsidR="00040C6D" w:rsidRPr="00040C6D" w:rsidRDefault="00CA1889" w:rsidP="002D1D77">
      <w:pPr>
        <w:widowControl w:val="0"/>
        <w:numPr>
          <w:ilvl w:val="0"/>
          <w:numId w:val="7"/>
        </w:numPr>
        <w:tabs>
          <w:tab w:val="left" w:pos="567"/>
        </w:tabs>
        <w:autoSpaceDE w:val="0"/>
        <w:autoSpaceDN w:val="0"/>
        <w:adjustRightInd w:val="0"/>
        <w:ind w:left="0" w:firstLine="0"/>
        <w:jc w:val="center"/>
        <w:rPr>
          <w:b/>
          <w:bCs/>
          <w:color w:val="000000"/>
          <w:spacing w:val="-10"/>
          <w:szCs w:val="24"/>
        </w:rPr>
      </w:pPr>
      <w:r w:rsidRPr="00040C6D">
        <w:rPr>
          <w:b/>
          <w:bCs/>
          <w:iCs/>
          <w:spacing w:val="-7"/>
          <w:szCs w:val="24"/>
        </w:rPr>
        <w:lastRenderedPageBreak/>
        <w:t>SUTARTIES PAKEITIMAI, PAPILDYMAI IR NUTRAUKIMAS</w:t>
      </w:r>
    </w:p>
    <w:p w:rsidR="00040C6D" w:rsidRDefault="00CA1889" w:rsidP="0016221E">
      <w:pPr>
        <w:widowControl w:val="0"/>
        <w:numPr>
          <w:ilvl w:val="1"/>
          <w:numId w:val="7"/>
        </w:numPr>
        <w:tabs>
          <w:tab w:val="left" w:pos="567"/>
          <w:tab w:val="left" w:pos="1134"/>
        </w:tabs>
        <w:autoSpaceDE w:val="0"/>
        <w:autoSpaceDN w:val="0"/>
        <w:adjustRightInd w:val="0"/>
        <w:ind w:left="0" w:firstLine="567"/>
        <w:jc w:val="both"/>
        <w:rPr>
          <w:b/>
          <w:bCs/>
          <w:color w:val="000000"/>
          <w:spacing w:val="-10"/>
          <w:szCs w:val="24"/>
        </w:rPr>
      </w:pPr>
      <w:r w:rsidRPr="00040C6D">
        <w:rPr>
          <w:szCs w:val="24"/>
        </w:rPr>
        <w:t xml:space="preserve">Sutartis įsigalioja nuo jos pasirašymo ir galioja iki tol, kol </w:t>
      </w:r>
      <w:r w:rsidR="00FD3A46">
        <w:rPr>
          <w:rFonts w:eastAsia="Arial Unicode MS" w:cs="Arial Unicode MS"/>
          <w:color w:val="000000"/>
          <w:szCs w:val="24"/>
          <w:bdr w:val="nil"/>
          <w:lang w:eastAsia="lt-LT"/>
        </w:rPr>
        <w:t>Paslaugos gavėj</w:t>
      </w:r>
      <w:r w:rsidR="00FD3A46">
        <w:rPr>
          <w:szCs w:val="24"/>
        </w:rPr>
        <w:t>as nupirks Paslaugų</w:t>
      </w:r>
      <w:r w:rsidRPr="00040C6D">
        <w:rPr>
          <w:szCs w:val="24"/>
        </w:rPr>
        <w:t xml:space="preserve"> už </w:t>
      </w:r>
      <w:r w:rsidR="0016221E">
        <w:rPr>
          <w:szCs w:val="24"/>
        </w:rPr>
        <w:t>Sutarties 4.1 p. numatytą maksimalią vertę</w:t>
      </w:r>
      <w:r w:rsidRPr="00040C6D">
        <w:rPr>
          <w:szCs w:val="24"/>
        </w:rPr>
        <w:t xml:space="preserve">, bet neilgiau kaip </w:t>
      </w:r>
      <w:r w:rsidR="00631542">
        <w:rPr>
          <w:szCs w:val="24"/>
        </w:rPr>
        <w:t>24</w:t>
      </w:r>
      <w:r w:rsidRPr="00040C6D">
        <w:rPr>
          <w:szCs w:val="24"/>
        </w:rPr>
        <w:t xml:space="preserve"> mėn. nuo sutarties pasirašymo dienos.</w:t>
      </w:r>
    </w:p>
    <w:p w:rsidR="00040C6D" w:rsidRDefault="00FD3A46"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Pr>
          <w:szCs w:val="24"/>
        </w:rPr>
        <w:t>Paslaugų teikimo termino, nurodyto šios Sutarties 9.1 p.,</w:t>
      </w:r>
      <w:r w:rsidR="00CA1889" w:rsidRPr="00040C6D">
        <w:rPr>
          <w:szCs w:val="24"/>
        </w:rPr>
        <w:t xml:space="preserve"> pratęsimas nenumatomas.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 Šalis, inicijuojanti pirkimo sutarties sąlygų pakeitimą, turi pateikti atitinkamus, būtinybę pakeisti sutarties sąlygas pagrindžiančius, dokumentus. Pirkimo sutarties sąlygų keitimas įforminamas protokolu, pasirašomu abiejų pirkimo sutarties šalių, pridedant ir visą susijusią susirašinėjimo dokumentaciją, šie dokumentai yra neatsiejama pirkimo sutarties dalis.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bCs/>
          <w:szCs w:val="24"/>
        </w:rPr>
        <w:t>Jeigu kuri nors s</w:t>
      </w:r>
      <w:r w:rsidRPr="00040C6D">
        <w:rPr>
          <w:iCs/>
          <w:spacing w:val="-4"/>
          <w:szCs w:val="24"/>
        </w:rPr>
        <w:t>utarties</w:t>
      </w:r>
      <w:r w:rsidRPr="00040C6D">
        <w:rPr>
          <w:bCs/>
          <w:szCs w:val="24"/>
        </w:rPr>
        <w:t xml:space="preserve"> nuostata imtų prieštarauti Lietuvos Respublikos įstatymams arba kitiems teisiniams aktams, tai nedaro įtakos kitų s</w:t>
      </w:r>
      <w:r w:rsidRPr="00040C6D">
        <w:rPr>
          <w:iCs/>
          <w:spacing w:val="-4"/>
          <w:szCs w:val="24"/>
        </w:rPr>
        <w:t>utarties</w:t>
      </w:r>
      <w:r w:rsidRPr="00040C6D">
        <w:rPr>
          <w:bCs/>
          <w:szCs w:val="24"/>
        </w:rPr>
        <w:t xml:space="preserve"> nuostatų galiojimui. </w:t>
      </w:r>
      <w:r w:rsidRPr="00040C6D">
        <w:rPr>
          <w:iCs/>
          <w:spacing w:val="-4"/>
          <w:szCs w:val="24"/>
        </w:rPr>
        <w:t>Šalys</w:t>
      </w:r>
      <w:r w:rsidRPr="00040C6D">
        <w:rPr>
          <w:bCs/>
          <w:szCs w:val="24"/>
        </w:rPr>
        <w:t xml:space="preserve"> turi teisę pakeisti Lietuvos Respublikos įstatymams prieštaraujančią nuostatą nauja legitime, kiek įmanoma labiau atitinkančia negaliojančią nuostatą, sąlyga.</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Sutarties</w:t>
      </w:r>
      <w:r w:rsidRPr="00040C6D">
        <w:rPr>
          <w:bCs/>
          <w:szCs w:val="24"/>
        </w:rPr>
        <w:t xml:space="preserve"> galiojimui, š</w:t>
      </w:r>
      <w:r w:rsidRPr="00040C6D">
        <w:rPr>
          <w:iCs/>
          <w:spacing w:val="-4"/>
          <w:szCs w:val="24"/>
        </w:rPr>
        <w:t>alių</w:t>
      </w:r>
      <w:r w:rsidRPr="00040C6D">
        <w:rPr>
          <w:bCs/>
          <w:szCs w:val="24"/>
        </w:rPr>
        <w:t xml:space="preserve"> prievolėms, jeigu š</w:t>
      </w:r>
      <w:r w:rsidRPr="00040C6D">
        <w:rPr>
          <w:iCs/>
          <w:spacing w:val="-4"/>
          <w:szCs w:val="24"/>
        </w:rPr>
        <w:t>alys</w:t>
      </w:r>
      <w:r w:rsidRPr="00040C6D">
        <w:rPr>
          <w:bCs/>
          <w:szCs w:val="24"/>
        </w:rPr>
        <w:t xml:space="preserve"> nesusitars kitaip, taikoma s</w:t>
      </w:r>
      <w:r w:rsidRPr="00040C6D">
        <w:rPr>
          <w:iCs/>
          <w:spacing w:val="-4"/>
          <w:szCs w:val="24"/>
        </w:rPr>
        <w:t>utarties</w:t>
      </w:r>
      <w:r w:rsidRPr="00040C6D">
        <w:rPr>
          <w:bCs/>
          <w:szCs w:val="24"/>
        </w:rPr>
        <w:t xml:space="preserve"> sudarymo dieną galioję s</w:t>
      </w:r>
      <w:r w:rsidRPr="00040C6D">
        <w:rPr>
          <w:iCs/>
          <w:spacing w:val="-4"/>
          <w:szCs w:val="24"/>
        </w:rPr>
        <w:t>utarties</w:t>
      </w:r>
      <w:r w:rsidRPr="00040C6D">
        <w:rPr>
          <w:bCs/>
          <w:szCs w:val="24"/>
        </w:rPr>
        <w:t xml:space="preserve"> santykius reglamentuojantys Lietuvos Respublikos teisės aktai, t. y. nei tiesiogiai, nei pagal analogiją netaikomi s</w:t>
      </w:r>
      <w:r w:rsidRPr="00040C6D">
        <w:rPr>
          <w:iCs/>
          <w:spacing w:val="-4"/>
          <w:szCs w:val="24"/>
        </w:rPr>
        <w:t>utarties</w:t>
      </w:r>
      <w:r w:rsidRPr="00040C6D">
        <w:rPr>
          <w:bCs/>
          <w:szCs w:val="24"/>
        </w:rPr>
        <w:t xml:space="preserve"> sudarymo dieną negalioję ar vėliau atsiradę Lietuvos Respublikos įstatymai, reguliuojantys s</w:t>
      </w:r>
      <w:r w:rsidRPr="00040C6D">
        <w:rPr>
          <w:iCs/>
          <w:spacing w:val="-4"/>
          <w:szCs w:val="24"/>
        </w:rPr>
        <w:t>utarties</w:t>
      </w:r>
      <w:r w:rsidRPr="00040C6D">
        <w:rPr>
          <w:bCs/>
          <w:szCs w:val="24"/>
        </w:rPr>
        <w:t xml:space="preserve"> santykius, jeigu juose imperatyviai nenurodyta priešingai.</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Sutartis</w:t>
      </w:r>
      <w:r w:rsidRPr="00040C6D">
        <w:rPr>
          <w:spacing w:val="-5"/>
          <w:szCs w:val="24"/>
        </w:rPr>
        <w:t xml:space="preserve"> gali būti nutraukta prieš terminą:</w:t>
      </w:r>
    </w:p>
    <w:p w:rsidR="00040C6D" w:rsidRDefault="00CA1889" w:rsidP="0016221E">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040C6D">
        <w:rPr>
          <w:iCs/>
          <w:spacing w:val="-4"/>
          <w:szCs w:val="24"/>
        </w:rPr>
        <w:t>raštišku šalių</w:t>
      </w:r>
      <w:r w:rsidR="0016221E">
        <w:rPr>
          <w:iCs/>
          <w:spacing w:val="-4"/>
          <w:szCs w:val="24"/>
        </w:rPr>
        <w:t xml:space="preserve"> </w:t>
      </w:r>
      <w:r w:rsidRPr="00040C6D">
        <w:rPr>
          <w:szCs w:val="24"/>
        </w:rPr>
        <w:t>susitarimu;</w:t>
      </w:r>
    </w:p>
    <w:p w:rsidR="00040C6D" w:rsidRDefault="00CA1889" w:rsidP="0016221E">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040C6D">
        <w:rPr>
          <w:spacing w:val="-4"/>
          <w:szCs w:val="24"/>
        </w:rPr>
        <w:t>vienai iš š</w:t>
      </w:r>
      <w:r w:rsidRPr="00040C6D">
        <w:rPr>
          <w:iCs/>
          <w:spacing w:val="-4"/>
          <w:szCs w:val="24"/>
        </w:rPr>
        <w:t>alių</w:t>
      </w:r>
      <w:r w:rsidRPr="00040C6D">
        <w:rPr>
          <w:spacing w:val="-4"/>
          <w:szCs w:val="24"/>
        </w:rPr>
        <w:t xml:space="preserve"> neįvykdžius esminių savo įsipareigojimų</w:t>
      </w:r>
      <w:r w:rsidR="00040C6D">
        <w:rPr>
          <w:spacing w:val="-4"/>
          <w:szCs w:val="24"/>
        </w:rPr>
        <w:t>;</w:t>
      </w:r>
    </w:p>
    <w:p w:rsidR="00FD3A46" w:rsidRPr="005F02E5" w:rsidRDefault="002F40D7" w:rsidP="00FD3A46">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t>k</w:t>
      </w:r>
      <w:r w:rsidR="00CA1889">
        <w:t>ai</w:t>
      </w:r>
      <w:r w:rsidR="00CA1889" w:rsidRPr="00CE478C">
        <w:t xml:space="preserve"> </w:t>
      </w:r>
      <w:r w:rsidR="00FD3A46">
        <w:t>Paslaugų teikėjas</w:t>
      </w:r>
      <w:r w:rsidR="00CA1889" w:rsidRPr="00CE478C">
        <w:t xml:space="preserve"> </w:t>
      </w:r>
      <w:r w:rsidR="00FD3A46">
        <w:t>pažeidžia Paslaugos teikimo terminus</w:t>
      </w:r>
      <w:r w:rsidR="00CA1889" w:rsidRPr="00CE478C">
        <w:t xml:space="preserve"> daugiau kaip </w:t>
      </w:r>
      <w:r w:rsidR="005F02E5">
        <w:t>3</w:t>
      </w:r>
      <w:r w:rsidR="00CA1889" w:rsidRPr="00CE478C">
        <w:t xml:space="preserve"> kartus</w:t>
      </w:r>
      <w:r w:rsidR="00FD3A46">
        <w:t xml:space="preserve"> ir/ ar nesilaiko Sutarties 1.3.1 p. numatyto aplinkosauginio reikalavimo i</w:t>
      </w:r>
      <w:r w:rsidR="005F02E5">
        <w:t>r jam yra pritaikytos sankcijos;</w:t>
      </w:r>
    </w:p>
    <w:p w:rsidR="005F02E5" w:rsidRDefault="005F02E5" w:rsidP="00FD3A46">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t>kai Paslaugos teikėjas nesilaiko konfidencialumo</w:t>
      </w:r>
      <w:r w:rsidR="00674083">
        <w:t xml:space="preserve"> ir/ ar asmens duomenų</w:t>
      </w:r>
      <w:r>
        <w:t xml:space="preserve"> reikalavimų (</w:t>
      </w:r>
      <w:r w:rsidRPr="005F02E5">
        <w:rPr>
          <w:i/>
        </w:rPr>
        <w:t>jei tokie taikomi)</w:t>
      </w:r>
      <w:r>
        <w:t>.</w:t>
      </w:r>
    </w:p>
    <w:p w:rsidR="00CA1889" w:rsidRPr="00FD3A46" w:rsidRDefault="000620A9" w:rsidP="000620A9">
      <w:pPr>
        <w:widowControl w:val="0"/>
        <w:tabs>
          <w:tab w:val="left" w:pos="567"/>
          <w:tab w:val="left" w:pos="1134"/>
        </w:tabs>
        <w:autoSpaceDE w:val="0"/>
        <w:autoSpaceDN w:val="0"/>
        <w:adjustRightInd w:val="0"/>
        <w:ind w:firstLine="567"/>
        <w:jc w:val="both"/>
        <w:rPr>
          <w:b/>
          <w:bCs/>
          <w:color w:val="000000"/>
          <w:spacing w:val="-10"/>
          <w:szCs w:val="24"/>
        </w:rPr>
      </w:pPr>
      <w:r>
        <w:t>9.7.</w:t>
      </w:r>
      <w:r w:rsidR="00CA1889" w:rsidRPr="00CE478C">
        <w:t xml:space="preserve"> </w:t>
      </w:r>
      <w:r w:rsidR="00FD3A46">
        <w:t>Paslaugos gavėjas</w:t>
      </w:r>
      <w:r w:rsidR="00CA1889" w:rsidRPr="00CE478C">
        <w:t xml:space="preserve"> gali nutraukti sutartį vienašališkai </w:t>
      </w:r>
      <w:r w:rsidR="00CA1889" w:rsidRPr="00FD3A46">
        <w:rPr>
          <w:color w:val="000000"/>
          <w:spacing w:val="-5"/>
        </w:rPr>
        <w:t xml:space="preserve">prieš 30 (trisdešimt) dienų įspėjęs </w:t>
      </w:r>
      <w:r w:rsidR="00CA1889" w:rsidRPr="00FD3A46">
        <w:rPr>
          <w:spacing w:val="-4"/>
        </w:rPr>
        <w:t xml:space="preserve">apie tai </w:t>
      </w:r>
      <w:r w:rsidR="00FD3A46">
        <w:rPr>
          <w:spacing w:val="-4"/>
        </w:rPr>
        <w:t>Paslaugos teikėją</w:t>
      </w:r>
      <w:r w:rsidR="00CA1889" w:rsidRPr="00FD3A46">
        <w:rPr>
          <w:spacing w:val="-4"/>
        </w:rPr>
        <w:t xml:space="preserve"> rašt</w:t>
      </w:r>
      <w:r>
        <w:rPr>
          <w:spacing w:val="-4"/>
        </w:rPr>
        <w:t>u</w:t>
      </w:r>
      <w:r w:rsidR="00CA1889" w:rsidRPr="00CE478C">
        <w:t>.</w:t>
      </w:r>
    </w:p>
    <w:p w:rsidR="007F6367" w:rsidRDefault="007F6367" w:rsidP="00EB2ACF">
      <w:pPr>
        <w:tabs>
          <w:tab w:val="left" w:pos="367"/>
        </w:tabs>
        <w:jc w:val="both"/>
        <w:rPr>
          <w:color w:val="000000"/>
          <w:spacing w:val="-10"/>
          <w:szCs w:val="24"/>
        </w:rPr>
      </w:pPr>
    </w:p>
    <w:p w:rsidR="00657513" w:rsidRDefault="007D6215" w:rsidP="00657513">
      <w:pPr>
        <w:pStyle w:val="Sraopastraipa"/>
        <w:numPr>
          <w:ilvl w:val="0"/>
          <w:numId w:val="7"/>
        </w:numPr>
        <w:jc w:val="center"/>
        <w:rPr>
          <w:b/>
          <w:szCs w:val="24"/>
        </w:rPr>
      </w:pPr>
      <w:r w:rsidRPr="007D6215">
        <w:rPr>
          <w:b/>
          <w:szCs w:val="24"/>
        </w:rPr>
        <w:t xml:space="preserve">SUBTIEKĖJAI IR SUBTIEKĖJŲ KEITIMO TVARKA </w:t>
      </w:r>
    </w:p>
    <w:p w:rsidR="005F02E5" w:rsidRPr="003C1757" w:rsidRDefault="00657513" w:rsidP="005F02E5">
      <w:pPr>
        <w:widowControl w:val="0"/>
        <w:tabs>
          <w:tab w:val="left" w:pos="2072"/>
        </w:tabs>
        <w:autoSpaceDE w:val="0"/>
        <w:snapToGrid w:val="0"/>
        <w:ind w:firstLine="540"/>
        <w:contextualSpacing/>
        <w:jc w:val="both"/>
        <w:rPr>
          <w:szCs w:val="24"/>
        </w:rPr>
      </w:pPr>
      <w:r w:rsidRPr="007F4A71">
        <w:rPr>
          <w:szCs w:val="24"/>
        </w:rPr>
        <w:t>1</w:t>
      </w:r>
      <w:r>
        <w:rPr>
          <w:szCs w:val="24"/>
        </w:rPr>
        <w:t>0</w:t>
      </w:r>
      <w:r w:rsidRPr="007F4A71">
        <w:rPr>
          <w:szCs w:val="24"/>
        </w:rPr>
        <w:t xml:space="preserve">.1. </w:t>
      </w:r>
      <w:r w:rsidR="005F02E5" w:rsidRPr="003C1757">
        <w:rPr>
          <w:i/>
          <w:szCs w:val="24"/>
        </w:rPr>
        <w:t>Jei Sutartyje numatytų įsipareigojimų įvykdymui P</w:t>
      </w:r>
      <w:r w:rsidR="005F02E5">
        <w:rPr>
          <w:i/>
          <w:szCs w:val="24"/>
        </w:rPr>
        <w:t>aslaugos teikėjas</w:t>
      </w:r>
      <w:r w:rsidR="005F02E5" w:rsidRPr="003C1757">
        <w:rPr>
          <w:i/>
          <w:szCs w:val="24"/>
        </w:rPr>
        <w:t xml:space="preserve"> pasitelks </w:t>
      </w:r>
      <w:proofErr w:type="spellStart"/>
      <w:r w:rsidR="005F02E5" w:rsidRPr="003C1757">
        <w:rPr>
          <w:i/>
          <w:szCs w:val="24"/>
        </w:rPr>
        <w:t>subtiekėją</w:t>
      </w:r>
      <w:proofErr w:type="spellEnd"/>
      <w:r w:rsidR="005F02E5" w:rsidRPr="003C1757">
        <w:rPr>
          <w:i/>
          <w:szCs w:val="24"/>
        </w:rPr>
        <w:t xml:space="preserve">, </w:t>
      </w:r>
      <w:r w:rsidR="005F02E5">
        <w:rPr>
          <w:i/>
          <w:szCs w:val="24"/>
        </w:rPr>
        <w:t>10</w:t>
      </w:r>
      <w:r w:rsidR="005F02E5" w:rsidRPr="003C1757">
        <w:rPr>
          <w:i/>
          <w:szCs w:val="24"/>
        </w:rPr>
        <w:t>.1–</w:t>
      </w:r>
      <w:r w:rsidR="005F02E5">
        <w:rPr>
          <w:i/>
          <w:szCs w:val="24"/>
        </w:rPr>
        <w:t>10.</w:t>
      </w:r>
      <w:r w:rsidR="005F02E5" w:rsidRPr="003C1757">
        <w:rPr>
          <w:i/>
          <w:szCs w:val="24"/>
        </w:rPr>
        <w:t>3 punkte nurodo:</w:t>
      </w:r>
    </w:p>
    <w:p w:rsidR="005F02E5" w:rsidRPr="003C1757" w:rsidRDefault="005F02E5" w:rsidP="005F02E5">
      <w:pPr>
        <w:widowControl w:val="0"/>
        <w:tabs>
          <w:tab w:val="left" w:pos="2072"/>
        </w:tabs>
        <w:autoSpaceDE w:val="0"/>
        <w:snapToGrid w:val="0"/>
        <w:ind w:firstLine="540"/>
        <w:contextualSpacing/>
        <w:jc w:val="both"/>
        <w:rPr>
          <w:szCs w:val="24"/>
        </w:rPr>
      </w:pPr>
      <w:r>
        <w:rPr>
          <w:szCs w:val="24"/>
        </w:rPr>
        <w:t>10</w:t>
      </w:r>
      <w:r w:rsidRPr="003C1757">
        <w:rPr>
          <w:szCs w:val="24"/>
        </w:rPr>
        <w:t>.1. Dalies Sutar</w:t>
      </w:r>
      <w:r>
        <w:rPr>
          <w:szCs w:val="24"/>
        </w:rPr>
        <w:t>tyje įsipareigojimų įvykdymui Paslaugos teikėjas</w:t>
      </w:r>
      <w:r w:rsidRPr="003C1757">
        <w:rPr>
          <w:szCs w:val="24"/>
        </w:rPr>
        <w:t xml:space="preserve"> pasitelks šiuos </w:t>
      </w:r>
      <w:proofErr w:type="spellStart"/>
      <w:r w:rsidRPr="003C1757">
        <w:rPr>
          <w:szCs w:val="24"/>
        </w:rPr>
        <w:t>subtiekėjus</w:t>
      </w:r>
      <w:proofErr w:type="spellEnd"/>
      <w:r w:rsidRPr="003C1757">
        <w:rPr>
          <w:szCs w:val="24"/>
        </w:rPr>
        <w:t>:</w:t>
      </w:r>
    </w:p>
    <w:p w:rsidR="005F02E5" w:rsidRPr="003C1757" w:rsidRDefault="005F02E5" w:rsidP="005F02E5">
      <w:pPr>
        <w:widowControl w:val="0"/>
        <w:tabs>
          <w:tab w:val="left" w:pos="2072"/>
        </w:tabs>
        <w:autoSpaceDE w:val="0"/>
        <w:snapToGrid w:val="0"/>
        <w:ind w:firstLine="540"/>
        <w:contextualSpacing/>
        <w:jc w:val="both"/>
        <w:rPr>
          <w:szCs w:val="24"/>
        </w:rPr>
      </w:pPr>
      <w:r>
        <w:rPr>
          <w:bCs/>
          <w:szCs w:val="24"/>
        </w:rPr>
        <w:t>10</w:t>
      </w:r>
      <w:r w:rsidRPr="003C1757">
        <w:rPr>
          <w:bCs/>
          <w:szCs w:val="24"/>
        </w:rPr>
        <w:t>.1.1. (</w:t>
      </w:r>
      <w:r w:rsidRPr="003C1757">
        <w:rPr>
          <w:bCs/>
          <w:i/>
          <w:szCs w:val="24"/>
        </w:rPr>
        <w:t>teisinė forma</w:t>
      </w:r>
      <w:r w:rsidRPr="003C1757">
        <w:rPr>
          <w:bCs/>
          <w:szCs w:val="24"/>
        </w:rPr>
        <w:t>) (</w:t>
      </w:r>
      <w:r w:rsidRPr="003C1757">
        <w:rPr>
          <w:i/>
          <w:szCs w:val="24"/>
        </w:rPr>
        <w:t>pavadinimas</w:t>
      </w:r>
      <w:r w:rsidRPr="003C1757">
        <w:rPr>
          <w:szCs w:val="24"/>
        </w:rPr>
        <w:t>), pagal Lietuvos Respublikos įstatymus įsteigta ir veikianti įmonė, juridinio asmens kodas (</w:t>
      </w:r>
      <w:r w:rsidRPr="003C1757">
        <w:rPr>
          <w:i/>
          <w:szCs w:val="24"/>
        </w:rPr>
        <w:t>kodas</w:t>
      </w:r>
      <w:r w:rsidRPr="003C1757">
        <w:rPr>
          <w:szCs w:val="24"/>
        </w:rPr>
        <w:t>), kurios registruota buveinė yra (</w:t>
      </w:r>
      <w:r w:rsidRPr="003C1757">
        <w:rPr>
          <w:i/>
          <w:szCs w:val="24"/>
        </w:rPr>
        <w:t>adresas</w:t>
      </w:r>
      <w:r w:rsidRPr="003C1757">
        <w:rPr>
          <w:szCs w:val="24"/>
        </w:rPr>
        <w:t xml:space="preserve">), </w:t>
      </w:r>
      <w:r w:rsidRPr="003C1757">
        <w:rPr>
          <w:bCs/>
          <w:iCs/>
          <w:szCs w:val="24"/>
        </w:rPr>
        <w:t>duomenys apie bendrovę kaupiami ir saugomi (</w:t>
      </w:r>
      <w:r w:rsidRPr="003C1757">
        <w:rPr>
          <w:i/>
          <w:iCs/>
          <w:szCs w:val="24"/>
        </w:rPr>
        <w:t>nurodomas registras</w:t>
      </w:r>
      <w:r w:rsidRPr="003C1757">
        <w:rPr>
          <w:iCs/>
          <w:szCs w:val="24"/>
        </w:rPr>
        <w:t>), (</w:t>
      </w:r>
      <w:r w:rsidRPr="003C1757">
        <w:rPr>
          <w:i/>
          <w:iCs/>
          <w:szCs w:val="24"/>
        </w:rPr>
        <w:t xml:space="preserve">išvardinti </w:t>
      </w:r>
      <w:proofErr w:type="spellStart"/>
      <w:r w:rsidRPr="003C1757">
        <w:rPr>
          <w:i/>
          <w:iCs/>
          <w:szCs w:val="24"/>
        </w:rPr>
        <w:t>subtiekėjui</w:t>
      </w:r>
      <w:proofErr w:type="spellEnd"/>
      <w:r w:rsidRPr="003C1757">
        <w:rPr>
          <w:i/>
          <w:iCs/>
          <w:szCs w:val="24"/>
        </w:rPr>
        <w:t xml:space="preserve"> priskirtų vykdyti įsipareigojimus pagal šią Sutartį sąrašus)</w:t>
      </w:r>
      <w:r w:rsidRPr="003C1757">
        <w:rPr>
          <w:iCs/>
          <w:szCs w:val="24"/>
        </w:rPr>
        <w:t xml:space="preserve"> įsipareigojimų atlikimui;</w:t>
      </w:r>
    </w:p>
    <w:p w:rsidR="005F02E5" w:rsidRPr="003C1757" w:rsidRDefault="005F02E5" w:rsidP="005F02E5">
      <w:pPr>
        <w:widowControl w:val="0"/>
        <w:tabs>
          <w:tab w:val="left" w:pos="2072"/>
        </w:tabs>
        <w:autoSpaceDE w:val="0"/>
        <w:snapToGrid w:val="0"/>
        <w:ind w:firstLine="540"/>
        <w:contextualSpacing/>
        <w:jc w:val="both"/>
        <w:rPr>
          <w:szCs w:val="24"/>
        </w:rPr>
      </w:pPr>
      <w:r>
        <w:rPr>
          <w:iCs/>
          <w:szCs w:val="24"/>
        </w:rPr>
        <w:t>10</w:t>
      </w:r>
      <w:r w:rsidRPr="003C1757">
        <w:rPr>
          <w:iCs/>
          <w:szCs w:val="24"/>
        </w:rPr>
        <w:t xml:space="preserve">.2. </w:t>
      </w:r>
      <w:r w:rsidRPr="003C1757">
        <w:rPr>
          <w:szCs w:val="24"/>
        </w:rPr>
        <w:t>Sutarties vykdymo metu Pa</w:t>
      </w:r>
      <w:r>
        <w:rPr>
          <w:szCs w:val="24"/>
        </w:rPr>
        <w:t>slaugos teikėjas</w:t>
      </w:r>
      <w:r w:rsidRPr="003C1757">
        <w:rPr>
          <w:szCs w:val="24"/>
        </w:rPr>
        <w:t>, raštu kreipęsis į P</w:t>
      </w:r>
      <w:r>
        <w:rPr>
          <w:szCs w:val="24"/>
        </w:rPr>
        <w:t>aslaugos gavėją</w:t>
      </w:r>
      <w:r w:rsidRPr="003C1757">
        <w:rPr>
          <w:szCs w:val="24"/>
        </w:rPr>
        <w:t xml:space="preserve"> ir gavęs raštišką jo sutikimą, gali keisti </w:t>
      </w:r>
      <w:proofErr w:type="spellStart"/>
      <w:r w:rsidRPr="003C1757">
        <w:rPr>
          <w:szCs w:val="24"/>
        </w:rPr>
        <w:t>subtiekėją</w:t>
      </w:r>
      <w:proofErr w:type="spellEnd"/>
      <w:r w:rsidRPr="003C1757">
        <w:rPr>
          <w:szCs w:val="24"/>
        </w:rPr>
        <w:t xml:space="preserve"> (-</w:t>
      </w:r>
      <w:proofErr w:type="spellStart"/>
      <w:r w:rsidRPr="003C1757">
        <w:rPr>
          <w:szCs w:val="24"/>
        </w:rPr>
        <w:t>us</w:t>
      </w:r>
      <w:proofErr w:type="spellEnd"/>
      <w:r w:rsidRPr="003C1757">
        <w:rPr>
          <w:szCs w:val="24"/>
        </w:rPr>
        <w:t xml:space="preserve">), nurodytus šios Sutarties 10.1 punkte, tačiau naujų </w:t>
      </w:r>
      <w:proofErr w:type="spellStart"/>
      <w:r w:rsidRPr="003C1757">
        <w:rPr>
          <w:szCs w:val="24"/>
        </w:rPr>
        <w:t>subtiekėjų</w:t>
      </w:r>
      <w:proofErr w:type="spellEnd"/>
      <w:r w:rsidRPr="003C1757">
        <w:rPr>
          <w:szCs w:val="24"/>
        </w:rPr>
        <w:t xml:space="preserve"> kvalifikacija turi atitikti pirkimo sąlygose </w:t>
      </w:r>
      <w:proofErr w:type="spellStart"/>
      <w:r w:rsidRPr="003C1757">
        <w:rPr>
          <w:szCs w:val="24"/>
        </w:rPr>
        <w:t>subtiekėjams</w:t>
      </w:r>
      <w:proofErr w:type="spellEnd"/>
      <w:r w:rsidRPr="003C1757">
        <w:rPr>
          <w:szCs w:val="24"/>
        </w:rPr>
        <w:t xml:space="preserve"> keltus kvalifikacijos reikalavimus tai dienai, kai Pa</w:t>
      </w:r>
      <w:r>
        <w:rPr>
          <w:szCs w:val="24"/>
        </w:rPr>
        <w:t>slaugos teikėjas</w:t>
      </w:r>
      <w:r w:rsidRPr="003C1757">
        <w:rPr>
          <w:szCs w:val="24"/>
        </w:rPr>
        <w:t xml:space="preserve"> kreipėsi į P</w:t>
      </w:r>
      <w:r>
        <w:rPr>
          <w:szCs w:val="24"/>
        </w:rPr>
        <w:t>aslaugos gavėją</w:t>
      </w:r>
      <w:r w:rsidRPr="003C1757">
        <w:rPr>
          <w:szCs w:val="24"/>
        </w:rPr>
        <w:t xml:space="preserve"> dėl leidimo keisti </w:t>
      </w:r>
      <w:proofErr w:type="spellStart"/>
      <w:r w:rsidRPr="003C1757">
        <w:rPr>
          <w:szCs w:val="24"/>
        </w:rPr>
        <w:t>subtiekėją</w:t>
      </w:r>
      <w:proofErr w:type="spellEnd"/>
      <w:r w:rsidRPr="003C1757">
        <w:rPr>
          <w:szCs w:val="24"/>
        </w:rPr>
        <w:t xml:space="preserve">. </w:t>
      </w:r>
    </w:p>
    <w:p w:rsidR="005F02E5" w:rsidRPr="003C1757" w:rsidRDefault="005F02E5" w:rsidP="005F02E5">
      <w:pPr>
        <w:widowControl w:val="0"/>
        <w:tabs>
          <w:tab w:val="left" w:pos="2072"/>
        </w:tabs>
        <w:autoSpaceDE w:val="0"/>
        <w:snapToGrid w:val="0"/>
        <w:ind w:firstLine="540"/>
        <w:contextualSpacing/>
        <w:jc w:val="both"/>
        <w:rPr>
          <w:szCs w:val="24"/>
        </w:rPr>
      </w:pPr>
      <w:r>
        <w:rPr>
          <w:szCs w:val="24"/>
        </w:rPr>
        <w:t>10</w:t>
      </w:r>
      <w:r w:rsidRPr="003C1757">
        <w:rPr>
          <w:szCs w:val="24"/>
        </w:rPr>
        <w:t xml:space="preserve">.3. </w:t>
      </w:r>
      <w:proofErr w:type="spellStart"/>
      <w:r w:rsidRPr="003C1757">
        <w:rPr>
          <w:szCs w:val="24"/>
        </w:rPr>
        <w:t>Subtiekėjų</w:t>
      </w:r>
      <w:proofErr w:type="spellEnd"/>
      <w:r w:rsidRPr="003C1757">
        <w:rPr>
          <w:szCs w:val="24"/>
        </w:rPr>
        <w:t xml:space="preserve"> </w:t>
      </w:r>
      <w:r w:rsidRPr="003C1757">
        <w:rPr>
          <w:spacing w:val="-3"/>
          <w:szCs w:val="24"/>
        </w:rPr>
        <w:t>pakeitimas įforminamas abiejų Šalių papildomu susitarimu prie Sutarties per 10 darbo dienų nuo P</w:t>
      </w:r>
      <w:r>
        <w:rPr>
          <w:spacing w:val="-3"/>
          <w:szCs w:val="24"/>
        </w:rPr>
        <w:t>aslaugos gavėjo</w:t>
      </w:r>
      <w:r w:rsidRPr="003C1757">
        <w:rPr>
          <w:spacing w:val="-3"/>
          <w:szCs w:val="24"/>
        </w:rPr>
        <w:t xml:space="preserve"> raštiško sutikimo išsiuntimo P</w:t>
      </w:r>
      <w:r>
        <w:rPr>
          <w:spacing w:val="-3"/>
          <w:szCs w:val="24"/>
        </w:rPr>
        <w:t>aslaugos gavėjui</w:t>
      </w:r>
      <w:r w:rsidRPr="003C1757">
        <w:rPr>
          <w:spacing w:val="-3"/>
          <w:szCs w:val="24"/>
        </w:rPr>
        <w:t xml:space="preserve"> datos.</w:t>
      </w:r>
    </w:p>
    <w:p w:rsidR="005F02E5" w:rsidRPr="003C1757" w:rsidRDefault="005F02E5" w:rsidP="005F02E5">
      <w:pPr>
        <w:widowControl w:val="0"/>
        <w:tabs>
          <w:tab w:val="left" w:pos="2072"/>
        </w:tabs>
        <w:autoSpaceDE w:val="0"/>
        <w:snapToGrid w:val="0"/>
        <w:ind w:firstLine="540"/>
        <w:contextualSpacing/>
        <w:jc w:val="both"/>
        <w:rPr>
          <w:bCs/>
          <w:i/>
          <w:szCs w:val="24"/>
        </w:rPr>
      </w:pPr>
      <w:r w:rsidRPr="003C1757">
        <w:rPr>
          <w:bCs/>
          <w:i/>
          <w:szCs w:val="24"/>
        </w:rPr>
        <w:t xml:space="preserve">Jei Sutartyje numatytų įsipareigojimų įvykdymui </w:t>
      </w:r>
      <w:r w:rsidRPr="003C1757">
        <w:rPr>
          <w:i/>
          <w:szCs w:val="24"/>
        </w:rPr>
        <w:t>P</w:t>
      </w:r>
      <w:r>
        <w:rPr>
          <w:i/>
          <w:szCs w:val="24"/>
        </w:rPr>
        <w:t>aslaugos teikėjas</w:t>
      </w:r>
      <w:r w:rsidRPr="003C1757">
        <w:rPr>
          <w:i/>
          <w:szCs w:val="24"/>
        </w:rPr>
        <w:t xml:space="preserve"> </w:t>
      </w:r>
      <w:r w:rsidRPr="003C1757">
        <w:rPr>
          <w:bCs/>
          <w:i/>
          <w:szCs w:val="24"/>
        </w:rPr>
        <w:t xml:space="preserve">nepasitelks </w:t>
      </w:r>
      <w:proofErr w:type="spellStart"/>
      <w:r w:rsidRPr="003C1757">
        <w:rPr>
          <w:bCs/>
          <w:i/>
          <w:szCs w:val="24"/>
        </w:rPr>
        <w:t>subtiekėjų</w:t>
      </w:r>
      <w:proofErr w:type="spellEnd"/>
      <w:r w:rsidRPr="003C1757">
        <w:rPr>
          <w:bCs/>
          <w:i/>
          <w:szCs w:val="24"/>
        </w:rPr>
        <w:t xml:space="preserve">, </w:t>
      </w:r>
      <w:r>
        <w:rPr>
          <w:bCs/>
          <w:i/>
          <w:szCs w:val="24"/>
        </w:rPr>
        <w:t>10</w:t>
      </w:r>
      <w:r w:rsidRPr="003C1757">
        <w:rPr>
          <w:bCs/>
          <w:i/>
          <w:szCs w:val="24"/>
        </w:rPr>
        <w:t>.1 punkte nurodo:</w:t>
      </w:r>
    </w:p>
    <w:p w:rsidR="005F02E5" w:rsidRPr="003C1757" w:rsidRDefault="005F02E5" w:rsidP="005F02E5">
      <w:pPr>
        <w:autoSpaceDE w:val="0"/>
        <w:autoSpaceDN w:val="0"/>
        <w:adjustRightInd w:val="0"/>
        <w:ind w:firstLine="567"/>
        <w:contextualSpacing/>
        <w:jc w:val="both"/>
        <w:rPr>
          <w:szCs w:val="24"/>
        </w:rPr>
      </w:pPr>
      <w:r>
        <w:rPr>
          <w:szCs w:val="24"/>
        </w:rPr>
        <w:lastRenderedPageBreak/>
        <w:t>10</w:t>
      </w:r>
      <w:r w:rsidRPr="003C1757">
        <w:rPr>
          <w:szCs w:val="24"/>
        </w:rPr>
        <w:t>.1. Dalies Sutartyje numatytų įsipareigojimų įvykdymui P</w:t>
      </w:r>
      <w:r>
        <w:rPr>
          <w:szCs w:val="24"/>
        </w:rPr>
        <w:t>aslaugos teikėjas</w:t>
      </w:r>
      <w:r w:rsidRPr="003C1757">
        <w:rPr>
          <w:szCs w:val="24"/>
        </w:rPr>
        <w:t xml:space="preserve"> </w:t>
      </w:r>
      <w:proofErr w:type="spellStart"/>
      <w:r w:rsidRPr="003C1757">
        <w:rPr>
          <w:szCs w:val="24"/>
        </w:rPr>
        <w:t>subtiekėjų</w:t>
      </w:r>
      <w:proofErr w:type="spellEnd"/>
      <w:r w:rsidRPr="003C1757">
        <w:rPr>
          <w:szCs w:val="24"/>
        </w:rPr>
        <w:t xml:space="preserve"> nepasitelks. Sutarties vykdymo metu </w:t>
      </w:r>
      <w:proofErr w:type="spellStart"/>
      <w:r w:rsidRPr="003C1757">
        <w:rPr>
          <w:szCs w:val="24"/>
        </w:rPr>
        <w:t>subtiekėjai</w:t>
      </w:r>
      <w:proofErr w:type="spellEnd"/>
      <w:r w:rsidRPr="003C1757">
        <w:rPr>
          <w:szCs w:val="24"/>
        </w:rPr>
        <w:t xml:space="preserve"> negalės būti įtraukiami, jei jie nebuvo pasitelkti teikiant pasiūlymą.</w:t>
      </w:r>
    </w:p>
    <w:p w:rsidR="00657513" w:rsidRDefault="00657513" w:rsidP="00EB2ACF">
      <w:pPr>
        <w:tabs>
          <w:tab w:val="left" w:pos="367"/>
        </w:tabs>
        <w:jc w:val="both"/>
        <w:rPr>
          <w:color w:val="000000"/>
          <w:spacing w:val="-10"/>
          <w:szCs w:val="24"/>
        </w:rPr>
      </w:pPr>
    </w:p>
    <w:p w:rsidR="00CA1889" w:rsidRPr="00456B47" w:rsidRDefault="00CA1889" w:rsidP="002D1D77">
      <w:pPr>
        <w:widowControl w:val="0"/>
        <w:numPr>
          <w:ilvl w:val="0"/>
          <w:numId w:val="7"/>
        </w:numPr>
        <w:tabs>
          <w:tab w:val="left" w:pos="567"/>
        </w:tabs>
        <w:autoSpaceDE w:val="0"/>
        <w:autoSpaceDN w:val="0"/>
        <w:adjustRightInd w:val="0"/>
        <w:ind w:left="0" w:firstLine="0"/>
        <w:jc w:val="center"/>
        <w:rPr>
          <w:b/>
          <w:bCs/>
          <w:color w:val="000000"/>
          <w:spacing w:val="-8"/>
          <w:szCs w:val="24"/>
        </w:rPr>
      </w:pPr>
      <w:r w:rsidRPr="00456B47">
        <w:rPr>
          <w:b/>
          <w:bCs/>
          <w:color w:val="000000"/>
          <w:spacing w:val="-8"/>
          <w:szCs w:val="24"/>
        </w:rPr>
        <w:t>KITOS SĄLYGOS</w:t>
      </w:r>
    </w:p>
    <w:p w:rsidR="00CA1889" w:rsidRPr="00456B47" w:rsidRDefault="00CA1889" w:rsidP="00674083">
      <w:pPr>
        <w:numPr>
          <w:ilvl w:val="1"/>
          <w:numId w:val="7"/>
        </w:numPr>
        <w:tabs>
          <w:tab w:val="left" w:pos="567"/>
          <w:tab w:val="left" w:pos="1134"/>
        </w:tabs>
        <w:ind w:left="0" w:firstLine="567"/>
        <w:contextualSpacing/>
        <w:jc w:val="both"/>
        <w:rPr>
          <w:szCs w:val="24"/>
        </w:rPr>
      </w:pPr>
      <w:r w:rsidRPr="00456B47">
        <w:rPr>
          <w:szCs w:val="24"/>
        </w:rPr>
        <w:t>Ši sutartis sudaroma lietuvių kalba.</w:t>
      </w:r>
    </w:p>
    <w:p w:rsidR="00CA1889" w:rsidRPr="00456B47" w:rsidRDefault="00CA1889" w:rsidP="00674083">
      <w:pPr>
        <w:numPr>
          <w:ilvl w:val="1"/>
          <w:numId w:val="7"/>
        </w:numPr>
        <w:tabs>
          <w:tab w:val="left" w:pos="567"/>
          <w:tab w:val="left" w:pos="1134"/>
        </w:tabs>
        <w:ind w:left="0" w:firstLine="567"/>
        <w:contextualSpacing/>
        <w:jc w:val="both"/>
        <w:rPr>
          <w:szCs w:val="24"/>
        </w:rPr>
      </w:pPr>
      <w:r w:rsidRPr="00456B47">
        <w:rPr>
          <w:szCs w:val="24"/>
        </w:rPr>
        <w:t>Sutartis sudaryta dviem vienodą juridinę galią turinčiais egzemplioriais – po vieną kiekvienai šaliai.</w:t>
      </w:r>
    </w:p>
    <w:p w:rsidR="00040C6D" w:rsidRDefault="00CA1889" w:rsidP="00674083">
      <w:pPr>
        <w:numPr>
          <w:ilvl w:val="1"/>
          <w:numId w:val="7"/>
        </w:numPr>
        <w:tabs>
          <w:tab w:val="left" w:pos="567"/>
          <w:tab w:val="left" w:pos="1134"/>
        </w:tabs>
        <w:ind w:left="0" w:firstLine="567"/>
        <w:contextualSpacing/>
        <w:jc w:val="both"/>
        <w:rPr>
          <w:szCs w:val="24"/>
        </w:rPr>
      </w:pPr>
      <w:r w:rsidRPr="00456B47">
        <w:rPr>
          <w:szCs w:val="24"/>
        </w:rPr>
        <w:t>Šalys patvirtina, kad sutartį perskaitė, suprato jos turinį ir pasekmes, priėmė ją kaip atitinkančią jų tikslus ir pasirašė aukščiau nurodyta data.</w:t>
      </w:r>
    </w:p>
    <w:p w:rsidR="00040C6D" w:rsidRDefault="00CA1889" w:rsidP="00674083">
      <w:pPr>
        <w:numPr>
          <w:ilvl w:val="1"/>
          <w:numId w:val="7"/>
        </w:numPr>
        <w:tabs>
          <w:tab w:val="left" w:pos="567"/>
          <w:tab w:val="left" w:pos="1134"/>
        </w:tabs>
        <w:ind w:left="0" w:firstLine="567"/>
        <w:contextualSpacing/>
        <w:jc w:val="both"/>
        <w:rPr>
          <w:szCs w:val="24"/>
        </w:rPr>
      </w:pPr>
      <w:r w:rsidRPr="00040C6D">
        <w:rPr>
          <w:szCs w:val="24"/>
        </w:rPr>
        <w:t>Sutarties šalys susitaria visus ginčus spręsti derybų būdu.</w:t>
      </w:r>
    </w:p>
    <w:p w:rsidR="00040C6D" w:rsidRDefault="00CA1889" w:rsidP="00674083">
      <w:pPr>
        <w:numPr>
          <w:ilvl w:val="1"/>
          <w:numId w:val="7"/>
        </w:numPr>
        <w:tabs>
          <w:tab w:val="left" w:pos="567"/>
          <w:tab w:val="left" w:pos="1134"/>
        </w:tabs>
        <w:ind w:left="0" w:firstLine="567"/>
        <w:contextualSpacing/>
        <w:jc w:val="both"/>
        <w:rPr>
          <w:szCs w:val="24"/>
        </w:rPr>
      </w:pPr>
      <w:r w:rsidRPr="00040C6D">
        <w:rPr>
          <w:szCs w:val="24"/>
        </w:rPr>
        <w:t>Visi ginčai, kylantys dėl šios sutarties ar su ja susiję, nepavykus jų išspręsti derybų būdu, yra sprendžiami kompetentingame teisme vadovaujantis Lietuvos teise.</w:t>
      </w:r>
    </w:p>
    <w:p w:rsidR="002D1D77" w:rsidRPr="002F40D7" w:rsidRDefault="00A34F8C" w:rsidP="00674083">
      <w:pPr>
        <w:numPr>
          <w:ilvl w:val="1"/>
          <w:numId w:val="7"/>
        </w:numPr>
        <w:tabs>
          <w:tab w:val="left" w:pos="567"/>
          <w:tab w:val="left" w:pos="1134"/>
          <w:tab w:val="left" w:pos="1276"/>
        </w:tabs>
        <w:ind w:left="0" w:firstLine="567"/>
        <w:contextualSpacing/>
        <w:jc w:val="both"/>
        <w:rPr>
          <w:szCs w:val="24"/>
        </w:rPr>
      </w:pPr>
      <w:r w:rsidRPr="00040C6D">
        <w:rPr>
          <w:szCs w:val="24"/>
        </w:rPr>
        <w:t xml:space="preserve">Už sutarties viešinimą atsakingas asmuo </w:t>
      </w:r>
      <w:r w:rsidR="002F40D7">
        <w:rPr>
          <w:szCs w:val="24"/>
        </w:rPr>
        <w:t xml:space="preserve">– Edita </w:t>
      </w:r>
      <w:proofErr w:type="spellStart"/>
      <w:r w:rsidR="002F40D7">
        <w:rPr>
          <w:szCs w:val="24"/>
        </w:rPr>
        <w:t>Zagurskienė</w:t>
      </w:r>
      <w:proofErr w:type="spellEnd"/>
      <w:r w:rsidR="002F40D7">
        <w:rPr>
          <w:szCs w:val="24"/>
        </w:rPr>
        <w:t>, Viešųjų pirkimų organizatorė, t</w:t>
      </w:r>
      <w:r w:rsidRPr="002F40D7">
        <w:rPr>
          <w:color w:val="000000"/>
          <w:szCs w:val="24"/>
        </w:rPr>
        <w:t>el.</w:t>
      </w:r>
      <w:r w:rsidR="002F40D7">
        <w:rPr>
          <w:color w:val="000000"/>
          <w:szCs w:val="24"/>
        </w:rPr>
        <w:t xml:space="preserve"> Nr. +370</w:t>
      </w:r>
      <w:r w:rsidR="00BC7801">
        <w:rPr>
          <w:color w:val="000000"/>
          <w:szCs w:val="24"/>
        </w:rPr>
        <w:t xml:space="preserve"> 315 </w:t>
      </w:r>
      <w:r w:rsidR="002F40D7">
        <w:rPr>
          <w:color w:val="000000"/>
          <w:szCs w:val="24"/>
        </w:rPr>
        <w:t>56365</w:t>
      </w:r>
      <w:bookmarkStart w:id="4" w:name="_Hlk129602796"/>
      <w:r w:rsidR="002F40D7">
        <w:rPr>
          <w:color w:val="000000"/>
          <w:szCs w:val="24"/>
        </w:rPr>
        <w:t xml:space="preserve">, </w:t>
      </w:r>
      <w:r w:rsidR="002F40D7">
        <w:rPr>
          <w:color w:val="000000"/>
          <w:szCs w:val="24"/>
          <w:lang w:val="en-GB"/>
        </w:rPr>
        <w:t>e</w:t>
      </w:r>
      <w:r w:rsidRPr="002F40D7">
        <w:rPr>
          <w:color w:val="000000"/>
          <w:szCs w:val="24"/>
          <w:lang w:val="en-GB"/>
        </w:rPr>
        <w:t>l</w:t>
      </w:r>
      <w:r w:rsidRPr="002F40D7">
        <w:rPr>
          <w:szCs w:val="24"/>
        </w:rPr>
        <w:t xml:space="preserve">. paštas </w:t>
      </w:r>
      <w:hyperlink r:id="rId8" w:history="1">
        <w:r w:rsidR="002F40D7" w:rsidRPr="000B0634">
          <w:rPr>
            <w:rStyle w:val="Hipersaitas"/>
            <w:szCs w:val="24"/>
            <w:lang w:val="en-GB"/>
          </w:rPr>
          <w:t>e.zagurskiene</w:t>
        </w:r>
        <w:r w:rsidR="002F40D7" w:rsidRPr="000B0634">
          <w:rPr>
            <w:rStyle w:val="Hipersaitas"/>
            <w:szCs w:val="24"/>
            <w:lang w:val="en-US"/>
          </w:rPr>
          <w:t>@ligonine.lt.</w:t>
        </w:r>
      </w:hyperlink>
      <w:bookmarkEnd w:id="4"/>
    </w:p>
    <w:p w:rsidR="002F40D7" w:rsidRDefault="00A34F8C" w:rsidP="00674083">
      <w:pPr>
        <w:pStyle w:val="Pagrindiniotekstotrauka2"/>
        <w:numPr>
          <w:ilvl w:val="1"/>
          <w:numId w:val="7"/>
        </w:numPr>
        <w:spacing w:after="0" w:line="240" w:lineRule="auto"/>
        <w:ind w:left="0" w:firstLine="567"/>
        <w:contextualSpacing/>
        <w:jc w:val="both"/>
        <w:rPr>
          <w:szCs w:val="24"/>
        </w:rPr>
      </w:pPr>
      <w:r>
        <w:rPr>
          <w:szCs w:val="24"/>
        </w:rPr>
        <w:t>Už sutarties vykdymą</w:t>
      </w:r>
      <w:r w:rsidR="002F40D7">
        <w:rPr>
          <w:szCs w:val="24"/>
        </w:rPr>
        <w:t>:</w:t>
      </w:r>
    </w:p>
    <w:p w:rsidR="002F40D7" w:rsidRDefault="002F40D7" w:rsidP="00674083">
      <w:pPr>
        <w:pStyle w:val="Pagrindiniotekstotrauka2"/>
        <w:spacing w:after="0" w:line="240" w:lineRule="auto"/>
        <w:ind w:left="0" w:firstLine="567"/>
        <w:contextualSpacing/>
        <w:jc w:val="both"/>
        <w:rPr>
          <w:szCs w:val="24"/>
        </w:rPr>
      </w:pPr>
      <w:r>
        <w:rPr>
          <w:szCs w:val="24"/>
        </w:rPr>
        <w:t>10.7.1</w:t>
      </w:r>
      <w:r w:rsidR="00A34F8C">
        <w:rPr>
          <w:szCs w:val="24"/>
        </w:rPr>
        <w:t xml:space="preserve"> </w:t>
      </w:r>
      <w:r w:rsidR="00AF5CF5">
        <w:rPr>
          <w:szCs w:val="24"/>
        </w:rPr>
        <w:t>Paslaugos gavėjo</w:t>
      </w:r>
      <w:r w:rsidR="00A34F8C">
        <w:rPr>
          <w:szCs w:val="24"/>
        </w:rPr>
        <w:t xml:space="preserve"> atsakingas asmuo – </w:t>
      </w:r>
      <w:r>
        <w:rPr>
          <w:szCs w:val="24"/>
        </w:rPr>
        <w:t>Mantas Dagilis, Informacinių technologijų skyriais vedėjas, t</w:t>
      </w:r>
      <w:r w:rsidR="00A34F8C" w:rsidRPr="002F40D7">
        <w:rPr>
          <w:szCs w:val="24"/>
        </w:rPr>
        <w:t xml:space="preserve">el. </w:t>
      </w:r>
      <w:proofErr w:type="gramStart"/>
      <w:r>
        <w:rPr>
          <w:szCs w:val="24"/>
          <w:lang w:val="en-GB"/>
        </w:rPr>
        <w:t>Nr. +370</w:t>
      </w:r>
      <w:r w:rsidR="00BC7801">
        <w:rPr>
          <w:szCs w:val="24"/>
          <w:lang w:val="en-GB"/>
        </w:rPr>
        <w:t xml:space="preserve"> 315 </w:t>
      </w:r>
      <w:r>
        <w:rPr>
          <w:szCs w:val="24"/>
          <w:lang w:val="en-GB"/>
        </w:rPr>
        <w:t xml:space="preserve">57986, </w:t>
      </w:r>
      <w:r>
        <w:rPr>
          <w:color w:val="000000"/>
          <w:szCs w:val="24"/>
          <w:lang w:val="en-GB"/>
        </w:rPr>
        <w:t>e</w:t>
      </w:r>
      <w:r w:rsidR="00A34F8C" w:rsidRPr="002F40D7">
        <w:rPr>
          <w:color w:val="000000"/>
          <w:szCs w:val="24"/>
          <w:lang w:val="en-GB"/>
        </w:rPr>
        <w:t>l</w:t>
      </w:r>
      <w:r w:rsidR="00A34F8C" w:rsidRPr="002F40D7">
        <w:rPr>
          <w:szCs w:val="24"/>
        </w:rPr>
        <w:t>. paštas</w:t>
      </w:r>
      <w:r w:rsidR="00763106" w:rsidRPr="002F40D7">
        <w:rPr>
          <w:szCs w:val="24"/>
        </w:rPr>
        <w:t xml:space="preserve"> </w:t>
      </w:r>
      <w:hyperlink r:id="rId9" w:history="1">
        <w:r w:rsidRPr="000B0634">
          <w:rPr>
            <w:rStyle w:val="Hipersaitas"/>
            <w:szCs w:val="24"/>
          </w:rPr>
          <w:t>m.dagilis</w:t>
        </w:r>
        <w:r w:rsidRPr="000B0634">
          <w:rPr>
            <w:rStyle w:val="Hipersaitas"/>
            <w:szCs w:val="24"/>
            <w:lang w:val="en-US"/>
          </w:rPr>
          <w:t>@ligonine.lt</w:t>
        </w:r>
      </w:hyperlink>
      <w:r>
        <w:rPr>
          <w:szCs w:val="24"/>
        </w:rPr>
        <w:t>.</w:t>
      </w:r>
      <w:proofErr w:type="gramEnd"/>
    </w:p>
    <w:p w:rsidR="0055766D" w:rsidRPr="002F40D7" w:rsidRDefault="002F40D7" w:rsidP="00674083">
      <w:pPr>
        <w:pStyle w:val="Pagrindiniotekstotrauka2"/>
        <w:spacing w:after="0" w:line="240" w:lineRule="auto"/>
        <w:ind w:left="0" w:firstLine="567"/>
        <w:contextualSpacing/>
        <w:jc w:val="both"/>
        <w:rPr>
          <w:szCs w:val="24"/>
        </w:rPr>
      </w:pPr>
      <w:r>
        <w:rPr>
          <w:szCs w:val="24"/>
        </w:rPr>
        <w:t xml:space="preserve">10.7.2. </w:t>
      </w:r>
      <w:r w:rsidR="0055766D">
        <w:rPr>
          <w:szCs w:val="24"/>
        </w:rPr>
        <w:t xml:space="preserve">Už sutarties vykdymą </w:t>
      </w:r>
      <w:r w:rsidR="00AF5CF5">
        <w:rPr>
          <w:szCs w:val="24"/>
        </w:rPr>
        <w:t>Paslaugos teikėjo</w:t>
      </w:r>
      <w:r w:rsidR="0055766D">
        <w:rPr>
          <w:szCs w:val="24"/>
        </w:rPr>
        <w:t xml:space="preserve">   atsakingas asmuo – </w:t>
      </w:r>
      <w:r w:rsidR="005F02E5">
        <w:rPr>
          <w:szCs w:val="24"/>
        </w:rPr>
        <w:t>________</w:t>
      </w:r>
      <w:r w:rsidR="00BC7801">
        <w:rPr>
          <w:szCs w:val="24"/>
        </w:rPr>
        <w:t xml:space="preserve">, </w:t>
      </w:r>
      <w:r w:rsidR="0055766D">
        <w:rPr>
          <w:szCs w:val="24"/>
        </w:rPr>
        <w:t xml:space="preserve">Tel. </w:t>
      </w:r>
      <w:r w:rsidR="00BC7801">
        <w:rPr>
          <w:szCs w:val="24"/>
          <w:lang w:val="en-GB"/>
        </w:rPr>
        <w:t>+370</w:t>
      </w:r>
      <w:r w:rsidR="00037CBF">
        <w:rPr>
          <w:szCs w:val="24"/>
          <w:lang w:val="en-GB"/>
        </w:rPr>
        <w:t> </w:t>
      </w:r>
      <w:r w:rsidR="007879B3">
        <w:rPr>
          <w:szCs w:val="24"/>
          <w:lang w:val="en-GB"/>
        </w:rPr>
        <w:t>___________</w:t>
      </w:r>
      <w:r w:rsidR="00BC7801">
        <w:rPr>
          <w:szCs w:val="24"/>
          <w:lang w:val="en-GB"/>
        </w:rPr>
        <w:t>,</w:t>
      </w:r>
      <w:r w:rsidR="0055766D">
        <w:rPr>
          <w:szCs w:val="24"/>
          <w:lang w:val="en-GB"/>
        </w:rPr>
        <w:t xml:space="preserve"> </w:t>
      </w:r>
      <w:r w:rsidR="0055766D">
        <w:rPr>
          <w:color w:val="000000"/>
          <w:szCs w:val="24"/>
          <w:lang w:val="en-GB"/>
        </w:rPr>
        <w:t>El</w:t>
      </w:r>
      <w:r w:rsidR="0055766D">
        <w:rPr>
          <w:szCs w:val="24"/>
        </w:rPr>
        <w:t xml:space="preserve">. paštas </w:t>
      </w:r>
      <w:hyperlink r:id="rId10" w:history="1">
        <w:r w:rsidR="007879B3">
          <w:rPr>
            <w:rStyle w:val="Hipersaitas"/>
            <w:szCs w:val="24"/>
          </w:rPr>
          <w:t>_______________</w:t>
        </w:r>
      </w:hyperlink>
      <w:r>
        <w:rPr>
          <w:szCs w:val="24"/>
        </w:rPr>
        <w:t>.</w:t>
      </w:r>
    </w:p>
    <w:p w:rsidR="002F40D7" w:rsidRPr="002D1D77" w:rsidRDefault="002F40D7" w:rsidP="00EB2ACF">
      <w:pPr>
        <w:tabs>
          <w:tab w:val="left" w:pos="367"/>
        </w:tabs>
        <w:jc w:val="both"/>
        <w:rPr>
          <w:color w:val="000000"/>
          <w:spacing w:val="-8"/>
          <w:szCs w:val="24"/>
        </w:rPr>
      </w:pPr>
    </w:p>
    <w:p w:rsidR="00CA1889" w:rsidRPr="00456B47" w:rsidRDefault="00CA1889" w:rsidP="002D1D77">
      <w:pPr>
        <w:widowControl w:val="0"/>
        <w:numPr>
          <w:ilvl w:val="0"/>
          <w:numId w:val="7"/>
        </w:numPr>
        <w:tabs>
          <w:tab w:val="left" w:pos="567"/>
        </w:tabs>
        <w:autoSpaceDE w:val="0"/>
        <w:autoSpaceDN w:val="0"/>
        <w:adjustRightInd w:val="0"/>
        <w:ind w:left="0" w:firstLine="0"/>
        <w:jc w:val="center"/>
        <w:rPr>
          <w:b/>
          <w:szCs w:val="24"/>
        </w:rPr>
      </w:pPr>
      <w:r w:rsidRPr="00456B47">
        <w:rPr>
          <w:b/>
          <w:bCs/>
          <w:color w:val="000000"/>
          <w:spacing w:val="-8"/>
          <w:szCs w:val="24"/>
        </w:rPr>
        <w:t>SUTARTIES PRIEDAI</w:t>
      </w:r>
    </w:p>
    <w:p w:rsidR="00CA1889" w:rsidRPr="00456B47" w:rsidRDefault="007F6367" w:rsidP="002F40D7">
      <w:pPr>
        <w:widowControl w:val="0"/>
        <w:numPr>
          <w:ilvl w:val="1"/>
          <w:numId w:val="7"/>
        </w:numPr>
        <w:tabs>
          <w:tab w:val="left" w:pos="567"/>
          <w:tab w:val="left" w:pos="1134"/>
        </w:tabs>
        <w:autoSpaceDE w:val="0"/>
        <w:autoSpaceDN w:val="0"/>
        <w:adjustRightInd w:val="0"/>
        <w:ind w:left="0" w:firstLine="567"/>
        <w:jc w:val="both"/>
        <w:rPr>
          <w:szCs w:val="24"/>
        </w:rPr>
      </w:pPr>
      <w:r>
        <w:rPr>
          <w:szCs w:val="24"/>
        </w:rPr>
        <w:t>Techninė specifikacija</w:t>
      </w:r>
      <w:r w:rsidR="002F40D7">
        <w:rPr>
          <w:color w:val="000000"/>
          <w:spacing w:val="-1"/>
          <w:szCs w:val="24"/>
        </w:rPr>
        <w:t>, P</w:t>
      </w:r>
      <w:r w:rsidR="00CA1889" w:rsidRPr="00456B47">
        <w:rPr>
          <w:color w:val="000000"/>
          <w:spacing w:val="-1"/>
          <w:szCs w:val="24"/>
        </w:rPr>
        <w:t>riedas Nr. 1.</w:t>
      </w:r>
    </w:p>
    <w:p w:rsidR="00CA1889" w:rsidRPr="00AF5CF5" w:rsidRDefault="00AF5CF5" w:rsidP="002F40D7">
      <w:pPr>
        <w:widowControl w:val="0"/>
        <w:numPr>
          <w:ilvl w:val="1"/>
          <w:numId w:val="7"/>
        </w:numPr>
        <w:tabs>
          <w:tab w:val="left" w:pos="567"/>
          <w:tab w:val="left" w:pos="1134"/>
        </w:tabs>
        <w:autoSpaceDE w:val="0"/>
        <w:autoSpaceDN w:val="0"/>
        <w:adjustRightInd w:val="0"/>
        <w:ind w:left="0" w:firstLine="567"/>
        <w:jc w:val="both"/>
        <w:rPr>
          <w:szCs w:val="24"/>
        </w:rPr>
      </w:pPr>
      <w:r>
        <w:rPr>
          <w:iCs/>
          <w:color w:val="000000"/>
          <w:spacing w:val="6"/>
          <w:szCs w:val="24"/>
        </w:rPr>
        <w:t>Paslaugos teikėjo pasiūlymas</w:t>
      </w:r>
      <w:r w:rsidR="00CA1889" w:rsidRPr="00456B47">
        <w:rPr>
          <w:iCs/>
          <w:color w:val="000000"/>
          <w:spacing w:val="6"/>
          <w:szCs w:val="24"/>
        </w:rPr>
        <w:t>,</w:t>
      </w:r>
      <w:r w:rsidR="002F40D7">
        <w:rPr>
          <w:color w:val="000000"/>
          <w:spacing w:val="-1"/>
          <w:szCs w:val="24"/>
        </w:rPr>
        <w:t xml:space="preserve"> P</w:t>
      </w:r>
      <w:r w:rsidR="00CA1889" w:rsidRPr="00456B47">
        <w:rPr>
          <w:color w:val="000000"/>
          <w:spacing w:val="-1"/>
          <w:szCs w:val="24"/>
        </w:rPr>
        <w:t xml:space="preserve">riedas Nr. </w:t>
      </w:r>
      <w:r>
        <w:rPr>
          <w:color w:val="000000"/>
          <w:spacing w:val="-1"/>
          <w:szCs w:val="24"/>
        </w:rPr>
        <w:t>2</w:t>
      </w:r>
      <w:r w:rsidR="00CA1889" w:rsidRPr="00456B47">
        <w:rPr>
          <w:iCs/>
          <w:color w:val="000000"/>
          <w:spacing w:val="6"/>
          <w:szCs w:val="24"/>
        </w:rPr>
        <w:t>.</w:t>
      </w:r>
    </w:p>
    <w:p w:rsidR="00AF5CF5" w:rsidRPr="00456B47" w:rsidRDefault="00674083" w:rsidP="002F40D7">
      <w:pPr>
        <w:widowControl w:val="0"/>
        <w:numPr>
          <w:ilvl w:val="1"/>
          <w:numId w:val="7"/>
        </w:numPr>
        <w:tabs>
          <w:tab w:val="left" w:pos="567"/>
          <w:tab w:val="left" w:pos="1134"/>
        </w:tabs>
        <w:autoSpaceDE w:val="0"/>
        <w:autoSpaceDN w:val="0"/>
        <w:adjustRightInd w:val="0"/>
        <w:ind w:left="0" w:firstLine="567"/>
        <w:jc w:val="both"/>
        <w:rPr>
          <w:szCs w:val="24"/>
        </w:rPr>
      </w:pPr>
      <w:r>
        <w:rPr>
          <w:iCs/>
          <w:color w:val="000000"/>
          <w:spacing w:val="6"/>
          <w:szCs w:val="24"/>
        </w:rPr>
        <w:t>Susitarimas dėl asmens duomenų tvarkymo</w:t>
      </w:r>
      <w:r w:rsidR="00AF5CF5">
        <w:rPr>
          <w:iCs/>
          <w:color w:val="000000"/>
          <w:spacing w:val="6"/>
          <w:szCs w:val="24"/>
        </w:rPr>
        <w:t xml:space="preserve">, </w:t>
      </w:r>
      <w:r w:rsidR="00350588">
        <w:rPr>
          <w:color w:val="000000"/>
          <w:spacing w:val="-1"/>
          <w:szCs w:val="24"/>
        </w:rPr>
        <w:t>P</w:t>
      </w:r>
      <w:r w:rsidR="00350588" w:rsidRPr="00456B47">
        <w:rPr>
          <w:color w:val="000000"/>
          <w:spacing w:val="-1"/>
          <w:szCs w:val="24"/>
        </w:rPr>
        <w:t xml:space="preserve">riedas Nr. </w:t>
      </w:r>
      <w:r w:rsidR="00350588">
        <w:rPr>
          <w:color w:val="000000"/>
          <w:spacing w:val="-1"/>
          <w:szCs w:val="24"/>
        </w:rPr>
        <w:t>3</w:t>
      </w:r>
      <w:r w:rsidR="00AF5CF5">
        <w:rPr>
          <w:iCs/>
          <w:color w:val="000000"/>
          <w:spacing w:val="6"/>
          <w:szCs w:val="24"/>
        </w:rPr>
        <w:t>.</w:t>
      </w:r>
    </w:p>
    <w:p w:rsidR="00C17CE5" w:rsidRPr="002D1D77" w:rsidRDefault="00C17CE5" w:rsidP="002D1D77">
      <w:pPr>
        <w:widowControl w:val="0"/>
        <w:tabs>
          <w:tab w:val="left" w:pos="567"/>
        </w:tabs>
        <w:autoSpaceDE w:val="0"/>
        <w:autoSpaceDN w:val="0"/>
        <w:adjustRightInd w:val="0"/>
        <w:jc w:val="center"/>
        <w:rPr>
          <w:b/>
          <w:bCs/>
          <w:szCs w:val="24"/>
        </w:rPr>
      </w:pPr>
    </w:p>
    <w:p w:rsidR="00CA1889" w:rsidRPr="00037CBF" w:rsidRDefault="00CA1889" w:rsidP="002D1D77">
      <w:pPr>
        <w:widowControl w:val="0"/>
        <w:numPr>
          <w:ilvl w:val="0"/>
          <w:numId w:val="7"/>
        </w:numPr>
        <w:tabs>
          <w:tab w:val="left" w:pos="567"/>
        </w:tabs>
        <w:autoSpaceDE w:val="0"/>
        <w:autoSpaceDN w:val="0"/>
        <w:adjustRightInd w:val="0"/>
        <w:ind w:left="0" w:firstLine="0"/>
        <w:jc w:val="center"/>
        <w:rPr>
          <w:b/>
          <w:bCs/>
          <w:szCs w:val="24"/>
        </w:rPr>
      </w:pPr>
      <w:r w:rsidRPr="002D1D77">
        <w:rPr>
          <w:b/>
          <w:bCs/>
          <w:spacing w:val="-4"/>
          <w:szCs w:val="24"/>
        </w:rPr>
        <w:t>ŠALIŲ JURIDINIAI ADRESAI IR JŲ PARAŠAI</w:t>
      </w:r>
    </w:p>
    <w:tbl>
      <w:tblPr>
        <w:tblW w:w="9747" w:type="dxa"/>
        <w:tblLook w:val="0000"/>
      </w:tblPr>
      <w:tblGrid>
        <w:gridCol w:w="4644"/>
        <w:gridCol w:w="5103"/>
      </w:tblGrid>
      <w:tr w:rsidR="007837F2" w:rsidRPr="003B675E" w:rsidTr="00037CBF">
        <w:trPr>
          <w:trHeight w:val="153"/>
        </w:trPr>
        <w:tc>
          <w:tcPr>
            <w:tcW w:w="4644" w:type="dxa"/>
          </w:tcPr>
          <w:p w:rsidR="00350588" w:rsidRDefault="00350588" w:rsidP="00763106">
            <w:pPr>
              <w:pStyle w:val="Antrat1"/>
              <w:jc w:val="both"/>
              <w:rPr>
                <w:szCs w:val="24"/>
              </w:rPr>
            </w:pPr>
          </w:p>
          <w:p w:rsidR="007837F2" w:rsidRPr="003B675E" w:rsidRDefault="00037CBF" w:rsidP="00763106">
            <w:pPr>
              <w:pStyle w:val="Antrat1"/>
              <w:jc w:val="both"/>
              <w:rPr>
                <w:szCs w:val="24"/>
              </w:rPr>
            </w:pPr>
            <w:r>
              <w:rPr>
                <w:szCs w:val="24"/>
              </w:rPr>
              <w:t>Paslaugos gavėjas</w:t>
            </w:r>
          </w:p>
        </w:tc>
        <w:tc>
          <w:tcPr>
            <w:tcW w:w="5103" w:type="dxa"/>
          </w:tcPr>
          <w:p w:rsidR="00350588" w:rsidRDefault="00350588" w:rsidP="00763106">
            <w:pPr>
              <w:pStyle w:val="Antrat1"/>
              <w:jc w:val="both"/>
              <w:rPr>
                <w:szCs w:val="24"/>
              </w:rPr>
            </w:pPr>
          </w:p>
          <w:p w:rsidR="007837F2" w:rsidRPr="003B675E" w:rsidRDefault="00037CBF" w:rsidP="00763106">
            <w:pPr>
              <w:pStyle w:val="Antrat1"/>
              <w:jc w:val="both"/>
              <w:rPr>
                <w:szCs w:val="24"/>
              </w:rPr>
            </w:pPr>
            <w:r>
              <w:rPr>
                <w:szCs w:val="24"/>
              </w:rPr>
              <w:t>Paslaugos teikėjas</w:t>
            </w:r>
          </w:p>
        </w:tc>
      </w:tr>
      <w:tr w:rsidR="007837F2" w:rsidRPr="003B675E" w:rsidTr="00037CBF">
        <w:trPr>
          <w:trHeight w:val="2036"/>
        </w:trPr>
        <w:tc>
          <w:tcPr>
            <w:tcW w:w="4644" w:type="dxa"/>
          </w:tcPr>
          <w:p w:rsidR="00350588" w:rsidRDefault="00350588" w:rsidP="002F40D7">
            <w:pPr>
              <w:contextualSpacing/>
              <w:rPr>
                <w:b/>
                <w:szCs w:val="24"/>
              </w:rPr>
            </w:pPr>
          </w:p>
          <w:p w:rsidR="002F40D7" w:rsidRDefault="002F40D7" w:rsidP="002F40D7">
            <w:pPr>
              <w:contextualSpacing/>
              <w:rPr>
                <w:b/>
                <w:szCs w:val="24"/>
              </w:rPr>
            </w:pPr>
            <w:proofErr w:type="spellStart"/>
            <w:r>
              <w:rPr>
                <w:b/>
                <w:szCs w:val="24"/>
              </w:rPr>
              <w:t>VšĮ</w:t>
            </w:r>
            <w:proofErr w:type="spellEnd"/>
            <w:r>
              <w:rPr>
                <w:b/>
                <w:szCs w:val="24"/>
              </w:rPr>
              <w:t xml:space="preserve"> Alytaus apskrities S. Kudirkos ligoninė</w:t>
            </w:r>
          </w:p>
          <w:p w:rsidR="002F40D7" w:rsidRPr="00EA604C" w:rsidRDefault="002F40D7" w:rsidP="002F40D7">
            <w:pPr>
              <w:contextualSpacing/>
              <w:rPr>
                <w:szCs w:val="24"/>
              </w:rPr>
            </w:pPr>
            <w:r w:rsidRPr="00EA604C">
              <w:rPr>
                <w:szCs w:val="24"/>
              </w:rPr>
              <w:t xml:space="preserve"> Adresas: Ligoninės g. 12, 62114 Alytus</w:t>
            </w:r>
          </w:p>
          <w:p w:rsidR="002F40D7" w:rsidRDefault="002F40D7" w:rsidP="002F40D7">
            <w:pPr>
              <w:contextualSpacing/>
              <w:rPr>
                <w:b/>
                <w:szCs w:val="24"/>
              </w:rPr>
            </w:pPr>
            <w:r>
              <w:rPr>
                <w:szCs w:val="24"/>
              </w:rPr>
              <w:t>Įmonės kodas 190272175</w:t>
            </w:r>
            <w:r w:rsidRPr="007F4A71">
              <w:rPr>
                <w:b/>
                <w:szCs w:val="24"/>
              </w:rPr>
              <w:t xml:space="preserve">  </w:t>
            </w:r>
          </w:p>
          <w:p w:rsidR="002F40D7" w:rsidRDefault="002F40D7" w:rsidP="002F40D7">
            <w:pPr>
              <w:contextualSpacing/>
              <w:rPr>
                <w:szCs w:val="24"/>
              </w:rPr>
            </w:pPr>
            <w:r>
              <w:rPr>
                <w:szCs w:val="24"/>
              </w:rPr>
              <w:t>PVM k</w:t>
            </w:r>
            <w:r w:rsidRPr="00EA604C">
              <w:rPr>
                <w:szCs w:val="24"/>
              </w:rPr>
              <w:t xml:space="preserve">odas –        </w:t>
            </w:r>
          </w:p>
          <w:p w:rsidR="002F40D7" w:rsidRDefault="002F40D7" w:rsidP="002F40D7">
            <w:pPr>
              <w:contextualSpacing/>
              <w:rPr>
                <w:szCs w:val="24"/>
              </w:rPr>
            </w:pPr>
            <w:r>
              <w:rPr>
                <w:szCs w:val="24"/>
              </w:rPr>
              <w:t xml:space="preserve">A. s. </w:t>
            </w:r>
            <w:r w:rsidR="007879B3">
              <w:rPr>
                <w:szCs w:val="24"/>
              </w:rPr>
              <w:t>_________</w:t>
            </w:r>
          </w:p>
          <w:p w:rsidR="002F40D7" w:rsidRDefault="00BC7801" w:rsidP="002F40D7">
            <w:pPr>
              <w:contextualSpacing/>
              <w:rPr>
                <w:szCs w:val="24"/>
              </w:rPr>
            </w:pPr>
            <w:r>
              <w:rPr>
                <w:szCs w:val="24"/>
              </w:rPr>
              <w:t xml:space="preserve">Bankas </w:t>
            </w:r>
            <w:r w:rsidR="007879B3">
              <w:rPr>
                <w:szCs w:val="24"/>
              </w:rPr>
              <w:t>______________</w:t>
            </w:r>
          </w:p>
          <w:p w:rsidR="002F40D7" w:rsidRDefault="002F40D7" w:rsidP="002F40D7">
            <w:pPr>
              <w:contextualSpacing/>
              <w:rPr>
                <w:szCs w:val="24"/>
              </w:rPr>
            </w:pPr>
            <w:r>
              <w:rPr>
                <w:szCs w:val="24"/>
              </w:rPr>
              <w:t>Tel.: +370 315 56301</w:t>
            </w:r>
          </w:p>
          <w:p w:rsidR="002F40D7" w:rsidRPr="002F40D7" w:rsidRDefault="002F40D7" w:rsidP="002F40D7">
            <w:pPr>
              <w:contextualSpacing/>
              <w:rPr>
                <w:szCs w:val="24"/>
                <w:lang w:val="en-US"/>
              </w:rPr>
            </w:pPr>
            <w:r>
              <w:rPr>
                <w:szCs w:val="24"/>
              </w:rPr>
              <w:t xml:space="preserve">El. p.: </w:t>
            </w:r>
            <w:hyperlink r:id="rId11" w:history="1">
              <w:r w:rsidRPr="000B0634">
                <w:rPr>
                  <w:rStyle w:val="Hipersaitas"/>
                  <w:szCs w:val="24"/>
                </w:rPr>
                <w:t>alytus</w:t>
              </w:r>
              <w:r w:rsidRPr="000B0634">
                <w:rPr>
                  <w:rStyle w:val="Hipersaitas"/>
                  <w:szCs w:val="24"/>
                  <w:lang w:val="en-US"/>
                </w:rPr>
                <w:t>@ligonine.lt</w:t>
              </w:r>
            </w:hyperlink>
            <w:r>
              <w:rPr>
                <w:szCs w:val="24"/>
                <w:lang w:val="en-US"/>
              </w:rPr>
              <w:t xml:space="preserve"> </w:t>
            </w:r>
          </w:p>
          <w:p w:rsidR="002F40D7" w:rsidRDefault="002F40D7" w:rsidP="002F40D7">
            <w:pPr>
              <w:contextualSpacing/>
              <w:rPr>
                <w:szCs w:val="24"/>
              </w:rPr>
            </w:pPr>
          </w:p>
          <w:p w:rsidR="00350588" w:rsidRDefault="00350588" w:rsidP="002F40D7">
            <w:pPr>
              <w:contextualSpacing/>
              <w:rPr>
                <w:szCs w:val="24"/>
              </w:rPr>
            </w:pPr>
          </w:p>
          <w:p w:rsidR="002F40D7" w:rsidRDefault="002F40D7" w:rsidP="002F40D7">
            <w:pPr>
              <w:contextualSpacing/>
              <w:rPr>
                <w:szCs w:val="24"/>
              </w:rPr>
            </w:pPr>
            <w:r>
              <w:rPr>
                <w:szCs w:val="24"/>
              </w:rPr>
              <w:t>Direktorius</w:t>
            </w:r>
          </w:p>
          <w:p w:rsidR="007837F2" w:rsidRPr="003B675E" w:rsidRDefault="002F40D7" w:rsidP="002F40D7">
            <w:pPr>
              <w:jc w:val="both"/>
              <w:rPr>
                <w:szCs w:val="24"/>
              </w:rPr>
            </w:pPr>
            <w:r>
              <w:rPr>
                <w:szCs w:val="24"/>
              </w:rPr>
              <w:t>Svajūnas Žukauskas</w:t>
            </w:r>
            <w:r w:rsidRPr="00EA604C">
              <w:rPr>
                <w:szCs w:val="24"/>
              </w:rPr>
              <w:t xml:space="preserve">                                              </w:t>
            </w:r>
            <w:r w:rsidRPr="007F4A71">
              <w:rPr>
                <w:b/>
                <w:szCs w:val="24"/>
              </w:rPr>
              <w:t xml:space="preserve">                                                                                                                      </w:t>
            </w:r>
          </w:p>
        </w:tc>
        <w:tc>
          <w:tcPr>
            <w:tcW w:w="5103" w:type="dxa"/>
          </w:tcPr>
          <w:p w:rsidR="00350588" w:rsidRDefault="00350588" w:rsidP="00763106">
            <w:pPr>
              <w:jc w:val="both"/>
              <w:rPr>
                <w:b/>
                <w:szCs w:val="24"/>
              </w:rPr>
            </w:pPr>
          </w:p>
          <w:p w:rsidR="00674083" w:rsidRDefault="00674083" w:rsidP="00037CBF">
            <w:pPr>
              <w:ind w:right="-707"/>
              <w:jc w:val="both"/>
              <w:rPr>
                <w:szCs w:val="24"/>
              </w:rPr>
            </w:pPr>
          </w:p>
          <w:p w:rsidR="00BC7801" w:rsidRDefault="00037CBF" w:rsidP="00037CBF">
            <w:pPr>
              <w:ind w:right="-707"/>
              <w:jc w:val="both"/>
              <w:rPr>
                <w:szCs w:val="24"/>
              </w:rPr>
            </w:pPr>
            <w:r w:rsidRPr="00EA604C">
              <w:rPr>
                <w:szCs w:val="24"/>
              </w:rPr>
              <w:t>Adresas:</w:t>
            </w:r>
            <w:r>
              <w:rPr>
                <w:szCs w:val="24"/>
              </w:rPr>
              <w:t xml:space="preserve"> </w:t>
            </w:r>
          </w:p>
          <w:p w:rsidR="00BC7801" w:rsidRDefault="00037CBF" w:rsidP="00763106">
            <w:pPr>
              <w:jc w:val="both"/>
              <w:rPr>
                <w:szCs w:val="24"/>
              </w:rPr>
            </w:pPr>
            <w:r>
              <w:rPr>
                <w:szCs w:val="24"/>
              </w:rPr>
              <w:t xml:space="preserve">Įmonės kodas </w:t>
            </w:r>
          </w:p>
          <w:p w:rsidR="00BC7801" w:rsidRDefault="00037CBF" w:rsidP="00763106">
            <w:pPr>
              <w:jc w:val="both"/>
              <w:rPr>
                <w:szCs w:val="24"/>
              </w:rPr>
            </w:pPr>
            <w:r>
              <w:rPr>
                <w:szCs w:val="24"/>
              </w:rPr>
              <w:t>PVM k</w:t>
            </w:r>
            <w:r w:rsidRPr="00EA604C">
              <w:rPr>
                <w:szCs w:val="24"/>
              </w:rPr>
              <w:t xml:space="preserve">odas </w:t>
            </w:r>
          </w:p>
          <w:p w:rsidR="00BC7801" w:rsidRDefault="00BC7801" w:rsidP="00763106">
            <w:pPr>
              <w:jc w:val="both"/>
              <w:rPr>
                <w:szCs w:val="24"/>
              </w:rPr>
            </w:pPr>
            <w:r>
              <w:rPr>
                <w:szCs w:val="24"/>
              </w:rPr>
              <w:t>A. s. LT</w:t>
            </w:r>
            <w:r w:rsidR="007879B3">
              <w:rPr>
                <w:szCs w:val="24"/>
              </w:rPr>
              <w:t>____</w:t>
            </w:r>
          </w:p>
          <w:p w:rsidR="00BC7801" w:rsidRDefault="00BC7801" w:rsidP="00763106">
            <w:pPr>
              <w:jc w:val="both"/>
              <w:rPr>
                <w:szCs w:val="24"/>
              </w:rPr>
            </w:pPr>
            <w:r>
              <w:rPr>
                <w:szCs w:val="24"/>
              </w:rPr>
              <w:t xml:space="preserve">Bankas </w:t>
            </w:r>
            <w:r w:rsidR="007879B3">
              <w:rPr>
                <w:szCs w:val="24"/>
              </w:rPr>
              <w:t>__________</w:t>
            </w:r>
          </w:p>
          <w:p w:rsidR="00037CBF" w:rsidRDefault="00037CBF" w:rsidP="00763106">
            <w:pPr>
              <w:jc w:val="both"/>
              <w:rPr>
                <w:szCs w:val="24"/>
                <w:lang w:val="en-GB"/>
              </w:rPr>
            </w:pPr>
            <w:r>
              <w:rPr>
                <w:szCs w:val="24"/>
              </w:rPr>
              <w:t xml:space="preserve">Tel.: </w:t>
            </w:r>
            <w:r>
              <w:rPr>
                <w:szCs w:val="24"/>
                <w:lang w:val="en-GB"/>
              </w:rPr>
              <w:t>+370 </w:t>
            </w:r>
            <w:r w:rsidR="007879B3">
              <w:rPr>
                <w:szCs w:val="24"/>
                <w:lang w:val="en-GB"/>
              </w:rPr>
              <w:t>___________</w:t>
            </w:r>
          </w:p>
          <w:p w:rsidR="00037CBF" w:rsidRDefault="00037CBF" w:rsidP="00763106">
            <w:pPr>
              <w:jc w:val="both"/>
              <w:rPr>
                <w:szCs w:val="24"/>
              </w:rPr>
            </w:pPr>
            <w:r>
              <w:rPr>
                <w:szCs w:val="24"/>
              </w:rPr>
              <w:t xml:space="preserve">El. p.: </w:t>
            </w:r>
            <w:hyperlink r:id="rId12" w:history="1">
              <w:r w:rsidR="007879B3">
                <w:rPr>
                  <w:rStyle w:val="Hipersaitas"/>
                  <w:szCs w:val="24"/>
                </w:rPr>
                <w:t>___________</w:t>
              </w:r>
            </w:hyperlink>
          </w:p>
          <w:p w:rsidR="00037CBF" w:rsidRDefault="00037CBF" w:rsidP="00763106">
            <w:pPr>
              <w:jc w:val="both"/>
              <w:rPr>
                <w:szCs w:val="24"/>
              </w:rPr>
            </w:pPr>
          </w:p>
          <w:p w:rsidR="00350588" w:rsidRDefault="00350588" w:rsidP="00763106">
            <w:pPr>
              <w:jc w:val="both"/>
              <w:rPr>
                <w:szCs w:val="24"/>
              </w:rPr>
            </w:pPr>
          </w:p>
          <w:p w:rsidR="00037CBF" w:rsidRDefault="00037CBF" w:rsidP="00763106">
            <w:pPr>
              <w:jc w:val="both"/>
              <w:rPr>
                <w:szCs w:val="24"/>
              </w:rPr>
            </w:pPr>
            <w:r>
              <w:rPr>
                <w:szCs w:val="24"/>
              </w:rPr>
              <w:t>Direktorius</w:t>
            </w:r>
          </w:p>
          <w:p w:rsidR="00037CBF" w:rsidRPr="00BC7801" w:rsidRDefault="00037CBF" w:rsidP="00674083">
            <w:pPr>
              <w:jc w:val="both"/>
              <w:rPr>
                <w:szCs w:val="24"/>
              </w:rPr>
            </w:pPr>
          </w:p>
        </w:tc>
      </w:tr>
    </w:tbl>
    <w:p w:rsidR="007837F2" w:rsidRDefault="007837F2" w:rsidP="00037CBF">
      <w:pPr>
        <w:pStyle w:val="normal"/>
        <w:widowControl w:val="0"/>
        <w:pBdr>
          <w:top w:val="nil"/>
          <w:left w:val="nil"/>
          <w:bottom w:val="nil"/>
          <w:right w:val="nil"/>
          <w:between w:val="nil"/>
        </w:pBdr>
        <w:spacing w:line="240" w:lineRule="auto"/>
        <w:ind w:right="900"/>
        <w:contextualSpacing/>
        <w:rPr>
          <w:szCs w:val="24"/>
        </w:rPr>
      </w:pPr>
    </w:p>
    <w:p w:rsidR="00674083" w:rsidRDefault="00674083" w:rsidP="00037CBF">
      <w:pPr>
        <w:pStyle w:val="normal"/>
        <w:widowControl w:val="0"/>
        <w:pBdr>
          <w:top w:val="nil"/>
          <w:left w:val="nil"/>
          <w:bottom w:val="nil"/>
          <w:right w:val="nil"/>
          <w:between w:val="nil"/>
        </w:pBdr>
        <w:spacing w:line="240" w:lineRule="auto"/>
        <w:ind w:right="900"/>
        <w:contextualSpacing/>
        <w:rPr>
          <w:szCs w:val="24"/>
        </w:rPr>
      </w:pPr>
    </w:p>
    <w:p w:rsidR="00674083" w:rsidRDefault="00674083" w:rsidP="00037CBF">
      <w:pPr>
        <w:pStyle w:val="normal"/>
        <w:widowControl w:val="0"/>
        <w:pBdr>
          <w:top w:val="nil"/>
          <w:left w:val="nil"/>
          <w:bottom w:val="nil"/>
          <w:right w:val="nil"/>
          <w:between w:val="nil"/>
        </w:pBdr>
        <w:spacing w:line="240" w:lineRule="auto"/>
        <w:ind w:right="900"/>
        <w:contextualSpacing/>
        <w:rPr>
          <w:szCs w:val="24"/>
        </w:rPr>
      </w:pPr>
    </w:p>
    <w:p w:rsidR="00674083" w:rsidRDefault="00674083" w:rsidP="00037CBF">
      <w:pPr>
        <w:pStyle w:val="normal"/>
        <w:widowControl w:val="0"/>
        <w:pBdr>
          <w:top w:val="nil"/>
          <w:left w:val="nil"/>
          <w:bottom w:val="nil"/>
          <w:right w:val="nil"/>
          <w:between w:val="nil"/>
        </w:pBdr>
        <w:spacing w:line="240" w:lineRule="auto"/>
        <w:ind w:right="900"/>
        <w:contextualSpacing/>
        <w:rPr>
          <w:szCs w:val="24"/>
        </w:rPr>
      </w:pPr>
    </w:p>
    <w:p w:rsidR="00674083" w:rsidRDefault="00674083" w:rsidP="00037CBF">
      <w:pPr>
        <w:pStyle w:val="normal"/>
        <w:widowControl w:val="0"/>
        <w:pBdr>
          <w:top w:val="nil"/>
          <w:left w:val="nil"/>
          <w:bottom w:val="nil"/>
          <w:right w:val="nil"/>
          <w:between w:val="nil"/>
        </w:pBdr>
        <w:spacing w:line="240" w:lineRule="auto"/>
        <w:ind w:right="900"/>
        <w:contextualSpacing/>
        <w:rPr>
          <w:szCs w:val="24"/>
        </w:rPr>
      </w:pPr>
    </w:p>
    <w:p w:rsidR="00674083" w:rsidRDefault="00674083" w:rsidP="00037CBF">
      <w:pPr>
        <w:pStyle w:val="normal"/>
        <w:widowControl w:val="0"/>
        <w:pBdr>
          <w:top w:val="nil"/>
          <w:left w:val="nil"/>
          <w:bottom w:val="nil"/>
          <w:right w:val="nil"/>
          <w:between w:val="nil"/>
        </w:pBdr>
        <w:spacing w:line="240" w:lineRule="auto"/>
        <w:ind w:right="900"/>
        <w:contextualSpacing/>
        <w:rPr>
          <w:szCs w:val="24"/>
        </w:rPr>
      </w:pPr>
    </w:p>
    <w:p w:rsidR="00674083" w:rsidRDefault="00674083" w:rsidP="00037CBF">
      <w:pPr>
        <w:pStyle w:val="normal"/>
        <w:widowControl w:val="0"/>
        <w:pBdr>
          <w:top w:val="nil"/>
          <w:left w:val="nil"/>
          <w:bottom w:val="nil"/>
          <w:right w:val="nil"/>
          <w:between w:val="nil"/>
        </w:pBdr>
        <w:spacing w:line="240" w:lineRule="auto"/>
        <w:ind w:right="900"/>
        <w:contextualSpacing/>
        <w:rPr>
          <w:szCs w:val="24"/>
        </w:rPr>
      </w:pPr>
    </w:p>
    <w:p w:rsidR="008B194A" w:rsidRDefault="008B194A" w:rsidP="00037CBF">
      <w:pPr>
        <w:pStyle w:val="normal"/>
        <w:widowControl w:val="0"/>
        <w:pBdr>
          <w:top w:val="nil"/>
          <w:left w:val="nil"/>
          <w:bottom w:val="nil"/>
          <w:right w:val="nil"/>
          <w:between w:val="nil"/>
        </w:pBdr>
        <w:spacing w:line="240" w:lineRule="auto"/>
        <w:ind w:right="900"/>
        <w:contextualSpacing/>
        <w:rPr>
          <w:szCs w:val="24"/>
        </w:rPr>
      </w:pPr>
    </w:p>
    <w:p w:rsidR="00674083" w:rsidRDefault="00674083" w:rsidP="00037CBF">
      <w:pPr>
        <w:pStyle w:val="normal"/>
        <w:widowControl w:val="0"/>
        <w:pBdr>
          <w:top w:val="nil"/>
          <w:left w:val="nil"/>
          <w:bottom w:val="nil"/>
          <w:right w:val="nil"/>
          <w:between w:val="nil"/>
        </w:pBdr>
        <w:spacing w:line="240" w:lineRule="auto"/>
        <w:ind w:right="900"/>
        <w:contextualSpacing/>
        <w:rPr>
          <w:szCs w:val="24"/>
        </w:rPr>
      </w:pPr>
    </w:p>
    <w:p w:rsidR="00674083" w:rsidRDefault="00674083" w:rsidP="00037CBF">
      <w:pPr>
        <w:pStyle w:val="normal"/>
        <w:widowControl w:val="0"/>
        <w:pBdr>
          <w:top w:val="nil"/>
          <w:left w:val="nil"/>
          <w:bottom w:val="nil"/>
          <w:right w:val="nil"/>
          <w:between w:val="nil"/>
        </w:pBdr>
        <w:spacing w:line="240" w:lineRule="auto"/>
        <w:ind w:right="900"/>
        <w:contextualSpacing/>
        <w:rPr>
          <w:szCs w:val="24"/>
        </w:rPr>
      </w:pPr>
    </w:p>
    <w:p w:rsidR="00674083" w:rsidRDefault="00674083" w:rsidP="00037CBF">
      <w:pPr>
        <w:pStyle w:val="normal"/>
        <w:widowControl w:val="0"/>
        <w:pBdr>
          <w:top w:val="nil"/>
          <w:left w:val="nil"/>
          <w:bottom w:val="nil"/>
          <w:right w:val="nil"/>
          <w:between w:val="nil"/>
        </w:pBdr>
        <w:spacing w:line="240" w:lineRule="auto"/>
        <w:ind w:right="900"/>
        <w:contextualSpacing/>
        <w:rPr>
          <w:szCs w:val="24"/>
        </w:rPr>
      </w:pPr>
    </w:p>
    <w:p w:rsidR="00674083" w:rsidRPr="00460959" w:rsidRDefault="00674083" w:rsidP="00674083">
      <w:pPr>
        <w:ind w:left="5670"/>
        <w:rPr>
          <w:b/>
        </w:rPr>
      </w:pPr>
      <w:r>
        <w:rPr>
          <w:b/>
        </w:rPr>
        <w:lastRenderedPageBreak/>
        <w:t xml:space="preserve">2025 m. _______d. </w:t>
      </w:r>
      <w:r w:rsidRPr="00460959">
        <w:rPr>
          <w:b/>
        </w:rPr>
        <w:t xml:space="preserve">Sutarties Nr.  </w:t>
      </w:r>
      <w:r>
        <w:rPr>
          <w:b/>
        </w:rPr>
        <w:t>LS-</w:t>
      </w:r>
      <w:r w:rsidRPr="00460959">
        <w:rPr>
          <w:b/>
        </w:rPr>
        <w:t xml:space="preserve">      </w:t>
      </w:r>
    </w:p>
    <w:p w:rsidR="00674083" w:rsidRPr="00460959" w:rsidRDefault="00674083" w:rsidP="00674083">
      <w:pPr>
        <w:ind w:firstLine="5670"/>
        <w:rPr>
          <w:b/>
        </w:rPr>
      </w:pPr>
      <w:r w:rsidRPr="00460959">
        <w:rPr>
          <w:b/>
        </w:rPr>
        <w:t xml:space="preserve">Priedas  Nr. </w:t>
      </w:r>
      <w:r>
        <w:rPr>
          <w:b/>
        </w:rPr>
        <w:t xml:space="preserve"> 3</w:t>
      </w:r>
    </w:p>
    <w:p w:rsidR="00674083" w:rsidRPr="00460959" w:rsidRDefault="00674083" w:rsidP="00674083">
      <w:pPr>
        <w:widowControl w:val="0"/>
        <w:ind w:left="360"/>
        <w:jc w:val="both"/>
        <w:rPr>
          <w:b/>
          <w:snapToGrid w:val="0"/>
        </w:rPr>
      </w:pPr>
    </w:p>
    <w:p w:rsidR="00674083" w:rsidRPr="009A6A0D" w:rsidRDefault="00674083" w:rsidP="00674083">
      <w:pPr>
        <w:pStyle w:val="prastasis1"/>
        <w:widowControl w:val="0"/>
        <w:spacing w:before="360" w:after="360" w:line="240" w:lineRule="auto"/>
        <w:jc w:val="center"/>
        <w:rPr>
          <w:rFonts w:eastAsia="Times New Roman"/>
          <w:szCs w:val="24"/>
          <w:lang w:eastAsia="lt-LT"/>
        </w:rPr>
      </w:pPr>
      <w:r w:rsidRPr="009A6A0D">
        <w:rPr>
          <w:b/>
          <w:szCs w:val="24"/>
        </w:rPr>
        <w:t>SUSITARIMAS DĖL ASMENS DUOMENŲ TVARKYMO</w:t>
      </w:r>
    </w:p>
    <w:p w:rsidR="00674083" w:rsidRPr="009A6A0D" w:rsidRDefault="00674083" w:rsidP="00674083">
      <w:pPr>
        <w:pStyle w:val="prastasistinklapis"/>
        <w:spacing w:before="0" w:beforeAutospacing="0" w:after="0" w:line="240" w:lineRule="auto"/>
        <w:ind w:firstLine="567"/>
        <w:jc w:val="both"/>
      </w:pPr>
      <w:r w:rsidRPr="009A6A0D">
        <w:t xml:space="preserve">Šis susitarimas reglamentuoja asmens duomenų tvarkymą, kurį vykdo </w:t>
      </w:r>
      <w:r>
        <w:t xml:space="preserve">________ </w:t>
      </w:r>
      <w:r w:rsidRPr="009A6A0D">
        <w:t>, veikianti</w:t>
      </w:r>
      <w:r>
        <w:t>s</w:t>
      </w:r>
      <w:r w:rsidRPr="009A6A0D">
        <w:t xml:space="preserve"> kaip „Duomenų tvarkytojas“ savo kliento, veikiančio kaip „Duomenų valdytojas“, vardu. Šis susitarimas tampa neatsiejama 202</w:t>
      </w:r>
      <w:r>
        <w:t>5</w:t>
      </w:r>
      <w:r w:rsidRPr="009A6A0D">
        <w:t xml:space="preserve"> m. </w:t>
      </w:r>
      <w:r>
        <w:t>_______</w:t>
      </w:r>
      <w:r w:rsidRPr="009A6A0D">
        <w:t xml:space="preserve"> d. viešojo pirkimo-pardavimo Sutarties dalimi bei tampa privaloma Duomenų tvarkytojui ir Duomenų valdytojui pagal Bendrąjį duomenų apsaugos reglamentą.</w:t>
      </w:r>
    </w:p>
    <w:p w:rsidR="00674083" w:rsidRPr="009A6A0D" w:rsidRDefault="00674083" w:rsidP="00674083">
      <w:pPr>
        <w:pStyle w:val="prastasistinklapis"/>
        <w:spacing w:before="0" w:beforeAutospacing="0" w:after="0" w:line="240" w:lineRule="auto"/>
        <w:ind w:firstLine="567"/>
        <w:jc w:val="both"/>
      </w:pPr>
    </w:p>
    <w:p w:rsidR="00674083" w:rsidRPr="009A6A0D" w:rsidRDefault="00674083" w:rsidP="00674083">
      <w:pPr>
        <w:pStyle w:val="prastasistinklapis"/>
        <w:numPr>
          <w:ilvl w:val="0"/>
          <w:numId w:val="28"/>
        </w:numPr>
        <w:spacing w:before="0" w:beforeAutospacing="0" w:after="0" w:line="240" w:lineRule="auto"/>
        <w:jc w:val="both"/>
      </w:pPr>
      <w:r w:rsidRPr="009A6A0D">
        <w:t>Duomenų tvarkymo dalykas ir tikslas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Asmens sveikatos priežiūros įstaigos naudojamos informacinės sistemos (toliau – ASPĮ IS) priežiūros paslaugos.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Duomenų valdytojo deleguotų funkcijų ar užduočių, susijusių su asmens duomenų tvarkymu ASPĮ IS, vykdymas.</w:t>
      </w:r>
    </w:p>
    <w:p w:rsidR="00674083" w:rsidRPr="009A6A0D" w:rsidRDefault="00674083" w:rsidP="00674083">
      <w:pPr>
        <w:pStyle w:val="prastasistinklapis"/>
        <w:spacing w:before="0" w:beforeAutospacing="0" w:after="0" w:line="240" w:lineRule="auto"/>
        <w:ind w:left="360"/>
        <w:jc w:val="both"/>
      </w:pPr>
    </w:p>
    <w:p w:rsidR="00674083" w:rsidRPr="009A6A0D" w:rsidRDefault="00674083" w:rsidP="00674083">
      <w:pPr>
        <w:pStyle w:val="prastasistinklapis"/>
        <w:numPr>
          <w:ilvl w:val="0"/>
          <w:numId w:val="28"/>
        </w:numPr>
        <w:tabs>
          <w:tab w:val="left" w:pos="426"/>
        </w:tabs>
        <w:spacing w:before="0" w:beforeAutospacing="0" w:after="0" w:line="240" w:lineRule="auto"/>
        <w:ind w:left="0" w:firstLine="0"/>
        <w:jc w:val="both"/>
      </w:pPr>
      <w:r w:rsidRPr="009A6A0D">
        <w:t>Tvarkomų asmens duomenų rūšys</w:t>
      </w:r>
    </w:p>
    <w:p w:rsidR="00674083" w:rsidRPr="009A6A0D" w:rsidRDefault="00674083" w:rsidP="00674083">
      <w:pPr>
        <w:pStyle w:val="prastasistinklapis"/>
        <w:numPr>
          <w:ilvl w:val="1"/>
          <w:numId w:val="28"/>
        </w:numPr>
        <w:tabs>
          <w:tab w:val="left" w:pos="426"/>
        </w:tabs>
        <w:spacing w:before="0" w:beforeAutospacing="0" w:after="0" w:line="240" w:lineRule="auto"/>
        <w:ind w:left="0" w:firstLine="0"/>
        <w:jc w:val="both"/>
      </w:pPr>
      <w:r w:rsidRPr="009A6A0D">
        <w:t xml:space="preserve">Tvarkomi duomenys apima asmens duomenis bei specialiuosius (ypatingus) asmens duomenis, nepriklausomai nuo jų formos, kurie nurodyti ASPĮ IS nuostatuose. </w:t>
      </w:r>
    </w:p>
    <w:p w:rsidR="00674083" w:rsidRPr="009A6A0D" w:rsidRDefault="00674083" w:rsidP="00674083">
      <w:pPr>
        <w:pStyle w:val="prastasistinklapis"/>
        <w:spacing w:before="0" w:beforeAutospacing="0" w:after="0" w:line="240" w:lineRule="auto"/>
        <w:ind w:left="360"/>
        <w:jc w:val="both"/>
      </w:pPr>
    </w:p>
    <w:p w:rsidR="00674083" w:rsidRPr="009A6A0D" w:rsidRDefault="00674083" w:rsidP="00674083">
      <w:pPr>
        <w:pStyle w:val="prastasistinklapis"/>
        <w:numPr>
          <w:ilvl w:val="0"/>
          <w:numId w:val="28"/>
        </w:numPr>
        <w:spacing w:before="0" w:beforeAutospacing="0" w:after="0" w:line="240" w:lineRule="auto"/>
        <w:jc w:val="both"/>
      </w:pPr>
      <w:r w:rsidRPr="009A6A0D">
        <w:t>Duomenų subjektų kategorijos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Duomenų valdytojo darbuotojai bei darbuotojai trečiųjų šalių, t.</w:t>
      </w:r>
      <w:r>
        <w:t xml:space="preserve"> </w:t>
      </w:r>
      <w:r w:rsidRPr="009A6A0D">
        <w:t>y.  kitų juridinių asmenų, kurie teikia asmens sveikatos priežiūros paslaugas ir kurie perduoda asmens duomenis duomenų valdytojui.</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Duomenų valdytojo pacientai bei pacientai, kurių duomenis  perduoda duomenų valdytojui trečiosios šalys.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Duomenų valdytojo tiekėjai ir rangovai.</w:t>
      </w:r>
    </w:p>
    <w:p w:rsidR="00674083" w:rsidRPr="009A6A0D" w:rsidRDefault="00674083" w:rsidP="00674083">
      <w:pPr>
        <w:pStyle w:val="prastasistinklapis"/>
        <w:spacing w:before="0" w:beforeAutospacing="0" w:after="0" w:line="240" w:lineRule="auto"/>
        <w:ind w:left="360"/>
        <w:jc w:val="both"/>
      </w:pPr>
    </w:p>
    <w:p w:rsidR="00674083" w:rsidRPr="009A6A0D" w:rsidRDefault="00674083" w:rsidP="00674083">
      <w:pPr>
        <w:pStyle w:val="prastasistinklapis"/>
        <w:numPr>
          <w:ilvl w:val="0"/>
          <w:numId w:val="28"/>
        </w:numPr>
        <w:spacing w:before="0" w:beforeAutospacing="0" w:after="0" w:line="240" w:lineRule="auto"/>
        <w:jc w:val="both"/>
      </w:pPr>
      <w:r w:rsidRPr="009A6A0D">
        <w:t xml:space="preserve">Duomenų tvarkymo trukmė </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Šis susitarimas taikomas tol, kol Duomenų tvarkytojas tvarko asmens duomenis Duomenų valdytojo vardu. </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Duomenų tvarkytojas privalo po šio susitarimo nutraukimo ar pasibaigimo nutraukti savo vykdomą duomenų tvarkymo veiklą ir – jei taip pageidauja Duomenų valdytojas ir, jei kitaip nenumato taikomi asmens duomenų apsaugos teisės aktai – per 3 mėnesius po susitarimo nutraukimo ar pasibaigimo turi ištrinti arba grąžinti visus asmens duomenis Duomenų valdytojui, kartu ištrinant visas turimas tokių duomenų kopijas. </w:t>
      </w:r>
    </w:p>
    <w:p w:rsidR="00674083" w:rsidRPr="009A6A0D" w:rsidRDefault="00674083" w:rsidP="00674083">
      <w:pPr>
        <w:pStyle w:val="prastasistinklapis"/>
        <w:spacing w:before="0" w:beforeAutospacing="0" w:after="0" w:line="240" w:lineRule="auto"/>
        <w:ind w:left="360"/>
        <w:jc w:val="both"/>
      </w:pPr>
    </w:p>
    <w:p w:rsidR="00674083" w:rsidRPr="009A6A0D" w:rsidRDefault="00674083" w:rsidP="00674083">
      <w:pPr>
        <w:pStyle w:val="prastasistinklapis"/>
        <w:numPr>
          <w:ilvl w:val="0"/>
          <w:numId w:val="28"/>
        </w:numPr>
        <w:tabs>
          <w:tab w:val="left" w:pos="284"/>
        </w:tabs>
        <w:spacing w:before="0" w:beforeAutospacing="0" w:after="0" w:line="240" w:lineRule="auto"/>
        <w:ind w:left="0" w:firstLine="0"/>
        <w:jc w:val="both"/>
      </w:pPr>
      <w:r w:rsidRPr="009A6A0D">
        <w:t>Duomenų tvarkymo veikla</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Asmens duomenų suvedimas, koregavimas, trynimas bei jų perdavimas duomenų valdytojui ar jo nurodytoms trečiosioms šalims.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Duomenų rinkinių, tame tarpe ataskaitų, įvykių žurnalų ir panašiai, su asmens duomenimis sudarymas, koregavimas, saugojimas, trynimas bei jų perdavimas duomenų valdytojui ar jo nurodytoms trečiosioms šalims.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proofErr w:type="spellStart"/>
      <w:r w:rsidRPr="009A6A0D">
        <w:t>Ekranvaizdžių</w:t>
      </w:r>
      <w:proofErr w:type="spellEnd"/>
      <w:r w:rsidRPr="009A6A0D">
        <w:t xml:space="preserve"> su asmens duomenimis darymas, koregavimas, saugojimas, trynimas bei jų perdavimas duomenų valdytojui ar jo nurodytoms trečiosioms šalims su tikslu identifikuoti ir šalinti ASPĮ IS sutrikimus bei incidentus.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 ASPĮ IS sutrikimų bei incidentų aprašomieji tekstai, panaudojant asmens duomenis. Tokių tekstų saugojimas, koregavimas, trynimas bei jų perdavimas duomenų valdytojui ar jo nurodytoms trečiosioms šalims su tikslu identifikuoti ir šalinti ASPĮ IS sutrikimus bei incidentus.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lastRenderedPageBreak/>
        <w:t xml:space="preserve"> ASPĮ IS duomenų bazių, kuriose yra asmens duomenys, atsarginių kopijų darymas ir saugojimas.</w:t>
      </w:r>
    </w:p>
    <w:p w:rsidR="00674083" w:rsidRPr="009A6A0D" w:rsidRDefault="00674083" w:rsidP="00674083">
      <w:pPr>
        <w:pStyle w:val="prastasistinklapis"/>
        <w:spacing w:before="0" w:beforeAutospacing="0" w:after="0" w:line="240" w:lineRule="auto"/>
        <w:ind w:left="360"/>
        <w:jc w:val="both"/>
      </w:pPr>
    </w:p>
    <w:p w:rsidR="00674083" w:rsidRPr="009A6A0D" w:rsidRDefault="00674083" w:rsidP="00674083">
      <w:pPr>
        <w:pStyle w:val="prastasistinklapis"/>
        <w:numPr>
          <w:ilvl w:val="0"/>
          <w:numId w:val="28"/>
        </w:numPr>
        <w:tabs>
          <w:tab w:val="left" w:pos="567"/>
        </w:tabs>
        <w:spacing w:before="0" w:beforeAutospacing="0" w:after="0" w:line="240" w:lineRule="auto"/>
        <w:ind w:left="0" w:firstLine="0"/>
        <w:jc w:val="both"/>
      </w:pPr>
      <w:r w:rsidRPr="009A6A0D">
        <w:t xml:space="preserve">Duomenų tvarkytojo įsipareigojimai </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Duomenų tvarkytojas yra įgyvendinęs tinkamas technines bei organizacines priemones, užtikrinančias, kad jo vykdomas asmens duomenų tvarkymas atitiktų taikomus duomenų apsaugos teisės aktų reikalavimus (2016 m. balandžio 27 d. Europos Parlamento ir Tarybos reglamento (ES) 2016/679 (toliau – „BDAR“) reikalavimus) ir garantuotų duomenų subjekto teisių apsaugą. </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Duomenų tvarkytojas įsipareigoja tvarkyti asmens duomenis tik pagal Duomenų valdytojo pateiktus rašytinius nurodymus  (elektroniniu formatu ar įformintus dokumentais) ar žodinius nurodymus, kuriuos duomenų tvarkytojas registruoja incidentų registravimo sistemoje (JIRA IS),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Duomenų tvarkytojas, atsižvelgdamas į duomenų tvarkymo pobūdį ir galima apimtimi panaudodamas tinkamas technines bei organizacines priemones, padeda Duomenų valdytojui įvykdyti Duomenų valdytojo prievolę atsakyti į prašymus pasinaudoti duomenų subjekto teisėmis. Pagal šį susitarimą, duomenų subjekto teisės apima teises prašyti informacijos ir – duomenų subjekto pageidavimu – pataisyti, sunaikinti asmens duomenis arba sustabdyti asmens duomenų tvarkymo veiksmus.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 </w:t>
      </w:r>
    </w:p>
    <w:p w:rsidR="00674083" w:rsidRPr="009A6A0D" w:rsidRDefault="00674083" w:rsidP="00674083">
      <w:pPr>
        <w:pStyle w:val="prastasistinklapis"/>
        <w:numPr>
          <w:ilvl w:val="0"/>
          <w:numId w:val="28"/>
        </w:numPr>
        <w:tabs>
          <w:tab w:val="left" w:pos="284"/>
        </w:tabs>
        <w:spacing w:before="0" w:beforeAutospacing="0" w:after="0" w:line="240" w:lineRule="auto"/>
        <w:ind w:left="0" w:firstLine="0"/>
        <w:jc w:val="both"/>
      </w:pPr>
      <w:r w:rsidRPr="009A6A0D">
        <w:t xml:space="preserve">Pagalbiniai duomenų tvarkytojai </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Duomenų valdytojas patvirtina, kad Duomenų tvarkytojas gali pasitelkti šio susitarimo priede Nr. 1 nurodytas bendroves ar įmones kaip pagalbinius duomenų tvarkytojus. Duomenų tvarkytojas informuoja Duomenų valdytoją apie visus planuojamus pakeitimus, susijusius su pagalbinių duomenų tvarkytojų pasitelkimu ar pakeitimu, o Duomenų valdytojas turi teisę nesutikti su tokiais pakeitimais. </w:t>
      </w:r>
    </w:p>
    <w:p w:rsidR="00674083" w:rsidRPr="009A6A0D" w:rsidRDefault="00674083" w:rsidP="00674083">
      <w:pPr>
        <w:pStyle w:val="prastasistinklapis"/>
        <w:numPr>
          <w:ilvl w:val="1"/>
          <w:numId w:val="28"/>
        </w:numPr>
        <w:tabs>
          <w:tab w:val="left" w:pos="426"/>
        </w:tabs>
        <w:spacing w:before="0" w:beforeAutospacing="0" w:after="0" w:line="240" w:lineRule="auto"/>
        <w:ind w:left="0" w:firstLine="0"/>
        <w:jc w:val="both"/>
      </w:pPr>
      <w:r w:rsidRPr="009A6A0D">
        <w:t>Duomenų tvarkytojas užtikrina ir, Duomenų valdytojo prašymu, dokumentais patvirtina, kad pagalbiniai duomenų tvarkytojai yra įsipareigoję pagal rašytines sutartis, kuriomis vadovaujantis jie privalo vykdyti atitinkamas duomenų tvarkymo prievoles. Duomenų tvarkytojas yra visiškai atsakingas Duomenų valdytojui už pagalbinių duomenų tvarkytojų vykdomus įsipareigojimus.</w:t>
      </w:r>
    </w:p>
    <w:p w:rsidR="00674083" w:rsidRPr="009A6A0D" w:rsidRDefault="00674083" w:rsidP="00674083">
      <w:pPr>
        <w:pStyle w:val="prastasistinklapis"/>
        <w:numPr>
          <w:ilvl w:val="1"/>
          <w:numId w:val="28"/>
        </w:numPr>
        <w:tabs>
          <w:tab w:val="left" w:pos="426"/>
        </w:tabs>
        <w:spacing w:before="0" w:beforeAutospacing="0" w:after="0" w:line="240" w:lineRule="auto"/>
        <w:ind w:left="0" w:firstLine="0"/>
        <w:jc w:val="both"/>
      </w:pPr>
      <w:r w:rsidRPr="009A6A0D">
        <w:t xml:space="preserve">Duomenų valdytojas gali paprašyti, kad Duomenų tvarkytojas patikrintų pagalbinį duomenų tvarkytoją arba pateiktų patvirtinimą, kad toks patikrinimas buvo atliktas, arba, jei yra tokia galimybė, gautų ar padėtų Duomenų valdytojui gauti išorinio auditoriaus išvadą dėl Pagalbinio duomenų tvarkytojo veiklos, siekiant užtikrinti taikomų duomenų apsaugos teisės aktų reikalavimų vykdymą. </w:t>
      </w:r>
    </w:p>
    <w:p w:rsidR="00674083" w:rsidRPr="009A6A0D" w:rsidRDefault="00674083" w:rsidP="00674083">
      <w:pPr>
        <w:pStyle w:val="prastasistinklapis"/>
        <w:spacing w:before="0" w:beforeAutospacing="0" w:after="0" w:line="240" w:lineRule="auto"/>
        <w:ind w:left="360"/>
        <w:jc w:val="both"/>
      </w:pPr>
    </w:p>
    <w:p w:rsidR="00674083" w:rsidRPr="009A6A0D" w:rsidRDefault="00674083" w:rsidP="00674083">
      <w:pPr>
        <w:pStyle w:val="prastasistinklapis"/>
        <w:numPr>
          <w:ilvl w:val="0"/>
          <w:numId w:val="28"/>
        </w:numPr>
        <w:tabs>
          <w:tab w:val="left" w:pos="426"/>
        </w:tabs>
        <w:spacing w:before="0" w:beforeAutospacing="0" w:after="0" w:line="240" w:lineRule="auto"/>
        <w:ind w:left="0" w:firstLine="0"/>
        <w:jc w:val="both"/>
      </w:pPr>
      <w:r w:rsidRPr="009A6A0D">
        <w:t>Asmens duomenų gavėjai ir asmens duomenų perdavimas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Duomenų tvarkytojas duomenis gali perduoti tik Duomenų valdytojo nurodytiems asmens duomenų gavėjams, kurių sąrašas pateikiamas šio susitarimo priede Nr. 2.</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lastRenderedPageBreak/>
        <w:t xml:space="preserve">Duomenų tvarkytojas duomenų gavėjams </w:t>
      </w:r>
      <w:r>
        <w:t>–</w:t>
      </w:r>
      <w:r w:rsidRPr="009A6A0D">
        <w:t xml:space="preserve"> kitas informacines sistemas naudojantiems Duomenų valdytojams - perduoda tik tuos asmens duomenis, kurie nurodyti Duomenų valdytojo naudojamos ASPĮ IS nuostatuose. </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Duomenų tvarkytojas duomenų gavėjams </w:t>
      </w:r>
      <w:r>
        <w:t>–</w:t>
      </w:r>
      <w:r w:rsidRPr="009A6A0D">
        <w:t xml:space="preserve"> kitiems Duomenų valdytojo pasitelktiems duomenų tvarkytojams </w:t>
      </w:r>
      <w:r>
        <w:t>–</w:t>
      </w:r>
      <w:r w:rsidRPr="009A6A0D">
        <w:t xml:space="preserve"> asmens duomenis gali perduoti tik tokioje apimtyje, kuri reikalinga spręsti duomenų apsikeitimo tarp informacinių sistemų sutrikimams arba esant serverių veiklos sutrikimams.. </w:t>
      </w:r>
    </w:p>
    <w:p w:rsidR="00674083" w:rsidRPr="009A6A0D" w:rsidRDefault="00674083" w:rsidP="00674083">
      <w:pPr>
        <w:pStyle w:val="prastasistinklapis"/>
        <w:spacing w:before="0" w:beforeAutospacing="0" w:after="0" w:line="240" w:lineRule="auto"/>
        <w:ind w:left="360"/>
        <w:jc w:val="both"/>
      </w:pPr>
    </w:p>
    <w:p w:rsidR="00674083" w:rsidRPr="009A6A0D" w:rsidRDefault="00674083" w:rsidP="00674083">
      <w:pPr>
        <w:pStyle w:val="prastasistinklapis"/>
        <w:numPr>
          <w:ilvl w:val="0"/>
          <w:numId w:val="28"/>
        </w:numPr>
        <w:tabs>
          <w:tab w:val="left" w:pos="426"/>
        </w:tabs>
        <w:spacing w:before="0" w:beforeAutospacing="0" w:after="0" w:line="240" w:lineRule="auto"/>
        <w:ind w:left="0" w:firstLine="0"/>
        <w:jc w:val="both"/>
      </w:pPr>
      <w:r w:rsidRPr="009A6A0D">
        <w:t>Asmens duomenų perdavimas į kitas valstybes</w:t>
      </w:r>
    </w:p>
    <w:p w:rsidR="00674083" w:rsidRPr="009A6A0D" w:rsidRDefault="00674083" w:rsidP="00674083">
      <w:pPr>
        <w:pStyle w:val="prastasistinklapis"/>
        <w:numPr>
          <w:ilvl w:val="1"/>
          <w:numId w:val="28"/>
        </w:numPr>
        <w:tabs>
          <w:tab w:val="left" w:pos="426"/>
        </w:tabs>
        <w:spacing w:before="0" w:beforeAutospacing="0" w:after="0" w:line="240" w:lineRule="auto"/>
        <w:ind w:left="0" w:firstLine="0"/>
        <w:jc w:val="both"/>
      </w:pPr>
      <w:r w:rsidRPr="009A6A0D">
        <w:t>Įsipareigojimas tvarkyti asmens duomenis pagal šį susitarimą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(šio susitarimo priedo Nr.3 nurodyta forma) ir tik tuo atveju, jei yra įvykdytos specialios sąlygos, nurodytos taikomuose duomenų apsaugos teisės aktuose, BDAR V skyriuje.</w:t>
      </w:r>
    </w:p>
    <w:p w:rsidR="00674083" w:rsidRPr="009A6A0D" w:rsidRDefault="00674083" w:rsidP="00674083">
      <w:pPr>
        <w:pStyle w:val="prastasistinklapis"/>
        <w:numPr>
          <w:ilvl w:val="1"/>
          <w:numId w:val="28"/>
        </w:numPr>
        <w:tabs>
          <w:tab w:val="left" w:pos="426"/>
        </w:tabs>
        <w:spacing w:before="0" w:beforeAutospacing="0" w:after="0" w:line="240" w:lineRule="auto"/>
        <w:ind w:left="0" w:firstLine="0"/>
        <w:jc w:val="both"/>
      </w:pPr>
      <w:r w:rsidRPr="009A6A0D">
        <w:t xml:space="preserve">Duomenų valdytojas gali bet kada atšaukti savo sutikimą dėl duomenų perdavimo į kitas valstybes pagal šio susitarimo 9.1 punktą. Tokiu atveju, Duomenų tvarkytojas privalo iškart nutraukti duomenų perdavimą ir, Duomenų valdytojui prašant, pateikti rašytinį tokio nutraukimo patvirtinimą. </w:t>
      </w:r>
    </w:p>
    <w:p w:rsidR="00674083" w:rsidRPr="009A6A0D" w:rsidRDefault="00674083" w:rsidP="00674083">
      <w:pPr>
        <w:pStyle w:val="prastasistinklapis"/>
        <w:spacing w:before="0" w:beforeAutospacing="0" w:after="0" w:line="240" w:lineRule="auto"/>
        <w:ind w:left="360"/>
        <w:jc w:val="both"/>
      </w:pPr>
    </w:p>
    <w:p w:rsidR="00674083" w:rsidRPr="009A6A0D" w:rsidRDefault="00674083" w:rsidP="00674083">
      <w:pPr>
        <w:pStyle w:val="prastasistinklapis"/>
        <w:numPr>
          <w:ilvl w:val="0"/>
          <w:numId w:val="28"/>
        </w:numPr>
        <w:tabs>
          <w:tab w:val="left" w:pos="426"/>
        </w:tabs>
        <w:spacing w:before="0" w:beforeAutospacing="0" w:after="0" w:line="240" w:lineRule="auto"/>
        <w:ind w:left="0" w:firstLine="0"/>
        <w:jc w:val="both"/>
      </w:pPr>
      <w:r w:rsidRPr="009A6A0D">
        <w:t>Informacijos saugumas ir konfidencialumas</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Duomenų tvarkytojas užtikrina tinkamą asmens duomenų apsaugą pagal šį susitarimą su tikslu apsaugoti asmens duomenis nuo sunaikinimo, pakeitimo, neteisėto platinimo arba neteisėtos prieigos. Asmens duomenys taip pat saugomi nuo kitokio pobūdžio neteisėto tvarkymo. </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Duomenų tvarkytojas parengia ir nuolat atnaujina savo techninių, organizacinių ir fizinių priemonių aprašymą, kad šis atitiktų taikomų duomenų apsaugos teisės aktų reikalavimus. </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Be Duomenų valdytojo išankstinio rašytinio sutikimo Duomenų tvarkytojas įsipareigoja neatskleisti pagal šį susitarimą tvarkomų asmens duomenų ar kitaip neleisti su jais susipažinti jokiai trečiajai šaliai, išskyrus pagalbinius duomenų tvarkytojus, kurie pasitelkiami pagal šį susitarimą. </w:t>
      </w:r>
    </w:p>
    <w:p w:rsidR="00674083" w:rsidRPr="009A6A0D"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Duomenų tvarkytojas užtikrina, kad visi su asmens duomenų tvarkymu susiję Duomenų tvarkytojo bei jo rangovų ar partnerių darbuotojai būtų įsipareigoję užtikrinti konfidencialumą. </w:t>
      </w:r>
    </w:p>
    <w:p w:rsidR="00674083" w:rsidRPr="009A6A0D" w:rsidRDefault="00674083" w:rsidP="00674083">
      <w:pPr>
        <w:pStyle w:val="prastasistinklapis"/>
        <w:spacing w:before="0" w:beforeAutospacing="0" w:after="0" w:line="240" w:lineRule="auto"/>
        <w:ind w:left="360"/>
        <w:jc w:val="both"/>
      </w:pPr>
    </w:p>
    <w:p w:rsidR="00674083" w:rsidRPr="009A6A0D" w:rsidRDefault="00674083" w:rsidP="00674083">
      <w:pPr>
        <w:pStyle w:val="prastasistinklapis"/>
        <w:numPr>
          <w:ilvl w:val="0"/>
          <w:numId w:val="28"/>
        </w:numPr>
        <w:tabs>
          <w:tab w:val="left" w:pos="567"/>
        </w:tabs>
        <w:spacing w:before="0" w:beforeAutospacing="0" w:after="0" w:line="240" w:lineRule="auto"/>
        <w:ind w:left="0" w:firstLine="0"/>
        <w:jc w:val="both"/>
      </w:pPr>
      <w:r w:rsidRPr="009A6A0D">
        <w:t>Atsakomybė ir nuostolių atlyginimas</w:t>
      </w:r>
    </w:p>
    <w:p w:rsidR="00674083" w:rsidRDefault="00674083" w:rsidP="00674083">
      <w:pPr>
        <w:pStyle w:val="prastasistinklapis"/>
        <w:numPr>
          <w:ilvl w:val="1"/>
          <w:numId w:val="28"/>
        </w:numPr>
        <w:tabs>
          <w:tab w:val="left" w:pos="567"/>
        </w:tabs>
        <w:spacing w:before="0" w:beforeAutospacing="0" w:after="0" w:line="240" w:lineRule="auto"/>
        <w:ind w:left="0" w:firstLine="0"/>
        <w:jc w:val="both"/>
      </w:pPr>
      <w:r w:rsidRPr="009A6A0D">
        <w:t xml:space="preserve">Šalys už šio susitarimo nevykdymą ar netinkamą vykdymą atsako teisės aktų nustatyta tvarka. </w:t>
      </w:r>
    </w:p>
    <w:p w:rsidR="00674083" w:rsidRDefault="00674083" w:rsidP="00674083">
      <w:pPr>
        <w:pStyle w:val="prastasistinklapis"/>
        <w:tabs>
          <w:tab w:val="left" w:pos="567"/>
        </w:tabs>
        <w:spacing w:before="0" w:beforeAutospacing="0" w:after="0" w:line="240" w:lineRule="auto"/>
        <w:jc w:val="both"/>
      </w:pPr>
    </w:p>
    <w:p w:rsidR="00674083" w:rsidRDefault="00674083" w:rsidP="00674083">
      <w:pPr>
        <w:pStyle w:val="prastasistinklapis"/>
        <w:numPr>
          <w:ilvl w:val="0"/>
          <w:numId w:val="28"/>
        </w:numPr>
        <w:tabs>
          <w:tab w:val="left" w:pos="567"/>
        </w:tabs>
        <w:spacing w:before="0" w:beforeAutospacing="0" w:after="0" w:line="240" w:lineRule="auto"/>
        <w:jc w:val="both"/>
      </w:pPr>
      <w:r>
        <w:t>Priedai:</w:t>
      </w:r>
    </w:p>
    <w:p w:rsidR="00674083" w:rsidRDefault="00674083" w:rsidP="00674083">
      <w:pPr>
        <w:pStyle w:val="prastasistinklapis"/>
        <w:numPr>
          <w:ilvl w:val="1"/>
          <w:numId w:val="28"/>
        </w:numPr>
        <w:tabs>
          <w:tab w:val="left" w:pos="567"/>
        </w:tabs>
        <w:spacing w:before="0" w:beforeAutospacing="0" w:after="0" w:line="240" w:lineRule="auto"/>
        <w:ind w:left="0" w:firstLine="0"/>
        <w:jc w:val="both"/>
      </w:pPr>
      <w:r>
        <w:t>Duomenų tvarkytojo pasirinkti pagalbiniai duomenų tvarkytojai, 1 lapas.</w:t>
      </w:r>
    </w:p>
    <w:p w:rsidR="00674083" w:rsidRDefault="00674083" w:rsidP="00674083">
      <w:pPr>
        <w:pStyle w:val="prastasistinklapis"/>
        <w:numPr>
          <w:ilvl w:val="1"/>
          <w:numId w:val="28"/>
        </w:numPr>
        <w:tabs>
          <w:tab w:val="left" w:pos="567"/>
        </w:tabs>
        <w:spacing w:before="0" w:beforeAutospacing="0" w:after="0" w:line="240" w:lineRule="auto"/>
        <w:ind w:left="0" w:firstLine="0"/>
        <w:jc w:val="both"/>
      </w:pPr>
      <w:r>
        <w:t>Duomenų valdytojo pasirinkti duomenų valdytojo gavėjai,  1 lapas.</w:t>
      </w:r>
    </w:p>
    <w:p w:rsidR="00674083" w:rsidRPr="000234D8" w:rsidRDefault="00674083" w:rsidP="00674083">
      <w:pPr>
        <w:pStyle w:val="Sraopastraipa"/>
        <w:numPr>
          <w:ilvl w:val="1"/>
          <w:numId w:val="28"/>
        </w:numPr>
        <w:tabs>
          <w:tab w:val="left" w:pos="567"/>
        </w:tabs>
        <w:ind w:left="0" w:firstLine="0"/>
        <w:jc w:val="both"/>
        <w:rPr>
          <w:szCs w:val="24"/>
        </w:rPr>
      </w:pPr>
      <w:r>
        <w:rPr>
          <w:szCs w:val="24"/>
        </w:rPr>
        <w:t>Duomenų valdytojo išankstinis rašytinis sutikimas dėl asmens duomenų perdavimo į šalį, kuri nėra ES ar EEE valstybė narė (</w:t>
      </w:r>
      <w:r w:rsidRPr="0059055F">
        <w:rPr>
          <w:i/>
          <w:szCs w:val="24"/>
        </w:rPr>
        <w:t>jei taikoma</w:t>
      </w:r>
      <w:r>
        <w:rPr>
          <w:szCs w:val="24"/>
        </w:rPr>
        <w:t>), 1 lapas.</w:t>
      </w:r>
    </w:p>
    <w:p w:rsidR="00674083" w:rsidRPr="009A6A0D" w:rsidRDefault="00674083" w:rsidP="00674083">
      <w:pPr>
        <w:pStyle w:val="prastasistinklapis"/>
        <w:spacing w:before="0" w:beforeAutospacing="0" w:after="0" w:line="240" w:lineRule="auto"/>
        <w:ind w:left="360"/>
        <w:jc w:val="both"/>
      </w:pPr>
    </w:p>
    <w:p w:rsidR="00674083" w:rsidRPr="009A6A0D" w:rsidRDefault="00674083" w:rsidP="00674083">
      <w:pPr>
        <w:pStyle w:val="prastasistinklapis"/>
        <w:spacing w:before="0" w:beforeAutospacing="0" w:after="0" w:line="240" w:lineRule="auto"/>
        <w:jc w:val="both"/>
      </w:pPr>
    </w:p>
    <w:p w:rsidR="00674083" w:rsidRPr="009A6A0D" w:rsidRDefault="00674083" w:rsidP="00674083">
      <w:pPr>
        <w:pStyle w:val="prastasis1"/>
        <w:tabs>
          <w:tab w:val="left" w:pos="4820"/>
        </w:tabs>
        <w:spacing w:after="0" w:line="240" w:lineRule="auto"/>
        <w:jc w:val="both"/>
        <w:rPr>
          <w:b/>
          <w:szCs w:val="24"/>
        </w:rPr>
      </w:pPr>
      <w:r w:rsidRPr="009A6A0D">
        <w:rPr>
          <w:b/>
          <w:szCs w:val="24"/>
        </w:rPr>
        <w:t>Duomenų valdytojo vardu</w:t>
      </w:r>
      <w:r w:rsidRPr="009A6A0D">
        <w:rPr>
          <w:b/>
          <w:szCs w:val="24"/>
        </w:rPr>
        <w:tab/>
      </w:r>
      <w:r w:rsidRPr="009A6A0D">
        <w:rPr>
          <w:b/>
          <w:szCs w:val="24"/>
        </w:rPr>
        <w:tab/>
        <w:t>Duomenų tvarkytojo vardu</w:t>
      </w:r>
    </w:p>
    <w:tbl>
      <w:tblPr>
        <w:tblW w:w="9720" w:type="dxa"/>
        <w:tblInd w:w="108" w:type="dxa"/>
        <w:tblLayout w:type="fixed"/>
        <w:tblCellMar>
          <w:left w:w="10" w:type="dxa"/>
          <w:right w:w="10" w:type="dxa"/>
        </w:tblCellMar>
        <w:tblLook w:val="0000"/>
      </w:tblPr>
      <w:tblGrid>
        <w:gridCol w:w="5040"/>
        <w:gridCol w:w="4680"/>
      </w:tblGrid>
      <w:tr w:rsidR="00674083" w:rsidRPr="009A6A0D" w:rsidTr="008B194A">
        <w:tc>
          <w:tcPr>
            <w:tcW w:w="5040" w:type="dxa"/>
            <w:shd w:val="clear" w:color="auto" w:fill="auto"/>
            <w:tcMar>
              <w:top w:w="0" w:type="dxa"/>
              <w:left w:w="108" w:type="dxa"/>
              <w:bottom w:w="0" w:type="dxa"/>
              <w:right w:w="108" w:type="dxa"/>
            </w:tcMar>
          </w:tcPr>
          <w:p w:rsidR="00674083" w:rsidRPr="009A6A0D" w:rsidRDefault="00674083" w:rsidP="008B194A">
            <w:pPr>
              <w:pStyle w:val="prastasis1"/>
              <w:tabs>
                <w:tab w:val="left" w:pos="-108"/>
                <w:tab w:val="left" w:pos="2977"/>
              </w:tabs>
              <w:spacing w:after="0" w:line="240" w:lineRule="auto"/>
              <w:jc w:val="both"/>
              <w:rPr>
                <w:szCs w:val="24"/>
              </w:rPr>
            </w:pPr>
            <w:proofErr w:type="spellStart"/>
            <w:r>
              <w:rPr>
                <w:rFonts w:eastAsia="Times New Roman"/>
                <w:b/>
                <w:snapToGrid w:val="0"/>
                <w:szCs w:val="24"/>
              </w:rPr>
              <w:t>VšĮ</w:t>
            </w:r>
            <w:proofErr w:type="spellEnd"/>
            <w:r w:rsidRPr="009A6A0D">
              <w:rPr>
                <w:rFonts w:eastAsia="Times New Roman"/>
                <w:b/>
                <w:snapToGrid w:val="0"/>
                <w:szCs w:val="24"/>
              </w:rPr>
              <w:t xml:space="preserve"> Alytaus apskrities S. Kudirkos ligoninė</w:t>
            </w:r>
          </w:p>
        </w:tc>
        <w:tc>
          <w:tcPr>
            <w:tcW w:w="4680" w:type="dxa"/>
            <w:shd w:val="clear" w:color="auto" w:fill="auto"/>
            <w:tcMar>
              <w:top w:w="0" w:type="dxa"/>
              <w:left w:w="108" w:type="dxa"/>
              <w:bottom w:w="0" w:type="dxa"/>
              <w:right w:w="108" w:type="dxa"/>
            </w:tcMar>
          </w:tcPr>
          <w:p w:rsidR="00674083" w:rsidRDefault="00674083" w:rsidP="008B194A">
            <w:pPr>
              <w:pStyle w:val="prastasis1"/>
              <w:spacing w:after="0" w:line="240" w:lineRule="auto"/>
              <w:jc w:val="both"/>
              <w:rPr>
                <w:szCs w:val="24"/>
              </w:rPr>
            </w:pPr>
          </w:p>
          <w:p w:rsidR="00674083" w:rsidRDefault="00674083" w:rsidP="008B194A">
            <w:pPr>
              <w:pStyle w:val="prastasis1"/>
              <w:spacing w:after="0" w:line="240" w:lineRule="auto"/>
              <w:jc w:val="both"/>
              <w:rPr>
                <w:szCs w:val="24"/>
              </w:rPr>
            </w:pPr>
          </w:p>
          <w:p w:rsidR="00674083" w:rsidRDefault="00674083" w:rsidP="008B194A">
            <w:pPr>
              <w:pStyle w:val="prastasis1"/>
              <w:spacing w:after="0" w:line="240" w:lineRule="auto"/>
              <w:jc w:val="both"/>
              <w:rPr>
                <w:szCs w:val="24"/>
              </w:rPr>
            </w:pPr>
          </w:p>
          <w:p w:rsidR="00674083" w:rsidRPr="009A6A0D" w:rsidRDefault="00674083" w:rsidP="008B194A">
            <w:pPr>
              <w:pStyle w:val="prastasis1"/>
              <w:spacing w:after="0" w:line="240" w:lineRule="auto"/>
              <w:jc w:val="both"/>
              <w:rPr>
                <w:szCs w:val="24"/>
              </w:rPr>
            </w:pPr>
          </w:p>
        </w:tc>
      </w:tr>
      <w:tr w:rsidR="00674083" w:rsidRPr="009A6A0D" w:rsidTr="008B194A">
        <w:tc>
          <w:tcPr>
            <w:tcW w:w="504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 xml:space="preserve">Direktorius </w:t>
            </w:r>
          </w:p>
        </w:tc>
        <w:tc>
          <w:tcPr>
            <w:tcW w:w="4680" w:type="dxa"/>
            <w:shd w:val="clear" w:color="auto" w:fill="auto"/>
            <w:tcMar>
              <w:top w:w="0" w:type="dxa"/>
              <w:left w:w="108" w:type="dxa"/>
              <w:bottom w:w="0" w:type="dxa"/>
              <w:right w:w="108" w:type="dxa"/>
            </w:tcMar>
          </w:tcPr>
          <w:p w:rsidR="00674083" w:rsidRDefault="00674083" w:rsidP="008B194A">
            <w:pPr>
              <w:pStyle w:val="prastasis1"/>
              <w:spacing w:after="0" w:line="240" w:lineRule="auto"/>
              <w:jc w:val="both"/>
              <w:rPr>
                <w:szCs w:val="24"/>
              </w:rPr>
            </w:pPr>
            <w:r w:rsidRPr="009A6A0D">
              <w:rPr>
                <w:szCs w:val="24"/>
              </w:rPr>
              <w:t xml:space="preserve">Direktorius </w:t>
            </w:r>
          </w:p>
          <w:p w:rsidR="00674083" w:rsidRPr="009A6A0D" w:rsidRDefault="00674083" w:rsidP="008B194A">
            <w:pPr>
              <w:pStyle w:val="prastasis1"/>
              <w:spacing w:after="0" w:line="240" w:lineRule="auto"/>
              <w:jc w:val="both"/>
              <w:rPr>
                <w:szCs w:val="24"/>
              </w:rPr>
            </w:pPr>
          </w:p>
        </w:tc>
      </w:tr>
      <w:tr w:rsidR="00674083" w:rsidRPr="009A6A0D" w:rsidTr="008B194A">
        <w:tc>
          <w:tcPr>
            <w:tcW w:w="504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_____________________________________</w:t>
            </w:r>
          </w:p>
          <w:p w:rsidR="00674083" w:rsidRPr="009A6A0D" w:rsidRDefault="00674083" w:rsidP="008B194A">
            <w:pPr>
              <w:pStyle w:val="prastasis1"/>
              <w:spacing w:after="0" w:line="240" w:lineRule="auto"/>
              <w:jc w:val="both"/>
              <w:rPr>
                <w:szCs w:val="24"/>
                <w:vertAlign w:val="superscript"/>
              </w:rPr>
            </w:pPr>
            <w:r w:rsidRPr="009A6A0D">
              <w:rPr>
                <w:szCs w:val="24"/>
                <w:vertAlign w:val="superscript"/>
              </w:rPr>
              <w:t>(vardas, pavardė, parašas, data)</w:t>
            </w:r>
          </w:p>
        </w:tc>
        <w:tc>
          <w:tcPr>
            <w:tcW w:w="468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___________________________________</w:t>
            </w:r>
          </w:p>
          <w:p w:rsidR="00674083" w:rsidRPr="009A6A0D" w:rsidRDefault="00674083" w:rsidP="008B194A">
            <w:pPr>
              <w:pStyle w:val="prastasis1"/>
              <w:spacing w:after="0" w:line="240" w:lineRule="auto"/>
              <w:jc w:val="both"/>
              <w:rPr>
                <w:szCs w:val="24"/>
              </w:rPr>
            </w:pPr>
            <w:r w:rsidRPr="009A6A0D">
              <w:rPr>
                <w:rStyle w:val="Numatytasispastraiposriftas1"/>
                <w:szCs w:val="24"/>
                <w:vertAlign w:val="superscript"/>
              </w:rPr>
              <w:t>(vardas, pavardė, parašas, data)</w:t>
            </w:r>
          </w:p>
        </w:tc>
      </w:tr>
    </w:tbl>
    <w:p w:rsidR="00674083" w:rsidRPr="009A6A0D" w:rsidRDefault="00674083" w:rsidP="00674083">
      <w:pPr>
        <w:pStyle w:val="prastasis1"/>
        <w:spacing w:after="0" w:line="240" w:lineRule="auto"/>
        <w:jc w:val="both"/>
        <w:rPr>
          <w:szCs w:val="24"/>
        </w:rPr>
      </w:pPr>
      <w:r w:rsidRPr="009A6A0D">
        <w:rPr>
          <w:rStyle w:val="Numatytasispastraiposriftas1"/>
          <w:szCs w:val="24"/>
        </w:rPr>
        <w:t xml:space="preserve">A.V.                                                                                       </w:t>
      </w:r>
      <w:r w:rsidRPr="009A6A0D">
        <w:rPr>
          <w:rStyle w:val="Numatytasispastraiposriftas1"/>
          <w:szCs w:val="24"/>
        </w:rPr>
        <w:tab/>
        <w:t>A.V</w:t>
      </w:r>
    </w:p>
    <w:p w:rsidR="00674083" w:rsidRPr="009A6A0D" w:rsidRDefault="00674083" w:rsidP="00674083">
      <w:pPr>
        <w:ind w:left="5040" w:firstLine="489"/>
        <w:rPr>
          <w:szCs w:val="24"/>
        </w:rPr>
      </w:pPr>
      <w:r w:rsidRPr="009A6A0D">
        <w:rPr>
          <w:szCs w:val="24"/>
        </w:rPr>
        <w:br w:type="page"/>
      </w:r>
      <w:r w:rsidRPr="009A6A0D">
        <w:rPr>
          <w:szCs w:val="24"/>
        </w:rPr>
        <w:lastRenderedPageBreak/>
        <w:t xml:space="preserve">1 priedas prie </w:t>
      </w:r>
    </w:p>
    <w:p w:rsidR="00674083" w:rsidRPr="009A6A0D" w:rsidRDefault="00674083" w:rsidP="00674083">
      <w:pPr>
        <w:jc w:val="right"/>
        <w:rPr>
          <w:szCs w:val="24"/>
        </w:rPr>
      </w:pPr>
      <w:r w:rsidRPr="009A6A0D">
        <w:rPr>
          <w:szCs w:val="24"/>
        </w:rPr>
        <w:t>Susitarimo dėl asmens duomenų tvarkymo</w:t>
      </w:r>
    </w:p>
    <w:p w:rsidR="00674083" w:rsidRPr="009A6A0D" w:rsidRDefault="00674083" w:rsidP="00674083">
      <w:pPr>
        <w:jc w:val="right"/>
        <w:rPr>
          <w:szCs w:val="24"/>
        </w:rPr>
      </w:pPr>
    </w:p>
    <w:p w:rsidR="00674083" w:rsidRPr="009A6A0D" w:rsidRDefault="00674083" w:rsidP="00674083">
      <w:pPr>
        <w:jc w:val="right"/>
        <w:rPr>
          <w:szCs w:val="24"/>
        </w:rPr>
      </w:pPr>
    </w:p>
    <w:p w:rsidR="00674083" w:rsidRPr="0059055F" w:rsidRDefault="00674083" w:rsidP="00674083">
      <w:pPr>
        <w:jc w:val="center"/>
        <w:rPr>
          <w:b/>
          <w:szCs w:val="24"/>
        </w:rPr>
      </w:pPr>
      <w:r w:rsidRPr="0059055F">
        <w:rPr>
          <w:b/>
          <w:szCs w:val="24"/>
        </w:rPr>
        <w:t>DUOMENŲ TVARKYTOJO PASIRINKTI PAGALBINIAI DUOMENŲ TVARKYTOJAI</w:t>
      </w:r>
    </w:p>
    <w:p w:rsidR="00674083" w:rsidRPr="009A6A0D" w:rsidRDefault="00674083" w:rsidP="00674083">
      <w:pPr>
        <w:jc w:val="center"/>
        <w:rPr>
          <w:szCs w:val="24"/>
        </w:rPr>
      </w:pPr>
    </w:p>
    <w:p w:rsidR="00674083" w:rsidRPr="009A6A0D" w:rsidRDefault="00674083" w:rsidP="00674083">
      <w:pPr>
        <w:jc w:val="center"/>
        <w:rPr>
          <w:szCs w:val="24"/>
        </w:rPr>
      </w:pPr>
    </w:p>
    <w:tbl>
      <w:tblPr>
        <w:tblStyle w:val="Lentelstinklelis"/>
        <w:tblW w:w="0" w:type="auto"/>
        <w:tblLook w:val="04A0"/>
      </w:tblPr>
      <w:tblGrid>
        <w:gridCol w:w="5589"/>
        <w:gridCol w:w="4265"/>
      </w:tblGrid>
      <w:tr w:rsidR="00674083" w:rsidRPr="009A6A0D" w:rsidTr="008B194A">
        <w:tc>
          <w:tcPr>
            <w:tcW w:w="5589" w:type="dxa"/>
            <w:shd w:val="clear" w:color="auto" w:fill="E2EFD9" w:themeFill="accent6" w:themeFillTint="33"/>
          </w:tcPr>
          <w:p w:rsidR="00674083" w:rsidRPr="009A6A0D" w:rsidRDefault="00674083" w:rsidP="008B194A">
            <w:pPr>
              <w:jc w:val="center"/>
              <w:rPr>
                <w:b/>
                <w:szCs w:val="24"/>
              </w:rPr>
            </w:pPr>
            <w:r w:rsidRPr="009A6A0D">
              <w:rPr>
                <w:b/>
                <w:szCs w:val="24"/>
              </w:rPr>
              <w:t>Tvarkytojui teikiamos paslaugos</w:t>
            </w:r>
          </w:p>
        </w:tc>
        <w:tc>
          <w:tcPr>
            <w:tcW w:w="4265" w:type="dxa"/>
            <w:shd w:val="clear" w:color="auto" w:fill="E2EFD9" w:themeFill="accent6" w:themeFillTint="33"/>
          </w:tcPr>
          <w:p w:rsidR="00674083" w:rsidRPr="009A6A0D" w:rsidRDefault="00674083" w:rsidP="008B194A">
            <w:pPr>
              <w:jc w:val="center"/>
              <w:rPr>
                <w:b/>
                <w:szCs w:val="24"/>
              </w:rPr>
            </w:pPr>
            <w:r w:rsidRPr="009A6A0D">
              <w:rPr>
                <w:b/>
                <w:szCs w:val="24"/>
              </w:rPr>
              <w:t>Tiekėjas (</w:t>
            </w:r>
            <w:proofErr w:type="spellStart"/>
            <w:r w:rsidRPr="009A6A0D">
              <w:rPr>
                <w:b/>
                <w:szCs w:val="24"/>
              </w:rPr>
              <w:t>subtvarkytojas</w:t>
            </w:r>
            <w:proofErr w:type="spellEnd"/>
            <w:r w:rsidRPr="009A6A0D">
              <w:rPr>
                <w:b/>
                <w:szCs w:val="24"/>
              </w:rPr>
              <w:t>) ir jo kontaktai</w:t>
            </w:r>
          </w:p>
        </w:tc>
      </w:tr>
      <w:tr w:rsidR="00674083" w:rsidRPr="009A6A0D" w:rsidTr="008B194A">
        <w:tc>
          <w:tcPr>
            <w:tcW w:w="5589" w:type="dxa"/>
          </w:tcPr>
          <w:p w:rsidR="00674083" w:rsidRPr="009A6A0D" w:rsidRDefault="00674083" w:rsidP="008B194A">
            <w:pPr>
              <w:rPr>
                <w:szCs w:val="24"/>
              </w:rPr>
            </w:pPr>
            <w:r w:rsidRPr="009A6A0D">
              <w:rPr>
                <w:szCs w:val="24"/>
              </w:rPr>
              <w:t xml:space="preserve">Pagalbos tarnybos ir užduočių valdymo programinės įrangos nuoma </w:t>
            </w:r>
          </w:p>
          <w:p w:rsidR="00674083" w:rsidRPr="009A6A0D" w:rsidRDefault="00674083" w:rsidP="008B194A">
            <w:pPr>
              <w:rPr>
                <w:szCs w:val="24"/>
              </w:rPr>
            </w:pPr>
          </w:p>
          <w:p w:rsidR="00674083" w:rsidRDefault="00674083" w:rsidP="008B194A">
            <w:pPr>
              <w:rPr>
                <w:szCs w:val="24"/>
              </w:rPr>
            </w:pPr>
            <w:r w:rsidRPr="009A6A0D">
              <w:rPr>
                <w:szCs w:val="24"/>
              </w:rPr>
              <w:t xml:space="preserve">Programinė įranga: </w:t>
            </w:r>
          </w:p>
          <w:p w:rsidR="00674083" w:rsidRPr="009A6A0D" w:rsidRDefault="00674083" w:rsidP="008B194A">
            <w:pPr>
              <w:rPr>
                <w:szCs w:val="24"/>
              </w:rPr>
            </w:pPr>
          </w:p>
          <w:p w:rsidR="00674083" w:rsidRPr="009A6A0D" w:rsidRDefault="00674083" w:rsidP="00674083">
            <w:pPr>
              <w:rPr>
                <w:szCs w:val="24"/>
              </w:rPr>
            </w:pPr>
            <w:r w:rsidRPr="009A6A0D">
              <w:rPr>
                <w:b/>
                <w:szCs w:val="24"/>
              </w:rPr>
              <w:t>Pastaba.</w:t>
            </w:r>
            <w:r w:rsidRPr="009A6A0D">
              <w:rPr>
                <w:szCs w:val="24"/>
              </w:rPr>
              <w:t xml:space="preserve"> Galimas asmens duomenų perdavimas į šalį, kuri nėra ES ar EEE valstybė narė</w:t>
            </w:r>
            <w:r>
              <w:rPr>
                <w:szCs w:val="24"/>
              </w:rPr>
              <w:t xml:space="preserve"> </w:t>
            </w:r>
            <w:r>
              <w:rPr>
                <w:i/>
                <w:szCs w:val="24"/>
              </w:rPr>
              <w:t>arba</w:t>
            </w:r>
            <w:r w:rsidRPr="009A6A0D">
              <w:rPr>
                <w:szCs w:val="24"/>
              </w:rPr>
              <w:t xml:space="preserve"> Duomenys saugomi ES teritorijoje</w:t>
            </w:r>
            <w:r>
              <w:rPr>
                <w:szCs w:val="24"/>
              </w:rPr>
              <w:t xml:space="preserve"> </w:t>
            </w:r>
            <w:r w:rsidRPr="00674083">
              <w:rPr>
                <w:i/>
                <w:szCs w:val="24"/>
              </w:rPr>
              <w:t>(pasirinkti tinkamą)</w:t>
            </w:r>
          </w:p>
        </w:tc>
        <w:tc>
          <w:tcPr>
            <w:tcW w:w="4265" w:type="dxa"/>
          </w:tcPr>
          <w:p w:rsidR="00674083" w:rsidRPr="009A6A0D" w:rsidRDefault="00674083" w:rsidP="008B194A">
            <w:pPr>
              <w:rPr>
                <w:szCs w:val="24"/>
              </w:rPr>
            </w:pPr>
          </w:p>
        </w:tc>
      </w:tr>
      <w:tr w:rsidR="00674083" w:rsidRPr="009A6A0D" w:rsidTr="008B194A">
        <w:tc>
          <w:tcPr>
            <w:tcW w:w="5589" w:type="dxa"/>
          </w:tcPr>
          <w:p w:rsidR="00674083" w:rsidRDefault="00674083" w:rsidP="008B194A">
            <w:pPr>
              <w:rPr>
                <w:szCs w:val="24"/>
                <w:lang w:eastAsia="sv-SE" w:bidi="lt-LT"/>
              </w:rPr>
            </w:pPr>
            <w:r w:rsidRPr="009A6A0D">
              <w:rPr>
                <w:szCs w:val="24"/>
                <w:lang w:eastAsia="sv-SE" w:bidi="lt-LT"/>
              </w:rPr>
              <w:t>Duomenų perdavimo ir interneto paslaugos, mobilaus ryšio operatoriaus paslaugos</w:t>
            </w:r>
          </w:p>
          <w:p w:rsidR="00674083" w:rsidRPr="009A6A0D" w:rsidRDefault="00674083" w:rsidP="008B194A">
            <w:pPr>
              <w:rPr>
                <w:szCs w:val="24"/>
              </w:rPr>
            </w:pPr>
          </w:p>
        </w:tc>
        <w:tc>
          <w:tcPr>
            <w:tcW w:w="4265" w:type="dxa"/>
          </w:tcPr>
          <w:p w:rsidR="00674083" w:rsidRPr="009A6A0D" w:rsidRDefault="00674083" w:rsidP="008B194A">
            <w:pPr>
              <w:rPr>
                <w:szCs w:val="24"/>
              </w:rPr>
            </w:pPr>
          </w:p>
        </w:tc>
      </w:tr>
      <w:tr w:rsidR="00674083" w:rsidRPr="009A6A0D" w:rsidTr="008B194A">
        <w:tc>
          <w:tcPr>
            <w:tcW w:w="5589" w:type="dxa"/>
          </w:tcPr>
          <w:p w:rsidR="00674083" w:rsidRPr="009A6A0D" w:rsidRDefault="00674083" w:rsidP="008B194A">
            <w:pPr>
              <w:rPr>
                <w:szCs w:val="24"/>
              </w:rPr>
            </w:pPr>
            <w:r w:rsidRPr="009A6A0D">
              <w:rPr>
                <w:szCs w:val="24"/>
              </w:rPr>
              <w:t>Integruoto ofiso programų nuoma</w:t>
            </w:r>
            <w:r>
              <w:rPr>
                <w:szCs w:val="24"/>
                <w:lang w:eastAsia="sv-SE" w:bidi="lt-LT"/>
              </w:rPr>
              <w:t xml:space="preserve">, </w:t>
            </w:r>
            <w:proofErr w:type="spellStart"/>
            <w:r>
              <w:rPr>
                <w:szCs w:val="24"/>
                <w:lang w:eastAsia="sv-SE" w:bidi="lt-LT"/>
              </w:rPr>
              <w:t>debesijos</w:t>
            </w:r>
            <w:proofErr w:type="spellEnd"/>
            <w:r>
              <w:rPr>
                <w:szCs w:val="24"/>
                <w:lang w:eastAsia="sv-SE" w:bidi="lt-LT"/>
              </w:rPr>
              <w:t xml:space="preserve"> </w:t>
            </w:r>
            <w:r w:rsidRPr="009A6A0D">
              <w:rPr>
                <w:szCs w:val="24"/>
              </w:rPr>
              <w:t>ir duomenų saugojimo paslauga</w:t>
            </w:r>
          </w:p>
          <w:p w:rsidR="00674083" w:rsidRPr="009A6A0D" w:rsidRDefault="00674083" w:rsidP="008B194A">
            <w:pPr>
              <w:rPr>
                <w:szCs w:val="24"/>
              </w:rPr>
            </w:pPr>
          </w:p>
          <w:p w:rsidR="00674083" w:rsidRPr="009A6A0D" w:rsidRDefault="00674083" w:rsidP="008B194A">
            <w:pPr>
              <w:rPr>
                <w:szCs w:val="24"/>
              </w:rPr>
            </w:pPr>
            <w:r w:rsidRPr="009A6A0D">
              <w:rPr>
                <w:szCs w:val="24"/>
              </w:rPr>
              <w:t>Programinė įranga: Microsoft 365</w:t>
            </w:r>
          </w:p>
          <w:p w:rsidR="00674083" w:rsidRPr="009A6A0D" w:rsidRDefault="00674083" w:rsidP="008B194A">
            <w:pPr>
              <w:rPr>
                <w:szCs w:val="24"/>
              </w:rPr>
            </w:pPr>
          </w:p>
          <w:p w:rsidR="00674083" w:rsidRPr="009A6A0D" w:rsidRDefault="00674083" w:rsidP="008B194A">
            <w:pPr>
              <w:rPr>
                <w:szCs w:val="24"/>
              </w:rPr>
            </w:pPr>
            <w:r w:rsidRPr="009A6A0D">
              <w:rPr>
                <w:b/>
                <w:szCs w:val="24"/>
              </w:rPr>
              <w:t>Pastaba.</w:t>
            </w:r>
            <w:r w:rsidRPr="009A6A0D">
              <w:rPr>
                <w:szCs w:val="24"/>
              </w:rPr>
              <w:t xml:space="preserve"> Galimas asmens duomenų perdavimas į šalį, kuri nėra ES ar EEE valstybė narė</w:t>
            </w:r>
            <w:r>
              <w:rPr>
                <w:szCs w:val="24"/>
              </w:rPr>
              <w:t xml:space="preserve"> </w:t>
            </w:r>
            <w:r>
              <w:rPr>
                <w:i/>
                <w:szCs w:val="24"/>
              </w:rPr>
              <w:t>arba</w:t>
            </w:r>
            <w:r w:rsidRPr="009A6A0D">
              <w:rPr>
                <w:szCs w:val="24"/>
              </w:rPr>
              <w:t xml:space="preserve"> Duomenys saugomi ES teritorijoje</w:t>
            </w:r>
            <w:r>
              <w:rPr>
                <w:szCs w:val="24"/>
              </w:rPr>
              <w:t xml:space="preserve"> </w:t>
            </w:r>
            <w:r w:rsidRPr="00674083">
              <w:rPr>
                <w:i/>
                <w:szCs w:val="24"/>
              </w:rPr>
              <w:t>(pasirinkti tinkamą)</w:t>
            </w:r>
          </w:p>
        </w:tc>
        <w:tc>
          <w:tcPr>
            <w:tcW w:w="4265" w:type="dxa"/>
          </w:tcPr>
          <w:p w:rsidR="00674083" w:rsidRPr="009A6A0D" w:rsidRDefault="00674083" w:rsidP="008B194A">
            <w:pPr>
              <w:rPr>
                <w:szCs w:val="24"/>
              </w:rPr>
            </w:pPr>
          </w:p>
        </w:tc>
      </w:tr>
      <w:tr w:rsidR="00674083" w:rsidRPr="009A6A0D" w:rsidTr="008B194A">
        <w:tc>
          <w:tcPr>
            <w:tcW w:w="5589" w:type="dxa"/>
          </w:tcPr>
          <w:p w:rsidR="00674083" w:rsidRDefault="00674083" w:rsidP="008B194A">
            <w:pPr>
              <w:rPr>
                <w:szCs w:val="24"/>
                <w:lang w:eastAsia="sv-SE" w:bidi="lt-LT"/>
              </w:rPr>
            </w:pPr>
            <w:r w:rsidRPr="009A6A0D">
              <w:rPr>
                <w:szCs w:val="24"/>
                <w:lang w:eastAsia="sv-SE" w:bidi="lt-LT"/>
              </w:rPr>
              <w:t>Mobilaus ryšio operatoriaus paslaugos</w:t>
            </w:r>
          </w:p>
          <w:p w:rsidR="00674083" w:rsidRPr="009A6A0D" w:rsidRDefault="00674083" w:rsidP="008B194A">
            <w:pPr>
              <w:rPr>
                <w:szCs w:val="24"/>
              </w:rPr>
            </w:pPr>
          </w:p>
        </w:tc>
        <w:tc>
          <w:tcPr>
            <w:tcW w:w="4265" w:type="dxa"/>
          </w:tcPr>
          <w:p w:rsidR="00674083" w:rsidRPr="009A6A0D" w:rsidRDefault="00674083" w:rsidP="008B194A">
            <w:pPr>
              <w:rPr>
                <w:szCs w:val="24"/>
              </w:rPr>
            </w:pPr>
          </w:p>
        </w:tc>
      </w:tr>
    </w:tbl>
    <w:p w:rsidR="00674083" w:rsidRPr="009A6A0D" w:rsidRDefault="00674083" w:rsidP="00674083">
      <w:pPr>
        <w:jc w:val="center"/>
        <w:rPr>
          <w:szCs w:val="24"/>
        </w:rPr>
      </w:pPr>
    </w:p>
    <w:p w:rsidR="00674083" w:rsidRPr="009A6A0D" w:rsidRDefault="00674083" w:rsidP="00674083">
      <w:pPr>
        <w:jc w:val="center"/>
        <w:rPr>
          <w:szCs w:val="24"/>
        </w:rPr>
      </w:pPr>
    </w:p>
    <w:p w:rsidR="00674083" w:rsidRPr="009A6A0D" w:rsidRDefault="00674083" w:rsidP="00674083">
      <w:pPr>
        <w:jc w:val="center"/>
        <w:rPr>
          <w:szCs w:val="24"/>
        </w:rPr>
      </w:pPr>
    </w:p>
    <w:p w:rsidR="00674083" w:rsidRPr="009A6A0D" w:rsidRDefault="00674083" w:rsidP="00674083">
      <w:pPr>
        <w:pStyle w:val="prastasis1"/>
        <w:spacing w:after="0" w:line="240" w:lineRule="auto"/>
        <w:jc w:val="both"/>
        <w:rPr>
          <w:b/>
          <w:szCs w:val="24"/>
        </w:rPr>
      </w:pPr>
      <w:r w:rsidRPr="009A6A0D">
        <w:rPr>
          <w:b/>
          <w:szCs w:val="24"/>
        </w:rPr>
        <w:t>Duomenų valdytojo vardu</w:t>
      </w:r>
      <w:r w:rsidRPr="009A6A0D">
        <w:rPr>
          <w:b/>
          <w:szCs w:val="24"/>
        </w:rPr>
        <w:tab/>
      </w:r>
      <w:r w:rsidRPr="009A6A0D">
        <w:rPr>
          <w:b/>
          <w:szCs w:val="24"/>
        </w:rPr>
        <w:tab/>
      </w:r>
      <w:r>
        <w:rPr>
          <w:b/>
          <w:szCs w:val="24"/>
        </w:rPr>
        <w:tab/>
      </w:r>
      <w:r>
        <w:rPr>
          <w:b/>
          <w:szCs w:val="24"/>
        </w:rPr>
        <w:tab/>
      </w:r>
      <w:r w:rsidRPr="009A6A0D">
        <w:rPr>
          <w:b/>
          <w:szCs w:val="24"/>
        </w:rPr>
        <w:t>Duomenų tvarkytojo vardu</w:t>
      </w:r>
    </w:p>
    <w:tbl>
      <w:tblPr>
        <w:tblW w:w="9720" w:type="dxa"/>
        <w:tblInd w:w="108" w:type="dxa"/>
        <w:tblLayout w:type="fixed"/>
        <w:tblCellMar>
          <w:left w:w="10" w:type="dxa"/>
          <w:right w:w="10" w:type="dxa"/>
        </w:tblCellMar>
        <w:tblLook w:val="0000"/>
      </w:tblPr>
      <w:tblGrid>
        <w:gridCol w:w="5040"/>
        <w:gridCol w:w="4680"/>
      </w:tblGrid>
      <w:tr w:rsidR="00674083" w:rsidRPr="009A6A0D" w:rsidTr="008B194A">
        <w:tc>
          <w:tcPr>
            <w:tcW w:w="5040" w:type="dxa"/>
            <w:shd w:val="clear" w:color="auto" w:fill="auto"/>
            <w:tcMar>
              <w:top w:w="0" w:type="dxa"/>
              <w:left w:w="108" w:type="dxa"/>
              <w:bottom w:w="0" w:type="dxa"/>
              <w:right w:w="108" w:type="dxa"/>
            </w:tcMar>
          </w:tcPr>
          <w:p w:rsidR="00674083" w:rsidRDefault="00674083" w:rsidP="008B194A">
            <w:pPr>
              <w:pStyle w:val="prastasis1"/>
              <w:tabs>
                <w:tab w:val="left" w:pos="0"/>
                <w:tab w:val="left" w:pos="2977"/>
              </w:tabs>
              <w:spacing w:after="0" w:line="240" w:lineRule="auto"/>
              <w:jc w:val="both"/>
              <w:rPr>
                <w:rFonts w:eastAsia="Times New Roman"/>
                <w:b/>
                <w:snapToGrid w:val="0"/>
                <w:szCs w:val="24"/>
              </w:rPr>
            </w:pPr>
            <w:r w:rsidRPr="009A6A0D">
              <w:rPr>
                <w:rFonts w:eastAsia="Times New Roman"/>
                <w:b/>
                <w:snapToGrid w:val="0"/>
                <w:szCs w:val="24"/>
              </w:rPr>
              <w:t>Viešoji įstaiga Alytaus apskrities S. Kudirkos ligoninė</w:t>
            </w:r>
          </w:p>
          <w:p w:rsidR="00674083" w:rsidRDefault="00674083" w:rsidP="008B194A">
            <w:pPr>
              <w:pStyle w:val="prastasis1"/>
              <w:tabs>
                <w:tab w:val="left" w:pos="0"/>
                <w:tab w:val="left" w:pos="2977"/>
              </w:tabs>
              <w:spacing w:after="0" w:line="240" w:lineRule="auto"/>
              <w:jc w:val="both"/>
              <w:rPr>
                <w:rFonts w:eastAsia="Times New Roman"/>
                <w:b/>
                <w:snapToGrid w:val="0"/>
                <w:szCs w:val="24"/>
              </w:rPr>
            </w:pPr>
          </w:p>
          <w:p w:rsidR="00674083" w:rsidRPr="009A6A0D" w:rsidRDefault="00674083" w:rsidP="008B194A">
            <w:pPr>
              <w:pStyle w:val="prastasis1"/>
              <w:tabs>
                <w:tab w:val="left" w:pos="0"/>
                <w:tab w:val="left" w:pos="2977"/>
              </w:tabs>
              <w:spacing w:after="0" w:line="240" w:lineRule="auto"/>
              <w:jc w:val="both"/>
              <w:rPr>
                <w:szCs w:val="24"/>
              </w:rPr>
            </w:pPr>
          </w:p>
        </w:tc>
        <w:tc>
          <w:tcPr>
            <w:tcW w:w="468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p>
        </w:tc>
      </w:tr>
      <w:tr w:rsidR="00674083" w:rsidRPr="009A6A0D" w:rsidTr="008B194A">
        <w:tc>
          <w:tcPr>
            <w:tcW w:w="5040" w:type="dxa"/>
            <w:shd w:val="clear" w:color="auto" w:fill="auto"/>
            <w:tcMar>
              <w:top w:w="0" w:type="dxa"/>
              <w:left w:w="108" w:type="dxa"/>
              <w:bottom w:w="0" w:type="dxa"/>
              <w:right w:w="108" w:type="dxa"/>
            </w:tcMar>
          </w:tcPr>
          <w:p w:rsidR="00674083" w:rsidRDefault="00674083" w:rsidP="008B194A">
            <w:pPr>
              <w:pStyle w:val="prastasis1"/>
              <w:spacing w:after="0" w:line="240" w:lineRule="auto"/>
              <w:jc w:val="both"/>
              <w:rPr>
                <w:szCs w:val="24"/>
              </w:rPr>
            </w:pPr>
            <w:r w:rsidRPr="009A6A0D">
              <w:rPr>
                <w:szCs w:val="24"/>
              </w:rPr>
              <w:t xml:space="preserve">Direktorius </w:t>
            </w:r>
          </w:p>
          <w:p w:rsidR="00674083" w:rsidRPr="009A6A0D" w:rsidRDefault="00674083" w:rsidP="008B194A">
            <w:pPr>
              <w:pStyle w:val="prastasis1"/>
              <w:spacing w:after="0" w:line="240" w:lineRule="auto"/>
              <w:jc w:val="both"/>
              <w:rPr>
                <w:szCs w:val="24"/>
              </w:rPr>
            </w:pPr>
          </w:p>
        </w:tc>
        <w:tc>
          <w:tcPr>
            <w:tcW w:w="468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 xml:space="preserve">Direktorius </w:t>
            </w:r>
          </w:p>
        </w:tc>
      </w:tr>
      <w:tr w:rsidR="00674083" w:rsidRPr="009A6A0D" w:rsidTr="008B194A">
        <w:tc>
          <w:tcPr>
            <w:tcW w:w="504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_____________________________________</w:t>
            </w:r>
          </w:p>
          <w:p w:rsidR="00674083" w:rsidRPr="009A6A0D" w:rsidRDefault="00674083" w:rsidP="008B194A">
            <w:pPr>
              <w:pStyle w:val="prastasis1"/>
              <w:spacing w:after="0" w:line="240" w:lineRule="auto"/>
              <w:jc w:val="both"/>
              <w:rPr>
                <w:szCs w:val="24"/>
                <w:vertAlign w:val="superscript"/>
              </w:rPr>
            </w:pPr>
            <w:r w:rsidRPr="009A6A0D">
              <w:rPr>
                <w:szCs w:val="24"/>
                <w:vertAlign w:val="superscript"/>
              </w:rPr>
              <w:t>(vardas, pavardė, parašas, data)</w:t>
            </w:r>
          </w:p>
        </w:tc>
        <w:tc>
          <w:tcPr>
            <w:tcW w:w="468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___________________________________</w:t>
            </w:r>
          </w:p>
          <w:p w:rsidR="00674083" w:rsidRPr="009A6A0D" w:rsidRDefault="00674083" w:rsidP="008B194A">
            <w:pPr>
              <w:pStyle w:val="prastasis1"/>
              <w:spacing w:after="0" w:line="240" w:lineRule="auto"/>
              <w:jc w:val="both"/>
              <w:rPr>
                <w:szCs w:val="24"/>
              </w:rPr>
            </w:pPr>
            <w:r w:rsidRPr="009A6A0D">
              <w:rPr>
                <w:rStyle w:val="Numatytasispastraiposriftas1"/>
                <w:szCs w:val="24"/>
                <w:vertAlign w:val="superscript"/>
              </w:rPr>
              <w:t>(vardas, pavardė, parašas, data)</w:t>
            </w:r>
          </w:p>
        </w:tc>
      </w:tr>
    </w:tbl>
    <w:p w:rsidR="00674083" w:rsidRPr="009A6A0D" w:rsidRDefault="00674083" w:rsidP="00674083">
      <w:pPr>
        <w:pStyle w:val="prastasis1"/>
        <w:spacing w:after="0" w:line="240" w:lineRule="auto"/>
        <w:jc w:val="both"/>
        <w:rPr>
          <w:szCs w:val="24"/>
        </w:rPr>
      </w:pPr>
      <w:r w:rsidRPr="009A6A0D">
        <w:rPr>
          <w:rStyle w:val="Numatytasispastraiposriftas1"/>
          <w:szCs w:val="24"/>
        </w:rPr>
        <w:t xml:space="preserve">A.V.                                                                                       </w:t>
      </w:r>
      <w:r w:rsidRPr="009A6A0D">
        <w:rPr>
          <w:rStyle w:val="Numatytasispastraiposriftas1"/>
          <w:szCs w:val="24"/>
        </w:rPr>
        <w:tab/>
        <w:t>A.V</w:t>
      </w:r>
    </w:p>
    <w:p w:rsidR="00674083" w:rsidRPr="009A6A0D" w:rsidRDefault="00674083" w:rsidP="00674083">
      <w:pPr>
        <w:jc w:val="center"/>
        <w:rPr>
          <w:szCs w:val="24"/>
        </w:rPr>
      </w:pPr>
    </w:p>
    <w:p w:rsidR="00674083" w:rsidRPr="009A6A0D" w:rsidRDefault="00674083" w:rsidP="00674083">
      <w:pPr>
        <w:jc w:val="right"/>
        <w:rPr>
          <w:szCs w:val="24"/>
        </w:rPr>
      </w:pPr>
      <w:r w:rsidRPr="009A6A0D">
        <w:rPr>
          <w:szCs w:val="24"/>
        </w:rPr>
        <w:br w:type="page"/>
      </w:r>
      <w:r w:rsidRPr="009A6A0D">
        <w:rPr>
          <w:szCs w:val="24"/>
          <w:lang w:val="en-GB"/>
        </w:rPr>
        <w:lastRenderedPageBreak/>
        <w:t>2</w:t>
      </w:r>
      <w:r w:rsidRPr="009A6A0D">
        <w:rPr>
          <w:szCs w:val="24"/>
        </w:rPr>
        <w:t xml:space="preserve"> priedas prie </w:t>
      </w:r>
    </w:p>
    <w:p w:rsidR="00674083" w:rsidRPr="009A6A0D" w:rsidRDefault="00674083" w:rsidP="00674083">
      <w:pPr>
        <w:jc w:val="right"/>
        <w:rPr>
          <w:szCs w:val="24"/>
        </w:rPr>
      </w:pPr>
      <w:r w:rsidRPr="009A6A0D">
        <w:rPr>
          <w:szCs w:val="24"/>
        </w:rPr>
        <w:t>Susitarimo dėl asmens duomenų tvarkymo</w:t>
      </w:r>
    </w:p>
    <w:p w:rsidR="00674083" w:rsidRPr="009A6A0D" w:rsidRDefault="00674083" w:rsidP="00674083">
      <w:pPr>
        <w:jc w:val="right"/>
        <w:rPr>
          <w:szCs w:val="24"/>
        </w:rPr>
      </w:pPr>
    </w:p>
    <w:p w:rsidR="00674083" w:rsidRPr="009A6A0D" w:rsidRDefault="00674083" w:rsidP="00674083">
      <w:pPr>
        <w:jc w:val="right"/>
        <w:rPr>
          <w:szCs w:val="24"/>
        </w:rPr>
      </w:pPr>
    </w:p>
    <w:p w:rsidR="00674083" w:rsidRPr="009A6A0D" w:rsidRDefault="00674083" w:rsidP="00674083">
      <w:pPr>
        <w:jc w:val="center"/>
        <w:rPr>
          <w:szCs w:val="24"/>
        </w:rPr>
      </w:pPr>
      <w:r w:rsidRPr="009A6A0D">
        <w:rPr>
          <w:szCs w:val="24"/>
        </w:rPr>
        <w:t>DUOMENŲ VALDYTOJO PASIRINKTI DUOMENŲ GAVĖJAI</w:t>
      </w:r>
    </w:p>
    <w:p w:rsidR="00674083" w:rsidRPr="009A6A0D" w:rsidRDefault="00674083" w:rsidP="00674083">
      <w:pPr>
        <w:jc w:val="center"/>
        <w:rPr>
          <w:szCs w:val="24"/>
        </w:rPr>
      </w:pPr>
      <w:r w:rsidRPr="009A6A0D">
        <w:rPr>
          <w:szCs w:val="24"/>
        </w:rPr>
        <w:t>(pagal ASPĮ IS nuostatus)</w:t>
      </w:r>
    </w:p>
    <w:p w:rsidR="00674083" w:rsidRPr="009A6A0D" w:rsidRDefault="00674083" w:rsidP="00674083">
      <w:pPr>
        <w:jc w:val="center"/>
        <w:rPr>
          <w:szCs w:val="24"/>
        </w:rPr>
      </w:pPr>
    </w:p>
    <w:tbl>
      <w:tblPr>
        <w:tblStyle w:val="Lentelstinklelis"/>
        <w:tblW w:w="0" w:type="auto"/>
        <w:tblLook w:val="04A0"/>
      </w:tblPr>
      <w:tblGrid>
        <w:gridCol w:w="5098"/>
        <w:gridCol w:w="4673"/>
      </w:tblGrid>
      <w:tr w:rsidR="00674083" w:rsidRPr="009A6A0D" w:rsidTr="008B194A">
        <w:tc>
          <w:tcPr>
            <w:tcW w:w="5098" w:type="dxa"/>
            <w:shd w:val="clear" w:color="auto" w:fill="E2EFD9" w:themeFill="accent6" w:themeFillTint="33"/>
          </w:tcPr>
          <w:p w:rsidR="00674083" w:rsidRPr="009A6A0D" w:rsidRDefault="00674083" w:rsidP="008B194A">
            <w:pPr>
              <w:jc w:val="center"/>
              <w:rPr>
                <w:b/>
                <w:szCs w:val="24"/>
              </w:rPr>
            </w:pPr>
            <w:r w:rsidRPr="009A6A0D">
              <w:rPr>
                <w:b/>
                <w:szCs w:val="24"/>
              </w:rPr>
              <w:t>Perduodamų duomenų pobūdis</w:t>
            </w:r>
          </w:p>
        </w:tc>
        <w:tc>
          <w:tcPr>
            <w:tcW w:w="4673" w:type="dxa"/>
            <w:shd w:val="clear" w:color="auto" w:fill="E2EFD9" w:themeFill="accent6" w:themeFillTint="33"/>
          </w:tcPr>
          <w:p w:rsidR="00674083" w:rsidRPr="009A6A0D" w:rsidRDefault="00674083" w:rsidP="008B194A">
            <w:pPr>
              <w:jc w:val="center"/>
              <w:rPr>
                <w:b/>
                <w:szCs w:val="24"/>
              </w:rPr>
            </w:pPr>
            <w:r w:rsidRPr="009A6A0D">
              <w:rPr>
                <w:b/>
                <w:szCs w:val="24"/>
              </w:rPr>
              <w:t>Tiekėjas ir jo kontaktai</w:t>
            </w:r>
          </w:p>
        </w:tc>
      </w:tr>
      <w:tr w:rsidR="00674083" w:rsidRPr="009A6A0D" w:rsidTr="008B194A">
        <w:tc>
          <w:tcPr>
            <w:tcW w:w="5098" w:type="dxa"/>
          </w:tcPr>
          <w:p w:rsidR="00674083" w:rsidRPr="009A6A0D" w:rsidRDefault="00674083" w:rsidP="008B194A">
            <w:pPr>
              <w:rPr>
                <w:szCs w:val="24"/>
              </w:rPr>
            </w:pPr>
            <w:r w:rsidRPr="009A6A0D">
              <w:rPr>
                <w:szCs w:val="24"/>
              </w:rPr>
              <w:t>Duomenų teikimas į IS SVEIDRA, DPSDR</w:t>
            </w:r>
          </w:p>
        </w:tc>
        <w:tc>
          <w:tcPr>
            <w:tcW w:w="4673" w:type="dxa"/>
          </w:tcPr>
          <w:p w:rsidR="00674083" w:rsidRPr="009A6A0D" w:rsidRDefault="00674083" w:rsidP="008B194A">
            <w:pPr>
              <w:rPr>
                <w:szCs w:val="24"/>
              </w:rPr>
            </w:pPr>
            <w:r w:rsidRPr="009A6A0D">
              <w:rPr>
                <w:szCs w:val="24"/>
              </w:rPr>
              <w:t>Valstybinė ligonių kasa prie SAM</w:t>
            </w:r>
          </w:p>
          <w:p w:rsidR="00674083" w:rsidRPr="009A6A0D" w:rsidRDefault="00674083" w:rsidP="008B194A">
            <w:pPr>
              <w:rPr>
                <w:szCs w:val="24"/>
              </w:rPr>
            </w:pPr>
            <w:r w:rsidRPr="009A6A0D">
              <w:rPr>
                <w:szCs w:val="24"/>
              </w:rPr>
              <w:t>Europos aikštė 1, 03505 Vilnius</w:t>
            </w:r>
          </w:p>
        </w:tc>
      </w:tr>
      <w:tr w:rsidR="00674083" w:rsidRPr="009A6A0D" w:rsidTr="008B194A">
        <w:tc>
          <w:tcPr>
            <w:tcW w:w="5098" w:type="dxa"/>
          </w:tcPr>
          <w:p w:rsidR="00674083" w:rsidRPr="009A6A0D" w:rsidRDefault="00674083" w:rsidP="008B194A">
            <w:pPr>
              <w:rPr>
                <w:szCs w:val="24"/>
              </w:rPr>
            </w:pPr>
            <w:r w:rsidRPr="009A6A0D">
              <w:rPr>
                <w:szCs w:val="24"/>
              </w:rPr>
              <w:t>Duomenų teikimas į IS EPTS</w:t>
            </w:r>
          </w:p>
        </w:tc>
        <w:tc>
          <w:tcPr>
            <w:tcW w:w="4673" w:type="dxa"/>
          </w:tcPr>
          <w:p w:rsidR="00674083" w:rsidRPr="009A6A0D" w:rsidRDefault="00674083" w:rsidP="008B194A">
            <w:pPr>
              <w:rPr>
                <w:szCs w:val="24"/>
              </w:rPr>
            </w:pPr>
            <w:r w:rsidRPr="009A6A0D">
              <w:rPr>
                <w:szCs w:val="24"/>
              </w:rPr>
              <w:t>Valstybinio socialinio draudimo fondo valdyba prie SADM</w:t>
            </w:r>
          </w:p>
          <w:p w:rsidR="00674083" w:rsidRPr="009A6A0D" w:rsidRDefault="00674083" w:rsidP="008B194A">
            <w:pPr>
              <w:rPr>
                <w:szCs w:val="24"/>
              </w:rPr>
            </w:pPr>
            <w:r w:rsidRPr="009A6A0D">
              <w:rPr>
                <w:szCs w:val="24"/>
              </w:rPr>
              <w:t>Konstitucijos pr.</w:t>
            </w:r>
            <w:r w:rsidRPr="009A6A0D">
              <w:rPr>
                <w:szCs w:val="24"/>
                <w:lang w:val="en-GB"/>
              </w:rPr>
              <w:t>12</w:t>
            </w:r>
            <w:r w:rsidRPr="009A6A0D">
              <w:rPr>
                <w:szCs w:val="24"/>
              </w:rPr>
              <w:t xml:space="preserve"> , 09308 Vilnius</w:t>
            </w:r>
          </w:p>
        </w:tc>
      </w:tr>
      <w:tr w:rsidR="00674083" w:rsidRPr="009A6A0D" w:rsidTr="008B194A">
        <w:tc>
          <w:tcPr>
            <w:tcW w:w="5098" w:type="dxa"/>
          </w:tcPr>
          <w:p w:rsidR="00674083" w:rsidRPr="009A6A0D" w:rsidRDefault="00674083" w:rsidP="008B194A">
            <w:pPr>
              <w:rPr>
                <w:szCs w:val="24"/>
              </w:rPr>
            </w:pPr>
            <w:r w:rsidRPr="009A6A0D">
              <w:rPr>
                <w:szCs w:val="24"/>
              </w:rPr>
              <w:t>Duomenų teikimas į IS ESPBI</w:t>
            </w:r>
          </w:p>
          <w:p w:rsidR="00674083" w:rsidRPr="009A6A0D" w:rsidRDefault="00674083" w:rsidP="008B194A">
            <w:pPr>
              <w:rPr>
                <w:szCs w:val="24"/>
              </w:rPr>
            </w:pPr>
            <w:r w:rsidRPr="009A6A0D">
              <w:rPr>
                <w:szCs w:val="24"/>
              </w:rPr>
              <w:t>Duomenų teikimas į IS IPR (</w:t>
            </w:r>
            <w:proofErr w:type="spellStart"/>
            <w:r w:rsidRPr="009A6A0D">
              <w:rPr>
                <w:szCs w:val="24"/>
              </w:rPr>
              <w:t>sergu.lt</w:t>
            </w:r>
            <w:proofErr w:type="spellEnd"/>
            <w:r w:rsidRPr="009A6A0D">
              <w:rPr>
                <w:szCs w:val="24"/>
              </w:rPr>
              <w:t>)</w:t>
            </w:r>
          </w:p>
        </w:tc>
        <w:tc>
          <w:tcPr>
            <w:tcW w:w="4673" w:type="dxa"/>
          </w:tcPr>
          <w:p w:rsidR="00674083" w:rsidRPr="009A6A0D" w:rsidRDefault="00674083" w:rsidP="008B194A">
            <w:pPr>
              <w:rPr>
                <w:szCs w:val="24"/>
              </w:rPr>
            </w:pPr>
            <w:r w:rsidRPr="009A6A0D">
              <w:rPr>
                <w:szCs w:val="24"/>
              </w:rPr>
              <w:t>Sveikatos apsaugos ministerija</w:t>
            </w:r>
          </w:p>
          <w:p w:rsidR="00674083" w:rsidRPr="009A6A0D" w:rsidRDefault="00674083" w:rsidP="008B194A">
            <w:pPr>
              <w:rPr>
                <w:szCs w:val="24"/>
              </w:rPr>
            </w:pPr>
            <w:r w:rsidRPr="009A6A0D">
              <w:rPr>
                <w:szCs w:val="24"/>
              </w:rPr>
              <w:t>Vilniaus g. 33, LT-01506 Vilnius</w:t>
            </w:r>
          </w:p>
        </w:tc>
      </w:tr>
      <w:tr w:rsidR="00674083" w:rsidRPr="009A6A0D" w:rsidTr="008B194A">
        <w:tc>
          <w:tcPr>
            <w:tcW w:w="5098" w:type="dxa"/>
          </w:tcPr>
          <w:p w:rsidR="00674083" w:rsidRPr="009A6A0D" w:rsidRDefault="00674083" w:rsidP="008B194A">
            <w:pPr>
              <w:rPr>
                <w:szCs w:val="24"/>
              </w:rPr>
            </w:pPr>
            <w:r w:rsidRPr="009A6A0D">
              <w:rPr>
                <w:szCs w:val="24"/>
              </w:rPr>
              <w:t>Duomenų teikimas į IS NDNT</w:t>
            </w:r>
          </w:p>
        </w:tc>
        <w:tc>
          <w:tcPr>
            <w:tcW w:w="4673" w:type="dxa"/>
          </w:tcPr>
          <w:p w:rsidR="00674083" w:rsidRPr="009A6A0D" w:rsidRDefault="00674083" w:rsidP="008B194A">
            <w:pPr>
              <w:rPr>
                <w:szCs w:val="24"/>
              </w:rPr>
            </w:pPr>
            <w:proofErr w:type="spellStart"/>
            <w:r w:rsidRPr="009A6A0D">
              <w:rPr>
                <w:szCs w:val="24"/>
              </w:rPr>
              <w:t>Neįgalumo</w:t>
            </w:r>
            <w:proofErr w:type="spellEnd"/>
            <w:r w:rsidRPr="009A6A0D">
              <w:rPr>
                <w:szCs w:val="24"/>
              </w:rPr>
              <w:t xml:space="preserve"> ir darbingumo nustatymo tarnyba prie SADM</w:t>
            </w:r>
          </w:p>
          <w:p w:rsidR="00674083" w:rsidRPr="009A6A0D" w:rsidRDefault="00674083" w:rsidP="008B194A">
            <w:pPr>
              <w:rPr>
                <w:szCs w:val="24"/>
              </w:rPr>
            </w:pPr>
            <w:r w:rsidRPr="009A6A0D">
              <w:rPr>
                <w:szCs w:val="24"/>
              </w:rPr>
              <w:t>Švitrigailos g. 11E, 03228 Vilnius</w:t>
            </w:r>
          </w:p>
        </w:tc>
      </w:tr>
      <w:tr w:rsidR="00674083" w:rsidRPr="009A6A0D" w:rsidTr="008B194A">
        <w:tc>
          <w:tcPr>
            <w:tcW w:w="5098" w:type="dxa"/>
          </w:tcPr>
          <w:p w:rsidR="00674083" w:rsidRPr="009A6A0D" w:rsidRDefault="00674083" w:rsidP="008B194A">
            <w:pPr>
              <w:rPr>
                <w:szCs w:val="24"/>
              </w:rPr>
            </w:pPr>
            <w:r w:rsidRPr="009A6A0D">
              <w:rPr>
                <w:szCs w:val="24"/>
              </w:rPr>
              <w:t xml:space="preserve">Duomenų teikimas į UAB </w:t>
            </w:r>
            <w:proofErr w:type="spellStart"/>
            <w:r w:rsidRPr="009A6A0D">
              <w:rPr>
                <w:szCs w:val="24"/>
              </w:rPr>
              <w:t>Limeta</w:t>
            </w:r>
            <w:proofErr w:type="spellEnd"/>
          </w:p>
        </w:tc>
        <w:tc>
          <w:tcPr>
            <w:tcW w:w="4673" w:type="dxa"/>
          </w:tcPr>
          <w:p w:rsidR="00674083" w:rsidRPr="009A6A0D" w:rsidRDefault="00674083" w:rsidP="008B194A">
            <w:pPr>
              <w:rPr>
                <w:szCs w:val="24"/>
              </w:rPr>
            </w:pPr>
          </w:p>
        </w:tc>
      </w:tr>
      <w:tr w:rsidR="00674083" w:rsidRPr="009A6A0D" w:rsidTr="008B194A">
        <w:tc>
          <w:tcPr>
            <w:tcW w:w="5098" w:type="dxa"/>
          </w:tcPr>
          <w:p w:rsidR="00674083" w:rsidRPr="009A6A0D" w:rsidRDefault="00674083" w:rsidP="008B194A">
            <w:pPr>
              <w:rPr>
                <w:szCs w:val="24"/>
              </w:rPr>
            </w:pPr>
            <w:r w:rsidRPr="009A6A0D">
              <w:rPr>
                <w:szCs w:val="24"/>
              </w:rPr>
              <w:t xml:space="preserve">Duomenų teikimas į UAB </w:t>
            </w:r>
            <w:proofErr w:type="spellStart"/>
            <w:r w:rsidRPr="009A6A0D">
              <w:rPr>
                <w:szCs w:val="24"/>
              </w:rPr>
              <w:t>Softneta</w:t>
            </w:r>
            <w:proofErr w:type="spellEnd"/>
          </w:p>
        </w:tc>
        <w:tc>
          <w:tcPr>
            <w:tcW w:w="4673" w:type="dxa"/>
          </w:tcPr>
          <w:p w:rsidR="00674083" w:rsidRPr="009A6A0D" w:rsidRDefault="00674083" w:rsidP="008B194A">
            <w:pPr>
              <w:rPr>
                <w:szCs w:val="24"/>
              </w:rPr>
            </w:pPr>
          </w:p>
        </w:tc>
      </w:tr>
    </w:tbl>
    <w:p w:rsidR="00674083" w:rsidRPr="009A6A0D" w:rsidRDefault="00674083" w:rsidP="00674083">
      <w:pPr>
        <w:jc w:val="center"/>
        <w:rPr>
          <w:szCs w:val="24"/>
        </w:rPr>
      </w:pPr>
    </w:p>
    <w:p w:rsidR="00674083" w:rsidRPr="009A6A0D" w:rsidRDefault="00674083" w:rsidP="00674083">
      <w:pPr>
        <w:jc w:val="center"/>
        <w:rPr>
          <w:szCs w:val="24"/>
        </w:rPr>
      </w:pPr>
    </w:p>
    <w:p w:rsidR="00674083" w:rsidRPr="009A6A0D" w:rsidRDefault="00674083" w:rsidP="00674083">
      <w:pPr>
        <w:jc w:val="center"/>
        <w:rPr>
          <w:szCs w:val="24"/>
        </w:rPr>
      </w:pPr>
      <w:r w:rsidRPr="009A6A0D">
        <w:rPr>
          <w:szCs w:val="24"/>
        </w:rPr>
        <w:t>DUOMENŲ VALDYTOJO PASIRINKTI DUOMENŲ TVARKYTOJAI</w:t>
      </w:r>
    </w:p>
    <w:p w:rsidR="00674083" w:rsidRPr="009A6A0D" w:rsidRDefault="00674083" w:rsidP="00674083">
      <w:pPr>
        <w:jc w:val="center"/>
        <w:rPr>
          <w:szCs w:val="24"/>
        </w:rPr>
      </w:pPr>
    </w:p>
    <w:tbl>
      <w:tblPr>
        <w:tblStyle w:val="Lentelstinklelis"/>
        <w:tblW w:w="0" w:type="auto"/>
        <w:tblLook w:val="04A0"/>
      </w:tblPr>
      <w:tblGrid>
        <w:gridCol w:w="5098"/>
        <w:gridCol w:w="4673"/>
      </w:tblGrid>
      <w:tr w:rsidR="00674083" w:rsidRPr="009A6A0D" w:rsidTr="008B194A">
        <w:tc>
          <w:tcPr>
            <w:tcW w:w="5098" w:type="dxa"/>
            <w:shd w:val="clear" w:color="auto" w:fill="E2EFD9" w:themeFill="accent6" w:themeFillTint="33"/>
          </w:tcPr>
          <w:p w:rsidR="00674083" w:rsidRPr="009A6A0D" w:rsidRDefault="00674083" w:rsidP="008B194A">
            <w:pPr>
              <w:jc w:val="center"/>
              <w:rPr>
                <w:b/>
                <w:szCs w:val="24"/>
              </w:rPr>
            </w:pPr>
            <w:r w:rsidRPr="009A6A0D">
              <w:rPr>
                <w:b/>
                <w:szCs w:val="24"/>
              </w:rPr>
              <w:t>Valdytojui teikiamos paslaugos</w:t>
            </w:r>
          </w:p>
        </w:tc>
        <w:tc>
          <w:tcPr>
            <w:tcW w:w="4673" w:type="dxa"/>
            <w:shd w:val="clear" w:color="auto" w:fill="E2EFD9" w:themeFill="accent6" w:themeFillTint="33"/>
          </w:tcPr>
          <w:p w:rsidR="00674083" w:rsidRPr="009A6A0D" w:rsidRDefault="00674083" w:rsidP="008B194A">
            <w:pPr>
              <w:jc w:val="center"/>
              <w:rPr>
                <w:b/>
                <w:szCs w:val="24"/>
              </w:rPr>
            </w:pPr>
            <w:r w:rsidRPr="009A6A0D">
              <w:rPr>
                <w:b/>
                <w:szCs w:val="24"/>
              </w:rPr>
              <w:t>Tiekėjas ir jo kontaktai</w:t>
            </w:r>
          </w:p>
        </w:tc>
      </w:tr>
      <w:tr w:rsidR="00674083" w:rsidRPr="009A6A0D" w:rsidTr="008B194A">
        <w:tc>
          <w:tcPr>
            <w:tcW w:w="5098" w:type="dxa"/>
          </w:tcPr>
          <w:p w:rsidR="00674083" w:rsidRPr="009A6A0D" w:rsidRDefault="00674083" w:rsidP="008B194A">
            <w:pPr>
              <w:rPr>
                <w:szCs w:val="24"/>
              </w:rPr>
            </w:pPr>
            <w:r w:rsidRPr="009A6A0D">
              <w:rPr>
                <w:szCs w:val="24"/>
              </w:rPr>
              <w:t>IS ESPBI priežiūra</w:t>
            </w:r>
          </w:p>
        </w:tc>
        <w:tc>
          <w:tcPr>
            <w:tcW w:w="4673" w:type="dxa"/>
          </w:tcPr>
          <w:p w:rsidR="00674083" w:rsidRPr="009A6A0D" w:rsidRDefault="00674083" w:rsidP="008B194A">
            <w:pPr>
              <w:rPr>
                <w:szCs w:val="24"/>
              </w:rPr>
            </w:pPr>
            <w:r w:rsidRPr="009A6A0D">
              <w:rPr>
                <w:szCs w:val="24"/>
              </w:rPr>
              <w:t>VĮ Registrų centras</w:t>
            </w:r>
          </w:p>
          <w:p w:rsidR="00674083" w:rsidRPr="009A6A0D" w:rsidRDefault="00674083" w:rsidP="008B194A">
            <w:pPr>
              <w:rPr>
                <w:szCs w:val="24"/>
              </w:rPr>
            </w:pPr>
            <w:r w:rsidRPr="009A6A0D">
              <w:rPr>
                <w:szCs w:val="24"/>
              </w:rPr>
              <w:t>Vinco Kudirkos g. 18-3, 03105 Vilnius</w:t>
            </w:r>
          </w:p>
        </w:tc>
      </w:tr>
      <w:tr w:rsidR="00674083" w:rsidRPr="009A6A0D" w:rsidTr="008B194A">
        <w:tc>
          <w:tcPr>
            <w:tcW w:w="5098" w:type="dxa"/>
          </w:tcPr>
          <w:p w:rsidR="00674083" w:rsidRPr="009A6A0D" w:rsidRDefault="00674083" w:rsidP="008B194A">
            <w:pPr>
              <w:rPr>
                <w:szCs w:val="24"/>
              </w:rPr>
            </w:pPr>
            <w:r w:rsidRPr="009A6A0D">
              <w:rPr>
                <w:szCs w:val="24"/>
              </w:rPr>
              <w:t>Laboratorijos informacinės sistemos priežiūra</w:t>
            </w:r>
          </w:p>
        </w:tc>
        <w:tc>
          <w:tcPr>
            <w:tcW w:w="4673" w:type="dxa"/>
          </w:tcPr>
          <w:p w:rsidR="00674083" w:rsidRPr="009A6A0D" w:rsidRDefault="00674083" w:rsidP="008B194A">
            <w:pPr>
              <w:rPr>
                <w:szCs w:val="24"/>
              </w:rPr>
            </w:pPr>
            <w:r w:rsidRPr="009A6A0D">
              <w:rPr>
                <w:szCs w:val="24"/>
              </w:rPr>
              <w:t xml:space="preserve">UAB </w:t>
            </w:r>
            <w:proofErr w:type="spellStart"/>
            <w:r w:rsidRPr="009A6A0D">
              <w:rPr>
                <w:szCs w:val="24"/>
              </w:rPr>
              <w:t>Limeta</w:t>
            </w:r>
            <w:proofErr w:type="spellEnd"/>
          </w:p>
        </w:tc>
      </w:tr>
    </w:tbl>
    <w:p w:rsidR="00674083" w:rsidRPr="009A6A0D" w:rsidRDefault="00674083" w:rsidP="00674083">
      <w:pPr>
        <w:jc w:val="center"/>
        <w:rPr>
          <w:szCs w:val="24"/>
        </w:rPr>
      </w:pPr>
    </w:p>
    <w:p w:rsidR="00674083" w:rsidRPr="009A6A0D" w:rsidRDefault="00674083" w:rsidP="00674083">
      <w:pPr>
        <w:jc w:val="center"/>
        <w:rPr>
          <w:szCs w:val="24"/>
        </w:rPr>
      </w:pPr>
    </w:p>
    <w:p w:rsidR="00674083" w:rsidRPr="009A6A0D" w:rsidRDefault="00674083" w:rsidP="00674083">
      <w:pPr>
        <w:jc w:val="center"/>
        <w:rPr>
          <w:szCs w:val="24"/>
        </w:rPr>
      </w:pPr>
    </w:p>
    <w:p w:rsidR="00674083" w:rsidRPr="009A6A0D" w:rsidRDefault="00674083" w:rsidP="00674083">
      <w:pPr>
        <w:jc w:val="center"/>
        <w:rPr>
          <w:szCs w:val="24"/>
        </w:rPr>
      </w:pPr>
    </w:p>
    <w:p w:rsidR="00674083" w:rsidRPr="009A6A0D" w:rsidRDefault="00674083" w:rsidP="00674083">
      <w:pPr>
        <w:pStyle w:val="prastasis1"/>
        <w:spacing w:after="0" w:line="240" w:lineRule="auto"/>
        <w:jc w:val="both"/>
        <w:rPr>
          <w:b/>
          <w:szCs w:val="24"/>
        </w:rPr>
      </w:pPr>
      <w:r w:rsidRPr="009A6A0D">
        <w:rPr>
          <w:b/>
          <w:szCs w:val="24"/>
        </w:rPr>
        <w:t>Duomenų valdytojo vardu</w:t>
      </w:r>
      <w:r w:rsidRPr="009A6A0D">
        <w:rPr>
          <w:b/>
          <w:szCs w:val="24"/>
        </w:rPr>
        <w:tab/>
      </w:r>
      <w:r w:rsidRPr="009A6A0D">
        <w:rPr>
          <w:b/>
          <w:szCs w:val="24"/>
        </w:rPr>
        <w:tab/>
      </w:r>
      <w:r>
        <w:rPr>
          <w:b/>
          <w:szCs w:val="24"/>
        </w:rPr>
        <w:tab/>
      </w:r>
      <w:r>
        <w:rPr>
          <w:b/>
          <w:szCs w:val="24"/>
        </w:rPr>
        <w:tab/>
      </w:r>
      <w:r w:rsidRPr="009A6A0D">
        <w:rPr>
          <w:b/>
          <w:szCs w:val="24"/>
        </w:rPr>
        <w:t>Duomenų tvarkytojo vardu</w:t>
      </w:r>
    </w:p>
    <w:tbl>
      <w:tblPr>
        <w:tblW w:w="9720" w:type="dxa"/>
        <w:tblInd w:w="108" w:type="dxa"/>
        <w:tblLayout w:type="fixed"/>
        <w:tblCellMar>
          <w:left w:w="10" w:type="dxa"/>
          <w:right w:w="10" w:type="dxa"/>
        </w:tblCellMar>
        <w:tblLook w:val="0000"/>
      </w:tblPr>
      <w:tblGrid>
        <w:gridCol w:w="5040"/>
        <w:gridCol w:w="4680"/>
      </w:tblGrid>
      <w:tr w:rsidR="00674083" w:rsidRPr="009A6A0D" w:rsidTr="008B194A">
        <w:tc>
          <w:tcPr>
            <w:tcW w:w="5040" w:type="dxa"/>
            <w:shd w:val="clear" w:color="auto" w:fill="auto"/>
            <w:tcMar>
              <w:top w:w="0" w:type="dxa"/>
              <w:left w:w="108" w:type="dxa"/>
              <w:bottom w:w="0" w:type="dxa"/>
              <w:right w:w="108" w:type="dxa"/>
            </w:tcMar>
          </w:tcPr>
          <w:p w:rsidR="00674083" w:rsidRDefault="00674083" w:rsidP="008B194A">
            <w:pPr>
              <w:pStyle w:val="prastasis1"/>
              <w:tabs>
                <w:tab w:val="left" w:pos="0"/>
                <w:tab w:val="left" w:pos="2977"/>
              </w:tabs>
              <w:spacing w:after="0" w:line="240" w:lineRule="auto"/>
              <w:jc w:val="both"/>
              <w:rPr>
                <w:rFonts w:eastAsia="Times New Roman"/>
                <w:b/>
                <w:snapToGrid w:val="0"/>
                <w:szCs w:val="24"/>
              </w:rPr>
            </w:pPr>
            <w:r w:rsidRPr="009A6A0D">
              <w:rPr>
                <w:rFonts w:eastAsia="Times New Roman"/>
                <w:b/>
                <w:snapToGrid w:val="0"/>
                <w:szCs w:val="24"/>
              </w:rPr>
              <w:t>Viešoji įstaiga Alytaus apskrities S. Kudirkos ligoninė</w:t>
            </w:r>
          </w:p>
          <w:p w:rsidR="00674083" w:rsidRDefault="00674083" w:rsidP="008B194A">
            <w:pPr>
              <w:pStyle w:val="prastasis1"/>
              <w:tabs>
                <w:tab w:val="left" w:pos="0"/>
                <w:tab w:val="left" w:pos="2977"/>
              </w:tabs>
              <w:spacing w:after="0" w:line="240" w:lineRule="auto"/>
              <w:jc w:val="both"/>
              <w:rPr>
                <w:rFonts w:eastAsia="Times New Roman"/>
                <w:b/>
                <w:snapToGrid w:val="0"/>
                <w:szCs w:val="24"/>
              </w:rPr>
            </w:pPr>
          </w:p>
          <w:p w:rsidR="00674083" w:rsidRPr="009A6A0D" w:rsidRDefault="00674083" w:rsidP="008B194A">
            <w:pPr>
              <w:pStyle w:val="prastasis1"/>
              <w:tabs>
                <w:tab w:val="left" w:pos="0"/>
                <w:tab w:val="left" w:pos="2977"/>
              </w:tabs>
              <w:spacing w:after="0" w:line="240" w:lineRule="auto"/>
              <w:jc w:val="both"/>
              <w:rPr>
                <w:szCs w:val="24"/>
              </w:rPr>
            </w:pPr>
          </w:p>
        </w:tc>
        <w:tc>
          <w:tcPr>
            <w:tcW w:w="468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p>
        </w:tc>
      </w:tr>
      <w:tr w:rsidR="00674083" w:rsidRPr="009A6A0D" w:rsidTr="008B194A">
        <w:tc>
          <w:tcPr>
            <w:tcW w:w="504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 xml:space="preserve">Direktorius </w:t>
            </w:r>
          </w:p>
        </w:tc>
        <w:tc>
          <w:tcPr>
            <w:tcW w:w="468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 xml:space="preserve">Direktorius </w:t>
            </w:r>
          </w:p>
          <w:p w:rsidR="00674083" w:rsidRPr="009A6A0D" w:rsidRDefault="00674083" w:rsidP="008B194A">
            <w:pPr>
              <w:pStyle w:val="prastasis1"/>
              <w:spacing w:after="0" w:line="240" w:lineRule="auto"/>
              <w:jc w:val="both"/>
              <w:rPr>
                <w:szCs w:val="24"/>
              </w:rPr>
            </w:pPr>
          </w:p>
        </w:tc>
      </w:tr>
      <w:tr w:rsidR="00674083" w:rsidRPr="009A6A0D" w:rsidTr="008B194A">
        <w:tc>
          <w:tcPr>
            <w:tcW w:w="504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_____________________________________</w:t>
            </w:r>
          </w:p>
          <w:p w:rsidR="00674083" w:rsidRPr="009A6A0D" w:rsidRDefault="00674083" w:rsidP="008B194A">
            <w:pPr>
              <w:pStyle w:val="prastasis1"/>
              <w:spacing w:after="0" w:line="240" w:lineRule="auto"/>
              <w:jc w:val="both"/>
              <w:rPr>
                <w:szCs w:val="24"/>
                <w:vertAlign w:val="superscript"/>
              </w:rPr>
            </w:pPr>
            <w:r w:rsidRPr="009A6A0D">
              <w:rPr>
                <w:szCs w:val="24"/>
                <w:vertAlign w:val="superscript"/>
              </w:rPr>
              <w:t>(vardas, pavardė, parašas, data)</w:t>
            </w:r>
          </w:p>
        </w:tc>
        <w:tc>
          <w:tcPr>
            <w:tcW w:w="468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___________________________________</w:t>
            </w:r>
          </w:p>
          <w:p w:rsidR="00674083" w:rsidRPr="009A6A0D" w:rsidRDefault="00674083" w:rsidP="008B194A">
            <w:pPr>
              <w:pStyle w:val="prastasis1"/>
              <w:spacing w:after="0" w:line="240" w:lineRule="auto"/>
              <w:jc w:val="both"/>
              <w:rPr>
                <w:szCs w:val="24"/>
              </w:rPr>
            </w:pPr>
            <w:r w:rsidRPr="009A6A0D">
              <w:rPr>
                <w:rStyle w:val="Numatytasispastraiposriftas1"/>
                <w:szCs w:val="24"/>
                <w:vertAlign w:val="superscript"/>
              </w:rPr>
              <w:t>(vardas, pavardė, parašas, data)</w:t>
            </w:r>
          </w:p>
        </w:tc>
      </w:tr>
    </w:tbl>
    <w:p w:rsidR="00674083" w:rsidRPr="009A6A0D" w:rsidRDefault="00674083" w:rsidP="00674083">
      <w:pPr>
        <w:pStyle w:val="prastasis1"/>
        <w:spacing w:after="0" w:line="240" w:lineRule="auto"/>
        <w:jc w:val="both"/>
        <w:rPr>
          <w:szCs w:val="24"/>
        </w:rPr>
      </w:pPr>
      <w:r w:rsidRPr="009A6A0D">
        <w:rPr>
          <w:rStyle w:val="Numatytasispastraiposriftas1"/>
          <w:szCs w:val="24"/>
        </w:rPr>
        <w:t xml:space="preserve">A.V.                                                                                       </w:t>
      </w:r>
      <w:r w:rsidRPr="009A6A0D">
        <w:rPr>
          <w:rStyle w:val="Numatytasispastraiposriftas1"/>
          <w:szCs w:val="24"/>
        </w:rPr>
        <w:tab/>
        <w:t>A.V</w:t>
      </w:r>
    </w:p>
    <w:p w:rsidR="00674083" w:rsidRPr="009A6A0D" w:rsidRDefault="00674083" w:rsidP="00674083">
      <w:pPr>
        <w:rPr>
          <w:szCs w:val="24"/>
        </w:rPr>
      </w:pPr>
      <w:r w:rsidRPr="009A6A0D">
        <w:rPr>
          <w:szCs w:val="24"/>
        </w:rPr>
        <w:br w:type="page"/>
      </w:r>
    </w:p>
    <w:p w:rsidR="00674083" w:rsidRPr="009A6A0D" w:rsidRDefault="00674083" w:rsidP="00674083">
      <w:pPr>
        <w:jc w:val="right"/>
        <w:rPr>
          <w:szCs w:val="24"/>
        </w:rPr>
      </w:pPr>
      <w:r w:rsidRPr="009A6A0D">
        <w:rPr>
          <w:szCs w:val="24"/>
          <w:lang w:val="en-GB"/>
        </w:rPr>
        <w:lastRenderedPageBreak/>
        <w:t>3</w:t>
      </w:r>
      <w:r w:rsidRPr="009A6A0D">
        <w:rPr>
          <w:szCs w:val="24"/>
        </w:rPr>
        <w:t xml:space="preserve"> priedas prie </w:t>
      </w:r>
    </w:p>
    <w:p w:rsidR="00674083" w:rsidRPr="009A6A0D" w:rsidRDefault="00674083" w:rsidP="00674083">
      <w:pPr>
        <w:jc w:val="right"/>
        <w:rPr>
          <w:szCs w:val="24"/>
        </w:rPr>
      </w:pPr>
      <w:r w:rsidRPr="009A6A0D">
        <w:rPr>
          <w:szCs w:val="24"/>
        </w:rPr>
        <w:t>Susitarimo dėl asmens duomenų tvarkymo</w:t>
      </w:r>
    </w:p>
    <w:p w:rsidR="00674083" w:rsidRPr="009A6A0D" w:rsidRDefault="00674083" w:rsidP="00674083">
      <w:pPr>
        <w:jc w:val="center"/>
        <w:rPr>
          <w:szCs w:val="24"/>
        </w:rPr>
      </w:pPr>
    </w:p>
    <w:p w:rsidR="00674083" w:rsidRPr="009A6A0D" w:rsidRDefault="00674083" w:rsidP="00674083">
      <w:pPr>
        <w:jc w:val="center"/>
        <w:rPr>
          <w:szCs w:val="24"/>
        </w:rPr>
      </w:pPr>
    </w:p>
    <w:p w:rsidR="00674083" w:rsidRPr="0059055F" w:rsidRDefault="00674083" w:rsidP="00674083">
      <w:pPr>
        <w:jc w:val="center"/>
        <w:rPr>
          <w:b/>
          <w:szCs w:val="24"/>
        </w:rPr>
      </w:pPr>
      <w:r w:rsidRPr="0059055F">
        <w:rPr>
          <w:b/>
          <w:szCs w:val="24"/>
        </w:rPr>
        <w:t xml:space="preserve">DUOMENŲ VALDYTOJO IŠANKSTINIS RAŠYTINIS SUTIKIMAS DĖL </w:t>
      </w:r>
      <w:r w:rsidRPr="0059055F">
        <w:rPr>
          <w:b/>
          <w:szCs w:val="24"/>
        </w:rPr>
        <w:br/>
        <w:t>ASMENS DUOMENŲ PERDAVIMAS Į ŠALĮ, KURI NĖRA ES AR EEE VALSTYBĖ NARĖ</w:t>
      </w:r>
      <w:r>
        <w:rPr>
          <w:b/>
          <w:szCs w:val="24"/>
        </w:rPr>
        <w:t xml:space="preserve"> </w:t>
      </w:r>
    </w:p>
    <w:p w:rsidR="00674083" w:rsidRPr="009A6A0D" w:rsidRDefault="00674083" w:rsidP="00674083">
      <w:pPr>
        <w:jc w:val="center"/>
        <w:rPr>
          <w:szCs w:val="24"/>
        </w:rPr>
      </w:pPr>
    </w:p>
    <w:p w:rsidR="00674083" w:rsidRPr="009A6A0D" w:rsidRDefault="00674083" w:rsidP="00674083">
      <w:pPr>
        <w:jc w:val="center"/>
        <w:rPr>
          <w:szCs w:val="24"/>
        </w:rPr>
      </w:pPr>
    </w:p>
    <w:p w:rsidR="00674083" w:rsidRPr="009A6A0D" w:rsidRDefault="00674083" w:rsidP="00674083">
      <w:pPr>
        <w:ind w:firstLine="851"/>
        <w:rPr>
          <w:szCs w:val="24"/>
        </w:rPr>
      </w:pPr>
      <w:r w:rsidRPr="009A6A0D">
        <w:rPr>
          <w:szCs w:val="24"/>
        </w:rPr>
        <w:t>Atsižvelgiant į tai, kad:</w:t>
      </w:r>
    </w:p>
    <w:p w:rsidR="00674083" w:rsidRPr="009A6A0D" w:rsidRDefault="00674083" w:rsidP="00674083">
      <w:pPr>
        <w:ind w:firstLine="851"/>
        <w:rPr>
          <w:szCs w:val="24"/>
        </w:rPr>
      </w:pPr>
    </w:p>
    <w:p w:rsidR="00674083" w:rsidRPr="009A6A0D" w:rsidRDefault="00674083" w:rsidP="00674083">
      <w:pPr>
        <w:ind w:firstLine="851"/>
        <w:jc w:val="both"/>
        <w:rPr>
          <w:szCs w:val="24"/>
        </w:rPr>
      </w:pPr>
      <w:r w:rsidRPr="009A6A0D">
        <w:rPr>
          <w:szCs w:val="24"/>
        </w:rPr>
        <w:t xml:space="preserve">1. Duomenų tvarkytojas yra pasirašęs su </w:t>
      </w:r>
      <w:r>
        <w:rPr>
          <w:szCs w:val="24"/>
        </w:rPr>
        <w:t>_____________</w:t>
      </w:r>
      <w:r w:rsidRPr="009A6A0D">
        <w:rPr>
          <w:szCs w:val="24"/>
        </w:rPr>
        <w:t xml:space="preserve"> asmens duomenų tvarkymą reglamentuojantį susitarimą bei standartines sutarčių sąlygas, patvirtintas Europos Komisijos;  </w:t>
      </w:r>
    </w:p>
    <w:p w:rsidR="00674083" w:rsidRPr="009A6A0D" w:rsidRDefault="00674083" w:rsidP="00674083">
      <w:pPr>
        <w:ind w:firstLine="851"/>
        <w:jc w:val="both"/>
        <w:rPr>
          <w:szCs w:val="24"/>
        </w:rPr>
      </w:pPr>
      <w:r w:rsidRPr="009A6A0D">
        <w:rPr>
          <w:szCs w:val="24"/>
        </w:rPr>
        <w:t xml:space="preserve">2. </w:t>
      </w:r>
      <w:r>
        <w:rPr>
          <w:szCs w:val="24"/>
        </w:rPr>
        <w:t>____________</w:t>
      </w:r>
      <w:r w:rsidRPr="009A6A0D">
        <w:rPr>
          <w:szCs w:val="24"/>
        </w:rPr>
        <w:t xml:space="preserve"> teikiamos programinės įrangos (</w:t>
      </w:r>
      <w:r>
        <w:rPr>
          <w:szCs w:val="24"/>
        </w:rPr>
        <w:t>__________</w:t>
      </w:r>
      <w:r w:rsidRPr="009A6A0D">
        <w:rPr>
          <w:szCs w:val="24"/>
        </w:rPr>
        <w:t xml:space="preserve"> ir kt.) nuomos paslaugos atitinka BDAR reikalavimus (pavyzdžiui, įsipareigojimas pateikiamas interneto puslapyje:</w:t>
      </w:r>
      <w:r>
        <w:rPr>
          <w:szCs w:val="24"/>
        </w:rPr>
        <w:t xml:space="preserve"> _____</w:t>
      </w:r>
      <w:r w:rsidRPr="009A6A0D">
        <w:rPr>
          <w:szCs w:val="24"/>
        </w:rPr>
        <w:t>);</w:t>
      </w:r>
    </w:p>
    <w:p w:rsidR="00674083" w:rsidRPr="009A6A0D" w:rsidRDefault="00674083" w:rsidP="00674083">
      <w:pPr>
        <w:ind w:firstLine="851"/>
        <w:jc w:val="both"/>
        <w:rPr>
          <w:szCs w:val="24"/>
        </w:rPr>
      </w:pPr>
      <w:r w:rsidRPr="009A6A0D">
        <w:rPr>
          <w:szCs w:val="24"/>
        </w:rPr>
        <w:t xml:space="preserve">3. </w:t>
      </w:r>
      <w:r>
        <w:rPr>
          <w:szCs w:val="24"/>
        </w:rPr>
        <w:t>________</w:t>
      </w:r>
      <w:r w:rsidRPr="009A6A0D">
        <w:rPr>
          <w:szCs w:val="24"/>
        </w:rPr>
        <w:t xml:space="preserve"> programinėje įrangoje asmens duomenys tvarkomi retais atvejais, kai užduočiai ar sutrikimui apibūdinti, įvykdyti ar išspręsti yra būtini tam tikri asmens duomenys (atitinkamai, BDAR 5 straipsnio c) punktas);</w:t>
      </w:r>
    </w:p>
    <w:p w:rsidR="00674083" w:rsidRPr="009A6A0D" w:rsidRDefault="00674083" w:rsidP="00674083">
      <w:pPr>
        <w:ind w:firstLine="851"/>
        <w:jc w:val="both"/>
        <w:rPr>
          <w:szCs w:val="24"/>
        </w:rPr>
      </w:pPr>
      <w:r w:rsidRPr="009A6A0D">
        <w:rPr>
          <w:szCs w:val="24"/>
        </w:rPr>
        <w:t xml:space="preserve">4. Duomenų tvarkytojas įsitikino </w:t>
      </w:r>
      <w:r>
        <w:rPr>
          <w:szCs w:val="24"/>
        </w:rPr>
        <w:t>________</w:t>
      </w:r>
      <w:r w:rsidRPr="009A6A0D">
        <w:rPr>
          <w:szCs w:val="24"/>
        </w:rPr>
        <w:t xml:space="preserve"> tinkamumu tvarkyti perduodamus asmens duomenis bei atitiktimi BDAR reikalavimams;</w:t>
      </w:r>
    </w:p>
    <w:p w:rsidR="00674083" w:rsidRPr="009A6A0D" w:rsidRDefault="00674083" w:rsidP="00674083">
      <w:pPr>
        <w:ind w:firstLine="851"/>
        <w:jc w:val="both"/>
        <w:rPr>
          <w:szCs w:val="24"/>
        </w:rPr>
      </w:pPr>
    </w:p>
    <w:p w:rsidR="00674083" w:rsidRPr="009A6A0D" w:rsidRDefault="00674083" w:rsidP="00674083">
      <w:pPr>
        <w:ind w:firstLine="851"/>
        <w:jc w:val="both"/>
        <w:rPr>
          <w:szCs w:val="24"/>
        </w:rPr>
      </w:pPr>
      <w:r w:rsidRPr="009A6A0D">
        <w:rPr>
          <w:szCs w:val="24"/>
        </w:rPr>
        <w:t xml:space="preserve">Duomenų valdytojas </w:t>
      </w:r>
      <w:r w:rsidRPr="0059055F">
        <w:rPr>
          <w:b/>
          <w:szCs w:val="24"/>
        </w:rPr>
        <w:t>s u t i n k a</w:t>
      </w:r>
      <w:r w:rsidRPr="009A6A0D">
        <w:rPr>
          <w:szCs w:val="24"/>
        </w:rPr>
        <w:t xml:space="preserve">, kad: </w:t>
      </w:r>
    </w:p>
    <w:p w:rsidR="00674083" w:rsidRPr="009A6A0D" w:rsidRDefault="00674083" w:rsidP="00674083">
      <w:pPr>
        <w:ind w:firstLine="851"/>
        <w:jc w:val="both"/>
        <w:rPr>
          <w:szCs w:val="24"/>
        </w:rPr>
      </w:pPr>
    </w:p>
    <w:p w:rsidR="00674083" w:rsidRPr="009A6A0D" w:rsidRDefault="00674083" w:rsidP="00674083">
      <w:pPr>
        <w:pStyle w:val="prastasis1"/>
        <w:spacing w:after="0" w:line="240" w:lineRule="auto"/>
        <w:ind w:firstLine="851"/>
        <w:jc w:val="both"/>
        <w:rPr>
          <w:szCs w:val="24"/>
        </w:rPr>
      </w:pPr>
      <w:r w:rsidRPr="009A6A0D">
        <w:rPr>
          <w:szCs w:val="24"/>
        </w:rPr>
        <w:t>Duomenų tvarkytojas Pagalbos tarnybos ir užduočių valdymo programinės įrangos (</w:t>
      </w:r>
      <w:r>
        <w:rPr>
          <w:szCs w:val="24"/>
        </w:rPr>
        <w:t>________</w:t>
      </w:r>
      <w:r w:rsidRPr="009A6A0D">
        <w:rPr>
          <w:szCs w:val="24"/>
        </w:rPr>
        <w:t xml:space="preserve"> ir su ja susijusios) asmens duomenis gali saugoti šalyje, kuri nėra ES ar EEE valstybė narė, jei Duomenų tvarkytojas sugebės užtikrinti, kad asmens duomenys bus saugomi tik tiek, kiek tai yra būtina nustatytiems tikslams pasiekti (atitinkamai, BDAR 5 straipsnio e) punktas). </w:t>
      </w:r>
    </w:p>
    <w:p w:rsidR="00674083" w:rsidRPr="009A6A0D" w:rsidRDefault="00674083" w:rsidP="00674083">
      <w:pPr>
        <w:ind w:firstLine="851"/>
        <w:rPr>
          <w:szCs w:val="24"/>
        </w:rPr>
      </w:pPr>
    </w:p>
    <w:p w:rsidR="00674083" w:rsidRPr="009A6A0D" w:rsidRDefault="00674083" w:rsidP="00674083">
      <w:pPr>
        <w:ind w:firstLine="851"/>
        <w:rPr>
          <w:szCs w:val="24"/>
        </w:rPr>
      </w:pPr>
    </w:p>
    <w:p w:rsidR="00674083" w:rsidRPr="009A6A0D" w:rsidRDefault="00674083" w:rsidP="00674083">
      <w:pPr>
        <w:ind w:firstLine="851"/>
        <w:rPr>
          <w:szCs w:val="24"/>
        </w:rPr>
      </w:pPr>
    </w:p>
    <w:tbl>
      <w:tblPr>
        <w:tblW w:w="9720" w:type="dxa"/>
        <w:tblInd w:w="108" w:type="dxa"/>
        <w:tblLayout w:type="fixed"/>
        <w:tblCellMar>
          <w:left w:w="10" w:type="dxa"/>
          <w:right w:w="10" w:type="dxa"/>
        </w:tblCellMar>
        <w:tblLook w:val="0000"/>
      </w:tblPr>
      <w:tblGrid>
        <w:gridCol w:w="9720"/>
      </w:tblGrid>
      <w:tr w:rsidR="00674083" w:rsidRPr="009A6A0D" w:rsidTr="008B194A">
        <w:tc>
          <w:tcPr>
            <w:tcW w:w="5040" w:type="dxa"/>
            <w:shd w:val="clear" w:color="auto" w:fill="auto"/>
            <w:tcMar>
              <w:top w:w="0" w:type="dxa"/>
              <w:left w:w="108" w:type="dxa"/>
              <w:bottom w:w="0" w:type="dxa"/>
              <w:right w:w="108" w:type="dxa"/>
            </w:tcMar>
          </w:tcPr>
          <w:p w:rsidR="00674083" w:rsidRPr="009A6A0D" w:rsidRDefault="00674083" w:rsidP="008B194A">
            <w:pPr>
              <w:pStyle w:val="prastasis1"/>
              <w:tabs>
                <w:tab w:val="left" w:pos="0"/>
                <w:tab w:val="left" w:pos="2977"/>
              </w:tabs>
              <w:spacing w:after="0" w:line="240" w:lineRule="auto"/>
              <w:rPr>
                <w:szCs w:val="24"/>
              </w:rPr>
            </w:pPr>
            <w:r w:rsidRPr="009A6A0D">
              <w:rPr>
                <w:b/>
                <w:szCs w:val="24"/>
              </w:rPr>
              <w:t>Duomenų valdytojo vardu</w:t>
            </w:r>
          </w:p>
        </w:tc>
      </w:tr>
      <w:tr w:rsidR="00674083" w:rsidRPr="009A6A0D" w:rsidTr="008B194A">
        <w:tc>
          <w:tcPr>
            <w:tcW w:w="5040" w:type="dxa"/>
            <w:shd w:val="clear" w:color="auto" w:fill="auto"/>
            <w:tcMar>
              <w:top w:w="0" w:type="dxa"/>
              <w:left w:w="108" w:type="dxa"/>
              <w:bottom w:w="0" w:type="dxa"/>
              <w:right w:w="108" w:type="dxa"/>
            </w:tcMar>
          </w:tcPr>
          <w:p w:rsidR="00674083" w:rsidRDefault="00674083" w:rsidP="008B194A">
            <w:pPr>
              <w:pStyle w:val="prastasis1"/>
              <w:tabs>
                <w:tab w:val="left" w:pos="0"/>
                <w:tab w:val="left" w:pos="2977"/>
              </w:tabs>
              <w:spacing w:after="0" w:line="240" w:lineRule="auto"/>
              <w:rPr>
                <w:rFonts w:eastAsia="Times New Roman"/>
                <w:b/>
                <w:snapToGrid w:val="0"/>
                <w:szCs w:val="24"/>
              </w:rPr>
            </w:pPr>
          </w:p>
          <w:p w:rsidR="00674083" w:rsidRPr="009A6A0D" w:rsidRDefault="00674083" w:rsidP="008B194A">
            <w:pPr>
              <w:pStyle w:val="prastasis1"/>
              <w:tabs>
                <w:tab w:val="left" w:pos="0"/>
                <w:tab w:val="left" w:pos="2977"/>
              </w:tabs>
              <w:spacing w:after="0" w:line="240" w:lineRule="auto"/>
              <w:rPr>
                <w:rFonts w:eastAsia="Times New Roman"/>
                <w:b/>
                <w:snapToGrid w:val="0"/>
                <w:szCs w:val="24"/>
              </w:rPr>
            </w:pPr>
            <w:proofErr w:type="spellStart"/>
            <w:r>
              <w:rPr>
                <w:rFonts w:eastAsia="Times New Roman"/>
                <w:b/>
                <w:snapToGrid w:val="0"/>
                <w:szCs w:val="24"/>
              </w:rPr>
              <w:t>VšĮ</w:t>
            </w:r>
            <w:proofErr w:type="spellEnd"/>
            <w:r w:rsidRPr="009A6A0D">
              <w:rPr>
                <w:rFonts w:eastAsia="Times New Roman"/>
                <w:b/>
                <w:snapToGrid w:val="0"/>
                <w:szCs w:val="24"/>
              </w:rPr>
              <w:t xml:space="preserve"> Alytaus apskrities S. Kudirkos ligoninė</w:t>
            </w:r>
          </w:p>
          <w:p w:rsidR="00674083" w:rsidRDefault="00674083" w:rsidP="008B194A">
            <w:pPr>
              <w:pStyle w:val="prastasis1"/>
              <w:tabs>
                <w:tab w:val="left" w:pos="0"/>
                <w:tab w:val="left" w:pos="2977"/>
              </w:tabs>
              <w:spacing w:after="0" w:line="240" w:lineRule="auto"/>
              <w:jc w:val="both"/>
              <w:rPr>
                <w:szCs w:val="24"/>
              </w:rPr>
            </w:pPr>
          </w:p>
          <w:p w:rsidR="00674083" w:rsidRPr="009A6A0D" w:rsidRDefault="00674083" w:rsidP="008B194A">
            <w:pPr>
              <w:pStyle w:val="prastasis1"/>
              <w:tabs>
                <w:tab w:val="left" w:pos="0"/>
                <w:tab w:val="left" w:pos="2977"/>
              </w:tabs>
              <w:spacing w:after="0" w:line="240" w:lineRule="auto"/>
              <w:jc w:val="both"/>
              <w:rPr>
                <w:szCs w:val="24"/>
              </w:rPr>
            </w:pPr>
          </w:p>
        </w:tc>
      </w:tr>
      <w:tr w:rsidR="00674083" w:rsidRPr="009A6A0D" w:rsidTr="008B194A">
        <w:tc>
          <w:tcPr>
            <w:tcW w:w="5040" w:type="dxa"/>
            <w:shd w:val="clear" w:color="auto" w:fill="auto"/>
            <w:tcMar>
              <w:top w:w="0" w:type="dxa"/>
              <w:left w:w="108" w:type="dxa"/>
              <w:bottom w:w="0" w:type="dxa"/>
              <w:right w:w="108" w:type="dxa"/>
            </w:tcMar>
          </w:tcPr>
          <w:p w:rsidR="00674083" w:rsidRDefault="00674083" w:rsidP="008B194A">
            <w:pPr>
              <w:pStyle w:val="prastasis1"/>
              <w:spacing w:after="0" w:line="240" w:lineRule="auto"/>
              <w:jc w:val="both"/>
              <w:rPr>
                <w:rFonts w:eastAsia="Times New Roman"/>
                <w:snapToGrid w:val="0"/>
                <w:szCs w:val="24"/>
              </w:rPr>
            </w:pPr>
            <w:r w:rsidRPr="009A6A0D">
              <w:rPr>
                <w:szCs w:val="24"/>
              </w:rPr>
              <w:t xml:space="preserve">Direktorius </w:t>
            </w:r>
          </w:p>
          <w:p w:rsidR="00674083" w:rsidRPr="009A6A0D" w:rsidRDefault="00674083" w:rsidP="008B194A">
            <w:pPr>
              <w:pStyle w:val="prastasis1"/>
              <w:spacing w:after="0" w:line="240" w:lineRule="auto"/>
              <w:jc w:val="both"/>
              <w:rPr>
                <w:szCs w:val="24"/>
              </w:rPr>
            </w:pPr>
          </w:p>
        </w:tc>
      </w:tr>
      <w:tr w:rsidR="00674083" w:rsidRPr="009A6A0D" w:rsidTr="008B194A">
        <w:tc>
          <w:tcPr>
            <w:tcW w:w="504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szCs w:val="24"/>
              </w:rPr>
              <w:t>_____________________________________</w:t>
            </w:r>
          </w:p>
          <w:p w:rsidR="00674083" w:rsidRPr="009A6A0D" w:rsidRDefault="00674083" w:rsidP="008B194A">
            <w:pPr>
              <w:pStyle w:val="prastasis1"/>
              <w:spacing w:after="0" w:line="240" w:lineRule="auto"/>
              <w:jc w:val="both"/>
              <w:rPr>
                <w:szCs w:val="24"/>
                <w:vertAlign w:val="superscript"/>
              </w:rPr>
            </w:pPr>
            <w:r w:rsidRPr="009A6A0D">
              <w:rPr>
                <w:szCs w:val="24"/>
                <w:vertAlign w:val="superscript"/>
              </w:rPr>
              <w:t>(vardas, pavardė, parašas, data)</w:t>
            </w:r>
          </w:p>
        </w:tc>
      </w:tr>
      <w:tr w:rsidR="00674083" w:rsidRPr="009A6A0D" w:rsidTr="008B194A">
        <w:tc>
          <w:tcPr>
            <w:tcW w:w="5040" w:type="dxa"/>
            <w:shd w:val="clear" w:color="auto" w:fill="auto"/>
            <w:tcMar>
              <w:top w:w="0" w:type="dxa"/>
              <w:left w:w="108" w:type="dxa"/>
              <w:bottom w:w="0" w:type="dxa"/>
              <w:right w:w="108" w:type="dxa"/>
            </w:tcMar>
          </w:tcPr>
          <w:p w:rsidR="00674083" w:rsidRPr="009A6A0D" w:rsidRDefault="00674083" w:rsidP="008B194A">
            <w:pPr>
              <w:pStyle w:val="prastasis1"/>
              <w:spacing w:after="0" w:line="240" w:lineRule="auto"/>
              <w:jc w:val="both"/>
              <w:rPr>
                <w:szCs w:val="24"/>
              </w:rPr>
            </w:pPr>
            <w:r w:rsidRPr="009A6A0D">
              <w:rPr>
                <w:rStyle w:val="Numatytasispastraiposriftas1"/>
                <w:szCs w:val="24"/>
              </w:rPr>
              <w:t>A.V.</w:t>
            </w:r>
          </w:p>
        </w:tc>
      </w:tr>
    </w:tbl>
    <w:p w:rsidR="00674083" w:rsidRPr="009A6A0D" w:rsidRDefault="00674083" w:rsidP="00674083">
      <w:pPr>
        <w:ind w:firstLine="851"/>
        <w:rPr>
          <w:szCs w:val="24"/>
        </w:rPr>
      </w:pPr>
    </w:p>
    <w:p w:rsidR="00674083" w:rsidRPr="009A6A0D" w:rsidRDefault="00674083" w:rsidP="00674083">
      <w:pPr>
        <w:ind w:firstLine="851"/>
        <w:rPr>
          <w:szCs w:val="24"/>
        </w:rPr>
      </w:pPr>
    </w:p>
    <w:p w:rsidR="00674083" w:rsidRPr="003B675E" w:rsidRDefault="00674083" w:rsidP="00037CBF">
      <w:pPr>
        <w:pStyle w:val="normal"/>
        <w:widowControl w:val="0"/>
        <w:pBdr>
          <w:top w:val="nil"/>
          <w:left w:val="nil"/>
          <w:bottom w:val="nil"/>
          <w:right w:val="nil"/>
          <w:between w:val="nil"/>
        </w:pBdr>
        <w:spacing w:line="240" w:lineRule="auto"/>
        <w:ind w:right="900"/>
        <w:contextualSpacing/>
        <w:rPr>
          <w:szCs w:val="24"/>
        </w:rPr>
      </w:pPr>
    </w:p>
    <w:sectPr w:rsidR="00674083" w:rsidRPr="003B675E" w:rsidSect="00994733">
      <w:pgSz w:w="11906" w:h="16838" w:code="9"/>
      <w:pgMar w:top="1134" w:right="567" w:bottom="1134" w:left="1701" w:header="567" w:footer="567" w:gutter="0"/>
      <w:cols w:space="1296"/>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94A" w:rsidRDefault="008B194A">
      <w:r>
        <w:separator/>
      </w:r>
    </w:p>
  </w:endnote>
  <w:endnote w:type="continuationSeparator" w:id="1">
    <w:p w:rsidR="008B194A" w:rsidRDefault="008B1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94A" w:rsidRDefault="008B194A">
      <w:r>
        <w:separator/>
      </w:r>
    </w:p>
  </w:footnote>
  <w:footnote w:type="continuationSeparator" w:id="1">
    <w:p w:rsidR="008B194A" w:rsidRDefault="008B1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7B5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6B0C3D"/>
    <w:multiLevelType w:val="hybridMultilevel"/>
    <w:tmpl w:val="23FE3152"/>
    <w:lvl w:ilvl="0" w:tplc="0427000F">
      <w:start w:val="1"/>
      <w:numFmt w:val="decimal"/>
      <w:lvlText w:val="%1."/>
      <w:lvlJc w:val="left"/>
      <w:pPr>
        <w:ind w:left="208"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2">
    <w:nsid w:val="0CAD0599"/>
    <w:multiLevelType w:val="multilevel"/>
    <w:tmpl w:val="A4CA4660"/>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F29454D"/>
    <w:multiLevelType w:val="multilevel"/>
    <w:tmpl w:val="B4BE4BC4"/>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1CA1636"/>
    <w:multiLevelType w:val="multilevel"/>
    <w:tmpl w:val="7632CFFE"/>
    <w:lvl w:ilvl="0">
      <w:start w:val="2"/>
      <w:numFmt w:val="decimal"/>
      <w:lvlText w:val="%1."/>
      <w:lvlJc w:val="left"/>
      <w:pPr>
        <w:ind w:left="540" w:hanging="540"/>
      </w:pPr>
      <w:rPr>
        <w:rFonts w:hint="default"/>
      </w:rPr>
    </w:lvl>
    <w:lvl w:ilvl="1">
      <w:start w:val="5"/>
      <w:numFmt w:val="decimal"/>
      <w:lvlText w:val="%1.%2."/>
      <w:lvlJc w:val="left"/>
      <w:pPr>
        <w:ind w:left="780" w:hanging="54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12B42B41"/>
    <w:multiLevelType w:val="multilevel"/>
    <w:tmpl w:val="CBCCE2FC"/>
    <w:lvl w:ilvl="0">
      <w:start w:val="2"/>
      <w:numFmt w:val="decimal"/>
      <w:lvlText w:val="%1."/>
      <w:lvlJc w:val="left"/>
      <w:pPr>
        <w:ind w:left="1080" w:hanging="360"/>
      </w:pPr>
      <w:rPr>
        <w:rFonts w:hint="default"/>
      </w:rPr>
    </w:lvl>
    <w:lvl w:ilvl="1">
      <w:start w:val="2"/>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A2C3257"/>
    <w:multiLevelType w:val="hybridMultilevel"/>
    <w:tmpl w:val="D462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32327B"/>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245E574F"/>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58911CC"/>
    <w:multiLevelType w:val="multilevel"/>
    <w:tmpl w:val="C17C3A00"/>
    <w:lvl w:ilvl="0">
      <w:start w:val="3"/>
      <w:numFmt w:val="decimal"/>
      <w:lvlText w:val="%1."/>
      <w:lvlJc w:val="left"/>
      <w:pPr>
        <w:ind w:left="1080" w:hanging="360"/>
      </w:pPr>
      <w:rPr>
        <w:rFonts w:hint="default"/>
      </w:rPr>
    </w:lvl>
    <w:lvl w:ilvl="1">
      <w:start w:val="1"/>
      <w:numFmt w:val="decimal"/>
      <w:isLgl/>
      <w:lvlText w:val="%1.%2."/>
      <w:lvlJc w:val="left"/>
      <w:pPr>
        <w:ind w:left="1656" w:hanging="1230"/>
      </w:pPr>
      <w:rPr>
        <w:rFonts w:hint="default"/>
        <w:b w:val="0"/>
        <w:bCs/>
        <w:strike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b w:val="0"/>
        <w:bCs/>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702120A"/>
    <w:multiLevelType w:val="multilevel"/>
    <w:tmpl w:val="B4BE4BC4"/>
    <w:lvl w:ilvl="0">
      <w:start w:val="1"/>
      <w:numFmt w:val="decimal"/>
      <w:lvlText w:val="%1."/>
      <w:lvlJc w:val="left"/>
      <w:pPr>
        <w:ind w:left="1080" w:hanging="360"/>
      </w:pPr>
      <w:rPr>
        <w:rFonts w:hint="default"/>
      </w:rPr>
    </w:lvl>
    <w:lvl w:ilvl="1">
      <w:start w:val="1"/>
      <w:numFmt w:val="decimal"/>
      <w:isLgl/>
      <w:lvlText w:val="%1.%2."/>
      <w:lvlJc w:val="left"/>
      <w:pPr>
        <w:ind w:left="123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90836F3"/>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798"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E53323D"/>
    <w:multiLevelType w:val="multilevel"/>
    <w:tmpl w:val="40A4271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4867577C"/>
    <w:multiLevelType w:val="multilevel"/>
    <w:tmpl w:val="0262D01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sz w:val="24"/>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175D3A"/>
    <w:multiLevelType w:val="hybridMultilevel"/>
    <w:tmpl w:val="7D3E58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91A098A"/>
    <w:multiLevelType w:val="multilevel"/>
    <w:tmpl w:val="5BE00FE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nsid w:val="601C4CAF"/>
    <w:multiLevelType w:val="hybridMultilevel"/>
    <w:tmpl w:val="BFC0D418"/>
    <w:lvl w:ilvl="0" w:tplc="5FE8D54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664B0D47"/>
    <w:multiLevelType w:val="hybridMultilevel"/>
    <w:tmpl w:val="16F62B56"/>
    <w:lvl w:ilvl="0" w:tplc="04270001">
      <w:start w:val="1"/>
      <w:numFmt w:val="bullet"/>
      <w:lvlText w:val=""/>
      <w:lvlJc w:val="left"/>
      <w:pPr>
        <w:ind w:left="1839" w:hanging="360"/>
      </w:pPr>
      <w:rPr>
        <w:rFonts w:ascii="Symbol" w:hAnsi="Symbol" w:hint="default"/>
      </w:rPr>
    </w:lvl>
    <w:lvl w:ilvl="1" w:tplc="04270003" w:tentative="1">
      <w:start w:val="1"/>
      <w:numFmt w:val="bullet"/>
      <w:lvlText w:val="o"/>
      <w:lvlJc w:val="left"/>
      <w:pPr>
        <w:ind w:left="2559" w:hanging="360"/>
      </w:pPr>
      <w:rPr>
        <w:rFonts w:ascii="Courier New" w:hAnsi="Courier New" w:cs="Courier New" w:hint="default"/>
      </w:rPr>
    </w:lvl>
    <w:lvl w:ilvl="2" w:tplc="04270005" w:tentative="1">
      <w:start w:val="1"/>
      <w:numFmt w:val="bullet"/>
      <w:lvlText w:val=""/>
      <w:lvlJc w:val="left"/>
      <w:pPr>
        <w:ind w:left="3279" w:hanging="360"/>
      </w:pPr>
      <w:rPr>
        <w:rFonts w:ascii="Wingdings" w:hAnsi="Wingdings" w:hint="default"/>
      </w:rPr>
    </w:lvl>
    <w:lvl w:ilvl="3" w:tplc="04270001" w:tentative="1">
      <w:start w:val="1"/>
      <w:numFmt w:val="bullet"/>
      <w:lvlText w:val=""/>
      <w:lvlJc w:val="left"/>
      <w:pPr>
        <w:ind w:left="3999" w:hanging="360"/>
      </w:pPr>
      <w:rPr>
        <w:rFonts w:ascii="Symbol" w:hAnsi="Symbol" w:hint="default"/>
      </w:rPr>
    </w:lvl>
    <w:lvl w:ilvl="4" w:tplc="04270003" w:tentative="1">
      <w:start w:val="1"/>
      <w:numFmt w:val="bullet"/>
      <w:lvlText w:val="o"/>
      <w:lvlJc w:val="left"/>
      <w:pPr>
        <w:ind w:left="4719" w:hanging="360"/>
      </w:pPr>
      <w:rPr>
        <w:rFonts w:ascii="Courier New" w:hAnsi="Courier New" w:cs="Courier New" w:hint="default"/>
      </w:rPr>
    </w:lvl>
    <w:lvl w:ilvl="5" w:tplc="04270005" w:tentative="1">
      <w:start w:val="1"/>
      <w:numFmt w:val="bullet"/>
      <w:lvlText w:val=""/>
      <w:lvlJc w:val="left"/>
      <w:pPr>
        <w:ind w:left="5439" w:hanging="360"/>
      </w:pPr>
      <w:rPr>
        <w:rFonts w:ascii="Wingdings" w:hAnsi="Wingdings" w:hint="default"/>
      </w:rPr>
    </w:lvl>
    <w:lvl w:ilvl="6" w:tplc="04270001" w:tentative="1">
      <w:start w:val="1"/>
      <w:numFmt w:val="bullet"/>
      <w:lvlText w:val=""/>
      <w:lvlJc w:val="left"/>
      <w:pPr>
        <w:ind w:left="6159" w:hanging="360"/>
      </w:pPr>
      <w:rPr>
        <w:rFonts w:ascii="Symbol" w:hAnsi="Symbol" w:hint="default"/>
      </w:rPr>
    </w:lvl>
    <w:lvl w:ilvl="7" w:tplc="04270003" w:tentative="1">
      <w:start w:val="1"/>
      <w:numFmt w:val="bullet"/>
      <w:lvlText w:val="o"/>
      <w:lvlJc w:val="left"/>
      <w:pPr>
        <w:ind w:left="6879" w:hanging="360"/>
      </w:pPr>
      <w:rPr>
        <w:rFonts w:ascii="Courier New" w:hAnsi="Courier New" w:cs="Courier New" w:hint="default"/>
      </w:rPr>
    </w:lvl>
    <w:lvl w:ilvl="8" w:tplc="04270005" w:tentative="1">
      <w:start w:val="1"/>
      <w:numFmt w:val="bullet"/>
      <w:lvlText w:val=""/>
      <w:lvlJc w:val="left"/>
      <w:pPr>
        <w:ind w:left="7599" w:hanging="360"/>
      </w:pPr>
      <w:rPr>
        <w:rFonts w:ascii="Wingdings" w:hAnsi="Wingdings" w:hint="default"/>
      </w:rPr>
    </w:lvl>
  </w:abstractNum>
  <w:abstractNum w:abstractNumId="22">
    <w:nsid w:val="71D0056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5260E1B"/>
    <w:multiLevelType w:val="multilevel"/>
    <w:tmpl w:val="CDE2DDA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4">
    <w:nsid w:val="77D4642C"/>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C965403"/>
    <w:multiLevelType w:val="multilevel"/>
    <w:tmpl w:val="9FDEAF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D7D7790"/>
    <w:multiLevelType w:val="multilevel"/>
    <w:tmpl w:val="345027E6"/>
    <w:lvl w:ilvl="0">
      <w:start w:val="2"/>
      <w:numFmt w:val="decimal"/>
      <w:lvlText w:val="%1."/>
      <w:lvlJc w:val="left"/>
      <w:pPr>
        <w:ind w:left="540" w:hanging="540"/>
      </w:pPr>
      <w:rPr>
        <w:rFonts w:hint="default"/>
        <w:color w:val="auto"/>
      </w:rPr>
    </w:lvl>
    <w:lvl w:ilvl="1">
      <w:start w:val="5"/>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10"/>
  </w:num>
  <w:num w:numId="3">
    <w:abstractNumId w:val="1"/>
  </w:num>
  <w:num w:numId="4">
    <w:abstractNumId w:val="2"/>
  </w:num>
  <w:num w:numId="5">
    <w:abstractNumId w:val="5"/>
  </w:num>
  <w:num w:numId="6">
    <w:abstractNumId w:val="11"/>
  </w:num>
  <w:num w:numId="7">
    <w:abstractNumId w:val="8"/>
  </w:num>
  <w:num w:numId="8">
    <w:abstractNumId w:val="12"/>
  </w:num>
  <w:num w:numId="9">
    <w:abstractNumId w:val="3"/>
  </w:num>
  <w:num w:numId="10">
    <w:abstractNumId w:val="14"/>
  </w:num>
  <w:num w:numId="11">
    <w:abstractNumId w:val="14"/>
    <w:lvlOverride w:ilvl="0">
      <w:startOverride w:val="3"/>
    </w:lvlOverride>
    <w:lvlOverride w:ilvl="1">
      <w:startOverride w:val="6"/>
    </w:lvlOverride>
    <w:lvlOverride w:ilvl="2">
      <w:startOverride w:val="1"/>
    </w:lvlOverride>
  </w:num>
  <w:num w:numId="12">
    <w:abstractNumId w:val="17"/>
  </w:num>
  <w:num w:numId="13">
    <w:abstractNumId w:val="0"/>
  </w:num>
  <w:num w:numId="14">
    <w:abstractNumId w:val="18"/>
  </w:num>
  <w:num w:numId="15">
    <w:abstractNumId w:val="13"/>
  </w:num>
  <w:num w:numId="16">
    <w:abstractNumId w:val="9"/>
  </w:num>
  <w:num w:numId="17">
    <w:abstractNumId w:val="7"/>
  </w:num>
  <w:num w:numId="18">
    <w:abstractNumId w:val="20"/>
  </w:num>
  <w:num w:numId="19">
    <w:abstractNumId w:val="19"/>
  </w:num>
  <w:num w:numId="20">
    <w:abstractNumId w:val="23"/>
  </w:num>
  <w:num w:numId="21">
    <w:abstractNumId w:val="25"/>
  </w:num>
  <w:num w:numId="22">
    <w:abstractNumId w:val="26"/>
  </w:num>
  <w:num w:numId="23">
    <w:abstractNumId w:val="15"/>
  </w:num>
  <w:num w:numId="24">
    <w:abstractNumId w:val="4"/>
  </w:num>
  <w:num w:numId="25">
    <w:abstractNumId w:val="16"/>
  </w:num>
  <w:num w:numId="26">
    <w:abstractNumId w:val="6"/>
  </w:num>
  <w:num w:numId="27">
    <w:abstractNumId w:val="21"/>
  </w:num>
  <w:num w:numId="28">
    <w:abstractNumId w:val="2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C674FB"/>
    <w:rsid w:val="00010A43"/>
    <w:rsid w:val="0001212F"/>
    <w:rsid w:val="00022901"/>
    <w:rsid w:val="00034739"/>
    <w:rsid w:val="00037CBF"/>
    <w:rsid w:val="00040C6D"/>
    <w:rsid w:val="000452A4"/>
    <w:rsid w:val="00051DCC"/>
    <w:rsid w:val="00053ADE"/>
    <w:rsid w:val="00055CC0"/>
    <w:rsid w:val="00057F03"/>
    <w:rsid w:val="0006020D"/>
    <w:rsid w:val="00061650"/>
    <w:rsid w:val="000620A9"/>
    <w:rsid w:val="00065091"/>
    <w:rsid w:val="000746C9"/>
    <w:rsid w:val="00081DB9"/>
    <w:rsid w:val="00084232"/>
    <w:rsid w:val="000842D4"/>
    <w:rsid w:val="00086D41"/>
    <w:rsid w:val="00091A29"/>
    <w:rsid w:val="00093E5A"/>
    <w:rsid w:val="000951E2"/>
    <w:rsid w:val="00095516"/>
    <w:rsid w:val="000A0012"/>
    <w:rsid w:val="000A6430"/>
    <w:rsid w:val="000B59E0"/>
    <w:rsid w:val="000C2939"/>
    <w:rsid w:val="000C5731"/>
    <w:rsid w:val="000D114C"/>
    <w:rsid w:val="000D28C0"/>
    <w:rsid w:val="000D6BD2"/>
    <w:rsid w:val="000D7459"/>
    <w:rsid w:val="000F378F"/>
    <w:rsid w:val="001134CD"/>
    <w:rsid w:val="001161C8"/>
    <w:rsid w:val="00117B1F"/>
    <w:rsid w:val="00121D5D"/>
    <w:rsid w:val="0012397D"/>
    <w:rsid w:val="00124D7D"/>
    <w:rsid w:val="001360C2"/>
    <w:rsid w:val="001404BB"/>
    <w:rsid w:val="001424C4"/>
    <w:rsid w:val="00142AED"/>
    <w:rsid w:val="00147C9B"/>
    <w:rsid w:val="001546B7"/>
    <w:rsid w:val="00155999"/>
    <w:rsid w:val="001578FA"/>
    <w:rsid w:val="00162194"/>
    <w:rsid w:val="0016221E"/>
    <w:rsid w:val="00165164"/>
    <w:rsid w:val="001673BB"/>
    <w:rsid w:val="001714A4"/>
    <w:rsid w:val="0019045D"/>
    <w:rsid w:val="001A0500"/>
    <w:rsid w:val="001A584D"/>
    <w:rsid w:val="001A6E67"/>
    <w:rsid w:val="001B3E78"/>
    <w:rsid w:val="001B68AC"/>
    <w:rsid w:val="001C0C56"/>
    <w:rsid w:val="001C1F92"/>
    <w:rsid w:val="001C22CA"/>
    <w:rsid w:val="001C34DB"/>
    <w:rsid w:val="001D31E9"/>
    <w:rsid w:val="001E6943"/>
    <w:rsid w:val="001F08E1"/>
    <w:rsid w:val="001F0968"/>
    <w:rsid w:val="001F27F0"/>
    <w:rsid w:val="00204BEB"/>
    <w:rsid w:val="002078BF"/>
    <w:rsid w:val="00213079"/>
    <w:rsid w:val="00216629"/>
    <w:rsid w:val="00223889"/>
    <w:rsid w:val="002238E3"/>
    <w:rsid w:val="00223F23"/>
    <w:rsid w:val="002323CC"/>
    <w:rsid w:val="00236015"/>
    <w:rsid w:val="00250E11"/>
    <w:rsid w:val="00257483"/>
    <w:rsid w:val="00260F9E"/>
    <w:rsid w:val="00265182"/>
    <w:rsid w:val="00265765"/>
    <w:rsid w:val="00265DEF"/>
    <w:rsid w:val="002715CC"/>
    <w:rsid w:val="002718EB"/>
    <w:rsid w:val="00276887"/>
    <w:rsid w:val="00292505"/>
    <w:rsid w:val="002A015A"/>
    <w:rsid w:val="002B3F31"/>
    <w:rsid w:val="002B5C6B"/>
    <w:rsid w:val="002C0CEC"/>
    <w:rsid w:val="002C16AF"/>
    <w:rsid w:val="002C4009"/>
    <w:rsid w:val="002C587C"/>
    <w:rsid w:val="002D1AEC"/>
    <w:rsid w:val="002D1D77"/>
    <w:rsid w:val="002D67CD"/>
    <w:rsid w:val="002E04DC"/>
    <w:rsid w:val="002E169C"/>
    <w:rsid w:val="002E2B44"/>
    <w:rsid w:val="002F40D7"/>
    <w:rsid w:val="002F59F0"/>
    <w:rsid w:val="002F7106"/>
    <w:rsid w:val="002F7D4E"/>
    <w:rsid w:val="00315BA8"/>
    <w:rsid w:val="003170F7"/>
    <w:rsid w:val="003202CD"/>
    <w:rsid w:val="00321982"/>
    <w:rsid w:val="00323301"/>
    <w:rsid w:val="003273BB"/>
    <w:rsid w:val="00330E4F"/>
    <w:rsid w:val="0033311C"/>
    <w:rsid w:val="003403A6"/>
    <w:rsid w:val="0034230D"/>
    <w:rsid w:val="003427DD"/>
    <w:rsid w:val="00350588"/>
    <w:rsid w:val="00351796"/>
    <w:rsid w:val="003532D7"/>
    <w:rsid w:val="003541CE"/>
    <w:rsid w:val="0035592D"/>
    <w:rsid w:val="003606AC"/>
    <w:rsid w:val="0036160A"/>
    <w:rsid w:val="003662A2"/>
    <w:rsid w:val="00367014"/>
    <w:rsid w:val="00367302"/>
    <w:rsid w:val="0037043E"/>
    <w:rsid w:val="00371C1E"/>
    <w:rsid w:val="00386214"/>
    <w:rsid w:val="00392425"/>
    <w:rsid w:val="0039316A"/>
    <w:rsid w:val="003B4C88"/>
    <w:rsid w:val="003B51D3"/>
    <w:rsid w:val="003B69FA"/>
    <w:rsid w:val="003C25AD"/>
    <w:rsid w:val="003C776E"/>
    <w:rsid w:val="003D308F"/>
    <w:rsid w:val="003D3AD2"/>
    <w:rsid w:val="003D5246"/>
    <w:rsid w:val="003E0A7E"/>
    <w:rsid w:val="003E3D17"/>
    <w:rsid w:val="003F0EF7"/>
    <w:rsid w:val="00400E53"/>
    <w:rsid w:val="0041048C"/>
    <w:rsid w:val="00412695"/>
    <w:rsid w:val="00437AAF"/>
    <w:rsid w:val="00442E60"/>
    <w:rsid w:val="004577C0"/>
    <w:rsid w:val="00471A1B"/>
    <w:rsid w:val="00481619"/>
    <w:rsid w:val="00484E55"/>
    <w:rsid w:val="00485732"/>
    <w:rsid w:val="0048714D"/>
    <w:rsid w:val="0049287F"/>
    <w:rsid w:val="004A0F7E"/>
    <w:rsid w:val="004A2A48"/>
    <w:rsid w:val="004B0587"/>
    <w:rsid w:val="004B1F4D"/>
    <w:rsid w:val="004B43A5"/>
    <w:rsid w:val="004B522A"/>
    <w:rsid w:val="004C5512"/>
    <w:rsid w:val="004D57EB"/>
    <w:rsid w:val="004D6A65"/>
    <w:rsid w:val="004D7711"/>
    <w:rsid w:val="004E067D"/>
    <w:rsid w:val="004E65D4"/>
    <w:rsid w:val="004E767F"/>
    <w:rsid w:val="005015D1"/>
    <w:rsid w:val="0050683B"/>
    <w:rsid w:val="005101C6"/>
    <w:rsid w:val="00510F64"/>
    <w:rsid w:val="00512944"/>
    <w:rsid w:val="00517F6A"/>
    <w:rsid w:val="00520290"/>
    <w:rsid w:val="00524100"/>
    <w:rsid w:val="00524EDE"/>
    <w:rsid w:val="00526176"/>
    <w:rsid w:val="005369CB"/>
    <w:rsid w:val="0053725C"/>
    <w:rsid w:val="0054469A"/>
    <w:rsid w:val="00546304"/>
    <w:rsid w:val="0055135E"/>
    <w:rsid w:val="00557342"/>
    <w:rsid w:val="0055766D"/>
    <w:rsid w:val="00562606"/>
    <w:rsid w:val="00562C3B"/>
    <w:rsid w:val="005650C4"/>
    <w:rsid w:val="00583F69"/>
    <w:rsid w:val="0058512B"/>
    <w:rsid w:val="0059684B"/>
    <w:rsid w:val="005A0820"/>
    <w:rsid w:val="005A5138"/>
    <w:rsid w:val="005B099A"/>
    <w:rsid w:val="005B6BD3"/>
    <w:rsid w:val="005B6C64"/>
    <w:rsid w:val="005C3F86"/>
    <w:rsid w:val="005C4AB9"/>
    <w:rsid w:val="005D28DE"/>
    <w:rsid w:val="005D30FA"/>
    <w:rsid w:val="005D4F06"/>
    <w:rsid w:val="005E32FB"/>
    <w:rsid w:val="005E63A9"/>
    <w:rsid w:val="005F02E5"/>
    <w:rsid w:val="005F0718"/>
    <w:rsid w:val="005F1555"/>
    <w:rsid w:val="00604833"/>
    <w:rsid w:val="0061424B"/>
    <w:rsid w:val="0062116F"/>
    <w:rsid w:val="00623427"/>
    <w:rsid w:val="00631542"/>
    <w:rsid w:val="00636E5A"/>
    <w:rsid w:val="00642D9E"/>
    <w:rsid w:val="00656BC4"/>
    <w:rsid w:val="00657513"/>
    <w:rsid w:val="00670183"/>
    <w:rsid w:val="0067044F"/>
    <w:rsid w:val="00673C85"/>
    <w:rsid w:val="00674083"/>
    <w:rsid w:val="006808E2"/>
    <w:rsid w:val="00687121"/>
    <w:rsid w:val="006B51FF"/>
    <w:rsid w:val="006B7163"/>
    <w:rsid w:val="006B74C7"/>
    <w:rsid w:val="006C11BA"/>
    <w:rsid w:val="006C229E"/>
    <w:rsid w:val="006D172A"/>
    <w:rsid w:val="006D68C3"/>
    <w:rsid w:val="006D6961"/>
    <w:rsid w:val="006E6BBE"/>
    <w:rsid w:val="007018D2"/>
    <w:rsid w:val="0071179B"/>
    <w:rsid w:val="00714B35"/>
    <w:rsid w:val="0072336B"/>
    <w:rsid w:val="007241B9"/>
    <w:rsid w:val="0074056A"/>
    <w:rsid w:val="0075637B"/>
    <w:rsid w:val="0075749D"/>
    <w:rsid w:val="00763106"/>
    <w:rsid w:val="007662D7"/>
    <w:rsid w:val="00770871"/>
    <w:rsid w:val="00771A19"/>
    <w:rsid w:val="00777B5A"/>
    <w:rsid w:val="007837F2"/>
    <w:rsid w:val="007879B3"/>
    <w:rsid w:val="007949B2"/>
    <w:rsid w:val="007A0118"/>
    <w:rsid w:val="007A72F8"/>
    <w:rsid w:val="007B20DB"/>
    <w:rsid w:val="007B3797"/>
    <w:rsid w:val="007C1A54"/>
    <w:rsid w:val="007C334A"/>
    <w:rsid w:val="007C3E25"/>
    <w:rsid w:val="007C48FA"/>
    <w:rsid w:val="007D54DA"/>
    <w:rsid w:val="007D6215"/>
    <w:rsid w:val="007E0B1A"/>
    <w:rsid w:val="007E244E"/>
    <w:rsid w:val="007E6725"/>
    <w:rsid w:val="007F3385"/>
    <w:rsid w:val="007F5B96"/>
    <w:rsid w:val="007F6367"/>
    <w:rsid w:val="0080099C"/>
    <w:rsid w:val="00800CA6"/>
    <w:rsid w:val="00807624"/>
    <w:rsid w:val="00816829"/>
    <w:rsid w:val="00823DEC"/>
    <w:rsid w:val="008344AF"/>
    <w:rsid w:val="008374F3"/>
    <w:rsid w:val="0084407D"/>
    <w:rsid w:val="008504A5"/>
    <w:rsid w:val="008539A2"/>
    <w:rsid w:val="00857C1A"/>
    <w:rsid w:val="00861B14"/>
    <w:rsid w:val="0088049A"/>
    <w:rsid w:val="00881F8A"/>
    <w:rsid w:val="00885224"/>
    <w:rsid w:val="008857F1"/>
    <w:rsid w:val="00886871"/>
    <w:rsid w:val="00891363"/>
    <w:rsid w:val="008937A3"/>
    <w:rsid w:val="008A0329"/>
    <w:rsid w:val="008A6E73"/>
    <w:rsid w:val="008B194A"/>
    <w:rsid w:val="008C1278"/>
    <w:rsid w:val="008C4780"/>
    <w:rsid w:val="008C625E"/>
    <w:rsid w:val="008D147D"/>
    <w:rsid w:val="008F3A99"/>
    <w:rsid w:val="00900D5C"/>
    <w:rsid w:val="0090101C"/>
    <w:rsid w:val="00905D62"/>
    <w:rsid w:val="00920641"/>
    <w:rsid w:val="00921C3F"/>
    <w:rsid w:val="00921E64"/>
    <w:rsid w:val="00934571"/>
    <w:rsid w:val="00943ECF"/>
    <w:rsid w:val="009455E5"/>
    <w:rsid w:val="009502D3"/>
    <w:rsid w:val="009649F9"/>
    <w:rsid w:val="0096538C"/>
    <w:rsid w:val="009670D1"/>
    <w:rsid w:val="009705E6"/>
    <w:rsid w:val="00970DC1"/>
    <w:rsid w:val="00980CF8"/>
    <w:rsid w:val="00990681"/>
    <w:rsid w:val="009922A9"/>
    <w:rsid w:val="009922F1"/>
    <w:rsid w:val="00994733"/>
    <w:rsid w:val="009A374F"/>
    <w:rsid w:val="009A5356"/>
    <w:rsid w:val="009B04BB"/>
    <w:rsid w:val="009B2B7B"/>
    <w:rsid w:val="009B3452"/>
    <w:rsid w:val="009C2C9F"/>
    <w:rsid w:val="009C6360"/>
    <w:rsid w:val="009D022D"/>
    <w:rsid w:val="009D0F8B"/>
    <w:rsid w:val="009D1530"/>
    <w:rsid w:val="009D369A"/>
    <w:rsid w:val="009D5B84"/>
    <w:rsid w:val="009D7A52"/>
    <w:rsid w:val="009D7FE1"/>
    <w:rsid w:val="009E0E49"/>
    <w:rsid w:val="009E354B"/>
    <w:rsid w:val="009E66ED"/>
    <w:rsid w:val="009F7953"/>
    <w:rsid w:val="00A01E3A"/>
    <w:rsid w:val="00A03007"/>
    <w:rsid w:val="00A03E19"/>
    <w:rsid w:val="00A05A26"/>
    <w:rsid w:val="00A16732"/>
    <w:rsid w:val="00A20EFE"/>
    <w:rsid w:val="00A23310"/>
    <w:rsid w:val="00A2339F"/>
    <w:rsid w:val="00A23BA3"/>
    <w:rsid w:val="00A23EEC"/>
    <w:rsid w:val="00A26D57"/>
    <w:rsid w:val="00A31267"/>
    <w:rsid w:val="00A327AC"/>
    <w:rsid w:val="00A34F8C"/>
    <w:rsid w:val="00A37663"/>
    <w:rsid w:val="00A46784"/>
    <w:rsid w:val="00A520C6"/>
    <w:rsid w:val="00A549BB"/>
    <w:rsid w:val="00A9005C"/>
    <w:rsid w:val="00AA01B4"/>
    <w:rsid w:val="00AA073D"/>
    <w:rsid w:val="00AA221A"/>
    <w:rsid w:val="00AB4421"/>
    <w:rsid w:val="00AB5A53"/>
    <w:rsid w:val="00AC2090"/>
    <w:rsid w:val="00AC4B64"/>
    <w:rsid w:val="00AD114C"/>
    <w:rsid w:val="00AE667A"/>
    <w:rsid w:val="00AF458A"/>
    <w:rsid w:val="00AF5CF5"/>
    <w:rsid w:val="00AF5E6A"/>
    <w:rsid w:val="00B02307"/>
    <w:rsid w:val="00B05BB6"/>
    <w:rsid w:val="00B05DF2"/>
    <w:rsid w:val="00B10DB6"/>
    <w:rsid w:val="00B27A1C"/>
    <w:rsid w:val="00B4167C"/>
    <w:rsid w:val="00B47F8D"/>
    <w:rsid w:val="00B51DD7"/>
    <w:rsid w:val="00B633A3"/>
    <w:rsid w:val="00B640DC"/>
    <w:rsid w:val="00B77221"/>
    <w:rsid w:val="00B82E16"/>
    <w:rsid w:val="00B8484F"/>
    <w:rsid w:val="00B876D0"/>
    <w:rsid w:val="00B94664"/>
    <w:rsid w:val="00B95555"/>
    <w:rsid w:val="00B9556F"/>
    <w:rsid w:val="00BA0C8B"/>
    <w:rsid w:val="00BB219D"/>
    <w:rsid w:val="00BB2CD6"/>
    <w:rsid w:val="00BB3918"/>
    <w:rsid w:val="00BC1B5B"/>
    <w:rsid w:val="00BC1F44"/>
    <w:rsid w:val="00BC7801"/>
    <w:rsid w:val="00BD45E3"/>
    <w:rsid w:val="00BD4E1F"/>
    <w:rsid w:val="00BE277C"/>
    <w:rsid w:val="00BE57C6"/>
    <w:rsid w:val="00BE5DB8"/>
    <w:rsid w:val="00BF2402"/>
    <w:rsid w:val="00BF7FEE"/>
    <w:rsid w:val="00C03ABD"/>
    <w:rsid w:val="00C06BFE"/>
    <w:rsid w:val="00C14CA0"/>
    <w:rsid w:val="00C151AB"/>
    <w:rsid w:val="00C15FFF"/>
    <w:rsid w:val="00C16305"/>
    <w:rsid w:val="00C17CE5"/>
    <w:rsid w:val="00C23E07"/>
    <w:rsid w:val="00C27BB2"/>
    <w:rsid w:val="00C30F30"/>
    <w:rsid w:val="00C34B40"/>
    <w:rsid w:val="00C35C53"/>
    <w:rsid w:val="00C433D2"/>
    <w:rsid w:val="00C45FB1"/>
    <w:rsid w:val="00C51C16"/>
    <w:rsid w:val="00C57F51"/>
    <w:rsid w:val="00C62332"/>
    <w:rsid w:val="00C63974"/>
    <w:rsid w:val="00C674FB"/>
    <w:rsid w:val="00C71940"/>
    <w:rsid w:val="00C74D68"/>
    <w:rsid w:val="00C77127"/>
    <w:rsid w:val="00C81939"/>
    <w:rsid w:val="00C82C97"/>
    <w:rsid w:val="00C97DF2"/>
    <w:rsid w:val="00CA03B2"/>
    <w:rsid w:val="00CA1889"/>
    <w:rsid w:val="00CB0FD9"/>
    <w:rsid w:val="00CB7146"/>
    <w:rsid w:val="00CB7DE5"/>
    <w:rsid w:val="00CC0038"/>
    <w:rsid w:val="00CC2BAC"/>
    <w:rsid w:val="00CC33B2"/>
    <w:rsid w:val="00CC612A"/>
    <w:rsid w:val="00CD7BD4"/>
    <w:rsid w:val="00CE2152"/>
    <w:rsid w:val="00CE4CEF"/>
    <w:rsid w:val="00CF0999"/>
    <w:rsid w:val="00CF47FA"/>
    <w:rsid w:val="00CF7872"/>
    <w:rsid w:val="00D01602"/>
    <w:rsid w:val="00D01753"/>
    <w:rsid w:val="00D12160"/>
    <w:rsid w:val="00D129F5"/>
    <w:rsid w:val="00D25BFD"/>
    <w:rsid w:val="00D27AFC"/>
    <w:rsid w:val="00D3446C"/>
    <w:rsid w:val="00D34742"/>
    <w:rsid w:val="00D34C28"/>
    <w:rsid w:val="00D46F14"/>
    <w:rsid w:val="00D56930"/>
    <w:rsid w:val="00D56E20"/>
    <w:rsid w:val="00D631F9"/>
    <w:rsid w:val="00D64613"/>
    <w:rsid w:val="00D64864"/>
    <w:rsid w:val="00D64B4A"/>
    <w:rsid w:val="00D64CE3"/>
    <w:rsid w:val="00D66A5E"/>
    <w:rsid w:val="00D6719E"/>
    <w:rsid w:val="00D6759F"/>
    <w:rsid w:val="00D67736"/>
    <w:rsid w:val="00D75185"/>
    <w:rsid w:val="00D75C06"/>
    <w:rsid w:val="00D773FF"/>
    <w:rsid w:val="00D839B6"/>
    <w:rsid w:val="00D851A4"/>
    <w:rsid w:val="00D92BCD"/>
    <w:rsid w:val="00D95137"/>
    <w:rsid w:val="00DA35A3"/>
    <w:rsid w:val="00DA39DB"/>
    <w:rsid w:val="00DA45AD"/>
    <w:rsid w:val="00DA76BB"/>
    <w:rsid w:val="00DA78BF"/>
    <w:rsid w:val="00DB2FB7"/>
    <w:rsid w:val="00DC7EF3"/>
    <w:rsid w:val="00DD195F"/>
    <w:rsid w:val="00DE0431"/>
    <w:rsid w:val="00DE4F88"/>
    <w:rsid w:val="00DE693E"/>
    <w:rsid w:val="00DF3E52"/>
    <w:rsid w:val="00DF5197"/>
    <w:rsid w:val="00DF608E"/>
    <w:rsid w:val="00E0190D"/>
    <w:rsid w:val="00E01C98"/>
    <w:rsid w:val="00E0569B"/>
    <w:rsid w:val="00E17AA8"/>
    <w:rsid w:val="00E216F2"/>
    <w:rsid w:val="00E245BB"/>
    <w:rsid w:val="00E26EE7"/>
    <w:rsid w:val="00E2731C"/>
    <w:rsid w:val="00E3147A"/>
    <w:rsid w:val="00E366C2"/>
    <w:rsid w:val="00E41E40"/>
    <w:rsid w:val="00E52202"/>
    <w:rsid w:val="00E76BD2"/>
    <w:rsid w:val="00E773CA"/>
    <w:rsid w:val="00E910D6"/>
    <w:rsid w:val="00E92A43"/>
    <w:rsid w:val="00EA2D23"/>
    <w:rsid w:val="00EA3191"/>
    <w:rsid w:val="00EA4540"/>
    <w:rsid w:val="00EB236C"/>
    <w:rsid w:val="00EB2ACF"/>
    <w:rsid w:val="00EB3E97"/>
    <w:rsid w:val="00EB576F"/>
    <w:rsid w:val="00EC26F8"/>
    <w:rsid w:val="00EC3134"/>
    <w:rsid w:val="00ED01EE"/>
    <w:rsid w:val="00ED0217"/>
    <w:rsid w:val="00ED0363"/>
    <w:rsid w:val="00ED28E5"/>
    <w:rsid w:val="00ED7BFE"/>
    <w:rsid w:val="00EE05B0"/>
    <w:rsid w:val="00EE1074"/>
    <w:rsid w:val="00EE1087"/>
    <w:rsid w:val="00EE2A38"/>
    <w:rsid w:val="00EE37F6"/>
    <w:rsid w:val="00EE4B66"/>
    <w:rsid w:val="00EF2A4F"/>
    <w:rsid w:val="00EF3C5E"/>
    <w:rsid w:val="00F02659"/>
    <w:rsid w:val="00F10493"/>
    <w:rsid w:val="00F2065E"/>
    <w:rsid w:val="00F27B2D"/>
    <w:rsid w:val="00F314B3"/>
    <w:rsid w:val="00F31C93"/>
    <w:rsid w:val="00F37EF2"/>
    <w:rsid w:val="00F4113F"/>
    <w:rsid w:val="00F45A6E"/>
    <w:rsid w:val="00F463B4"/>
    <w:rsid w:val="00F5005E"/>
    <w:rsid w:val="00F542CF"/>
    <w:rsid w:val="00F63096"/>
    <w:rsid w:val="00F651CE"/>
    <w:rsid w:val="00F6647C"/>
    <w:rsid w:val="00F8602A"/>
    <w:rsid w:val="00F9093F"/>
    <w:rsid w:val="00F92478"/>
    <w:rsid w:val="00F96D7C"/>
    <w:rsid w:val="00F97A08"/>
    <w:rsid w:val="00FA21F3"/>
    <w:rsid w:val="00FD2E6F"/>
    <w:rsid w:val="00FD3A4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46B7"/>
    <w:rPr>
      <w:sz w:val="24"/>
      <w:lang w:eastAsia="en-US"/>
    </w:rPr>
  </w:style>
  <w:style w:type="paragraph" w:styleId="Antrat1">
    <w:name w:val="heading 1"/>
    <w:basedOn w:val="prastasis"/>
    <w:next w:val="prastasis"/>
    <w:qFormat/>
    <w:rsid w:val="00ED7BFE"/>
    <w:pPr>
      <w:keepNext/>
      <w:jc w:val="center"/>
      <w:outlineLvl w:val="0"/>
    </w:pPr>
    <w:rPr>
      <w:b/>
      <w:bCs/>
    </w:rPr>
  </w:style>
  <w:style w:type="paragraph" w:styleId="Antrat2">
    <w:name w:val="heading 2"/>
    <w:basedOn w:val="prastasis"/>
    <w:next w:val="prastasis"/>
    <w:link w:val="Antrat2Diagrama"/>
    <w:uiPriority w:val="9"/>
    <w:qFormat/>
    <w:rsid w:val="00ED7BFE"/>
    <w:pPr>
      <w:keepNext/>
      <w:ind w:firstLine="1247"/>
      <w:outlineLvl w:val="1"/>
    </w:pPr>
    <w:rPr>
      <w:b/>
      <w:bCs/>
    </w:rPr>
  </w:style>
  <w:style w:type="paragraph" w:styleId="Antrat3">
    <w:name w:val="heading 3"/>
    <w:basedOn w:val="prastasis"/>
    <w:next w:val="prastasis"/>
    <w:link w:val="Antrat3Diagrama"/>
    <w:uiPriority w:val="9"/>
    <w:semiHidden/>
    <w:unhideWhenUsed/>
    <w:qFormat/>
    <w:rsid w:val="00583F69"/>
    <w:pPr>
      <w:keepNext/>
      <w:spacing w:before="240" w:after="60"/>
      <w:ind w:firstLine="720"/>
      <w:jc w:val="both"/>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D7BFE"/>
    <w:pPr>
      <w:tabs>
        <w:tab w:val="center" w:pos="4153"/>
        <w:tab w:val="right" w:pos="8306"/>
      </w:tabs>
    </w:pPr>
  </w:style>
  <w:style w:type="paragraph" w:styleId="Porat">
    <w:name w:val="footer"/>
    <w:basedOn w:val="prastasis"/>
    <w:link w:val="PoratDiagrama"/>
    <w:uiPriority w:val="99"/>
    <w:rsid w:val="00ED7BFE"/>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link w:val="Pagrindinistekstas"/>
    <w:rsid w:val="00F92478"/>
    <w:rPr>
      <w:rFonts w:ascii="TIMESLT" w:hAnsi="TIMESLT"/>
      <w:sz w:val="24"/>
      <w:lang w:eastAsia="en-US"/>
    </w:rPr>
  </w:style>
  <w:style w:type="table" w:customStyle="1" w:styleId="Lentelstinklelis1">
    <w:name w:val="Lentelės tinklelis1"/>
    <w:basedOn w:val="prastojilentel"/>
    <w:uiPriority w:val="39"/>
    <w:rsid w:val="001134CD"/>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113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rsid w:val="008344AF"/>
    <w:rPr>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D25BFD"/>
    <w:rPr>
      <w:color w:val="0563C1"/>
      <w:u w:val="single"/>
    </w:rPr>
  </w:style>
  <w:style w:type="character" w:customStyle="1" w:styleId="Antrat3Diagrama">
    <w:name w:val="Antraštė 3 Diagrama"/>
    <w:basedOn w:val="Numatytasispastraiposriftas"/>
    <w:link w:val="Antrat3"/>
    <w:uiPriority w:val="9"/>
    <w:semiHidden/>
    <w:rsid w:val="00583F69"/>
    <w:rPr>
      <w:rFonts w:ascii="Calibri Light" w:hAnsi="Calibri Light"/>
      <w:b/>
      <w:bCs/>
      <w:sz w:val="26"/>
      <w:szCs w:val="26"/>
      <w:lang w:eastAsia="en-US"/>
    </w:rPr>
  </w:style>
  <w:style w:type="character" w:customStyle="1" w:styleId="Antrat2Diagrama">
    <w:name w:val="Antraštė 2 Diagrama"/>
    <w:basedOn w:val="Numatytasispastraiposriftas"/>
    <w:link w:val="Antrat2"/>
    <w:uiPriority w:val="9"/>
    <w:rsid w:val="00583F69"/>
    <w:rPr>
      <w:b/>
      <w:bCs/>
      <w:sz w:val="24"/>
      <w:lang w:eastAsia="en-US"/>
    </w:rPr>
  </w:style>
  <w:style w:type="paragraph" w:customStyle="1" w:styleId="Pagrindinistekstas1">
    <w:name w:val="Pagrindinis tekstas1"/>
    <w:basedOn w:val="prastasis"/>
    <w:rsid w:val="00583F69"/>
    <w:pPr>
      <w:suppressAutoHyphens/>
      <w:autoSpaceDE w:val="0"/>
      <w:autoSpaceDN w:val="0"/>
      <w:adjustRightInd w:val="0"/>
      <w:spacing w:line="298" w:lineRule="auto"/>
      <w:ind w:firstLine="312"/>
      <w:jc w:val="both"/>
      <w:textAlignment w:val="center"/>
    </w:pPr>
    <w:rPr>
      <w:color w:val="000000"/>
      <w:sz w:val="20"/>
    </w:rPr>
  </w:style>
  <w:style w:type="paragraph" w:customStyle="1" w:styleId="bodytext">
    <w:name w:val="bodytext"/>
    <w:basedOn w:val="prastasis"/>
    <w:rsid w:val="00583F69"/>
    <w:pPr>
      <w:spacing w:before="100" w:beforeAutospacing="1" w:after="100" w:afterAutospacing="1"/>
    </w:pPr>
    <w:rPr>
      <w:szCs w:val="24"/>
      <w:lang w:eastAsia="lt-LT"/>
    </w:rPr>
  </w:style>
  <w:style w:type="character" w:customStyle="1" w:styleId="AntratsDiagrama">
    <w:name w:val="Antraštės Diagrama"/>
    <w:basedOn w:val="Numatytasispastraiposriftas"/>
    <w:link w:val="Antrats"/>
    <w:uiPriority w:val="99"/>
    <w:rsid w:val="00583F69"/>
    <w:rPr>
      <w:sz w:val="24"/>
      <w:lang w:eastAsia="en-US"/>
    </w:rPr>
  </w:style>
  <w:style w:type="character" w:customStyle="1" w:styleId="PoratDiagrama">
    <w:name w:val="Poraštė Diagrama"/>
    <w:basedOn w:val="Numatytasispastraiposriftas"/>
    <w:link w:val="Porat"/>
    <w:uiPriority w:val="99"/>
    <w:rsid w:val="00583F69"/>
    <w:rPr>
      <w:sz w:val="24"/>
      <w:lang w:eastAsia="en-US"/>
    </w:rPr>
  </w:style>
  <w:style w:type="paragraph" w:customStyle="1" w:styleId="Linija">
    <w:name w:val="Linija"/>
    <w:basedOn w:val="prastasis"/>
    <w:rsid w:val="00583F69"/>
    <w:pPr>
      <w:suppressAutoHyphens/>
      <w:autoSpaceDE w:val="0"/>
      <w:autoSpaceDN w:val="0"/>
      <w:adjustRightInd w:val="0"/>
      <w:spacing w:line="297" w:lineRule="auto"/>
      <w:jc w:val="center"/>
    </w:pPr>
    <w:rPr>
      <w:color w:val="000000"/>
      <w:sz w:val="12"/>
      <w:szCs w:val="12"/>
    </w:rPr>
  </w:style>
  <w:style w:type="paragraph" w:customStyle="1" w:styleId="Patvirtinta">
    <w:name w:val="Patvirtinta"/>
    <w:basedOn w:val="prastasis"/>
    <w:rsid w:val="00583F6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 w:type="paragraph" w:customStyle="1" w:styleId="CentrBoldm">
    <w:name w:val="CentrBoldm"/>
    <w:basedOn w:val="prastasis"/>
    <w:rsid w:val="00583F69"/>
    <w:pPr>
      <w:autoSpaceDE w:val="0"/>
      <w:autoSpaceDN w:val="0"/>
      <w:adjustRightInd w:val="0"/>
      <w:jc w:val="center"/>
    </w:pPr>
    <w:rPr>
      <w:rFonts w:ascii="TIMESLT" w:hAnsi="TIMESLT"/>
      <w:b/>
      <w:bCs/>
      <w:sz w:val="20"/>
      <w:lang w:val="en-US"/>
    </w:rPr>
  </w:style>
  <w:style w:type="paragraph" w:styleId="Komentarotekstas">
    <w:name w:val="annotation text"/>
    <w:basedOn w:val="prastasis"/>
    <w:link w:val="KomentarotekstasDiagrama"/>
    <w:rsid w:val="00583F69"/>
  </w:style>
  <w:style w:type="character" w:customStyle="1" w:styleId="KomentarotekstasDiagrama">
    <w:name w:val="Komentaro tekstas Diagrama"/>
    <w:basedOn w:val="Numatytasispastraiposriftas"/>
    <w:link w:val="Komentarotekstas"/>
    <w:rsid w:val="00583F69"/>
    <w:rPr>
      <w:sz w:val="24"/>
      <w:lang w:eastAsia="en-US"/>
    </w:rPr>
  </w:style>
  <w:style w:type="paragraph" w:styleId="Pagrindiniotekstotrauka2">
    <w:name w:val="Body Text Indent 2"/>
    <w:basedOn w:val="prastasis"/>
    <w:link w:val="Pagrindiniotekstotrauka2Diagrama"/>
    <w:uiPriority w:val="99"/>
    <w:unhideWhenUsed/>
    <w:rsid w:val="00A34F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34F8C"/>
    <w:rPr>
      <w:sz w:val="24"/>
      <w:lang w:eastAsia="en-US"/>
    </w:rPr>
  </w:style>
  <w:style w:type="character" w:styleId="Komentaronuoroda">
    <w:name w:val="annotation reference"/>
    <w:basedOn w:val="Numatytasispastraiposriftas"/>
    <w:uiPriority w:val="99"/>
    <w:semiHidden/>
    <w:unhideWhenUsed/>
    <w:rsid w:val="00D75185"/>
    <w:rPr>
      <w:sz w:val="16"/>
      <w:szCs w:val="16"/>
    </w:rPr>
  </w:style>
  <w:style w:type="paragraph" w:styleId="Komentarotema">
    <w:name w:val="annotation subject"/>
    <w:basedOn w:val="Komentarotekstas"/>
    <w:next w:val="Komentarotekstas"/>
    <w:link w:val="KomentarotemaDiagrama"/>
    <w:uiPriority w:val="99"/>
    <w:semiHidden/>
    <w:unhideWhenUsed/>
    <w:rsid w:val="00D75185"/>
    <w:rPr>
      <w:b/>
      <w:bCs/>
      <w:sz w:val="20"/>
    </w:rPr>
  </w:style>
  <w:style w:type="character" w:customStyle="1" w:styleId="KomentarotemaDiagrama">
    <w:name w:val="Komentaro tema Diagrama"/>
    <w:basedOn w:val="KomentarotekstasDiagrama"/>
    <w:link w:val="Komentarotema"/>
    <w:uiPriority w:val="99"/>
    <w:semiHidden/>
    <w:rsid w:val="00D75185"/>
    <w:rPr>
      <w:b/>
      <w:bCs/>
      <w:sz w:val="24"/>
      <w:lang w:eastAsia="en-US"/>
    </w:rPr>
  </w:style>
  <w:style w:type="paragraph" w:customStyle="1" w:styleId="normal">
    <w:name w:val="normal"/>
    <w:rsid w:val="007F6367"/>
    <w:pPr>
      <w:spacing w:line="276" w:lineRule="auto"/>
    </w:pPr>
    <w:rPr>
      <w:rFonts w:ascii="Arial" w:eastAsia="Arial" w:hAnsi="Arial" w:cs="Arial"/>
      <w:sz w:val="22"/>
      <w:szCs w:val="22"/>
    </w:rPr>
  </w:style>
  <w:style w:type="paragraph" w:styleId="prastasistinklapis">
    <w:name w:val="Normal (Web)"/>
    <w:basedOn w:val="prastasis"/>
    <w:uiPriority w:val="99"/>
    <w:semiHidden/>
    <w:unhideWhenUsed/>
    <w:rsid w:val="00674083"/>
    <w:pPr>
      <w:spacing w:before="100" w:beforeAutospacing="1" w:after="142" w:line="288" w:lineRule="auto"/>
    </w:pPr>
    <w:rPr>
      <w:szCs w:val="24"/>
      <w:lang w:eastAsia="lt-LT"/>
    </w:rPr>
  </w:style>
  <w:style w:type="paragraph" w:customStyle="1" w:styleId="prastasis1">
    <w:name w:val="Įprastasis1"/>
    <w:rsid w:val="00674083"/>
    <w:pPr>
      <w:suppressAutoHyphens/>
      <w:autoSpaceDN w:val="0"/>
      <w:spacing w:after="200" w:line="276" w:lineRule="auto"/>
    </w:pPr>
    <w:rPr>
      <w:rFonts w:eastAsia="Calibri"/>
      <w:sz w:val="24"/>
      <w:szCs w:val="22"/>
      <w:lang w:eastAsia="en-US"/>
    </w:rPr>
  </w:style>
  <w:style w:type="character" w:customStyle="1" w:styleId="Numatytasispastraiposriftas1">
    <w:name w:val="Numatytasis pastraipos šriftas1"/>
    <w:rsid w:val="00674083"/>
  </w:style>
</w:styles>
</file>

<file path=word/webSettings.xml><?xml version="1.0" encoding="utf-8"?>
<w:webSettings xmlns:r="http://schemas.openxmlformats.org/officeDocument/2006/relationships" xmlns:w="http://schemas.openxmlformats.org/wordprocessingml/2006/main">
  <w:divs>
    <w:div w:id="91173771">
      <w:bodyDiv w:val="1"/>
      <w:marLeft w:val="0"/>
      <w:marRight w:val="0"/>
      <w:marTop w:val="0"/>
      <w:marBottom w:val="0"/>
      <w:divBdr>
        <w:top w:val="none" w:sz="0" w:space="0" w:color="auto"/>
        <w:left w:val="none" w:sz="0" w:space="0" w:color="auto"/>
        <w:bottom w:val="none" w:sz="0" w:space="0" w:color="auto"/>
        <w:right w:val="none" w:sz="0" w:space="0" w:color="auto"/>
      </w:divBdr>
    </w:div>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2799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gurskiene@ligoni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augas@signonta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ytus@ligonine.lt" TargetMode="External"/><Relationship Id="rId5" Type="http://schemas.openxmlformats.org/officeDocument/2006/relationships/webSettings" Target="webSettings.xml"/><Relationship Id="rId10" Type="http://schemas.openxmlformats.org/officeDocument/2006/relationships/hyperlink" Target="mailto:mindaugas@signontab.com" TargetMode="External"/><Relationship Id="rId4" Type="http://schemas.openxmlformats.org/officeDocument/2006/relationships/settings" Target="settings.xml"/><Relationship Id="rId9" Type="http://schemas.openxmlformats.org/officeDocument/2006/relationships/hyperlink" Target="mailto:m.dagilis@ligonine.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83AA-BC55-4E04-A29F-CB4DE64B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Isakymas.dot</Template>
  <TotalTime>111</TotalTime>
  <Pages>13</Pages>
  <Words>4681</Words>
  <Characters>33332</Characters>
  <Application>Microsoft Office Word</Application>
  <DocSecurity>0</DocSecurity>
  <Lines>277</Lines>
  <Paragraphs>75</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37938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e.zagurskiene</cp:lastModifiedBy>
  <cp:revision>8</cp:revision>
  <cp:lastPrinted>2025-05-22T07:01:00Z</cp:lastPrinted>
  <dcterms:created xsi:type="dcterms:W3CDTF">2025-05-19T07:43:00Z</dcterms:created>
  <dcterms:modified xsi:type="dcterms:W3CDTF">2025-05-22T07:30:00Z</dcterms:modified>
</cp:coreProperties>
</file>