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3843" w14:textId="77777777" w:rsidR="00A10DEA" w:rsidRPr="00C227EC" w:rsidRDefault="00A10DEA">
      <w:pPr>
        <w:pStyle w:val="Pagrindinistekstas"/>
        <w:spacing w:before="64"/>
        <w:rPr>
          <w:rFonts w:asciiTheme="minorHAnsi" w:hAnsiTheme="minorHAnsi" w:cstheme="minorHAnsi"/>
          <w:sz w:val="20"/>
          <w:szCs w:val="20"/>
        </w:rPr>
      </w:pPr>
    </w:p>
    <w:p w14:paraId="2A18F5ED" w14:textId="77777777" w:rsidR="007C2B3E" w:rsidRDefault="007C2B3E" w:rsidP="003A4F4E">
      <w:pPr>
        <w:pStyle w:val="Antrat1"/>
        <w:jc w:val="left"/>
        <w:rPr>
          <w:rFonts w:asciiTheme="minorHAnsi" w:hAnsiTheme="minorHAnsi" w:cstheme="minorHAnsi"/>
          <w:sz w:val="20"/>
          <w:szCs w:val="20"/>
        </w:rPr>
      </w:pPr>
    </w:p>
    <w:p w14:paraId="384046D2" w14:textId="713C1C5C" w:rsidR="00A10DEA" w:rsidRPr="00C227EC" w:rsidRDefault="00551631" w:rsidP="003A4F4E">
      <w:pPr>
        <w:pStyle w:val="Antrat1"/>
        <w:jc w:val="left"/>
        <w:rPr>
          <w:rFonts w:asciiTheme="minorHAnsi" w:hAnsiTheme="minorHAnsi" w:cstheme="minorHAnsi"/>
          <w:sz w:val="20"/>
          <w:szCs w:val="20"/>
        </w:rPr>
      </w:pPr>
      <w:r w:rsidRPr="00C227EC">
        <w:rPr>
          <w:rFonts w:asciiTheme="minorHAnsi" w:hAnsiTheme="minorHAnsi" w:cstheme="minorHAnsi"/>
          <w:sz w:val="20"/>
          <w:szCs w:val="20"/>
        </w:rPr>
        <w:t>L</w:t>
      </w:r>
      <w:r w:rsidRPr="00C227EC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o</w:t>
      </w:r>
      <w:r w:rsidRPr="00C227EC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k</w:t>
      </w:r>
      <w:r w:rsidRPr="00C227E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a</w:t>
      </w:r>
      <w:r w:rsidRPr="00C227EC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I</w:t>
      </w:r>
      <w:r w:rsidRPr="00C227EC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pacing w:val="5"/>
          <w:sz w:val="20"/>
          <w:szCs w:val="20"/>
        </w:rPr>
        <w:t>i</w:t>
      </w:r>
      <w:proofErr w:type="spellEnd"/>
      <w:r w:rsidRPr="00C227EC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n</w:t>
      </w:r>
      <w:r w:rsidRPr="00C227EC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="00C227EC">
        <w:rPr>
          <w:rFonts w:asciiTheme="minorHAnsi" w:hAnsiTheme="minorHAnsi" w:cstheme="minorHAnsi"/>
          <w:spacing w:val="7"/>
          <w:sz w:val="20"/>
          <w:szCs w:val="20"/>
        </w:rPr>
        <w:t>ė</w:t>
      </w:r>
      <w:r w:rsidRPr="00C227EC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s</w:t>
      </w:r>
      <w:r w:rsidRPr="00C227EC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ą m</w:t>
      </w:r>
      <w:r w:rsidRPr="00C227EC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a</w:t>
      </w:r>
      <w:r w:rsidRPr="00C227EC">
        <w:rPr>
          <w:rFonts w:asciiTheme="minorHAnsi" w:hAnsiTheme="minorHAnsi" w:cstheme="minorHAnsi"/>
          <w:spacing w:val="-26"/>
          <w:sz w:val="20"/>
          <w:szCs w:val="20"/>
        </w:rPr>
        <w:t xml:space="preserve"> </w:t>
      </w:r>
      <w:r w:rsidR="002D7FBF" w:rsidRPr="00C227EC">
        <w:rPr>
          <w:rFonts w:asciiTheme="minorHAnsi" w:hAnsiTheme="minorHAnsi" w:cstheme="minorHAnsi"/>
          <w:sz w:val="20"/>
          <w:szCs w:val="20"/>
        </w:rPr>
        <w:t>t</w:t>
      </w:r>
      <w:r w:rsidRPr="00C227EC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a</w:t>
      </w:r>
      <w:r w:rsidRPr="00C227E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AD21C7">
        <w:rPr>
          <w:rFonts w:asciiTheme="minorHAnsi" w:hAnsiTheme="minorHAnsi" w:cstheme="minorHAnsi"/>
          <w:spacing w:val="-3"/>
          <w:sz w:val="20"/>
          <w:szCs w:val="20"/>
        </w:rPr>
        <w:t xml:space="preserve">, </w:t>
      </w:r>
      <w:r w:rsidR="003A4F4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N</w:t>
      </w:r>
      <w:r w:rsidRPr="00C227E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r.</w:t>
      </w:r>
      <w:r w:rsidRPr="00C227E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pacing w:val="-12"/>
          <w:sz w:val="20"/>
          <w:szCs w:val="20"/>
        </w:rPr>
        <w:t>1</w:t>
      </w:r>
    </w:p>
    <w:p w14:paraId="64155F55" w14:textId="77777777" w:rsidR="00A10DEA" w:rsidRPr="00C227EC" w:rsidRDefault="00A10DEA">
      <w:pPr>
        <w:pStyle w:val="Pagrindinistekstas"/>
        <w:jc w:val="center"/>
        <w:rPr>
          <w:rFonts w:asciiTheme="minorHAnsi" w:hAnsiTheme="minorHAnsi" w:cstheme="minorHAnsi"/>
          <w:sz w:val="20"/>
          <w:szCs w:val="20"/>
        </w:rPr>
        <w:sectPr w:rsidR="00A10DEA" w:rsidRPr="00C227EC">
          <w:headerReference w:type="default" r:id="rId6"/>
          <w:type w:val="continuous"/>
          <w:pgSz w:w="11910" w:h="16840"/>
          <w:pgMar w:top="1720" w:right="141" w:bottom="280" w:left="708" w:header="1038" w:footer="0" w:gutter="0"/>
          <w:pgNumType w:start="1"/>
          <w:cols w:num="2" w:space="1296" w:equalWidth="0">
            <w:col w:w="2930" w:space="1734"/>
            <w:col w:w="6397"/>
          </w:cols>
        </w:sectPr>
      </w:pPr>
    </w:p>
    <w:p w14:paraId="22F73F2F" w14:textId="77777777" w:rsidR="00A10DEA" w:rsidRPr="00C227EC" w:rsidRDefault="00A10DEA">
      <w:pPr>
        <w:pStyle w:val="Pagrindinistekstas"/>
        <w:spacing w:before="9"/>
        <w:rPr>
          <w:rFonts w:asciiTheme="minorHAnsi" w:hAnsiTheme="minorHAnsi" w:cstheme="minorHAnsi"/>
          <w:sz w:val="20"/>
          <w:szCs w:val="20"/>
        </w:rPr>
      </w:pPr>
    </w:p>
    <w:p w14:paraId="023FB8DB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  <w:sectPr w:rsidR="00A10DEA" w:rsidRPr="00C227EC">
          <w:type w:val="continuous"/>
          <w:pgSz w:w="11910" w:h="16840"/>
          <w:pgMar w:top="1720" w:right="141" w:bottom="280" w:left="708" w:header="1038" w:footer="0" w:gutter="0"/>
          <w:cols w:space="1296"/>
        </w:sectPr>
      </w:pPr>
    </w:p>
    <w:p w14:paraId="61A367AC" w14:textId="77777777" w:rsidR="00A10DEA" w:rsidRPr="00C227EC" w:rsidRDefault="00551631">
      <w:pPr>
        <w:spacing w:before="94" w:line="261" w:lineRule="auto"/>
        <w:ind w:left="117" w:firstLine="1"/>
        <w:rPr>
          <w:rFonts w:asciiTheme="minorHAnsi" w:hAnsiTheme="minorHAnsi" w:cstheme="minorHAnsi"/>
          <w:i/>
          <w:sz w:val="20"/>
          <w:szCs w:val="20"/>
        </w:rPr>
      </w:pPr>
      <w:r w:rsidRPr="00C227EC">
        <w:rPr>
          <w:rFonts w:asciiTheme="minorHAnsi" w:hAnsiTheme="minorHAnsi" w:cstheme="minorHAnsi"/>
          <w:i/>
          <w:spacing w:val="-2"/>
          <w:w w:val="90"/>
          <w:sz w:val="20"/>
          <w:szCs w:val="20"/>
        </w:rPr>
        <w:t xml:space="preserve">Kompleksas </w:t>
      </w:r>
      <w:r w:rsidRPr="00C227EC">
        <w:rPr>
          <w:rFonts w:asciiTheme="minorHAnsi" w:hAnsiTheme="minorHAnsi" w:cstheme="minorHAnsi"/>
          <w:i/>
          <w:spacing w:val="-2"/>
          <w:sz w:val="20"/>
          <w:szCs w:val="20"/>
        </w:rPr>
        <w:t>Objektas Žiniaraštis</w:t>
      </w:r>
    </w:p>
    <w:p w14:paraId="54CD2194" w14:textId="19E57FFA" w:rsidR="00C227EC" w:rsidRDefault="00551631">
      <w:pPr>
        <w:pStyle w:val="Pagrindinistekstas"/>
        <w:spacing w:before="99" w:line="264" w:lineRule="auto"/>
        <w:ind w:left="1076" w:right="1028" w:firstLine="4"/>
        <w:rPr>
          <w:rFonts w:asciiTheme="minorHAnsi" w:hAnsiTheme="minorHAnsi" w:cstheme="minorHAnsi"/>
          <w:sz w:val="20"/>
          <w:szCs w:val="20"/>
        </w:rPr>
      </w:pPr>
      <w:r w:rsidRPr="00C227EC">
        <w:rPr>
          <w:rFonts w:asciiTheme="minorHAnsi" w:hAnsiTheme="minorHAnsi" w:cstheme="minorHAnsi"/>
          <w:sz w:val="20"/>
          <w:szCs w:val="20"/>
        </w:rPr>
        <w:br w:type="column"/>
      </w:r>
      <w:r w:rsidRPr="00C227EC">
        <w:rPr>
          <w:rFonts w:asciiTheme="minorHAnsi" w:hAnsiTheme="minorHAnsi" w:cstheme="minorHAnsi"/>
          <w:sz w:val="20"/>
          <w:szCs w:val="20"/>
        </w:rPr>
        <w:t>Administracinio</w:t>
      </w:r>
      <w:r w:rsidRPr="00C227E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6E57DA">
        <w:rPr>
          <w:rFonts w:asciiTheme="minorHAnsi" w:hAnsiTheme="minorHAnsi" w:cstheme="minorHAnsi"/>
          <w:sz w:val="20"/>
          <w:szCs w:val="20"/>
        </w:rPr>
        <w:t>pastato,</w:t>
      </w:r>
      <w:r w:rsidR="002D7FBF" w:rsidRPr="00C227EC">
        <w:rPr>
          <w:rFonts w:asciiTheme="minorHAnsi" w:hAnsiTheme="minorHAnsi" w:cstheme="minorHAnsi"/>
          <w:sz w:val="20"/>
          <w:szCs w:val="20"/>
        </w:rPr>
        <w:t xml:space="preserve"> Kaštonų</w:t>
      </w:r>
      <w:r w:rsidRPr="00C227EC">
        <w:rPr>
          <w:rFonts w:asciiTheme="minorHAnsi" w:hAnsiTheme="minorHAnsi" w:cstheme="minorHAnsi"/>
          <w:sz w:val="20"/>
          <w:szCs w:val="20"/>
        </w:rPr>
        <w:t xml:space="preserve"> g.</w:t>
      </w:r>
      <w:r w:rsidRPr="00C227E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6,</w:t>
      </w:r>
      <w:r w:rsidRPr="00C227E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 xml:space="preserve">Vilniuje, paprastasis </w:t>
      </w:r>
      <w:r w:rsidR="006E57DA">
        <w:rPr>
          <w:rFonts w:asciiTheme="minorHAnsi" w:hAnsiTheme="minorHAnsi" w:cstheme="minorHAnsi"/>
          <w:sz w:val="20"/>
          <w:szCs w:val="20"/>
        </w:rPr>
        <w:t xml:space="preserve">stogo </w:t>
      </w:r>
      <w:r w:rsidRPr="00C227EC">
        <w:rPr>
          <w:rFonts w:asciiTheme="minorHAnsi" w:hAnsiTheme="minorHAnsi" w:cstheme="minorHAnsi"/>
          <w:sz w:val="20"/>
          <w:szCs w:val="20"/>
        </w:rPr>
        <w:t xml:space="preserve">remontas </w:t>
      </w:r>
    </w:p>
    <w:p w14:paraId="5C8E116A" w14:textId="77777777" w:rsidR="00A10DEA" w:rsidRPr="00C227EC" w:rsidRDefault="00551631">
      <w:pPr>
        <w:pStyle w:val="Pagrindinistekstas"/>
        <w:spacing w:before="99" w:line="264" w:lineRule="auto"/>
        <w:ind w:left="1076" w:right="1028" w:firstLine="4"/>
        <w:rPr>
          <w:rFonts w:asciiTheme="minorHAnsi" w:hAnsiTheme="minorHAnsi" w:cstheme="minorHAnsi"/>
          <w:sz w:val="20"/>
          <w:szCs w:val="20"/>
        </w:rPr>
      </w:pPr>
      <w:r w:rsidRPr="00C227EC">
        <w:rPr>
          <w:rFonts w:asciiTheme="minorHAnsi" w:hAnsiTheme="minorHAnsi" w:cstheme="minorHAnsi"/>
          <w:spacing w:val="-2"/>
          <w:sz w:val="20"/>
          <w:szCs w:val="20"/>
        </w:rPr>
        <w:t>Stogas</w:t>
      </w:r>
    </w:p>
    <w:p w14:paraId="513F09DD" w14:textId="77777777" w:rsidR="00A10DEA" w:rsidRPr="00C227EC" w:rsidRDefault="00551631">
      <w:pPr>
        <w:pStyle w:val="Pagrindinistekstas"/>
        <w:spacing w:line="218" w:lineRule="exact"/>
        <w:ind w:left="1075"/>
        <w:rPr>
          <w:rFonts w:asciiTheme="minorHAnsi" w:hAnsiTheme="minorHAnsi" w:cstheme="minorHAnsi"/>
          <w:sz w:val="20"/>
          <w:szCs w:val="20"/>
        </w:rPr>
      </w:pPr>
      <w:r w:rsidRPr="00C227EC">
        <w:rPr>
          <w:rFonts w:asciiTheme="minorHAnsi" w:hAnsiTheme="minorHAnsi" w:cstheme="minorHAnsi"/>
          <w:spacing w:val="-2"/>
          <w:sz w:val="20"/>
          <w:szCs w:val="20"/>
        </w:rPr>
        <w:t>Remonto</w:t>
      </w:r>
      <w:r w:rsidRPr="00C227E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pacing w:val="-2"/>
          <w:sz w:val="20"/>
          <w:szCs w:val="20"/>
        </w:rPr>
        <w:t>darbai</w:t>
      </w:r>
    </w:p>
    <w:p w14:paraId="7A6A54E0" w14:textId="26A9064B" w:rsidR="00A10DEA" w:rsidRPr="00C227EC" w:rsidRDefault="00551631" w:rsidP="002D7FBF">
      <w:pPr>
        <w:pStyle w:val="Pagrindinistekstas"/>
        <w:tabs>
          <w:tab w:val="left" w:pos="7728"/>
          <w:tab w:val="left" w:pos="9049"/>
        </w:tabs>
        <w:spacing w:before="21"/>
        <w:ind w:left="101"/>
        <w:rPr>
          <w:rFonts w:asciiTheme="minorHAnsi" w:hAnsiTheme="minorHAnsi" w:cstheme="minorHAnsi"/>
          <w:sz w:val="20"/>
          <w:szCs w:val="20"/>
        </w:rPr>
        <w:sectPr w:rsidR="00A10DEA" w:rsidRPr="00C227EC">
          <w:type w:val="continuous"/>
          <w:pgSz w:w="11910" w:h="16840"/>
          <w:pgMar w:top="1720" w:right="141" w:bottom="280" w:left="708" w:header="1038" w:footer="0" w:gutter="0"/>
          <w:cols w:num="2" w:space="1296" w:equalWidth="0">
            <w:col w:w="1061" w:space="40"/>
            <w:col w:w="9960"/>
          </w:cols>
        </w:sectPr>
      </w:pPr>
      <w:r w:rsidRPr="00C227EC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TableNormal"/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264"/>
        <w:gridCol w:w="1198"/>
        <w:gridCol w:w="1198"/>
        <w:gridCol w:w="1198"/>
        <w:gridCol w:w="1198"/>
      </w:tblGrid>
      <w:tr w:rsidR="00554189" w:rsidRPr="00C227EC" w14:paraId="54AB839D" w14:textId="77777777" w:rsidTr="00FC6B82">
        <w:trPr>
          <w:trHeight w:val="661"/>
        </w:trPr>
        <w:tc>
          <w:tcPr>
            <w:tcW w:w="590" w:type="dxa"/>
          </w:tcPr>
          <w:p w14:paraId="5C46FD4D" w14:textId="77777777" w:rsidR="00554189" w:rsidRPr="00FF19B9" w:rsidRDefault="00554189">
            <w:pPr>
              <w:pStyle w:val="TableParagraph"/>
              <w:spacing w:before="194"/>
              <w:ind w:left="42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w w:val="90"/>
                <w:sz w:val="20"/>
                <w:szCs w:val="20"/>
              </w:rPr>
              <w:t>Eil.</w:t>
            </w:r>
            <w:r w:rsidRPr="00FF19B9">
              <w:rPr>
                <w:rFonts w:asciiTheme="minorHAnsi" w:hAnsiTheme="minorHAnsi" w:cstheme="minorHAnsi"/>
                <w:spacing w:val="-8"/>
                <w:w w:val="90"/>
                <w:sz w:val="20"/>
                <w:szCs w:val="20"/>
              </w:rPr>
              <w:t xml:space="preserve"> </w:t>
            </w:r>
            <w:r w:rsidRPr="00FF19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Nr.</w:t>
            </w:r>
          </w:p>
        </w:tc>
        <w:tc>
          <w:tcPr>
            <w:tcW w:w="4264" w:type="dxa"/>
          </w:tcPr>
          <w:p w14:paraId="30E39D60" w14:textId="77777777" w:rsidR="00554189" w:rsidRPr="00FF19B9" w:rsidRDefault="00554189" w:rsidP="00C227EC">
            <w:pPr>
              <w:pStyle w:val="TableParagraph"/>
              <w:spacing w:before="194"/>
              <w:ind w:left="10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Darbų</w:t>
            </w:r>
            <w:r w:rsidRPr="00FF19B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FF19B9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ir</w:t>
            </w:r>
            <w:r w:rsidRPr="00FF19B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FF19B9">
              <w:rPr>
                <w:rFonts w:asciiTheme="minorHAnsi" w:hAnsiTheme="minorHAnsi" w:cstheme="minorHAnsi"/>
                <w:b/>
                <w:w w:val="80"/>
                <w:sz w:val="20"/>
                <w:szCs w:val="20"/>
              </w:rPr>
              <w:t>išlaidų</w:t>
            </w:r>
            <w:r w:rsidRPr="00FF19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F19B9">
              <w:rPr>
                <w:rFonts w:asciiTheme="minorHAnsi" w:hAnsiTheme="minorHAnsi" w:cstheme="minorHAnsi"/>
                <w:b/>
                <w:spacing w:val="-2"/>
                <w:w w:val="80"/>
                <w:sz w:val="20"/>
                <w:szCs w:val="20"/>
              </w:rPr>
              <w:t>aprašymai</w:t>
            </w:r>
          </w:p>
        </w:tc>
        <w:tc>
          <w:tcPr>
            <w:tcW w:w="1198" w:type="dxa"/>
          </w:tcPr>
          <w:p w14:paraId="27192FB0" w14:textId="77777777" w:rsidR="00554189" w:rsidRPr="00FF19B9" w:rsidRDefault="00554189">
            <w:pPr>
              <w:pStyle w:val="TableParagraph"/>
              <w:spacing w:before="194"/>
              <w:ind w:left="66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w w:val="85"/>
                <w:sz w:val="20"/>
                <w:szCs w:val="20"/>
              </w:rPr>
              <w:t>Mato</w:t>
            </w:r>
            <w:r w:rsidRPr="00FF19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19B9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vienetas</w:t>
            </w:r>
          </w:p>
        </w:tc>
        <w:tc>
          <w:tcPr>
            <w:tcW w:w="1198" w:type="dxa"/>
          </w:tcPr>
          <w:p w14:paraId="0C47352D" w14:textId="77777777" w:rsidR="00554189" w:rsidRPr="00FF19B9" w:rsidRDefault="00554189">
            <w:pPr>
              <w:pStyle w:val="TableParagraph"/>
              <w:spacing w:before="194"/>
              <w:ind w:left="356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Kiekis</w:t>
            </w:r>
          </w:p>
        </w:tc>
        <w:tc>
          <w:tcPr>
            <w:tcW w:w="1198" w:type="dxa"/>
          </w:tcPr>
          <w:p w14:paraId="22CFC8B4" w14:textId="5BFDD961" w:rsidR="00554189" w:rsidRPr="00FF19B9" w:rsidRDefault="00554189" w:rsidP="007C2B3E">
            <w:pPr>
              <w:pStyle w:val="TableParagraph"/>
              <w:spacing w:before="194"/>
              <w:ind w:righ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w w:val="85"/>
                <w:sz w:val="20"/>
                <w:szCs w:val="20"/>
              </w:rPr>
              <w:t>Vieneto</w:t>
            </w:r>
            <w:r w:rsidRPr="00FF19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F19B9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>kaina</w:t>
            </w:r>
            <w:r w:rsidR="007C2B3E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>, Eur be PVM</w:t>
            </w:r>
          </w:p>
        </w:tc>
        <w:tc>
          <w:tcPr>
            <w:tcW w:w="1198" w:type="dxa"/>
          </w:tcPr>
          <w:p w14:paraId="0098B5F5" w14:textId="77777777" w:rsidR="007C2B3E" w:rsidRDefault="007C2B3E" w:rsidP="007C2B3E">
            <w:pPr>
              <w:pStyle w:val="TableParagraph"/>
              <w:ind w:lef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  <w:p w14:paraId="24D76129" w14:textId="0F4AE268" w:rsidR="00554189" w:rsidRDefault="007C2B3E" w:rsidP="007C2B3E">
            <w:pPr>
              <w:pStyle w:val="TableParagraph"/>
              <w:ind w:left="356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</w:t>
            </w:r>
            <w:r w:rsidR="00554189" w:rsidRPr="00FF19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š</w:t>
            </w:r>
            <w:r w:rsidR="00554189" w:rsidRPr="00FF19B9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="00554189" w:rsidRPr="00FF19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viso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,</w:t>
            </w:r>
          </w:p>
          <w:p w14:paraId="18537490" w14:textId="5D9BD243" w:rsidR="007C2B3E" w:rsidRPr="00FF19B9" w:rsidRDefault="007C2B3E" w:rsidP="007C2B3E">
            <w:pPr>
              <w:pStyle w:val="TableParagraph"/>
              <w:ind w:left="35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Eur be PVM</w:t>
            </w:r>
          </w:p>
        </w:tc>
      </w:tr>
      <w:tr w:rsidR="00554189" w:rsidRPr="00C227EC" w14:paraId="4C07E57D" w14:textId="77777777" w:rsidTr="00FC6B82">
        <w:trPr>
          <w:trHeight w:val="440"/>
        </w:trPr>
        <w:tc>
          <w:tcPr>
            <w:tcW w:w="590" w:type="dxa"/>
          </w:tcPr>
          <w:p w14:paraId="52E50CEE" w14:textId="624D2EEB" w:rsidR="00554189" w:rsidRPr="00FF19B9" w:rsidRDefault="00554189" w:rsidP="00E47BC1">
            <w:pPr>
              <w:pStyle w:val="TableParagraph"/>
              <w:spacing w:line="202" w:lineRule="exact"/>
              <w:ind w:left="42" w:right="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10"/>
                <w:w w:val="95"/>
                <w:sz w:val="20"/>
                <w:szCs w:val="20"/>
              </w:rPr>
              <w:t>1</w:t>
            </w:r>
            <w:r w:rsidR="00675955">
              <w:rPr>
                <w:rFonts w:asciiTheme="minorHAnsi" w:hAnsiTheme="minorHAnsi" w:cstheme="minorHAnsi"/>
                <w:spacing w:val="-10"/>
                <w:w w:val="95"/>
                <w:sz w:val="20"/>
                <w:szCs w:val="20"/>
              </w:rPr>
              <w:t>.</w:t>
            </w:r>
          </w:p>
        </w:tc>
        <w:tc>
          <w:tcPr>
            <w:tcW w:w="4264" w:type="dxa"/>
          </w:tcPr>
          <w:p w14:paraId="42B11BF4" w14:textId="6D0EFEC7" w:rsidR="00554189" w:rsidRPr="00DC6BC9" w:rsidRDefault="00554189" w:rsidP="00936692">
            <w:pPr>
              <w:pStyle w:val="TableParagraph"/>
              <w:spacing w:line="197" w:lineRule="exact"/>
              <w:ind w:left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Esamų stogo apskardinimo</w:t>
            </w:r>
            <w:r w:rsidRPr="00DC6BC9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elementų</w:t>
            </w:r>
            <w:r w:rsidRPr="00DC6BC9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demontavimas</w:t>
            </w:r>
          </w:p>
        </w:tc>
        <w:tc>
          <w:tcPr>
            <w:tcW w:w="1198" w:type="dxa"/>
          </w:tcPr>
          <w:p w14:paraId="1F8A3343" w14:textId="7D1A493F" w:rsidR="00554189" w:rsidRPr="00FF19B9" w:rsidRDefault="00B462BB" w:rsidP="00936692">
            <w:pPr>
              <w:pStyle w:val="TableParagraph"/>
              <w:spacing w:line="192" w:lineRule="exact"/>
              <w:ind w:left="30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Kompl</w:t>
            </w:r>
            <w:proofErr w:type="spellEnd"/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.</w:t>
            </w:r>
          </w:p>
        </w:tc>
        <w:tc>
          <w:tcPr>
            <w:tcW w:w="1198" w:type="dxa"/>
          </w:tcPr>
          <w:p w14:paraId="13DD6018" w14:textId="05CB2A32" w:rsidR="00554189" w:rsidRPr="00FF19B9" w:rsidRDefault="00B462BB" w:rsidP="00936692">
            <w:pPr>
              <w:pStyle w:val="TableParagraph"/>
              <w:spacing w:line="192" w:lineRule="exact"/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</w:t>
            </w:r>
            <w:r w:rsidR="00E579A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,0</w:t>
            </w:r>
          </w:p>
        </w:tc>
        <w:tc>
          <w:tcPr>
            <w:tcW w:w="1198" w:type="dxa"/>
          </w:tcPr>
          <w:p w14:paraId="2EBC2886" w14:textId="77777777" w:rsidR="00554189" w:rsidRPr="00FF19B9" w:rsidRDefault="00554189">
            <w:pPr>
              <w:pStyle w:val="TableParagraph"/>
              <w:spacing w:line="192" w:lineRule="exact"/>
              <w:ind w:right="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</w:tcPr>
          <w:p w14:paraId="036B722D" w14:textId="77777777" w:rsidR="00554189" w:rsidRPr="00FF19B9" w:rsidRDefault="00554189">
            <w:pPr>
              <w:pStyle w:val="TableParagraph"/>
              <w:spacing w:line="192" w:lineRule="exact"/>
              <w:ind w:right="1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189" w:rsidRPr="00C227EC" w14:paraId="23463794" w14:textId="77777777" w:rsidTr="00FC6B82">
        <w:trPr>
          <w:trHeight w:val="535"/>
        </w:trPr>
        <w:tc>
          <w:tcPr>
            <w:tcW w:w="590" w:type="dxa"/>
          </w:tcPr>
          <w:p w14:paraId="65FBCEA4" w14:textId="460DC5C9" w:rsidR="00554189" w:rsidRPr="00FF19B9" w:rsidRDefault="00554189" w:rsidP="00E47BC1">
            <w:pPr>
              <w:pStyle w:val="TableParagraph"/>
              <w:spacing w:line="202" w:lineRule="exact"/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  <w:r w:rsidR="0067595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.</w:t>
            </w:r>
          </w:p>
        </w:tc>
        <w:tc>
          <w:tcPr>
            <w:tcW w:w="4264" w:type="dxa"/>
          </w:tcPr>
          <w:p w14:paraId="7E032246" w14:textId="03414615" w:rsidR="00554189" w:rsidRPr="00DC6BC9" w:rsidRDefault="00554189" w:rsidP="00936692">
            <w:pPr>
              <w:pStyle w:val="TableParagraph"/>
              <w:spacing w:line="197" w:lineRule="exact"/>
              <w:ind w:lef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Esamos ritininės</w:t>
            </w:r>
            <w:r w:rsidRPr="00DC6BC9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(ruloninės) stogo</w:t>
            </w:r>
            <w:r w:rsidRPr="00DC6BC9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dangos</w:t>
            </w:r>
            <w:r w:rsidRPr="00DC6BC9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nuvalymas</w:t>
            </w:r>
            <w:r w:rsidRPr="00DC6BC9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5"/>
                <w:w w:val="90"/>
                <w:sz w:val="20"/>
                <w:szCs w:val="20"/>
              </w:rPr>
              <w:t>nuo</w:t>
            </w:r>
            <w:r w:rsidRPr="00DC6B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šiukšlių,</w:t>
            </w:r>
            <w:r w:rsidRPr="00DC6BC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kerpių</w:t>
            </w:r>
            <w:r w:rsidRPr="00DC6BC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ir</w:t>
            </w:r>
            <w:r w:rsidRPr="00DC6BC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pabrastų</w:t>
            </w:r>
            <w:proofErr w:type="spellEnd"/>
            <w:r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(įskaitant šiukšlių</w:t>
            </w:r>
            <w:r w:rsidRPr="00DC6BC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nukėlimą žemyn)</w:t>
            </w:r>
            <w:r w:rsidRPr="00DC6BC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</w:tcPr>
          <w:p w14:paraId="5946C3C6" w14:textId="77777777" w:rsidR="00554189" w:rsidRPr="00FF19B9" w:rsidRDefault="00554189" w:rsidP="00936692">
            <w:pPr>
              <w:pStyle w:val="TableParagraph"/>
              <w:spacing w:line="192" w:lineRule="exact"/>
              <w:ind w:left="30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m2</w:t>
            </w:r>
          </w:p>
        </w:tc>
        <w:tc>
          <w:tcPr>
            <w:tcW w:w="1198" w:type="dxa"/>
          </w:tcPr>
          <w:p w14:paraId="0AD175F3" w14:textId="54048CB2" w:rsidR="00554189" w:rsidRPr="00FF19B9" w:rsidRDefault="00554189" w:rsidP="00936692">
            <w:pPr>
              <w:pStyle w:val="TableParagraph"/>
              <w:spacing w:line="197" w:lineRule="exact"/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500</w:t>
            </w:r>
            <w:r w:rsidR="00E579A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,0</w:t>
            </w:r>
          </w:p>
        </w:tc>
        <w:tc>
          <w:tcPr>
            <w:tcW w:w="1198" w:type="dxa"/>
          </w:tcPr>
          <w:p w14:paraId="20A697C9" w14:textId="77777777" w:rsidR="00554189" w:rsidRPr="00FF19B9" w:rsidRDefault="00554189">
            <w:pPr>
              <w:pStyle w:val="TableParagraph"/>
              <w:spacing w:line="197" w:lineRule="exact"/>
              <w:ind w:right="1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</w:tcPr>
          <w:p w14:paraId="3219CFD0" w14:textId="77777777" w:rsidR="00554189" w:rsidRPr="00FF19B9" w:rsidRDefault="00554189">
            <w:pPr>
              <w:pStyle w:val="TableParagraph"/>
              <w:spacing w:line="197" w:lineRule="exact"/>
              <w:ind w:right="2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189" w:rsidRPr="00C227EC" w14:paraId="7185FF6B" w14:textId="77777777" w:rsidTr="00FC6B82">
        <w:trPr>
          <w:trHeight w:val="660"/>
        </w:trPr>
        <w:tc>
          <w:tcPr>
            <w:tcW w:w="590" w:type="dxa"/>
          </w:tcPr>
          <w:p w14:paraId="57CEFA83" w14:textId="196996C0" w:rsidR="00554189" w:rsidRPr="00FF19B9" w:rsidRDefault="00554189" w:rsidP="00E47BC1">
            <w:pPr>
              <w:pStyle w:val="TableParagraph"/>
              <w:spacing w:line="199" w:lineRule="exact"/>
              <w:ind w:left="42"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  <w:r w:rsidR="0067595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.</w:t>
            </w:r>
          </w:p>
        </w:tc>
        <w:tc>
          <w:tcPr>
            <w:tcW w:w="4264" w:type="dxa"/>
          </w:tcPr>
          <w:p w14:paraId="7766F063" w14:textId="04DC2032" w:rsidR="00554189" w:rsidRPr="00DC6BC9" w:rsidRDefault="00554189" w:rsidP="00FF19B9">
            <w:pPr>
              <w:pStyle w:val="TableParagraph"/>
              <w:spacing w:line="194" w:lineRule="exact"/>
              <w:ind w:left="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"Pūslių"</w:t>
            </w:r>
            <w:r w:rsidRPr="00DC6BC9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remontas</w:t>
            </w:r>
            <w:r w:rsidRPr="00DC6BC9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esamoje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ritininėje</w:t>
            </w:r>
            <w:r w:rsidRPr="00DC6BC9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dangoje</w:t>
            </w:r>
            <w:r w:rsidRPr="00DC6BC9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(išpjaunant,</w:t>
            </w:r>
            <w:r w:rsidRPr="00DC6B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išvalant,</w:t>
            </w:r>
            <w:r w:rsidRPr="00DC6BC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džiovinant</w:t>
            </w:r>
            <w:r w:rsidRPr="00DC6BC9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ir</w:t>
            </w:r>
            <w:r w:rsidRPr="00DC6BC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priklijuojant)</w:t>
            </w:r>
            <w:r w:rsidRPr="00DC6BC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karštu</w:t>
            </w:r>
            <w:r w:rsidRPr="00DC6BC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būdu</w:t>
            </w:r>
          </w:p>
        </w:tc>
        <w:tc>
          <w:tcPr>
            <w:tcW w:w="1198" w:type="dxa"/>
          </w:tcPr>
          <w:p w14:paraId="4320F89B" w14:textId="77777777" w:rsidR="00554189" w:rsidRPr="00FF19B9" w:rsidRDefault="00554189" w:rsidP="00FF19B9">
            <w:pPr>
              <w:pStyle w:val="TableParagraph"/>
              <w:spacing w:line="201" w:lineRule="exact"/>
              <w:ind w:left="30" w:righ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5"/>
                <w:w w:val="90"/>
                <w:sz w:val="20"/>
                <w:szCs w:val="20"/>
              </w:rPr>
              <w:t>m2</w:t>
            </w:r>
          </w:p>
        </w:tc>
        <w:tc>
          <w:tcPr>
            <w:tcW w:w="1198" w:type="dxa"/>
          </w:tcPr>
          <w:p w14:paraId="62EE28D9" w14:textId="1C060F48" w:rsidR="00554189" w:rsidRPr="00FF19B9" w:rsidRDefault="00554189" w:rsidP="00FF19B9">
            <w:pPr>
              <w:pStyle w:val="TableParagraph"/>
              <w:spacing w:line="194" w:lineRule="exact"/>
              <w:ind w:righ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50</w:t>
            </w:r>
            <w:r w:rsidR="00E579A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,0</w:t>
            </w:r>
          </w:p>
        </w:tc>
        <w:tc>
          <w:tcPr>
            <w:tcW w:w="1198" w:type="dxa"/>
          </w:tcPr>
          <w:p w14:paraId="65A2052A" w14:textId="77777777" w:rsidR="00554189" w:rsidRPr="00FF19B9" w:rsidRDefault="00554189">
            <w:pPr>
              <w:pStyle w:val="TableParagraph"/>
              <w:spacing w:line="194" w:lineRule="exact"/>
              <w:ind w:right="1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</w:tcPr>
          <w:p w14:paraId="13AD1186" w14:textId="77777777" w:rsidR="00554189" w:rsidRPr="00FF19B9" w:rsidRDefault="00554189">
            <w:pPr>
              <w:pStyle w:val="TableParagraph"/>
              <w:spacing w:line="194" w:lineRule="exact"/>
              <w:ind w:right="1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189" w:rsidRPr="00C227EC" w14:paraId="243E94E9" w14:textId="77777777" w:rsidTr="00FC6B82">
        <w:trPr>
          <w:trHeight w:val="494"/>
        </w:trPr>
        <w:tc>
          <w:tcPr>
            <w:tcW w:w="590" w:type="dxa"/>
          </w:tcPr>
          <w:p w14:paraId="3CA49F7C" w14:textId="02C8F85B" w:rsidR="00554189" w:rsidRPr="00FF19B9" w:rsidRDefault="00554189" w:rsidP="00E47BC1">
            <w:pPr>
              <w:pStyle w:val="TableParagraph"/>
              <w:spacing w:line="204" w:lineRule="exact"/>
              <w:ind w:left="42"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  <w:r w:rsidR="0067595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.</w:t>
            </w:r>
          </w:p>
        </w:tc>
        <w:tc>
          <w:tcPr>
            <w:tcW w:w="4264" w:type="dxa"/>
          </w:tcPr>
          <w:p w14:paraId="619F696B" w14:textId="73443802" w:rsidR="00554189" w:rsidRPr="00DC6BC9" w:rsidRDefault="00554189" w:rsidP="00392DDC">
            <w:pPr>
              <w:pStyle w:val="TableParagraph"/>
              <w:spacing w:line="199" w:lineRule="exact"/>
              <w:ind w:lef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Esamos ritininės</w:t>
            </w:r>
            <w:r w:rsidRPr="00DC6BC9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(ruloninės)</w:t>
            </w:r>
            <w:r w:rsidRPr="00DC6BC9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stogo</w:t>
            </w:r>
            <w:r w:rsidRPr="00DC6BC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dangos</w:t>
            </w:r>
            <w:r w:rsidRPr="00DC6BC9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remontas</w:t>
            </w:r>
          </w:p>
          <w:p w14:paraId="3B9C25AF" w14:textId="22D9D21E" w:rsidR="00554189" w:rsidRPr="00DC6BC9" w:rsidRDefault="00554189" w:rsidP="005E540C">
            <w:pPr>
              <w:pStyle w:val="TableParagraph"/>
              <w:spacing w:before="2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bitumo</w:t>
            </w:r>
            <w:r w:rsidRPr="00DC6BC9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pasta</w:t>
            </w:r>
          </w:p>
        </w:tc>
        <w:tc>
          <w:tcPr>
            <w:tcW w:w="1198" w:type="dxa"/>
          </w:tcPr>
          <w:p w14:paraId="705E6F0E" w14:textId="77777777" w:rsidR="00554189" w:rsidRPr="00FF19B9" w:rsidRDefault="00554189" w:rsidP="00392DDC">
            <w:pPr>
              <w:pStyle w:val="TableParagraph"/>
              <w:spacing w:line="194" w:lineRule="exact"/>
              <w:ind w:left="30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m2</w:t>
            </w:r>
          </w:p>
        </w:tc>
        <w:tc>
          <w:tcPr>
            <w:tcW w:w="1198" w:type="dxa"/>
          </w:tcPr>
          <w:p w14:paraId="71D76D09" w14:textId="1B693902" w:rsidR="00554189" w:rsidRPr="00FF19B9" w:rsidRDefault="00554189" w:rsidP="00392DDC">
            <w:pPr>
              <w:pStyle w:val="TableParagraph"/>
              <w:spacing w:line="194" w:lineRule="exact"/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100</w:t>
            </w:r>
            <w:r w:rsidR="00E579A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,0</w:t>
            </w:r>
          </w:p>
        </w:tc>
        <w:tc>
          <w:tcPr>
            <w:tcW w:w="1198" w:type="dxa"/>
          </w:tcPr>
          <w:p w14:paraId="707EE355" w14:textId="77777777" w:rsidR="00554189" w:rsidRPr="00FF19B9" w:rsidRDefault="00554189">
            <w:pPr>
              <w:pStyle w:val="TableParagraph"/>
              <w:spacing w:line="194" w:lineRule="exact"/>
              <w:ind w:right="2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</w:tcPr>
          <w:p w14:paraId="4EE437D4" w14:textId="77777777" w:rsidR="00554189" w:rsidRPr="00FF19B9" w:rsidRDefault="00554189">
            <w:pPr>
              <w:pStyle w:val="TableParagraph"/>
              <w:spacing w:line="194" w:lineRule="exact"/>
              <w:ind w:right="1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189" w:rsidRPr="00C227EC" w14:paraId="456A1080" w14:textId="77777777" w:rsidTr="00FC6B82">
        <w:trPr>
          <w:trHeight w:val="288"/>
        </w:trPr>
        <w:tc>
          <w:tcPr>
            <w:tcW w:w="590" w:type="dxa"/>
          </w:tcPr>
          <w:p w14:paraId="0FE380C5" w14:textId="72EC5BCD" w:rsidR="00554189" w:rsidRPr="00FF19B9" w:rsidRDefault="00554189" w:rsidP="00E47BC1">
            <w:pPr>
              <w:pStyle w:val="TableParagraph"/>
              <w:spacing w:line="204" w:lineRule="exact"/>
              <w:ind w:left="42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5</w:t>
            </w:r>
            <w:r w:rsidR="0067595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.</w:t>
            </w:r>
          </w:p>
        </w:tc>
        <w:tc>
          <w:tcPr>
            <w:tcW w:w="4264" w:type="dxa"/>
          </w:tcPr>
          <w:p w14:paraId="2D6DA77F" w14:textId="4D6A73CB" w:rsidR="00554189" w:rsidRPr="00DC6BC9" w:rsidRDefault="00554189" w:rsidP="00392DDC">
            <w:pPr>
              <w:pStyle w:val="TableParagraph"/>
              <w:spacing w:line="199" w:lineRule="exact"/>
              <w:ind w:left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Esamoje stogo dangoje esančių siūlių</w:t>
            </w:r>
            <w:r w:rsidRPr="00DC6BC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sandarinimas</w:t>
            </w:r>
          </w:p>
        </w:tc>
        <w:tc>
          <w:tcPr>
            <w:tcW w:w="1198" w:type="dxa"/>
          </w:tcPr>
          <w:p w14:paraId="62BF8123" w14:textId="12D0DCC5" w:rsidR="00554189" w:rsidRPr="00FF19B9" w:rsidRDefault="00554189" w:rsidP="00392DDC">
            <w:pPr>
              <w:pStyle w:val="TableParagraph"/>
              <w:spacing w:line="194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m</w:t>
            </w:r>
          </w:p>
        </w:tc>
        <w:tc>
          <w:tcPr>
            <w:tcW w:w="1198" w:type="dxa"/>
          </w:tcPr>
          <w:p w14:paraId="67C9F8EC" w14:textId="3AAD101B" w:rsidR="00554189" w:rsidRPr="00FF19B9" w:rsidRDefault="002C689E" w:rsidP="00392DDC">
            <w:pPr>
              <w:pStyle w:val="TableParagraph"/>
              <w:spacing w:line="199" w:lineRule="exact"/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50</w:t>
            </w:r>
          </w:p>
        </w:tc>
        <w:tc>
          <w:tcPr>
            <w:tcW w:w="1198" w:type="dxa"/>
          </w:tcPr>
          <w:p w14:paraId="4A5F7470" w14:textId="77777777" w:rsidR="00554189" w:rsidRPr="00FF19B9" w:rsidRDefault="00554189">
            <w:pPr>
              <w:pStyle w:val="TableParagraph"/>
              <w:spacing w:line="199" w:lineRule="exact"/>
              <w:ind w:right="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</w:tcPr>
          <w:p w14:paraId="4B02CC72" w14:textId="77777777" w:rsidR="00554189" w:rsidRPr="00FF19B9" w:rsidRDefault="00554189">
            <w:pPr>
              <w:pStyle w:val="TableParagraph"/>
              <w:spacing w:line="194" w:lineRule="exact"/>
              <w:ind w:right="2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189" w:rsidRPr="00C227EC" w14:paraId="0078242C" w14:textId="77777777" w:rsidTr="00FC6B82">
        <w:trPr>
          <w:trHeight w:val="364"/>
        </w:trPr>
        <w:tc>
          <w:tcPr>
            <w:tcW w:w="590" w:type="dxa"/>
          </w:tcPr>
          <w:p w14:paraId="1107C53C" w14:textId="708AAFC6" w:rsidR="00554189" w:rsidRPr="00FF19B9" w:rsidRDefault="00554189" w:rsidP="00E47BC1">
            <w:pPr>
              <w:pStyle w:val="TableParagraph"/>
              <w:spacing w:line="206" w:lineRule="exact"/>
              <w:ind w:left="42"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  <w:r w:rsidR="0067595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.</w:t>
            </w:r>
          </w:p>
        </w:tc>
        <w:tc>
          <w:tcPr>
            <w:tcW w:w="4264" w:type="dxa"/>
          </w:tcPr>
          <w:p w14:paraId="45515030" w14:textId="67B69B50" w:rsidR="00554189" w:rsidRPr="00DC6BC9" w:rsidRDefault="00F44C9A" w:rsidP="005E540C">
            <w:pPr>
              <w:pStyle w:val="TableParagraph"/>
              <w:spacing w:line="197" w:lineRule="exact"/>
              <w:ind w:left="31"/>
              <w:jc w:val="center"/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Esamos</w:t>
            </w:r>
            <w:r w:rsidR="00B462BB" w:rsidRPr="00DC6BC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stogo dangos atskirų vietų remontas, keičiant esamą dangą ir prilydant naują (vienu sluoksniu) ir suformuojant tinkamus nuolydžius</w:t>
            </w:r>
          </w:p>
        </w:tc>
        <w:tc>
          <w:tcPr>
            <w:tcW w:w="1198" w:type="dxa"/>
          </w:tcPr>
          <w:p w14:paraId="5B7E11D6" w14:textId="77777777" w:rsidR="00554189" w:rsidRPr="00FF19B9" w:rsidRDefault="00554189" w:rsidP="004A64B5">
            <w:pPr>
              <w:pStyle w:val="TableParagraph"/>
              <w:spacing w:line="197" w:lineRule="exact"/>
              <w:ind w:left="30"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m2</w:t>
            </w:r>
          </w:p>
        </w:tc>
        <w:tc>
          <w:tcPr>
            <w:tcW w:w="1198" w:type="dxa"/>
          </w:tcPr>
          <w:p w14:paraId="0E7F14C3" w14:textId="1C310FC2" w:rsidR="00554189" w:rsidRPr="00FF19B9" w:rsidRDefault="00F44C9A" w:rsidP="00393C2C">
            <w:pPr>
              <w:pStyle w:val="TableParagraph"/>
              <w:spacing w:line="197" w:lineRule="exact"/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</w:t>
            </w:r>
            <w:r w:rsidR="0055418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00</w:t>
            </w:r>
            <w:r w:rsidR="00E579A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,0</w:t>
            </w:r>
          </w:p>
        </w:tc>
        <w:tc>
          <w:tcPr>
            <w:tcW w:w="1198" w:type="dxa"/>
          </w:tcPr>
          <w:p w14:paraId="3C4C4466" w14:textId="77777777" w:rsidR="00554189" w:rsidRPr="00FF19B9" w:rsidRDefault="00554189">
            <w:pPr>
              <w:pStyle w:val="TableParagraph"/>
              <w:spacing w:line="197" w:lineRule="exact"/>
              <w:ind w:right="1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</w:tcPr>
          <w:p w14:paraId="54E8C270" w14:textId="77777777" w:rsidR="00554189" w:rsidRPr="00FF19B9" w:rsidRDefault="00554189">
            <w:pPr>
              <w:pStyle w:val="TableParagraph"/>
              <w:spacing w:line="197" w:lineRule="exact"/>
              <w:ind w:right="1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189" w:rsidRPr="00C227EC" w14:paraId="2B9820B2" w14:textId="77777777" w:rsidTr="00FC6B82">
        <w:trPr>
          <w:trHeight w:val="402"/>
        </w:trPr>
        <w:tc>
          <w:tcPr>
            <w:tcW w:w="590" w:type="dxa"/>
          </w:tcPr>
          <w:p w14:paraId="1C106B87" w14:textId="138629DB" w:rsidR="00554189" w:rsidRPr="00FF19B9" w:rsidRDefault="00554189">
            <w:pPr>
              <w:pStyle w:val="TableParagraph"/>
              <w:spacing w:line="202" w:lineRule="exact"/>
              <w:ind w:left="42"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7</w:t>
            </w:r>
            <w:r w:rsidR="0067595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.</w:t>
            </w:r>
          </w:p>
        </w:tc>
        <w:tc>
          <w:tcPr>
            <w:tcW w:w="4264" w:type="dxa"/>
          </w:tcPr>
          <w:p w14:paraId="243938BA" w14:textId="269DF978" w:rsidR="00554189" w:rsidRPr="00DC6BC9" w:rsidRDefault="00554189" w:rsidP="00B462BB">
            <w:pPr>
              <w:pStyle w:val="TableParagraph"/>
              <w:spacing w:line="197" w:lineRule="exact"/>
              <w:ind w:lef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Plokščių</w:t>
            </w:r>
            <w:r w:rsidRPr="00DC6BC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stogų</w:t>
            </w:r>
            <w:r w:rsidRPr="00DC6BC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dengimas</w:t>
            </w:r>
            <w:r w:rsidRPr="00DC6BC9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ritinine</w:t>
            </w:r>
            <w:r w:rsidRPr="00DC6BC9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bitumine</w:t>
            </w:r>
            <w:r w:rsidRPr="00DC6BC9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="00B462BB" w:rsidRPr="00DC6BC9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danga (</w:t>
            </w:r>
            <w:proofErr w:type="spellStart"/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dvisluoksn</w:t>
            </w:r>
            <w:r w:rsidR="00B462BB"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e</w:t>
            </w:r>
            <w:proofErr w:type="spellEnd"/>
            <w:r w:rsidR="00B462BB"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)</w:t>
            </w:r>
            <w:r w:rsidR="00B462BB" w:rsidRPr="00DC6BC9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danga,</w:t>
            </w:r>
            <w:r w:rsidRPr="00DC6BC9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prilydant</w:t>
            </w:r>
          </w:p>
        </w:tc>
        <w:tc>
          <w:tcPr>
            <w:tcW w:w="1198" w:type="dxa"/>
          </w:tcPr>
          <w:p w14:paraId="4241F370" w14:textId="1F2704CD" w:rsidR="00554189" w:rsidRPr="00FF19B9" w:rsidRDefault="00554189" w:rsidP="004A64B5">
            <w:pPr>
              <w:pStyle w:val="TableParagraph"/>
              <w:spacing w:line="197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m2</w:t>
            </w:r>
          </w:p>
        </w:tc>
        <w:tc>
          <w:tcPr>
            <w:tcW w:w="1198" w:type="dxa"/>
          </w:tcPr>
          <w:p w14:paraId="7724EE8B" w14:textId="37210830" w:rsidR="00554189" w:rsidRPr="00FF19B9" w:rsidRDefault="00554189" w:rsidP="00437550">
            <w:pPr>
              <w:pStyle w:val="TableParagraph"/>
              <w:spacing w:line="197" w:lineRule="exact"/>
              <w:ind w:righ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6</w:t>
            </w:r>
            <w:r w:rsidR="002C689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00,0</w:t>
            </w:r>
          </w:p>
        </w:tc>
        <w:tc>
          <w:tcPr>
            <w:tcW w:w="1198" w:type="dxa"/>
          </w:tcPr>
          <w:p w14:paraId="5EE0490C" w14:textId="77777777" w:rsidR="00554189" w:rsidRPr="00FF19B9" w:rsidRDefault="00554189">
            <w:pPr>
              <w:pStyle w:val="TableParagraph"/>
              <w:spacing w:line="197" w:lineRule="exact"/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</w:tcPr>
          <w:p w14:paraId="5D5F499E" w14:textId="77777777" w:rsidR="00554189" w:rsidRPr="00FF19B9" w:rsidRDefault="00554189">
            <w:pPr>
              <w:pStyle w:val="TableParagraph"/>
              <w:spacing w:line="197" w:lineRule="exact"/>
              <w:ind w:right="2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189" w:rsidRPr="00C227EC" w14:paraId="4243FD98" w14:textId="77777777" w:rsidTr="00FC6B82">
        <w:trPr>
          <w:trHeight w:val="210"/>
        </w:trPr>
        <w:tc>
          <w:tcPr>
            <w:tcW w:w="590" w:type="dxa"/>
          </w:tcPr>
          <w:p w14:paraId="062B0E88" w14:textId="1D0071D4" w:rsidR="00554189" w:rsidRPr="00FF19B9" w:rsidRDefault="00554189">
            <w:pPr>
              <w:pStyle w:val="TableParagraph"/>
              <w:spacing w:line="190" w:lineRule="exact"/>
              <w:ind w:left="42"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8</w:t>
            </w:r>
            <w:r w:rsidR="0067595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.</w:t>
            </w:r>
          </w:p>
        </w:tc>
        <w:tc>
          <w:tcPr>
            <w:tcW w:w="4264" w:type="dxa"/>
          </w:tcPr>
          <w:p w14:paraId="705DA825" w14:textId="5EDF6259" w:rsidR="00554189" w:rsidRPr="00DC6BC9" w:rsidRDefault="00D3406B" w:rsidP="00E000CA">
            <w:pPr>
              <w:pStyle w:val="TableParagraph"/>
              <w:spacing w:line="190" w:lineRule="exact"/>
              <w:ind w:left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6BC9">
              <w:rPr>
                <w:rFonts w:asciiTheme="minorHAnsi" w:hAnsiTheme="minorHAnsi" w:cstheme="minorHAnsi"/>
                <w:sz w:val="20"/>
                <w:szCs w:val="20"/>
              </w:rPr>
              <w:t xml:space="preserve">Ventiliacijos kaminėlių </w:t>
            </w:r>
            <w:r w:rsidR="00E000CA" w:rsidRPr="00DC6BC9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DC6BC9">
              <w:rPr>
                <w:rFonts w:asciiTheme="minorHAnsi" w:hAnsiTheme="minorHAnsi" w:cstheme="minorHAnsi"/>
                <w:sz w:val="20"/>
                <w:szCs w:val="20"/>
              </w:rPr>
              <w:t xml:space="preserve">kėlimas naudojant </w:t>
            </w:r>
            <w:r w:rsidR="00013E4B" w:rsidRPr="00DC6BC9">
              <w:rPr>
                <w:rFonts w:asciiTheme="minorHAnsi" w:hAnsiTheme="minorHAnsi" w:cstheme="minorHAnsi"/>
                <w:sz w:val="20"/>
                <w:szCs w:val="20"/>
              </w:rPr>
              <w:t xml:space="preserve">silikatinių </w:t>
            </w:r>
            <w:r w:rsidRPr="00DC6BC9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r w:rsidR="00E000CA" w:rsidRPr="00DC6BC9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C6BC9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013E4B" w:rsidRPr="00DC6BC9">
              <w:rPr>
                <w:rFonts w:asciiTheme="minorHAnsi" w:hAnsiTheme="minorHAnsi" w:cstheme="minorHAnsi"/>
                <w:sz w:val="20"/>
                <w:szCs w:val="20"/>
              </w:rPr>
              <w:t>ų</w:t>
            </w:r>
            <w:r w:rsidRPr="00DC6BC9">
              <w:rPr>
                <w:rFonts w:asciiTheme="minorHAnsi" w:hAnsiTheme="minorHAnsi" w:cstheme="minorHAnsi"/>
                <w:sz w:val="20"/>
                <w:szCs w:val="20"/>
              </w:rPr>
              <w:t xml:space="preserve"> mūrą</w:t>
            </w:r>
          </w:p>
        </w:tc>
        <w:tc>
          <w:tcPr>
            <w:tcW w:w="1198" w:type="dxa"/>
          </w:tcPr>
          <w:p w14:paraId="5408833C" w14:textId="54115D01" w:rsidR="00554189" w:rsidRPr="00FF19B9" w:rsidRDefault="00013E4B" w:rsidP="00013E4B">
            <w:pPr>
              <w:pStyle w:val="TableParagraph"/>
              <w:spacing w:line="190" w:lineRule="exact"/>
              <w:ind w:left="30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m3</w:t>
            </w:r>
          </w:p>
        </w:tc>
        <w:tc>
          <w:tcPr>
            <w:tcW w:w="1198" w:type="dxa"/>
          </w:tcPr>
          <w:p w14:paraId="659F6EEF" w14:textId="483367A5" w:rsidR="00554189" w:rsidRPr="00FF19B9" w:rsidRDefault="00D3406B" w:rsidP="00437550">
            <w:pPr>
              <w:pStyle w:val="TableParagraph"/>
              <w:spacing w:line="190" w:lineRule="exact"/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E579A6">
              <w:rPr>
                <w:rFonts w:asciiTheme="minorHAnsi" w:hAnsiTheme="minorHAnsi" w:cstheme="minorHAnsi"/>
                <w:sz w:val="20"/>
                <w:szCs w:val="20"/>
              </w:rPr>
              <w:t>,0</w:t>
            </w:r>
          </w:p>
        </w:tc>
        <w:tc>
          <w:tcPr>
            <w:tcW w:w="1198" w:type="dxa"/>
          </w:tcPr>
          <w:p w14:paraId="306FB45F" w14:textId="77777777" w:rsidR="00554189" w:rsidRPr="00FF19B9" w:rsidRDefault="00554189">
            <w:pPr>
              <w:pStyle w:val="TableParagraph"/>
              <w:spacing w:line="190" w:lineRule="exact"/>
              <w:ind w:right="1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</w:tcPr>
          <w:p w14:paraId="4867696B" w14:textId="77777777" w:rsidR="00554189" w:rsidRPr="00FF19B9" w:rsidRDefault="00554189">
            <w:pPr>
              <w:pStyle w:val="TableParagraph"/>
              <w:spacing w:line="190" w:lineRule="exact"/>
              <w:ind w:right="1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406B" w:rsidRPr="00C227EC" w14:paraId="19E60E75" w14:textId="77777777" w:rsidTr="00FC6B82">
        <w:trPr>
          <w:trHeight w:val="452"/>
        </w:trPr>
        <w:tc>
          <w:tcPr>
            <w:tcW w:w="590" w:type="dxa"/>
          </w:tcPr>
          <w:p w14:paraId="4564943F" w14:textId="351B9F7E" w:rsidR="00D3406B" w:rsidRPr="00FF19B9" w:rsidRDefault="00D3406B" w:rsidP="00D3406B">
            <w:pPr>
              <w:pStyle w:val="TableParagraph"/>
              <w:spacing w:line="204" w:lineRule="exact"/>
              <w:ind w:left="42"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.</w:t>
            </w:r>
          </w:p>
        </w:tc>
        <w:tc>
          <w:tcPr>
            <w:tcW w:w="4264" w:type="dxa"/>
          </w:tcPr>
          <w:p w14:paraId="7BE74177" w14:textId="2B40B54E" w:rsidR="00D3406B" w:rsidRPr="00DC6BC9" w:rsidRDefault="00D3406B" w:rsidP="00D3406B">
            <w:pPr>
              <w:pStyle w:val="TableParagraph"/>
              <w:spacing w:line="217" w:lineRule="exact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Stogo ir ventiliacijos kaminėlių apskardinimas cinkuota (0,5-1,0 mm) storio skarda</w:t>
            </w:r>
          </w:p>
        </w:tc>
        <w:tc>
          <w:tcPr>
            <w:tcW w:w="1198" w:type="dxa"/>
          </w:tcPr>
          <w:p w14:paraId="71C77820" w14:textId="6C782B67" w:rsidR="00D3406B" w:rsidRPr="00FF19B9" w:rsidRDefault="00D3406B" w:rsidP="00D3406B">
            <w:pPr>
              <w:pStyle w:val="TableParagraph"/>
              <w:spacing w:line="199" w:lineRule="exact"/>
              <w:ind w:left="31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m2</w:t>
            </w:r>
          </w:p>
        </w:tc>
        <w:tc>
          <w:tcPr>
            <w:tcW w:w="1198" w:type="dxa"/>
          </w:tcPr>
          <w:p w14:paraId="0C58543F" w14:textId="12052555" w:rsidR="00D3406B" w:rsidRPr="00FF19B9" w:rsidRDefault="00D3406B" w:rsidP="00D3406B">
            <w:pPr>
              <w:pStyle w:val="TableParagraph"/>
              <w:spacing w:line="199" w:lineRule="exact"/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100</w:t>
            </w:r>
            <w:r w:rsidR="00E579A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,0</w:t>
            </w:r>
          </w:p>
        </w:tc>
        <w:tc>
          <w:tcPr>
            <w:tcW w:w="1198" w:type="dxa"/>
          </w:tcPr>
          <w:p w14:paraId="33A4A8AA" w14:textId="77777777" w:rsidR="00D3406B" w:rsidRPr="00FF19B9" w:rsidRDefault="00D3406B" w:rsidP="00D3406B">
            <w:pPr>
              <w:pStyle w:val="TableParagraph"/>
              <w:spacing w:line="199" w:lineRule="exact"/>
              <w:ind w:right="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</w:tcPr>
          <w:p w14:paraId="4EE748F0" w14:textId="77777777" w:rsidR="00D3406B" w:rsidRPr="00FF19B9" w:rsidRDefault="00D3406B" w:rsidP="00D3406B">
            <w:pPr>
              <w:pStyle w:val="TableParagraph"/>
              <w:spacing w:line="199" w:lineRule="exact"/>
              <w:ind w:right="1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189" w:rsidRPr="00C227EC" w14:paraId="691C8A44" w14:textId="77777777" w:rsidTr="00FC6B82">
        <w:trPr>
          <w:trHeight w:val="452"/>
        </w:trPr>
        <w:tc>
          <w:tcPr>
            <w:tcW w:w="590" w:type="dxa"/>
          </w:tcPr>
          <w:p w14:paraId="29C56E3B" w14:textId="7FC27791" w:rsidR="00554189" w:rsidRPr="00FF19B9" w:rsidRDefault="00554189">
            <w:pPr>
              <w:pStyle w:val="TableParagraph"/>
              <w:spacing w:line="202" w:lineRule="exact"/>
              <w:ind w:left="42" w:righ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  <w:r w:rsidR="0067595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.</w:t>
            </w:r>
          </w:p>
        </w:tc>
        <w:tc>
          <w:tcPr>
            <w:tcW w:w="4264" w:type="dxa"/>
          </w:tcPr>
          <w:p w14:paraId="262563BB" w14:textId="7C666D66" w:rsidR="00554189" w:rsidRPr="00DC6BC9" w:rsidRDefault="00B5088E" w:rsidP="00437550">
            <w:pPr>
              <w:pStyle w:val="TableParagraph"/>
              <w:spacing w:before="2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6BC9">
              <w:rPr>
                <w:rFonts w:asciiTheme="minorHAnsi" w:hAnsiTheme="minorHAnsi" w:cstheme="minorHAnsi"/>
                <w:sz w:val="20"/>
                <w:szCs w:val="20"/>
              </w:rPr>
              <w:t>Apskardinimo elementų siūlių hermetizavimas</w:t>
            </w:r>
            <w:r w:rsidR="004D2E8F">
              <w:rPr>
                <w:rFonts w:asciiTheme="minorHAnsi" w:hAnsiTheme="minorHAnsi" w:cstheme="minorHAnsi"/>
                <w:sz w:val="20"/>
                <w:szCs w:val="20"/>
              </w:rPr>
              <w:t xml:space="preserve"> (aukštos kokybės he</w:t>
            </w:r>
            <w:r w:rsidR="00882844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4D2E8F">
              <w:rPr>
                <w:rFonts w:asciiTheme="minorHAnsi" w:hAnsiTheme="minorHAnsi" w:cstheme="minorHAnsi"/>
                <w:sz w:val="20"/>
                <w:szCs w:val="20"/>
              </w:rPr>
              <w:t>metiku, atspariu temperatūros pokyčiams)</w:t>
            </w:r>
          </w:p>
        </w:tc>
        <w:tc>
          <w:tcPr>
            <w:tcW w:w="1198" w:type="dxa"/>
          </w:tcPr>
          <w:p w14:paraId="036FB61C" w14:textId="4FBA2552" w:rsidR="00554189" w:rsidRPr="00FF19B9" w:rsidRDefault="00B5088E" w:rsidP="004A64B5">
            <w:pPr>
              <w:pStyle w:val="TableParagraph"/>
              <w:spacing w:line="197" w:lineRule="exact"/>
              <w:ind w:left="31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198" w:type="dxa"/>
          </w:tcPr>
          <w:p w14:paraId="6FAA025F" w14:textId="19E6BF72" w:rsidR="00554189" w:rsidRPr="00FF19B9" w:rsidRDefault="00B5088E" w:rsidP="00437550">
            <w:pPr>
              <w:pStyle w:val="TableParagraph"/>
              <w:spacing w:line="197" w:lineRule="exact"/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</w:t>
            </w:r>
            <w:r w:rsidR="00E579A6">
              <w:rPr>
                <w:rFonts w:asciiTheme="minorHAnsi" w:hAnsiTheme="minorHAnsi" w:cstheme="minorHAnsi"/>
                <w:sz w:val="20"/>
                <w:szCs w:val="20"/>
              </w:rPr>
              <w:t>,0</w:t>
            </w:r>
          </w:p>
        </w:tc>
        <w:tc>
          <w:tcPr>
            <w:tcW w:w="1198" w:type="dxa"/>
          </w:tcPr>
          <w:p w14:paraId="6829EB2C" w14:textId="77777777" w:rsidR="00554189" w:rsidRPr="00FF19B9" w:rsidRDefault="00554189">
            <w:pPr>
              <w:pStyle w:val="TableParagraph"/>
              <w:spacing w:line="197" w:lineRule="exact"/>
              <w:ind w:right="1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</w:tcPr>
          <w:p w14:paraId="2B2FF025" w14:textId="77777777" w:rsidR="00554189" w:rsidRPr="00FF19B9" w:rsidRDefault="00554189">
            <w:pPr>
              <w:pStyle w:val="TableParagraph"/>
              <w:spacing w:line="197" w:lineRule="exact"/>
              <w:ind w:right="1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088E" w:rsidRPr="00C227EC" w14:paraId="12FDD1DB" w14:textId="77777777" w:rsidTr="00FC6B82">
        <w:trPr>
          <w:trHeight w:val="452"/>
        </w:trPr>
        <w:tc>
          <w:tcPr>
            <w:tcW w:w="590" w:type="dxa"/>
          </w:tcPr>
          <w:p w14:paraId="06F12FD8" w14:textId="6271EADD" w:rsidR="00B5088E" w:rsidRPr="00FF19B9" w:rsidRDefault="00B5088E" w:rsidP="00B5088E">
            <w:pPr>
              <w:pStyle w:val="TableParagraph"/>
              <w:spacing w:line="204" w:lineRule="exact"/>
              <w:ind w:left="42" w:right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11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.</w:t>
            </w:r>
          </w:p>
        </w:tc>
        <w:tc>
          <w:tcPr>
            <w:tcW w:w="4264" w:type="dxa"/>
          </w:tcPr>
          <w:p w14:paraId="2F5E7B50" w14:textId="35686B2F" w:rsidR="00B5088E" w:rsidRPr="00DC6BC9" w:rsidRDefault="00B5088E" w:rsidP="00B5088E">
            <w:pPr>
              <w:pStyle w:val="TableParagraph"/>
              <w:spacing w:line="194" w:lineRule="exact"/>
              <w:ind w:left="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Statybinių medžiagų</w:t>
            </w:r>
            <w:r w:rsidRPr="00DC6BC9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ir atliekų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pakėlimas bei nuleidimas ant/nuo stogo</w:t>
            </w:r>
          </w:p>
        </w:tc>
        <w:tc>
          <w:tcPr>
            <w:tcW w:w="1198" w:type="dxa"/>
          </w:tcPr>
          <w:p w14:paraId="56AD7D49" w14:textId="18810EF9" w:rsidR="00B5088E" w:rsidRPr="00FF19B9" w:rsidRDefault="00B5088E" w:rsidP="00B5088E">
            <w:pPr>
              <w:pStyle w:val="TableParagraph"/>
              <w:spacing w:line="194" w:lineRule="exact"/>
              <w:ind w:left="31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noProof/>
                <w:position w:val="-2"/>
                <w:sz w:val="20"/>
                <w:szCs w:val="20"/>
                <w:lang w:eastAsia="lt-LT"/>
              </w:rPr>
              <w:drawing>
                <wp:inline distT="0" distB="0" distL="0" distR="0" wp14:anchorId="2A2818CF" wp14:editId="5F4C996F">
                  <wp:extent cx="33521" cy="82295"/>
                  <wp:effectExtent l="0" t="0" r="0" b="0"/>
                  <wp:docPr id="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</w:tcPr>
          <w:p w14:paraId="58AC2F76" w14:textId="6C40565F" w:rsidR="00B5088E" w:rsidRPr="00FF19B9" w:rsidRDefault="003A2DD9" w:rsidP="00B5088E">
            <w:pPr>
              <w:pStyle w:val="TableParagraph"/>
              <w:spacing w:line="194" w:lineRule="exact"/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</w:t>
            </w:r>
            <w:r w:rsidR="00E579A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,0</w:t>
            </w:r>
          </w:p>
        </w:tc>
        <w:tc>
          <w:tcPr>
            <w:tcW w:w="1198" w:type="dxa"/>
          </w:tcPr>
          <w:p w14:paraId="60A5A8D1" w14:textId="77777777" w:rsidR="00B5088E" w:rsidRPr="00FF19B9" w:rsidRDefault="00B5088E" w:rsidP="00B5088E">
            <w:pPr>
              <w:pStyle w:val="TableParagraph"/>
              <w:spacing w:line="194" w:lineRule="exact"/>
              <w:ind w:right="1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</w:tcPr>
          <w:p w14:paraId="4E4A49CB" w14:textId="77777777" w:rsidR="00B5088E" w:rsidRPr="00FF19B9" w:rsidRDefault="00B5088E" w:rsidP="00B5088E">
            <w:pPr>
              <w:pStyle w:val="TableParagraph"/>
              <w:spacing w:line="194" w:lineRule="exact"/>
              <w:ind w:right="2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189" w:rsidRPr="00C227EC" w14:paraId="66A41DFB" w14:textId="77777777" w:rsidTr="00FC6B82">
        <w:trPr>
          <w:trHeight w:val="506"/>
        </w:trPr>
        <w:tc>
          <w:tcPr>
            <w:tcW w:w="590" w:type="dxa"/>
          </w:tcPr>
          <w:p w14:paraId="2E68819F" w14:textId="474BFD6C" w:rsidR="00554189" w:rsidRPr="00FF19B9" w:rsidRDefault="00554189">
            <w:pPr>
              <w:pStyle w:val="TableParagraph"/>
              <w:spacing w:line="202" w:lineRule="exact"/>
              <w:ind w:left="42" w:righ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</w:t>
            </w:r>
            <w:r w:rsidR="0067595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.</w:t>
            </w:r>
          </w:p>
        </w:tc>
        <w:tc>
          <w:tcPr>
            <w:tcW w:w="4264" w:type="dxa"/>
          </w:tcPr>
          <w:p w14:paraId="6EBAA806" w14:textId="432D1EFB" w:rsidR="00554189" w:rsidRPr="00DC6BC9" w:rsidRDefault="00554189" w:rsidP="00DC6BC9">
            <w:pPr>
              <w:pStyle w:val="TableParagraph"/>
              <w:spacing w:line="197" w:lineRule="exact"/>
              <w:ind w:left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Statybinių</w:t>
            </w:r>
            <w:r w:rsidRPr="00DC6BC9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šiukšlių</w:t>
            </w:r>
            <w:r w:rsidRPr="00DC6BC9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išvežimas</w:t>
            </w:r>
            <w:r w:rsidRPr="00DC6BC9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="003F16F9" w:rsidRPr="00DC6BC9">
              <w:rPr>
                <w:rFonts w:asciiTheme="minorHAnsi" w:hAnsiTheme="minorHAnsi" w:cstheme="minorHAnsi"/>
                <w:spacing w:val="-2"/>
                <w:w w:val="90"/>
                <w:sz w:val="20"/>
                <w:szCs w:val="20"/>
              </w:rPr>
              <w:t>(įskaitant utilizavimą)</w:t>
            </w:r>
            <w:r w:rsidR="00DC6B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6BC9">
              <w:rPr>
                <w:rFonts w:asciiTheme="minorHAnsi" w:hAnsiTheme="minorHAnsi" w:cstheme="minorHAnsi"/>
                <w:w w:val="90"/>
                <w:sz w:val="20"/>
                <w:szCs w:val="20"/>
              </w:rPr>
              <w:t>automobiliais-savivarčiais</w:t>
            </w:r>
          </w:p>
        </w:tc>
        <w:tc>
          <w:tcPr>
            <w:tcW w:w="1198" w:type="dxa"/>
          </w:tcPr>
          <w:p w14:paraId="1446E9C5" w14:textId="75DE6D64" w:rsidR="00554189" w:rsidRPr="00FF19B9" w:rsidRDefault="00554189" w:rsidP="00554189">
            <w:pPr>
              <w:pStyle w:val="TableParagraph"/>
              <w:spacing w:line="129" w:lineRule="exact"/>
              <w:jc w:val="center"/>
              <w:rPr>
                <w:rFonts w:asciiTheme="minorHAnsi" w:hAnsiTheme="minorHAnsi" w:cstheme="minorHAnsi"/>
                <w:position w:val="-2"/>
                <w:sz w:val="20"/>
                <w:szCs w:val="20"/>
              </w:rPr>
            </w:pPr>
            <w:r w:rsidRPr="00FF19B9">
              <w:rPr>
                <w:rFonts w:asciiTheme="minorHAnsi" w:hAnsiTheme="minorHAnsi" w:cstheme="minorHAnsi"/>
                <w:noProof/>
                <w:position w:val="-2"/>
                <w:sz w:val="20"/>
                <w:szCs w:val="20"/>
                <w:lang w:eastAsia="lt-LT"/>
              </w:rPr>
              <w:drawing>
                <wp:inline distT="0" distB="0" distL="0" distR="0" wp14:anchorId="48B6895F" wp14:editId="1DC0CB18">
                  <wp:extent cx="33521" cy="8229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</w:tcPr>
          <w:p w14:paraId="7F82EB73" w14:textId="22E31F1A" w:rsidR="00554189" w:rsidRPr="00FF19B9" w:rsidRDefault="003A2DD9" w:rsidP="00554189">
            <w:pPr>
              <w:pStyle w:val="TableParagraph"/>
              <w:spacing w:line="197" w:lineRule="exact"/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</w:t>
            </w:r>
            <w:r w:rsidR="00E579A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,0</w:t>
            </w:r>
          </w:p>
        </w:tc>
        <w:tc>
          <w:tcPr>
            <w:tcW w:w="1198" w:type="dxa"/>
          </w:tcPr>
          <w:p w14:paraId="5C8FA684" w14:textId="77777777" w:rsidR="00554189" w:rsidRPr="00FF19B9" w:rsidRDefault="00554189">
            <w:pPr>
              <w:pStyle w:val="TableParagraph"/>
              <w:spacing w:line="197" w:lineRule="exact"/>
              <w:ind w:right="2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8" w:type="dxa"/>
          </w:tcPr>
          <w:p w14:paraId="0DF40D04" w14:textId="77777777" w:rsidR="00554189" w:rsidRPr="00FF19B9" w:rsidRDefault="00554189">
            <w:pPr>
              <w:pStyle w:val="TableParagraph"/>
              <w:spacing w:line="197" w:lineRule="exact"/>
              <w:ind w:right="2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B3E" w:rsidRPr="00C227EC" w14:paraId="24129F72" w14:textId="77777777" w:rsidTr="00A11745">
        <w:trPr>
          <w:trHeight w:val="506"/>
        </w:trPr>
        <w:tc>
          <w:tcPr>
            <w:tcW w:w="8448" w:type="dxa"/>
            <w:gridSpan w:val="5"/>
          </w:tcPr>
          <w:p w14:paraId="30E6E347" w14:textId="0D7D4A5D" w:rsidR="007C2B3E" w:rsidRPr="00FF19B9" w:rsidRDefault="007C2B3E">
            <w:pPr>
              <w:pStyle w:val="TableParagraph"/>
              <w:spacing w:line="197" w:lineRule="exact"/>
              <w:ind w:right="2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PVM sudaro (</w:t>
            </w:r>
            <w:r w:rsidRPr="00C227E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21,00%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</w:tc>
        <w:tc>
          <w:tcPr>
            <w:tcW w:w="1198" w:type="dxa"/>
          </w:tcPr>
          <w:p w14:paraId="24A9E067" w14:textId="77777777" w:rsidR="007C2B3E" w:rsidRPr="00FF19B9" w:rsidRDefault="007C2B3E">
            <w:pPr>
              <w:pStyle w:val="TableParagraph"/>
              <w:spacing w:line="197" w:lineRule="exact"/>
              <w:ind w:right="2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B3E" w:rsidRPr="00C227EC" w14:paraId="2AEF9956" w14:textId="77777777" w:rsidTr="00647F12">
        <w:trPr>
          <w:trHeight w:val="506"/>
        </w:trPr>
        <w:tc>
          <w:tcPr>
            <w:tcW w:w="8448" w:type="dxa"/>
            <w:gridSpan w:val="5"/>
          </w:tcPr>
          <w:p w14:paraId="18B1CF21" w14:textId="6CCB06E6" w:rsidR="007C2B3E" w:rsidRPr="00FF19B9" w:rsidRDefault="007C2B3E">
            <w:pPr>
              <w:pStyle w:val="TableParagraph"/>
              <w:spacing w:line="197" w:lineRule="exact"/>
              <w:ind w:right="2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Iš viso Eur su PVM</w:t>
            </w:r>
          </w:p>
        </w:tc>
        <w:tc>
          <w:tcPr>
            <w:tcW w:w="1198" w:type="dxa"/>
          </w:tcPr>
          <w:p w14:paraId="7863E25A" w14:textId="77777777" w:rsidR="007C2B3E" w:rsidRPr="00FF19B9" w:rsidRDefault="007C2B3E">
            <w:pPr>
              <w:pStyle w:val="TableParagraph"/>
              <w:spacing w:line="197" w:lineRule="exact"/>
              <w:ind w:right="2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123B53" w14:textId="77777777" w:rsidR="00730778" w:rsidRDefault="00730778">
      <w:pPr>
        <w:pStyle w:val="Pagrindinistekstas"/>
        <w:tabs>
          <w:tab w:val="left" w:pos="10149"/>
        </w:tabs>
        <w:ind w:left="973"/>
        <w:rPr>
          <w:rFonts w:asciiTheme="minorHAnsi" w:hAnsiTheme="minorHAnsi" w:cstheme="minorHAnsi"/>
          <w:sz w:val="20"/>
          <w:szCs w:val="20"/>
        </w:rPr>
      </w:pPr>
    </w:p>
    <w:p w14:paraId="3B597B3E" w14:textId="3C3C6E0B" w:rsidR="00A10DEA" w:rsidRPr="00C227EC" w:rsidRDefault="00551631" w:rsidP="007C2B3E">
      <w:pPr>
        <w:pStyle w:val="Pagrindinistekstas"/>
        <w:tabs>
          <w:tab w:val="left" w:pos="10149"/>
        </w:tabs>
        <w:rPr>
          <w:rFonts w:asciiTheme="minorHAnsi" w:hAnsiTheme="minorHAnsi" w:cstheme="minorHAnsi"/>
          <w:sz w:val="20"/>
          <w:szCs w:val="20"/>
        </w:rPr>
      </w:pPr>
      <w:r w:rsidRPr="00C227EC">
        <w:rPr>
          <w:rFonts w:asciiTheme="minorHAnsi" w:hAnsiTheme="minorHAnsi" w:cstheme="minorHAnsi"/>
          <w:sz w:val="20"/>
          <w:szCs w:val="20"/>
        </w:rPr>
        <w:tab/>
      </w:r>
    </w:p>
    <w:p w14:paraId="72D9C2A7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  <w:sectPr w:rsidR="00A10DEA" w:rsidRPr="00C227EC">
          <w:type w:val="continuous"/>
          <w:pgSz w:w="11910" w:h="16840"/>
          <w:pgMar w:top="1720" w:right="141" w:bottom="280" w:left="708" w:header="1038" w:footer="0" w:gutter="0"/>
          <w:cols w:space="1296"/>
        </w:sectPr>
      </w:pPr>
    </w:p>
    <w:p w14:paraId="027F173B" w14:textId="7F98CAD8" w:rsidR="00A10DEA" w:rsidRPr="00C227EC" w:rsidRDefault="00551631" w:rsidP="00730778">
      <w:pPr>
        <w:pStyle w:val="Pagrindinistekstas"/>
        <w:tabs>
          <w:tab w:val="left" w:pos="5182"/>
          <w:tab w:val="left" w:pos="6076"/>
        </w:tabs>
        <w:spacing w:before="16"/>
        <w:rPr>
          <w:rFonts w:asciiTheme="minorHAnsi" w:hAnsiTheme="minorHAnsi" w:cstheme="minorHAnsi"/>
          <w:sz w:val="20"/>
          <w:szCs w:val="20"/>
        </w:rPr>
      </w:pPr>
      <w:r w:rsidRPr="00C227EC">
        <w:rPr>
          <w:rFonts w:asciiTheme="minorHAnsi" w:hAnsiTheme="minorHAnsi" w:cstheme="minorHAnsi"/>
          <w:sz w:val="20"/>
          <w:szCs w:val="20"/>
        </w:rPr>
        <w:lastRenderedPageBreak/>
        <w:br w:type="column"/>
      </w:r>
      <w:r w:rsidRPr="00C227EC">
        <w:rPr>
          <w:rFonts w:asciiTheme="minorHAnsi" w:hAnsiTheme="minorHAnsi" w:cstheme="minorHAnsi"/>
          <w:sz w:val="20"/>
          <w:szCs w:val="20"/>
        </w:rPr>
        <w:t>L</w:t>
      </w:r>
      <w:r w:rsidRPr="00C227EC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o</w:t>
      </w:r>
      <w:r w:rsidRPr="00C227EC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k</w:t>
      </w:r>
      <w:r w:rsidRPr="00C227E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a</w:t>
      </w:r>
      <w:r w:rsidRPr="00C227EC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I</w:t>
      </w:r>
      <w:r w:rsidRPr="00C227EC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C227EC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n</w:t>
      </w:r>
      <w:r w:rsidRPr="00C227EC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ė</w:t>
      </w:r>
      <w:r w:rsidRPr="00C227EC">
        <w:rPr>
          <w:rFonts w:asciiTheme="minorHAnsi" w:hAnsiTheme="minorHAnsi" w:cstheme="minorHAnsi"/>
          <w:spacing w:val="69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s</w:t>
      </w:r>
      <w:r w:rsidRPr="00C227EC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ą m</w:t>
      </w:r>
      <w:r w:rsidRPr="00C227EC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a</w:t>
      </w:r>
      <w:r w:rsidRPr="00C227EC">
        <w:rPr>
          <w:rFonts w:asciiTheme="minorHAnsi" w:hAnsiTheme="minorHAnsi" w:cstheme="minorHAnsi"/>
          <w:spacing w:val="-26"/>
          <w:sz w:val="20"/>
          <w:szCs w:val="20"/>
        </w:rPr>
        <w:t xml:space="preserve"> </w:t>
      </w:r>
      <w:r w:rsidR="002D7FBF" w:rsidRPr="00C227EC">
        <w:rPr>
          <w:rFonts w:asciiTheme="minorHAnsi" w:hAnsiTheme="minorHAnsi" w:cstheme="minorHAnsi"/>
          <w:spacing w:val="-26"/>
          <w:sz w:val="20"/>
          <w:szCs w:val="20"/>
        </w:rPr>
        <w:t>t</w:t>
      </w:r>
      <w:r w:rsidRPr="00C227EC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a</w:t>
      </w:r>
      <w:r w:rsidR="003A150E">
        <w:rPr>
          <w:rFonts w:asciiTheme="minorHAnsi" w:hAnsiTheme="minorHAnsi" w:cstheme="minorHAnsi"/>
          <w:sz w:val="20"/>
          <w:szCs w:val="20"/>
        </w:rPr>
        <w:t xml:space="preserve">,  </w:t>
      </w:r>
      <w:r w:rsidRPr="00C227E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N</w:t>
      </w:r>
      <w:r w:rsidRPr="00C227E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r.</w:t>
      </w:r>
      <w:r w:rsidRPr="00C227E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pacing w:val="-12"/>
          <w:sz w:val="20"/>
          <w:szCs w:val="20"/>
        </w:rPr>
        <w:t>1</w:t>
      </w:r>
    </w:p>
    <w:p w14:paraId="19B59121" w14:textId="77777777" w:rsidR="00A10DEA" w:rsidRPr="00C227EC" w:rsidRDefault="00A10DEA">
      <w:pPr>
        <w:pStyle w:val="Pagrindinistekstas"/>
        <w:jc w:val="center"/>
        <w:rPr>
          <w:rFonts w:asciiTheme="minorHAnsi" w:hAnsiTheme="minorHAnsi" w:cstheme="minorHAnsi"/>
          <w:sz w:val="20"/>
          <w:szCs w:val="20"/>
        </w:rPr>
        <w:sectPr w:rsidR="00A10DEA" w:rsidRPr="00C227EC">
          <w:pgSz w:w="11910" w:h="16840"/>
          <w:pgMar w:top="1720" w:right="141" w:bottom="280" w:left="708" w:header="1038" w:footer="0" w:gutter="0"/>
          <w:cols w:num="2" w:space="1296" w:equalWidth="0">
            <w:col w:w="2930" w:space="1734"/>
            <w:col w:w="6397"/>
          </w:cols>
        </w:sectPr>
      </w:pPr>
    </w:p>
    <w:p w14:paraId="658D58FB" w14:textId="77777777" w:rsidR="00A10DEA" w:rsidRPr="00C227EC" w:rsidRDefault="00A10DEA">
      <w:pPr>
        <w:pStyle w:val="Pagrindinistekstas"/>
        <w:spacing w:before="9"/>
        <w:rPr>
          <w:rFonts w:asciiTheme="minorHAnsi" w:hAnsiTheme="minorHAnsi" w:cstheme="minorHAnsi"/>
          <w:sz w:val="20"/>
          <w:szCs w:val="20"/>
        </w:rPr>
      </w:pPr>
    </w:p>
    <w:p w14:paraId="7A9B85A6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  <w:sectPr w:rsidR="00A10DEA" w:rsidRPr="00C227EC">
          <w:type w:val="continuous"/>
          <w:pgSz w:w="11910" w:h="16840"/>
          <w:pgMar w:top="1720" w:right="141" w:bottom="280" w:left="708" w:header="1038" w:footer="0" w:gutter="0"/>
          <w:cols w:space="1296"/>
        </w:sectPr>
      </w:pPr>
    </w:p>
    <w:p w14:paraId="3B6323CC" w14:textId="77777777" w:rsidR="00A10DEA" w:rsidRPr="00C227EC" w:rsidRDefault="00551631">
      <w:pPr>
        <w:spacing w:before="94" w:line="261" w:lineRule="auto"/>
        <w:ind w:left="117" w:firstLine="1"/>
        <w:rPr>
          <w:rFonts w:asciiTheme="minorHAnsi" w:hAnsiTheme="minorHAnsi" w:cstheme="minorHAnsi"/>
          <w:i/>
          <w:sz w:val="20"/>
          <w:szCs w:val="20"/>
        </w:rPr>
      </w:pPr>
      <w:r w:rsidRPr="00C227EC">
        <w:rPr>
          <w:rFonts w:asciiTheme="minorHAnsi" w:hAnsiTheme="minorHAnsi" w:cstheme="minorHAnsi"/>
          <w:i/>
          <w:spacing w:val="-2"/>
          <w:w w:val="90"/>
          <w:sz w:val="20"/>
          <w:szCs w:val="20"/>
        </w:rPr>
        <w:t xml:space="preserve">Kompleksas </w:t>
      </w:r>
      <w:r w:rsidRPr="00C227EC">
        <w:rPr>
          <w:rFonts w:asciiTheme="minorHAnsi" w:hAnsiTheme="minorHAnsi" w:cstheme="minorHAnsi"/>
          <w:i/>
          <w:spacing w:val="-2"/>
          <w:sz w:val="20"/>
          <w:szCs w:val="20"/>
        </w:rPr>
        <w:t>Objektas Žiniaraštis</w:t>
      </w:r>
    </w:p>
    <w:p w14:paraId="65611190" w14:textId="23326342" w:rsidR="00551631" w:rsidRDefault="00724711">
      <w:pPr>
        <w:pStyle w:val="Pagrindinistekstas"/>
        <w:spacing w:before="99" w:line="264" w:lineRule="auto"/>
        <w:ind w:left="1074" w:right="1028" w:firstLine="6"/>
        <w:rPr>
          <w:rFonts w:asciiTheme="minorHAnsi" w:hAnsiTheme="minorHAnsi" w:cstheme="minorHAnsi"/>
          <w:sz w:val="20"/>
          <w:szCs w:val="20"/>
        </w:rPr>
      </w:pPr>
      <w:r w:rsidRPr="00C227EC">
        <w:rPr>
          <w:rFonts w:asciiTheme="minorHAnsi" w:hAnsiTheme="minorHAnsi" w:cstheme="minorHAnsi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C7A68A1" wp14:editId="741D9D9F">
                <wp:simplePos x="0" y="0"/>
                <wp:positionH relativeFrom="page">
                  <wp:posOffset>457200</wp:posOffset>
                </wp:positionH>
                <wp:positionV relativeFrom="paragraph">
                  <wp:posOffset>173272</wp:posOffset>
                </wp:positionV>
                <wp:extent cx="6974205" cy="3647661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205" cy="36476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2"/>
                              <w:gridCol w:w="3992"/>
                              <w:gridCol w:w="1198"/>
                              <w:gridCol w:w="1198"/>
                              <w:gridCol w:w="1198"/>
                              <w:gridCol w:w="1198"/>
                            </w:tblGrid>
                            <w:tr w:rsidR="00554189" w14:paraId="045BDB09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862" w:type="dxa"/>
                                </w:tcPr>
                                <w:p w14:paraId="5D7EE5D1" w14:textId="77777777" w:rsidR="00554189" w:rsidRDefault="00554189">
                                  <w:pPr>
                                    <w:pStyle w:val="TableParagraph"/>
                                    <w:spacing w:before="233"/>
                                    <w:ind w:left="42" w:right="2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9"/>
                                    </w:rPr>
                                    <w:t>Eil.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</w:tcPr>
                                <w:p w14:paraId="7F021211" w14:textId="77777777" w:rsidR="00554189" w:rsidRDefault="00554189">
                                  <w:pPr>
                                    <w:pStyle w:val="TableParagraph"/>
                                    <w:spacing w:before="35"/>
                                    <w:rPr>
                                      <w:rFonts w:ascii="Arial Black"/>
                                      <w:sz w:val="16"/>
                                    </w:rPr>
                                  </w:pPr>
                                </w:p>
                                <w:p w14:paraId="0D7C0094" w14:textId="77777777" w:rsidR="00554189" w:rsidRDefault="00554189" w:rsidP="00551631">
                                  <w:pPr>
                                    <w:pStyle w:val="TableParagraph"/>
                                    <w:ind w:left="100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Darbų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išlaidų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aprašymai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92EDE8B" w14:textId="77777777" w:rsidR="00554189" w:rsidRDefault="00554189">
                                  <w:pPr>
                                    <w:pStyle w:val="TableParagraph"/>
                                    <w:spacing w:before="233"/>
                                    <w:ind w:left="6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Mato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>vienetas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61C5DDA" w14:textId="77777777" w:rsidR="00554189" w:rsidRDefault="00554189">
                                  <w:pPr>
                                    <w:pStyle w:val="TableParagraph"/>
                                    <w:spacing w:before="233"/>
                                    <w:ind w:left="3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Kiekis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949487D" w14:textId="45CE8D50" w:rsidR="00554189" w:rsidRDefault="00554189">
                                  <w:pPr>
                                    <w:pStyle w:val="TableParagraph"/>
                                    <w:spacing w:before="233"/>
                                    <w:ind w:right="7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Vieneto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>kaina</w:t>
                                  </w:r>
                                  <w:r w:rsidR="007C2B3E"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>, Eur be PVM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1B6ECA84" w14:textId="3CD9A01D" w:rsidR="00554189" w:rsidRDefault="00554189">
                                  <w:pPr>
                                    <w:pStyle w:val="TableParagraph"/>
                                    <w:spacing w:before="233"/>
                                    <w:ind w:left="3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iš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viso</w:t>
                                  </w:r>
                                  <w:r w:rsidR="007C2B3E">
                                    <w:rPr>
                                      <w:spacing w:val="-4"/>
                                      <w:sz w:val="19"/>
                                    </w:rPr>
                                    <w:t>, Eur be PVM</w:t>
                                  </w:r>
                                </w:p>
                              </w:tc>
                            </w:tr>
                            <w:tr w:rsidR="00554189" w14:paraId="73936D46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862" w:type="dxa"/>
                                  <w:tcBorders>
                                    <w:bottom w:val="nil"/>
                                  </w:tcBorders>
                                </w:tcPr>
                                <w:p w14:paraId="52EE9AC5" w14:textId="77777777" w:rsidR="00554189" w:rsidRDefault="00554189">
                                  <w:pPr>
                                    <w:pStyle w:val="TableParagraph"/>
                                    <w:spacing w:before="22" w:line="162" w:lineRule="exact"/>
                                    <w:ind w:left="42" w:right="2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nil"/>
                                  </w:tcBorders>
                                </w:tcPr>
                                <w:p w14:paraId="71167842" w14:textId="6100C8CF" w:rsidR="00554189" w:rsidRPr="00561E42" w:rsidRDefault="00EA35FC" w:rsidP="00735C85">
                                  <w:pPr>
                                    <w:pStyle w:val="TableParagraph"/>
                                    <w:spacing w:before="17" w:line="166" w:lineRule="exact"/>
                                    <w:ind w:left="3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Esamų pastatų</w:t>
                                  </w:r>
                                  <w:r w:rsidR="00554189" w:rsidRPr="00561E42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fasadų 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apskardinimų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nil"/>
                                  </w:tcBorders>
                                </w:tcPr>
                                <w:p w14:paraId="06106BB3" w14:textId="77777777" w:rsidR="00554189" w:rsidRDefault="00554189" w:rsidP="00735C85">
                                  <w:pPr>
                                    <w:pStyle w:val="TableParagraph"/>
                                    <w:spacing w:before="12" w:line="171" w:lineRule="exact"/>
                                    <w:ind w:left="30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nil"/>
                                  </w:tcBorders>
                                </w:tcPr>
                                <w:p w14:paraId="3F005EE9" w14:textId="3F04CF72" w:rsidR="00554189" w:rsidRDefault="00554189" w:rsidP="00735C85">
                                  <w:pPr>
                                    <w:pStyle w:val="TableParagraph"/>
                                    <w:spacing w:before="12" w:line="171" w:lineRule="exact"/>
                                    <w:ind w:right="1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150</w:t>
                                  </w:r>
                                  <w:r w:rsidR="007A4A2C">
                                    <w:rPr>
                                      <w:spacing w:val="-5"/>
                                      <w:sz w:val="19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nil"/>
                                  </w:tcBorders>
                                </w:tcPr>
                                <w:p w14:paraId="0C45E2EB" w14:textId="77777777" w:rsidR="00554189" w:rsidRDefault="00554189">
                                  <w:pPr>
                                    <w:pStyle w:val="TableParagraph"/>
                                    <w:spacing w:before="12" w:line="171" w:lineRule="exact"/>
                                    <w:ind w:right="1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nil"/>
                                  </w:tcBorders>
                                </w:tcPr>
                                <w:p w14:paraId="701F15C7" w14:textId="77777777" w:rsidR="00554189" w:rsidRDefault="00554189">
                                  <w:pPr>
                                    <w:pStyle w:val="TableParagraph"/>
                                    <w:spacing w:before="12" w:line="171" w:lineRule="exact"/>
                                    <w:ind w:right="1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554189" w14:paraId="6CBD1122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86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D40B8A" w14:textId="77777777" w:rsidR="00554189" w:rsidRDefault="005541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3B9432" w14:textId="77777777" w:rsidR="00554189" w:rsidRPr="00561E42" w:rsidRDefault="00554189" w:rsidP="00735C85">
                                  <w:pPr>
                                    <w:pStyle w:val="TableParagraph"/>
                                    <w:spacing w:before="34" w:line="188" w:lineRule="exact"/>
                                    <w:ind w:left="3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>demontavimas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B12884" w14:textId="77777777" w:rsidR="00554189" w:rsidRDefault="00554189" w:rsidP="00735C8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D6C2E70" w14:textId="77777777" w:rsidR="00554189" w:rsidRDefault="00554189" w:rsidP="00735C8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3E5A67" w14:textId="77777777" w:rsidR="00554189" w:rsidRDefault="005541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1EE17B" w14:textId="77777777" w:rsidR="00554189" w:rsidRDefault="005541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54189" w14:paraId="1AA7896C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862" w:type="dxa"/>
                                  <w:tcBorders>
                                    <w:bottom w:val="nil"/>
                                  </w:tcBorders>
                                </w:tcPr>
                                <w:p w14:paraId="6E276172" w14:textId="77777777" w:rsidR="00554189" w:rsidRDefault="00554189">
                                  <w:pPr>
                                    <w:pStyle w:val="TableParagraph"/>
                                    <w:spacing w:before="19" w:line="147" w:lineRule="exact"/>
                                    <w:ind w:left="4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nil"/>
                                  </w:tcBorders>
                                </w:tcPr>
                                <w:p w14:paraId="57822E22" w14:textId="5D5A3551" w:rsidR="00554189" w:rsidRPr="00561E42" w:rsidRDefault="00554189" w:rsidP="00735C85">
                                  <w:pPr>
                                    <w:pStyle w:val="TableParagraph"/>
                                    <w:spacing w:before="14" w:line="151" w:lineRule="exact"/>
                                    <w:ind w:left="3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Plyšių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mūrinėse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sienose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užtaisymas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A35FC" w:rsidRPr="00561E42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remontiniu </w:t>
                                  </w:r>
                                  <w:r w:rsidR="00735C85" w:rsidRPr="00561E42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cemento mišiniu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D15F875" w14:textId="5C0175F5" w:rsidR="00554189" w:rsidRPr="00735C85" w:rsidRDefault="00735C85" w:rsidP="00735C85">
                                  <w:pPr>
                                    <w:pStyle w:val="TableParagraph"/>
                                    <w:spacing w:before="12"/>
                                    <w:jc w:val="center"/>
                                    <w:rPr>
                                      <w:rFonts w:ascii="Arial Black"/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nil"/>
                                  </w:tcBorders>
                                </w:tcPr>
                                <w:p w14:paraId="0EE97241" w14:textId="10E4ACF5" w:rsidR="00554189" w:rsidRDefault="00554189" w:rsidP="00735C85">
                                  <w:pPr>
                                    <w:pStyle w:val="TableParagraph"/>
                                    <w:spacing w:before="14" w:line="151" w:lineRule="exact"/>
                                    <w:ind w:right="1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30</w:t>
                                  </w:r>
                                  <w:r w:rsidR="007A4A2C">
                                    <w:rPr>
                                      <w:spacing w:val="-5"/>
                                      <w:sz w:val="19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nil"/>
                                  </w:tcBorders>
                                </w:tcPr>
                                <w:p w14:paraId="2CD0E19C" w14:textId="77777777" w:rsidR="00554189" w:rsidRDefault="00554189">
                                  <w:pPr>
                                    <w:pStyle w:val="TableParagraph"/>
                                    <w:spacing w:before="14" w:line="151" w:lineRule="exact"/>
                                    <w:ind w:right="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nil"/>
                                  </w:tcBorders>
                                </w:tcPr>
                                <w:p w14:paraId="646BE7C6" w14:textId="77777777" w:rsidR="00554189" w:rsidRDefault="00554189">
                                  <w:pPr>
                                    <w:pStyle w:val="TableParagraph"/>
                                    <w:spacing w:before="14" w:line="151" w:lineRule="exact"/>
                                    <w:ind w:right="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554189" w14:paraId="4788ECB1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862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69283118" w14:textId="77777777" w:rsidR="00554189" w:rsidRDefault="00554189">
                                  <w:pPr>
                                    <w:pStyle w:val="TableParagraph"/>
                                    <w:spacing w:before="26"/>
                                    <w:ind w:left="42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nil"/>
                                  </w:tcBorders>
                                </w:tcPr>
                                <w:p w14:paraId="31608D78" w14:textId="7B933840" w:rsidR="00554189" w:rsidRPr="00561E42" w:rsidRDefault="00554189" w:rsidP="00E75816">
                                  <w:pPr>
                                    <w:pStyle w:val="TableParagraph"/>
                                    <w:spacing w:before="17" w:line="169" w:lineRule="exact"/>
                                    <w:ind w:left="3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Stulpų,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kolonų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ir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piliastrų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išorės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tinko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nil"/>
                                  </w:tcBorders>
                                </w:tcPr>
                                <w:p w14:paraId="60200836" w14:textId="77777777" w:rsidR="00554189" w:rsidRDefault="00554189" w:rsidP="00735C85">
                                  <w:pPr>
                                    <w:pStyle w:val="TableParagraph"/>
                                    <w:spacing w:before="12" w:line="174" w:lineRule="exact"/>
                                    <w:ind w:left="30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nil"/>
                                  </w:tcBorders>
                                </w:tcPr>
                                <w:p w14:paraId="47E7F4BB" w14:textId="7C47607D" w:rsidR="00554189" w:rsidRDefault="00554189" w:rsidP="00735C85">
                                  <w:pPr>
                                    <w:pStyle w:val="TableParagraph"/>
                                    <w:spacing w:before="17" w:line="169" w:lineRule="exact"/>
                                    <w:ind w:right="1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30</w:t>
                                  </w:r>
                                  <w:r w:rsidR="007A4A2C">
                                    <w:rPr>
                                      <w:spacing w:val="-5"/>
                                      <w:sz w:val="19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nil"/>
                                  </w:tcBorders>
                                </w:tcPr>
                                <w:p w14:paraId="28A4801A" w14:textId="77777777" w:rsidR="00554189" w:rsidRDefault="00554189">
                                  <w:pPr>
                                    <w:pStyle w:val="TableParagraph"/>
                                    <w:spacing w:before="17" w:line="169" w:lineRule="exact"/>
                                    <w:ind w:right="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nil"/>
                                  </w:tcBorders>
                                </w:tcPr>
                                <w:p w14:paraId="49D33AF0" w14:textId="77777777" w:rsidR="00554189" w:rsidRDefault="00554189">
                                  <w:pPr>
                                    <w:pStyle w:val="TableParagraph"/>
                                    <w:spacing w:before="17" w:line="169" w:lineRule="exact"/>
                                    <w:ind w:right="1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554189" w14:paraId="77012F7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86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ED2488" w14:textId="77777777" w:rsidR="00554189" w:rsidRDefault="0055418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708D0B" w14:textId="4476E108" w:rsidR="00554189" w:rsidRPr="00561E42" w:rsidRDefault="00E75816" w:rsidP="00E75816">
                                  <w:pPr>
                                    <w:pStyle w:val="TableParagraph"/>
                                    <w:spacing w:before="32" w:line="188" w:lineRule="exact"/>
                                    <w:ind w:left="2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remontas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DDFBEC0" w14:textId="77777777" w:rsidR="00554189" w:rsidRDefault="00554189" w:rsidP="00735C8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BA5D133" w14:textId="77777777" w:rsidR="00554189" w:rsidRDefault="00554189" w:rsidP="00735C8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575855" w14:textId="77777777" w:rsidR="00554189" w:rsidRDefault="005541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E4A7AA" w14:textId="77777777" w:rsidR="00554189" w:rsidRDefault="005541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54189" w14:paraId="5F1F1F7E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862" w:type="dxa"/>
                                  <w:tcBorders>
                                    <w:bottom w:val="nil"/>
                                  </w:tcBorders>
                                </w:tcPr>
                                <w:p w14:paraId="0C51D613" w14:textId="77777777" w:rsidR="00554189" w:rsidRDefault="00554189">
                                  <w:pPr>
                                    <w:pStyle w:val="TableParagraph"/>
                                    <w:spacing w:before="24" w:line="162" w:lineRule="exact"/>
                                    <w:ind w:left="42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nil"/>
                                  </w:tcBorders>
                                </w:tcPr>
                                <w:p w14:paraId="015AAACF" w14:textId="77777777" w:rsidR="00554189" w:rsidRPr="00561E42" w:rsidRDefault="00554189" w:rsidP="00735C85">
                                  <w:pPr>
                                    <w:pStyle w:val="TableParagraph"/>
                                    <w:spacing w:before="19" w:line="166" w:lineRule="exact"/>
                                    <w:ind w:left="3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Pastatų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išorinių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paviršių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aptaisymas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metalinėmis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nil"/>
                                  </w:tcBorders>
                                </w:tcPr>
                                <w:p w14:paraId="0E5778BB" w14:textId="77777777" w:rsidR="00554189" w:rsidRDefault="00554189" w:rsidP="00735C85">
                                  <w:pPr>
                                    <w:pStyle w:val="TableParagraph"/>
                                    <w:spacing w:before="19" w:line="166" w:lineRule="exact"/>
                                    <w:ind w:left="30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nil"/>
                                  </w:tcBorders>
                                </w:tcPr>
                                <w:p w14:paraId="4CBF53E2" w14:textId="4C2039CB" w:rsidR="00554189" w:rsidRDefault="00554189" w:rsidP="00735C85">
                                  <w:pPr>
                                    <w:pStyle w:val="TableParagraph"/>
                                    <w:spacing w:before="19" w:line="166" w:lineRule="exact"/>
                                    <w:ind w:right="1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150</w:t>
                                  </w:r>
                                  <w:r w:rsidR="007A4A2C">
                                    <w:rPr>
                                      <w:spacing w:val="-5"/>
                                      <w:sz w:val="19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nil"/>
                                  </w:tcBorders>
                                </w:tcPr>
                                <w:p w14:paraId="6301E20C" w14:textId="77777777" w:rsidR="00554189" w:rsidRDefault="00554189">
                                  <w:pPr>
                                    <w:pStyle w:val="TableParagraph"/>
                                    <w:spacing w:before="19" w:line="166" w:lineRule="exact"/>
                                    <w:ind w:right="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nil"/>
                                  </w:tcBorders>
                                </w:tcPr>
                                <w:p w14:paraId="5A49DFE4" w14:textId="77777777" w:rsidR="00554189" w:rsidRDefault="00554189">
                                  <w:pPr>
                                    <w:pStyle w:val="TableParagraph"/>
                                    <w:spacing w:before="19" w:line="166" w:lineRule="exact"/>
                                    <w:ind w:right="2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554189" w14:paraId="1F21016B" w14:textId="77777777" w:rsidTr="00983285">
                              <w:trPr>
                                <w:trHeight w:val="233"/>
                              </w:trPr>
                              <w:tc>
                                <w:tcPr>
                                  <w:tcW w:w="862" w:type="dxa"/>
                                  <w:tcBorders>
                                    <w:top w:val="nil"/>
                                  </w:tcBorders>
                                </w:tcPr>
                                <w:p w14:paraId="480813AB" w14:textId="77777777" w:rsidR="00554189" w:rsidRDefault="005541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nil"/>
                                  </w:tcBorders>
                                </w:tcPr>
                                <w:p w14:paraId="5E829A6B" w14:textId="1F25F936" w:rsidR="00554189" w:rsidRPr="00561E42" w:rsidRDefault="00554189" w:rsidP="00735C85">
                                  <w:pPr>
                                    <w:pStyle w:val="TableParagraph"/>
                                    <w:spacing w:before="34"/>
                                    <w:ind w:left="2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kasetinėmis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plokštėmis</w:t>
                                  </w:r>
                                  <w:r w:rsidR="002D7EA4" w:rsidRPr="00561E42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 (analogiškomis demontuojamoms </w:t>
                                  </w:r>
                                  <w:r w:rsidR="00E75AB4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="002D7EA4" w:rsidRPr="00561E42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 esamoms</w:t>
                                  </w:r>
                                  <w:r w:rsidR="00E75AB4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, žr. 2 priedą</w:t>
                                  </w:r>
                                  <w:r w:rsidR="002D7EA4" w:rsidRPr="00561E42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5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</w:tcBorders>
                                </w:tcPr>
                                <w:p w14:paraId="536AE5CB" w14:textId="77777777" w:rsidR="00554189" w:rsidRDefault="00554189" w:rsidP="00735C8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</w:tcBorders>
                                </w:tcPr>
                                <w:p w14:paraId="46FE7E4D" w14:textId="77777777" w:rsidR="00554189" w:rsidRDefault="00554189" w:rsidP="00735C8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</w:tcBorders>
                                </w:tcPr>
                                <w:p w14:paraId="2C403CD8" w14:textId="77777777" w:rsidR="00554189" w:rsidRDefault="005541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</w:tcBorders>
                                </w:tcPr>
                                <w:p w14:paraId="376B0163" w14:textId="77777777" w:rsidR="00554189" w:rsidRDefault="005541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4189" w14:paraId="531A1094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862" w:type="dxa"/>
                                </w:tcPr>
                                <w:p w14:paraId="5040202A" w14:textId="77777777" w:rsidR="00554189" w:rsidRDefault="00554189">
                                  <w:pPr>
                                    <w:pStyle w:val="TableParagraph"/>
                                    <w:spacing w:before="26" w:line="163" w:lineRule="exact"/>
                                    <w:ind w:left="42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</w:tcPr>
                                <w:p w14:paraId="044DCCCF" w14:textId="078B52D3" w:rsidR="00554189" w:rsidRPr="00561E42" w:rsidRDefault="007A4A2C" w:rsidP="00735C85">
                                  <w:pPr>
                                    <w:pStyle w:val="TableParagraph"/>
                                    <w:spacing w:before="17" w:line="173" w:lineRule="exact"/>
                                    <w:ind w:left="2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Autobokštelio</w:t>
                                  </w:r>
                                  <w:proofErr w:type="spellEnd"/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A326E"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ar kitos darbui aukštyje reikalingos įrangos</w:t>
                                  </w:r>
                                  <w:r w:rsidR="003A326E"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561E42">
                                    <w:rPr>
                                      <w:rFonts w:asciiTheme="minorHAnsi" w:hAnsiTheme="minorHAnsi" w:cstheme="minorHAnsi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 nuoma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37B6C4CA" w14:textId="000F239A" w:rsidR="00554189" w:rsidRPr="007A4A2C" w:rsidRDefault="007A4A2C" w:rsidP="00932D4A">
                                  <w:pPr>
                                    <w:pStyle w:val="TableParagraph"/>
                                    <w:spacing w:before="17" w:line="173" w:lineRule="exact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 w:rsidRPr="007A4A2C">
                                    <w:rPr>
                                      <w:spacing w:val="-6"/>
                                      <w:sz w:val="19"/>
                                    </w:rPr>
                                    <w:t>Kompl</w:t>
                                  </w:r>
                                  <w:proofErr w:type="spellEnd"/>
                                  <w:r w:rsidRPr="007A4A2C">
                                    <w:rPr>
                                      <w:spacing w:val="-6"/>
                                      <w:sz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79A85DEF" w14:textId="2C46DF40" w:rsidR="00554189" w:rsidRPr="007A4A2C" w:rsidRDefault="007A4A2C" w:rsidP="007A4A2C">
                                  <w:pPr>
                                    <w:pStyle w:val="TableParagraph"/>
                                    <w:spacing w:line="190" w:lineRule="exact"/>
                                    <w:ind w:right="25"/>
                                    <w:jc w:val="center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B2890E3" w14:textId="77777777" w:rsidR="00554189" w:rsidRPr="00551631" w:rsidRDefault="00554189">
                                  <w:pPr>
                                    <w:pStyle w:val="TableParagraph"/>
                                    <w:spacing w:line="190" w:lineRule="exact"/>
                                    <w:ind w:right="35"/>
                                    <w:jc w:val="right"/>
                                    <w:rPr>
                                      <w:rFonts w:ascii="Arial Black"/>
                                      <w:b/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E4B2011" w14:textId="77777777" w:rsidR="00554189" w:rsidRDefault="00554189">
                                  <w:pPr>
                                    <w:pStyle w:val="TableParagraph"/>
                                    <w:spacing w:line="190" w:lineRule="exact"/>
                                    <w:ind w:right="29"/>
                                    <w:jc w:val="right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7C2B3E" w14:paraId="56215E94" w14:textId="77777777" w:rsidTr="00822C49">
                              <w:trPr>
                                <w:trHeight w:val="210"/>
                              </w:trPr>
                              <w:tc>
                                <w:tcPr>
                                  <w:tcW w:w="8448" w:type="dxa"/>
                                  <w:gridSpan w:val="5"/>
                                </w:tcPr>
                                <w:p w14:paraId="4F59B8D0" w14:textId="28EDCF5C" w:rsidR="007C2B3E" w:rsidRPr="00551631" w:rsidRDefault="007C2B3E">
                                  <w:pPr>
                                    <w:pStyle w:val="TableParagraph"/>
                                    <w:spacing w:line="190" w:lineRule="exact"/>
                                    <w:ind w:right="35"/>
                                    <w:jc w:val="right"/>
                                    <w:rPr>
                                      <w:rFonts w:ascii="Arial Black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>PVM sudaro (</w:t>
                                  </w:r>
                                  <w:r w:rsidRPr="00C227EC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szCs w:val="20"/>
                                    </w:rPr>
                                    <w:t>21,00%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013E412" w14:textId="77777777" w:rsidR="007C2B3E" w:rsidRDefault="007C2B3E">
                                  <w:pPr>
                                    <w:pStyle w:val="TableParagraph"/>
                                    <w:spacing w:line="190" w:lineRule="exact"/>
                                    <w:ind w:right="29"/>
                                    <w:jc w:val="right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7C2B3E" w14:paraId="1F7894A4" w14:textId="77777777" w:rsidTr="009A694D">
                              <w:trPr>
                                <w:trHeight w:val="210"/>
                              </w:trPr>
                              <w:tc>
                                <w:tcPr>
                                  <w:tcW w:w="8448" w:type="dxa"/>
                                  <w:gridSpan w:val="5"/>
                                </w:tcPr>
                                <w:p w14:paraId="000A77EA" w14:textId="77777777" w:rsidR="007C2B3E" w:rsidRPr="00551631" w:rsidRDefault="007C2B3E" w:rsidP="007C2B3E">
                                  <w:pPr>
                                    <w:pStyle w:val="TableParagraph"/>
                                    <w:spacing w:line="190" w:lineRule="exact"/>
                                    <w:ind w:right="35"/>
                                    <w:jc w:val="right"/>
                                    <w:rPr>
                                      <w:rFonts w:ascii="Arial Black"/>
                                      <w:b/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2CA70BB3" w14:textId="77777777" w:rsidR="007C2B3E" w:rsidRDefault="007C2B3E">
                                  <w:pPr>
                                    <w:pStyle w:val="TableParagraph"/>
                                    <w:spacing w:line="190" w:lineRule="exact"/>
                                    <w:ind w:right="29"/>
                                    <w:jc w:val="right"/>
                                    <w:rPr>
                                      <w:rFonts w:ascii="Arial Black"/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27A4AA" w14:textId="77777777" w:rsidR="00A10DEA" w:rsidRDefault="00A10DEA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A68A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6pt;margin-top:13.65pt;width:549.15pt;height:287.2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2"/>
                        <w:gridCol w:w="3992"/>
                        <w:gridCol w:w="1198"/>
                        <w:gridCol w:w="1198"/>
                        <w:gridCol w:w="1198"/>
                        <w:gridCol w:w="1198"/>
                      </w:tblGrid>
                      <w:tr w:rsidR="00554189" w14:paraId="045BDB09" w14:textId="77777777">
                        <w:trPr>
                          <w:trHeight w:val="661"/>
                        </w:trPr>
                        <w:tc>
                          <w:tcPr>
                            <w:tcW w:w="862" w:type="dxa"/>
                          </w:tcPr>
                          <w:p w14:paraId="5D7EE5D1" w14:textId="77777777" w:rsidR="00554189" w:rsidRDefault="00554189">
                            <w:pPr>
                              <w:pStyle w:val="TableParagraph"/>
                              <w:spacing w:before="233"/>
                              <w:ind w:left="42" w:right="2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0"/>
                                <w:sz w:val="19"/>
                              </w:rPr>
                              <w:t>Eil.</w:t>
                            </w:r>
                            <w:r>
                              <w:rPr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3992" w:type="dxa"/>
                          </w:tcPr>
                          <w:p w14:paraId="7F021211" w14:textId="77777777" w:rsidR="00554189" w:rsidRDefault="00554189">
                            <w:pPr>
                              <w:pStyle w:val="TableParagraph"/>
                              <w:spacing w:before="35"/>
                              <w:rPr>
                                <w:rFonts w:ascii="Arial Black"/>
                                <w:sz w:val="16"/>
                              </w:rPr>
                            </w:pPr>
                          </w:p>
                          <w:p w14:paraId="0D7C0094" w14:textId="77777777" w:rsidR="00554189" w:rsidRDefault="00554189" w:rsidP="00551631">
                            <w:pPr>
                              <w:pStyle w:val="TableParagraph"/>
                              <w:ind w:left="10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Darbų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ir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išlaidų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aprašymai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92EDE8B" w14:textId="77777777" w:rsidR="00554189" w:rsidRDefault="00554189">
                            <w:pPr>
                              <w:pStyle w:val="TableParagraph"/>
                              <w:spacing w:before="233"/>
                              <w:ind w:left="6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Mato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>vienetas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61C5DDA" w14:textId="77777777" w:rsidR="00554189" w:rsidRDefault="00554189">
                            <w:pPr>
                              <w:pStyle w:val="TableParagraph"/>
                              <w:spacing w:before="233"/>
                              <w:ind w:left="35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Kiekis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949487D" w14:textId="45CE8D50" w:rsidR="00554189" w:rsidRDefault="00554189">
                            <w:pPr>
                              <w:pStyle w:val="TableParagraph"/>
                              <w:spacing w:before="233"/>
                              <w:ind w:right="7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Vieneto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>kaina</w:t>
                            </w:r>
                            <w:r w:rsidR="007C2B3E">
                              <w:rPr>
                                <w:spacing w:val="-4"/>
                                <w:w w:val="95"/>
                                <w:sz w:val="19"/>
                              </w:rPr>
                              <w:t>, Eur be PVM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1B6ECA84" w14:textId="3CD9A01D" w:rsidR="00554189" w:rsidRDefault="00554189">
                            <w:pPr>
                              <w:pStyle w:val="TableParagraph"/>
                              <w:spacing w:before="233"/>
                              <w:ind w:left="35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iš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viso</w:t>
                            </w:r>
                            <w:r w:rsidR="007C2B3E">
                              <w:rPr>
                                <w:spacing w:val="-4"/>
                                <w:sz w:val="19"/>
                              </w:rPr>
                              <w:t>, Eur be PVM</w:t>
                            </w:r>
                          </w:p>
                        </w:tc>
                      </w:tr>
                      <w:tr w:rsidR="00554189" w14:paraId="73936D46" w14:textId="77777777">
                        <w:trPr>
                          <w:trHeight w:val="203"/>
                        </w:trPr>
                        <w:tc>
                          <w:tcPr>
                            <w:tcW w:w="862" w:type="dxa"/>
                            <w:tcBorders>
                              <w:bottom w:val="nil"/>
                            </w:tcBorders>
                          </w:tcPr>
                          <w:p w14:paraId="52EE9AC5" w14:textId="77777777" w:rsidR="00554189" w:rsidRDefault="00554189">
                            <w:pPr>
                              <w:pStyle w:val="TableParagraph"/>
                              <w:spacing w:before="22" w:line="162" w:lineRule="exact"/>
                              <w:ind w:left="42" w:right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nil"/>
                            </w:tcBorders>
                          </w:tcPr>
                          <w:p w14:paraId="71167842" w14:textId="6100C8CF" w:rsidR="00554189" w:rsidRPr="00561E42" w:rsidRDefault="00EA35FC" w:rsidP="00735C85">
                            <w:pPr>
                              <w:pStyle w:val="TableParagraph"/>
                              <w:spacing w:before="17" w:line="166" w:lineRule="exact"/>
                              <w:ind w:left="31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Esamų pastatų</w:t>
                            </w:r>
                            <w:r w:rsidR="00554189" w:rsidRPr="00561E42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fasadų 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apskardinimų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nil"/>
                            </w:tcBorders>
                          </w:tcPr>
                          <w:p w14:paraId="06106BB3" w14:textId="77777777" w:rsidR="00554189" w:rsidRDefault="00554189" w:rsidP="00735C85">
                            <w:pPr>
                              <w:pStyle w:val="TableParagraph"/>
                              <w:spacing w:before="12" w:line="171" w:lineRule="exact"/>
                              <w:ind w:left="30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nil"/>
                            </w:tcBorders>
                          </w:tcPr>
                          <w:p w14:paraId="3F005EE9" w14:textId="3F04CF72" w:rsidR="00554189" w:rsidRDefault="00554189" w:rsidP="00735C85">
                            <w:pPr>
                              <w:pStyle w:val="TableParagraph"/>
                              <w:spacing w:before="12" w:line="171" w:lineRule="exact"/>
                              <w:ind w:right="1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150</w:t>
                            </w:r>
                            <w:r w:rsidR="007A4A2C">
                              <w:rPr>
                                <w:spacing w:val="-5"/>
                                <w:sz w:val="19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nil"/>
                            </w:tcBorders>
                          </w:tcPr>
                          <w:p w14:paraId="0C45E2EB" w14:textId="77777777" w:rsidR="00554189" w:rsidRDefault="00554189">
                            <w:pPr>
                              <w:pStyle w:val="TableParagraph"/>
                              <w:spacing w:before="12" w:line="171" w:lineRule="exact"/>
                              <w:ind w:right="16"/>
                              <w:jc w:val="right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nil"/>
                            </w:tcBorders>
                          </w:tcPr>
                          <w:p w14:paraId="701F15C7" w14:textId="77777777" w:rsidR="00554189" w:rsidRDefault="00554189">
                            <w:pPr>
                              <w:pStyle w:val="TableParagraph"/>
                              <w:spacing w:before="12" w:line="171" w:lineRule="exact"/>
                              <w:ind w:right="17"/>
                              <w:jc w:val="right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554189" w14:paraId="6CBD1122" w14:textId="77777777">
                        <w:trPr>
                          <w:trHeight w:val="242"/>
                        </w:trPr>
                        <w:tc>
                          <w:tcPr>
                            <w:tcW w:w="86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D40B8A" w14:textId="77777777" w:rsidR="00554189" w:rsidRDefault="005541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E3B9432" w14:textId="77777777" w:rsidR="00554189" w:rsidRPr="00561E42" w:rsidRDefault="00554189" w:rsidP="00735C85">
                            <w:pPr>
                              <w:pStyle w:val="TableParagraph"/>
                              <w:spacing w:before="34" w:line="188" w:lineRule="exact"/>
                              <w:ind w:left="3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61E42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demontavimas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EB12884" w14:textId="77777777" w:rsidR="00554189" w:rsidRDefault="00554189" w:rsidP="00735C8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D6C2E70" w14:textId="77777777" w:rsidR="00554189" w:rsidRDefault="00554189" w:rsidP="00735C8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A3E5A67" w14:textId="77777777" w:rsidR="00554189" w:rsidRDefault="005541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51EE17B" w14:textId="77777777" w:rsidR="00554189" w:rsidRDefault="005541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54189" w14:paraId="1AA7896C" w14:textId="77777777">
                        <w:trPr>
                          <w:trHeight w:val="186"/>
                        </w:trPr>
                        <w:tc>
                          <w:tcPr>
                            <w:tcW w:w="862" w:type="dxa"/>
                            <w:tcBorders>
                              <w:bottom w:val="nil"/>
                            </w:tcBorders>
                          </w:tcPr>
                          <w:p w14:paraId="6E276172" w14:textId="77777777" w:rsidR="00554189" w:rsidRDefault="00554189">
                            <w:pPr>
                              <w:pStyle w:val="TableParagraph"/>
                              <w:spacing w:before="19" w:line="147" w:lineRule="exact"/>
                              <w:ind w:left="4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nil"/>
                            </w:tcBorders>
                          </w:tcPr>
                          <w:p w14:paraId="57822E22" w14:textId="5D5A3551" w:rsidR="00554189" w:rsidRPr="00561E42" w:rsidRDefault="00554189" w:rsidP="00735C85">
                            <w:pPr>
                              <w:pStyle w:val="TableParagraph"/>
                              <w:spacing w:before="14" w:line="151" w:lineRule="exact"/>
                              <w:ind w:left="31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Plyšių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mūrinėse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sienose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užtaisymas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35FC" w:rsidRPr="00561E42">
                              <w:rPr>
                                <w:rFonts w:asciiTheme="minorHAnsi" w:hAnsiTheme="minorHAnsi" w:cstheme="minorHAnsi"/>
                                <w:spacing w:val="12"/>
                                <w:sz w:val="20"/>
                                <w:szCs w:val="20"/>
                              </w:rPr>
                              <w:t xml:space="preserve">remontiniu </w:t>
                            </w:r>
                            <w:r w:rsidR="00735C85" w:rsidRPr="00561E42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cemento mišiniu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D15F875" w14:textId="5C0175F5" w:rsidR="00554189" w:rsidRPr="00735C85" w:rsidRDefault="00735C85" w:rsidP="00735C85">
                            <w:pPr>
                              <w:pStyle w:val="TableParagraph"/>
                              <w:spacing w:before="12"/>
                              <w:jc w:val="center"/>
                              <w:rPr>
                                <w:rFonts w:ascii="Arial Black"/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nil"/>
                            </w:tcBorders>
                          </w:tcPr>
                          <w:p w14:paraId="0EE97241" w14:textId="10E4ACF5" w:rsidR="00554189" w:rsidRDefault="00554189" w:rsidP="00735C85">
                            <w:pPr>
                              <w:pStyle w:val="TableParagraph"/>
                              <w:spacing w:before="14" w:line="151" w:lineRule="exact"/>
                              <w:ind w:right="1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30</w:t>
                            </w:r>
                            <w:r w:rsidR="007A4A2C">
                              <w:rPr>
                                <w:spacing w:val="-5"/>
                                <w:sz w:val="19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nil"/>
                            </w:tcBorders>
                          </w:tcPr>
                          <w:p w14:paraId="2CD0E19C" w14:textId="77777777" w:rsidR="00554189" w:rsidRDefault="00554189">
                            <w:pPr>
                              <w:pStyle w:val="TableParagraph"/>
                              <w:spacing w:before="14" w:line="151" w:lineRule="exact"/>
                              <w:ind w:right="21"/>
                              <w:jc w:val="right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nil"/>
                            </w:tcBorders>
                          </w:tcPr>
                          <w:p w14:paraId="646BE7C6" w14:textId="77777777" w:rsidR="00554189" w:rsidRDefault="00554189">
                            <w:pPr>
                              <w:pStyle w:val="TableParagraph"/>
                              <w:spacing w:before="14" w:line="151" w:lineRule="exact"/>
                              <w:ind w:right="21"/>
                              <w:jc w:val="right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554189" w14:paraId="4788ECB1" w14:textId="77777777">
                        <w:trPr>
                          <w:trHeight w:val="205"/>
                        </w:trPr>
                        <w:tc>
                          <w:tcPr>
                            <w:tcW w:w="862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69283118" w14:textId="77777777" w:rsidR="00554189" w:rsidRDefault="00554189">
                            <w:pPr>
                              <w:pStyle w:val="TableParagraph"/>
                              <w:spacing w:before="26"/>
                              <w:ind w:left="42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nil"/>
                            </w:tcBorders>
                          </w:tcPr>
                          <w:p w14:paraId="31608D78" w14:textId="7B933840" w:rsidR="00554189" w:rsidRPr="00561E42" w:rsidRDefault="00554189" w:rsidP="00E75816">
                            <w:pPr>
                              <w:pStyle w:val="TableParagraph"/>
                              <w:spacing w:before="17" w:line="169" w:lineRule="exact"/>
                              <w:ind w:left="32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Stulpų,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kolonų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ir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piliastrų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išorės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tinko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nil"/>
                            </w:tcBorders>
                          </w:tcPr>
                          <w:p w14:paraId="60200836" w14:textId="77777777" w:rsidR="00554189" w:rsidRDefault="00554189" w:rsidP="00735C85">
                            <w:pPr>
                              <w:pStyle w:val="TableParagraph"/>
                              <w:spacing w:before="12" w:line="174" w:lineRule="exact"/>
                              <w:ind w:left="30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nil"/>
                            </w:tcBorders>
                          </w:tcPr>
                          <w:p w14:paraId="47E7F4BB" w14:textId="7C47607D" w:rsidR="00554189" w:rsidRDefault="00554189" w:rsidP="00735C85">
                            <w:pPr>
                              <w:pStyle w:val="TableParagraph"/>
                              <w:spacing w:before="17" w:line="169" w:lineRule="exact"/>
                              <w:ind w:right="1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30</w:t>
                            </w:r>
                            <w:r w:rsidR="007A4A2C">
                              <w:rPr>
                                <w:spacing w:val="-5"/>
                                <w:sz w:val="19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nil"/>
                            </w:tcBorders>
                          </w:tcPr>
                          <w:p w14:paraId="28A4801A" w14:textId="77777777" w:rsidR="00554189" w:rsidRDefault="00554189">
                            <w:pPr>
                              <w:pStyle w:val="TableParagraph"/>
                              <w:spacing w:before="17" w:line="169" w:lineRule="exact"/>
                              <w:ind w:right="21"/>
                              <w:jc w:val="right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nil"/>
                            </w:tcBorders>
                          </w:tcPr>
                          <w:p w14:paraId="49D33AF0" w14:textId="77777777" w:rsidR="00554189" w:rsidRDefault="00554189">
                            <w:pPr>
                              <w:pStyle w:val="TableParagraph"/>
                              <w:spacing w:before="17" w:line="169" w:lineRule="exact"/>
                              <w:ind w:right="17"/>
                              <w:jc w:val="right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554189" w14:paraId="77012F72" w14:textId="77777777">
                        <w:trPr>
                          <w:trHeight w:val="240"/>
                        </w:trPr>
                        <w:tc>
                          <w:tcPr>
                            <w:tcW w:w="86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6AED2488" w14:textId="77777777" w:rsidR="00554189" w:rsidRDefault="0055418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9708D0B" w14:textId="4476E108" w:rsidR="00554189" w:rsidRPr="00561E42" w:rsidRDefault="00E75816" w:rsidP="00E75816">
                            <w:pPr>
                              <w:pStyle w:val="TableParagraph"/>
                              <w:spacing w:before="32" w:line="188" w:lineRule="exact"/>
                              <w:ind w:left="28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remontas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DDFBEC0" w14:textId="77777777" w:rsidR="00554189" w:rsidRDefault="00554189" w:rsidP="00735C8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BA5D133" w14:textId="77777777" w:rsidR="00554189" w:rsidRDefault="00554189" w:rsidP="00735C8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575855" w14:textId="77777777" w:rsidR="00554189" w:rsidRDefault="005541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E4A7AA" w14:textId="77777777" w:rsidR="00554189" w:rsidRDefault="005541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54189" w14:paraId="5F1F1F7E" w14:textId="77777777">
                        <w:trPr>
                          <w:trHeight w:val="205"/>
                        </w:trPr>
                        <w:tc>
                          <w:tcPr>
                            <w:tcW w:w="862" w:type="dxa"/>
                            <w:tcBorders>
                              <w:bottom w:val="nil"/>
                            </w:tcBorders>
                          </w:tcPr>
                          <w:p w14:paraId="0C51D613" w14:textId="77777777" w:rsidR="00554189" w:rsidRDefault="00554189">
                            <w:pPr>
                              <w:pStyle w:val="TableParagraph"/>
                              <w:spacing w:before="24" w:line="162" w:lineRule="exact"/>
                              <w:ind w:left="42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nil"/>
                            </w:tcBorders>
                          </w:tcPr>
                          <w:p w14:paraId="015AAACF" w14:textId="77777777" w:rsidR="00554189" w:rsidRPr="00561E42" w:rsidRDefault="00554189" w:rsidP="00735C85">
                            <w:pPr>
                              <w:pStyle w:val="TableParagraph"/>
                              <w:spacing w:before="19" w:line="166" w:lineRule="exact"/>
                              <w:ind w:left="31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Pastatų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išorinių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paviršių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aptaisymas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metalinėmis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nil"/>
                            </w:tcBorders>
                          </w:tcPr>
                          <w:p w14:paraId="0E5778BB" w14:textId="77777777" w:rsidR="00554189" w:rsidRDefault="00554189" w:rsidP="00735C85">
                            <w:pPr>
                              <w:pStyle w:val="TableParagraph"/>
                              <w:spacing w:before="19" w:line="166" w:lineRule="exact"/>
                              <w:ind w:left="30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nil"/>
                            </w:tcBorders>
                          </w:tcPr>
                          <w:p w14:paraId="4CBF53E2" w14:textId="4C2039CB" w:rsidR="00554189" w:rsidRDefault="00554189" w:rsidP="00735C85">
                            <w:pPr>
                              <w:pStyle w:val="TableParagraph"/>
                              <w:spacing w:before="19" w:line="166" w:lineRule="exact"/>
                              <w:ind w:right="1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150</w:t>
                            </w:r>
                            <w:r w:rsidR="007A4A2C">
                              <w:rPr>
                                <w:spacing w:val="-5"/>
                                <w:sz w:val="19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nil"/>
                            </w:tcBorders>
                          </w:tcPr>
                          <w:p w14:paraId="6301E20C" w14:textId="77777777" w:rsidR="00554189" w:rsidRDefault="00554189">
                            <w:pPr>
                              <w:pStyle w:val="TableParagraph"/>
                              <w:spacing w:before="19" w:line="166" w:lineRule="exact"/>
                              <w:ind w:right="26"/>
                              <w:jc w:val="right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nil"/>
                            </w:tcBorders>
                          </w:tcPr>
                          <w:p w14:paraId="5A49DFE4" w14:textId="77777777" w:rsidR="00554189" w:rsidRDefault="00554189">
                            <w:pPr>
                              <w:pStyle w:val="TableParagraph"/>
                              <w:spacing w:before="19" w:line="166" w:lineRule="exact"/>
                              <w:ind w:right="25"/>
                              <w:jc w:val="right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554189" w14:paraId="1F21016B" w14:textId="77777777" w:rsidTr="00983285">
                        <w:trPr>
                          <w:trHeight w:val="233"/>
                        </w:trPr>
                        <w:tc>
                          <w:tcPr>
                            <w:tcW w:w="862" w:type="dxa"/>
                            <w:tcBorders>
                              <w:top w:val="nil"/>
                            </w:tcBorders>
                          </w:tcPr>
                          <w:p w14:paraId="480813AB" w14:textId="77777777" w:rsidR="00554189" w:rsidRDefault="005541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nil"/>
                            </w:tcBorders>
                          </w:tcPr>
                          <w:p w14:paraId="5E829A6B" w14:textId="1F25F936" w:rsidR="00554189" w:rsidRPr="00561E42" w:rsidRDefault="00554189" w:rsidP="00735C85">
                            <w:pPr>
                              <w:pStyle w:val="TableParagraph"/>
                              <w:spacing w:before="34"/>
                              <w:ind w:left="28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kasetinėmis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plokštėmis</w:t>
                            </w:r>
                            <w:r w:rsidR="002D7EA4" w:rsidRPr="00561E42">
                              <w:rPr>
                                <w:rFonts w:asciiTheme="minorHAnsi" w:hAnsiTheme="minorHAnsi" w:cstheme="minorHAnsi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 (analogiškomis demontuojamoms </w:t>
                            </w:r>
                            <w:r w:rsidR="00E75AB4">
                              <w:rPr>
                                <w:rFonts w:asciiTheme="minorHAnsi" w:hAnsiTheme="minorHAnsi" w:cstheme="minorHAnsi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–</w:t>
                            </w:r>
                            <w:r w:rsidR="002D7EA4" w:rsidRPr="00561E42">
                              <w:rPr>
                                <w:rFonts w:asciiTheme="minorHAnsi" w:hAnsiTheme="minorHAnsi" w:cstheme="minorHAnsi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 esamoms</w:t>
                            </w:r>
                            <w:r w:rsidR="00E75AB4">
                              <w:rPr>
                                <w:rFonts w:asciiTheme="minorHAnsi" w:hAnsiTheme="minorHAnsi" w:cstheme="minorHAnsi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, žr. 2 priedą</w:t>
                            </w:r>
                            <w:r w:rsidR="002D7EA4" w:rsidRPr="00561E42">
                              <w:rPr>
                                <w:rFonts w:asciiTheme="minorHAnsi" w:hAnsiTheme="minorHAnsi" w:cstheme="minorHAnsi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</w:tcBorders>
                          </w:tcPr>
                          <w:p w14:paraId="536AE5CB" w14:textId="77777777" w:rsidR="00554189" w:rsidRDefault="00554189" w:rsidP="00735C8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</w:tcBorders>
                          </w:tcPr>
                          <w:p w14:paraId="46FE7E4D" w14:textId="77777777" w:rsidR="00554189" w:rsidRDefault="00554189" w:rsidP="00735C8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</w:tcBorders>
                          </w:tcPr>
                          <w:p w14:paraId="2C403CD8" w14:textId="77777777" w:rsidR="00554189" w:rsidRDefault="005541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</w:tcBorders>
                          </w:tcPr>
                          <w:p w14:paraId="376B0163" w14:textId="77777777" w:rsidR="00554189" w:rsidRDefault="0055418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54189" w14:paraId="531A1094" w14:textId="77777777">
                        <w:trPr>
                          <w:trHeight w:val="210"/>
                        </w:trPr>
                        <w:tc>
                          <w:tcPr>
                            <w:tcW w:w="862" w:type="dxa"/>
                          </w:tcPr>
                          <w:p w14:paraId="5040202A" w14:textId="77777777" w:rsidR="00554189" w:rsidRDefault="00554189">
                            <w:pPr>
                              <w:pStyle w:val="TableParagraph"/>
                              <w:spacing w:before="26" w:line="163" w:lineRule="exact"/>
                              <w:ind w:left="42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92" w:type="dxa"/>
                          </w:tcPr>
                          <w:p w14:paraId="044DCCCF" w14:textId="078B52D3" w:rsidR="00554189" w:rsidRPr="00561E42" w:rsidRDefault="007A4A2C" w:rsidP="00735C85">
                            <w:pPr>
                              <w:pStyle w:val="TableParagraph"/>
                              <w:spacing w:before="17" w:line="173" w:lineRule="exact"/>
                              <w:ind w:left="27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Autobokštelio</w:t>
                            </w:r>
                            <w:proofErr w:type="spellEnd"/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326E"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(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ar kitos darbui aukštyje reikalingos įrangos</w:t>
                            </w:r>
                            <w:r w:rsidR="003A326E"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>)</w:t>
                            </w:r>
                            <w:r w:rsidRPr="00561E42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  <w:szCs w:val="20"/>
                              </w:rPr>
                              <w:t xml:space="preserve"> nuoma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37B6C4CA" w14:textId="000F239A" w:rsidR="00554189" w:rsidRPr="007A4A2C" w:rsidRDefault="007A4A2C" w:rsidP="00932D4A">
                            <w:pPr>
                              <w:pStyle w:val="TableParagraph"/>
                              <w:spacing w:before="17" w:line="173" w:lineRule="exact"/>
                              <w:jc w:val="center"/>
                              <w:rPr>
                                <w:sz w:val="19"/>
                              </w:rPr>
                            </w:pPr>
                            <w:proofErr w:type="spellStart"/>
                            <w:r w:rsidRPr="007A4A2C">
                              <w:rPr>
                                <w:spacing w:val="-6"/>
                                <w:sz w:val="19"/>
                              </w:rPr>
                              <w:t>Kompl</w:t>
                            </w:r>
                            <w:proofErr w:type="spellEnd"/>
                            <w:r w:rsidRPr="007A4A2C">
                              <w:rPr>
                                <w:spacing w:val="-6"/>
                                <w:sz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79A85DEF" w14:textId="2C46DF40" w:rsidR="00554189" w:rsidRPr="007A4A2C" w:rsidRDefault="007A4A2C" w:rsidP="007A4A2C">
                            <w:pPr>
                              <w:pStyle w:val="TableParagraph"/>
                              <w:spacing w:line="190" w:lineRule="exact"/>
                              <w:ind w:right="25"/>
                              <w:jc w:val="center"/>
                              <w:rPr>
                                <w:rFonts w:ascii="Arial Black"/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B2890E3" w14:textId="77777777" w:rsidR="00554189" w:rsidRPr="00551631" w:rsidRDefault="00554189">
                            <w:pPr>
                              <w:pStyle w:val="TableParagraph"/>
                              <w:spacing w:line="190" w:lineRule="exact"/>
                              <w:ind w:right="35"/>
                              <w:jc w:val="right"/>
                              <w:rPr>
                                <w:rFonts w:ascii="Arial Black"/>
                                <w:b/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6E4B2011" w14:textId="77777777" w:rsidR="00554189" w:rsidRDefault="00554189">
                            <w:pPr>
                              <w:pStyle w:val="TableParagraph"/>
                              <w:spacing w:line="190" w:lineRule="exact"/>
                              <w:ind w:right="29"/>
                              <w:jc w:val="right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</w:tc>
                      </w:tr>
                      <w:tr w:rsidR="007C2B3E" w14:paraId="56215E94" w14:textId="77777777" w:rsidTr="00822C49">
                        <w:trPr>
                          <w:trHeight w:val="210"/>
                        </w:trPr>
                        <w:tc>
                          <w:tcPr>
                            <w:tcW w:w="8448" w:type="dxa"/>
                            <w:gridSpan w:val="5"/>
                          </w:tcPr>
                          <w:p w14:paraId="4F59B8D0" w14:textId="28EDCF5C" w:rsidR="007C2B3E" w:rsidRPr="00551631" w:rsidRDefault="007C2B3E">
                            <w:pPr>
                              <w:pStyle w:val="TableParagraph"/>
                              <w:spacing w:line="190" w:lineRule="exact"/>
                              <w:ind w:right="35"/>
                              <w:jc w:val="right"/>
                              <w:rPr>
                                <w:rFonts w:ascii="Arial Black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PVM sudaro (</w:t>
                            </w:r>
                            <w:r w:rsidRPr="00C227EC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21,00%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013E412" w14:textId="77777777" w:rsidR="007C2B3E" w:rsidRDefault="007C2B3E">
                            <w:pPr>
                              <w:pStyle w:val="TableParagraph"/>
                              <w:spacing w:line="190" w:lineRule="exact"/>
                              <w:ind w:right="29"/>
                              <w:jc w:val="right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</w:tc>
                      </w:tr>
                      <w:tr w:rsidR="007C2B3E" w14:paraId="1F7894A4" w14:textId="77777777" w:rsidTr="009A694D">
                        <w:trPr>
                          <w:trHeight w:val="210"/>
                        </w:trPr>
                        <w:tc>
                          <w:tcPr>
                            <w:tcW w:w="8448" w:type="dxa"/>
                            <w:gridSpan w:val="5"/>
                          </w:tcPr>
                          <w:p w14:paraId="000A77EA" w14:textId="77777777" w:rsidR="007C2B3E" w:rsidRPr="00551631" w:rsidRDefault="007C2B3E" w:rsidP="007C2B3E">
                            <w:pPr>
                              <w:pStyle w:val="TableParagraph"/>
                              <w:spacing w:line="190" w:lineRule="exact"/>
                              <w:ind w:right="35"/>
                              <w:jc w:val="right"/>
                              <w:rPr>
                                <w:rFonts w:ascii="Arial Black"/>
                                <w:b/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</w:tcPr>
                          <w:p w14:paraId="2CA70BB3" w14:textId="77777777" w:rsidR="007C2B3E" w:rsidRDefault="007C2B3E">
                            <w:pPr>
                              <w:pStyle w:val="TableParagraph"/>
                              <w:spacing w:line="190" w:lineRule="exact"/>
                              <w:ind w:right="29"/>
                              <w:jc w:val="right"/>
                              <w:rPr>
                                <w:rFonts w:ascii="Arial Black"/>
                                <w:sz w:val="19"/>
                              </w:rPr>
                            </w:pPr>
                          </w:p>
                        </w:tc>
                      </w:tr>
                    </w:tbl>
                    <w:p w14:paraId="3F27A4AA" w14:textId="77777777" w:rsidR="00A10DEA" w:rsidRDefault="00A10DEA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1631" w:rsidRPr="00C227EC">
        <w:rPr>
          <w:rFonts w:asciiTheme="minorHAnsi" w:hAnsiTheme="minorHAnsi" w:cstheme="minorHAnsi"/>
          <w:sz w:val="20"/>
          <w:szCs w:val="20"/>
        </w:rPr>
        <w:br w:type="column"/>
      </w:r>
      <w:r w:rsidR="00551631" w:rsidRPr="00C227EC">
        <w:rPr>
          <w:rFonts w:asciiTheme="minorHAnsi" w:hAnsiTheme="minorHAnsi" w:cstheme="minorHAnsi"/>
          <w:sz w:val="20"/>
          <w:szCs w:val="20"/>
        </w:rPr>
        <w:t>Administracinio</w:t>
      </w:r>
      <w:r w:rsidR="00551631" w:rsidRPr="00C227E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551631" w:rsidRPr="00C227EC">
        <w:rPr>
          <w:rFonts w:asciiTheme="minorHAnsi" w:hAnsiTheme="minorHAnsi" w:cstheme="minorHAnsi"/>
          <w:sz w:val="20"/>
          <w:szCs w:val="20"/>
        </w:rPr>
        <w:t>pastato</w:t>
      </w:r>
      <w:r w:rsidR="00551631" w:rsidRPr="00C227E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2D7FBF" w:rsidRPr="00C227EC">
        <w:rPr>
          <w:rFonts w:asciiTheme="minorHAnsi" w:hAnsiTheme="minorHAnsi" w:cstheme="minorHAnsi"/>
          <w:sz w:val="20"/>
          <w:szCs w:val="20"/>
        </w:rPr>
        <w:t>Šermukšnių</w:t>
      </w:r>
      <w:r w:rsidR="00551631" w:rsidRPr="00C227EC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="00551631" w:rsidRPr="00C227EC">
        <w:rPr>
          <w:rFonts w:asciiTheme="minorHAnsi" w:hAnsiTheme="minorHAnsi" w:cstheme="minorHAnsi"/>
          <w:sz w:val="20"/>
          <w:szCs w:val="20"/>
        </w:rPr>
        <w:t>g.</w:t>
      </w:r>
      <w:r w:rsidR="00551631" w:rsidRPr="00C227E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551631" w:rsidRPr="00C227EC">
        <w:rPr>
          <w:rFonts w:asciiTheme="minorHAnsi" w:hAnsiTheme="minorHAnsi" w:cstheme="minorHAnsi"/>
          <w:sz w:val="20"/>
          <w:szCs w:val="20"/>
        </w:rPr>
        <w:t>3</w:t>
      </w:r>
      <w:r w:rsidR="00551631" w:rsidRPr="00C227E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2D7FBF" w:rsidRPr="00C227EC">
        <w:rPr>
          <w:rFonts w:asciiTheme="minorHAnsi" w:hAnsiTheme="minorHAnsi" w:cstheme="minorHAnsi"/>
          <w:sz w:val="20"/>
          <w:szCs w:val="20"/>
        </w:rPr>
        <w:t>, Kaštonų</w:t>
      </w:r>
      <w:r w:rsidR="00551631" w:rsidRPr="00C227EC">
        <w:rPr>
          <w:rFonts w:asciiTheme="minorHAnsi" w:hAnsiTheme="minorHAnsi" w:cstheme="minorHAnsi"/>
          <w:sz w:val="20"/>
          <w:szCs w:val="20"/>
        </w:rPr>
        <w:t xml:space="preserve"> g.</w:t>
      </w:r>
      <w:r w:rsidR="00551631" w:rsidRPr="00C227E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551631" w:rsidRPr="00C227EC">
        <w:rPr>
          <w:rFonts w:asciiTheme="minorHAnsi" w:hAnsiTheme="minorHAnsi" w:cstheme="minorHAnsi"/>
          <w:sz w:val="20"/>
          <w:szCs w:val="20"/>
        </w:rPr>
        <w:t>6,</w:t>
      </w:r>
      <w:r w:rsidR="00551631" w:rsidRPr="00C227E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551631" w:rsidRPr="00C227EC">
        <w:rPr>
          <w:rFonts w:asciiTheme="minorHAnsi" w:hAnsiTheme="minorHAnsi" w:cstheme="minorHAnsi"/>
          <w:sz w:val="20"/>
          <w:szCs w:val="20"/>
        </w:rPr>
        <w:t xml:space="preserve">Vilniuje, paprastasis remontas </w:t>
      </w:r>
    </w:p>
    <w:p w14:paraId="57EBB3F4" w14:textId="77777777" w:rsidR="00A10DEA" w:rsidRPr="00C227EC" w:rsidRDefault="00551631">
      <w:pPr>
        <w:pStyle w:val="Pagrindinistekstas"/>
        <w:spacing w:before="99" w:line="264" w:lineRule="auto"/>
        <w:ind w:left="1074" w:right="1028" w:firstLine="6"/>
        <w:rPr>
          <w:rFonts w:asciiTheme="minorHAnsi" w:hAnsiTheme="minorHAnsi" w:cstheme="minorHAnsi"/>
          <w:sz w:val="20"/>
          <w:szCs w:val="20"/>
        </w:rPr>
      </w:pPr>
      <w:r w:rsidRPr="00C227EC">
        <w:rPr>
          <w:rFonts w:asciiTheme="minorHAnsi" w:hAnsiTheme="minorHAnsi" w:cstheme="minorHAnsi"/>
          <w:spacing w:val="-2"/>
          <w:sz w:val="20"/>
          <w:szCs w:val="20"/>
        </w:rPr>
        <w:t>Fasadas</w:t>
      </w:r>
    </w:p>
    <w:p w14:paraId="08636E09" w14:textId="77777777" w:rsidR="00A10DEA" w:rsidRPr="00C227EC" w:rsidRDefault="00551631">
      <w:pPr>
        <w:pStyle w:val="Pagrindinistekstas"/>
        <w:spacing w:line="218" w:lineRule="exact"/>
        <w:ind w:left="1074"/>
        <w:rPr>
          <w:rFonts w:asciiTheme="minorHAnsi" w:hAnsiTheme="minorHAnsi" w:cstheme="minorHAnsi"/>
          <w:sz w:val="20"/>
          <w:szCs w:val="20"/>
        </w:rPr>
      </w:pPr>
      <w:r w:rsidRPr="00C227EC">
        <w:rPr>
          <w:rFonts w:asciiTheme="minorHAnsi" w:hAnsiTheme="minorHAnsi" w:cstheme="minorHAnsi"/>
          <w:spacing w:val="-2"/>
          <w:sz w:val="20"/>
          <w:szCs w:val="20"/>
        </w:rPr>
        <w:t>Fasado</w:t>
      </w:r>
      <w:r w:rsidRPr="00C227E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pacing w:val="-2"/>
          <w:sz w:val="20"/>
          <w:szCs w:val="20"/>
        </w:rPr>
        <w:t>darbai</w:t>
      </w:r>
    </w:p>
    <w:p w14:paraId="6981134D" w14:textId="1B0ED5F2" w:rsidR="00A10DEA" w:rsidRPr="00C227EC" w:rsidRDefault="00551631" w:rsidP="002D7FBF">
      <w:pPr>
        <w:pStyle w:val="Pagrindinistekstas"/>
        <w:tabs>
          <w:tab w:val="left" w:pos="7728"/>
          <w:tab w:val="left" w:pos="9049"/>
        </w:tabs>
        <w:spacing w:before="26"/>
        <w:ind w:left="101"/>
        <w:rPr>
          <w:rFonts w:asciiTheme="minorHAnsi" w:hAnsiTheme="minorHAnsi" w:cstheme="minorHAnsi"/>
          <w:sz w:val="20"/>
          <w:szCs w:val="20"/>
        </w:rPr>
        <w:sectPr w:rsidR="00A10DEA" w:rsidRPr="00C227EC">
          <w:type w:val="continuous"/>
          <w:pgSz w:w="11910" w:h="16840"/>
          <w:pgMar w:top="1720" w:right="141" w:bottom="280" w:left="708" w:header="1038" w:footer="0" w:gutter="0"/>
          <w:cols w:num="2" w:space="1296" w:equalWidth="0">
            <w:col w:w="1061" w:space="40"/>
            <w:col w:w="9960"/>
          </w:cols>
        </w:sectPr>
      </w:pPr>
      <w:r w:rsidRPr="00C227EC">
        <w:rPr>
          <w:rFonts w:asciiTheme="minorHAnsi" w:hAnsiTheme="minorHAnsi" w:cstheme="minorHAnsi"/>
          <w:sz w:val="20"/>
          <w:szCs w:val="20"/>
        </w:rPr>
        <w:tab/>
      </w:r>
    </w:p>
    <w:p w14:paraId="17CE6E7B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</w:pPr>
    </w:p>
    <w:p w14:paraId="657121AC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</w:pPr>
    </w:p>
    <w:p w14:paraId="4025BE24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</w:pPr>
    </w:p>
    <w:p w14:paraId="02FC522F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</w:pPr>
    </w:p>
    <w:p w14:paraId="24E98627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</w:pPr>
    </w:p>
    <w:p w14:paraId="2DCC5F09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</w:pPr>
    </w:p>
    <w:p w14:paraId="1466B716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</w:pPr>
    </w:p>
    <w:p w14:paraId="438A802A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</w:pPr>
    </w:p>
    <w:p w14:paraId="33639570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</w:pPr>
    </w:p>
    <w:p w14:paraId="0E68BCC9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</w:pPr>
    </w:p>
    <w:p w14:paraId="631F2F5A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</w:pPr>
    </w:p>
    <w:p w14:paraId="3E6882B6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</w:pPr>
    </w:p>
    <w:p w14:paraId="4A6B52FD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</w:pPr>
    </w:p>
    <w:p w14:paraId="125B89B5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</w:pPr>
    </w:p>
    <w:p w14:paraId="1D6350F7" w14:textId="77777777" w:rsidR="00A10DEA" w:rsidRPr="00C227EC" w:rsidRDefault="00551631">
      <w:pPr>
        <w:pStyle w:val="Pagrindinistekstas"/>
        <w:spacing w:before="131"/>
        <w:ind w:left="973"/>
        <w:rPr>
          <w:rFonts w:asciiTheme="minorHAnsi" w:hAnsiTheme="minorHAnsi" w:cstheme="minorHAnsi"/>
          <w:sz w:val="20"/>
          <w:szCs w:val="20"/>
        </w:rPr>
      </w:pPr>
      <w:r w:rsidRPr="00C227EC">
        <w:rPr>
          <w:rFonts w:asciiTheme="minorHAnsi" w:hAnsiTheme="minorHAnsi" w:cstheme="minorHAnsi"/>
          <w:sz w:val="20"/>
          <w:szCs w:val="20"/>
        </w:rPr>
        <w:t>Iš</w:t>
      </w:r>
      <w:r w:rsidRPr="00C227EC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viso</w:t>
      </w:r>
      <w:r w:rsidRPr="00C227EC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C227EC">
        <w:rPr>
          <w:rFonts w:asciiTheme="minorHAnsi" w:hAnsiTheme="minorHAnsi" w:cstheme="minorHAnsi"/>
          <w:sz w:val="20"/>
          <w:szCs w:val="20"/>
        </w:rPr>
        <w:t>su</w:t>
      </w:r>
      <w:r w:rsidRPr="00C227EC">
        <w:rPr>
          <w:rFonts w:asciiTheme="minorHAnsi" w:hAnsiTheme="minorHAnsi" w:cstheme="minorHAnsi"/>
          <w:spacing w:val="-4"/>
          <w:sz w:val="20"/>
          <w:szCs w:val="20"/>
        </w:rPr>
        <w:t xml:space="preserve"> PVM:</w:t>
      </w:r>
    </w:p>
    <w:p w14:paraId="0625D3A6" w14:textId="77777777" w:rsidR="00A10DEA" w:rsidRPr="00C227EC" w:rsidRDefault="00551631">
      <w:pPr>
        <w:pStyle w:val="Pagrindinistekstas"/>
        <w:spacing w:before="100"/>
        <w:ind w:left="973"/>
        <w:rPr>
          <w:rFonts w:asciiTheme="minorHAnsi" w:hAnsiTheme="minorHAnsi" w:cstheme="minorHAnsi"/>
          <w:sz w:val="20"/>
          <w:szCs w:val="20"/>
        </w:rPr>
      </w:pPr>
      <w:r w:rsidRPr="00C227EC">
        <w:rPr>
          <w:rFonts w:asciiTheme="minorHAnsi" w:hAnsiTheme="minorHAnsi" w:cstheme="minorHAnsi"/>
          <w:sz w:val="20"/>
          <w:szCs w:val="20"/>
        </w:rPr>
        <w:br w:type="column"/>
      </w:r>
    </w:p>
    <w:p w14:paraId="74353874" w14:textId="77777777" w:rsidR="00A10DEA" w:rsidRPr="00C227EC" w:rsidRDefault="00A10DEA">
      <w:pPr>
        <w:pStyle w:val="Pagrindinistekstas"/>
        <w:rPr>
          <w:rFonts w:asciiTheme="minorHAnsi" w:hAnsiTheme="minorHAnsi" w:cstheme="minorHAnsi"/>
          <w:sz w:val="20"/>
          <w:szCs w:val="20"/>
        </w:rPr>
        <w:sectPr w:rsidR="00A10DEA" w:rsidRPr="00C227EC">
          <w:type w:val="continuous"/>
          <w:pgSz w:w="11910" w:h="16840"/>
          <w:pgMar w:top="1720" w:right="141" w:bottom="280" w:left="708" w:header="1038" w:footer="0" w:gutter="0"/>
          <w:cols w:num="2" w:space="1296" w:equalWidth="0">
            <w:col w:w="6848" w:space="2328"/>
            <w:col w:w="1885"/>
          </w:cols>
        </w:sectPr>
      </w:pPr>
    </w:p>
    <w:p w14:paraId="38C3C057" w14:textId="45459316" w:rsidR="00A10DEA" w:rsidRDefault="00A10DEA">
      <w:pPr>
        <w:pStyle w:val="Pagrindinistekstas"/>
        <w:spacing w:line="21" w:lineRule="exact"/>
        <w:ind w:left="84"/>
        <w:rPr>
          <w:rFonts w:ascii="Arial Black"/>
          <w:sz w:val="2"/>
        </w:rPr>
      </w:pPr>
    </w:p>
    <w:sectPr w:rsidR="00A10DEA">
      <w:type w:val="continuous"/>
      <w:pgSz w:w="11910" w:h="16840"/>
      <w:pgMar w:top="1720" w:right="141" w:bottom="280" w:left="708" w:header="1038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E3B8" w14:textId="77777777" w:rsidR="0066357E" w:rsidRDefault="0066357E">
      <w:r>
        <w:separator/>
      </w:r>
    </w:p>
  </w:endnote>
  <w:endnote w:type="continuationSeparator" w:id="0">
    <w:p w14:paraId="1B82BC3E" w14:textId="77777777" w:rsidR="0066357E" w:rsidRDefault="0066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006B" w14:textId="77777777" w:rsidR="0066357E" w:rsidRDefault="0066357E">
      <w:r>
        <w:separator/>
      </w:r>
    </w:p>
  </w:footnote>
  <w:footnote w:type="continuationSeparator" w:id="0">
    <w:p w14:paraId="611DC0D8" w14:textId="77777777" w:rsidR="0066357E" w:rsidRDefault="0066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82FF" w14:textId="35DAFE6B" w:rsidR="00A10DEA" w:rsidRDefault="00A10DEA">
    <w:pPr>
      <w:pStyle w:val="Pagrindinistekstas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EA"/>
    <w:rsid w:val="00011F5F"/>
    <w:rsid w:val="00013E4B"/>
    <w:rsid w:val="00072397"/>
    <w:rsid w:val="00146F72"/>
    <w:rsid w:val="00153264"/>
    <w:rsid w:val="00161CD4"/>
    <w:rsid w:val="001F33A5"/>
    <w:rsid w:val="00245459"/>
    <w:rsid w:val="002C689E"/>
    <w:rsid w:val="002D7EA4"/>
    <w:rsid w:val="002D7FBF"/>
    <w:rsid w:val="00392DDC"/>
    <w:rsid w:val="00393C2C"/>
    <w:rsid w:val="003A150E"/>
    <w:rsid w:val="003A2DD9"/>
    <w:rsid w:val="003A326E"/>
    <w:rsid w:val="003A4F4E"/>
    <w:rsid w:val="003D45DD"/>
    <w:rsid w:val="003F16F9"/>
    <w:rsid w:val="00412E29"/>
    <w:rsid w:val="00437550"/>
    <w:rsid w:val="004A64B5"/>
    <w:rsid w:val="004D2E8F"/>
    <w:rsid w:val="00551631"/>
    <w:rsid w:val="00554189"/>
    <w:rsid w:val="00561E42"/>
    <w:rsid w:val="005E540C"/>
    <w:rsid w:val="005F67A0"/>
    <w:rsid w:val="0066357E"/>
    <w:rsid w:val="00675955"/>
    <w:rsid w:val="006E57DA"/>
    <w:rsid w:val="00724711"/>
    <w:rsid w:val="00730778"/>
    <w:rsid w:val="00735C85"/>
    <w:rsid w:val="00754E12"/>
    <w:rsid w:val="00770C6A"/>
    <w:rsid w:val="007A4A2C"/>
    <w:rsid w:val="007A4C65"/>
    <w:rsid w:val="007C2B3E"/>
    <w:rsid w:val="00827936"/>
    <w:rsid w:val="0086647D"/>
    <w:rsid w:val="00882844"/>
    <w:rsid w:val="008B540E"/>
    <w:rsid w:val="009031A4"/>
    <w:rsid w:val="00927950"/>
    <w:rsid w:val="00932D4A"/>
    <w:rsid w:val="00936692"/>
    <w:rsid w:val="00952E01"/>
    <w:rsid w:val="00983285"/>
    <w:rsid w:val="00A10DEA"/>
    <w:rsid w:val="00A87AFF"/>
    <w:rsid w:val="00AD21C7"/>
    <w:rsid w:val="00AF0B59"/>
    <w:rsid w:val="00B11715"/>
    <w:rsid w:val="00B274C8"/>
    <w:rsid w:val="00B462BB"/>
    <w:rsid w:val="00B5088E"/>
    <w:rsid w:val="00B5725D"/>
    <w:rsid w:val="00B97511"/>
    <w:rsid w:val="00C06A65"/>
    <w:rsid w:val="00C227EC"/>
    <w:rsid w:val="00C77C6B"/>
    <w:rsid w:val="00C83454"/>
    <w:rsid w:val="00C840A0"/>
    <w:rsid w:val="00D3406B"/>
    <w:rsid w:val="00D40B89"/>
    <w:rsid w:val="00D66007"/>
    <w:rsid w:val="00DC6BC9"/>
    <w:rsid w:val="00E000CA"/>
    <w:rsid w:val="00E47BC1"/>
    <w:rsid w:val="00E579A6"/>
    <w:rsid w:val="00E63F11"/>
    <w:rsid w:val="00E75816"/>
    <w:rsid w:val="00E75AB4"/>
    <w:rsid w:val="00EA35FC"/>
    <w:rsid w:val="00F27F65"/>
    <w:rsid w:val="00F44C9A"/>
    <w:rsid w:val="00FB0798"/>
    <w:rsid w:val="00FC6B82"/>
    <w:rsid w:val="00FD7B07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B483B"/>
  <w15:docId w15:val="{02CA33FF-A74A-4851-BD14-040A55DA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1"/>
    <w:qFormat/>
    <w:pPr>
      <w:spacing w:before="1"/>
      <w:ind w:left="2" w:right="2249"/>
      <w:jc w:val="center"/>
      <w:outlineLvl w:val="0"/>
    </w:pPr>
    <w:rPr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9"/>
      <w:szCs w:val="19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C227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7EC"/>
    <w:rPr>
      <w:rFonts w:ascii="Arial" w:eastAsia="Arial" w:hAnsi="Arial" w:cs="Arial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7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7EC"/>
    <w:rPr>
      <w:rFonts w:ascii="Arial" w:eastAsia="Arial" w:hAnsi="Arial"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`ermukanis g. 3 ir Kaatons g. 6 - 5 aukato remontas.pdf</vt:lpstr>
    </vt:vector>
  </TitlesOfParts>
  <Company>LR STT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`ermukanis g. 3 ir Kaatons g. 6 - 5 aukato remontas.pdf</dc:title>
  <dc:creator>Rima Narbuntait-Rasimaviien</dc:creator>
  <cp:lastModifiedBy>Laima Ratkevičienė</cp:lastModifiedBy>
  <cp:revision>424</cp:revision>
  <dcterms:created xsi:type="dcterms:W3CDTF">2025-04-11T13:32:00Z</dcterms:created>
  <dcterms:modified xsi:type="dcterms:W3CDTF">2025-05-19T07:29:00Z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Microsoft: Print To PDF</vt:lpwstr>
  </property>
</Properties>
</file>