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F0B88" w14:textId="41706ED3" w:rsidR="00E673E7" w:rsidRPr="00FA6EBC" w:rsidRDefault="00E673E7" w:rsidP="00E673E7">
      <w:pPr>
        <w:keepNext/>
        <w:keepLines/>
        <w:spacing w:before="120" w:after="0" w:line="240" w:lineRule="auto"/>
        <w:ind w:left="5103"/>
        <w:jc w:val="right"/>
        <w:outlineLvl w:val="1"/>
        <w:rPr>
          <w:rFonts w:ascii="Times New Roman" w:eastAsia="Calibri" w:hAnsi="Times New Roman"/>
          <w:color w:val="0070C0"/>
        </w:rPr>
      </w:pPr>
      <w:bookmarkStart w:id="0" w:name="_Ref38285444"/>
      <w:bookmarkStart w:id="1" w:name="_Ref38291496"/>
      <w:bookmarkStart w:id="2" w:name="_Toc126333941"/>
      <w:r w:rsidRPr="00FA6EBC">
        <w:rPr>
          <w:rFonts w:ascii="Times New Roman" w:eastAsia="Calibri" w:hAnsi="Times New Roman"/>
          <w:color w:val="0070C0"/>
        </w:rPr>
        <w:t xml:space="preserve">Pirkimo sąlygų </w:t>
      </w:r>
      <w:r>
        <w:rPr>
          <w:rFonts w:ascii="Times New Roman" w:eastAsia="Calibri" w:hAnsi="Times New Roman"/>
          <w:color w:val="0070C0"/>
        </w:rPr>
        <w:t>2</w:t>
      </w:r>
      <w:r w:rsidRPr="00FA6EBC">
        <w:rPr>
          <w:rFonts w:ascii="Times New Roman" w:eastAsia="Calibri" w:hAnsi="Times New Roman"/>
          <w:color w:val="0070C0"/>
        </w:rPr>
        <w:t xml:space="preserve"> priedas „</w:t>
      </w:r>
      <w:r>
        <w:rPr>
          <w:rFonts w:ascii="Times New Roman" w:eastAsia="Calibri" w:hAnsi="Times New Roman"/>
          <w:color w:val="0070C0"/>
        </w:rPr>
        <w:t>Techninė specifikacija</w:t>
      </w:r>
      <w:bookmarkEnd w:id="0"/>
      <w:bookmarkEnd w:id="1"/>
      <w:bookmarkEnd w:id="2"/>
      <w:r>
        <w:rPr>
          <w:rFonts w:ascii="Times New Roman" w:eastAsia="Calibri" w:hAnsi="Times New Roman"/>
          <w:color w:val="0070C0"/>
        </w:rPr>
        <w:t>“</w:t>
      </w:r>
    </w:p>
    <w:p w14:paraId="19A061D0" w14:textId="77777777" w:rsidR="00FF5C33" w:rsidRPr="009040B8" w:rsidRDefault="00FF5C33">
      <w:pPr>
        <w:spacing w:after="0" w:line="240" w:lineRule="auto"/>
        <w:jc w:val="center"/>
        <w:rPr>
          <w:rFonts w:ascii="Times New Roman" w:hAnsi="Times New Roman"/>
          <w:b/>
          <w:sz w:val="24"/>
          <w:szCs w:val="24"/>
        </w:rPr>
      </w:pPr>
    </w:p>
    <w:p w14:paraId="38D538E3" w14:textId="77777777" w:rsidR="00FF5C33" w:rsidRPr="009040B8" w:rsidRDefault="00FF5C33">
      <w:pPr>
        <w:spacing w:after="0" w:line="240" w:lineRule="auto"/>
        <w:jc w:val="center"/>
        <w:rPr>
          <w:rFonts w:ascii="Times New Roman" w:hAnsi="Times New Roman"/>
          <w:b/>
          <w:sz w:val="24"/>
          <w:szCs w:val="24"/>
        </w:rPr>
      </w:pPr>
      <w:r w:rsidRPr="009040B8">
        <w:rPr>
          <w:rFonts w:ascii="Times New Roman" w:hAnsi="Times New Roman"/>
          <w:b/>
          <w:sz w:val="24"/>
          <w:szCs w:val="24"/>
        </w:rPr>
        <w:t>STATINIO PROJEKTAVIMO UŽDUOTIS</w:t>
      </w:r>
    </w:p>
    <w:p w14:paraId="66F42B83" w14:textId="77777777" w:rsidR="00FF5C33" w:rsidRPr="009040B8" w:rsidRDefault="00FF5C33">
      <w:pPr>
        <w:spacing w:after="0" w:line="240" w:lineRule="auto"/>
        <w:jc w:val="center"/>
        <w:rPr>
          <w:rFonts w:ascii="Times New Roman" w:hAnsi="Times New Roman"/>
          <w:b/>
          <w:sz w:val="24"/>
          <w:szCs w:val="24"/>
        </w:rPr>
      </w:pPr>
      <w:r w:rsidRPr="009040B8">
        <w:rPr>
          <w:rFonts w:ascii="Times New Roman" w:hAnsi="Times New Roman"/>
          <w:b/>
          <w:sz w:val="24"/>
          <w:szCs w:val="24"/>
        </w:rPr>
        <w:t>(TECHNINĖ SPECIFIKACIJA)</w:t>
      </w:r>
    </w:p>
    <w:p w14:paraId="403632A2" w14:textId="77777777" w:rsidR="00FF5C33" w:rsidRPr="009040B8" w:rsidRDefault="00FF5C33">
      <w:pPr>
        <w:spacing w:after="0" w:line="240" w:lineRule="auto"/>
        <w:jc w:val="center"/>
        <w:rPr>
          <w:rFonts w:ascii="Times New Roman" w:hAnsi="Times New Roman"/>
          <w:b/>
          <w:sz w:val="24"/>
          <w:szCs w:val="24"/>
        </w:rPr>
      </w:pPr>
    </w:p>
    <w:tbl>
      <w:tblPr>
        <w:tblW w:w="0" w:type="auto"/>
        <w:tblInd w:w="-10" w:type="dxa"/>
        <w:tblLayout w:type="fixed"/>
        <w:tblLook w:val="0000" w:firstRow="0" w:lastRow="0" w:firstColumn="0" w:lastColumn="0" w:noHBand="0" w:noVBand="0"/>
      </w:tblPr>
      <w:tblGrid>
        <w:gridCol w:w="959"/>
        <w:gridCol w:w="2732"/>
        <w:gridCol w:w="44"/>
        <w:gridCol w:w="5836"/>
      </w:tblGrid>
      <w:tr w:rsidR="00F4398D" w:rsidRPr="009040B8" w14:paraId="02D1E0B1" w14:textId="77777777" w:rsidTr="001827C6">
        <w:tc>
          <w:tcPr>
            <w:tcW w:w="959" w:type="dxa"/>
            <w:tcBorders>
              <w:top w:val="single" w:sz="4" w:space="0" w:color="000000"/>
              <w:left w:val="single" w:sz="4" w:space="0" w:color="000000"/>
              <w:bottom w:val="single" w:sz="4" w:space="0" w:color="000000"/>
            </w:tcBorders>
          </w:tcPr>
          <w:p w14:paraId="7A4135DB" w14:textId="77777777" w:rsidR="00FF5C33" w:rsidRPr="009040B8" w:rsidRDefault="00FF5C33">
            <w:pPr>
              <w:spacing w:after="0" w:line="240" w:lineRule="auto"/>
              <w:jc w:val="center"/>
              <w:rPr>
                <w:rFonts w:ascii="Times New Roman" w:hAnsi="Times New Roman"/>
                <w:b/>
                <w:sz w:val="24"/>
                <w:szCs w:val="24"/>
              </w:rPr>
            </w:pPr>
            <w:r w:rsidRPr="009040B8">
              <w:rPr>
                <w:rFonts w:ascii="Times New Roman" w:hAnsi="Times New Roman"/>
                <w:b/>
                <w:sz w:val="24"/>
                <w:szCs w:val="24"/>
              </w:rPr>
              <w:t>Eil. Nr.</w:t>
            </w:r>
          </w:p>
        </w:tc>
        <w:tc>
          <w:tcPr>
            <w:tcW w:w="2732" w:type="dxa"/>
            <w:tcBorders>
              <w:top w:val="single" w:sz="4" w:space="0" w:color="000000"/>
              <w:left w:val="single" w:sz="4" w:space="0" w:color="000000"/>
              <w:bottom w:val="single" w:sz="4" w:space="0" w:color="000000"/>
            </w:tcBorders>
          </w:tcPr>
          <w:p w14:paraId="32BC1DED" w14:textId="77777777" w:rsidR="00FF5C33" w:rsidRPr="009040B8" w:rsidRDefault="00FF5C33">
            <w:pPr>
              <w:spacing w:after="0" w:line="240" w:lineRule="auto"/>
              <w:jc w:val="center"/>
              <w:rPr>
                <w:rFonts w:ascii="Times New Roman" w:hAnsi="Times New Roman"/>
                <w:b/>
                <w:sz w:val="24"/>
                <w:szCs w:val="24"/>
              </w:rPr>
            </w:pPr>
            <w:r w:rsidRPr="009040B8">
              <w:rPr>
                <w:rFonts w:ascii="Times New Roman" w:hAnsi="Times New Roman"/>
                <w:b/>
                <w:sz w:val="24"/>
                <w:szCs w:val="24"/>
              </w:rPr>
              <w:t>Pavadinimas</w:t>
            </w:r>
          </w:p>
        </w:tc>
        <w:tc>
          <w:tcPr>
            <w:tcW w:w="5880" w:type="dxa"/>
            <w:gridSpan w:val="2"/>
            <w:tcBorders>
              <w:top w:val="single" w:sz="4" w:space="0" w:color="000000"/>
              <w:left w:val="single" w:sz="4" w:space="0" w:color="000000"/>
              <w:bottom w:val="single" w:sz="4" w:space="0" w:color="000000"/>
              <w:right w:val="single" w:sz="4" w:space="0" w:color="000000"/>
            </w:tcBorders>
          </w:tcPr>
          <w:p w14:paraId="75D4E13D" w14:textId="77777777" w:rsidR="00FF5C33" w:rsidRPr="009040B8" w:rsidRDefault="00FF5C33">
            <w:pPr>
              <w:spacing w:after="0" w:line="240" w:lineRule="auto"/>
              <w:jc w:val="center"/>
              <w:rPr>
                <w:rFonts w:ascii="Times New Roman" w:hAnsi="Times New Roman"/>
                <w:sz w:val="24"/>
                <w:szCs w:val="24"/>
              </w:rPr>
            </w:pPr>
            <w:r w:rsidRPr="009040B8">
              <w:rPr>
                <w:rFonts w:ascii="Times New Roman" w:hAnsi="Times New Roman"/>
                <w:b/>
                <w:sz w:val="24"/>
                <w:szCs w:val="24"/>
              </w:rPr>
              <w:t>Reikalavimai</w:t>
            </w:r>
          </w:p>
        </w:tc>
      </w:tr>
      <w:tr w:rsidR="00F4398D" w:rsidRPr="009040B8" w14:paraId="36DC6360" w14:textId="77777777">
        <w:tc>
          <w:tcPr>
            <w:tcW w:w="959" w:type="dxa"/>
            <w:tcBorders>
              <w:top w:val="single" w:sz="4" w:space="0" w:color="000000"/>
              <w:left w:val="single" w:sz="4" w:space="0" w:color="000000"/>
              <w:bottom w:val="single" w:sz="4" w:space="0" w:color="000000"/>
            </w:tcBorders>
          </w:tcPr>
          <w:p w14:paraId="48A59FC5" w14:textId="77777777" w:rsidR="00FF5C33" w:rsidRPr="009040B8" w:rsidRDefault="00FF5C33">
            <w:pPr>
              <w:snapToGrid w:val="0"/>
              <w:spacing w:after="0" w:line="240" w:lineRule="auto"/>
              <w:jc w:val="center"/>
              <w:rPr>
                <w:rFonts w:ascii="Times New Roman" w:hAnsi="Times New Roman"/>
                <w:b/>
                <w:sz w:val="24"/>
                <w:szCs w:val="24"/>
              </w:rPr>
            </w:pPr>
          </w:p>
        </w:tc>
        <w:tc>
          <w:tcPr>
            <w:tcW w:w="8612" w:type="dxa"/>
            <w:gridSpan w:val="3"/>
            <w:tcBorders>
              <w:top w:val="single" w:sz="4" w:space="0" w:color="000000"/>
              <w:left w:val="single" w:sz="4" w:space="0" w:color="000000"/>
              <w:bottom w:val="single" w:sz="4" w:space="0" w:color="000000"/>
              <w:right w:val="single" w:sz="4" w:space="0" w:color="000000"/>
            </w:tcBorders>
          </w:tcPr>
          <w:p w14:paraId="14EF2EA0" w14:textId="77777777" w:rsidR="00FF5C33" w:rsidRPr="009040B8" w:rsidRDefault="00FF5C33" w:rsidP="00140ED4">
            <w:pPr>
              <w:spacing w:before="120" w:after="120" w:line="240" w:lineRule="auto"/>
              <w:ind w:left="1077"/>
              <w:rPr>
                <w:rFonts w:ascii="Times New Roman" w:hAnsi="Times New Roman"/>
                <w:sz w:val="24"/>
                <w:szCs w:val="24"/>
              </w:rPr>
            </w:pPr>
            <w:r w:rsidRPr="009040B8">
              <w:rPr>
                <w:rFonts w:ascii="Times New Roman" w:hAnsi="Times New Roman"/>
                <w:b/>
                <w:sz w:val="24"/>
                <w:szCs w:val="24"/>
              </w:rPr>
              <w:t xml:space="preserve">            I. Bendra informacija apie pirkimo objektą</w:t>
            </w:r>
          </w:p>
        </w:tc>
      </w:tr>
      <w:tr w:rsidR="00F4398D" w:rsidRPr="009040B8" w14:paraId="72888E8C" w14:textId="77777777">
        <w:tc>
          <w:tcPr>
            <w:tcW w:w="959" w:type="dxa"/>
            <w:tcBorders>
              <w:top w:val="single" w:sz="4" w:space="0" w:color="000000"/>
              <w:left w:val="single" w:sz="4" w:space="0" w:color="000000"/>
              <w:bottom w:val="single" w:sz="4" w:space="0" w:color="000000"/>
            </w:tcBorders>
          </w:tcPr>
          <w:p w14:paraId="087A36D3" w14:textId="0AB37C5B" w:rsidR="002C1A5C" w:rsidRPr="009040B8" w:rsidRDefault="00696EC2">
            <w:pPr>
              <w:spacing w:after="0" w:line="240" w:lineRule="auto"/>
              <w:jc w:val="center"/>
              <w:rPr>
                <w:rFonts w:ascii="Times New Roman" w:hAnsi="Times New Roman"/>
                <w:sz w:val="24"/>
                <w:szCs w:val="24"/>
              </w:rPr>
            </w:pPr>
            <w:r w:rsidRPr="009040B8">
              <w:rPr>
                <w:rFonts w:ascii="Times New Roman" w:hAnsi="Times New Roman"/>
                <w:sz w:val="24"/>
                <w:szCs w:val="24"/>
              </w:rPr>
              <w:t>1</w:t>
            </w:r>
            <w:r w:rsidR="002C1A5C" w:rsidRPr="009040B8">
              <w:rPr>
                <w:rFonts w:ascii="Times New Roman" w:hAnsi="Times New Roman"/>
                <w:sz w:val="24"/>
                <w:szCs w:val="24"/>
              </w:rPr>
              <w:t>.</w:t>
            </w:r>
          </w:p>
        </w:tc>
        <w:tc>
          <w:tcPr>
            <w:tcW w:w="2776" w:type="dxa"/>
            <w:gridSpan w:val="2"/>
            <w:tcBorders>
              <w:top w:val="single" w:sz="4" w:space="0" w:color="000000"/>
              <w:left w:val="single" w:sz="4" w:space="0" w:color="000000"/>
              <w:bottom w:val="single" w:sz="4" w:space="0" w:color="000000"/>
            </w:tcBorders>
          </w:tcPr>
          <w:p w14:paraId="5395EF9A" w14:textId="285683B5" w:rsidR="002C1A5C" w:rsidRPr="009040B8" w:rsidRDefault="00696EC2">
            <w:pPr>
              <w:spacing w:after="0" w:line="240" w:lineRule="auto"/>
              <w:ind w:left="34"/>
              <w:rPr>
                <w:rFonts w:ascii="Times New Roman" w:hAnsi="Times New Roman"/>
                <w:bCs/>
                <w:sz w:val="24"/>
                <w:szCs w:val="24"/>
              </w:rPr>
            </w:pPr>
            <w:r w:rsidRPr="009040B8">
              <w:rPr>
                <w:rFonts w:ascii="Times New Roman" w:hAnsi="Times New Roman"/>
                <w:bCs/>
                <w:sz w:val="24"/>
                <w:szCs w:val="24"/>
              </w:rPr>
              <w:t>Statytojas ir/ar  (Užsakovas):</w:t>
            </w:r>
          </w:p>
        </w:tc>
        <w:tc>
          <w:tcPr>
            <w:tcW w:w="5836" w:type="dxa"/>
            <w:tcBorders>
              <w:top w:val="single" w:sz="4" w:space="0" w:color="000000"/>
              <w:left w:val="single" w:sz="4" w:space="0" w:color="000000"/>
              <w:bottom w:val="single" w:sz="4" w:space="0" w:color="000000"/>
              <w:right w:val="single" w:sz="4" w:space="0" w:color="000000"/>
            </w:tcBorders>
          </w:tcPr>
          <w:p w14:paraId="3A15D491" w14:textId="2435D093" w:rsidR="002C1A5C" w:rsidRPr="00DF35A7" w:rsidRDefault="00820C8B" w:rsidP="00820C8B">
            <w:pPr>
              <w:spacing w:after="0" w:line="240" w:lineRule="auto"/>
              <w:rPr>
                <w:rFonts w:ascii="Times New Roman" w:hAnsi="Times New Roman"/>
                <w:sz w:val="24"/>
                <w:szCs w:val="24"/>
              </w:rPr>
            </w:pPr>
            <w:r w:rsidRPr="00DF35A7">
              <w:rPr>
                <w:rFonts w:ascii="Times New Roman" w:hAnsi="Times New Roman"/>
                <w:sz w:val="24"/>
                <w:szCs w:val="24"/>
              </w:rPr>
              <w:t xml:space="preserve">Visagino </w:t>
            </w:r>
            <w:r w:rsidR="00FE7D0D" w:rsidRPr="00DF35A7">
              <w:rPr>
                <w:rFonts w:ascii="Times New Roman" w:hAnsi="Times New Roman"/>
                <w:sz w:val="24"/>
                <w:szCs w:val="24"/>
              </w:rPr>
              <w:t>savivaldybės administracija</w:t>
            </w:r>
            <w:r w:rsidR="00326B3C" w:rsidRPr="00DF35A7">
              <w:rPr>
                <w:rFonts w:ascii="Times New Roman" w:hAnsi="Times New Roman"/>
                <w:sz w:val="24"/>
                <w:szCs w:val="24"/>
              </w:rPr>
              <w:t xml:space="preserve">, įmonės kodas </w:t>
            </w:r>
            <w:r w:rsidR="00FE7D0D" w:rsidRPr="00DF35A7">
              <w:rPr>
                <w:rFonts w:ascii="Times New Roman" w:hAnsi="Times New Roman"/>
                <w:sz w:val="24"/>
                <w:szCs w:val="24"/>
              </w:rPr>
              <w:t>188711925</w:t>
            </w:r>
            <w:r w:rsidR="00326B3C" w:rsidRPr="00DF35A7">
              <w:rPr>
                <w:rFonts w:ascii="Times New Roman" w:hAnsi="Times New Roman"/>
                <w:sz w:val="24"/>
                <w:szCs w:val="24"/>
              </w:rPr>
              <w:t>,</w:t>
            </w:r>
            <w:r w:rsidR="00FE7D0D" w:rsidRPr="00DF35A7">
              <w:rPr>
                <w:rFonts w:ascii="Times New Roman" w:hAnsi="Times New Roman"/>
                <w:sz w:val="24"/>
                <w:szCs w:val="24"/>
              </w:rPr>
              <w:t xml:space="preserve"> Parko</w:t>
            </w:r>
            <w:r w:rsidRPr="00DF35A7">
              <w:rPr>
                <w:rFonts w:ascii="Times New Roman" w:hAnsi="Times New Roman"/>
                <w:sz w:val="24"/>
                <w:szCs w:val="24"/>
              </w:rPr>
              <w:t xml:space="preserve"> g. </w:t>
            </w:r>
            <w:r w:rsidR="00FE7D0D" w:rsidRPr="00DF35A7">
              <w:rPr>
                <w:rFonts w:ascii="Times New Roman" w:hAnsi="Times New Roman"/>
                <w:sz w:val="24"/>
                <w:szCs w:val="24"/>
              </w:rPr>
              <w:t>14</w:t>
            </w:r>
            <w:r w:rsidRPr="00DF35A7">
              <w:rPr>
                <w:rFonts w:ascii="Times New Roman" w:hAnsi="Times New Roman"/>
                <w:sz w:val="24"/>
                <w:szCs w:val="24"/>
              </w:rPr>
              <w:t xml:space="preserve">, </w:t>
            </w:r>
            <w:r w:rsidR="00FE7D0D" w:rsidRPr="00DF35A7">
              <w:rPr>
                <w:rFonts w:ascii="Times New Roman" w:hAnsi="Times New Roman"/>
                <w:sz w:val="24"/>
                <w:szCs w:val="24"/>
              </w:rPr>
              <w:t>31140</w:t>
            </w:r>
            <w:r w:rsidRPr="00DF35A7">
              <w:rPr>
                <w:rFonts w:ascii="Times New Roman" w:hAnsi="Times New Roman"/>
                <w:sz w:val="24"/>
                <w:szCs w:val="24"/>
              </w:rPr>
              <w:t>, Visaginas</w:t>
            </w:r>
            <w:r w:rsidR="00326B3C" w:rsidRPr="00DF35A7">
              <w:rPr>
                <w:rFonts w:ascii="Times New Roman" w:hAnsi="Times New Roman"/>
                <w:sz w:val="24"/>
                <w:szCs w:val="24"/>
              </w:rPr>
              <w:t xml:space="preserve">, tel. </w:t>
            </w:r>
            <w:r w:rsidR="00FE7D0D" w:rsidRPr="00DF35A7">
              <w:rPr>
                <w:rFonts w:ascii="Times New Roman" w:hAnsi="Times New Roman"/>
                <w:kern w:val="19"/>
                <w:sz w:val="24"/>
                <w:szCs w:val="24"/>
              </w:rPr>
              <w:t>+370 386 60 246</w:t>
            </w:r>
            <w:r w:rsidR="009040B8" w:rsidRPr="00DF35A7">
              <w:rPr>
                <w:rFonts w:ascii="Times New Roman" w:hAnsi="Times New Roman"/>
                <w:kern w:val="19"/>
                <w:sz w:val="24"/>
                <w:szCs w:val="24"/>
              </w:rPr>
              <w:t>.</w:t>
            </w:r>
          </w:p>
        </w:tc>
      </w:tr>
      <w:tr w:rsidR="00F4398D" w:rsidRPr="009040B8" w14:paraId="6F062281" w14:textId="77777777">
        <w:tc>
          <w:tcPr>
            <w:tcW w:w="959" w:type="dxa"/>
            <w:tcBorders>
              <w:top w:val="single" w:sz="4" w:space="0" w:color="000000"/>
              <w:left w:val="single" w:sz="4" w:space="0" w:color="000000"/>
              <w:bottom w:val="single" w:sz="4" w:space="0" w:color="000000"/>
            </w:tcBorders>
          </w:tcPr>
          <w:p w14:paraId="6BBEE78F" w14:textId="4AC69E09" w:rsidR="00696EC2" w:rsidRPr="009040B8" w:rsidRDefault="00696EC2" w:rsidP="00696EC2">
            <w:pPr>
              <w:spacing w:after="0" w:line="240" w:lineRule="auto"/>
              <w:jc w:val="center"/>
              <w:rPr>
                <w:rFonts w:ascii="Times New Roman" w:hAnsi="Times New Roman"/>
                <w:sz w:val="24"/>
                <w:szCs w:val="24"/>
              </w:rPr>
            </w:pPr>
            <w:r w:rsidRPr="009040B8">
              <w:rPr>
                <w:rFonts w:ascii="Times New Roman" w:hAnsi="Times New Roman"/>
                <w:sz w:val="24"/>
                <w:szCs w:val="24"/>
              </w:rPr>
              <w:t xml:space="preserve">2. </w:t>
            </w:r>
          </w:p>
        </w:tc>
        <w:tc>
          <w:tcPr>
            <w:tcW w:w="2776" w:type="dxa"/>
            <w:gridSpan w:val="2"/>
            <w:tcBorders>
              <w:top w:val="single" w:sz="4" w:space="0" w:color="000000"/>
              <w:left w:val="single" w:sz="4" w:space="0" w:color="000000"/>
              <w:bottom w:val="single" w:sz="4" w:space="0" w:color="000000"/>
            </w:tcBorders>
          </w:tcPr>
          <w:p w14:paraId="15C63E55" w14:textId="6319F669" w:rsidR="00696EC2" w:rsidRPr="009040B8" w:rsidRDefault="00696EC2" w:rsidP="00696EC2">
            <w:pPr>
              <w:spacing w:after="0" w:line="240" w:lineRule="auto"/>
              <w:ind w:left="34"/>
              <w:rPr>
                <w:rFonts w:ascii="Times New Roman" w:hAnsi="Times New Roman"/>
                <w:bCs/>
                <w:sz w:val="24"/>
                <w:szCs w:val="24"/>
              </w:rPr>
            </w:pPr>
            <w:r w:rsidRPr="009040B8">
              <w:rPr>
                <w:rFonts w:ascii="Times New Roman" w:hAnsi="Times New Roman"/>
                <w:bCs/>
                <w:sz w:val="24"/>
                <w:szCs w:val="24"/>
              </w:rPr>
              <w:t>Pirkimo objektas:</w:t>
            </w:r>
          </w:p>
        </w:tc>
        <w:tc>
          <w:tcPr>
            <w:tcW w:w="5836" w:type="dxa"/>
            <w:tcBorders>
              <w:top w:val="single" w:sz="4" w:space="0" w:color="000000"/>
              <w:left w:val="single" w:sz="4" w:space="0" w:color="000000"/>
              <w:bottom w:val="single" w:sz="4" w:space="0" w:color="000000"/>
              <w:right w:val="single" w:sz="4" w:space="0" w:color="000000"/>
            </w:tcBorders>
          </w:tcPr>
          <w:p w14:paraId="7151ED36" w14:textId="21B3AC2F" w:rsidR="00205439" w:rsidRPr="00DF35A7" w:rsidRDefault="00FE7D0D" w:rsidP="008B6AD1">
            <w:pPr>
              <w:spacing w:after="0" w:line="240" w:lineRule="auto"/>
              <w:jc w:val="both"/>
              <w:rPr>
                <w:rFonts w:ascii="Times New Roman" w:hAnsi="Times New Roman"/>
                <w:sz w:val="24"/>
                <w:szCs w:val="24"/>
              </w:rPr>
            </w:pPr>
            <w:r w:rsidRPr="00DF35A7">
              <w:rPr>
                <w:rFonts w:ascii="Times New Roman" w:hAnsi="Times New Roman"/>
                <w:sz w:val="24"/>
                <w:szCs w:val="24"/>
              </w:rPr>
              <w:t xml:space="preserve">Pastato Taikos pr. 15, Visagine, kapitalinio remonto </w:t>
            </w:r>
            <w:r w:rsidR="00F504C4" w:rsidRPr="00DF35A7">
              <w:rPr>
                <w:rFonts w:ascii="Times New Roman" w:hAnsi="Times New Roman"/>
                <w:sz w:val="24"/>
                <w:szCs w:val="24"/>
              </w:rPr>
              <w:t>projektas</w:t>
            </w:r>
            <w:r w:rsidR="00215EFF" w:rsidRPr="00DF35A7">
              <w:rPr>
                <w:rFonts w:ascii="Times New Roman" w:hAnsi="Times New Roman"/>
                <w:sz w:val="24"/>
                <w:szCs w:val="24"/>
              </w:rPr>
              <w:t xml:space="preserve"> </w:t>
            </w:r>
            <w:r w:rsidR="00E209D1" w:rsidRPr="00DF35A7">
              <w:rPr>
                <w:rFonts w:ascii="Times New Roman" w:hAnsi="Times New Roman"/>
                <w:sz w:val="24"/>
                <w:szCs w:val="24"/>
              </w:rPr>
              <w:t>(keičiant pastato paskirt</w:t>
            </w:r>
            <w:r w:rsidR="00737CC4" w:rsidRPr="00DF35A7">
              <w:rPr>
                <w:rFonts w:ascii="Times New Roman" w:hAnsi="Times New Roman"/>
                <w:sz w:val="24"/>
                <w:szCs w:val="24"/>
              </w:rPr>
              <w:t>į</w:t>
            </w:r>
            <w:r w:rsidR="00DF35A7">
              <w:rPr>
                <w:rFonts w:ascii="Times New Roman" w:hAnsi="Times New Roman"/>
                <w:sz w:val="24"/>
                <w:szCs w:val="24"/>
              </w:rPr>
              <w:t xml:space="preserve"> iš gydymo į kultūros</w:t>
            </w:r>
            <w:r w:rsidR="00E209D1" w:rsidRPr="00DF35A7">
              <w:rPr>
                <w:rFonts w:ascii="Times New Roman" w:hAnsi="Times New Roman"/>
                <w:sz w:val="24"/>
                <w:szCs w:val="24"/>
              </w:rPr>
              <w:t xml:space="preserve">) </w:t>
            </w:r>
            <w:r w:rsidR="00215EFF" w:rsidRPr="00DF35A7">
              <w:rPr>
                <w:rFonts w:ascii="Times New Roman" w:hAnsi="Times New Roman"/>
                <w:sz w:val="24"/>
                <w:szCs w:val="24"/>
              </w:rPr>
              <w:t>kartu su projekto vykdymo priežiūros paslaugomis</w:t>
            </w:r>
            <w:r w:rsidR="008B6AD1" w:rsidRPr="00DF35A7">
              <w:rPr>
                <w:rFonts w:ascii="Times New Roman" w:hAnsi="Times New Roman"/>
                <w:sz w:val="24"/>
                <w:szCs w:val="24"/>
              </w:rPr>
              <w:t xml:space="preserve"> (toliau – Paslaugos).</w:t>
            </w:r>
          </w:p>
        </w:tc>
      </w:tr>
      <w:tr w:rsidR="00F4398D" w:rsidRPr="009040B8" w14:paraId="2C33EE38" w14:textId="77777777">
        <w:tc>
          <w:tcPr>
            <w:tcW w:w="959" w:type="dxa"/>
            <w:tcBorders>
              <w:top w:val="single" w:sz="4" w:space="0" w:color="000000"/>
              <w:left w:val="single" w:sz="4" w:space="0" w:color="000000"/>
              <w:bottom w:val="single" w:sz="4" w:space="0" w:color="000000"/>
            </w:tcBorders>
          </w:tcPr>
          <w:p w14:paraId="469837EE" w14:textId="4435F38C" w:rsidR="00696EC2" w:rsidRPr="009040B8" w:rsidRDefault="00696EC2" w:rsidP="00696EC2">
            <w:pPr>
              <w:spacing w:after="0" w:line="240" w:lineRule="auto"/>
              <w:jc w:val="center"/>
              <w:rPr>
                <w:rFonts w:ascii="Times New Roman" w:hAnsi="Times New Roman"/>
                <w:sz w:val="24"/>
                <w:szCs w:val="24"/>
              </w:rPr>
            </w:pPr>
            <w:r w:rsidRPr="009040B8">
              <w:rPr>
                <w:rFonts w:ascii="Times New Roman" w:hAnsi="Times New Roman"/>
                <w:sz w:val="24"/>
                <w:szCs w:val="24"/>
              </w:rPr>
              <w:t>3.</w:t>
            </w:r>
          </w:p>
        </w:tc>
        <w:tc>
          <w:tcPr>
            <w:tcW w:w="2776" w:type="dxa"/>
            <w:gridSpan w:val="2"/>
            <w:tcBorders>
              <w:top w:val="single" w:sz="4" w:space="0" w:color="000000"/>
              <w:left w:val="single" w:sz="4" w:space="0" w:color="000000"/>
              <w:bottom w:val="single" w:sz="4" w:space="0" w:color="000000"/>
            </w:tcBorders>
          </w:tcPr>
          <w:p w14:paraId="30A63956" w14:textId="5E9D0C4B" w:rsidR="00696EC2" w:rsidRPr="009040B8" w:rsidRDefault="00696EC2" w:rsidP="00696EC2">
            <w:pPr>
              <w:spacing w:after="0" w:line="240" w:lineRule="auto"/>
              <w:ind w:left="34"/>
              <w:rPr>
                <w:rFonts w:ascii="Times New Roman" w:hAnsi="Times New Roman"/>
                <w:sz w:val="24"/>
                <w:szCs w:val="24"/>
              </w:rPr>
            </w:pPr>
            <w:r w:rsidRPr="009040B8">
              <w:rPr>
                <w:rFonts w:ascii="Times New Roman" w:hAnsi="Times New Roman"/>
                <w:sz w:val="24"/>
                <w:szCs w:val="24"/>
              </w:rPr>
              <w:t>Projekt</w:t>
            </w:r>
            <w:r w:rsidR="00551DD7" w:rsidRPr="009040B8">
              <w:rPr>
                <w:rFonts w:ascii="Times New Roman" w:hAnsi="Times New Roman"/>
                <w:sz w:val="24"/>
                <w:szCs w:val="24"/>
              </w:rPr>
              <w:t>o</w:t>
            </w:r>
            <w:r w:rsidRPr="009040B8">
              <w:rPr>
                <w:rFonts w:ascii="Times New Roman" w:hAnsi="Times New Roman"/>
                <w:sz w:val="24"/>
                <w:szCs w:val="24"/>
              </w:rPr>
              <w:t xml:space="preserve"> pavadinima</w:t>
            </w:r>
            <w:r w:rsidR="00551DD7" w:rsidRPr="009040B8">
              <w:rPr>
                <w:rFonts w:ascii="Times New Roman" w:hAnsi="Times New Roman"/>
                <w:sz w:val="24"/>
                <w:szCs w:val="24"/>
              </w:rPr>
              <w:t>s</w:t>
            </w:r>
          </w:p>
          <w:p w14:paraId="58A691E2" w14:textId="0C88BDEF" w:rsidR="00205439" w:rsidRPr="009040B8" w:rsidRDefault="00205439" w:rsidP="00696EC2">
            <w:pPr>
              <w:spacing w:after="0" w:line="240" w:lineRule="auto"/>
              <w:ind w:left="34"/>
              <w:rPr>
                <w:rFonts w:ascii="Times New Roman" w:hAnsi="Times New Roman"/>
                <w:sz w:val="24"/>
                <w:szCs w:val="24"/>
              </w:rPr>
            </w:pPr>
            <w:r w:rsidRPr="009040B8">
              <w:rPr>
                <w:rFonts w:ascii="Times New Roman" w:hAnsi="Times New Roman"/>
                <w:i/>
                <w:iCs/>
                <w:sz w:val="24"/>
                <w:szCs w:val="24"/>
              </w:rPr>
              <w:t>(vadovaujantis STR 1.04.04:2017 „Statinio projektavimas, projekto ekspertizė</w:t>
            </w:r>
            <w:r w:rsidR="00D17542">
              <w:rPr>
                <w:rFonts w:ascii="Times New Roman" w:hAnsi="Times New Roman"/>
                <w:i/>
                <w:iCs/>
                <w:sz w:val="24"/>
                <w:szCs w:val="24"/>
              </w:rPr>
              <w:t>“</w:t>
            </w:r>
            <w:r w:rsidRPr="009040B8">
              <w:rPr>
                <w:rFonts w:ascii="Times New Roman" w:hAnsi="Times New Roman"/>
                <w:i/>
                <w:iCs/>
                <w:sz w:val="24"/>
                <w:szCs w:val="24"/>
              </w:rPr>
              <w:t>):</w:t>
            </w:r>
          </w:p>
        </w:tc>
        <w:tc>
          <w:tcPr>
            <w:tcW w:w="5836" w:type="dxa"/>
            <w:tcBorders>
              <w:top w:val="single" w:sz="4" w:space="0" w:color="000000"/>
              <w:left w:val="single" w:sz="4" w:space="0" w:color="000000"/>
              <w:bottom w:val="single" w:sz="4" w:space="0" w:color="000000"/>
              <w:right w:val="single" w:sz="4" w:space="0" w:color="000000"/>
            </w:tcBorders>
          </w:tcPr>
          <w:p w14:paraId="09375E93" w14:textId="3710A717" w:rsidR="00E52C60" w:rsidRPr="00DF35A7" w:rsidRDefault="00737CC4" w:rsidP="007F376F">
            <w:pPr>
              <w:spacing w:after="0" w:line="240" w:lineRule="auto"/>
              <w:jc w:val="both"/>
              <w:rPr>
                <w:rFonts w:ascii="Times New Roman" w:hAnsi="Times New Roman"/>
                <w:sz w:val="24"/>
                <w:szCs w:val="24"/>
              </w:rPr>
            </w:pPr>
            <w:r w:rsidRPr="00DF35A7">
              <w:rPr>
                <w:rFonts w:ascii="Times New Roman" w:hAnsi="Times New Roman"/>
                <w:sz w:val="24"/>
                <w:szCs w:val="24"/>
              </w:rPr>
              <w:t>Negyvenamojo, v</w:t>
            </w:r>
            <w:r w:rsidR="00E52C60" w:rsidRPr="00DF35A7">
              <w:rPr>
                <w:rFonts w:ascii="Times New Roman" w:hAnsi="Times New Roman"/>
                <w:sz w:val="24"/>
                <w:szCs w:val="24"/>
              </w:rPr>
              <w:t>isuomenin</w:t>
            </w:r>
            <w:r w:rsidR="00B32094" w:rsidRPr="00DF35A7">
              <w:rPr>
                <w:rFonts w:ascii="Times New Roman" w:hAnsi="Times New Roman"/>
                <w:sz w:val="24"/>
                <w:szCs w:val="24"/>
              </w:rPr>
              <w:t>ių</w:t>
            </w:r>
            <w:r w:rsidR="00FE7D0D" w:rsidRPr="00DF35A7">
              <w:rPr>
                <w:rFonts w:ascii="Times New Roman" w:hAnsi="Times New Roman"/>
                <w:sz w:val="24"/>
                <w:szCs w:val="24"/>
              </w:rPr>
              <w:t xml:space="preserve"> </w:t>
            </w:r>
            <w:r w:rsidR="005E541F" w:rsidRPr="00DF35A7">
              <w:rPr>
                <w:rFonts w:ascii="Times New Roman" w:hAnsi="Times New Roman"/>
                <w:sz w:val="24"/>
                <w:szCs w:val="24"/>
              </w:rPr>
              <w:t xml:space="preserve">pastatų </w:t>
            </w:r>
            <w:r w:rsidR="00E52C60" w:rsidRPr="00DF35A7">
              <w:rPr>
                <w:rFonts w:ascii="Times New Roman" w:hAnsi="Times New Roman"/>
                <w:sz w:val="24"/>
                <w:szCs w:val="24"/>
              </w:rPr>
              <w:t xml:space="preserve">paskirties </w:t>
            </w:r>
            <w:r w:rsidR="00FE7D0D" w:rsidRPr="00DF35A7">
              <w:rPr>
                <w:rFonts w:ascii="Times New Roman" w:hAnsi="Times New Roman"/>
                <w:sz w:val="24"/>
                <w:szCs w:val="24"/>
              </w:rPr>
              <w:t>grupės,</w:t>
            </w:r>
            <w:r w:rsidR="00E52C60" w:rsidRPr="00DF35A7">
              <w:rPr>
                <w:rFonts w:ascii="Times New Roman" w:hAnsi="Times New Roman"/>
                <w:sz w:val="24"/>
                <w:szCs w:val="24"/>
              </w:rPr>
              <w:t xml:space="preserve"> </w:t>
            </w:r>
            <w:r w:rsidR="00FE7D0D" w:rsidRPr="00DF35A7">
              <w:rPr>
                <w:rFonts w:ascii="Times New Roman" w:hAnsi="Times New Roman"/>
                <w:sz w:val="24"/>
                <w:szCs w:val="24"/>
              </w:rPr>
              <w:t>gydymo paskirties</w:t>
            </w:r>
            <w:r w:rsidR="00E52C60" w:rsidRPr="00DF35A7">
              <w:rPr>
                <w:rFonts w:ascii="Times New Roman" w:hAnsi="Times New Roman"/>
                <w:sz w:val="24"/>
                <w:szCs w:val="24"/>
              </w:rPr>
              <w:t xml:space="preserve"> </w:t>
            </w:r>
            <w:r w:rsidR="00E209D1" w:rsidRPr="00DF35A7">
              <w:rPr>
                <w:rFonts w:ascii="Times New Roman" w:hAnsi="Times New Roman"/>
                <w:sz w:val="24"/>
                <w:szCs w:val="24"/>
              </w:rPr>
              <w:t xml:space="preserve">pastato </w:t>
            </w:r>
            <w:r w:rsidR="00F40B37" w:rsidRPr="00DF35A7">
              <w:rPr>
                <w:rFonts w:ascii="Times New Roman" w:hAnsi="Times New Roman"/>
                <w:sz w:val="24"/>
                <w:szCs w:val="24"/>
              </w:rPr>
              <w:t>Taikos pr. 15, Visagine, kapit</w:t>
            </w:r>
            <w:r w:rsidR="00E209D1" w:rsidRPr="00DF35A7">
              <w:rPr>
                <w:rFonts w:ascii="Times New Roman" w:hAnsi="Times New Roman"/>
                <w:sz w:val="24"/>
                <w:szCs w:val="24"/>
              </w:rPr>
              <w:t>alinio</w:t>
            </w:r>
            <w:r w:rsidR="00F40B37" w:rsidRPr="00DF35A7">
              <w:rPr>
                <w:rFonts w:ascii="Times New Roman" w:hAnsi="Times New Roman"/>
                <w:sz w:val="24"/>
                <w:szCs w:val="24"/>
              </w:rPr>
              <w:t xml:space="preserve"> </w:t>
            </w:r>
            <w:r w:rsidR="00E209D1" w:rsidRPr="00DF35A7">
              <w:rPr>
                <w:rFonts w:ascii="Times New Roman" w:hAnsi="Times New Roman"/>
                <w:sz w:val="24"/>
                <w:szCs w:val="24"/>
              </w:rPr>
              <w:t>remonto</w:t>
            </w:r>
            <w:r w:rsidR="00B32094" w:rsidRPr="00DF35A7">
              <w:rPr>
                <w:rFonts w:ascii="Times New Roman" w:hAnsi="Times New Roman"/>
                <w:sz w:val="24"/>
                <w:szCs w:val="24"/>
              </w:rPr>
              <w:t xml:space="preserve"> (keičiant pastato paskirtį</w:t>
            </w:r>
            <w:r w:rsidR="00DF35A7">
              <w:rPr>
                <w:rFonts w:ascii="Times New Roman" w:hAnsi="Times New Roman"/>
                <w:sz w:val="24"/>
                <w:szCs w:val="24"/>
              </w:rPr>
              <w:t xml:space="preserve"> iš gydymo</w:t>
            </w:r>
            <w:r w:rsidR="005E541F" w:rsidRPr="00DF35A7">
              <w:rPr>
                <w:rFonts w:ascii="Times New Roman" w:hAnsi="Times New Roman"/>
                <w:sz w:val="24"/>
                <w:szCs w:val="24"/>
              </w:rPr>
              <w:t xml:space="preserve"> į kultūros</w:t>
            </w:r>
            <w:r w:rsidR="00B32094" w:rsidRPr="00DF35A7">
              <w:rPr>
                <w:rFonts w:ascii="Times New Roman" w:hAnsi="Times New Roman"/>
                <w:sz w:val="24"/>
                <w:szCs w:val="24"/>
              </w:rPr>
              <w:t xml:space="preserve">) </w:t>
            </w:r>
            <w:r w:rsidR="00F40B37" w:rsidRPr="00DF35A7">
              <w:rPr>
                <w:rFonts w:ascii="Times New Roman" w:hAnsi="Times New Roman"/>
                <w:sz w:val="24"/>
                <w:szCs w:val="24"/>
              </w:rPr>
              <w:t>projektas</w:t>
            </w:r>
            <w:r w:rsidR="00E209D1" w:rsidRPr="00DF35A7">
              <w:rPr>
                <w:rFonts w:ascii="Times New Roman" w:hAnsi="Times New Roman"/>
                <w:sz w:val="24"/>
                <w:szCs w:val="24"/>
              </w:rPr>
              <w:t xml:space="preserve"> </w:t>
            </w:r>
            <w:r w:rsidR="00F40B37" w:rsidRPr="00DF35A7">
              <w:rPr>
                <w:rFonts w:ascii="Times New Roman" w:hAnsi="Times New Roman"/>
                <w:sz w:val="24"/>
                <w:szCs w:val="24"/>
              </w:rPr>
              <w:t>(toliau – Projektas).</w:t>
            </w:r>
          </w:p>
        </w:tc>
      </w:tr>
      <w:tr w:rsidR="00F4398D" w:rsidRPr="009040B8" w14:paraId="0C288A84" w14:textId="77777777">
        <w:tc>
          <w:tcPr>
            <w:tcW w:w="959" w:type="dxa"/>
            <w:tcBorders>
              <w:top w:val="single" w:sz="4" w:space="0" w:color="000000"/>
              <w:left w:val="single" w:sz="4" w:space="0" w:color="000000"/>
              <w:bottom w:val="single" w:sz="4" w:space="0" w:color="000000"/>
            </w:tcBorders>
          </w:tcPr>
          <w:p w14:paraId="531EDD6D" w14:textId="35E2ADA7" w:rsidR="00696EC2" w:rsidRPr="009040B8" w:rsidRDefault="00696EC2" w:rsidP="00696EC2">
            <w:pPr>
              <w:spacing w:after="0" w:line="240" w:lineRule="auto"/>
              <w:jc w:val="center"/>
              <w:rPr>
                <w:rFonts w:ascii="Times New Roman" w:hAnsi="Times New Roman"/>
                <w:sz w:val="24"/>
                <w:szCs w:val="24"/>
              </w:rPr>
            </w:pPr>
            <w:r w:rsidRPr="009040B8">
              <w:rPr>
                <w:rFonts w:ascii="Times New Roman" w:hAnsi="Times New Roman"/>
                <w:sz w:val="24"/>
                <w:szCs w:val="24"/>
              </w:rPr>
              <w:t>4.</w:t>
            </w:r>
          </w:p>
        </w:tc>
        <w:tc>
          <w:tcPr>
            <w:tcW w:w="2776" w:type="dxa"/>
            <w:gridSpan w:val="2"/>
            <w:tcBorders>
              <w:top w:val="single" w:sz="4" w:space="0" w:color="000000"/>
              <w:left w:val="single" w:sz="4" w:space="0" w:color="000000"/>
              <w:bottom w:val="single" w:sz="4" w:space="0" w:color="000000"/>
            </w:tcBorders>
          </w:tcPr>
          <w:p w14:paraId="6221706B" w14:textId="19A8C7E7" w:rsidR="00696EC2" w:rsidRPr="009040B8" w:rsidRDefault="00696EC2" w:rsidP="00696EC2">
            <w:pPr>
              <w:spacing w:after="0" w:line="240" w:lineRule="auto"/>
              <w:ind w:left="34"/>
              <w:rPr>
                <w:rFonts w:ascii="Times New Roman" w:hAnsi="Times New Roman"/>
                <w:bCs/>
                <w:sz w:val="24"/>
                <w:szCs w:val="24"/>
              </w:rPr>
            </w:pPr>
            <w:r w:rsidRPr="009040B8">
              <w:rPr>
                <w:rFonts w:ascii="Times New Roman" w:hAnsi="Times New Roman"/>
                <w:bCs/>
                <w:sz w:val="24"/>
                <w:szCs w:val="24"/>
              </w:rPr>
              <w:t>Statinio adresas:</w:t>
            </w:r>
          </w:p>
        </w:tc>
        <w:tc>
          <w:tcPr>
            <w:tcW w:w="5836" w:type="dxa"/>
            <w:tcBorders>
              <w:top w:val="single" w:sz="4" w:space="0" w:color="000000"/>
              <w:left w:val="single" w:sz="4" w:space="0" w:color="000000"/>
              <w:bottom w:val="single" w:sz="4" w:space="0" w:color="000000"/>
              <w:right w:val="single" w:sz="4" w:space="0" w:color="000000"/>
            </w:tcBorders>
          </w:tcPr>
          <w:p w14:paraId="7F9D70EF" w14:textId="77777777" w:rsidR="00E209D1" w:rsidRPr="00DF35A7" w:rsidRDefault="00F40B37" w:rsidP="009D556B">
            <w:pPr>
              <w:spacing w:after="0" w:line="240" w:lineRule="auto"/>
              <w:jc w:val="both"/>
              <w:rPr>
                <w:rFonts w:ascii="Times New Roman" w:hAnsi="Times New Roman"/>
                <w:sz w:val="24"/>
                <w:szCs w:val="24"/>
              </w:rPr>
            </w:pPr>
            <w:r w:rsidRPr="00DF35A7">
              <w:rPr>
                <w:rFonts w:ascii="Times New Roman" w:hAnsi="Times New Roman"/>
                <w:sz w:val="24"/>
                <w:szCs w:val="24"/>
              </w:rPr>
              <w:t>Taikos</w:t>
            </w:r>
            <w:r w:rsidR="00820C8B" w:rsidRPr="00DF35A7">
              <w:rPr>
                <w:rFonts w:ascii="Times New Roman" w:hAnsi="Times New Roman"/>
                <w:sz w:val="24"/>
                <w:szCs w:val="24"/>
              </w:rPr>
              <w:t xml:space="preserve"> </w:t>
            </w:r>
            <w:r w:rsidRPr="00DF35A7">
              <w:rPr>
                <w:rFonts w:ascii="Times New Roman" w:hAnsi="Times New Roman"/>
                <w:sz w:val="24"/>
                <w:szCs w:val="24"/>
              </w:rPr>
              <w:t>pr</w:t>
            </w:r>
            <w:r w:rsidR="00820C8B" w:rsidRPr="00DF35A7">
              <w:rPr>
                <w:rFonts w:ascii="Times New Roman" w:hAnsi="Times New Roman"/>
                <w:sz w:val="24"/>
                <w:szCs w:val="24"/>
              </w:rPr>
              <w:t xml:space="preserve">. </w:t>
            </w:r>
            <w:r w:rsidRPr="00DF35A7">
              <w:rPr>
                <w:rFonts w:ascii="Times New Roman" w:hAnsi="Times New Roman"/>
                <w:sz w:val="24"/>
                <w:szCs w:val="24"/>
              </w:rPr>
              <w:t>15</w:t>
            </w:r>
            <w:r w:rsidR="00820C8B" w:rsidRPr="00DF35A7">
              <w:rPr>
                <w:rFonts w:ascii="Times New Roman" w:hAnsi="Times New Roman"/>
                <w:sz w:val="24"/>
                <w:szCs w:val="24"/>
              </w:rPr>
              <w:t xml:space="preserve">, </w:t>
            </w:r>
            <w:r w:rsidRPr="00DF35A7">
              <w:rPr>
                <w:rFonts w:ascii="Times New Roman" w:hAnsi="Times New Roman"/>
                <w:sz w:val="24"/>
                <w:szCs w:val="24"/>
              </w:rPr>
              <w:t>31107</w:t>
            </w:r>
            <w:r w:rsidR="00820C8B" w:rsidRPr="00DF35A7">
              <w:rPr>
                <w:rFonts w:ascii="Times New Roman" w:hAnsi="Times New Roman"/>
                <w:sz w:val="24"/>
                <w:szCs w:val="24"/>
              </w:rPr>
              <w:t>, Visaginas</w:t>
            </w:r>
            <w:r w:rsidR="00205439" w:rsidRPr="00DF35A7">
              <w:rPr>
                <w:rFonts w:ascii="Times New Roman" w:hAnsi="Times New Roman"/>
                <w:sz w:val="24"/>
                <w:szCs w:val="24"/>
              </w:rPr>
              <w:t xml:space="preserve">, žemės sklypo kadastro </w:t>
            </w:r>
          </w:p>
          <w:p w14:paraId="37E2A033" w14:textId="0B066ECC" w:rsidR="00205439" w:rsidRPr="00DF35A7" w:rsidRDefault="00205439" w:rsidP="009D556B">
            <w:pPr>
              <w:spacing w:after="0" w:line="240" w:lineRule="auto"/>
              <w:jc w:val="both"/>
              <w:rPr>
                <w:rFonts w:ascii="Times New Roman" w:hAnsi="Times New Roman"/>
                <w:sz w:val="24"/>
                <w:szCs w:val="24"/>
              </w:rPr>
            </w:pPr>
            <w:r w:rsidRPr="00DF35A7">
              <w:rPr>
                <w:rFonts w:ascii="Times New Roman" w:hAnsi="Times New Roman"/>
                <w:sz w:val="24"/>
                <w:szCs w:val="24"/>
              </w:rPr>
              <w:t xml:space="preserve">Nr. </w:t>
            </w:r>
            <w:r w:rsidR="00F40B37" w:rsidRPr="00DF35A7">
              <w:rPr>
                <w:rFonts w:ascii="Times New Roman" w:hAnsi="Times New Roman"/>
                <w:sz w:val="24"/>
                <w:szCs w:val="24"/>
              </w:rPr>
              <w:t>4583/0002:147</w:t>
            </w:r>
            <w:r w:rsidR="00737CC4" w:rsidRPr="00DF35A7">
              <w:rPr>
                <w:rFonts w:ascii="Times New Roman" w:hAnsi="Times New Roman"/>
                <w:sz w:val="24"/>
                <w:szCs w:val="24"/>
              </w:rPr>
              <w:t>, naudojimo būdas - visuomeninės paskirties teritorija</w:t>
            </w:r>
          </w:p>
        </w:tc>
      </w:tr>
      <w:tr w:rsidR="00F4398D" w:rsidRPr="009040B8" w14:paraId="4403FB5C" w14:textId="77777777">
        <w:tc>
          <w:tcPr>
            <w:tcW w:w="959" w:type="dxa"/>
            <w:tcBorders>
              <w:top w:val="single" w:sz="4" w:space="0" w:color="000000"/>
              <w:left w:val="single" w:sz="4" w:space="0" w:color="000000"/>
              <w:bottom w:val="single" w:sz="4" w:space="0" w:color="000000"/>
            </w:tcBorders>
          </w:tcPr>
          <w:p w14:paraId="7291D86B" w14:textId="5A67FF88" w:rsidR="00696EC2" w:rsidRPr="009040B8" w:rsidRDefault="00696EC2" w:rsidP="00696EC2">
            <w:pPr>
              <w:spacing w:after="0" w:line="240" w:lineRule="auto"/>
              <w:jc w:val="center"/>
              <w:rPr>
                <w:rFonts w:ascii="Times New Roman" w:hAnsi="Times New Roman"/>
                <w:sz w:val="24"/>
                <w:szCs w:val="24"/>
              </w:rPr>
            </w:pPr>
            <w:r w:rsidRPr="009040B8">
              <w:rPr>
                <w:rFonts w:ascii="Times New Roman" w:hAnsi="Times New Roman"/>
                <w:sz w:val="24"/>
                <w:szCs w:val="24"/>
              </w:rPr>
              <w:t>5.</w:t>
            </w:r>
          </w:p>
        </w:tc>
        <w:tc>
          <w:tcPr>
            <w:tcW w:w="2776" w:type="dxa"/>
            <w:gridSpan w:val="2"/>
            <w:tcBorders>
              <w:top w:val="single" w:sz="4" w:space="0" w:color="000000"/>
              <w:left w:val="single" w:sz="4" w:space="0" w:color="000000"/>
              <w:bottom w:val="single" w:sz="4" w:space="0" w:color="000000"/>
            </w:tcBorders>
          </w:tcPr>
          <w:p w14:paraId="786544CE" w14:textId="77777777" w:rsidR="00205439" w:rsidRPr="009040B8" w:rsidRDefault="00205439" w:rsidP="00205439">
            <w:pPr>
              <w:spacing w:after="0" w:line="240" w:lineRule="auto"/>
              <w:ind w:left="34"/>
              <w:rPr>
                <w:rFonts w:ascii="Times New Roman" w:hAnsi="Times New Roman"/>
                <w:sz w:val="24"/>
                <w:szCs w:val="24"/>
              </w:rPr>
            </w:pPr>
            <w:r w:rsidRPr="009040B8">
              <w:rPr>
                <w:rFonts w:ascii="Times New Roman" w:hAnsi="Times New Roman"/>
                <w:sz w:val="24"/>
                <w:szCs w:val="24"/>
              </w:rPr>
              <w:t>Statinių klasifikavimas</w:t>
            </w:r>
          </w:p>
          <w:p w14:paraId="600D8A7F" w14:textId="77777777" w:rsidR="00205439" w:rsidRPr="009040B8" w:rsidRDefault="00205439" w:rsidP="00205439">
            <w:pPr>
              <w:spacing w:after="0" w:line="240" w:lineRule="auto"/>
              <w:ind w:left="34"/>
              <w:rPr>
                <w:rFonts w:ascii="Times New Roman" w:hAnsi="Times New Roman"/>
                <w:i/>
                <w:iCs/>
                <w:sz w:val="24"/>
                <w:szCs w:val="24"/>
              </w:rPr>
            </w:pPr>
            <w:r w:rsidRPr="009040B8">
              <w:rPr>
                <w:rFonts w:ascii="Times New Roman" w:hAnsi="Times New Roman"/>
                <w:i/>
                <w:iCs/>
                <w:sz w:val="24"/>
                <w:szCs w:val="24"/>
              </w:rPr>
              <w:t>(vadovaujantis STR 1.01.03:2017 „Statinių patalpų klasifikavimas”)</w:t>
            </w:r>
          </w:p>
          <w:p w14:paraId="6028669F" w14:textId="661CC2AD" w:rsidR="00696EC2" w:rsidRPr="009040B8" w:rsidRDefault="00696EC2" w:rsidP="00696EC2">
            <w:pPr>
              <w:spacing w:after="0" w:line="240" w:lineRule="auto"/>
              <w:ind w:left="34"/>
              <w:rPr>
                <w:rFonts w:ascii="Times New Roman" w:hAnsi="Times New Roman"/>
                <w:sz w:val="24"/>
                <w:szCs w:val="24"/>
              </w:rPr>
            </w:pPr>
          </w:p>
        </w:tc>
        <w:tc>
          <w:tcPr>
            <w:tcW w:w="5836" w:type="dxa"/>
            <w:tcBorders>
              <w:top w:val="single" w:sz="4" w:space="0" w:color="000000"/>
              <w:left w:val="single" w:sz="4" w:space="0" w:color="000000"/>
              <w:bottom w:val="single" w:sz="4" w:space="0" w:color="000000"/>
              <w:right w:val="single" w:sz="4" w:space="0" w:color="000000"/>
            </w:tcBorders>
          </w:tcPr>
          <w:p w14:paraId="02CEACDA" w14:textId="528DD188" w:rsidR="00820C8B" w:rsidRPr="00DF35A7" w:rsidRDefault="00F40B37" w:rsidP="00820C8B">
            <w:pPr>
              <w:snapToGrid w:val="0"/>
              <w:spacing w:before="60" w:after="60" w:line="240" w:lineRule="auto"/>
              <w:jc w:val="both"/>
              <w:rPr>
                <w:rFonts w:ascii="Times New Roman" w:eastAsia="Calibri" w:hAnsi="Times New Roman"/>
                <w:strike/>
                <w:sz w:val="24"/>
                <w:szCs w:val="24"/>
                <w:lang w:eastAsia="zh-CN"/>
              </w:rPr>
            </w:pPr>
            <w:r w:rsidRPr="00DF35A7">
              <w:rPr>
                <w:rFonts w:ascii="Times New Roman" w:hAnsi="Times New Roman"/>
                <w:bCs/>
                <w:sz w:val="24"/>
                <w:szCs w:val="24"/>
              </w:rPr>
              <w:t>Ne</w:t>
            </w:r>
            <w:r w:rsidR="00820C8B" w:rsidRPr="00DF35A7">
              <w:rPr>
                <w:rFonts w:ascii="Times New Roman" w:hAnsi="Times New Roman"/>
                <w:bCs/>
                <w:sz w:val="24"/>
                <w:szCs w:val="24"/>
              </w:rPr>
              <w:t>gyvenam</w:t>
            </w:r>
            <w:r w:rsidR="00E209D1" w:rsidRPr="00DF35A7">
              <w:rPr>
                <w:rFonts w:ascii="Times New Roman" w:hAnsi="Times New Roman"/>
                <w:bCs/>
                <w:sz w:val="24"/>
                <w:szCs w:val="24"/>
              </w:rPr>
              <w:t>asis</w:t>
            </w:r>
            <w:r w:rsidR="00820C8B" w:rsidRPr="00DF35A7">
              <w:rPr>
                <w:rFonts w:ascii="Times New Roman" w:hAnsi="Times New Roman"/>
                <w:bCs/>
                <w:sz w:val="24"/>
                <w:szCs w:val="24"/>
              </w:rPr>
              <w:t>,</w:t>
            </w:r>
            <w:r w:rsidR="00205439" w:rsidRPr="00DF35A7">
              <w:rPr>
                <w:rFonts w:ascii="Times New Roman" w:hAnsi="Times New Roman"/>
                <w:bCs/>
                <w:sz w:val="24"/>
                <w:szCs w:val="24"/>
              </w:rPr>
              <w:t xml:space="preserve"> </w:t>
            </w:r>
            <w:r w:rsidRPr="00DF35A7">
              <w:rPr>
                <w:rFonts w:ascii="Times New Roman" w:hAnsi="Times New Roman"/>
                <w:bCs/>
                <w:sz w:val="24"/>
                <w:szCs w:val="24"/>
              </w:rPr>
              <w:t>visuomeninės</w:t>
            </w:r>
            <w:r w:rsidR="00820C8B" w:rsidRPr="00DF35A7">
              <w:rPr>
                <w:rFonts w:ascii="Times New Roman" w:hAnsi="Times New Roman"/>
                <w:bCs/>
                <w:sz w:val="24"/>
                <w:szCs w:val="24"/>
              </w:rPr>
              <w:t xml:space="preserve"> paskirties </w:t>
            </w:r>
            <w:r w:rsidR="005E541F" w:rsidRPr="00DF35A7">
              <w:rPr>
                <w:rFonts w:ascii="Times New Roman" w:hAnsi="Times New Roman"/>
                <w:bCs/>
                <w:sz w:val="24"/>
                <w:szCs w:val="24"/>
              </w:rPr>
              <w:t xml:space="preserve">pastatų </w:t>
            </w:r>
            <w:r w:rsidR="00E209D1" w:rsidRPr="00DF35A7">
              <w:rPr>
                <w:rFonts w:ascii="Times New Roman" w:hAnsi="Times New Roman"/>
                <w:bCs/>
                <w:sz w:val="24"/>
                <w:szCs w:val="24"/>
              </w:rPr>
              <w:t>grupės</w:t>
            </w:r>
            <w:r w:rsidR="00737CC4" w:rsidRPr="00DF35A7">
              <w:rPr>
                <w:rFonts w:ascii="Times New Roman" w:hAnsi="Times New Roman"/>
                <w:bCs/>
                <w:sz w:val="24"/>
                <w:szCs w:val="24"/>
              </w:rPr>
              <w:t>, gydymo paskirties</w:t>
            </w:r>
            <w:r w:rsidR="00E209D1" w:rsidRPr="00DF35A7">
              <w:rPr>
                <w:rFonts w:ascii="Times New Roman" w:hAnsi="Times New Roman"/>
                <w:bCs/>
                <w:sz w:val="24"/>
                <w:szCs w:val="24"/>
              </w:rPr>
              <w:t xml:space="preserve"> </w:t>
            </w:r>
            <w:r w:rsidR="00820C8B" w:rsidRPr="00DF35A7">
              <w:rPr>
                <w:rFonts w:ascii="Times New Roman" w:hAnsi="Times New Roman"/>
                <w:bCs/>
                <w:sz w:val="24"/>
                <w:szCs w:val="24"/>
              </w:rPr>
              <w:t>pastata</w:t>
            </w:r>
            <w:r w:rsidR="00E209D1" w:rsidRPr="00DF35A7">
              <w:rPr>
                <w:rFonts w:ascii="Times New Roman" w:hAnsi="Times New Roman"/>
                <w:bCs/>
                <w:sz w:val="24"/>
                <w:szCs w:val="24"/>
              </w:rPr>
              <w:t>s</w:t>
            </w:r>
            <w:r w:rsidR="009040B8" w:rsidRPr="00DF35A7">
              <w:rPr>
                <w:rFonts w:ascii="Times New Roman" w:hAnsi="Times New Roman"/>
                <w:bCs/>
                <w:sz w:val="24"/>
                <w:szCs w:val="24"/>
              </w:rPr>
              <w:t>.</w:t>
            </w:r>
          </w:p>
          <w:p w14:paraId="72C9D52C" w14:textId="59C27E00" w:rsidR="00696EC2" w:rsidRPr="00DF35A7" w:rsidRDefault="00696EC2" w:rsidP="003F408D">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strike/>
                <w:sz w:val="24"/>
                <w:szCs w:val="24"/>
                <w:lang w:eastAsia="zh-CN"/>
              </w:rPr>
            </w:pPr>
          </w:p>
        </w:tc>
      </w:tr>
      <w:tr w:rsidR="00F4398D" w:rsidRPr="009040B8" w14:paraId="023E7ABC" w14:textId="77777777" w:rsidTr="0094450B">
        <w:trPr>
          <w:trHeight w:val="1318"/>
        </w:trPr>
        <w:tc>
          <w:tcPr>
            <w:tcW w:w="959" w:type="dxa"/>
            <w:tcBorders>
              <w:top w:val="single" w:sz="4" w:space="0" w:color="000000"/>
              <w:left w:val="single" w:sz="4" w:space="0" w:color="000000"/>
              <w:bottom w:val="single" w:sz="4" w:space="0" w:color="000000"/>
            </w:tcBorders>
          </w:tcPr>
          <w:p w14:paraId="67CED45B" w14:textId="3088E5BB" w:rsidR="00696EC2" w:rsidRPr="009040B8" w:rsidRDefault="00696EC2" w:rsidP="00696EC2">
            <w:pPr>
              <w:spacing w:after="0" w:line="240" w:lineRule="auto"/>
              <w:jc w:val="center"/>
              <w:rPr>
                <w:rFonts w:ascii="Times New Roman" w:hAnsi="Times New Roman"/>
                <w:sz w:val="24"/>
                <w:szCs w:val="24"/>
              </w:rPr>
            </w:pPr>
            <w:r w:rsidRPr="009040B8">
              <w:rPr>
                <w:rFonts w:ascii="Times New Roman" w:hAnsi="Times New Roman"/>
                <w:sz w:val="24"/>
                <w:szCs w:val="24"/>
              </w:rPr>
              <w:t>6.</w:t>
            </w:r>
          </w:p>
        </w:tc>
        <w:tc>
          <w:tcPr>
            <w:tcW w:w="2776" w:type="dxa"/>
            <w:gridSpan w:val="2"/>
            <w:tcBorders>
              <w:top w:val="single" w:sz="4" w:space="0" w:color="000000"/>
              <w:left w:val="single" w:sz="4" w:space="0" w:color="000000"/>
              <w:bottom w:val="single" w:sz="4" w:space="0" w:color="000000"/>
            </w:tcBorders>
          </w:tcPr>
          <w:p w14:paraId="04B5A265" w14:textId="4969A941" w:rsidR="00696EC2" w:rsidRPr="009040B8" w:rsidRDefault="00205439" w:rsidP="00696EC2">
            <w:pPr>
              <w:spacing w:after="0" w:line="240" w:lineRule="auto"/>
              <w:ind w:left="34"/>
              <w:rPr>
                <w:rFonts w:ascii="Times New Roman" w:hAnsi="Times New Roman"/>
                <w:sz w:val="24"/>
                <w:szCs w:val="24"/>
              </w:rPr>
            </w:pPr>
            <w:r w:rsidRPr="009040B8">
              <w:rPr>
                <w:rFonts w:ascii="Times New Roman" w:hAnsi="Times New Roman"/>
                <w:sz w:val="24"/>
                <w:szCs w:val="24"/>
              </w:rPr>
              <w:t>Statinio (-ių) ar statinių grupės paskirtis ir bendrieji (techniniai ir paskirties) rodikliai.</w:t>
            </w:r>
          </w:p>
        </w:tc>
        <w:tc>
          <w:tcPr>
            <w:tcW w:w="5836" w:type="dxa"/>
            <w:tcBorders>
              <w:top w:val="single" w:sz="4" w:space="0" w:color="000000"/>
              <w:left w:val="single" w:sz="4" w:space="0" w:color="000000"/>
              <w:bottom w:val="single" w:sz="4" w:space="0" w:color="000000"/>
              <w:right w:val="single" w:sz="4" w:space="0" w:color="000000"/>
            </w:tcBorders>
          </w:tcPr>
          <w:p w14:paraId="31629E0D" w14:textId="7F58EB0C" w:rsidR="00205439" w:rsidRPr="00DF35A7" w:rsidRDefault="00E209D1" w:rsidP="00F40B37">
            <w:pPr>
              <w:snapToGrid w:val="0"/>
              <w:spacing w:before="60" w:after="60" w:line="240" w:lineRule="auto"/>
              <w:jc w:val="both"/>
              <w:rPr>
                <w:rFonts w:ascii="Times New Roman" w:hAnsi="Times New Roman"/>
                <w:bCs/>
                <w:sz w:val="24"/>
                <w:szCs w:val="24"/>
              </w:rPr>
            </w:pPr>
            <w:r w:rsidRPr="00DF35A7">
              <w:rPr>
                <w:rFonts w:ascii="Times New Roman" w:hAnsi="Times New Roman"/>
                <w:bCs/>
                <w:sz w:val="24"/>
                <w:szCs w:val="24"/>
              </w:rPr>
              <w:t>V</w:t>
            </w:r>
            <w:r w:rsidR="00F40B37" w:rsidRPr="00DF35A7">
              <w:rPr>
                <w:rFonts w:ascii="Times New Roman" w:hAnsi="Times New Roman"/>
                <w:bCs/>
                <w:sz w:val="24"/>
                <w:szCs w:val="24"/>
              </w:rPr>
              <w:t>isuomenin</w:t>
            </w:r>
            <w:r w:rsidR="00B32094" w:rsidRPr="00DF35A7">
              <w:rPr>
                <w:rFonts w:ascii="Times New Roman" w:hAnsi="Times New Roman"/>
                <w:bCs/>
                <w:sz w:val="24"/>
                <w:szCs w:val="24"/>
              </w:rPr>
              <w:t>ių</w:t>
            </w:r>
            <w:r w:rsidR="00F40B37" w:rsidRPr="00DF35A7">
              <w:rPr>
                <w:rFonts w:ascii="Times New Roman" w:hAnsi="Times New Roman"/>
                <w:bCs/>
                <w:sz w:val="24"/>
                <w:szCs w:val="24"/>
              </w:rPr>
              <w:t xml:space="preserve"> </w:t>
            </w:r>
            <w:r w:rsidR="005E541F" w:rsidRPr="00DF35A7">
              <w:rPr>
                <w:rFonts w:ascii="Times New Roman" w:hAnsi="Times New Roman"/>
                <w:bCs/>
                <w:sz w:val="24"/>
                <w:szCs w:val="24"/>
              </w:rPr>
              <w:t xml:space="preserve">pastatų </w:t>
            </w:r>
            <w:r w:rsidR="00F40B37" w:rsidRPr="00DF35A7">
              <w:rPr>
                <w:rFonts w:ascii="Times New Roman" w:hAnsi="Times New Roman"/>
                <w:bCs/>
                <w:sz w:val="24"/>
                <w:szCs w:val="24"/>
              </w:rPr>
              <w:t xml:space="preserve">paskirties </w:t>
            </w:r>
            <w:r w:rsidRPr="00DF35A7">
              <w:rPr>
                <w:rFonts w:ascii="Times New Roman" w:hAnsi="Times New Roman"/>
                <w:bCs/>
                <w:sz w:val="24"/>
                <w:szCs w:val="24"/>
              </w:rPr>
              <w:t xml:space="preserve">grupės, gydymo paskirties  </w:t>
            </w:r>
            <w:r w:rsidR="00F40B37" w:rsidRPr="00DF35A7">
              <w:rPr>
                <w:rFonts w:ascii="Times New Roman" w:hAnsi="Times New Roman"/>
                <w:bCs/>
                <w:sz w:val="24"/>
                <w:szCs w:val="24"/>
              </w:rPr>
              <w:t>pastata</w:t>
            </w:r>
            <w:r w:rsidRPr="00DF35A7">
              <w:rPr>
                <w:rFonts w:ascii="Times New Roman" w:hAnsi="Times New Roman"/>
                <w:bCs/>
                <w:sz w:val="24"/>
                <w:szCs w:val="24"/>
              </w:rPr>
              <w:t>s</w:t>
            </w:r>
            <w:r w:rsidR="00737CC4" w:rsidRPr="00DF35A7">
              <w:rPr>
                <w:rFonts w:ascii="Times New Roman" w:hAnsi="Times New Roman"/>
                <w:bCs/>
                <w:sz w:val="24"/>
                <w:szCs w:val="24"/>
              </w:rPr>
              <w:t xml:space="preserve"> – Vaikų poliklinika</w:t>
            </w:r>
            <w:r w:rsidR="00B32094" w:rsidRPr="00DF35A7">
              <w:rPr>
                <w:rFonts w:ascii="Times New Roman" w:hAnsi="Times New Roman"/>
                <w:bCs/>
                <w:sz w:val="24"/>
                <w:szCs w:val="24"/>
              </w:rPr>
              <w:t xml:space="preserve"> (unikalus Nr. 3098-4002-8013)</w:t>
            </w:r>
            <w:r w:rsidR="00F40B37" w:rsidRPr="00DF35A7">
              <w:rPr>
                <w:rFonts w:ascii="Times New Roman" w:hAnsi="Times New Roman"/>
                <w:bCs/>
                <w:sz w:val="24"/>
                <w:szCs w:val="24"/>
              </w:rPr>
              <w:t>.</w:t>
            </w:r>
          </w:p>
          <w:p w14:paraId="3F0D7496" w14:textId="007C17D1" w:rsidR="00B32094" w:rsidRPr="00DF35A7" w:rsidRDefault="00B32094" w:rsidP="00F40B37">
            <w:pPr>
              <w:snapToGrid w:val="0"/>
              <w:spacing w:before="60" w:after="60" w:line="240" w:lineRule="auto"/>
              <w:jc w:val="both"/>
              <w:rPr>
                <w:rFonts w:ascii="Times New Roman" w:eastAsia="Calibri" w:hAnsi="Times New Roman"/>
                <w:strike/>
                <w:sz w:val="24"/>
                <w:szCs w:val="24"/>
                <w:lang w:eastAsia="zh-CN"/>
              </w:rPr>
            </w:pPr>
            <w:r w:rsidRPr="00DF35A7">
              <w:rPr>
                <w:rFonts w:ascii="Times New Roman" w:hAnsi="Times New Roman"/>
                <w:bCs/>
                <w:sz w:val="24"/>
                <w:szCs w:val="24"/>
              </w:rPr>
              <w:t>Bendras plotas - 1406,82 m2, tūris – 6020 m3, aukštų skaičius – 2.</w:t>
            </w:r>
          </w:p>
        </w:tc>
      </w:tr>
      <w:tr w:rsidR="00F4398D" w:rsidRPr="009040B8" w14:paraId="1C6C2346" w14:textId="77777777">
        <w:tc>
          <w:tcPr>
            <w:tcW w:w="959" w:type="dxa"/>
            <w:tcBorders>
              <w:top w:val="single" w:sz="4" w:space="0" w:color="000000"/>
              <w:left w:val="single" w:sz="4" w:space="0" w:color="000000"/>
              <w:bottom w:val="single" w:sz="4" w:space="0" w:color="000000"/>
            </w:tcBorders>
          </w:tcPr>
          <w:p w14:paraId="31F7226A" w14:textId="0DBF1ABD" w:rsidR="00696EC2" w:rsidRPr="009040B8" w:rsidRDefault="00696EC2" w:rsidP="00696EC2">
            <w:pPr>
              <w:spacing w:after="0" w:line="240" w:lineRule="auto"/>
              <w:jc w:val="center"/>
              <w:rPr>
                <w:rFonts w:ascii="Times New Roman" w:hAnsi="Times New Roman"/>
                <w:sz w:val="24"/>
                <w:szCs w:val="24"/>
              </w:rPr>
            </w:pPr>
            <w:r w:rsidRPr="009040B8">
              <w:rPr>
                <w:rFonts w:ascii="Times New Roman" w:hAnsi="Times New Roman"/>
                <w:sz w:val="24"/>
                <w:szCs w:val="24"/>
              </w:rPr>
              <w:t>7.</w:t>
            </w:r>
          </w:p>
        </w:tc>
        <w:tc>
          <w:tcPr>
            <w:tcW w:w="2776" w:type="dxa"/>
            <w:gridSpan w:val="2"/>
            <w:tcBorders>
              <w:top w:val="single" w:sz="4" w:space="0" w:color="000000"/>
              <w:left w:val="single" w:sz="4" w:space="0" w:color="000000"/>
              <w:bottom w:val="single" w:sz="4" w:space="0" w:color="000000"/>
            </w:tcBorders>
          </w:tcPr>
          <w:p w14:paraId="70F0051D" w14:textId="77777777" w:rsidR="00696EC2" w:rsidRPr="009040B8" w:rsidRDefault="00696EC2" w:rsidP="00696EC2">
            <w:pPr>
              <w:spacing w:after="0" w:line="240" w:lineRule="auto"/>
              <w:ind w:left="34"/>
              <w:rPr>
                <w:rFonts w:ascii="Times New Roman" w:hAnsi="Times New Roman"/>
                <w:sz w:val="24"/>
                <w:szCs w:val="24"/>
              </w:rPr>
            </w:pPr>
            <w:r w:rsidRPr="009040B8">
              <w:rPr>
                <w:rFonts w:ascii="Times New Roman" w:hAnsi="Times New Roman"/>
                <w:sz w:val="24"/>
                <w:szCs w:val="24"/>
              </w:rPr>
              <w:t>Statinio statybos rūšis</w:t>
            </w:r>
          </w:p>
        </w:tc>
        <w:tc>
          <w:tcPr>
            <w:tcW w:w="5836" w:type="dxa"/>
            <w:tcBorders>
              <w:top w:val="single" w:sz="4" w:space="0" w:color="000000"/>
              <w:left w:val="single" w:sz="4" w:space="0" w:color="000000"/>
              <w:bottom w:val="single" w:sz="4" w:space="0" w:color="000000"/>
              <w:right w:val="single" w:sz="4" w:space="0" w:color="000000"/>
            </w:tcBorders>
          </w:tcPr>
          <w:p w14:paraId="592A0949" w14:textId="397FCB12" w:rsidR="000B35FF" w:rsidRPr="009040B8" w:rsidRDefault="00F40B37" w:rsidP="00BD6D67">
            <w:pPr>
              <w:spacing w:after="0" w:line="240" w:lineRule="auto"/>
              <w:rPr>
                <w:rFonts w:ascii="Times New Roman" w:hAnsi="Times New Roman"/>
                <w:sz w:val="24"/>
                <w:szCs w:val="24"/>
              </w:rPr>
            </w:pPr>
            <w:r>
              <w:rPr>
                <w:rFonts w:ascii="Times New Roman" w:hAnsi="Times New Roman"/>
                <w:sz w:val="24"/>
                <w:szCs w:val="24"/>
              </w:rPr>
              <w:t>Kapitalinis remontas</w:t>
            </w:r>
            <w:r w:rsidR="00B32094">
              <w:rPr>
                <w:rFonts w:ascii="Times New Roman" w:hAnsi="Times New Roman"/>
                <w:sz w:val="24"/>
                <w:szCs w:val="24"/>
              </w:rPr>
              <w:t>, pastato naudojimo paskirties keitimas.</w:t>
            </w:r>
          </w:p>
          <w:p w14:paraId="43011AC0" w14:textId="56A3A45E" w:rsidR="00696EC2" w:rsidRPr="009040B8" w:rsidRDefault="00696EC2" w:rsidP="00BD6D67">
            <w:pPr>
              <w:spacing w:after="0" w:line="240" w:lineRule="auto"/>
              <w:rPr>
                <w:rFonts w:ascii="Times New Roman" w:hAnsi="Times New Roman"/>
                <w:sz w:val="24"/>
                <w:szCs w:val="24"/>
              </w:rPr>
            </w:pPr>
          </w:p>
        </w:tc>
      </w:tr>
      <w:tr w:rsidR="00F4398D" w:rsidRPr="009040B8" w14:paraId="124BD6EF" w14:textId="77777777">
        <w:tc>
          <w:tcPr>
            <w:tcW w:w="959" w:type="dxa"/>
            <w:tcBorders>
              <w:top w:val="single" w:sz="4" w:space="0" w:color="000000"/>
              <w:left w:val="single" w:sz="4" w:space="0" w:color="000000"/>
              <w:bottom w:val="single" w:sz="4" w:space="0" w:color="000000"/>
            </w:tcBorders>
          </w:tcPr>
          <w:p w14:paraId="7B920101" w14:textId="59DAE8B3" w:rsidR="00696EC2" w:rsidRPr="009040B8" w:rsidRDefault="00696EC2" w:rsidP="00696EC2">
            <w:pPr>
              <w:spacing w:after="0" w:line="240" w:lineRule="auto"/>
              <w:jc w:val="center"/>
              <w:rPr>
                <w:rFonts w:ascii="Times New Roman" w:hAnsi="Times New Roman"/>
                <w:sz w:val="24"/>
                <w:szCs w:val="24"/>
              </w:rPr>
            </w:pPr>
            <w:r w:rsidRPr="009040B8">
              <w:rPr>
                <w:rFonts w:ascii="Times New Roman" w:hAnsi="Times New Roman"/>
                <w:sz w:val="24"/>
                <w:szCs w:val="24"/>
              </w:rPr>
              <w:t>8.</w:t>
            </w:r>
          </w:p>
        </w:tc>
        <w:tc>
          <w:tcPr>
            <w:tcW w:w="2776" w:type="dxa"/>
            <w:gridSpan w:val="2"/>
            <w:tcBorders>
              <w:top w:val="single" w:sz="4" w:space="0" w:color="000000"/>
              <w:left w:val="single" w:sz="4" w:space="0" w:color="000000"/>
              <w:bottom w:val="single" w:sz="4" w:space="0" w:color="000000"/>
            </w:tcBorders>
          </w:tcPr>
          <w:p w14:paraId="2B3D75A1" w14:textId="77777777" w:rsidR="00696EC2" w:rsidRPr="009040B8" w:rsidRDefault="00696EC2" w:rsidP="00696EC2">
            <w:pPr>
              <w:spacing w:after="0" w:line="240" w:lineRule="auto"/>
              <w:ind w:left="34"/>
              <w:rPr>
                <w:rFonts w:ascii="Times New Roman" w:hAnsi="Times New Roman"/>
                <w:sz w:val="24"/>
                <w:szCs w:val="24"/>
              </w:rPr>
            </w:pPr>
            <w:r w:rsidRPr="009040B8">
              <w:rPr>
                <w:rFonts w:ascii="Times New Roman" w:hAnsi="Times New Roman"/>
                <w:sz w:val="24"/>
                <w:szCs w:val="24"/>
              </w:rPr>
              <w:t>Statinio kategorija</w:t>
            </w:r>
          </w:p>
        </w:tc>
        <w:tc>
          <w:tcPr>
            <w:tcW w:w="5836" w:type="dxa"/>
            <w:tcBorders>
              <w:top w:val="single" w:sz="4" w:space="0" w:color="000000"/>
              <w:left w:val="single" w:sz="4" w:space="0" w:color="000000"/>
              <w:bottom w:val="single" w:sz="4" w:space="0" w:color="000000"/>
              <w:right w:val="single" w:sz="4" w:space="0" w:color="000000"/>
            </w:tcBorders>
          </w:tcPr>
          <w:p w14:paraId="6FD67B79" w14:textId="64DAE32F" w:rsidR="00696EC2" w:rsidRPr="009040B8" w:rsidRDefault="008B6AD1" w:rsidP="00205439">
            <w:pPr>
              <w:suppressAutoHyphens w:val="0"/>
              <w:jc w:val="both"/>
              <w:rPr>
                <w:rFonts w:ascii="Times New Roman" w:hAnsi="Times New Roman"/>
                <w:i/>
                <w:iCs/>
                <w:sz w:val="24"/>
                <w:szCs w:val="24"/>
                <w:lang w:eastAsia="lt-LT"/>
              </w:rPr>
            </w:pPr>
            <w:r>
              <w:rPr>
                <w:rFonts w:ascii="Times New Roman" w:hAnsi="Times New Roman"/>
                <w:sz w:val="24"/>
                <w:szCs w:val="24"/>
              </w:rPr>
              <w:t>N</w:t>
            </w:r>
            <w:r w:rsidR="00F40B37">
              <w:rPr>
                <w:rFonts w:ascii="Times New Roman" w:hAnsi="Times New Roman"/>
                <w:sz w:val="24"/>
                <w:szCs w:val="24"/>
              </w:rPr>
              <w:t>ey</w:t>
            </w:r>
            <w:r w:rsidR="00820C8B" w:rsidRPr="009040B8">
              <w:rPr>
                <w:rFonts w:ascii="Times New Roman" w:hAnsi="Times New Roman"/>
                <w:sz w:val="24"/>
                <w:szCs w:val="24"/>
              </w:rPr>
              <w:t>patingas</w:t>
            </w:r>
            <w:r w:rsidR="00E209D1">
              <w:rPr>
                <w:rFonts w:ascii="Times New Roman" w:hAnsi="Times New Roman"/>
                <w:sz w:val="24"/>
                <w:szCs w:val="24"/>
              </w:rPr>
              <w:t>is</w:t>
            </w:r>
          </w:p>
        </w:tc>
      </w:tr>
      <w:tr w:rsidR="00F4398D" w:rsidRPr="009040B8" w14:paraId="21626E97" w14:textId="77777777">
        <w:tc>
          <w:tcPr>
            <w:tcW w:w="959" w:type="dxa"/>
            <w:tcBorders>
              <w:top w:val="single" w:sz="4" w:space="0" w:color="000000"/>
              <w:left w:val="single" w:sz="4" w:space="0" w:color="000000"/>
              <w:bottom w:val="single" w:sz="4" w:space="0" w:color="000000"/>
            </w:tcBorders>
          </w:tcPr>
          <w:p w14:paraId="0281399D" w14:textId="22248DD6" w:rsidR="00696EC2" w:rsidRPr="009040B8" w:rsidRDefault="00696EC2" w:rsidP="00696EC2">
            <w:pPr>
              <w:spacing w:after="0" w:line="240" w:lineRule="auto"/>
              <w:jc w:val="center"/>
              <w:rPr>
                <w:rFonts w:ascii="Times New Roman" w:hAnsi="Times New Roman"/>
                <w:sz w:val="24"/>
                <w:szCs w:val="24"/>
              </w:rPr>
            </w:pPr>
            <w:r w:rsidRPr="009040B8">
              <w:rPr>
                <w:rFonts w:ascii="Times New Roman" w:hAnsi="Times New Roman"/>
                <w:sz w:val="24"/>
                <w:szCs w:val="24"/>
              </w:rPr>
              <w:t>9.</w:t>
            </w:r>
          </w:p>
        </w:tc>
        <w:tc>
          <w:tcPr>
            <w:tcW w:w="2776" w:type="dxa"/>
            <w:gridSpan w:val="2"/>
            <w:tcBorders>
              <w:top w:val="single" w:sz="4" w:space="0" w:color="000000"/>
              <w:left w:val="single" w:sz="4" w:space="0" w:color="000000"/>
              <w:bottom w:val="single" w:sz="4" w:space="0" w:color="000000"/>
            </w:tcBorders>
          </w:tcPr>
          <w:p w14:paraId="328BE4A6" w14:textId="4F04A161" w:rsidR="00696EC2" w:rsidRPr="009040B8" w:rsidRDefault="00205439" w:rsidP="00696EC2">
            <w:pPr>
              <w:spacing w:after="0" w:line="240" w:lineRule="auto"/>
              <w:ind w:left="34"/>
              <w:rPr>
                <w:rFonts w:ascii="Times New Roman" w:hAnsi="Times New Roman"/>
                <w:sz w:val="24"/>
                <w:szCs w:val="24"/>
              </w:rPr>
            </w:pPr>
            <w:r w:rsidRPr="009040B8">
              <w:rPr>
                <w:rFonts w:ascii="Times New Roman" w:hAnsi="Times New Roman"/>
                <w:sz w:val="24"/>
                <w:szCs w:val="24"/>
              </w:rPr>
              <w:t>Projekto rengimo etapas</w:t>
            </w:r>
          </w:p>
        </w:tc>
        <w:tc>
          <w:tcPr>
            <w:tcW w:w="5836" w:type="dxa"/>
            <w:tcBorders>
              <w:top w:val="single" w:sz="4" w:space="0" w:color="000000"/>
              <w:left w:val="single" w:sz="4" w:space="0" w:color="000000"/>
              <w:bottom w:val="single" w:sz="4" w:space="0" w:color="000000"/>
              <w:right w:val="single" w:sz="4" w:space="0" w:color="000000"/>
            </w:tcBorders>
          </w:tcPr>
          <w:p w14:paraId="3BCF7904" w14:textId="6445C81E" w:rsidR="00D71C98" w:rsidRPr="009040B8" w:rsidRDefault="008B7C7A" w:rsidP="009D556B">
            <w:pPr>
              <w:suppressAutoHyphens w:val="0"/>
              <w:jc w:val="both"/>
              <w:rPr>
                <w:rFonts w:ascii="Times New Roman" w:hAnsi="Times New Roman"/>
                <w:sz w:val="24"/>
                <w:szCs w:val="24"/>
                <w:lang w:eastAsia="lt-LT"/>
              </w:rPr>
            </w:pPr>
            <w:r>
              <w:rPr>
                <w:rFonts w:ascii="Times New Roman" w:hAnsi="Times New Roman"/>
                <w:sz w:val="24"/>
                <w:szCs w:val="24"/>
                <w:lang w:eastAsia="lt-LT"/>
              </w:rPr>
              <w:t xml:space="preserve">1 etapas, </w:t>
            </w:r>
            <w:r w:rsidR="0032380F" w:rsidRPr="009040B8">
              <w:rPr>
                <w:rFonts w:ascii="Times New Roman" w:hAnsi="Times New Roman"/>
                <w:sz w:val="24"/>
                <w:szCs w:val="24"/>
                <w:lang w:eastAsia="lt-LT"/>
              </w:rPr>
              <w:t>techninis darbo projektas</w:t>
            </w:r>
          </w:p>
        </w:tc>
      </w:tr>
      <w:tr w:rsidR="00F4398D" w:rsidRPr="009040B8" w14:paraId="5D484BEC" w14:textId="77777777" w:rsidTr="00040CAE">
        <w:trPr>
          <w:trHeight w:val="661"/>
        </w:trPr>
        <w:tc>
          <w:tcPr>
            <w:tcW w:w="959" w:type="dxa"/>
            <w:tcBorders>
              <w:top w:val="single" w:sz="4" w:space="0" w:color="000000"/>
              <w:left w:val="single" w:sz="4" w:space="0" w:color="000000"/>
              <w:bottom w:val="single" w:sz="4" w:space="0" w:color="000000"/>
            </w:tcBorders>
          </w:tcPr>
          <w:p w14:paraId="58394C0E" w14:textId="5438314F" w:rsidR="00696EC2" w:rsidRPr="009040B8" w:rsidRDefault="00696EC2" w:rsidP="00696EC2">
            <w:pPr>
              <w:spacing w:after="0" w:line="240" w:lineRule="auto"/>
              <w:jc w:val="center"/>
              <w:rPr>
                <w:rFonts w:ascii="Times New Roman" w:hAnsi="Times New Roman"/>
                <w:sz w:val="24"/>
                <w:szCs w:val="24"/>
              </w:rPr>
            </w:pPr>
            <w:r w:rsidRPr="009040B8">
              <w:rPr>
                <w:rFonts w:ascii="Times New Roman" w:hAnsi="Times New Roman"/>
                <w:sz w:val="24"/>
                <w:szCs w:val="24"/>
              </w:rPr>
              <w:t>10.</w:t>
            </w:r>
          </w:p>
        </w:tc>
        <w:tc>
          <w:tcPr>
            <w:tcW w:w="2776" w:type="dxa"/>
            <w:gridSpan w:val="2"/>
            <w:tcBorders>
              <w:top w:val="single" w:sz="4" w:space="0" w:color="000000"/>
              <w:left w:val="single" w:sz="4" w:space="0" w:color="000000"/>
              <w:bottom w:val="single" w:sz="4" w:space="0" w:color="000000"/>
            </w:tcBorders>
          </w:tcPr>
          <w:p w14:paraId="1C762125" w14:textId="77777777" w:rsidR="00205439" w:rsidRPr="009040B8" w:rsidRDefault="00205439" w:rsidP="00205439">
            <w:pPr>
              <w:spacing w:after="0" w:line="240" w:lineRule="auto"/>
              <w:ind w:left="34"/>
              <w:rPr>
                <w:rFonts w:ascii="Times New Roman" w:hAnsi="Times New Roman"/>
                <w:sz w:val="24"/>
                <w:szCs w:val="24"/>
              </w:rPr>
            </w:pPr>
            <w:r w:rsidRPr="009040B8">
              <w:rPr>
                <w:rFonts w:ascii="Times New Roman" w:hAnsi="Times New Roman"/>
                <w:sz w:val="24"/>
                <w:szCs w:val="24"/>
              </w:rPr>
              <w:t>Projektavimo pradžia, projektavimo pabaiga.</w:t>
            </w:r>
          </w:p>
          <w:p w14:paraId="7AE23E89" w14:textId="77777777" w:rsidR="00205439" w:rsidRPr="009040B8" w:rsidRDefault="00205439" w:rsidP="00205439">
            <w:pPr>
              <w:spacing w:after="0" w:line="240" w:lineRule="auto"/>
              <w:rPr>
                <w:rFonts w:ascii="Times New Roman" w:hAnsi="Times New Roman"/>
                <w:sz w:val="24"/>
                <w:szCs w:val="24"/>
              </w:rPr>
            </w:pPr>
            <w:r w:rsidRPr="009040B8">
              <w:rPr>
                <w:rFonts w:ascii="Times New Roman" w:hAnsi="Times New Roman"/>
                <w:sz w:val="24"/>
                <w:szCs w:val="24"/>
              </w:rPr>
              <w:t>Projektavimo paslaugų trukmė dienomis</w:t>
            </w:r>
          </w:p>
          <w:p w14:paraId="29278D94" w14:textId="54861384" w:rsidR="00696EC2" w:rsidRPr="009040B8" w:rsidRDefault="00205439" w:rsidP="00205439">
            <w:pPr>
              <w:spacing w:after="0" w:line="240" w:lineRule="auto"/>
              <w:ind w:left="34"/>
              <w:rPr>
                <w:rFonts w:ascii="Times New Roman" w:hAnsi="Times New Roman"/>
                <w:sz w:val="24"/>
                <w:szCs w:val="24"/>
              </w:rPr>
            </w:pPr>
            <w:r w:rsidRPr="009040B8">
              <w:rPr>
                <w:rFonts w:ascii="Times New Roman" w:hAnsi="Times New Roman"/>
                <w:sz w:val="24"/>
                <w:szCs w:val="24"/>
              </w:rPr>
              <w:t>(mėnesiais)</w:t>
            </w:r>
          </w:p>
        </w:tc>
        <w:tc>
          <w:tcPr>
            <w:tcW w:w="5836" w:type="dxa"/>
            <w:tcBorders>
              <w:top w:val="single" w:sz="4" w:space="0" w:color="000000"/>
              <w:left w:val="single" w:sz="4" w:space="0" w:color="000000"/>
              <w:bottom w:val="single" w:sz="4" w:space="0" w:color="000000"/>
              <w:right w:val="single" w:sz="4" w:space="0" w:color="000000"/>
            </w:tcBorders>
          </w:tcPr>
          <w:p w14:paraId="3CA20199" w14:textId="0B6A74AB" w:rsidR="00205439" w:rsidRPr="009040B8" w:rsidRDefault="00205439" w:rsidP="00205439">
            <w:pPr>
              <w:tabs>
                <w:tab w:val="left" w:pos="1351"/>
              </w:tabs>
              <w:spacing w:after="0" w:line="240" w:lineRule="auto"/>
              <w:jc w:val="both"/>
              <w:rPr>
                <w:rFonts w:ascii="Times New Roman" w:hAnsi="Times New Roman"/>
                <w:sz w:val="24"/>
                <w:szCs w:val="24"/>
              </w:rPr>
            </w:pPr>
            <w:r w:rsidRPr="009040B8">
              <w:rPr>
                <w:rFonts w:ascii="Times New Roman" w:hAnsi="Times New Roman"/>
                <w:b/>
                <w:bCs/>
                <w:sz w:val="24"/>
                <w:szCs w:val="24"/>
              </w:rPr>
              <w:t>Projektavimo pradžia</w:t>
            </w:r>
            <w:r w:rsidRPr="009040B8">
              <w:rPr>
                <w:rFonts w:ascii="Times New Roman" w:hAnsi="Times New Roman"/>
                <w:b/>
                <w:i/>
                <w:iCs/>
                <w:sz w:val="24"/>
                <w:szCs w:val="24"/>
              </w:rPr>
              <w:t xml:space="preserve"> </w:t>
            </w:r>
            <w:r w:rsidR="00F12826">
              <w:rPr>
                <w:rFonts w:ascii="Times New Roman" w:hAnsi="Times New Roman"/>
                <w:bCs/>
                <w:sz w:val="24"/>
                <w:szCs w:val="24"/>
              </w:rPr>
              <w:t>S</w:t>
            </w:r>
            <w:r w:rsidRPr="009040B8">
              <w:rPr>
                <w:rFonts w:ascii="Times New Roman" w:hAnsi="Times New Roman"/>
                <w:bCs/>
                <w:sz w:val="24"/>
                <w:szCs w:val="24"/>
              </w:rPr>
              <w:t>utarties įsigaliojimo diena.</w:t>
            </w:r>
          </w:p>
          <w:p w14:paraId="2E24192F" w14:textId="0B841202" w:rsidR="00205439" w:rsidRPr="009040B8" w:rsidRDefault="00205439" w:rsidP="00205439">
            <w:pPr>
              <w:tabs>
                <w:tab w:val="left" w:pos="1351"/>
              </w:tabs>
              <w:spacing w:after="0" w:line="240" w:lineRule="auto"/>
              <w:jc w:val="both"/>
              <w:rPr>
                <w:rFonts w:ascii="Times New Roman" w:hAnsi="Times New Roman"/>
                <w:sz w:val="24"/>
                <w:szCs w:val="24"/>
              </w:rPr>
            </w:pPr>
            <w:r w:rsidRPr="009040B8">
              <w:rPr>
                <w:rFonts w:ascii="Times New Roman" w:hAnsi="Times New Roman"/>
                <w:b/>
                <w:bCs/>
                <w:sz w:val="24"/>
                <w:szCs w:val="24"/>
              </w:rPr>
              <w:t xml:space="preserve">Projektavimo pabaiga: </w:t>
            </w:r>
            <w:r w:rsidR="00F61152" w:rsidRPr="00F61152">
              <w:rPr>
                <w:rFonts w:ascii="Times New Roman" w:hAnsi="Times New Roman"/>
                <w:sz w:val="24"/>
                <w:szCs w:val="24"/>
              </w:rPr>
              <w:t>Tiekėjas Projekto parengimo paslaugas įsipareigoja suteikti per 365 kalendorines dienas</w:t>
            </w:r>
            <w:r w:rsidR="00FC643F">
              <w:rPr>
                <w:rFonts w:ascii="Times New Roman" w:hAnsi="Times New Roman"/>
                <w:sz w:val="24"/>
                <w:szCs w:val="24"/>
              </w:rPr>
              <w:t xml:space="preserve"> ir pateikti</w:t>
            </w:r>
            <w:r w:rsidR="00F61152" w:rsidRPr="00F61152">
              <w:rPr>
                <w:rFonts w:ascii="Times New Roman" w:hAnsi="Times New Roman"/>
                <w:sz w:val="24"/>
                <w:szCs w:val="24"/>
              </w:rPr>
              <w:t xml:space="preserve"> Projekto ekspertizei atlikti. Gavus Projekto bendrosios ekspertizės Tiekėjo pastabas jos ištaisomos per 10 kalendorinių dienų ir pateikiamos ekspertizės išvadai gauti.</w:t>
            </w:r>
          </w:p>
          <w:p w14:paraId="1EE21500" w14:textId="0D2EE60B" w:rsidR="00FA1531" w:rsidRPr="001827C6" w:rsidRDefault="00FA1531" w:rsidP="00205439">
            <w:pPr>
              <w:tabs>
                <w:tab w:val="left" w:pos="1351"/>
              </w:tabs>
              <w:spacing w:after="0" w:line="240" w:lineRule="auto"/>
              <w:jc w:val="both"/>
              <w:rPr>
                <w:rFonts w:ascii="Times New Roman" w:hAnsi="Times New Roman"/>
                <w:sz w:val="24"/>
                <w:szCs w:val="24"/>
              </w:rPr>
            </w:pPr>
            <w:r w:rsidRPr="001827C6">
              <w:rPr>
                <w:rFonts w:ascii="Times New Roman" w:hAnsi="Times New Roman"/>
                <w:sz w:val="24"/>
                <w:szCs w:val="24"/>
              </w:rPr>
              <w:t>Turi būti atlikti</w:t>
            </w:r>
          </w:p>
          <w:p w14:paraId="57BF4D85" w14:textId="197A5B95" w:rsidR="00205439" w:rsidRPr="007750FE" w:rsidRDefault="00205439" w:rsidP="00205439">
            <w:pPr>
              <w:tabs>
                <w:tab w:val="left" w:pos="1351"/>
              </w:tabs>
              <w:spacing w:after="0" w:line="240" w:lineRule="auto"/>
              <w:jc w:val="both"/>
              <w:rPr>
                <w:rFonts w:ascii="Times New Roman" w:hAnsi="Times New Roman"/>
                <w:strike/>
                <w:sz w:val="24"/>
                <w:szCs w:val="24"/>
              </w:rPr>
            </w:pPr>
            <w:r w:rsidRPr="001827C6">
              <w:rPr>
                <w:rFonts w:ascii="Times New Roman" w:hAnsi="Times New Roman"/>
                <w:sz w:val="24"/>
                <w:szCs w:val="24"/>
              </w:rPr>
              <w:t>Inžinerinių geodezinių (topografinės nuotraukos)</w:t>
            </w:r>
            <w:r w:rsidR="00FA1531" w:rsidRPr="001827C6">
              <w:rPr>
                <w:rFonts w:ascii="Times New Roman" w:hAnsi="Times New Roman"/>
                <w:sz w:val="24"/>
                <w:szCs w:val="24"/>
              </w:rPr>
              <w:t xml:space="preserve">, </w:t>
            </w:r>
            <w:r w:rsidRPr="001827C6">
              <w:rPr>
                <w:rFonts w:ascii="Times New Roman" w:hAnsi="Times New Roman"/>
                <w:sz w:val="24"/>
                <w:szCs w:val="24"/>
              </w:rPr>
              <w:t>inžinerinių geologiniai</w:t>
            </w:r>
            <w:r w:rsidR="00FA1531" w:rsidRPr="001827C6">
              <w:rPr>
                <w:rFonts w:ascii="Times New Roman" w:hAnsi="Times New Roman"/>
                <w:sz w:val="24"/>
                <w:szCs w:val="24"/>
              </w:rPr>
              <w:t xml:space="preserve"> tyrimai, parengtas t</w:t>
            </w:r>
            <w:r w:rsidRPr="001827C6">
              <w:rPr>
                <w:rFonts w:ascii="Times New Roman" w:hAnsi="Times New Roman"/>
                <w:sz w:val="24"/>
                <w:szCs w:val="24"/>
              </w:rPr>
              <w:t>echnini</w:t>
            </w:r>
            <w:r w:rsidR="00FA1531" w:rsidRPr="001827C6">
              <w:rPr>
                <w:rFonts w:ascii="Times New Roman" w:hAnsi="Times New Roman"/>
                <w:sz w:val="24"/>
                <w:szCs w:val="24"/>
              </w:rPr>
              <w:t>s darbo</w:t>
            </w:r>
            <w:r w:rsidRPr="001827C6">
              <w:rPr>
                <w:rFonts w:ascii="Times New Roman" w:hAnsi="Times New Roman"/>
                <w:sz w:val="24"/>
                <w:szCs w:val="24"/>
              </w:rPr>
              <w:t xml:space="preserve"> projekt</w:t>
            </w:r>
            <w:r w:rsidR="00FA1531" w:rsidRPr="001827C6">
              <w:rPr>
                <w:rFonts w:ascii="Times New Roman" w:hAnsi="Times New Roman"/>
                <w:sz w:val="24"/>
                <w:szCs w:val="24"/>
              </w:rPr>
              <w:t>as</w:t>
            </w:r>
            <w:r w:rsidRPr="001827C6">
              <w:rPr>
                <w:rFonts w:ascii="Times New Roman" w:hAnsi="Times New Roman"/>
                <w:sz w:val="24"/>
                <w:szCs w:val="24"/>
              </w:rPr>
              <w:t xml:space="preserve"> (iki bendrosios projekto ekspertizės atlikimo)</w:t>
            </w:r>
            <w:r w:rsidR="00FA1531" w:rsidRPr="001827C6">
              <w:rPr>
                <w:rFonts w:ascii="Times New Roman" w:hAnsi="Times New Roman"/>
                <w:sz w:val="24"/>
                <w:szCs w:val="24"/>
              </w:rPr>
              <w:t>.</w:t>
            </w:r>
          </w:p>
          <w:p w14:paraId="610DC905" w14:textId="733248D7" w:rsidR="00205439" w:rsidRPr="009040B8" w:rsidRDefault="00205439" w:rsidP="00205439">
            <w:pPr>
              <w:tabs>
                <w:tab w:val="left" w:pos="1351"/>
              </w:tabs>
              <w:spacing w:after="0" w:line="240" w:lineRule="auto"/>
              <w:jc w:val="both"/>
              <w:rPr>
                <w:rFonts w:ascii="Times New Roman" w:hAnsi="Times New Roman"/>
                <w:sz w:val="24"/>
                <w:szCs w:val="24"/>
              </w:rPr>
            </w:pPr>
            <w:r w:rsidRPr="009040B8">
              <w:rPr>
                <w:rFonts w:ascii="Times New Roman" w:hAnsi="Times New Roman"/>
                <w:sz w:val="24"/>
                <w:szCs w:val="24"/>
              </w:rPr>
              <w:lastRenderedPageBreak/>
              <w:t xml:space="preserve">Pateikus ekspertizės pastabas jos ištaisomos per 10 </w:t>
            </w:r>
            <w:r w:rsidR="00FA1531" w:rsidRPr="009040B8">
              <w:rPr>
                <w:rFonts w:ascii="Times New Roman" w:hAnsi="Times New Roman"/>
                <w:sz w:val="24"/>
                <w:szCs w:val="24"/>
              </w:rPr>
              <w:t>darbo</w:t>
            </w:r>
            <w:r w:rsidRPr="009040B8">
              <w:rPr>
                <w:rFonts w:ascii="Times New Roman" w:hAnsi="Times New Roman"/>
                <w:sz w:val="24"/>
                <w:szCs w:val="24"/>
              </w:rPr>
              <w:t xml:space="preserve"> dienų ir pateikiamos ekspertizės išvadai gauti.</w:t>
            </w:r>
          </w:p>
          <w:p w14:paraId="68E5BF9F" w14:textId="77777777" w:rsidR="00205439" w:rsidRPr="009040B8" w:rsidRDefault="00205439" w:rsidP="00205439">
            <w:pPr>
              <w:tabs>
                <w:tab w:val="left" w:pos="1351"/>
              </w:tabs>
              <w:spacing w:after="0" w:line="240" w:lineRule="auto"/>
              <w:jc w:val="both"/>
              <w:rPr>
                <w:rFonts w:ascii="Times New Roman" w:hAnsi="Times New Roman"/>
                <w:sz w:val="24"/>
                <w:szCs w:val="24"/>
              </w:rPr>
            </w:pPr>
            <w:r w:rsidRPr="009040B8">
              <w:rPr>
                <w:rFonts w:ascii="Times New Roman" w:hAnsi="Times New Roman"/>
                <w:sz w:val="24"/>
                <w:szCs w:val="24"/>
              </w:rPr>
              <w:t>Detalus Projekto parengimo darbų grafikas pateikiamas derinti su Užsakovu ne vėliau k</w:t>
            </w:r>
            <w:r w:rsidRPr="009040B8">
              <w:rPr>
                <w:rFonts w:ascii="Times New Roman" w:hAnsi="Times New Roman"/>
                <w:sz w:val="24"/>
                <w:szCs w:val="24"/>
                <w:shd w:val="clear" w:color="auto" w:fill="FFFFFF"/>
              </w:rPr>
              <w:t xml:space="preserve">aip per </w:t>
            </w:r>
            <w:r w:rsidRPr="009040B8">
              <w:rPr>
                <w:rFonts w:ascii="Times New Roman" w:hAnsi="Times New Roman"/>
                <w:b/>
                <w:sz w:val="24"/>
                <w:szCs w:val="24"/>
                <w:shd w:val="clear" w:color="auto" w:fill="FFFFFF"/>
              </w:rPr>
              <w:t>5 (penkias)</w:t>
            </w:r>
            <w:r w:rsidRPr="009040B8">
              <w:rPr>
                <w:rFonts w:ascii="Times New Roman" w:hAnsi="Times New Roman"/>
                <w:sz w:val="24"/>
                <w:szCs w:val="24"/>
                <w:shd w:val="clear" w:color="auto" w:fill="FFFFFF"/>
              </w:rPr>
              <w:t xml:space="preserve"> </w:t>
            </w:r>
            <w:r w:rsidRPr="009040B8">
              <w:rPr>
                <w:rFonts w:ascii="Times New Roman" w:hAnsi="Times New Roman"/>
                <w:b/>
                <w:sz w:val="24"/>
                <w:szCs w:val="24"/>
                <w:shd w:val="clear" w:color="auto" w:fill="FFFFFF"/>
              </w:rPr>
              <w:t>darbo</w:t>
            </w:r>
            <w:r w:rsidRPr="009040B8">
              <w:rPr>
                <w:rFonts w:ascii="Times New Roman" w:hAnsi="Times New Roman"/>
                <w:sz w:val="24"/>
                <w:szCs w:val="24"/>
                <w:shd w:val="clear" w:color="auto" w:fill="FFFFFF"/>
              </w:rPr>
              <w:t xml:space="preserve"> dienas nuo Sut</w:t>
            </w:r>
            <w:r w:rsidRPr="009040B8">
              <w:rPr>
                <w:rFonts w:ascii="Times New Roman" w:hAnsi="Times New Roman"/>
                <w:sz w:val="24"/>
                <w:szCs w:val="24"/>
              </w:rPr>
              <w:t>arties įsigaliojimo dienos. Kartu su projektavimo darbų grafiku Projektuotojas pateikia visų Projekto rengime dalyvaujančių projektuotojų sąrašą, jų kontaktinę informaciją ir atsakomybių aprašymą.</w:t>
            </w:r>
          </w:p>
          <w:p w14:paraId="50F52BCD" w14:textId="77777777" w:rsidR="00205439" w:rsidRPr="009040B8" w:rsidRDefault="00205439" w:rsidP="00205439">
            <w:pPr>
              <w:tabs>
                <w:tab w:val="left" w:pos="1351"/>
              </w:tabs>
              <w:spacing w:after="0" w:line="240" w:lineRule="auto"/>
              <w:jc w:val="both"/>
              <w:rPr>
                <w:rFonts w:ascii="Times New Roman" w:hAnsi="Times New Roman"/>
                <w:sz w:val="24"/>
                <w:szCs w:val="24"/>
              </w:rPr>
            </w:pPr>
            <w:r w:rsidRPr="009040B8">
              <w:rPr>
                <w:rFonts w:ascii="Times New Roman" w:hAnsi="Times New Roman"/>
                <w:sz w:val="24"/>
                <w:szCs w:val="24"/>
              </w:rPr>
              <w:t>Numatomas tarpinis apmokėjimas:</w:t>
            </w:r>
          </w:p>
          <w:p w14:paraId="689E26AB" w14:textId="77118F8E" w:rsidR="00205439" w:rsidRPr="009040B8" w:rsidRDefault="00205439" w:rsidP="00205439">
            <w:pPr>
              <w:tabs>
                <w:tab w:val="left" w:pos="1351"/>
              </w:tabs>
              <w:spacing w:after="0" w:line="240" w:lineRule="auto"/>
              <w:jc w:val="both"/>
              <w:rPr>
                <w:rFonts w:ascii="Times New Roman" w:hAnsi="Times New Roman"/>
                <w:sz w:val="24"/>
                <w:szCs w:val="24"/>
              </w:rPr>
            </w:pPr>
            <w:r w:rsidRPr="009040B8">
              <w:rPr>
                <w:rFonts w:ascii="Times New Roman" w:hAnsi="Times New Roman"/>
                <w:sz w:val="24"/>
                <w:szCs w:val="24"/>
              </w:rPr>
              <w:t>-2</w:t>
            </w:r>
            <w:r w:rsidR="00FA1531" w:rsidRPr="009040B8">
              <w:rPr>
                <w:rFonts w:ascii="Times New Roman" w:hAnsi="Times New Roman"/>
                <w:sz w:val="24"/>
                <w:szCs w:val="24"/>
              </w:rPr>
              <w:t>0</w:t>
            </w:r>
            <w:r w:rsidRPr="009040B8">
              <w:rPr>
                <w:rFonts w:ascii="Times New Roman" w:hAnsi="Times New Roman"/>
                <w:sz w:val="24"/>
                <w:szCs w:val="24"/>
              </w:rPr>
              <w:t xml:space="preserve"> proc. nuo </w:t>
            </w:r>
            <w:r w:rsidR="00CC3896" w:rsidRPr="009040B8">
              <w:rPr>
                <w:rFonts w:ascii="Times New Roman" w:hAnsi="Times New Roman"/>
                <w:sz w:val="24"/>
                <w:szCs w:val="24"/>
              </w:rPr>
              <w:t>projektavimo paslaugų</w:t>
            </w:r>
            <w:r w:rsidRPr="009040B8">
              <w:rPr>
                <w:rFonts w:ascii="Times New Roman" w:hAnsi="Times New Roman"/>
                <w:sz w:val="24"/>
                <w:szCs w:val="24"/>
              </w:rPr>
              <w:t xml:space="preserve"> kainos atlikus topografinius, inžinerinius, geologinius, geotechninius tyrimus;</w:t>
            </w:r>
          </w:p>
          <w:p w14:paraId="74129836" w14:textId="2F30DC2B" w:rsidR="00205439" w:rsidRPr="009040B8" w:rsidRDefault="00205439" w:rsidP="00205439">
            <w:pPr>
              <w:tabs>
                <w:tab w:val="left" w:pos="1351"/>
              </w:tabs>
              <w:spacing w:after="0" w:line="240" w:lineRule="auto"/>
              <w:jc w:val="both"/>
              <w:rPr>
                <w:rFonts w:ascii="Times New Roman" w:hAnsi="Times New Roman"/>
                <w:sz w:val="24"/>
                <w:szCs w:val="24"/>
              </w:rPr>
            </w:pPr>
            <w:r w:rsidRPr="009040B8">
              <w:rPr>
                <w:rFonts w:ascii="Times New Roman" w:hAnsi="Times New Roman"/>
                <w:sz w:val="24"/>
                <w:szCs w:val="24"/>
              </w:rPr>
              <w:t>-</w:t>
            </w:r>
            <w:r w:rsidR="001827C6">
              <w:rPr>
                <w:rFonts w:ascii="Times New Roman" w:hAnsi="Times New Roman"/>
                <w:sz w:val="24"/>
                <w:szCs w:val="24"/>
              </w:rPr>
              <w:t>50</w:t>
            </w:r>
            <w:r w:rsidRPr="009040B8">
              <w:rPr>
                <w:rFonts w:ascii="Times New Roman" w:hAnsi="Times New Roman"/>
                <w:sz w:val="24"/>
                <w:szCs w:val="24"/>
              </w:rPr>
              <w:t xml:space="preserve"> proc. </w:t>
            </w:r>
            <w:bookmarkStart w:id="3" w:name="_Hlk190331408"/>
            <w:r w:rsidRPr="009040B8">
              <w:rPr>
                <w:rFonts w:ascii="Times New Roman" w:hAnsi="Times New Roman"/>
                <w:sz w:val="24"/>
                <w:szCs w:val="24"/>
              </w:rPr>
              <w:t xml:space="preserve">nuo </w:t>
            </w:r>
            <w:r w:rsidR="00CC3896" w:rsidRPr="009040B8">
              <w:rPr>
                <w:rFonts w:ascii="Times New Roman" w:hAnsi="Times New Roman"/>
                <w:sz w:val="24"/>
                <w:szCs w:val="24"/>
              </w:rPr>
              <w:t>projektavimo paslaugų</w:t>
            </w:r>
            <w:r w:rsidRPr="009040B8">
              <w:rPr>
                <w:rFonts w:ascii="Times New Roman" w:hAnsi="Times New Roman"/>
                <w:sz w:val="24"/>
                <w:szCs w:val="24"/>
              </w:rPr>
              <w:t xml:space="preserve"> kainos</w:t>
            </w:r>
            <w:bookmarkEnd w:id="3"/>
            <w:r w:rsidRPr="009040B8">
              <w:rPr>
                <w:rFonts w:ascii="Times New Roman" w:hAnsi="Times New Roman"/>
                <w:sz w:val="24"/>
                <w:szCs w:val="24"/>
              </w:rPr>
              <w:t xml:space="preserve"> pateikus visą Projektą </w:t>
            </w:r>
            <w:r w:rsidR="00FA1531" w:rsidRPr="009040B8">
              <w:rPr>
                <w:rFonts w:ascii="Times New Roman" w:hAnsi="Times New Roman"/>
                <w:sz w:val="24"/>
                <w:szCs w:val="24"/>
              </w:rPr>
              <w:t>U</w:t>
            </w:r>
            <w:r w:rsidRPr="009040B8">
              <w:rPr>
                <w:rFonts w:ascii="Times New Roman" w:hAnsi="Times New Roman"/>
                <w:sz w:val="24"/>
                <w:szCs w:val="24"/>
              </w:rPr>
              <w:t>žsakovui;</w:t>
            </w:r>
          </w:p>
          <w:p w14:paraId="55982440" w14:textId="77777777" w:rsidR="00696EC2" w:rsidRDefault="00205439" w:rsidP="00CC3896">
            <w:pPr>
              <w:tabs>
                <w:tab w:val="left" w:pos="1351"/>
              </w:tabs>
              <w:spacing w:after="0" w:line="240" w:lineRule="auto"/>
              <w:jc w:val="both"/>
              <w:rPr>
                <w:rFonts w:ascii="Times New Roman" w:hAnsi="Times New Roman"/>
                <w:sz w:val="24"/>
                <w:szCs w:val="24"/>
              </w:rPr>
            </w:pPr>
            <w:r w:rsidRPr="009040B8">
              <w:rPr>
                <w:rFonts w:ascii="Times New Roman" w:hAnsi="Times New Roman"/>
                <w:sz w:val="24"/>
                <w:szCs w:val="24"/>
              </w:rPr>
              <w:t>-</w:t>
            </w:r>
            <w:r w:rsidR="001827C6">
              <w:rPr>
                <w:rFonts w:ascii="Times New Roman" w:hAnsi="Times New Roman"/>
                <w:sz w:val="24"/>
                <w:szCs w:val="24"/>
              </w:rPr>
              <w:t>30</w:t>
            </w:r>
            <w:r w:rsidRPr="009040B8">
              <w:rPr>
                <w:rFonts w:ascii="Times New Roman" w:hAnsi="Times New Roman"/>
                <w:sz w:val="24"/>
                <w:szCs w:val="24"/>
              </w:rPr>
              <w:t xml:space="preserve"> proc. </w:t>
            </w:r>
            <w:r w:rsidR="00CC3896" w:rsidRPr="009040B8">
              <w:rPr>
                <w:rFonts w:ascii="Times New Roman" w:hAnsi="Times New Roman"/>
                <w:sz w:val="24"/>
                <w:szCs w:val="24"/>
              </w:rPr>
              <w:t xml:space="preserve">nuo projektavimo paslaugų kainos </w:t>
            </w:r>
            <w:r w:rsidRPr="009040B8">
              <w:rPr>
                <w:rFonts w:ascii="Times New Roman" w:hAnsi="Times New Roman"/>
                <w:sz w:val="24"/>
                <w:szCs w:val="24"/>
              </w:rPr>
              <w:t>ištaisius Projektą po ekspertų pastabų ir gavus teigiamą</w:t>
            </w:r>
            <w:r w:rsidR="00FA1531" w:rsidRPr="009040B8">
              <w:rPr>
                <w:rFonts w:ascii="Times New Roman" w:hAnsi="Times New Roman"/>
                <w:sz w:val="24"/>
                <w:szCs w:val="24"/>
              </w:rPr>
              <w:t xml:space="preserve"> bendrosios Projekto</w:t>
            </w:r>
            <w:r w:rsidRPr="009040B8">
              <w:rPr>
                <w:rFonts w:ascii="Times New Roman" w:hAnsi="Times New Roman"/>
                <w:sz w:val="24"/>
                <w:szCs w:val="24"/>
              </w:rPr>
              <w:t xml:space="preserve"> ekspertizės aktą. </w:t>
            </w:r>
          </w:p>
          <w:p w14:paraId="6D6F2E18" w14:textId="142FB659" w:rsidR="00F20214" w:rsidRPr="009040B8" w:rsidRDefault="00F20214" w:rsidP="00CC3896">
            <w:pPr>
              <w:tabs>
                <w:tab w:val="left" w:pos="1351"/>
              </w:tabs>
              <w:spacing w:after="0" w:line="240" w:lineRule="auto"/>
              <w:jc w:val="both"/>
              <w:rPr>
                <w:rFonts w:ascii="Times New Roman" w:hAnsi="Times New Roman"/>
                <w:sz w:val="24"/>
                <w:szCs w:val="24"/>
              </w:rPr>
            </w:pPr>
            <w:r w:rsidRPr="00F12826">
              <w:rPr>
                <w:rFonts w:ascii="Times New Roman" w:hAnsi="Times New Roman"/>
                <w:sz w:val="24"/>
                <w:szCs w:val="24"/>
              </w:rPr>
              <w:t>Už projekto vykdymo priežiūros paslaugas apmokama nuo projekto vykdymo priežiūros paslaugų kainos proporcingai nuo atliktų statybos darbų kainos.</w:t>
            </w:r>
          </w:p>
        </w:tc>
      </w:tr>
      <w:tr w:rsidR="00F4398D" w:rsidRPr="009040B8" w14:paraId="38F5146A"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39958AA8" w14:textId="77777777" w:rsidR="00696EC2" w:rsidRPr="009040B8" w:rsidRDefault="00696EC2" w:rsidP="00696EC2">
            <w:pPr>
              <w:spacing w:before="120" w:after="120" w:line="240" w:lineRule="auto"/>
              <w:jc w:val="center"/>
              <w:rPr>
                <w:rFonts w:ascii="Times New Roman" w:hAnsi="Times New Roman"/>
                <w:sz w:val="24"/>
                <w:szCs w:val="24"/>
              </w:rPr>
            </w:pPr>
            <w:r w:rsidRPr="009040B8">
              <w:rPr>
                <w:rFonts w:ascii="Times New Roman" w:hAnsi="Times New Roman"/>
                <w:b/>
                <w:sz w:val="24"/>
                <w:szCs w:val="24"/>
              </w:rPr>
              <w:lastRenderedPageBreak/>
              <w:t>II. Perkamų projektavimo paslaugų apimtis, trukmė ir perkančiosios organizacijos pateikiami duomenys</w:t>
            </w:r>
          </w:p>
        </w:tc>
      </w:tr>
      <w:tr w:rsidR="00F4398D" w:rsidRPr="009040B8" w14:paraId="25C6BA06" w14:textId="77777777" w:rsidTr="001827C6">
        <w:tc>
          <w:tcPr>
            <w:tcW w:w="959" w:type="dxa"/>
            <w:tcBorders>
              <w:top w:val="single" w:sz="4" w:space="0" w:color="000000"/>
              <w:left w:val="single" w:sz="4" w:space="0" w:color="000000"/>
              <w:bottom w:val="single" w:sz="4" w:space="0" w:color="000000"/>
            </w:tcBorders>
          </w:tcPr>
          <w:p w14:paraId="2D1D07FE" w14:textId="1019D784" w:rsidR="00696EC2" w:rsidRPr="009040B8" w:rsidRDefault="00696EC2" w:rsidP="00696EC2">
            <w:pPr>
              <w:spacing w:after="0" w:line="240" w:lineRule="auto"/>
              <w:ind w:right="-250" w:firstLine="1080"/>
              <w:jc w:val="center"/>
              <w:rPr>
                <w:rFonts w:ascii="Times New Roman" w:hAnsi="Times New Roman"/>
                <w:sz w:val="24"/>
                <w:szCs w:val="24"/>
              </w:rPr>
            </w:pPr>
            <w:r w:rsidRPr="009040B8">
              <w:rPr>
                <w:rFonts w:ascii="Times New Roman" w:hAnsi="Times New Roman"/>
                <w:sz w:val="24"/>
                <w:szCs w:val="24"/>
              </w:rPr>
              <w:t>811 .</w:t>
            </w:r>
          </w:p>
        </w:tc>
        <w:tc>
          <w:tcPr>
            <w:tcW w:w="2732" w:type="dxa"/>
            <w:tcBorders>
              <w:top w:val="single" w:sz="4" w:space="0" w:color="000000"/>
              <w:left w:val="single" w:sz="4" w:space="0" w:color="000000"/>
              <w:bottom w:val="single" w:sz="4" w:space="0" w:color="000000"/>
            </w:tcBorders>
          </w:tcPr>
          <w:p w14:paraId="4DC85AD0" w14:textId="77777777" w:rsidR="00696EC2" w:rsidRPr="009040B8" w:rsidRDefault="00696EC2" w:rsidP="00696EC2">
            <w:pPr>
              <w:spacing w:after="0" w:line="240" w:lineRule="auto"/>
              <w:rPr>
                <w:rFonts w:ascii="Times New Roman" w:hAnsi="Times New Roman"/>
                <w:sz w:val="24"/>
                <w:szCs w:val="24"/>
              </w:rPr>
            </w:pPr>
            <w:r w:rsidRPr="009040B8">
              <w:rPr>
                <w:rFonts w:ascii="Times New Roman" w:hAnsi="Times New Roman"/>
                <w:sz w:val="24"/>
                <w:szCs w:val="24"/>
              </w:rPr>
              <w:t>Projektavimo paslaugų apimtis:</w:t>
            </w:r>
          </w:p>
        </w:tc>
        <w:tc>
          <w:tcPr>
            <w:tcW w:w="5880" w:type="dxa"/>
            <w:gridSpan w:val="2"/>
            <w:tcBorders>
              <w:top w:val="single" w:sz="4" w:space="0" w:color="000000"/>
              <w:left w:val="single" w:sz="4" w:space="0" w:color="000000"/>
              <w:bottom w:val="single" w:sz="4" w:space="0" w:color="000000"/>
              <w:right w:val="single" w:sz="4" w:space="0" w:color="000000"/>
            </w:tcBorders>
          </w:tcPr>
          <w:p w14:paraId="1A50B89A" w14:textId="77777777" w:rsidR="00696EC2" w:rsidRPr="009040B8" w:rsidRDefault="00696EC2" w:rsidP="00A00820">
            <w:pPr>
              <w:pStyle w:val="TableParagraph"/>
              <w:ind w:left="0"/>
              <w:jc w:val="both"/>
              <w:rPr>
                <w:i/>
                <w:sz w:val="24"/>
                <w:szCs w:val="24"/>
                <w:lang w:val="lt-LT"/>
              </w:rPr>
            </w:pPr>
          </w:p>
        </w:tc>
      </w:tr>
      <w:tr w:rsidR="00F4398D" w:rsidRPr="009040B8" w14:paraId="2775EF14" w14:textId="77777777" w:rsidTr="00F12826">
        <w:trPr>
          <w:trHeight w:val="6655"/>
        </w:trPr>
        <w:tc>
          <w:tcPr>
            <w:tcW w:w="959" w:type="dxa"/>
            <w:tcBorders>
              <w:top w:val="single" w:sz="4" w:space="0" w:color="000000"/>
              <w:left w:val="single" w:sz="4" w:space="0" w:color="000000"/>
              <w:bottom w:val="single" w:sz="4" w:space="0" w:color="000000"/>
            </w:tcBorders>
          </w:tcPr>
          <w:p w14:paraId="53DB35FF" w14:textId="7C030DBE" w:rsidR="00696EC2" w:rsidRPr="009040B8" w:rsidRDefault="00696EC2"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t>11.1.</w:t>
            </w:r>
          </w:p>
        </w:tc>
        <w:tc>
          <w:tcPr>
            <w:tcW w:w="2732" w:type="dxa"/>
            <w:tcBorders>
              <w:top w:val="single" w:sz="4" w:space="0" w:color="000000"/>
              <w:left w:val="single" w:sz="4" w:space="0" w:color="000000"/>
              <w:bottom w:val="single" w:sz="4" w:space="0" w:color="000000"/>
            </w:tcBorders>
          </w:tcPr>
          <w:p w14:paraId="1BB34BDC" w14:textId="77777777" w:rsidR="00696EC2" w:rsidRPr="009040B8" w:rsidRDefault="00696EC2" w:rsidP="00696EC2">
            <w:pPr>
              <w:spacing w:after="0" w:line="240" w:lineRule="auto"/>
              <w:rPr>
                <w:rFonts w:ascii="Times New Roman" w:hAnsi="Times New Roman"/>
                <w:sz w:val="24"/>
                <w:szCs w:val="24"/>
              </w:rPr>
            </w:pPr>
            <w:r w:rsidRPr="009040B8">
              <w:rPr>
                <w:rFonts w:ascii="Times New Roman" w:hAnsi="Times New Roman"/>
                <w:sz w:val="24"/>
                <w:szCs w:val="24"/>
              </w:rPr>
              <w:t>Projektavimo paslaugos</w:t>
            </w:r>
          </w:p>
        </w:tc>
        <w:tc>
          <w:tcPr>
            <w:tcW w:w="5880" w:type="dxa"/>
            <w:gridSpan w:val="2"/>
            <w:tcBorders>
              <w:top w:val="single" w:sz="4" w:space="0" w:color="000000"/>
              <w:left w:val="single" w:sz="4" w:space="0" w:color="000000"/>
              <w:bottom w:val="single" w:sz="4" w:space="0" w:color="000000"/>
              <w:right w:val="single" w:sz="4" w:space="0" w:color="000000"/>
            </w:tcBorders>
          </w:tcPr>
          <w:p w14:paraId="5121122D" w14:textId="5561DCF3" w:rsidR="008C1F86" w:rsidRPr="009040B8" w:rsidRDefault="00382BFA" w:rsidP="00834154">
            <w:pPr>
              <w:pStyle w:val="Sraopastraipa"/>
              <w:numPr>
                <w:ilvl w:val="0"/>
                <w:numId w:val="29"/>
              </w:numPr>
              <w:tabs>
                <w:tab w:val="left" w:pos="207"/>
              </w:tabs>
              <w:spacing w:after="0" w:line="240" w:lineRule="auto"/>
              <w:ind w:left="0" w:firstLine="0"/>
              <w:rPr>
                <w:rFonts w:ascii="Times New Roman" w:hAnsi="Times New Roman"/>
                <w:sz w:val="24"/>
                <w:szCs w:val="24"/>
              </w:rPr>
            </w:pPr>
            <w:r w:rsidRPr="009040B8">
              <w:rPr>
                <w:rFonts w:ascii="Times New Roman" w:hAnsi="Times New Roman"/>
                <w:sz w:val="24"/>
                <w:szCs w:val="24"/>
                <w:lang w:eastAsia="lt-LT"/>
              </w:rPr>
              <w:t>Parengti</w:t>
            </w:r>
            <w:r w:rsidR="008C1F86" w:rsidRPr="009040B8">
              <w:rPr>
                <w:rFonts w:ascii="Times New Roman" w:hAnsi="Times New Roman"/>
                <w:sz w:val="24"/>
                <w:szCs w:val="24"/>
                <w:lang w:eastAsia="lt-LT"/>
              </w:rPr>
              <w:t xml:space="preserve"> technin</w:t>
            </w:r>
            <w:r w:rsidRPr="009040B8">
              <w:rPr>
                <w:rFonts w:ascii="Times New Roman" w:hAnsi="Times New Roman"/>
                <w:sz w:val="24"/>
                <w:szCs w:val="24"/>
                <w:lang w:eastAsia="lt-LT"/>
              </w:rPr>
              <w:t>į</w:t>
            </w:r>
            <w:r w:rsidR="008C1F86" w:rsidRPr="009040B8">
              <w:rPr>
                <w:rFonts w:ascii="Times New Roman" w:hAnsi="Times New Roman"/>
                <w:sz w:val="24"/>
                <w:szCs w:val="24"/>
                <w:lang w:eastAsia="lt-LT"/>
              </w:rPr>
              <w:t xml:space="preserve"> darbo projekt</w:t>
            </w:r>
            <w:r w:rsidRPr="009040B8">
              <w:rPr>
                <w:rFonts w:ascii="Times New Roman" w:hAnsi="Times New Roman"/>
                <w:sz w:val="24"/>
                <w:szCs w:val="24"/>
                <w:lang w:eastAsia="lt-LT"/>
              </w:rPr>
              <w:t>ą</w:t>
            </w:r>
            <w:r w:rsidR="00653761" w:rsidRPr="009040B8">
              <w:rPr>
                <w:rFonts w:ascii="Times New Roman" w:hAnsi="Times New Roman"/>
                <w:sz w:val="24"/>
                <w:szCs w:val="24"/>
                <w:lang w:eastAsia="lt-LT"/>
              </w:rPr>
              <w:t>;</w:t>
            </w:r>
          </w:p>
          <w:p w14:paraId="7CC3167F" w14:textId="26962E6F" w:rsidR="008C1F86" w:rsidRPr="009040B8" w:rsidRDefault="008C1F86" w:rsidP="00834154">
            <w:pPr>
              <w:pStyle w:val="Sraopastraipa"/>
              <w:numPr>
                <w:ilvl w:val="0"/>
                <w:numId w:val="29"/>
              </w:numPr>
              <w:tabs>
                <w:tab w:val="left" w:pos="207"/>
              </w:tabs>
              <w:spacing w:after="0" w:line="240" w:lineRule="auto"/>
              <w:ind w:left="0" w:firstLine="0"/>
              <w:rPr>
                <w:rFonts w:ascii="Times New Roman" w:hAnsi="Times New Roman"/>
                <w:sz w:val="24"/>
                <w:szCs w:val="24"/>
              </w:rPr>
            </w:pPr>
            <w:r w:rsidRPr="009040B8">
              <w:rPr>
                <w:rFonts w:ascii="Times New Roman" w:eastAsia="Aptos" w:hAnsi="Times New Roman"/>
                <w:kern w:val="2"/>
                <w:sz w:val="24"/>
                <w:szCs w:val="24"/>
                <w:lang w:eastAsia="lt-LT"/>
                <w14:ligatures w14:val="standardContextual"/>
              </w:rPr>
              <w:t>Atliekama projekt</w:t>
            </w:r>
            <w:r w:rsidR="00382BFA" w:rsidRPr="009040B8">
              <w:rPr>
                <w:rFonts w:ascii="Times New Roman" w:eastAsia="Aptos" w:hAnsi="Times New Roman"/>
                <w:kern w:val="2"/>
                <w:sz w:val="24"/>
                <w:szCs w:val="24"/>
                <w:lang w:eastAsia="lt-LT"/>
                <w14:ligatures w14:val="standardContextual"/>
              </w:rPr>
              <w:t>o</w:t>
            </w:r>
            <w:r w:rsidRPr="009040B8">
              <w:rPr>
                <w:rFonts w:ascii="Times New Roman" w:eastAsia="Aptos" w:hAnsi="Times New Roman"/>
                <w:kern w:val="2"/>
                <w:sz w:val="24"/>
                <w:szCs w:val="24"/>
                <w:lang w:eastAsia="lt-LT"/>
                <w14:ligatures w14:val="standardContextual"/>
              </w:rPr>
              <w:t xml:space="preserve"> ekspertizė (Užsakovo funkcija);</w:t>
            </w:r>
          </w:p>
          <w:p w14:paraId="5C9AB956" w14:textId="4566D183" w:rsidR="007F376F" w:rsidRPr="009040B8" w:rsidRDefault="008C1F86" w:rsidP="007F376F">
            <w:pPr>
              <w:pStyle w:val="Sraopastraipa"/>
              <w:numPr>
                <w:ilvl w:val="0"/>
                <w:numId w:val="29"/>
              </w:numPr>
              <w:tabs>
                <w:tab w:val="left" w:pos="207"/>
              </w:tabs>
              <w:spacing w:after="0" w:line="240" w:lineRule="auto"/>
              <w:ind w:left="0" w:firstLine="0"/>
              <w:rPr>
                <w:rFonts w:ascii="Times New Roman" w:hAnsi="Times New Roman"/>
                <w:sz w:val="24"/>
                <w:szCs w:val="24"/>
              </w:rPr>
            </w:pPr>
            <w:r w:rsidRPr="009040B8">
              <w:rPr>
                <w:rFonts w:ascii="Times New Roman" w:eastAsia="Aptos" w:hAnsi="Times New Roman"/>
                <w:kern w:val="2"/>
                <w:sz w:val="24"/>
                <w:szCs w:val="24"/>
                <w:lang w:eastAsia="lt-LT"/>
                <w14:ligatures w14:val="standardContextual"/>
              </w:rPr>
              <w:t>Projektuotojas tikslina technin</w:t>
            </w:r>
            <w:r w:rsidR="007F376F" w:rsidRPr="009040B8">
              <w:rPr>
                <w:rFonts w:ascii="Times New Roman" w:eastAsia="Aptos" w:hAnsi="Times New Roman"/>
                <w:kern w:val="2"/>
                <w:sz w:val="24"/>
                <w:szCs w:val="24"/>
                <w:lang w:eastAsia="lt-LT"/>
                <w14:ligatures w14:val="standardContextual"/>
              </w:rPr>
              <w:t>į</w:t>
            </w:r>
            <w:r w:rsidRPr="009040B8">
              <w:rPr>
                <w:rFonts w:ascii="Times New Roman" w:eastAsia="Aptos" w:hAnsi="Times New Roman"/>
                <w:kern w:val="2"/>
                <w:sz w:val="24"/>
                <w:szCs w:val="24"/>
                <w:lang w:eastAsia="lt-LT"/>
                <w14:ligatures w14:val="standardContextual"/>
              </w:rPr>
              <w:t xml:space="preserve"> darbo projek</w:t>
            </w:r>
            <w:r w:rsidR="00D6704A" w:rsidRPr="009040B8">
              <w:rPr>
                <w:rFonts w:ascii="Times New Roman" w:eastAsia="Aptos" w:hAnsi="Times New Roman"/>
                <w:kern w:val="2"/>
                <w:sz w:val="24"/>
                <w:szCs w:val="24"/>
                <w:lang w:eastAsia="lt-LT"/>
                <w14:ligatures w14:val="standardContextual"/>
              </w:rPr>
              <w:t>t</w:t>
            </w:r>
            <w:r w:rsidR="007F376F" w:rsidRPr="009040B8">
              <w:rPr>
                <w:rFonts w:ascii="Times New Roman" w:eastAsia="Aptos" w:hAnsi="Times New Roman"/>
                <w:kern w:val="2"/>
                <w:sz w:val="24"/>
                <w:szCs w:val="24"/>
                <w:lang w:eastAsia="lt-LT"/>
                <w14:ligatures w14:val="standardContextual"/>
              </w:rPr>
              <w:t>ą</w:t>
            </w:r>
            <w:r w:rsidRPr="009040B8">
              <w:rPr>
                <w:rFonts w:ascii="Times New Roman" w:eastAsia="Aptos" w:hAnsi="Times New Roman"/>
                <w:kern w:val="2"/>
                <w:sz w:val="24"/>
                <w:szCs w:val="24"/>
                <w:lang w:eastAsia="lt-LT"/>
                <w14:ligatures w14:val="standardContextual"/>
              </w:rPr>
              <w:t xml:space="preserve"> pagal ekspertų pastabas;</w:t>
            </w:r>
          </w:p>
          <w:p w14:paraId="0D3CF7C0" w14:textId="77777777" w:rsidR="00C3432B" w:rsidRDefault="00C3432B" w:rsidP="00C3432B">
            <w:pPr>
              <w:pStyle w:val="Sraopastraipa"/>
              <w:tabs>
                <w:tab w:val="left" w:pos="208"/>
              </w:tabs>
              <w:autoSpaceDE w:val="0"/>
              <w:spacing w:after="0" w:line="240" w:lineRule="auto"/>
              <w:ind w:left="0"/>
              <w:jc w:val="both"/>
              <w:rPr>
                <w:rFonts w:ascii="Times New Roman" w:hAnsi="Times New Roman"/>
                <w:sz w:val="24"/>
                <w:szCs w:val="24"/>
              </w:rPr>
            </w:pPr>
            <w:r>
              <w:rPr>
                <w:rFonts w:ascii="Times New Roman" w:hAnsi="Times New Roman"/>
                <w:sz w:val="24"/>
                <w:szCs w:val="24"/>
              </w:rPr>
              <w:t>Rengiant Projektą būtina numatyti šiuos darbus:</w:t>
            </w:r>
          </w:p>
          <w:p w14:paraId="584045B9" w14:textId="77777777" w:rsidR="00C3432B" w:rsidRDefault="00C3432B" w:rsidP="00C3432B">
            <w:pPr>
              <w:pStyle w:val="Sraopastraipa"/>
              <w:tabs>
                <w:tab w:val="left" w:pos="208"/>
              </w:tabs>
              <w:autoSpaceDE w:val="0"/>
              <w:spacing w:after="0" w:line="240" w:lineRule="auto"/>
              <w:ind w:left="0"/>
              <w:jc w:val="both"/>
              <w:rPr>
                <w:rFonts w:ascii="Times New Roman" w:hAnsi="Times New Roman"/>
                <w:sz w:val="24"/>
                <w:szCs w:val="24"/>
                <w:lang w:eastAsia="lt-LT"/>
              </w:rPr>
            </w:pPr>
            <w:r w:rsidRPr="00C3432B">
              <w:rPr>
                <w:rFonts w:ascii="Times New Roman" w:hAnsi="Times New Roman"/>
                <w:sz w:val="24"/>
                <w:szCs w:val="24"/>
                <w:lang w:eastAsia="lt-LT"/>
              </w:rPr>
              <w:t>- Numatyti visų patalpų remontą, pritaikant pirmojo aukšto patalpas muziejaus ekspozicijų parodoms, o antro aukšto patalpas ekspozicijų sandėliavimui ir administracinėms patalpoms;</w:t>
            </w:r>
          </w:p>
          <w:p w14:paraId="3BF00B40" w14:textId="2F7DBE22" w:rsidR="00C3432B" w:rsidRDefault="00C3432B" w:rsidP="00C3432B">
            <w:pPr>
              <w:pStyle w:val="Sraopastraipa"/>
              <w:tabs>
                <w:tab w:val="left" w:pos="208"/>
              </w:tabs>
              <w:autoSpaceDE w:val="0"/>
              <w:spacing w:after="0" w:line="240" w:lineRule="auto"/>
              <w:ind w:left="0"/>
              <w:jc w:val="both"/>
              <w:rPr>
                <w:rFonts w:ascii="Times New Roman" w:hAnsi="Times New Roman"/>
                <w:sz w:val="24"/>
                <w:szCs w:val="24"/>
                <w:lang w:eastAsia="lt-LT"/>
              </w:rPr>
            </w:pPr>
            <w:r w:rsidRPr="00C3432B">
              <w:rPr>
                <w:rFonts w:ascii="Times New Roman" w:hAnsi="Times New Roman"/>
                <w:sz w:val="24"/>
                <w:szCs w:val="24"/>
                <w:lang w:eastAsia="lt-LT"/>
              </w:rPr>
              <w:t>- Numatyti visų inžinierinių sistemų remontą</w:t>
            </w:r>
            <w:r w:rsidR="00E44B4B">
              <w:rPr>
                <w:rFonts w:ascii="Times New Roman" w:hAnsi="Times New Roman"/>
                <w:sz w:val="24"/>
                <w:szCs w:val="24"/>
                <w:lang w:eastAsia="lt-LT"/>
              </w:rPr>
              <w:t xml:space="preserve"> </w:t>
            </w:r>
            <w:r w:rsidR="00E44B4B" w:rsidRPr="00E44B4B">
              <w:rPr>
                <w:rFonts w:ascii="Times New Roman" w:hAnsi="Times New Roman"/>
                <w:sz w:val="24"/>
                <w:szCs w:val="24"/>
                <w:lang w:eastAsia="lt-LT"/>
              </w:rPr>
              <w:t>(buitinės, lietaus nuotekų šalinimo, vandentiekio, šildymo, vedinimo ir oro kondicionavimo, elektrotechnikos)</w:t>
            </w:r>
            <w:r w:rsidRPr="00C3432B">
              <w:rPr>
                <w:rFonts w:ascii="Times New Roman" w:hAnsi="Times New Roman"/>
                <w:sz w:val="24"/>
                <w:szCs w:val="24"/>
                <w:lang w:eastAsia="lt-LT"/>
              </w:rPr>
              <w:t>;</w:t>
            </w:r>
          </w:p>
          <w:p w14:paraId="589E95A4" w14:textId="77777777" w:rsidR="00C3432B" w:rsidRDefault="00C3432B" w:rsidP="00C3432B">
            <w:pPr>
              <w:pStyle w:val="Sraopastraipa"/>
              <w:tabs>
                <w:tab w:val="left" w:pos="208"/>
              </w:tabs>
              <w:autoSpaceDE w:val="0"/>
              <w:spacing w:after="0" w:line="240" w:lineRule="auto"/>
              <w:ind w:left="0"/>
              <w:jc w:val="both"/>
              <w:rPr>
                <w:rFonts w:ascii="Times New Roman" w:hAnsi="Times New Roman"/>
                <w:sz w:val="24"/>
                <w:szCs w:val="24"/>
                <w:lang w:eastAsia="lt-LT"/>
              </w:rPr>
            </w:pPr>
            <w:r w:rsidRPr="00C3432B">
              <w:rPr>
                <w:rFonts w:ascii="Times New Roman" w:hAnsi="Times New Roman"/>
                <w:sz w:val="24"/>
                <w:szCs w:val="24"/>
                <w:lang w:eastAsia="lt-LT"/>
              </w:rPr>
              <w:t>- Numatyti stogo remontą;</w:t>
            </w:r>
          </w:p>
          <w:p w14:paraId="75CBCFDC" w14:textId="77777777" w:rsidR="00C3432B" w:rsidRDefault="00C3432B" w:rsidP="00C3432B">
            <w:pPr>
              <w:pStyle w:val="Sraopastraipa"/>
              <w:tabs>
                <w:tab w:val="left" w:pos="208"/>
              </w:tabs>
              <w:autoSpaceDE w:val="0"/>
              <w:spacing w:after="0" w:line="240" w:lineRule="auto"/>
              <w:ind w:left="0"/>
              <w:jc w:val="both"/>
              <w:rPr>
                <w:rFonts w:ascii="Times New Roman" w:hAnsi="Times New Roman"/>
                <w:sz w:val="24"/>
                <w:szCs w:val="24"/>
                <w:lang w:eastAsia="lt-LT"/>
              </w:rPr>
            </w:pPr>
            <w:r w:rsidRPr="00C3432B">
              <w:rPr>
                <w:rFonts w:ascii="Times New Roman" w:hAnsi="Times New Roman"/>
                <w:sz w:val="24"/>
                <w:szCs w:val="24"/>
                <w:lang w:eastAsia="lt-LT"/>
              </w:rPr>
              <w:t>- Numatyti šviečiančios muziejaus iškabos įrengimą;</w:t>
            </w:r>
          </w:p>
          <w:p w14:paraId="3DBB558A" w14:textId="77777777" w:rsidR="00C3432B" w:rsidRDefault="00C3432B" w:rsidP="00C3432B">
            <w:pPr>
              <w:pStyle w:val="Sraopastraipa"/>
              <w:tabs>
                <w:tab w:val="left" w:pos="208"/>
              </w:tabs>
              <w:autoSpaceDE w:val="0"/>
              <w:spacing w:after="0" w:line="240" w:lineRule="auto"/>
              <w:ind w:left="0"/>
              <w:jc w:val="both"/>
              <w:rPr>
                <w:rFonts w:ascii="Times New Roman" w:hAnsi="Times New Roman"/>
                <w:sz w:val="24"/>
                <w:szCs w:val="24"/>
                <w:lang w:eastAsia="lt-LT"/>
              </w:rPr>
            </w:pPr>
            <w:r w:rsidRPr="00C3432B">
              <w:rPr>
                <w:rFonts w:ascii="Times New Roman" w:hAnsi="Times New Roman"/>
                <w:sz w:val="24"/>
                <w:szCs w:val="24"/>
                <w:lang w:eastAsia="lt-LT"/>
              </w:rPr>
              <w:t>- Numatyti visų langų bei išorės durų keitimą;</w:t>
            </w:r>
          </w:p>
          <w:p w14:paraId="5C9FF056" w14:textId="1DAB34AD" w:rsidR="00C3432B" w:rsidRDefault="00C3432B" w:rsidP="00C3432B">
            <w:pPr>
              <w:pStyle w:val="Sraopastraipa"/>
              <w:tabs>
                <w:tab w:val="left" w:pos="208"/>
              </w:tabs>
              <w:autoSpaceDE w:val="0"/>
              <w:spacing w:after="0" w:line="240" w:lineRule="auto"/>
              <w:ind w:left="0"/>
              <w:jc w:val="both"/>
              <w:rPr>
                <w:rFonts w:ascii="Times New Roman" w:hAnsi="Times New Roman"/>
                <w:sz w:val="24"/>
                <w:szCs w:val="24"/>
                <w:lang w:eastAsia="lt-LT"/>
              </w:rPr>
            </w:pPr>
            <w:r w:rsidRPr="00C3432B">
              <w:rPr>
                <w:rFonts w:ascii="Times New Roman" w:hAnsi="Times New Roman"/>
                <w:sz w:val="24"/>
                <w:szCs w:val="24"/>
                <w:lang w:eastAsia="lt-LT"/>
              </w:rPr>
              <w:t>- Numatyti</w:t>
            </w:r>
            <w:r w:rsidR="00E44B4B">
              <w:rPr>
                <w:rFonts w:ascii="Times New Roman" w:hAnsi="Times New Roman"/>
                <w:sz w:val="24"/>
                <w:szCs w:val="24"/>
                <w:lang w:eastAsia="lt-LT"/>
              </w:rPr>
              <w:t xml:space="preserve"> pastato hole</w:t>
            </w:r>
            <w:r w:rsidRPr="00C3432B">
              <w:rPr>
                <w:rFonts w:ascii="Times New Roman" w:hAnsi="Times New Roman"/>
                <w:sz w:val="24"/>
                <w:szCs w:val="24"/>
                <w:lang w:eastAsia="lt-LT"/>
              </w:rPr>
              <w:t xml:space="preserve"> įrengti liftą pritaikyt</w:t>
            </w:r>
            <w:r w:rsidR="005E541F">
              <w:rPr>
                <w:rFonts w:ascii="Times New Roman" w:hAnsi="Times New Roman"/>
                <w:sz w:val="24"/>
                <w:szCs w:val="24"/>
                <w:lang w:eastAsia="lt-LT"/>
              </w:rPr>
              <w:t>ą</w:t>
            </w:r>
            <w:r w:rsidRPr="00C3432B">
              <w:rPr>
                <w:rFonts w:ascii="Times New Roman" w:hAnsi="Times New Roman"/>
                <w:sz w:val="24"/>
                <w:szCs w:val="24"/>
                <w:lang w:eastAsia="lt-LT"/>
              </w:rPr>
              <w:t xml:space="preserve"> </w:t>
            </w:r>
            <w:r w:rsidR="00E44B4B">
              <w:rPr>
                <w:rFonts w:ascii="Times New Roman" w:hAnsi="Times New Roman"/>
                <w:sz w:val="24"/>
                <w:szCs w:val="24"/>
                <w:lang w:eastAsia="lt-LT"/>
              </w:rPr>
              <w:t>asmenims</w:t>
            </w:r>
            <w:r w:rsidRPr="00C3432B">
              <w:rPr>
                <w:rFonts w:ascii="Times New Roman" w:hAnsi="Times New Roman"/>
                <w:sz w:val="24"/>
                <w:szCs w:val="24"/>
                <w:lang w:eastAsia="lt-LT"/>
              </w:rPr>
              <w:t xml:space="preserve"> su negalia;</w:t>
            </w:r>
          </w:p>
          <w:p w14:paraId="40F81D3F" w14:textId="77777777" w:rsidR="00C3432B" w:rsidRDefault="00C3432B" w:rsidP="00C3432B">
            <w:pPr>
              <w:pStyle w:val="Sraopastraipa"/>
              <w:tabs>
                <w:tab w:val="left" w:pos="208"/>
              </w:tabs>
              <w:autoSpaceDE w:val="0"/>
              <w:spacing w:after="0" w:line="240" w:lineRule="auto"/>
              <w:ind w:left="0"/>
              <w:jc w:val="both"/>
              <w:rPr>
                <w:rFonts w:ascii="Times New Roman" w:hAnsi="Times New Roman"/>
                <w:sz w:val="24"/>
                <w:szCs w:val="24"/>
                <w:lang w:eastAsia="lt-LT"/>
              </w:rPr>
            </w:pPr>
            <w:r w:rsidRPr="00C3432B">
              <w:rPr>
                <w:rFonts w:ascii="Times New Roman" w:hAnsi="Times New Roman"/>
                <w:sz w:val="24"/>
                <w:szCs w:val="24"/>
                <w:lang w:eastAsia="lt-LT"/>
              </w:rPr>
              <w:t>- Numatyti įrengti naują šilumos mazgą, atjungiant pastatą nuo esamos Visagino pirminės sveikatos priežiūros centro šildymo sistemos ir atlikti viso pastato šildymo sistemos remontą, pakeičiant visus vamzdynus ir šildymo prietaisus;</w:t>
            </w:r>
          </w:p>
          <w:p w14:paraId="0274AFAF" w14:textId="77777777" w:rsidR="00C3432B" w:rsidRDefault="00C3432B" w:rsidP="00C3432B">
            <w:pPr>
              <w:pStyle w:val="Sraopastraipa"/>
              <w:tabs>
                <w:tab w:val="left" w:pos="208"/>
              </w:tabs>
              <w:autoSpaceDE w:val="0"/>
              <w:spacing w:after="0" w:line="240" w:lineRule="auto"/>
              <w:ind w:left="0"/>
              <w:jc w:val="both"/>
              <w:rPr>
                <w:rFonts w:ascii="Times New Roman" w:hAnsi="Times New Roman"/>
                <w:sz w:val="24"/>
                <w:szCs w:val="24"/>
                <w:lang w:eastAsia="lt-LT"/>
              </w:rPr>
            </w:pPr>
            <w:r w:rsidRPr="00C3432B">
              <w:rPr>
                <w:rFonts w:ascii="Times New Roman" w:hAnsi="Times New Roman"/>
                <w:sz w:val="24"/>
                <w:szCs w:val="24"/>
                <w:lang w:eastAsia="lt-LT"/>
              </w:rPr>
              <w:t>- Numatyti įrengti naują geriamojo vandens apskaitos mazgą, atjungiant pastatą nuo esamo Visagino pirminės sveikatos priežiūros centro geriamojo vandentiekio tiekimo sistemos;</w:t>
            </w:r>
          </w:p>
          <w:p w14:paraId="73DB8CDE" w14:textId="77777777" w:rsidR="00C3432B" w:rsidRDefault="00C3432B" w:rsidP="00C3432B">
            <w:pPr>
              <w:pStyle w:val="Sraopastraipa"/>
              <w:tabs>
                <w:tab w:val="left" w:pos="208"/>
              </w:tabs>
              <w:autoSpaceDE w:val="0"/>
              <w:spacing w:after="0" w:line="240" w:lineRule="auto"/>
              <w:ind w:left="0"/>
              <w:jc w:val="both"/>
              <w:rPr>
                <w:rFonts w:ascii="Times New Roman" w:hAnsi="Times New Roman"/>
                <w:sz w:val="24"/>
                <w:szCs w:val="24"/>
                <w:lang w:eastAsia="lt-LT"/>
              </w:rPr>
            </w:pPr>
            <w:r w:rsidRPr="00C3432B">
              <w:rPr>
                <w:rFonts w:ascii="Times New Roman" w:hAnsi="Times New Roman"/>
                <w:sz w:val="24"/>
                <w:szCs w:val="24"/>
                <w:lang w:eastAsia="lt-LT"/>
              </w:rPr>
              <w:t>- Numatyti esamų sanitarinių mazgų demontavimą ir naujų pritaikytu asmenims su negalia įrengimą;</w:t>
            </w:r>
          </w:p>
          <w:p w14:paraId="315B1500" w14:textId="45B62713" w:rsidR="00C3432B" w:rsidRDefault="00C3432B" w:rsidP="00C3432B">
            <w:pPr>
              <w:pStyle w:val="Sraopastraipa"/>
              <w:tabs>
                <w:tab w:val="left" w:pos="208"/>
              </w:tabs>
              <w:autoSpaceDE w:val="0"/>
              <w:spacing w:after="0" w:line="240" w:lineRule="auto"/>
              <w:ind w:left="0"/>
              <w:jc w:val="both"/>
              <w:rPr>
                <w:rFonts w:ascii="Times New Roman" w:hAnsi="Times New Roman"/>
                <w:sz w:val="24"/>
                <w:szCs w:val="24"/>
                <w:lang w:eastAsia="lt-LT"/>
              </w:rPr>
            </w:pPr>
            <w:r w:rsidRPr="00C3432B">
              <w:rPr>
                <w:rFonts w:ascii="Times New Roman" w:hAnsi="Times New Roman"/>
                <w:sz w:val="24"/>
                <w:szCs w:val="24"/>
                <w:lang w:eastAsia="lt-LT"/>
              </w:rPr>
              <w:lastRenderedPageBreak/>
              <w:t>- Visame pastate numatyti silpnaregių vedančius paviršius (taktiliniai kabinetų numeriai ir pavadinimai, aukštų planai ir pan</w:t>
            </w:r>
            <w:r w:rsidR="005E541F">
              <w:rPr>
                <w:rFonts w:ascii="Times New Roman" w:hAnsi="Times New Roman"/>
                <w:sz w:val="24"/>
                <w:szCs w:val="24"/>
                <w:lang w:eastAsia="lt-LT"/>
              </w:rPr>
              <w:t>.</w:t>
            </w:r>
            <w:r w:rsidRPr="00C3432B">
              <w:rPr>
                <w:rFonts w:ascii="Times New Roman" w:hAnsi="Times New Roman"/>
                <w:sz w:val="24"/>
                <w:szCs w:val="24"/>
                <w:lang w:eastAsia="lt-LT"/>
              </w:rPr>
              <w:t>, paženklinti laiptų pakopas ir kitas kliūtis);</w:t>
            </w:r>
          </w:p>
          <w:p w14:paraId="159F3D1C" w14:textId="77777777" w:rsidR="00C3432B" w:rsidRDefault="00C3432B" w:rsidP="00C3432B">
            <w:pPr>
              <w:pStyle w:val="Sraopastraipa"/>
              <w:tabs>
                <w:tab w:val="left" w:pos="208"/>
              </w:tabs>
              <w:autoSpaceDE w:val="0"/>
              <w:spacing w:after="0" w:line="240" w:lineRule="auto"/>
              <w:ind w:left="0"/>
              <w:jc w:val="both"/>
              <w:rPr>
                <w:rFonts w:ascii="Times New Roman" w:hAnsi="Times New Roman"/>
                <w:sz w:val="24"/>
                <w:szCs w:val="24"/>
                <w:lang w:eastAsia="lt-LT"/>
              </w:rPr>
            </w:pPr>
            <w:r w:rsidRPr="00C3432B">
              <w:rPr>
                <w:rFonts w:ascii="Times New Roman" w:hAnsi="Times New Roman"/>
                <w:sz w:val="24"/>
                <w:szCs w:val="24"/>
                <w:lang w:eastAsia="lt-LT"/>
              </w:rPr>
              <w:t>- Panaikinti  pastate visas esančias kliūtis judėjimui dėl grindų aukščių skirtumų (slenksčiai, laipteliai, aukščių perkritimai);</w:t>
            </w:r>
          </w:p>
          <w:p w14:paraId="6E9B943D" w14:textId="11DF6D4E" w:rsidR="00C3432B" w:rsidRDefault="00C3432B" w:rsidP="00C3432B">
            <w:pPr>
              <w:pStyle w:val="Sraopastraipa"/>
              <w:tabs>
                <w:tab w:val="left" w:pos="208"/>
              </w:tabs>
              <w:autoSpaceDE w:val="0"/>
              <w:spacing w:after="0" w:line="240" w:lineRule="auto"/>
              <w:ind w:left="0"/>
              <w:jc w:val="both"/>
              <w:rPr>
                <w:rFonts w:ascii="Times New Roman" w:hAnsi="Times New Roman"/>
                <w:sz w:val="24"/>
                <w:szCs w:val="24"/>
                <w:lang w:eastAsia="lt-LT"/>
              </w:rPr>
            </w:pPr>
            <w:r w:rsidRPr="00C3432B">
              <w:rPr>
                <w:rFonts w:ascii="Times New Roman" w:hAnsi="Times New Roman"/>
                <w:sz w:val="24"/>
                <w:szCs w:val="24"/>
                <w:lang w:eastAsia="lt-LT"/>
              </w:rPr>
              <w:t>- Numatyti įrengti v</w:t>
            </w:r>
            <w:r w:rsidR="005E541F">
              <w:rPr>
                <w:rFonts w:ascii="Times New Roman" w:hAnsi="Times New Roman"/>
                <w:sz w:val="24"/>
                <w:szCs w:val="24"/>
                <w:lang w:eastAsia="lt-LT"/>
              </w:rPr>
              <w:t>ė</w:t>
            </w:r>
            <w:r w:rsidRPr="00C3432B">
              <w:rPr>
                <w:rFonts w:ascii="Times New Roman" w:hAnsi="Times New Roman"/>
                <w:sz w:val="24"/>
                <w:szCs w:val="24"/>
                <w:lang w:eastAsia="lt-LT"/>
              </w:rPr>
              <w:t>dinimo ir oro kondicionavimo sistemą su drėgmės kontrolės ir palaikymo funkcija;</w:t>
            </w:r>
          </w:p>
          <w:p w14:paraId="2C80B0C0" w14:textId="77777777" w:rsidR="00C3432B" w:rsidRDefault="00C3432B" w:rsidP="00C3432B">
            <w:pPr>
              <w:pStyle w:val="Sraopastraipa"/>
              <w:tabs>
                <w:tab w:val="left" w:pos="208"/>
              </w:tabs>
              <w:autoSpaceDE w:val="0"/>
              <w:spacing w:after="0" w:line="240" w:lineRule="auto"/>
              <w:ind w:left="0"/>
              <w:jc w:val="both"/>
              <w:rPr>
                <w:rFonts w:ascii="Times New Roman" w:hAnsi="Times New Roman"/>
                <w:sz w:val="24"/>
                <w:szCs w:val="24"/>
                <w:lang w:eastAsia="lt-LT"/>
              </w:rPr>
            </w:pPr>
            <w:r w:rsidRPr="00C3432B">
              <w:rPr>
                <w:rFonts w:ascii="Times New Roman" w:hAnsi="Times New Roman"/>
                <w:sz w:val="24"/>
                <w:szCs w:val="24"/>
                <w:lang w:eastAsia="lt-LT"/>
              </w:rPr>
              <w:t>- Numatyti visų patalpų grindų, sienų, lubų, elektros instaliacijos remontą;</w:t>
            </w:r>
          </w:p>
          <w:p w14:paraId="0E73DA67" w14:textId="77777777" w:rsidR="00C3432B" w:rsidRDefault="00C3432B" w:rsidP="00C3432B">
            <w:pPr>
              <w:pStyle w:val="Sraopastraipa"/>
              <w:tabs>
                <w:tab w:val="left" w:pos="208"/>
              </w:tabs>
              <w:autoSpaceDE w:val="0"/>
              <w:spacing w:after="0" w:line="240" w:lineRule="auto"/>
              <w:ind w:left="0"/>
              <w:jc w:val="both"/>
              <w:rPr>
                <w:rFonts w:ascii="Times New Roman" w:hAnsi="Times New Roman"/>
                <w:sz w:val="24"/>
                <w:szCs w:val="24"/>
                <w:lang w:eastAsia="lt-LT"/>
              </w:rPr>
            </w:pPr>
            <w:r w:rsidRPr="00C3432B">
              <w:rPr>
                <w:rFonts w:ascii="Times New Roman" w:hAnsi="Times New Roman"/>
                <w:sz w:val="24"/>
                <w:szCs w:val="24"/>
                <w:lang w:eastAsia="lt-LT"/>
              </w:rPr>
              <w:t>- Numatyti visų durų demontavimą ir naujų įrengimą pritaikant asmenims su negalia;</w:t>
            </w:r>
          </w:p>
          <w:p w14:paraId="0A895979" w14:textId="30175A8A" w:rsidR="00C3432B" w:rsidRDefault="00C3432B" w:rsidP="00C3432B">
            <w:pPr>
              <w:pStyle w:val="Sraopastraipa"/>
              <w:tabs>
                <w:tab w:val="left" w:pos="208"/>
              </w:tabs>
              <w:autoSpaceDE w:val="0"/>
              <w:spacing w:after="0" w:line="240" w:lineRule="auto"/>
              <w:ind w:left="0"/>
              <w:jc w:val="both"/>
              <w:rPr>
                <w:rFonts w:ascii="Times New Roman" w:hAnsi="Times New Roman"/>
                <w:sz w:val="24"/>
                <w:szCs w:val="24"/>
                <w:lang w:eastAsia="lt-LT"/>
              </w:rPr>
            </w:pPr>
            <w:r w:rsidRPr="00C3432B">
              <w:rPr>
                <w:rFonts w:ascii="Times New Roman" w:hAnsi="Times New Roman"/>
                <w:sz w:val="24"/>
                <w:szCs w:val="24"/>
                <w:lang w:eastAsia="lt-LT"/>
              </w:rPr>
              <w:t>- Numatyti pagrindinio įėjimo į pastatą remontą pritaikant asmenims su negalia</w:t>
            </w:r>
            <w:r w:rsidR="00DF35A7">
              <w:rPr>
                <w:rFonts w:ascii="Times New Roman" w:hAnsi="Times New Roman"/>
                <w:sz w:val="24"/>
                <w:szCs w:val="24"/>
                <w:lang w:eastAsia="lt-LT"/>
              </w:rPr>
              <w:t>;</w:t>
            </w:r>
          </w:p>
          <w:p w14:paraId="11F907C2" w14:textId="4074F150" w:rsidR="00DF35A7" w:rsidRDefault="00DF35A7" w:rsidP="00C3432B">
            <w:pPr>
              <w:pStyle w:val="Sraopastraipa"/>
              <w:tabs>
                <w:tab w:val="left" w:pos="208"/>
              </w:tabs>
              <w:autoSpaceDE w:val="0"/>
              <w:spacing w:after="0" w:line="240" w:lineRule="auto"/>
              <w:ind w:left="0"/>
              <w:jc w:val="both"/>
              <w:rPr>
                <w:rFonts w:ascii="Times New Roman" w:hAnsi="Times New Roman"/>
                <w:sz w:val="24"/>
                <w:szCs w:val="24"/>
                <w:lang w:eastAsia="lt-LT"/>
              </w:rPr>
            </w:pPr>
            <w:r>
              <w:rPr>
                <w:rFonts w:ascii="Times New Roman" w:hAnsi="Times New Roman"/>
                <w:sz w:val="24"/>
                <w:szCs w:val="24"/>
                <w:lang w:eastAsia="lt-LT"/>
              </w:rPr>
              <w:t xml:space="preserve">- </w:t>
            </w:r>
            <w:r w:rsidRPr="00DF35A7">
              <w:rPr>
                <w:rFonts w:ascii="Times New Roman" w:hAnsi="Times New Roman"/>
                <w:sz w:val="24"/>
                <w:szCs w:val="24"/>
                <w:lang w:eastAsia="lt-LT"/>
              </w:rPr>
              <w:t>Numatyti</w:t>
            </w:r>
            <w:r>
              <w:rPr>
                <w:rFonts w:ascii="Times New Roman" w:hAnsi="Times New Roman"/>
                <w:sz w:val="24"/>
                <w:szCs w:val="24"/>
                <w:lang w:eastAsia="lt-LT"/>
              </w:rPr>
              <w:t xml:space="preserve"> žemės</w:t>
            </w:r>
            <w:r w:rsidRPr="00DF35A7">
              <w:rPr>
                <w:rFonts w:ascii="Times New Roman" w:hAnsi="Times New Roman"/>
                <w:sz w:val="24"/>
                <w:szCs w:val="24"/>
                <w:lang w:eastAsia="lt-LT"/>
              </w:rPr>
              <w:t xml:space="preserve"> sklype esančių šaligatvių remontą, nuožulnos</w:t>
            </w:r>
            <w:r>
              <w:rPr>
                <w:rFonts w:ascii="Times New Roman" w:hAnsi="Times New Roman"/>
                <w:sz w:val="24"/>
                <w:szCs w:val="24"/>
                <w:lang w:eastAsia="lt-LT"/>
              </w:rPr>
              <w:t xml:space="preserve"> (panduso)</w:t>
            </w:r>
            <w:r w:rsidRPr="00DF35A7">
              <w:rPr>
                <w:rFonts w:ascii="Times New Roman" w:hAnsi="Times New Roman"/>
                <w:sz w:val="24"/>
                <w:szCs w:val="24"/>
                <w:lang w:eastAsia="lt-LT"/>
              </w:rPr>
              <w:t xml:space="preserve"> įrengimą,</w:t>
            </w:r>
            <w:r>
              <w:rPr>
                <w:rFonts w:ascii="Times New Roman" w:hAnsi="Times New Roman"/>
                <w:sz w:val="24"/>
                <w:szCs w:val="24"/>
                <w:lang w:eastAsia="lt-LT"/>
              </w:rPr>
              <w:t xml:space="preserve"> laiptų remontą, įrengiant</w:t>
            </w:r>
            <w:r w:rsidRPr="00DF35A7">
              <w:rPr>
                <w:rFonts w:ascii="Times New Roman" w:hAnsi="Times New Roman"/>
                <w:sz w:val="24"/>
                <w:szCs w:val="24"/>
                <w:lang w:eastAsia="lt-LT"/>
              </w:rPr>
              <w:t xml:space="preserve"> silpnaregių vedančius paviršius, paženklinti laiptų pakopas ir kitas kliūtis;</w:t>
            </w:r>
          </w:p>
          <w:p w14:paraId="3F90CD29" w14:textId="0255E994" w:rsidR="00C3432B" w:rsidRPr="00DF35A7" w:rsidRDefault="00C3432B" w:rsidP="00C3432B">
            <w:pPr>
              <w:pStyle w:val="Sraopastraipa"/>
              <w:tabs>
                <w:tab w:val="left" w:pos="208"/>
              </w:tabs>
              <w:autoSpaceDE w:val="0"/>
              <w:spacing w:after="0" w:line="240" w:lineRule="auto"/>
              <w:ind w:left="0"/>
              <w:jc w:val="both"/>
              <w:rPr>
                <w:rFonts w:ascii="Times New Roman" w:hAnsi="Times New Roman"/>
                <w:sz w:val="24"/>
                <w:szCs w:val="24"/>
                <w:lang w:eastAsia="lt-LT"/>
              </w:rPr>
            </w:pPr>
            <w:r w:rsidRPr="00C3432B">
              <w:rPr>
                <w:rFonts w:ascii="Times New Roman" w:hAnsi="Times New Roman"/>
                <w:sz w:val="24"/>
                <w:szCs w:val="24"/>
                <w:lang w:eastAsia="lt-LT"/>
              </w:rPr>
              <w:t>- Numatyti esamos vidaus laiptinės remontą, atliekant pakopų remontą ir turėklų keitimą;</w:t>
            </w:r>
          </w:p>
          <w:p w14:paraId="07F3856B" w14:textId="77777777" w:rsidR="00C3432B" w:rsidRDefault="00C3432B" w:rsidP="00C3432B">
            <w:pPr>
              <w:pStyle w:val="Sraopastraipa"/>
              <w:tabs>
                <w:tab w:val="left" w:pos="208"/>
              </w:tabs>
              <w:autoSpaceDE w:val="0"/>
              <w:spacing w:after="0" w:line="240" w:lineRule="auto"/>
              <w:ind w:left="0"/>
              <w:jc w:val="both"/>
              <w:rPr>
                <w:rFonts w:ascii="Times New Roman" w:hAnsi="Times New Roman"/>
                <w:sz w:val="24"/>
                <w:szCs w:val="24"/>
                <w:lang w:eastAsia="lt-LT"/>
              </w:rPr>
            </w:pPr>
            <w:r w:rsidRPr="00C3432B">
              <w:rPr>
                <w:rFonts w:ascii="Times New Roman" w:hAnsi="Times New Roman"/>
                <w:sz w:val="24"/>
                <w:szCs w:val="24"/>
                <w:lang w:eastAsia="lt-LT"/>
              </w:rPr>
              <w:t>- Parinkti visoms patalpoms pagal jų planuojamą naudojimo būdą baldus bei reikiamą įrangą, suplanuoti išdėstymą ir pajungimą, parengtį sąrašą bei sąmatas arba  komercinius pasiūlymus.</w:t>
            </w:r>
          </w:p>
          <w:p w14:paraId="3BFD0165" w14:textId="77777777" w:rsidR="00C3432B" w:rsidRDefault="00C3432B" w:rsidP="00C3432B">
            <w:pPr>
              <w:pStyle w:val="Sraopastraipa"/>
              <w:tabs>
                <w:tab w:val="left" w:pos="208"/>
              </w:tabs>
              <w:autoSpaceDE w:val="0"/>
              <w:spacing w:after="0" w:line="240" w:lineRule="auto"/>
              <w:ind w:left="0"/>
              <w:jc w:val="both"/>
              <w:rPr>
                <w:rFonts w:ascii="Times New Roman" w:hAnsi="Times New Roman"/>
                <w:sz w:val="24"/>
                <w:szCs w:val="24"/>
                <w:lang w:eastAsia="lt-LT"/>
              </w:rPr>
            </w:pPr>
            <w:r w:rsidRPr="00C3432B">
              <w:rPr>
                <w:rFonts w:ascii="Times New Roman" w:hAnsi="Times New Roman"/>
                <w:sz w:val="24"/>
                <w:szCs w:val="24"/>
                <w:lang w:eastAsia="lt-LT"/>
              </w:rPr>
              <w:t>- Numatyti įrengti pastato priešgaisrinę ir apsauginę signalizaciją;</w:t>
            </w:r>
          </w:p>
          <w:p w14:paraId="295E5DCA" w14:textId="2440E6CD" w:rsidR="00C3432B" w:rsidRDefault="00C3432B" w:rsidP="00C3432B">
            <w:pPr>
              <w:pStyle w:val="Sraopastraipa"/>
              <w:tabs>
                <w:tab w:val="left" w:pos="208"/>
              </w:tabs>
              <w:autoSpaceDE w:val="0"/>
              <w:spacing w:after="0" w:line="240" w:lineRule="auto"/>
              <w:ind w:left="0"/>
              <w:jc w:val="both"/>
              <w:rPr>
                <w:rFonts w:ascii="Times New Roman" w:hAnsi="Times New Roman"/>
                <w:sz w:val="24"/>
                <w:szCs w:val="24"/>
                <w:lang w:eastAsia="lt-LT"/>
              </w:rPr>
            </w:pPr>
            <w:r>
              <w:rPr>
                <w:rFonts w:ascii="Times New Roman" w:hAnsi="Times New Roman"/>
                <w:sz w:val="24"/>
                <w:szCs w:val="24"/>
                <w:lang w:eastAsia="lt-LT"/>
              </w:rPr>
              <w:t>-</w:t>
            </w:r>
            <w:r w:rsidRPr="00C3432B">
              <w:rPr>
                <w:rFonts w:ascii="Times New Roman" w:hAnsi="Times New Roman"/>
                <w:sz w:val="24"/>
                <w:szCs w:val="24"/>
                <w:lang w:eastAsia="lt-LT"/>
              </w:rPr>
              <w:t xml:space="preserve"> Numatyti įrengti vaizdo stebėjimo sistemą;</w:t>
            </w:r>
          </w:p>
          <w:p w14:paraId="211A8665" w14:textId="1B4FD2C2" w:rsidR="00745163" w:rsidRPr="009040B8" w:rsidRDefault="00745163" w:rsidP="00D6704A">
            <w:pPr>
              <w:spacing w:after="0" w:line="240" w:lineRule="auto"/>
              <w:ind w:right="130"/>
              <w:jc w:val="both"/>
              <w:rPr>
                <w:rFonts w:ascii="Times New Roman" w:hAnsi="Times New Roman"/>
                <w:sz w:val="24"/>
                <w:szCs w:val="24"/>
              </w:rPr>
            </w:pPr>
            <w:r w:rsidRPr="009040B8">
              <w:rPr>
                <w:rFonts w:ascii="Times New Roman" w:hAnsi="Times New Roman"/>
                <w:sz w:val="24"/>
                <w:szCs w:val="24"/>
              </w:rPr>
              <w:t>Projektuotojas parengia Techninį darbo projektą. Perkamos sekančios Techninio darbo projekto sudedamosios dalys</w:t>
            </w:r>
            <w:r w:rsidR="008A21E8" w:rsidRPr="009040B8">
              <w:rPr>
                <w:rFonts w:ascii="Times New Roman" w:hAnsi="Times New Roman"/>
                <w:sz w:val="24"/>
                <w:szCs w:val="24"/>
              </w:rPr>
              <w:t xml:space="preserve"> (STR 1.04.04:2017 „Statinio projektavimas, projekto ekspertizė“ 9 priedas</w:t>
            </w:r>
            <w:r w:rsidRPr="009040B8">
              <w:rPr>
                <w:rFonts w:ascii="Times New Roman" w:hAnsi="Times New Roman"/>
                <w:sz w:val="24"/>
                <w:szCs w:val="24"/>
              </w:rPr>
              <w:t xml:space="preserve">: </w:t>
            </w:r>
          </w:p>
          <w:p w14:paraId="69FA39BE" w14:textId="77777777" w:rsidR="00C3432B" w:rsidRPr="00C3432B" w:rsidRDefault="00C3432B" w:rsidP="00C3432B">
            <w:pPr>
              <w:spacing w:after="0" w:line="240" w:lineRule="auto"/>
              <w:jc w:val="both"/>
              <w:rPr>
                <w:rFonts w:ascii="Times New Roman" w:hAnsi="Times New Roman"/>
                <w:i/>
                <w:iCs/>
                <w:sz w:val="24"/>
                <w:szCs w:val="24"/>
              </w:rPr>
            </w:pPr>
            <w:r w:rsidRPr="00C3432B">
              <w:rPr>
                <w:rFonts w:ascii="Times New Roman" w:hAnsi="Times New Roman"/>
                <w:i/>
                <w:iCs/>
                <w:sz w:val="24"/>
                <w:szCs w:val="24"/>
              </w:rPr>
              <w:t>1. bendroji;</w:t>
            </w:r>
          </w:p>
          <w:p w14:paraId="3F861174" w14:textId="77777777" w:rsidR="00C3432B" w:rsidRPr="00C3432B" w:rsidRDefault="00C3432B" w:rsidP="00C3432B">
            <w:pPr>
              <w:spacing w:after="0" w:line="240" w:lineRule="auto"/>
              <w:jc w:val="both"/>
              <w:rPr>
                <w:rFonts w:ascii="Times New Roman" w:hAnsi="Times New Roman"/>
                <w:i/>
                <w:iCs/>
                <w:sz w:val="24"/>
                <w:szCs w:val="24"/>
              </w:rPr>
            </w:pPr>
            <w:r w:rsidRPr="00C3432B">
              <w:rPr>
                <w:rFonts w:ascii="Times New Roman" w:hAnsi="Times New Roman"/>
                <w:i/>
                <w:iCs/>
                <w:sz w:val="24"/>
                <w:szCs w:val="24"/>
              </w:rPr>
              <w:t>2. sklypo plano sutvarkymo;</w:t>
            </w:r>
          </w:p>
          <w:p w14:paraId="15586A68" w14:textId="77777777" w:rsidR="00C3432B" w:rsidRPr="00C3432B" w:rsidRDefault="00C3432B" w:rsidP="00C3432B">
            <w:pPr>
              <w:spacing w:after="0" w:line="240" w:lineRule="auto"/>
              <w:jc w:val="both"/>
              <w:rPr>
                <w:rFonts w:ascii="Times New Roman" w:hAnsi="Times New Roman"/>
                <w:i/>
                <w:iCs/>
                <w:sz w:val="24"/>
                <w:szCs w:val="24"/>
              </w:rPr>
            </w:pPr>
            <w:r w:rsidRPr="00C3432B">
              <w:rPr>
                <w:rFonts w:ascii="Times New Roman" w:hAnsi="Times New Roman"/>
                <w:i/>
                <w:iCs/>
                <w:sz w:val="24"/>
                <w:szCs w:val="24"/>
              </w:rPr>
              <w:t>3. architektūros;</w:t>
            </w:r>
          </w:p>
          <w:p w14:paraId="7BF6D465" w14:textId="77777777" w:rsidR="00C3432B" w:rsidRPr="00C3432B" w:rsidRDefault="00C3432B" w:rsidP="00C3432B">
            <w:pPr>
              <w:spacing w:after="0" w:line="240" w:lineRule="auto"/>
              <w:jc w:val="both"/>
              <w:rPr>
                <w:rFonts w:ascii="Times New Roman" w:hAnsi="Times New Roman"/>
                <w:i/>
                <w:iCs/>
                <w:sz w:val="24"/>
                <w:szCs w:val="24"/>
              </w:rPr>
            </w:pPr>
            <w:r w:rsidRPr="00C3432B">
              <w:rPr>
                <w:rFonts w:ascii="Times New Roman" w:hAnsi="Times New Roman"/>
                <w:i/>
                <w:iCs/>
                <w:sz w:val="24"/>
                <w:szCs w:val="24"/>
              </w:rPr>
              <w:t>4. konstrukcijų;</w:t>
            </w:r>
          </w:p>
          <w:p w14:paraId="473F24DF" w14:textId="77777777" w:rsidR="00C3432B" w:rsidRPr="00C3432B" w:rsidRDefault="00C3432B" w:rsidP="00C3432B">
            <w:pPr>
              <w:spacing w:after="0" w:line="240" w:lineRule="auto"/>
              <w:jc w:val="both"/>
              <w:rPr>
                <w:rFonts w:ascii="Times New Roman" w:hAnsi="Times New Roman"/>
                <w:i/>
                <w:iCs/>
                <w:sz w:val="24"/>
                <w:szCs w:val="24"/>
              </w:rPr>
            </w:pPr>
            <w:r w:rsidRPr="00C3432B">
              <w:rPr>
                <w:rFonts w:ascii="Times New Roman" w:hAnsi="Times New Roman"/>
                <w:i/>
                <w:iCs/>
                <w:sz w:val="24"/>
                <w:szCs w:val="24"/>
              </w:rPr>
              <w:t>5. elektrotechninė (vidaus);</w:t>
            </w:r>
          </w:p>
          <w:p w14:paraId="5C76545B" w14:textId="77777777" w:rsidR="00C3432B" w:rsidRPr="00C3432B" w:rsidRDefault="00C3432B" w:rsidP="00C3432B">
            <w:pPr>
              <w:spacing w:after="0" w:line="240" w:lineRule="auto"/>
              <w:jc w:val="both"/>
              <w:rPr>
                <w:rFonts w:ascii="Times New Roman" w:hAnsi="Times New Roman"/>
                <w:i/>
                <w:iCs/>
                <w:sz w:val="24"/>
                <w:szCs w:val="24"/>
              </w:rPr>
            </w:pPr>
            <w:r w:rsidRPr="00C3432B">
              <w:rPr>
                <w:rFonts w:ascii="Times New Roman" w:hAnsi="Times New Roman"/>
                <w:i/>
                <w:iCs/>
                <w:sz w:val="24"/>
                <w:szCs w:val="24"/>
              </w:rPr>
              <w:t>6. elektroninių ryšių (telekomunikacijų);</w:t>
            </w:r>
          </w:p>
          <w:p w14:paraId="428EFCA0" w14:textId="77777777" w:rsidR="00C3432B" w:rsidRPr="00C3432B" w:rsidRDefault="00C3432B" w:rsidP="00C3432B">
            <w:pPr>
              <w:spacing w:after="0" w:line="240" w:lineRule="auto"/>
              <w:jc w:val="both"/>
              <w:rPr>
                <w:rFonts w:ascii="Times New Roman" w:hAnsi="Times New Roman"/>
                <w:i/>
                <w:iCs/>
                <w:sz w:val="24"/>
                <w:szCs w:val="24"/>
              </w:rPr>
            </w:pPr>
            <w:r w:rsidRPr="00C3432B">
              <w:rPr>
                <w:rFonts w:ascii="Times New Roman" w:hAnsi="Times New Roman"/>
                <w:i/>
                <w:iCs/>
                <w:sz w:val="24"/>
                <w:szCs w:val="24"/>
              </w:rPr>
              <w:t>7. gaisro aptikimo ir signalizavimo;</w:t>
            </w:r>
          </w:p>
          <w:p w14:paraId="027E709A" w14:textId="77777777" w:rsidR="00C3432B" w:rsidRPr="00C3432B" w:rsidRDefault="00C3432B" w:rsidP="00C3432B">
            <w:pPr>
              <w:spacing w:after="0" w:line="240" w:lineRule="auto"/>
              <w:jc w:val="both"/>
              <w:rPr>
                <w:rFonts w:ascii="Times New Roman" w:hAnsi="Times New Roman"/>
                <w:i/>
                <w:iCs/>
                <w:sz w:val="24"/>
                <w:szCs w:val="24"/>
              </w:rPr>
            </w:pPr>
            <w:r w:rsidRPr="00C3432B">
              <w:rPr>
                <w:rFonts w:ascii="Times New Roman" w:hAnsi="Times New Roman"/>
                <w:i/>
                <w:iCs/>
                <w:sz w:val="24"/>
                <w:szCs w:val="24"/>
              </w:rPr>
              <w:t>8. gairinės saugos;</w:t>
            </w:r>
          </w:p>
          <w:p w14:paraId="47B27BB1" w14:textId="77777777" w:rsidR="00C3432B" w:rsidRPr="00C3432B" w:rsidRDefault="00C3432B" w:rsidP="00C3432B">
            <w:pPr>
              <w:spacing w:after="0" w:line="240" w:lineRule="auto"/>
              <w:jc w:val="both"/>
              <w:rPr>
                <w:rFonts w:ascii="Times New Roman" w:hAnsi="Times New Roman"/>
                <w:i/>
                <w:iCs/>
                <w:sz w:val="24"/>
                <w:szCs w:val="24"/>
              </w:rPr>
            </w:pPr>
            <w:r w:rsidRPr="00C3432B">
              <w:rPr>
                <w:rFonts w:ascii="Times New Roman" w:hAnsi="Times New Roman"/>
                <w:i/>
                <w:iCs/>
                <w:sz w:val="24"/>
                <w:szCs w:val="24"/>
              </w:rPr>
              <w:t>9. šildymo, vėdinimo ir oro kondicionavimo;</w:t>
            </w:r>
          </w:p>
          <w:p w14:paraId="2540148A" w14:textId="77777777" w:rsidR="00C3432B" w:rsidRPr="00C3432B" w:rsidRDefault="00C3432B" w:rsidP="00C3432B">
            <w:pPr>
              <w:spacing w:after="0" w:line="240" w:lineRule="auto"/>
              <w:jc w:val="both"/>
              <w:rPr>
                <w:rFonts w:ascii="Times New Roman" w:hAnsi="Times New Roman"/>
                <w:i/>
                <w:iCs/>
                <w:sz w:val="24"/>
                <w:szCs w:val="24"/>
              </w:rPr>
            </w:pPr>
            <w:r w:rsidRPr="00C3432B">
              <w:rPr>
                <w:rFonts w:ascii="Times New Roman" w:hAnsi="Times New Roman"/>
                <w:i/>
                <w:iCs/>
                <w:sz w:val="24"/>
                <w:szCs w:val="24"/>
              </w:rPr>
              <w:t>10. vandentiekio ir nuotekų šalinimo (vidaus);</w:t>
            </w:r>
          </w:p>
          <w:p w14:paraId="2660B772" w14:textId="77777777" w:rsidR="00C3432B" w:rsidRPr="00C3432B" w:rsidRDefault="00C3432B" w:rsidP="00C3432B">
            <w:pPr>
              <w:spacing w:after="0" w:line="240" w:lineRule="auto"/>
              <w:jc w:val="both"/>
              <w:rPr>
                <w:rFonts w:ascii="Times New Roman" w:hAnsi="Times New Roman"/>
                <w:i/>
                <w:iCs/>
                <w:sz w:val="24"/>
                <w:szCs w:val="24"/>
              </w:rPr>
            </w:pPr>
            <w:r w:rsidRPr="00C3432B">
              <w:rPr>
                <w:rFonts w:ascii="Times New Roman" w:hAnsi="Times New Roman"/>
                <w:i/>
                <w:iCs/>
                <w:sz w:val="24"/>
                <w:szCs w:val="24"/>
              </w:rPr>
              <w:t>11. statybos darbų organizavimo;</w:t>
            </w:r>
          </w:p>
          <w:p w14:paraId="676A4490" w14:textId="77777777" w:rsidR="00C3432B" w:rsidRPr="00C3432B" w:rsidRDefault="00C3432B" w:rsidP="00C3432B">
            <w:pPr>
              <w:spacing w:after="0" w:line="240" w:lineRule="auto"/>
              <w:jc w:val="both"/>
              <w:rPr>
                <w:rFonts w:ascii="Times New Roman" w:hAnsi="Times New Roman"/>
                <w:i/>
                <w:iCs/>
                <w:sz w:val="24"/>
                <w:szCs w:val="24"/>
              </w:rPr>
            </w:pPr>
            <w:r w:rsidRPr="00C3432B">
              <w:rPr>
                <w:rFonts w:ascii="Times New Roman" w:hAnsi="Times New Roman"/>
                <w:i/>
                <w:iCs/>
                <w:sz w:val="24"/>
                <w:szCs w:val="24"/>
              </w:rPr>
              <w:t>12. statybos skaičiuojamosios kainos nustatymo;</w:t>
            </w:r>
          </w:p>
          <w:p w14:paraId="22E58108" w14:textId="77777777" w:rsidR="00C3432B" w:rsidRDefault="00C3432B" w:rsidP="00C3432B">
            <w:pPr>
              <w:spacing w:after="0" w:line="240" w:lineRule="auto"/>
              <w:rPr>
                <w:rFonts w:ascii="Times New Roman" w:hAnsi="Times New Roman"/>
                <w:i/>
                <w:iCs/>
                <w:sz w:val="24"/>
                <w:szCs w:val="24"/>
              </w:rPr>
            </w:pPr>
            <w:r w:rsidRPr="00C3432B">
              <w:rPr>
                <w:rFonts w:ascii="Times New Roman" w:hAnsi="Times New Roman"/>
                <w:i/>
                <w:iCs/>
                <w:sz w:val="24"/>
                <w:szCs w:val="24"/>
              </w:rPr>
              <w:t>13. ir kitos teisės aktų nustatyta tvarka reikalingos dalys.</w:t>
            </w:r>
          </w:p>
          <w:p w14:paraId="11431E99" w14:textId="77F8E7E7" w:rsidR="008C1F86" w:rsidRPr="009040B8" w:rsidRDefault="008C1F86" w:rsidP="00C3432B">
            <w:pPr>
              <w:spacing w:after="0" w:line="240" w:lineRule="auto"/>
              <w:rPr>
                <w:rFonts w:ascii="Times New Roman" w:eastAsia="Aptos" w:hAnsi="Times New Roman"/>
                <w:kern w:val="2"/>
                <w:sz w:val="24"/>
                <w:szCs w:val="24"/>
                <w:lang w:eastAsia="lt-LT"/>
                <w14:ligatures w14:val="standardContextual"/>
              </w:rPr>
            </w:pPr>
            <w:r w:rsidRPr="009040B8">
              <w:rPr>
                <w:rFonts w:ascii="Times New Roman" w:eastAsia="Aptos" w:hAnsi="Times New Roman"/>
                <w:kern w:val="2"/>
                <w:sz w:val="24"/>
                <w:szCs w:val="24"/>
                <w:lang w:eastAsia="lt-LT"/>
                <w14:ligatures w14:val="standardContextual"/>
              </w:rPr>
              <w:t>Atliekama projekto ekspertizė (Užsakovo funkcija);</w:t>
            </w:r>
          </w:p>
          <w:p w14:paraId="153AF12E" w14:textId="0DD5BF9B" w:rsidR="008C1F86" w:rsidRPr="009040B8" w:rsidRDefault="008C1F86" w:rsidP="00673746">
            <w:pPr>
              <w:spacing w:after="0" w:line="240" w:lineRule="auto"/>
              <w:rPr>
                <w:rFonts w:ascii="Times New Roman" w:eastAsia="Aptos" w:hAnsi="Times New Roman"/>
                <w:kern w:val="2"/>
                <w:sz w:val="24"/>
                <w:szCs w:val="24"/>
                <w:lang w:eastAsia="lt-LT"/>
                <w14:ligatures w14:val="standardContextual"/>
              </w:rPr>
            </w:pPr>
            <w:r w:rsidRPr="009040B8">
              <w:rPr>
                <w:rFonts w:ascii="Times New Roman" w:eastAsia="Aptos" w:hAnsi="Times New Roman"/>
                <w:kern w:val="2"/>
                <w:sz w:val="24"/>
                <w:szCs w:val="24"/>
                <w:lang w:eastAsia="lt-LT"/>
                <w14:ligatures w14:val="standardContextual"/>
              </w:rPr>
              <w:t>Projektuotojas tikslina techninį darbo projektą pagal ekspertų pastabas;</w:t>
            </w:r>
          </w:p>
          <w:p w14:paraId="09305B11" w14:textId="0F5CDDA5" w:rsidR="008C1F86" w:rsidRPr="009040B8" w:rsidRDefault="008C1F86" w:rsidP="00D6704A">
            <w:pPr>
              <w:tabs>
                <w:tab w:val="left" w:pos="720"/>
              </w:tabs>
              <w:snapToGrid w:val="0"/>
              <w:spacing w:after="0" w:line="240" w:lineRule="auto"/>
              <w:jc w:val="both"/>
              <w:rPr>
                <w:rFonts w:ascii="Times New Roman" w:hAnsi="Times New Roman"/>
                <w:sz w:val="24"/>
                <w:szCs w:val="24"/>
              </w:rPr>
            </w:pPr>
            <w:r w:rsidRPr="009040B8">
              <w:rPr>
                <w:rFonts w:ascii="Times New Roman" w:hAnsi="Times New Roman"/>
                <w:sz w:val="24"/>
                <w:szCs w:val="24"/>
              </w:rPr>
              <w:t>Projekta</w:t>
            </w:r>
            <w:r w:rsidR="00382BFA" w:rsidRPr="009040B8">
              <w:rPr>
                <w:rFonts w:ascii="Times New Roman" w:hAnsi="Times New Roman"/>
                <w:sz w:val="24"/>
                <w:szCs w:val="24"/>
              </w:rPr>
              <w:t>s</w:t>
            </w:r>
            <w:r w:rsidRPr="009040B8">
              <w:rPr>
                <w:rFonts w:ascii="Times New Roman" w:hAnsi="Times New Roman"/>
                <w:sz w:val="24"/>
                <w:szCs w:val="24"/>
              </w:rPr>
              <w:t xml:space="preserve"> keičiam</w:t>
            </w:r>
            <w:r w:rsidR="00382BFA" w:rsidRPr="009040B8">
              <w:rPr>
                <w:rFonts w:ascii="Times New Roman" w:hAnsi="Times New Roman"/>
                <w:sz w:val="24"/>
                <w:szCs w:val="24"/>
              </w:rPr>
              <w:t>as</w:t>
            </w:r>
            <w:r w:rsidRPr="009040B8">
              <w:rPr>
                <w:rFonts w:ascii="Times New Roman" w:hAnsi="Times New Roman"/>
                <w:sz w:val="24"/>
                <w:szCs w:val="24"/>
              </w:rPr>
              <w:t xml:space="preserve"> papildomos sutarties su projektuotoju ir statytojo patvirtintos papildomos techninės užduoties pagrindu. Projekto keitimus ir papildymus atlieka projektą parengęs projektuotojas. </w:t>
            </w:r>
          </w:p>
          <w:p w14:paraId="70CDC7E5" w14:textId="459EDE4B" w:rsidR="00F61152" w:rsidRDefault="008C1F86" w:rsidP="00D6704A">
            <w:pPr>
              <w:tabs>
                <w:tab w:val="left" w:pos="720"/>
              </w:tabs>
              <w:snapToGrid w:val="0"/>
              <w:spacing w:after="0" w:line="240" w:lineRule="auto"/>
              <w:jc w:val="both"/>
              <w:rPr>
                <w:rFonts w:ascii="Times New Roman" w:hAnsi="Times New Roman"/>
                <w:iCs/>
                <w:sz w:val="24"/>
                <w:szCs w:val="24"/>
              </w:rPr>
            </w:pPr>
            <w:r w:rsidRPr="009040B8">
              <w:rPr>
                <w:rFonts w:ascii="Times New Roman" w:hAnsi="Times New Roman"/>
                <w:iCs/>
                <w:sz w:val="24"/>
                <w:szCs w:val="24"/>
              </w:rPr>
              <w:t xml:space="preserve">Taip pat į projektavimo paslaugų apimtį įeina Projekto pataisymai pagal statytojo (užsakovo) pastabas, pagal </w:t>
            </w:r>
            <w:r w:rsidRPr="009040B8">
              <w:rPr>
                <w:rFonts w:ascii="Times New Roman" w:hAnsi="Times New Roman"/>
                <w:iCs/>
                <w:sz w:val="24"/>
                <w:szCs w:val="24"/>
              </w:rPr>
              <w:lastRenderedPageBreak/>
              <w:t>Projekto ekspertizės akto privalomas pastabas, pagal šį Projektą tikrinusių institucijų, subjektų pastabas, taip pat Projekto klaidų, pastebėtų statybos metu, taisymai.</w:t>
            </w:r>
          </w:p>
          <w:p w14:paraId="0276ED30" w14:textId="59F275D2" w:rsidR="00F12826" w:rsidRPr="00F61152" w:rsidRDefault="00F61152" w:rsidP="00F61152">
            <w:pPr>
              <w:tabs>
                <w:tab w:val="left" w:pos="720"/>
              </w:tabs>
              <w:snapToGrid w:val="0"/>
              <w:spacing w:after="0" w:line="240" w:lineRule="auto"/>
              <w:jc w:val="both"/>
              <w:rPr>
                <w:rFonts w:ascii="Times New Roman" w:hAnsi="Times New Roman"/>
                <w:iCs/>
                <w:sz w:val="24"/>
                <w:szCs w:val="24"/>
              </w:rPr>
            </w:pPr>
            <w:r w:rsidRPr="00F61152">
              <w:rPr>
                <w:rFonts w:ascii="Times New Roman" w:hAnsi="Times New Roman"/>
                <w:iCs/>
                <w:sz w:val="24"/>
                <w:szCs w:val="24"/>
              </w:rPr>
              <w:t>Projekto sprendiniuose numatomos statybinės medžiagos turi atitikti Aplinkos apsaugos kriterijų taikymo, vykdant žaliuosius pirkimus, tvarkos aprašo, patvirtinto Lietuvos Respublikos aplinkos ministro 2011 m. birželio 28 d. įsakymu Nr. D1-508, XIII skyriuje nustatytus minimalius aplinkos apsaugos kriterijus</w:t>
            </w:r>
            <w:r>
              <w:rPr>
                <w:rFonts w:ascii="Times New Roman" w:hAnsi="Times New Roman"/>
                <w:iCs/>
                <w:sz w:val="24"/>
                <w:szCs w:val="24"/>
              </w:rPr>
              <w:t xml:space="preserve"> </w:t>
            </w:r>
            <w:r w:rsidR="00F12826">
              <w:rPr>
                <w:rFonts w:ascii="Times New Roman" w:hAnsi="Times New Roman"/>
                <w:sz w:val="24"/>
                <w:szCs w:val="24"/>
              </w:rPr>
              <w:t xml:space="preserve">ir </w:t>
            </w:r>
            <w:bookmarkStart w:id="4" w:name="_Hlk194063234"/>
            <w:r w:rsidR="00F12826">
              <w:rPr>
                <w:rFonts w:ascii="Times New Roman" w:hAnsi="Times New Roman"/>
                <w:sz w:val="24"/>
                <w:szCs w:val="24"/>
              </w:rPr>
              <w:t xml:space="preserve">Tiekėjas </w:t>
            </w:r>
            <w:r w:rsidR="00F12826" w:rsidRPr="00F12826">
              <w:rPr>
                <w:rFonts w:ascii="Times New Roman" w:hAnsi="Times New Roman"/>
                <w:sz w:val="24"/>
                <w:szCs w:val="24"/>
                <w:lang w:val="lt" w:eastAsia="lt-LT"/>
              </w:rPr>
              <w:t>teikiamoms projektavimo paslaugoms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bookmarkEnd w:id="4"/>
          </w:p>
        </w:tc>
      </w:tr>
      <w:tr w:rsidR="00F4398D" w:rsidRPr="009040B8" w14:paraId="689A096E" w14:textId="77777777" w:rsidTr="001827C6">
        <w:tc>
          <w:tcPr>
            <w:tcW w:w="959" w:type="dxa"/>
            <w:tcBorders>
              <w:top w:val="single" w:sz="4" w:space="0" w:color="000000"/>
              <w:left w:val="single" w:sz="4" w:space="0" w:color="000000"/>
              <w:bottom w:val="single" w:sz="4" w:space="0" w:color="000000"/>
            </w:tcBorders>
          </w:tcPr>
          <w:p w14:paraId="7261A549" w14:textId="3148C0CC" w:rsidR="00696EC2" w:rsidRPr="009040B8" w:rsidRDefault="008C1F86"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lastRenderedPageBreak/>
              <w:t>12.</w:t>
            </w:r>
          </w:p>
        </w:tc>
        <w:tc>
          <w:tcPr>
            <w:tcW w:w="2732" w:type="dxa"/>
            <w:tcBorders>
              <w:top w:val="single" w:sz="4" w:space="0" w:color="000000"/>
              <w:left w:val="single" w:sz="4" w:space="0" w:color="000000"/>
              <w:bottom w:val="single" w:sz="4" w:space="0" w:color="000000"/>
            </w:tcBorders>
          </w:tcPr>
          <w:p w14:paraId="270EDC41" w14:textId="77777777" w:rsidR="00696EC2" w:rsidRPr="009040B8" w:rsidRDefault="00696EC2" w:rsidP="00696EC2">
            <w:pPr>
              <w:spacing w:after="0" w:line="240" w:lineRule="auto"/>
              <w:rPr>
                <w:rFonts w:ascii="Times New Roman" w:hAnsi="Times New Roman"/>
                <w:sz w:val="24"/>
                <w:szCs w:val="24"/>
              </w:rPr>
            </w:pPr>
            <w:r w:rsidRPr="009040B8">
              <w:rPr>
                <w:rFonts w:ascii="Times New Roman" w:hAnsi="Times New Roman"/>
                <w:sz w:val="24"/>
                <w:szCs w:val="24"/>
              </w:rPr>
              <w:t>Kitos paslaugos, susijusios su projektavimo paslaugomis</w:t>
            </w:r>
          </w:p>
        </w:tc>
        <w:tc>
          <w:tcPr>
            <w:tcW w:w="5880" w:type="dxa"/>
            <w:gridSpan w:val="2"/>
            <w:tcBorders>
              <w:top w:val="single" w:sz="4" w:space="0" w:color="000000"/>
              <w:left w:val="single" w:sz="4" w:space="0" w:color="000000"/>
              <w:bottom w:val="single" w:sz="4" w:space="0" w:color="000000"/>
              <w:right w:val="single" w:sz="4" w:space="0" w:color="000000"/>
            </w:tcBorders>
          </w:tcPr>
          <w:p w14:paraId="00247179" w14:textId="77777777" w:rsidR="00696EC2" w:rsidRPr="009040B8" w:rsidRDefault="00696EC2" w:rsidP="007A7088">
            <w:pPr>
              <w:tabs>
                <w:tab w:val="left" w:pos="1351"/>
              </w:tabs>
              <w:spacing w:after="0" w:line="240" w:lineRule="auto"/>
              <w:jc w:val="both"/>
              <w:rPr>
                <w:rFonts w:ascii="Times New Roman" w:hAnsi="Times New Roman"/>
                <w:sz w:val="24"/>
                <w:szCs w:val="24"/>
              </w:rPr>
            </w:pPr>
            <w:r w:rsidRPr="009040B8">
              <w:rPr>
                <w:rFonts w:ascii="Times New Roman" w:hAnsi="Times New Roman"/>
                <w:sz w:val="24"/>
                <w:szCs w:val="24"/>
              </w:rPr>
              <w:t>Projektuotojui taip pat pavedama:</w:t>
            </w:r>
          </w:p>
          <w:p w14:paraId="0EA74A93" w14:textId="2D5936D8" w:rsidR="00696EC2" w:rsidRPr="009040B8" w:rsidRDefault="00696EC2" w:rsidP="00F61152">
            <w:pPr>
              <w:pStyle w:val="Sraopastraipa"/>
              <w:numPr>
                <w:ilvl w:val="0"/>
                <w:numId w:val="28"/>
              </w:numPr>
              <w:tabs>
                <w:tab w:val="left" w:pos="179"/>
              </w:tabs>
              <w:spacing w:after="0" w:line="240" w:lineRule="auto"/>
              <w:ind w:left="0" w:firstLine="36"/>
              <w:jc w:val="both"/>
              <w:rPr>
                <w:rFonts w:ascii="Times New Roman" w:hAnsi="Times New Roman"/>
                <w:sz w:val="24"/>
                <w:szCs w:val="24"/>
              </w:rPr>
            </w:pPr>
            <w:r w:rsidRPr="009040B8">
              <w:rPr>
                <w:rFonts w:ascii="Times New Roman" w:hAnsi="Times New Roman"/>
                <w:sz w:val="24"/>
                <w:szCs w:val="24"/>
              </w:rPr>
              <w:t xml:space="preserve">Derinti </w:t>
            </w:r>
            <w:r w:rsidR="007A7088" w:rsidRPr="009040B8">
              <w:rPr>
                <w:rFonts w:ascii="Times New Roman" w:hAnsi="Times New Roman"/>
                <w:sz w:val="24"/>
                <w:szCs w:val="24"/>
              </w:rPr>
              <w:t>P</w:t>
            </w:r>
            <w:r w:rsidRPr="009040B8">
              <w:rPr>
                <w:rFonts w:ascii="Times New Roman" w:hAnsi="Times New Roman"/>
                <w:sz w:val="24"/>
                <w:szCs w:val="24"/>
              </w:rPr>
              <w:t>rojekto pakeitimus su suinteresuotais asmenimis.</w:t>
            </w:r>
          </w:p>
          <w:p w14:paraId="42E49310" w14:textId="14DF4BE4" w:rsidR="00696EC2" w:rsidRPr="009040B8" w:rsidRDefault="00696EC2" w:rsidP="00F61152">
            <w:pPr>
              <w:pStyle w:val="Sraopastraipa"/>
              <w:numPr>
                <w:ilvl w:val="0"/>
                <w:numId w:val="28"/>
              </w:numPr>
              <w:tabs>
                <w:tab w:val="left" w:pos="179"/>
              </w:tabs>
              <w:spacing w:after="0" w:line="240" w:lineRule="auto"/>
              <w:ind w:left="0" w:firstLine="36"/>
              <w:jc w:val="both"/>
              <w:rPr>
                <w:rFonts w:ascii="Times New Roman" w:hAnsi="Times New Roman"/>
                <w:sz w:val="24"/>
                <w:szCs w:val="24"/>
              </w:rPr>
            </w:pPr>
            <w:r w:rsidRPr="009040B8">
              <w:rPr>
                <w:rFonts w:ascii="Times New Roman" w:hAnsi="Times New Roman"/>
                <w:sz w:val="24"/>
                <w:szCs w:val="24"/>
              </w:rPr>
              <w:t xml:space="preserve">Pateikti </w:t>
            </w:r>
            <w:r w:rsidR="007A7088" w:rsidRPr="009040B8">
              <w:rPr>
                <w:rFonts w:ascii="Times New Roman" w:hAnsi="Times New Roman"/>
                <w:sz w:val="24"/>
                <w:szCs w:val="24"/>
              </w:rPr>
              <w:t>P</w:t>
            </w:r>
            <w:r w:rsidRPr="009040B8">
              <w:rPr>
                <w:rFonts w:ascii="Times New Roman" w:hAnsi="Times New Roman"/>
                <w:sz w:val="24"/>
                <w:szCs w:val="24"/>
              </w:rPr>
              <w:t>rojektą ekspertizei.</w:t>
            </w:r>
          </w:p>
          <w:p w14:paraId="55EAA65A" w14:textId="233FA573" w:rsidR="00696EC2" w:rsidRPr="009040B8" w:rsidRDefault="00696EC2" w:rsidP="00F61152">
            <w:pPr>
              <w:pStyle w:val="Sraopastraipa"/>
              <w:numPr>
                <w:ilvl w:val="0"/>
                <w:numId w:val="28"/>
              </w:numPr>
              <w:tabs>
                <w:tab w:val="left" w:pos="179"/>
              </w:tabs>
              <w:spacing w:after="0" w:line="240" w:lineRule="auto"/>
              <w:ind w:left="0" w:firstLine="36"/>
              <w:jc w:val="both"/>
              <w:rPr>
                <w:rFonts w:ascii="Times New Roman" w:hAnsi="Times New Roman"/>
                <w:sz w:val="24"/>
                <w:szCs w:val="24"/>
              </w:rPr>
            </w:pPr>
            <w:r w:rsidRPr="009040B8">
              <w:rPr>
                <w:rFonts w:ascii="Times New Roman" w:hAnsi="Times New Roman"/>
                <w:sz w:val="24"/>
                <w:szCs w:val="24"/>
              </w:rPr>
              <w:t xml:space="preserve">Ištaisyti </w:t>
            </w:r>
            <w:r w:rsidR="007A7088" w:rsidRPr="009040B8">
              <w:rPr>
                <w:rFonts w:ascii="Times New Roman" w:hAnsi="Times New Roman"/>
                <w:sz w:val="24"/>
                <w:szCs w:val="24"/>
              </w:rPr>
              <w:t>P</w:t>
            </w:r>
            <w:r w:rsidRPr="009040B8">
              <w:rPr>
                <w:rFonts w:ascii="Times New Roman" w:hAnsi="Times New Roman"/>
                <w:sz w:val="24"/>
                <w:szCs w:val="24"/>
              </w:rPr>
              <w:t>rojektą po ekspertizės pastabų.</w:t>
            </w:r>
          </w:p>
          <w:p w14:paraId="25FCA6DC" w14:textId="78973498" w:rsidR="00696EC2" w:rsidRPr="009040B8" w:rsidRDefault="00696EC2" w:rsidP="005E541F">
            <w:pPr>
              <w:pStyle w:val="Sraopastraipa"/>
              <w:tabs>
                <w:tab w:val="left" w:pos="179"/>
              </w:tabs>
              <w:spacing w:after="0" w:line="240" w:lineRule="auto"/>
              <w:ind w:left="567"/>
              <w:jc w:val="both"/>
              <w:rPr>
                <w:rFonts w:ascii="Times New Roman" w:hAnsi="Times New Roman"/>
                <w:sz w:val="24"/>
                <w:szCs w:val="24"/>
              </w:rPr>
            </w:pPr>
          </w:p>
        </w:tc>
      </w:tr>
      <w:tr w:rsidR="00F4398D" w:rsidRPr="009040B8" w14:paraId="16AC0626" w14:textId="77777777" w:rsidTr="001827C6">
        <w:trPr>
          <w:trHeight w:val="557"/>
        </w:trPr>
        <w:tc>
          <w:tcPr>
            <w:tcW w:w="959" w:type="dxa"/>
            <w:tcBorders>
              <w:top w:val="single" w:sz="4" w:space="0" w:color="000000"/>
              <w:left w:val="single" w:sz="4" w:space="0" w:color="000000"/>
              <w:bottom w:val="single" w:sz="4" w:space="0" w:color="000000"/>
            </w:tcBorders>
          </w:tcPr>
          <w:p w14:paraId="18E981CE" w14:textId="6E9195DF" w:rsidR="00A852ED" w:rsidRPr="009040B8" w:rsidRDefault="008C1F86"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t>13.</w:t>
            </w:r>
          </w:p>
        </w:tc>
        <w:tc>
          <w:tcPr>
            <w:tcW w:w="2732" w:type="dxa"/>
            <w:tcBorders>
              <w:top w:val="single" w:sz="4" w:space="0" w:color="000000"/>
              <w:left w:val="single" w:sz="4" w:space="0" w:color="000000"/>
              <w:bottom w:val="single" w:sz="4" w:space="0" w:color="000000"/>
            </w:tcBorders>
          </w:tcPr>
          <w:p w14:paraId="51257947" w14:textId="3122EA1C" w:rsidR="00A852ED" w:rsidRPr="009040B8" w:rsidRDefault="00551DD7" w:rsidP="00696EC2">
            <w:pPr>
              <w:spacing w:after="0" w:line="240" w:lineRule="auto"/>
              <w:rPr>
                <w:rFonts w:ascii="Times New Roman" w:hAnsi="Times New Roman"/>
                <w:sz w:val="24"/>
                <w:szCs w:val="24"/>
              </w:rPr>
            </w:pPr>
            <w:r w:rsidRPr="009040B8">
              <w:rPr>
                <w:rFonts w:ascii="Times New Roman" w:hAnsi="Times New Roman"/>
                <w:sz w:val="24"/>
                <w:szCs w:val="24"/>
              </w:rPr>
              <w:t>P</w:t>
            </w:r>
            <w:r w:rsidR="00A852ED" w:rsidRPr="009040B8">
              <w:rPr>
                <w:rFonts w:ascii="Times New Roman" w:hAnsi="Times New Roman"/>
                <w:sz w:val="24"/>
                <w:szCs w:val="24"/>
              </w:rPr>
              <w:t>rojekto vykdymo priežiūra.</w:t>
            </w:r>
          </w:p>
        </w:tc>
        <w:tc>
          <w:tcPr>
            <w:tcW w:w="5880" w:type="dxa"/>
            <w:gridSpan w:val="2"/>
            <w:tcBorders>
              <w:top w:val="single" w:sz="4" w:space="0" w:color="000000"/>
              <w:left w:val="single" w:sz="4" w:space="0" w:color="000000"/>
              <w:bottom w:val="single" w:sz="4" w:space="0" w:color="000000"/>
              <w:right w:val="single" w:sz="4" w:space="0" w:color="000000"/>
            </w:tcBorders>
          </w:tcPr>
          <w:p w14:paraId="14574DEA" w14:textId="0797D7BE" w:rsidR="00A852ED" w:rsidRPr="009040B8" w:rsidRDefault="00A852ED" w:rsidP="0087537C">
            <w:pPr>
              <w:suppressAutoHyphens w:val="0"/>
              <w:spacing w:after="0" w:line="240" w:lineRule="auto"/>
              <w:jc w:val="both"/>
              <w:rPr>
                <w:rFonts w:ascii="Times New Roman" w:hAnsi="Times New Roman"/>
                <w:sz w:val="24"/>
                <w:szCs w:val="24"/>
              </w:rPr>
            </w:pPr>
            <w:r w:rsidRPr="009040B8">
              <w:rPr>
                <w:rFonts w:ascii="Times New Roman" w:hAnsi="Times New Roman"/>
                <w:sz w:val="24"/>
                <w:szCs w:val="24"/>
              </w:rPr>
              <w:t xml:space="preserve">Projektuotojas įsipareigoja </w:t>
            </w:r>
            <w:r w:rsidR="00C3432B">
              <w:rPr>
                <w:rFonts w:ascii="Times New Roman" w:hAnsi="Times New Roman"/>
                <w:sz w:val="24"/>
                <w:szCs w:val="24"/>
              </w:rPr>
              <w:t>kapitalinio remonto</w:t>
            </w:r>
            <w:r w:rsidRPr="009040B8">
              <w:rPr>
                <w:rFonts w:ascii="Times New Roman" w:hAnsi="Times New Roman"/>
                <w:sz w:val="24"/>
                <w:szCs w:val="24"/>
              </w:rPr>
              <w:t xml:space="preserve"> darbų vykdymo laikotarp</w:t>
            </w:r>
            <w:r w:rsidR="00653761" w:rsidRPr="009040B8">
              <w:rPr>
                <w:rFonts w:ascii="Times New Roman" w:hAnsi="Times New Roman"/>
                <w:sz w:val="24"/>
                <w:szCs w:val="24"/>
              </w:rPr>
              <w:t>iu</w:t>
            </w:r>
            <w:r w:rsidRPr="009040B8">
              <w:rPr>
                <w:rFonts w:ascii="Times New Roman" w:hAnsi="Times New Roman"/>
                <w:sz w:val="24"/>
                <w:szCs w:val="24"/>
              </w:rPr>
              <w:t>, nuo statybos pradžios iki statybos užbaigimo įforminimo teisės aktų nustatyta tvarka, organizuoti ir užtikrinti tinkamą statinio projekto vykdymo priežiūros atlikimą, numatytą šioje užduotyje bei galiojančiuose teisės aktuose. Už visas išlaidas, susijusias su projekto vykdymo priežiūros veiklomis, atsakingas Projektuotojas.</w:t>
            </w:r>
          </w:p>
          <w:p w14:paraId="057A3D73" w14:textId="77777777" w:rsidR="00A852ED" w:rsidRPr="009040B8" w:rsidRDefault="00A852ED" w:rsidP="0087537C">
            <w:pPr>
              <w:suppressAutoHyphens w:val="0"/>
              <w:spacing w:after="0" w:line="240" w:lineRule="auto"/>
              <w:jc w:val="both"/>
              <w:rPr>
                <w:rFonts w:ascii="Times New Roman" w:hAnsi="Times New Roman"/>
                <w:sz w:val="24"/>
                <w:szCs w:val="24"/>
              </w:rPr>
            </w:pPr>
            <w:r w:rsidRPr="009040B8">
              <w:rPr>
                <w:rFonts w:ascii="Times New Roman" w:hAnsi="Times New Roman"/>
                <w:sz w:val="24"/>
                <w:szCs w:val="24"/>
              </w:rPr>
              <w:t xml:space="preserve">Statinio projekto vykdymo priežiūra turi būti vykdoma vadovaujantis </w:t>
            </w:r>
            <w:r w:rsidRPr="009040B8">
              <w:rPr>
                <w:rFonts w:ascii="Times New Roman" w:hAnsi="Times New Roman"/>
                <w:i/>
                <w:iCs/>
                <w:sz w:val="24"/>
                <w:szCs w:val="24"/>
              </w:rPr>
              <w:t>STR 1.06.01:2016 „Statybos darbai. Statinio statybos priežiūra“ VI skyriumi “Statinio projekto vykdymo priežiūros tvarkos aprašas”</w:t>
            </w:r>
            <w:r w:rsidRPr="009040B8">
              <w:rPr>
                <w:rFonts w:ascii="Times New Roman" w:hAnsi="Times New Roman"/>
                <w:sz w:val="24"/>
                <w:szCs w:val="24"/>
              </w:rPr>
              <w:t>, kitais teisės aktais.</w:t>
            </w:r>
          </w:p>
          <w:p w14:paraId="3D94290A" w14:textId="77777777" w:rsidR="00A852ED" w:rsidRPr="009040B8" w:rsidRDefault="00A852ED" w:rsidP="0087537C">
            <w:pPr>
              <w:spacing w:after="0" w:line="240" w:lineRule="auto"/>
              <w:jc w:val="both"/>
              <w:rPr>
                <w:rFonts w:ascii="Times New Roman" w:hAnsi="Times New Roman"/>
                <w:sz w:val="24"/>
                <w:szCs w:val="24"/>
              </w:rPr>
            </w:pPr>
            <w:r w:rsidRPr="009040B8">
              <w:rPr>
                <w:rFonts w:ascii="Times New Roman" w:hAnsi="Times New Roman"/>
                <w:sz w:val="24"/>
                <w:szCs w:val="24"/>
              </w:rPr>
              <w:t xml:space="preserve">Privaloma visų statinio Projekto sudedamųjų dalių sprendinių vykdymo priežiūra, kurią vykdo Projektuotojas. </w:t>
            </w:r>
          </w:p>
          <w:p w14:paraId="77F72A50" w14:textId="77777777" w:rsidR="00A852ED" w:rsidRPr="009040B8" w:rsidRDefault="00A852ED" w:rsidP="0087537C">
            <w:pPr>
              <w:spacing w:after="0" w:line="240" w:lineRule="auto"/>
              <w:jc w:val="both"/>
              <w:rPr>
                <w:rFonts w:ascii="Times New Roman" w:hAnsi="Times New Roman"/>
                <w:sz w:val="24"/>
                <w:szCs w:val="24"/>
              </w:rPr>
            </w:pPr>
            <w:r w:rsidRPr="009040B8">
              <w:rPr>
                <w:rFonts w:ascii="Times New Roman" w:hAnsi="Times New Roman"/>
                <w:sz w:val="24"/>
                <w:szCs w:val="24"/>
              </w:rPr>
              <w:t xml:space="preserve">Iki statinio statybos pradžios Projektuotojas Užsakovui pateikia ir suderina: </w:t>
            </w:r>
          </w:p>
          <w:p w14:paraId="1FFEB701" w14:textId="77777777" w:rsidR="008414CD" w:rsidRPr="009040B8" w:rsidRDefault="00A852ED" w:rsidP="008414CD">
            <w:pPr>
              <w:ind w:left="34"/>
              <w:jc w:val="both"/>
              <w:rPr>
                <w:rFonts w:ascii="Times New Roman" w:hAnsi="Times New Roman"/>
                <w:sz w:val="24"/>
                <w:szCs w:val="24"/>
              </w:rPr>
            </w:pPr>
            <w:r w:rsidRPr="009040B8">
              <w:rPr>
                <w:rFonts w:ascii="Times New Roman" w:hAnsi="Times New Roman"/>
                <w:sz w:val="24"/>
                <w:szCs w:val="24"/>
              </w:rPr>
              <w:t xml:space="preserve">statinio projekto vykdymo priežiūros grupės sudėtį (statinio projekto vykdymo priežiūros vadovo ir visų statinio projekto dalių vykdymo priežiūros vadovų vardai, pavardės, pareigos, dokumentų, suteikiančių teisę eiti atitinkamas pareigas, išdavimo, galiojimo datos ir </w:t>
            </w:r>
            <w:r w:rsidRPr="009040B8">
              <w:rPr>
                <w:rFonts w:ascii="Times New Roman" w:hAnsi="Times New Roman"/>
                <w:sz w:val="24"/>
                <w:szCs w:val="24"/>
              </w:rPr>
              <w:lastRenderedPageBreak/>
              <w:t>numeriai, kontaktinė informacija – telefonai, elektroniniai paštai)</w:t>
            </w:r>
          </w:p>
          <w:p w14:paraId="295DAA5E" w14:textId="380FF2F7" w:rsidR="00A852E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 xml:space="preserve">lankymosi statybvietėje laiką ir tvarką. Projektuotojas visu statinio projekto vykdymo priežiūros laikotarpiu privalo lankytis </w:t>
            </w:r>
            <w:r w:rsidR="00C3432B">
              <w:rPr>
                <w:rFonts w:ascii="Times New Roman" w:hAnsi="Times New Roman"/>
                <w:sz w:val="24"/>
                <w:szCs w:val="24"/>
              </w:rPr>
              <w:t>kapitališkai remontuojamame</w:t>
            </w:r>
            <w:r w:rsidR="007A7088" w:rsidRPr="009040B8">
              <w:rPr>
                <w:rFonts w:ascii="Times New Roman" w:hAnsi="Times New Roman"/>
                <w:sz w:val="24"/>
                <w:szCs w:val="24"/>
              </w:rPr>
              <w:t xml:space="preserve"> statinyje</w:t>
            </w:r>
            <w:r w:rsidRPr="009040B8">
              <w:rPr>
                <w:rFonts w:ascii="Times New Roman" w:hAnsi="Times New Roman"/>
                <w:sz w:val="24"/>
                <w:szCs w:val="24"/>
              </w:rPr>
              <w:t xml:space="preserve"> (statybvietėje) tokiu periodiškumu, kuris užtikrintų tinkamą statinio projekto vykdymo priežiūros atlikimą, tačiau ne rečiau kaip kartą per mėnesį, o, esant pagrįstam Užsakovo nurodymui, ir dažniau. Lankymosi statybvietėje ir projekto vykdymo priežiūros rezultatai privalo būti fiksuojami Statybos žurnale.</w:t>
            </w:r>
          </w:p>
          <w:p w14:paraId="095D954B" w14:textId="77777777" w:rsidR="00A852E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 xml:space="preserve">Projektuotojo paskirtų (pasamdytų) statinio projekto vykdymo priežiūros vadovo ir statinio projekto vykdymo priežiūros dalies vadovo pareigos ir teisės apibrėžtos </w:t>
            </w:r>
            <w:r w:rsidRPr="009040B8">
              <w:rPr>
                <w:rFonts w:ascii="Times New Roman" w:hAnsi="Times New Roman"/>
                <w:i/>
                <w:iCs/>
                <w:sz w:val="24"/>
                <w:szCs w:val="24"/>
              </w:rPr>
              <w:t>STR 1.06.01:2016 VI skyriaus ketvirtajame skirsnyje</w:t>
            </w:r>
            <w:r w:rsidRPr="009040B8">
              <w:rPr>
                <w:rFonts w:ascii="Times New Roman" w:hAnsi="Times New Roman"/>
                <w:sz w:val="24"/>
                <w:szCs w:val="24"/>
              </w:rPr>
              <w:t>. Statinio projekto vykdymo priežiūros vadovas ir statinio projekto vykdymo priežiūros dalies vadovas atsako už pareigų vykdymą ir teisių naudojimą ar nepasinaudojimą jomis įstatymų nustatyta tvarka.</w:t>
            </w:r>
          </w:p>
          <w:p w14:paraId="66351A1D" w14:textId="77777777" w:rsidR="00A852E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Projektuotojas privalo vykdyti Užsakovo pateiktus nurodymus, jei jie neprieštarauja galiojantiems Lietuvos Respublikos teisės aktams.</w:t>
            </w:r>
          </w:p>
          <w:p w14:paraId="1E37A966" w14:textId="77777777" w:rsidR="00A852E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Projektuotojas privalo organizuoti ir neatlygintinai atlikti pastebėtų statinio Projekto sprendinių klaidų taisymą. Pateikti pakoreguotus Projekto sprendinius ne vėliau kaip per tris darbo dienas nuo jų paaiškėjimo.</w:t>
            </w:r>
          </w:p>
          <w:p w14:paraId="6C858A66" w14:textId="36CC7F58" w:rsidR="008414C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Statinio projekto vykdymo priežiūros metu atliekami statinio Projekt</w:t>
            </w:r>
            <w:r w:rsidR="00BC37AF" w:rsidRPr="009040B8">
              <w:rPr>
                <w:rFonts w:ascii="Times New Roman" w:hAnsi="Times New Roman"/>
                <w:sz w:val="24"/>
                <w:szCs w:val="24"/>
              </w:rPr>
              <w:t>o</w:t>
            </w:r>
            <w:r w:rsidRPr="009040B8">
              <w:rPr>
                <w:rFonts w:ascii="Times New Roman" w:hAnsi="Times New Roman"/>
                <w:sz w:val="24"/>
                <w:szCs w:val="24"/>
              </w:rPr>
              <w:t xml:space="preserve"> sprendinių keitimai atliekami STR 1.04.04:2017 „Statinio projektavimas, projekto ekspertizė“ VI skyriuje nustatyta tvarka.</w:t>
            </w:r>
          </w:p>
          <w:p w14:paraId="5AEBCCAD" w14:textId="71C14E79" w:rsidR="008414C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Statinio projekto vykdymo priežiūros metu atliekami statinio Projekt</w:t>
            </w:r>
            <w:r w:rsidR="00BC37AF" w:rsidRPr="009040B8">
              <w:rPr>
                <w:rFonts w:ascii="Times New Roman" w:hAnsi="Times New Roman"/>
                <w:sz w:val="24"/>
                <w:szCs w:val="24"/>
              </w:rPr>
              <w:t xml:space="preserve">o </w:t>
            </w:r>
            <w:r w:rsidRPr="009040B8">
              <w:rPr>
                <w:rFonts w:ascii="Times New Roman" w:hAnsi="Times New Roman"/>
                <w:sz w:val="24"/>
                <w:szCs w:val="24"/>
              </w:rPr>
              <w:t xml:space="preserve">sprendinių keitimai turi būti įregistruojami </w:t>
            </w:r>
            <w:r w:rsidR="007A7088" w:rsidRPr="009040B8">
              <w:rPr>
                <w:rFonts w:ascii="Times New Roman" w:hAnsi="Times New Roman"/>
                <w:sz w:val="24"/>
                <w:szCs w:val="24"/>
              </w:rPr>
              <w:t>s</w:t>
            </w:r>
            <w:r w:rsidRPr="009040B8">
              <w:rPr>
                <w:rFonts w:ascii="Times New Roman" w:hAnsi="Times New Roman"/>
                <w:sz w:val="24"/>
                <w:szCs w:val="24"/>
              </w:rPr>
              <w:t>tatybos darbų žurnale. Užsakovui nurodžius Projektuotojas privalės pildyti elektroninį statybos žurnalą.</w:t>
            </w:r>
          </w:p>
          <w:p w14:paraId="140B4973" w14:textId="43A86061" w:rsidR="008414C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Statinio projekto vykdymo priežiūros vadovas ir statinio projekto vykdymo priežiūros dalies vadovas, atliekantys statinio Projekt</w:t>
            </w:r>
            <w:r w:rsidR="00BC37AF" w:rsidRPr="009040B8">
              <w:rPr>
                <w:rFonts w:ascii="Times New Roman" w:hAnsi="Times New Roman"/>
                <w:sz w:val="24"/>
                <w:szCs w:val="24"/>
              </w:rPr>
              <w:t>o</w:t>
            </w:r>
            <w:r w:rsidRPr="009040B8">
              <w:rPr>
                <w:rFonts w:ascii="Times New Roman" w:hAnsi="Times New Roman"/>
                <w:sz w:val="24"/>
                <w:szCs w:val="24"/>
              </w:rPr>
              <w:t xml:space="preserve"> (Projekt</w:t>
            </w:r>
            <w:r w:rsidR="00BC37AF" w:rsidRPr="009040B8">
              <w:rPr>
                <w:rFonts w:ascii="Times New Roman" w:hAnsi="Times New Roman"/>
                <w:sz w:val="24"/>
                <w:szCs w:val="24"/>
              </w:rPr>
              <w:t>o</w:t>
            </w:r>
            <w:r w:rsidRPr="009040B8">
              <w:rPr>
                <w:rFonts w:ascii="Times New Roman" w:hAnsi="Times New Roman"/>
                <w:sz w:val="24"/>
                <w:szCs w:val="24"/>
              </w:rPr>
              <w:t xml:space="preserve"> dalies) vykdymo priežiūrą, privalo užtikrinti, kad visais atvejais atlikti statinio Projekt</w:t>
            </w:r>
            <w:r w:rsidR="00BC37AF" w:rsidRPr="009040B8">
              <w:rPr>
                <w:rFonts w:ascii="Times New Roman" w:hAnsi="Times New Roman"/>
                <w:sz w:val="24"/>
                <w:szCs w:val="24"/>
              </w:rPr>
              <w:t>o</w:t>
            </w:r>
            <w:r w:rsidRPr="009040B8">
              <w:rPr>
                <w:rFonts w:ascii="Times New Roman" w:hAnsi="Times New Roman"/>
                <w:sz w:val="24"/>
                <w:szCs w:val="24"/>
              </w:rPr>
              <w:t xml:space="preserve"> (Projekt</w:t>
            </w:r>
            <w:r w:rsidR="00BC37AF" w:rsidRPr="009040B8">
              <w:rPr>
                <w:rFonts w:ascii="Times New Roman" w:hAnsi="Times New Roman"/>
                <w:sz w:val="24"/>
                <w:szCs w:val="24"/>
              </w:rPr>
              <w:t>o</w:t>
            </w:r>
            <w:r w:rsidRPr="009040B8">
              <w:rPr>
                <w:rFonts w:ascii="Times New Roman" w:hAnsi="Times New Roman"/>
                <w:sz w:val="24"/>
                <w:szCs w:val="24"/>
              </w:rPr>
              <w:t xml:space="preserve">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 </w:t>
            </w:r>
          </w:p>
          <w:p w14:paraId="5B6348E3" w14:textId="77777777" w:rsidR="008414C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 xml:space="preserve">Projektuotojas privalo užtikrinti statinio projekto vykdymo priežiūros vadovų (statinio projekto vykdymo priežiūros vadovo ir projekto dalių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w:t>
            </w:r>
            <w:r w:rsidRPr="009040B8">
              <w:rPr>
                <w:rFonts w:ascii="Times New Roman" w:hAnsi="Times New Roman"/>
                <w:sz w:val="24"/>
                <w:szCs w:val="24"/>
              </w:rPr>
              <w:lastRenderedPageBreak/>
              <w:t>sprendinius, normatyvinių statybos techninių, normatyvinių statinio saugos ir paskirties dokumentų reikalavimus.</w:t>
            </w:r>
          </w:p>
          <w:p w14:paraId="20915A2A" w14:textId="77777777" w:rsidR="008414C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Visu statinio projekto vykdymo priežiūros laikotarpiu Projektuotojas privalo:</w:t>
            </w:r>
          </w:p>
          <w:p w14:paraId="03B61A6D" w14:textId="77777777" w:rsidR="008414C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Teikti patarimus (įskaitant ir privalomus nurodymus) ir bet kokius paaiškinimus statybos rangovams (subrangovams).</w:t>
            </w:r>
          </w:p>
          <w:p w14:paraId="75DF0D36" w14:textId="77777777" w:rsidR="008414C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Teikti rekomendacijas ir imtis visų būtinų veiksmų, užtikrinant statinio statybos ir apdailos darbų kokybę ir atitiktį projektui;</w:t>
            </w:r>
          </w:p>
          <w:p w14:paraId="0D931D62" w14:textId="77777777" w:rsidR="008414C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Imtis visų būtinų veiksmų siekiant ištaisyti statinio statybos ir apdailos darbų klaidas;</w:t>
            </w:r>
          </w:p>
          <w:p w14:paraId="47F00819" w14:textId="77777777" w:rsidR="008414C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Teikti rekomendacijas Užsakovui tais atvejais, kai rangovas (subrangovai) nevykdo Projektuotojo rekomendacijų ir/ar nurodymų (kai rangovas (subrangovai) pažeidžia Projektuotojo ar Užsakovo teises);</w:t>
            </w:r>
          </w:p>
          <w:p w14:paraId="666B4773" w14:textId="77777777" w:rsidR="008414C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Esant Užsakovo prašymui, Projektuotojas privalo dalyvauti visuose gamybiniuose, koordinaciniuose, darbiniuose ir kt. susirinkimuose ar pasitarimuose, kuriuose sprendžiami su Projekto įgyvendinimu susiję klausimai;</w:t>
            </w:r>
          </w:p>
          <w:p w14:paraId="25AA7089" w14:textId="7F768C02" w:rsidR="002C651A" w:rsidRPr="005E541F"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Atlikti visus kitus veiksmus, numatytus galiojančiuose teisės aktuose, reglamentuojančiuose statinio projekto vykdymo priežiūrą, taip pat būtinus jos tinkamam užtikrinimui.</w:t>
            </w:r>
          </w:p>
        </w:tc>
      </w:tr>
      <w:tr w:rsidR="00F4398D" w:rsidRPr="009040B8" w14:paraId="21311B2E" w14:textId="77777777" w:rsidTr="001827C6">
        <w:tc>
          <w:tcPr>
            <w:tcW w:w="959" w:type="dxa"/>
            <w:tcBorders>
              <w:top w:val="single" w:sz="4" w:space="0" w:color="000000"/>
              <w:left w:val="single" w:sz="4" w:space="0" w:color="000000"/>
              <w:bottom w:val="single" w:sz="4" w:space="0" w:color="000000"/>
            </w:tcBorders>
          </w:tcPr>
          <w:p w14:paraId="4146618F" w14:textId="4329BC71" w:rsidR="00696EC2" w:rsidRPr="009040B8" w:rsidRDefault="008C1F86"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lastRenderedPageBreak/>
              <w:t>14.</w:t>
            </w:r>
          </w:p>
        </w:tc>
        <w:tc>
          <w:tcPr>
            <w:tcW w:w="2732" w:type="dxa"/>
            <w:tcBorders>
              <w:top w:val="single" w:sz="4" w:space="0" w:color="000000"/>
              <w:left w:val="single" w:sz="4" w:space="0" w:color="000000"/>
              <w:bottom w:val="single" w:sz="4" w:space="0" w:color="000000"/>
            </w:tcBorders>
          </w:tcPr>
          <w:p w14:paraId="4419731B" w14:textId="77777777" w:rsidR="00696EC2" w:rsidRPr="009040B8" w:rsidRDefault="00696EC2" w:rsidP="00696EC2">
            <w:pPr>
              <w:spacing w:after="0" w:line="240" w:lineRule="auto"/>
              <w:rPr>
                <w:rFonts w:ascii="Times New Roman" w:hAnsi="Times New Roman"/>
                <w:sz w:val="24"/>
                <w:szCs w:val="24"/>
              </w:rPr>
            </w:pPr>
            <w:r w:rsidRPr="009040B8">
              <w:rPr>
                <w:rFonts w:ascii="Times New Roman" w:hAnsi="Times New Roman"/>
                <w:sz w:val="24"/>
                <w:szCs w:val="24"/>
              </w:rPr>
              <w:t>Paslaugų teikėjui pateikiamos dokumentų, reikalingų statinio ar statinių grupės projekto dokumentams parengti, kopijos</w:t>
            </w:r>
          </w:p>
        </w:tc>
        <w:tc>
          <w:tcPr>
            <w:tcW w:w="5880" w:type="dxa"/>
            <w:gridSpan w:val="2"/>
            <w:tcBorders>
              <w:top w:val="single" w:sz="4" w:space="0" w:color="000000"/>
              <w:left w:val="single" w:sz="4" w:space="0" w:color="000000"/>
              <w:bottom w:val="single" w:sz="4" w:space="0" w:color="000000"/>
              <w:right w:val="single" w:sz="4" w:space="0" w:color="000000"/>
            </w:tcBorders>
          </w:tcPr>
          <w:p w14:paraId="1F61A994"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Projektavimo užduotis;</w:t>
            </w:r>
          </w:p>
          <w:p w14:paraId="2A475212" w14:textId="3FFEAF4C" w:rsidR="005F73FB" w:rsidRPr="009040B8" w:rsidRDefault="005F73FB"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Nekilnojamojo daikto kadastrinių matavimų byla.</w:t>
            </w:r>
          </w:p>
          <w:p w14:paraId="0DC3877A" w14:textId="606A1CE0" w:rsidR="00696EC2" w:rsidRPr="009040B8" w:rsidRDefault="00696EC2" w:rsidP="00DB5C1D">
            <w:pPr>
              <w:tabs>
                <w:tab w:val="left" w:pos="1351"/>
              </w:tabs>
              <w:spacing w:after="0" w:line="240" w:lineRule="auto"/>
              <w:rPr>
                <w:rFonts w:ascii="Times New Roman" w:hAnsi="Times New Roman"/>
                <w:sz w:val="24"/>
                <w:szCs w:val="24"/>
              </w:rPr>
            </w:pPr>
          </w:p>
        </w:tc>
      </w:tr>
      <w:tr w:rsidR="00F4398D" w:rsidRPr="009040B8" w14:paraId="74AAF4CF" w14:textId="77777777">
        <w:tc>
          <w:tcPr>
            <w:tcW w:w="959" w:type="dxa"/>
            <w:tcBorders>
              <w:top w:val="single" w:sz="4" w:space="0" w:color="000000"/>
              <w:left w:val="single" w:sz="4" w:space="0" w:color="000000"/>
              <w:bottom w:val="single" w:sz="4" w:space="0" w:color="000000"/>
            </w:tcBorders>
          </w:tcPr>
          <w:p w14:paraId="73EC6E9A" w14:textId="77777777" w:rsidR="00696EC2" w:rsidRPr="009040B8" w:rsidRDefault="00696EC2" w:rsidP="00696EC2">
            <w:pPr>
              <w:tabs>
                <w:tab w:val="left" w:pos="360"/>
              </w:tabs>
              <w:snapToGrid w:val="0"/>
              <w:spacing w:after="0" w:line="240" w:lineRule="auto"/>
              <w:ind w:left="-765" w:right="-250" w:firstLine="938"/>
              <w:rPr>
                <w:rFonts w:ascii="Times New Roman" w:hAnsi="Times New Roman"/>
                <w:sz w:val="24"/>
                <w:szCs w:val="24"/>
              </w:rPr>
            </w:pPr>
          </w:p>
        </w:tc>
        <w:tc>
          <w:tcPr>
            <w:tcW w:w="8612" w:type="dxa"/>
            <w:gridSpan w:val="3"/>
            <w:tcBorders>
              <w:top w:val="single" w:sz="4" w:space="0" w:color="000000"/>
              <w:left w:val="single" w:sz="4" w:space="0" w:color="000000"/>
              <w:bottom w:val="single" w:sz="4" w:space="0" w:color="000000"/>
              <w:right w:val="single" w:sz="4" w:space="0" w:color="000000"/>
            </w:tcBorders>
          </w:tcPr>
          <w:p w14:paraId="505C014E" w14:textId="77777777" w:rsidR="00696EC2" w:rsidRPr="009040B8" w:rsidRDefault="00696EC2" w:rsidP="00696EC2">
            <w:pPr>
              <w:numPr>
                <w:ilvl w:val="0"/>
                <w:numId w:val="2"/>
              </w:numPr>
              <w:tabs>
                <w:tab w:val="left" w:pos="1351"/>
              </w:tabs>
              <w:spacing w:after="0" w:line="240" w:lineRule="auto"/>
              <w:rPr>
                <w:rFonts w:ascii="Times New Roman" w:hAnsi="Times New Roman"/>
                <w:sz w:val="24"/>
                <w:szCs w:val="24"/>
              </w:rPr>
            </w:pPr>
            <w:r w:rsidRPr="009040B8">
              <w:rPr>
                <w:rFonts w:ascii="Times New Roman" w:hAnsi="Times New Roman"/>
                <w:b/>
                <w:sz w:val="24"/>
                <w:szCs w:val="24"/>
              </w:rPr>
              <w:t>Reikalavimai projektavimo paslaugoms</w:t>
            </w:r>
          </w:p>
        </w:tc>
      </w:tr>
      <w:tr w:rsidR="00F4398D" w:rsidRPr="009040B8" w14:paraId="67A296A3" w14:textId="77777777" w:rsidTr="001827C6">
        <w:tc>
          <w:tcPr>
            <w:tcW w:w="959" w:type="dxa"/>
            <w:tcBorders>
              <w:top w:val="single" w:sz="4" w:space="0" w:color="000000"/>
              <w:left w:val="single" w:sz="4" w:space="0" w:color="000000"/>
              <w:bottom w:val="single" w:sz="4" w:space="0" w:color="000000"/>
            </w:tcBorders>
          </w:tcPr>
          <w:p w14:paraId="5D7EA37B" w14:textId="7F176F39" w:rsidR="00696EC2" w:rsidRPr="009040B8" w:rsidRDefault="00696EC2"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t>1</w:t>
            </w:r>
            <w:r w:rsidR="00140B6B" w:rsidRPr="009040B8">
              <w:rPr>
                <w:rFonts w:ascii="Times New Roman" w:hAnsi="Times New Roman"/>
                <w:sz w:val="24"/>
                <w:szCs w:val="24"/>
              </w:rPr>
              <w:t>5</w:t>
            </w:r>
            <w:r w:rsidRPr="009040B8">
              <w:rPr>
                <w:rFonts w:ascii="Times New Roman" w:hAnsi="Times New Roman"/>
                <w:sz w:val="24"/>
                <w:szCs w:val="24"/>
              </w:rPr>
              <w:t>.</w:t>
            </w:r>
          </w:p>
          <w:p w14:paraId="5E52904E" w14:textId="77777777" w:rsidR="00696EC2" w:rsidRPr="009040B8" w:rsidRDefault="00696EC2" w:rsidP="00696EC2">
            <w:pPr>
              <w:tabs>
                <w:tab w:val="left" w:pos="360"/>
              </w:tabs>
              <w:spacing w:after="0" w:line="240" w:lineRule="auto"/>
              <w:ind w:left="-765" w:right="-250" w:firstLine="938"/>
              <w:rPr>
                <w:rFonts w:ascii="Times New Roman" w:hAnsi="Times New Roman"/>
                <w:sz w:val="24"/>
                <w:szCs w:val="24"/>
              </w:rPr>
            </w:pPr>
          </w:p>
        </w:tc>
        <w:tc>
          <w:tcPr>
            <w:tcW w:w="2732" w:type="dxa"/>
            <w:tcBorders>
              <w:top w:val="single" w:sz="4" w:space="0" w:color="000000"/>
              <w:left w:val="single" w:sz="4" w:space="0" w:color="000000"/>
              <w:bottom w:val="single" w:sz="4" w:space="0" w:color="000000"/>
            </w:tcBorders>
          </w:tcPr>
          <w:p w14:paraId="2076EC63"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Projekto rengimo dokumentams taikomi teisės aktai, normatyviniai statybos techniniai dokumentai bei normatyviniai statinio saugos ir paskirties dokumentai</w:t>
            </w:r>
          </w:p>
        </w:tc>
        <w:tc>
          <w:tcPr>
            <w:tcW w:w="5880" w:type="dxa"/>
            <w:gridSpan w:val="2"/>
            <w:tcBorders>
              <w:top w:val="single" w:sz="4" w:space="0" w:color="000000"/>
              <w:left w:val="single" w:sz="4" w:space="0" w:color="000000"/>
              <w:bottom w:val="single" w:sz="4" w:space="0" w:color="000000"/>
              <w:right w:val="single" w:sz="4" w:space="0" w:color="000000"/>
            </w:tcBorders>
          </w:tcPr>
          <w:p w14:paraId="0D574299"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 xml:space="preserve">Projektavimo dokumentai turi atitikti norminių teisės aktų reikalavimus. </w:t>
            </w:r>
          </w:p>
        </w:tc>
      </w:tr>
      <w:tr w:rsidR="00F4398D" w:rsidRPr="009040B8" w14:paraId="3C651A69" w14:textId="77777777" w:rsidTr="001827C6">
        <w:tc>
          <w:tcPr>
            <w:tcW w:w="959" w:type="dxa"/>
            <w:tcBorders>
              <w:top w:val="single" w:sz="4" w:space="0" w:color="000000"/>
              <w:left w:val="single" w:sz="4" w:space="0" w:color="000000"/>
              <w:bottom w:val="single" w:sz="4" w:space="0" w:color="000000"/>
            </w:tcBorders>
          </w:tcPr>
          <w:p w14:paraId="6379C7C0" w14:textId="0BEC2490" w:rsidR="00696EC2" w:rsidRPr="009040B8" w:rsidRDefault="00696EC2"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t>1</w:t>
            </w:r>
            <w:r w:rsidR="00140B6B" w:rsidRPr="009040B8">
              <w:rPr>
                <w:rFonts w:ascii="Times New Roman" w:hAnsi="Times New Roman"/>
                <w:sz w:val="24"/>
                <w:szCs w:val="24"/>
              </w:rPr>
              <w:t>6</w:t>
            </w:r>
            <w:r w:rsidRPr="009040B8">
              <w:rPr>
                <w:rFonts w:ascii="Times New Roman" w:hAnsi="Times New Roman"/>
                <w:sz w:val="24"/>
                <w:szCs w:val="24"/>
              </w:rPr>
              <w:t>.</w:t>
            </w:r>
          </w:p>
        </w:tc>
        <w:tc>
          <w:tcPr>
            <w:tcW w:w="2732" w:type="dxa"/>
            <w:tcBorders>
              <w:top w:val="single" w:sz="4" w:space="0" w:color="000000"/>
              <w:left w:val="single" w:sz="4" w:space="0" w:color="000000"/>
              <w:bottom w:val="single" w:sz="4" w:space="0" w:color="000000"/>
            </w:tcBorders>
          </w:tcPr>
          <w:p w14:paraId="51F0F71A"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Aplinkos, visuomenės sveikatos saugos, kraštovaizdžio, nekilnojamųjų kultūros paveldo vertybių, trečiųjų asmenų interesų apsaugos, saugomos teritorijos apsaugos ir kitos apsaugos (saugos), neįgaliųjų socialinės integracijos reikalavimai.</w:t>
            </w:r>
          </w:p>
        </w:tc>
        <w:tc>
          <w:tcPr>
            <w:tcW w:w="5880" w:type="dxa"/>
            <w:gridSpan w:val="2"/>
            <w:tcBorders>
              <w:top w:val="single" w:sz="4" w:space="0" w:color="000000"/>
              <w:left w:val="single" w:sz="4" w:space="0" w:color="000000"/>
              <w:bottom w:val="single" w:sz="4" w:space="0" w:color="000000"/>
              <w:right w:val="single" w:sz="4" w:space="0" w:color="000000"/>
            </w:tcBorders>
          </w:tcPr>
          <w:p w14:paraId="24447EEF"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Projektas turi atitikti žmonių su negalia poreikius,</w:t>
            </w:r>
          </w:p>
          <w:p w14:paraId="72C64C2C"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Nepažeisti trečiųjų asmenų interesų.</w:t>
            </w:r>
          </w:p>
        </w:tc>
      </w:tr>
      <w:tr w:rsidR="00F4398D" w:rsidRPr="009040B8" w14:paraId="601E2327" w14:textId="77777777" w:rsidTr="001827C6">
        <w:tc>
          <w:tcPr>
            <w:tcW w:w="959" w:type="dxa"/>
            <w:tcBorders>
              <w:top w:val="single" w:sz="4" w:space="0" w:color="000000"/>
              <w:left w:val="single" w:sz="4" w:space="0" w:color="000000"/>
              <w:bottom w:val="single" w:sz="4" w:space="0" w:color="000000"/>
            </w:tcBorders>
          </w:tcPr>
          <w:p w14:paraId="0DB313AD" w14:textId="1F979E5B" w:rsidR="00696EC2" w:rsidRPr="009040B8" w:rsidRDefault="00696EC2"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lastRenderedPageBreak/>
              <w:t>1</w:t>
            </w:r>
            <w:r w:rsidR="00140B6B" w:rsidRPr="009040B8">
              <w:rPr>
                <w:rFonts w:ascii="Times New Roman" w:hAnsi="Times New Roman"/>
                <w:sz w:val="24"/>
                <w:szCs w:val="24"/>
              </w:rPr>
              <w:t>7</w:t>
            </w:r>
            <w:r w:rsidRPr="009040B8">
              <w:rPr>
                <w:rFonts w:ascii="Times New Roman" w:hAnsi="Times New Roman"/>
                <w:sz w:val="24"/>
                <w:szCs w:val="24"/>
              </w:rPr>
              <w:t>.</w:t>
            </w:r>
          </w:p>
        </w:tc>
        <w:tc>
          <w:tcPr>
            <w:tcW w:w="2732" w:type="dxa"/>
            <w:tcBorders>
              <w:top w:val="single" w:sz="4" w:space="0" w:color="000000"/>
              <w:left w:val="single" w:sz="4" w:space="0" w:color="000000"/>
              <w:bottom w:val="single" w:sz="4" w:space="0" w:color="000000"/>
            </w:tcBorders>
          </w:tcPr>
          <w:p w14:paraId="2A068C0C"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Esminiai funkciniai (paskirties), architektūros (estetinius), technologijos, techniniai, ekonominiai, kokybės, reikalavimai bei kiti rodikliai ir charakteristikos statiniui pagal sprendinių dalis:</w:t>
            </w:r>
          </w:p>
        </w:tc>
        <w:tc>
          <w:tcPr>
            <w:tcW w:w="5880" w:type="dxa"/>
            <w:gridSpan w:val="2"/>
            <w:tcBorders>
              <w:top w:val="single" w:sz="4" w:space="0" w:color="000000"/>
              <w:left w:val="single" w:sz="4" w:space="0" w:color="000000"/>
              <w:bottom w:val="single" w:sz="4" w:space="0" w:color="000000"/>
              <w:right w:val="single" w:sz="4" w:space="0" w:color="000000"/>
            </w:tcBorders>
          </w:tcPr>
          <w:p w14:paraId="0064A742"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Projekto sprendiniai atskiruose projekto dokumentuose (techninėse specifikacijose, aiškinamuosiuose raštuose, brėžiniuose, sąnaudų kiekių žiniaraščiuose) neturi prieštarauti vieni kitiems.</w:t>
            </w:r>
          </w:p>
          <w:p w14:paraId="62CBF137"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Susisiekimo sistemos dizaino detalės, elementų pločiai,</w:t>
            </w:r>
          </w:p>
          <w:p w14:paraId="44F1BFB8"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skerspjūviai turi išlaikyti vieningus funkciškai</w:t>
            </w:r>
          </w:p>
          <w:p w14:paraId="0954CF89"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pagrindžiamus parametrus.</w:t>
            </w:r>
          </w:p>
          <w:p w14:paraId="583764AD" w14:textId="2A5E9A69"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 Sprendiniai turi atitikti universalaus dizaino principus.</w:t>
            </w:r>
          </w:p>
        </w:tc>
      </w:tr>
      <w:tr w:rsidR="00F4398D" w:rsidRPr="009040B8" w14:paraId="50A9B8D3" w14:textId="77777777" w:rsidTr="001827C6">
        <w:tc>
          <w:tcPr>
            <w:tcW w:w="959" w:type="dxa"/>
            <w:tcBorders>
              <w:top w:val="single" w:sz="4" w:space="0" w:color="000000"/>
              <w:left w:val="single" w:sz="4" w:space="0" w:color="000000"/>
              <w:bottom w:val="single" w:sz="4" w:space="0" w:color="000000"/>
            </w:tcBorders>
          </w:tcPr>
          <w:p w14:paraId="7F3774FE" w14:textId="7C38E4A9" w:rsidR="00696EC2" w:rsidRPr="009040B8" w:rsidRDefault="00696EC2"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t>1</w:t>
            </w:r>
            <w:r w:rsidR="00140B6B" w:rsidRPr="009040B8">
              <w:rPr>
                <w:rFonts w:ascii="Times New Roman" w:hAnsi="Times New Roman"/>
                <w:sz w:val="24"/>
                <w:szCs w:val="24"/>
              </w:rPr>
              <w:t>8</w:t>
            </w:r>
            <w:r w:rsidRPr="009040B8">
              <w:rPr>
                <w:rFonts w:ascii="Times New Roman" w:hAnsi="Times New Roman"/>
                <w:sz w:val="24"/>
                <w:szCs w:val="24"/>
              </w:rPr>
              <w:t>.</w:t>
            </w:r>
          </w:p>
        </w:tc>
        <w:tc>
          <w:tcPr>
            <w:tcW w:w="2732" w:type="dxa"/>
            <w:tcBorders>
              <w:top w:val="single" w:sz="4" w:space="0" w:color="000000"/>
              <w:left w:val="single" w:sz="4" w:space="0" w:color="000000"/>
              <w:bottom w:val="single" w:sz="4" w:space="0" w:color="000000"/>
            </w:tcBorders>
          </w:tcPr>
          <w:p w14:paraId="0D902EB6"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Nurodymai sprendinių derinimui, jų pritarimui ir pan.</w:t>
            </w:r>
          </w:p>
        </w:tc>
        <w:tc>
          <w:tcPr>
            <w:tcW w:w="5880" w:type="dxa"/>
            <w:gridSpan w:val="2"/>
            <w:tcBorders>
              <w:top w:val="single" w:sz="4" w:space="0" w:color="000000"/>
              <w:left w:val="single" w:sz="4" w:space="0" w:color="000000"/>
              <w:bottom w:val="single" w:sz="4" w:space="0" w:color="000000"/>
              <w:right w:val="single" w:sz="4" w:space="0" w:color="000000"/>
            </w:tcBorders>
          </w:tcPr>
          <w:p w14:paraId="6F5CA819" w14:textId="0FB7DDDB"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 xml:space="preserve">Prieš užbaigiant rengti </w:t>
            </w:r>
            <w:r w:rsidR="00C3432B">
              <w:rPr>
                <w:rFonts w:ascii="Times New Roman" w:hAnsi="Times New Roman"/>
                <w:sz w:val="24"/>
                <w:szCs w:val="24"/>
              </w:rPr>
              <w:t>P</w:t>
            </w:r>
            <w:r w:rsidRPr="009040B8">
              <w:rPr>
                <w:rFonts w:ascii="Times New Roman" w:hAnsi="Times New Roman"/>
                <w:sz w:val="24"/>
                <w:szCs w:val="24"/>
              </w:rPr>
              <w:t>rojektą, pateikti jį derinti</w:t>
            </w:r>
            <w:r w:rsidR="00EA51C6" w:rsidRPr="009040B8">
              <w:rPr>
                <w:rFonts w:ascii="Times New Roman" w:hAnsi="Times New Roman"/>
                <w:sz w:val="24"/>
                <w:szCs w:val="24"/>
              </w:rPr>
              <w:t xml:space="preserve"> Užsakovui</w:t>
            </w:r>
            <w:r w:rsidRPr="009040B8">
              <w:rPr>
                <w:rFonts w:ascii="Times New Roman" w:hAnsi="Times New Roman"/>
                <w:sz w:val="24"/>
                <w:szCs w:val="24"/>
              </w:rPr>
              <w:t>.</w:t>
            </w:r>
          </w:p>
        </w:tc>
      </w:tr>
      <w:tr w:rsidR="00F4398D" w:rsidRPr="009040B8" w14:paraId="3714A290" w14:textId="77777777" w:rsidTr="001827C6">
        <w:tc>
          <w:tcPr>
            <w:tcW w:w="959" w:type="dxa"/>
            <w:tcBorders>
              <w:top w:val="single" w:sz="4" w:space="0" w:color="000000"/>
              <w:left w:val="single" w:sz="4" w:space="0" w:color="000000"/>
              <w:bottom w:val="single" w:sz="4" w:space="0" w:color="000000"/>
            </w:tcBorders>
          </w:tcPr>
          <w:p w14:paraId="1A24464E" w14:textId="4F5AD391" w:rsidR="00696EC2" w:rsidRPr="009040B8" w:rsidRDefault="00696EC2"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t>1</w:t>
            </w:r>
            <w:r w:rsidR="00140B6B" w:rsidRPr="009040B8">
              <w:rPr>
                <w:rFonts w:ascii="Times New Roman" w:hAnsi="Times New Roman"/>
                <w:sz w:val="24"/>
                <w:szCs w:val="24"/>
              </w:rPr>
              <w:t>9</w:t>
            </w:r>
            <w:r w:rsidRPr="009040B8">
              <w:rPr>
                <w:rFonts w:ascii="Times New Roman" w:hAnsi="Times New Roman"/>
                <w:sz w:val="24"/>
                <w:szCs w:val="24"/>
              </w:rPr>
              <w:t>.</w:t>
            </w:r>
          </w:p>
        </w:tc>
        <w:tc>
          <w:tcPr>
            <w:tcW w:w="2732" w:type="dxa"/>
            <w:tcBorders>
              <w:top w:val="single" w:sz="4" w:space="0" w:color="000000"/>
              <w:left w:val="single" w:sz="4" w:space="0" w:color="000000"/>
              <w:bottom w:val="single" w:sz="4" w:space="0" w:color="000000"/>
            </w:tcBorders>
          </w:tcPr>
          <w:p w14:paraId="5C39E004"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 xml:space="preserve">Statinio ar statinių </w:t>
            </w:r>
          </w:p>
          <w:p w14:paraId="7CA9D508" w14:textId="3353EFFE"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grupės projektavimo ir statybos eiliškumas</w:t>
            </w:r>
          </w:p>
        </w:tc>
        <w:tc>
          <w:tcPr>
            <w:tcW w:w="5880" w:type="dxa"/>
            <w:gridSpan w:val="2"/>
            <w:tcBorders>
              <w:top w:val="single" w:sz="4" w:space="0" w:color="000000"/>
              <w:left w:val="single" w:sz="4" w:space="0" w:color="000000"/>
              <w:bottom w:val="single" w:sz="4" w:space="0" w:color="000000"/>
              <w:right w:val="single" w:sz="4" w:space="0" w:color="000000"/>
            </w:tcBorders>
          </w:tcPr>
          <w:p w14:paraId="1A5E84AD" w14:textId="7CE505A5" w:rsidR="00696EC2" w:rsidRPr="009040B8" w:rsidRDefault="00696EC2" w:rsidP="00696EC2">
            <w:pPr>
              <w:tabs>
                <w:tab w:val="left" w:pos="1351"/>
              </w:tabs>
              <w:spacing w:after="0" w:line="240" w:lineRule="auto"/>
              <w:rPr>
                <w:rFonts w:ascii="Times New Roman" w:hAnsi="Times New Roman"/>
                <w:sz w:val="24"/>
                <w:szCs w:val="24"/>
              </w:rPr>
            </w:pPr>
          </w:p>
        </w:tc>
      </w:tr>
      <w:tr w:rsidR="00F4398D" w:rsidRPr="009040B8" w14:paraId="470EA392" w14:textId="77777777" w:rsidTr="001827C6">
        <w:tc>
          <w:tcPr>
            <w:tcW w:w="959" w:type="dxa"/>
            <w:tcBorders>
              <w:top w:val="single" w:sz="4" w:space="0" w:color="000000"/>
              <w:left w:val="single" w:sz="4" w:space="0" w:color="000000"/>
              <w:bottom w:val="single" w:sz="4" w:space="0" w:color="000000"/>
            </w:tcBorders>
          </w:tcPr>
          <w:p w14:paraId="2DAD2D41" w14:textId="6BF6D08D" w:rsidR="00696EC2" w:rsidRPr="009040B8" w:rsidRDefault="00140B6B"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t>20</w:t>
            </w:r>
            <w:r w:rsidR="00696EC2" w:rsidRPr="009040B8">
              <w:rPr>
                <w:rFonts w:ascii="Times New Roman" w:hAnsi="Times New Roman"/>
                <w:sz w:val="24"/>
                <w:szCs w:val="24"/>
              </w:rPr>
              <w:t>.</w:t>
            </w:r>
          </w:p>
        </w:tc>
        <w:tc>
          <w:tcPr>
            <w:tcW w:w="2732" w:type="dxa"/>
            <w:tcBorders>
              <w:top w:val="single" w:sz="4" w:space="0" w:color="000000"/>
              <w:left w:val="single" w:sz="4" w:space="0" w:color="000000"/>
              <w:bottom w:val="single" w:sz="4" w:space="0" w:color="000000"/>
            </w:tcBorders>
          </w:tcPr>
          <w:p w14:paraId="67ADE044" w14:textId="77777777" w:rsidR="00696EC2" w:rsidRPr="009040B8" w:rsidRDefault="00696EC2" w:rsidP="00696EC2">
            <w:pPr>
              <w:tabs>
                <w:tab w:val="left" w:pos="1351"/>
              </w:tabs>
              <w:spacing w:after="0" w:line="240" w:lineRule="auto"/>
              <w:rPr>
                <w:rFonts w:ascii="Times New Roman" w:hAnsi="Times New Roman"/>
                <w:strike/>
                <w:sz w:val="24"/>
                <w:szCs w:val="24"/>
              </w:rPr>
            </w:pPr>
            <w:r w:rsidRPr="009040B8">
              <w:rPr>
                <w:rFonts w:ascii="Times New Roman" w:hAnsi="Times New Roman"/>
                <w:sz w:val="24"/>
                <w:szCs w:val="24"/>
              </w:rPr>
              <w:t>Reikalavimai projekto rengimo dokumentų</w:t>
            </w:r>
            <w:r w:rsidRPr="009040B8">
              <w:rPr>
                <w:rFonts w:ascii="Times New Roman" w:hAnsi="Times New Roman"/>
                <w:strike/>
                <w:sz w:val="24"/>
                <w:szCs w:val="24"/>
              </w:rPr>
              <w:t xml:space="preserve"> </w:t>
            </w:r>
            <w:r w:rsidRPr="009040B8">
              <w:rPr>
                <w:rFonts w:ascii="Times New Roman" w:hAnsi="Times New Roman"/>
                <w:sz w:val="24"/>
                <w:szCs w:val="24"/>
              </w:rPr>
              <w:t>kalbai</w:t>
            </w:r>
          </w:p>
        </w:tc>
        <w:tc>
          <w:tcPr>
            <w:tcW w:w="5880" w:type="dxa"/>
            <w:gridSpan w:val="2"/>
            <w:tcBorders>
              <w:top w:val="single" w:sz="4" w:space="0" w:color="000000"/>
              <w:left w:val="single" w:sz="4" w:space="0" w:color="000000"/>
              <w:bottom w:val="single" w:sz="4" w:space="0" w:color="000000"/>
              <w:right w:val="single" w:sz="4" w:space="0" w:color="000000"/>
            </w:tcBorders>
          </w:tcPr>
          <w:p w14:paraId="14817FC0" w14:textId="4D570493" w:rsidR="00696EC2" w:rsidRPr="009040B8" w:rsidRDefault="00665944"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 xml:space="preserve">Projektas ir visa su </w:t>
            </w:r>
            <w:r w:rsidR="007A7088" w:rsidRPr="009040B8">
              <w:rPr>
                <w:rFonts w:ascii="Times New Roman" w:hAnsi="Times New Roman"/>
                <w:sz w:val="24"/>
                <w:szCs w:val="24"/>
              </w:rPr>
              <w:t>P</w:t>
            </w:r>
            <w:r w:rsidRPr="009040B8">
              <w:rPr>
                <w:rFonts w:ascii="Times New Roman" w:hAnsi="Times New Roman"/>
                <w:sz w:val="24"/>
                <w:szCs w:val="24"/>
              </w:rPr>
              <w:t>rojektu susijusia dokumentacija Lietuvos Respublikoje rengiamas valstybine kalba.</w:t>
            </w:r>
          </w:p>
        </w:tc>
      </w:tr>
      <w:tr w:rsidR="00F4398D" w:rsidRPr="009040B8" w14:paraId="21EFA237" w14:textId="77777777" w:rsidTr="001827C6">
        <w:tc>
          <w:tcPr>
            <w:tcW w:w="959" w:type="dxa"/>
            <w:tcBorders>
              <w:top w:val="single" w:sz="4" w:space="0" w:color="000000"/>
              <w:left w:val="single" w:sz="4" w:space="0" w:color="000000"/>
              <w:bottom w:val="single" w:sz="4" w:space="0" w:color="000000"/>
            </w:tcBorders>
          </w:tcPr>
          <w:p w14:paraId="17A5E212" w14:textId="5EF58CD2" w:rsidR="00696EC2" w:rsidRPr="009040B8" w:rsidRDefault="00140B6B"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t>21</w:t>
            </w:r>
            <w:r w:rsidR="00696EC2" w:rsidRPr="009040B8">
              <w:rPr>
                <w:rFonts w:ascii="Times New Roman" w:hAnsi="Times New Roman"/>
                <w:sz w:val="24"/>
                <w:szCs w:val="24"/>
              </w:rPr>
              <w:t>.</w:t>
            </w:r>
          </w:p>
        </w:tc>
        <w:tc>
          <w:tcPr>
            <w:tcW w:w="2732" w:type="dxa"/>
            <w:tcBorders>
              <w:top w:val="single" w:sz="4" w:space="0" w:color="000000"/>
              <w:left w:val="single" w:sz="4" w:space="0" w:color="000000"/>
              <w:bottom w:val="single" w:sz="4" w:space="0" w:color="000000"/>
            </w:tcBorders>
          </w:tcPr>
          <w:p w14:paraId="51DE91B2"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Reikalavimai projekto rengimo dokumentų įforminimui, sudėčiai ir pan.</w:t>
            </w:r>
          </w:p>
        </w:tc>
        <w:tc>
          <w:tcPr>
            <w:tcW w:w="5880" w:type="dxa"/>
            <w:gridSpan w:val="2"/>
            <w:tcBorders>
              <w:top w:val="single" w:sz="4" w:space="0" w:color="000000"/>
              <w:left w:val="single" w:sz="4" w:space="0" w:color="000000"/>
              <w:bottom w:val="single" w:sz="4" w:space="0" w:color="000000"/>
              <w:right w:val="single" w:sz="4" w:space="0" w:color="000000"/>
            </w:tcBorders>
          </w:tcPr>
          <w:p w14:paraId="415D129E" w14:textId="77777777" w:rsidR="00140B6B" w:rsidRPr="009040B8" w:rsidRDefault="002E0777" w:rsidP="00A8654D">
            <w:pPr>
              <w:suppressAutoHyphens w:val="0"/>
              <w:jc w:val="both"/>
              <w:rPr>
                <w:rFonts w:ascii="Times New Roman" w:hAnsi="Times New Roman"/>
                <w:sz w:val="24"/>
                <w:szCs w:val="24"/>
              </w:rPr>
            </w:pPr>
            <w:r w:rsidRPr="009040B8">
              <w:rPr>
                <w:rFonts w:ascii="Times New Roman" w:hAnsi="Times New Roman"/>
                <w:sz w:val="24"/>
                <w:szCs w:val="24"/>
              </w:rPr>
              <w:t>Užsakovui Projektuotojas pateikia:</w:t>
            </w:r>
          </w:p>
          <w:p w14:paraId="692206E6" w14:textId="714D5F42" w:rsidR="002E0777" w:rsidRPr="009040B8" w:rsidRDefault="002E0777" w:rsidP="00A8654D">
            <w:pPr>
              <w:suppressAutoHyphens w:val="0"/>
              <w:jc w:val="both"/>
              <w:rPr>
                <w:rFonts w:ascii="Times New Roman" w:hAnsi="Times New Roman"/>
                <w:sz w:val="24"/>
                <w:szCs w:val="24"/>
              </w:rPr>
            </w:pPr>
            <w:r w:rsidRPr="009040B8">
              <w:rPr>
                <w:rFonts w:ascii="Times New Roman" w:hAnsi="Times New Roman"/>
                <w:sz w:val="24"/>
                <w:szCs w:val="24"/>
              </w:rPr>
              <w:t>Užsakovui turės būti pateikti 1 (vieną) spausdinti ir pasirašyti originaliais parašais Projekto  (po projekto (ar dalinės) ekspertizės teigiamos išvados gavimo) egzemplioriai;</w:t>
            </w:r>
          </w:p>
          <w:p w14:paraId="596F8251" w14:textId="27D7C6AA" w:rsidR="002E0777" w:rsidRPr="009040B8" w:rsidRDefault="00551DD7" w:rsidP="00A8654D">
            <w:pPr>
              <w:suppressAutoHyphens w:val="0"/>
              <w:jc w:val="both"/>
              <w:rPr>
                <w:rFonts w:ascii="Times New Roman" w:hAnsi="Times New Roman"/>
                <w:sz w:val="24"/>
                <w:szCs w:val="24"/>
              </w:rPr>
            </w:pPr>
            <w:r w:rsidRPr="009040B8">
              <w:rPr>
                <w:rFonts w:ascii="Times New Roman" w:hAnsi="Times New Roman"/>
                <w:sz w:val="24"/>
                <w:szCs w:val="24"/>
              </w:rPr>
              <w:t xml:space="preserve">1 </w:t>
            </w:r>
            <w:r w:rsidR="002E0777" w:rsidRPr="009040B8">
              <w:rPr>
                <w:rFonts w:ascii="Times New Roman" w:hAnsi="Times New Roman"/>
                <w:sz w:val="24"/>
                <w:szCs w:val="24"/>
              </w:rPr>
              <w:t xml:space="preserve">(vieną) elektroninės Projekto *.pdf bei *adoc versijos (failų ir katalogų pavadinimai bei struktūra formuojami pagal Projekto sudedamąsias dalis bei </w:t>
            </w:r>
            <w:r w:rsidR="002E0777" w:rsidRPr="009040B8">
              <w:rPr>
                <w:rFonts w:ascii="Times New Roman" w:hAnsi="Times New Roman"/>
                <w:i/>
                <w:iCs/>
                <w:sz w:val="24"/>
                <w:szCs w:val="24"/>
              </w:rPr>
              <w:t xml:space="preserve">STR 1.05.01:2017 „Statybą leidžiantys dokumentai, statybos užbaigimas“ </w:t>
            </w:r>
            <w:r w:rsidR="002E0777" w:rsidRPr="009040B8">
              <w:rPr>
                <w:rFonts w:ascii="Times New Roman" w:hAnsi="Times New Roman"/>
                <w:sz w:val="24"/>
                <w:szCs w:val="24"/>
              </w:rPr>
              <w:t xml:space="preserve">nustatytus minimalius raiškos reikalavimus, maksimalų rinkmenos dydį, kt.) USB laikmenoje. </w:t>
            </w:r>
          </w:p>
          <w:p w14:paraId="25E73252" w14:textId="3D2BA781" w:rsidR="002E0777" w:rsidRPr="009040B8" w:rsidRDefault="002E0777" w:rsidP="00A8654D">
            <w:pPr>
              <w:suppressAutoHyphens w:val="0"/>
              <w:jc w:val="both"/>
              <w:rPr>
                <w:rFonts w:ascii="Times New Roman" w:hAnsi="Times New Roman"/>
                <w:sz w:val="24"/>
                <w:szCs w:val="24"/>
              </w:rPr>
            </w:pPr>
            <w:r w:rsidRPr="009040B8">
              <w:rPr>
                <w:rFonts w:ascii="Times New Roman" w:hAnsi="Times New Roman"/>
                <w:sz w:val="24"/>
                <w:szCs w:val="24"/>
              </w:rPr>
              <w:t>(vieną) kompiuterinės laikmenos nuasmenintą versiją pilnos apimties (visų pasirašytų sudedamųjų dalių dokumentų) Projektą;</w:t>
            </w:r>
          </w:p>
          <w:p w14:paraId="318245E9" w14:textId="787F2D97" w:rsidR="002E0777" w:rsidRPr="009040B8" w:rsidRDefault="002E0777" w:rsidP="00A8654D">
            <w:pPr>
              <w:suppressAutoHyphens w:val="0"/>
              <w:jc w:val="both"/>
              <w:rPr>
                <w:rFonts w:ascii="Times New Roman" w:hAnsi="Times New Roman"/>
                <w:sz w:val="24"/>
                <w:szCs w:val="24"/>
              </w:rPr>
            </w:pPr>
            <w:r w:rsidRPr="009040B8">
              <w:rPr>
                <w:rFonts w:ascii="Times New Roman" w:hAnsi="Times New Roman"/>
                <w:sz w:val="24"/>
                <w:szCs w:val="24"/>
              </w:rPr>
              <w:t>Užsakovui turi būti perduotos parengtos darbinės failų versijos su neapribota galimybe juos redaguoti: skaičiuojamosios kainos nustatymo dalis (*.dbf ir *.xls, arba kt. analogiškais formatais), Projekto sudedamųjų dalių projektinių sprendinių brėžiniai – vektorine grafika (*.dwg, *.xls, arba kt. analogiškais formatais), tekstinės dalys (*.pdf ir *.docx arba kt. analogiškais formatais) USB  laikmenoje.</w:t>
            </w:r>
          </w:p>
          <w:p w14:paraId="2B54B9F7" w14:textId="42050380" w:rsidR="00696EC2" w:rsidRPr="009040B8" w:rsidRDefault="002E0777" w:rsidP="00A8654D">
            <w:pPr>
              <w:suppressAutoHyphens w:val="0"/>
              <w:jc w:val="both"/>
              <w:rPr>
                <w:rFonts w:ascii="Times New Roman" w:hAnsi="Times New Roman"/>
                <w:sz w:val="24"/>
                <w:szCs w:val="24"/>
              </w:rPr>
            </w:pPr>
            <w:r w:rsidRPr="009040B8">
              <w:rPr>
                <w:rFonts w:ascii="Times New Roman" w:hAnsi="Times New Roman"/>
                <w:sz w:val="24"/>
                <w:szCs w:val="24"/>
              </w:rPr>
              <w:t xml:space="preserve">Projektuotojas privalo užtikrinti ir Užsakovui pareikalavus, pateikti dokumentus, užtikrinančius jog Projekto sudedamųjų dalių techninėms specifikacijoms atitinkančius statybos produktus, medžiagas, įrenginius, gaminius ir kt. gali tiekti ne mažiau kaip trys gamintojai. </w:t>
            </w:r>
          </w:p>
          <w:p w14:paraId="62884C9A" w14:textId="466EDF3F" w:rsidR="006D2A1C" w:rsidRPr="009040B8" w:rsidRDefault="006D2A1C"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lastRenderedPageBreak/>
              <w:t>Užsakovui turi būti perduotos parengtos darbinės failų versijos su neapribota galimybe juos redaguoti</w:t>
            </w:r>
            <w:r w:rsidR="005E6D93" w:rsidRPr="009040B8">
              <w:rPr>
                <w:rFonts w:ascii="Times New Roman" w:hAnsi="Times New Roman"/>
                <w:sz w:val="24"/>
                <w:szCs w:val="24"/>
              </w:rPr>
              <w:t>.</w:t>
            </w:r>
          </w:p>
        </w:tc>
      </w:tr>
      <w:tr w:rsidR="00F4398D" w:rsidRPr="009040B8" w14:paraId="1BC5F8A1" w14:textId="77777777" w:rsidTr="001827C6">
        <w:tc>
          <w:tcPr>
            <w:tcW w:w="959" w:type="dxa"/>
            <w:tcBorders>
              <w:top w:val="single" w:sz="4" w:space="0" w:color="000000"/>
              <w:left w:val="single" w:sz="4" w:space="0" w:color="000000"/>
              <w:bottom w:val="single" w:sz="4" w:space="0" w:color="000000"/>
            </w:tcBorders>
          </w:tcPr>
          <w:p w14:paraId="012ECB89" w14:textId="77777777" w:rsidR="00696EC2" w:rsidRPr="009040B8" w:rsidRDefault="00696EC2"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lastRenderedPageBreak/>
              <w:t>18.</w:t>
            </w:r>
          </w:p>
        </w:tc>
        <w:tc>
          <w:tcPr>
            <w:tcW w:w="2732" w:type="dxa"/>
            <w:tcBorders>
              <w:top w:val="single" w:sz="4" w:space="0" w:color="000000"/>
              <w:left w:val="single" w:sz="4" w:space="0" w:color="000000"/>
              <w:bottom w:val="single" w:sz="4" w:space="0" w:color="000000"/>
            </w:tcBorders>
          </w:tcPr>
          <w:p w14:paraId="7B42F90B" w14:textId="59C8E0A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Projektavimo užduoties priedai</w:t>
            </w:r>
          </w:p>
        </w:tc>
        <w:tc>
          <w:tcPr>
            <w:tcW w:w="5880" w:type="dxa"/>
            <w:gridSpan w:val="2"/>
            <w:tcBorders>
              <w:top w:val="single" w:sz="4" w:space="0" w:color="000000"/>
              <w:left w:val="single" w:sz="4" w:space="0" w:color="000000"/>
              <w:bottom w:val="single" w:sz="4" w:space="0" w:color="000000"/>
              <w:right w:val="single" w:sz="4" w:space="0" w:color="000000"/>
            </w:tcBorders>
          </w:tcPr>
          <w:p w14:paraId="535916A1" w14:textId="23D2B58C" w:rsidR="009040B8" w:rsidRPr="009040B8" w:rsidRDefault="00C3432B" w:rsidP="00A8654D">
            <w:pPr>
              <w:tabs>
                <w:tab w:val="left" w:pos="318"/>
                <w:tab w:val="left" w:pos="1351"/>
              </w:tabs>
              <w:spacing w:after="0" w:line="240" w:lineRule="auto"/>
              <w:rPr>
                <w:rFonts w:ascii="Times New Roman" w:hAnsi="Times New Roman"/>
                <w:sz w:val="24"/>
                <w:szCs w:val="24"/>
              </w:rPr>
            </w:pPr>
            <w:r>
              <w:rPr>
                <w:rFonts w:ascii="Times New Roman" w:hAnsi="Times New Roman"/>
                <w:sz w:val="24"/>
                <w:szCs w:val="24"/>
              </w:rPr>
              <w:t xml:space="preserve">Nekilnojamojo daikto kadastrinių matavimų bylą. </w:t>
            </w:r>
          </w:p>
        </w:tc>
      </w:tr>
      <w:tr w:rsidR="00F4398D" w:rsidRPr="009040B8" w14:paraId="34B19666" w14:textId="77777777" w:rsidTr="001827C6">
        <w:tc>
          <w:tcPr>
            <w:tcW w:w="959" w:type="dxa"/>
            <w:tcBorders>
              <w:top w:val="single" w:sz="4" w:space="0" w:color="000000"/>
              <w:left w:val="single" w:sz="4" w:space="0" w:color="000000"/>
              <w:bottom w:val="single" w:sz="4" w:space="0" w:color="000000"/>
            </w:tcBorders>
          </w:tcPr>
          <w:p w14:paraId="14DFFFAC" w14:textId="77777777" w:rsidR="00696EC2" w:rsidRPr="009040B8" w:rsidRDefault="00696EC2"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t>19.</w:t>
            </w:r>
          </w:p>
        </w:tc>
        <w:tc>
          <w:tcPr>
            <w:tcW w:w="2732" w:type="dxa"/>
            <w:tcBorders>
              <w:top w:val="single" w:sz="4" w:space="0" w:color="000000"/>
              <w:left w:val="single" w:sz="4" w:space="0" w:color="000000"/>
              <w:bottom w:val="single" w:sz="4" w:space="0" w:color="000000"/>
            </w:tcBorders>
          </w:tcPr>
          <w:p w14:paraId="70603263"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Ekspertizės atlikimas</w:t>
            </w:r>
          </w:p>
        </w:tc>
        <w:tc>
          <w:tcPr>
            <w:tcW w:w="5880" w:type="dxa"/>
            <w:gridSpan w:val="2"/>
            <w:tcBorders>
              <w:top w:val="single" w:sz="4" w:space="0" w:color="000000"/>
              <w:left w:val="single" w:sz="4" w:space="0" w:color="000000"/>
              <w:bottom w:val="single" w:sz="4" w:space="0" w:color="000000"/>
              <w:right w:val="single" w:sz="4" w:space="0" w:color="000000"/>
            </w:tcBorders>
          </w:tcPr>
          <w:p w14:paraId="4BB5AF5C" w14:textId="053226D5" w:rsidR="00665944" w:rsidRPr="009040B8" w:rsidRDefault="00696EC2" w:rsidP="00696EC2">
            <w:pPr>
              <w:pStyle w:val="TableParagraph"/>
              <w:ind w:left="0" w:right="57"/>
              <w:jc w:val="both"/>
              <w:rPr>
                <w:sz w:val="24"/>
                <w:szCs w:val="24"/>
                <w:lang w:val="lt-LT"/>
              </w:rPr>
            </w:pPr>
            <w:r w:rsidRPr="009040B8">
              <w:rPr>
                <w:sz w:val="24"/>
                <w:szCs w:val="24"/>
                <w:lang w:val="lt-LT"/>
              </w:rPr>
              <w:t>Projekto ekspertizė privaloma.</w:t>
            </w:r>
          </w:p>
          <w:p w14:paraId="5FB65681" w14:textId="70086D9A" w:rsidR="00665944" w:rsidRPr="009040B8" w:rsidRDefault="00696EC2" w:rsidP="00696EC2">
            <w:pPr>
              <w:pStyle w:val="TableParagraph"/>
              <w:ind w:left="0" w:right="57"/>
              <w:jc w:val="both"/>
              <w:rPr>
                <w:sz w:val="24"/>
                <w:szCs w:val="24"/>
                <w:lang w:val="lt-LT"/>
              </w:rPr>
            </w:pPr>
            <w:r w:rsidRPr="009040B8">
              <w:rPr>
                <w:sz w:val="24"/>
                <w:szCs w:val="24"/>
                <w:lang w:val="lt-LT"/>
              </w:rPr>
              <w:t xml:space="preserve">Statinio projekto ekspertizę organizuoja </w:t>
            </w:r>
            <w:r w:rsidR="00D64714" w:rsidRPr="009040B8">
              <w:rPr>
                <w:sz w:val="24"/>
                <w:szCs w:val="24"/>
                <w:lang w:val="lt-LT"/>
              </w:rPr>
              <w:t>Užsakovas</w:t>
            </w:r>
            <w:r w:rsidR="00665944" w:rsidRPr="009040B8">
              <w:rPr>
                <w:sz w:val="24"/>
                <w:szCs w:val="24"/>
                <w:lang w:val="lt-LT"/>
              </w:rPr>
              <w:t>.</w:t>
            </w:r>
          </w:p>
          <w:p w14:paraId="22E134C1" w14:textId="42700D2D" w:rsidR="00696EC2" w:rsidRPr="009040B8" w:rsidRDefault="00696EC2" w:rsidP="00696EC2">
            <w:pPr>
              <w:pStyle w:val="TableParagraph"/>
              <w:ind w:left="0" w:right="57"/>
              <w:jc w:val="both"/>
              <w:rPr>
                <w:sz w:val="24"/>
                <w:szCs w:val="24"/>
                <w:lang w:val="lt-LT"/>
              </w:rPr>
            </w:pPr>
            <w:r w:rsidRPr="009040B8">
              <w:rPr>
                <w:sz w:val="24"/>
                <w:szCs w:val="24"/>
                <w:lang w:val="lt-LT"/>
              </w:rPr>
              <w:t>Projektuotojas privalo pataisyti projektą pagal ekspertizės akte nurodytas pagrįstas privalomas pastabas.</w:t>
            </w:r>
          </w:p>
        </w:tc>
      </w:tr>
    </w:tbl>
    <w:p w14:paraId="53F908F2" w14:textId="77777777" w:rsidR="00C3432B" w:rsidRDefault="00C3432B" w:rsidP="00C3432B">
      <w:pPr>
        <w:spacing w:after="0" w:line="240" w:lineRule="auto"/>
        <w:jc w:val="both"/>
        <w:rPr>
          <w:rFonts w:ascii="Times New Roman" w:hAnsi="Times New Roman"/>
          <w:sz w:val="24"/>
          <w:szCs w:val="24"/>
        </w:rPr>
      </w:pPr>
    </w:p>
    <w:p w14:paraId="46F56FFD" w14:textId="10317242" w:rsidR="00C3432B" w:rsidRPr="00C3432B" w:rsidRDefault="00C3432B" w:rsidP="00C3432B">
      <w:pPr>
        <w:spacing w:after="0" w:line="240" w:lineRule="auto"/>
        <w:jc w:val="both"/>
        <w:rPr>
          <w:rFonts w:ascii="Times New Roman" w:hAnsi="Times New Roman"/>
          <w:sz w:val="24"/>
          <w:szCs w:val="24"/>
        </w:rPr>
      </w:pPr>
      <w:r w:rsidRPr="00C3432B">
        <w:rPr>
          <w:rFonts w:ascii="Times New Roman" w:hAnsi="Times New Roman"/>
          <w:sz w:val="24"/>
          <w:szCs w:val="24"/>
        </w:rPr>
        <w:t>Parengė:</w:t>
      </w:r>
    </w:p>
    <w:p w14:paraId="50D6061D" w14:textId="77777777" w:rsidR="00C3432B" w:rsidRPr="00C3432B" w:rsidRDefault="00C3432B" w:rsidP="00C3432B">
      <w:pPr>
        <w:spacing w:after="0" w:line="240" w:lineRule="auto"/>
        <w:jc w:val="both"/>
        <w:rPr>
          <w:rFonts w:ascii="Times New Roman" w:hAnsi="Times New Roman"/>
          <w:sz w:val="24"/>
          <w:szCs w:val="24"/>
        </w:rPr>
      </w:pPr>
    </w:p>
    <w:p w14:paraId="3DB57222" w14:textId="77777777" w:rsidR="00C3432B" w:rsidRPr="00C3432B" w:rsidRDefault="00C3432B" w:rsidP="00C3432B">
      <w:pPr>
        <w:spacing w:after="0" w:line="240" w:lineRule="auto"/>
        <w:jc w:val="both"/>
        <w:rPr>
          <w:rFonts w:ascii="Times New Roman" w:hAnsi="Times New Roman"/>
          <w:sz w:val="24"/>
          <w:szCs w:val="24"/>
        </w:rPr>
      </w:pPr>
      <w:r w:rsidRPr="00C3432B">
        <w:rPr>
          <w:rFonts w:ascii="Times New Roman" w:hAnsi="Times New Roman"/>
          <w:sz w:val="24"/>
          <w:szCs w:val="24"/>
        </w:rPr>
        <w:t xml:space="preserve">Vietinio ūkio valdymo ir statybos skyriaus </w:t>
      </w:r>
    </w:p>
    <w:p w14:paraId="10342057" w14:textId="036629F4" w:rsidR="00C3432B" w:rsidRPr="00C3432B" w:rsidRDefault="00C3432B" w:rsidP="00C3432B">
      <w:pPr>
        <w:spacing w:after="0" w:line="240" w:lineRule="auto"/>
        <w:jc w:val="both"/>
        <w:rPr>
          <w:rFonts w:ascii="Times New Roman" w:hAnsi="Times New Roman"/>
          <w:sz w:val="24"/>
          <w:szCs w:val="24"/>
        </w:rPr>
      </w:pPr>
      <w:r w:rsidRPr="00C3432B">
        <w:rPr>
          <w:rFonts w:ascii="Times New Roman" w:hAnsi="Times New Roman"/>
          <w:sz w:val="24"/>
          <w:szCs w:val="24"/>
        </w:rPr>
        <w:t>Inžinierius statybai (vyriausiasis specialistas)</w:t>
      </w:r>
      <w:r w:rsidRPr="00C3432B">
        <w:rPr>
          <w:rFonts w:ascii="Times New Roman" w:hAnsi="Times New Roman"/>
          <w:sz w:val="24"/>
          <w:szCs w:val="24"/>
        </w:rPr>
        <w:tab/>
      </w:r>
      <w:r>
        <w:rPr>
          <w:rFonts w:ascii="Times New Roman" w:hAnsi="Times New Roman"/>
          <w:sz w:val="24"/>
          <w:szCs w:val="24"/>
        </w:rPr>
        <w:t xml:space="preserve">                                                  </w:t>
      </w:r>
      <w:r w:rsidRPr="00C3432B">
        <w:rPr>
          <w:rFonts w:ascii="Times New Roman" w:hAnsi="Times New Roman"/>
          <w:sz w:val="24"/>
          <w:szCs w:val="24"/>
        </w:rPr>
        <w:t>Aleksej Gergel</w:t>
      </w:r>
    </w:p>
    <w:p w14:paraId="3AC95DAE" w14:textId="77777777" w:rsidR="00C3432B" w:rsidRPr="00C3432B" w:rsidRDefault="00C3432B" w:rsidP="00C3432B">
      <w:pPr>
        <w:spacing w:after="0" w:line="240" w:lineRule="auto"/>
        <w:jc w:val="both"/>
        <w:rPr>
          <w:rFonts w:ascii="Times New Roman" w:hAnsi="Times New Roman"/>
          <w:sz w:val="24"/>
          <w:szCs w:val="24"/>
        </w:rPr>
      </w:pPr>
    </w:p>
    <w:p w14:paraId="5A1BBF44" w14:textId="77777777" w:rsidR="00C3432B" w:rsidRPr="00C3432B" w:rsidRDefault="00C3432B" w:rsidP="00C3432B">
      <w:pPr>
        <w:spacing w:after="0" w:line="240" w:lineRule="auto"/>
        <w:jc w:val="both"/>
        <w:rPr>
          <w:rFonts w:ascii="Times New Roman" w:hAnsi="Times New Roman"/>
          <w:sz w:val="24"/>
          <w:szCs w:val="24"/>
        </w:rPr>
      </w:pPr>
      <w:r w:rsidRPr="00C3432B">
        <w:rPr>
          <w:rFonts w:ascii="Times New Roman" w:hAnsi="Times New Roman"/>
          <w:sz w:val="24"/>
          <w:szCs w:val="24"/>
        </w:rPr>
        <w:t>Suderino:</w:t>
      </w:r>
    </w:p>
    <w:p w14:paraId="7585727C" w14:textId="77777777" w:rsidR="00C3432B" w:rsidRPr="00C3432B" w:rsidRDefault="00C3432B" w:rsidP="00C3432B">
      <w:pPr>
        <w:spacing w:after="0" w:line="240" w:lineRule="auto"/>
        <w:jc w:val="both"/>
        <w:rPr>
          <w:rFonts w:ascii="Times New Roman" w:hAnsi="Times New Roman"/>
          <w:sz w:val="24"/>
          <w:szCs w:val="24"/>
        </w:rPr>
      </w:pPr>
    </w:p>
    <w:p w14:paraId="1B85F6A3" w14:textId="7C07BCEF" w:rsidR="00C3432B" w:rsidRPr="00C3432B" w:rsidRDefault="00C3432B" w:rsidP="00C3432B">
      <w:pPr>
        <w:spacing w:after="0" w:line="240" w:lineRule="auto"/>
        <w:jc w:val="both"/>
        <w:rPr>
          <w:rFonts w:ascii="Times New Roman" w:hAnsi="Times New Roman"/>
          <w:sz w:val="24"/>
          <w:szCs w:val="24"/>
        </w:rPr>
      </w:pPr>
      <w:r>
        <w:rPr>
          <w:rFonts w:ascii="Times New Roman" w:hAnsi="Times New Roman"/>
          <w:sz w:val="24"/>
          <w:szCs w:val="24"/>
        </w:rPr>
        <w:t xml:space="preserve">Architektūros ir teritorijų planavimo skyriaus vyriausioji specialistė </w:t>
      </w:r>
      <w:r>
        <w:rPr>
          <w:rFonts w:ascii="Times New Roman" w:hAnsi="Times New Roman"/>
          <w:sz w:val="24"/>
          <w:szCs w:val="24"/>
        </w:rPr>
        <w:tab/>
        <w:t xml:space="preserve">      Olga Naumova</w:t>
      </w:r>
    </w:p>
    <w:p w14:paraId="7D537ACA" w14:textId="77777777" w:rsidR="00C3432B" w:rsidRPr="00C3432B" w:rsidRDefault="00C3432B" w:rsidP="00C3432B">
      <w:pPr>
        <w:spacing w:after="0" w:line="240" w:lineRule="auto"/>
        <w:jc w:val="both"/>
        <w:rPr>
          <w:rFonts w:ascii="Times New Roman" w:hAnsi="Times New Roman"/>
          <w:sz w:val="24"/>
          <w:szCs w:val="24"/>
        </w:rPr>
      </w:pPr>
    </w:p>
    <w:p w14:paraId="069AA4B4" w14:textId="77777777" w:rsidR="00C3432B" w:rsidRPr="00C3432B" w:rsidRDefault="00C3432B" w:rsidP="00C3432B">
      <w:pPr>
        <w:spacing w:after="0" w:line="240" w:lineRule="auto"/>
        <w:jc w:val="both"/>
        <w:rPr>
          <w:rFonts w:ascii="Times New Roman" w:hAnsi="Times New Roman"/>
          <w:sz w:val="24"/>
          <w:szCs w:val="24"/>
        </w:rPr>
      </w:pPr>
    </w:p>
    <w:p w14:paraId="359DD274" w14:textId="7A6E7F68" w:rsidR="00FB023D" w:rsidRPr="009040B8" w:rsidRDefault="00C3432B" w:rsidP="00C3432B">
      <w:pPr>
        <w:spacing w:after="0" w:line="240" w:lineRule="auto"/>
        <w:jc w:val="both"/>
        <w:rPr>
          <w:rFonts w:ascii="Times New Roman" w:hAnsi="Times New Roman"/>
          <w:sz w:val="24"/>
          <w:szCs w:val="24"/>
        </w:rPr>
      </w:pPr>
      <w:r w:rsidRPr="00C3432B">
        <w:rPr>
          <w:rFonts w:ascii="Times New Roman" w:hAnsi="Times New Roman"/>
          <w:sz w:val="24"/>
          <w:szCs w:val="24"/>
        </w:rPr>
        <w:t>Vietinio ūkio valdymo ir statybos skyriaus vedėja</w:t>
      </w:r>
      <w:r w:rsidRPr="00C3432B">
        <w:rPr>
          <w:rFonts w:ascii="Times New Roman" w:hAnsi="Times New Roman"/>
          <w:sz w:val="24"/>
          <w:szCs w:val="24"/>
        </w:rPr>
        <w:tab/>
      </w:r>
      <w:r>
        <w:rPr>
          <w:rFonts w:ascii="Times New Roman" w:hAnsi="Times New Roman"/>
          <w:sz w:val="24"/>
          <w:szCs w:val="24"/>
        </w:rPr>
        <w:t xml:space="preserve">                                      </w:t>
      </w:r>
      <w:r w:rsidRPr="00C3432B">
        <w:rPr>
          <w:rFonts w:ascii="Times New Roman" w:hAnsi="Times New Roman"/>
          <w:sz w:val="24"/>
          <w:szCs w:val="24"/>
        </w:rPr>
        <w:t>Valentina Raubiškienė</w:t>
      </w:r>
    </w:p>
    <w:sectPr w:rsidR="00FB023D" w:rsidRPr="009040B8" w:rsidSect="007F6E83">
      <w:pgSz w:w="11906" w:h="16838"/>
      <w:pgMar w:top="851" w:right="567" w:bottom="1134" w:left="1701" w:header="567" w:footer="567" w:gutter="0"/>
      <w:cols w:space="1296"/>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D23DA5"/>
    <w:multiLevelType w:val="multilevel"/>
    <w:tmpl w:val="85EACA1A"/>
    <w:lvl w:ilvl="0">
      <w:start w:val="1"/>
      <w:numFmt w:val="decimal"/>
      <w:lvlText w:val="%1."/>
      <w:lvlJc w:val="left"/>
      <w:pPr>
        <w:tabs>
          <w:tab w:val="num" w:pos="4110"/>
        </w:tabs>
        <w:ind w:left="4110" w:hanging="450"/>
      </w:pPr>
    </w:lvl>
    <w:lvl w:ilvl="1">
      <w:start w:val="1"/>
      <w:numFmt w:val="decimal"/>
      <w:lvlText w:val="%2)"/>
      <w:lvlJc w:val="left"/>
      <w:pPr>
        <w:tabs>
          <w:tab w:val="num" w:pos="4560"/>
        </w:tabs>
        <w:ind w:left="4560" w:hanging="450"/>
      </w:pPr>
    </w:lvl>
    <w:lvl w:ilvl="2">
      <w:start w:val="1"/>
      <w:numFmt w:val="decimal"/>
      <w:lvlText w:val="%3."/>
      <w:lvlJc w:val="right"/>
      <w:pPr>
        <w:tabs>
          <w:tab w:val="num" w:pos="5010"/>
        </w:tabs>
        <w:ind w:left="5010" w:hanging="450"/>
      </w:pPr>
    </w:lvl>
    <w:lvl w:ilvl="3">
      <w:start w:val="1"/>
      <w:numFmt w:val="decimal"/>
      <w:lvlText w:val="%4."/>
      <w:lvlJc w:val="left"/>
      <w:pPr>
        <w:tabs>
          <w:tab w:val="num" w:pos="5460"/>
        </w:tabs>
        <w:ind w:left="5460" w:hanging="450"/>
      </w:pPr>
    </w:lvl>
    <w:lvl w:ilvl="4">
      <w:start w:val="1"/>
      <w:numFmt w:val="decimal"/>
      <w:lvlText w:val="%5."/>
      <w:lvlJc w:val="left"/>
      <w:pPr>
        <w:tabs>
          <w:tab w:val="num" w:pos="5910"/>
        </w:tabs>
        <w:ind w:left="5910" w:hanging="450"/>
      </w:pPr>
    </w:lvl>
    <w:lvl w:ilvl="5">
      <w:start w:val="1"/>
      <w:numFmt w:val="decimal"/>
      <w:lvlText w:val="%6."/>
      <w:lvlJc w:val="right"/>
      <w:pPr>
        <w:tabs>
          <w:tab w:val="num" w:pos="6360"/>
        </w:tabs>
        <w:ind w:left="6360" w:hanging="450"/>
      </w:pPr>
    </w:lvl>
    <w:lvl w:ilvl="6">
      <w:start w:val="1"/>
      <w:numFmt w:val="decimal"/>
      <w:lvlText w:val="%7."/>
      <w:lvlJc w:val="left"/>
      <w:pPr>
        <w:tabs>
          <w:tab w:val="num" w:pos="6810"/>
        </w:tabs>
        <w:ind w:left="6810" w:hanging="450"/>
      </w:pPr>
    </w:lvl>
    <w:lvl w:ilvl="7">
      <w:start w:val="1"/>
      <w:numFmt w:val="decimal"/>
      <w:lvlText w:val="%8."/>
      <w:lvlJc w:val="left"/>
      <w:pPr>
        <w:tabs>
          <w:tab w:val="num" w:pos="7260"/>
        </w:tabs>
        <w:ind w:left="7260" w:hanging="450"/>
      </w:pPr>
    </w:lvl>
    <w:lvl w:ilvl="8">
      <w:start w:val="1"/>
      <w:numFmt w:val="decimal"/>
      <w:lvlText w:val="%9."/>
      <w:lvlJc w:val="right"/>
      <w:pPr>
        <w:tabs>
          <w:tab w:val="num" w:pos="7710"/>
        </w:tabs>
        <w:ind w:left="7710" w:hanging="450"/>
      </w:pPr>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436"/>
        </w:tabs>
        <w:ind w:left="-4" w:hanging="432"/>
      </w:pPr>
      <w:rPr>
        <w:rFonts w:cs="Times New Roman" w:hint="default"/>
      </w:rPr>
    </w:lvl>
    <w:lvl w:ilvl="1">
      <w:start w:val="1"/>
      <w:numFmt w:val="none"/>
      <w:suff w:val="nothing"/>
      <w:lvlText w:val=""/>
      <w:lvlJc w:val="left"/>
      <w:pPr>
        <w:tabs>
          <w:tab w:val="num" w:pos="140"/>
        </w:tabs>
        <w:ind w:left="140" w:hanging="576"/>
      </w:pPr>
      <w:rPr>
        <w:rFonts w:cs="Times New Roman"/>
      </w:rPr>
    </w:lvl>
    <w:lvl w:ilvl="2">
      <w:start w:val="1"/>
      <w:numFmt w:val="none"/>
      <w:suff w:val="nothing"/>
      <w:lvlText w:val=""/>
      <w:lvlJc w:val="left"/>
      <w:pPr>
        <w:tabs>
          <w:tab w:val="num" w:pos="284"/>
        </w:tabs>
        <w:ind w:left="284" w:hanging="720"/>
      </w:pPr>
      <w:rPr>
        <w:rFonts w:cs="Times New Roman"/>
      </w:rPr>
    </w:lvl>
    <w:lvl w:ilvl="3">
      <w:start w:val="1"/>
      <w:numFmt w:val="none"/>
      <w:suff w:val="nothing"/>
      <w:lvlText w:val=""/>
      <w:lvlJc w:val="left"/>
      <w:pPr>
        <w:tabs>
          <w:tab w:val="num" w:pos="428"/>
        </w:tabs>
        <w:ind w:left="428" w:hanging="864"/>
      </w:pPr>
      <w:rPr>
        <w:rFonts w:cs="Times New Roman"/>
      </w:rPr>
    </w:lvl>
    <w:lvl w:ilvl="4">
      <w:start w:val="1"/>
      <w:numFmt w:val="none"/>
      <w:suff w:val="nothing"/>
      <w:lvlText w:val=""/>
      <w:lvlJc w:val="left"/>
      <w:pPr>
        <w:tabs>
          <w:tab w:val="num" w:pos="572"/>
        </w:tabs>
        <w:ind w:left="572" w:hanging="1008"/>
      </w:pPr>
      <w:rPr>
        <w:rFonts w:cs="Times New Roman"/>
      </w:rPr>
    </w:lvl>
    <w:lvl w:ilvl="5">
      <w:start w:val="1"/>
      <w:numFmt w:val="none"/>
      <w:suff w:val="nothing"/>
      <w:lvlText w:val=""/>
      <w:lvlJc w:val="left"/>
      <w:pPr>
        <w:tabs>
          <w:tab w:val="num" w:pos="716"/>
        </w:tabs>
        <w:ind w:left="716" w:hanging="1152"/>
      </w:pPr>
      <w:rPr>
        <w:rFonts w:cs="Times New Roman"/>
      </w:rPr>
    </w:lvl>
    <w:lvl w:ilvl="6">
      <w:start w:val="1"/>
      <w:numFmt w:val="none"/>
      <w:suff w:val="nothing"/>
      <w:lvlText w:val=""/>
      <w:lvlJc w:val="left"/>
      <w:pPr>
        <w:tabs>
          <w:tab w:val="num" w:pos="860"/>
        </w:tabs>
        <w:ind w:left="860" w:hanging="1296"/>
      </w:pPr>
      <w:rPr>
        <w:rFonts w:cs="Times New Roman"/>
      </w:rPr>
    </w:lvl>
    <w:lvl w:ilvl="7">
      <w:start w:val="1"/>
      <w:numFmt w:val="none"/>
      <w:suff w:val="nothing"/>
      <w:lvlText w:val=""/>
      <w:lvlJc w:val="left"/>
      <w:pPr>
        <w:tabs>
          <w:tab w:val="num" w:pos="1004"/>
        </w:tabs>
        <w:ind w:left="1004" w:hanging="1440"/>
      </w:pPr>
      <w:rPr>
        <w:rFonts w:cs="Times New Roman"/>
      </w:rPr>
    </w:lvl>
    <w:lvl w:ilvl="8">
      <w:start w:val="1"/>
      <w:numFmt w:val="none"/>
      <w:suff w:val="nothing"/>
      <w:lvlText w:val=""/>
      <w:lvlJc w:val="left"/>
      <w:pPr>
        <w:tabs>
          <w:tab w:val="num" w:pos="1148"/>
        </w:tabs>
        <w:ind w:left="1148" w:hanging="1584"/>
      </w:pPr>
      <w:rPr>
        <w:rFonts w:cs="Times New Roman"/>
      </w:rPr>
    </w:lvl>
  </w:abstractNum>
  <w:abstractNum w:abstractNumId="2" w15:restartNumberingAfterBreak="0">
    <w:nsid w:val="00000002"/>
    <w:multiLevelType w:val="singleLevel"/>
    <w:tmpl w:val="00000002"/>
    <w:name w:val="WW8Num2"/>
    <w:lvl w:ilvl="0">
      <w:start w:val="1"/>
      <w:numFmt w:val="upperRoman"/>
      <w:lvlText w:val="%1."/>
      <w:lvlJc w:val="left"/>
      <w:pPr>
        <w:tabs>
          <w:tab w:val="num" w:pos="0"/>
        </w:tabs>
        <w:ind w:left="1080" w:hanging="720"/>
      </w:pPr>
      <w:rPr>
        <w:rFonts w:cs="Times New Roman" w:hint="default"/>
      </w:rPr>
    </w:lvl>
  </w:abstractNum>
  <w:abstractNum w:abstractNumId="3" w15:restartNumberingAfterBreak="0">
    <w:nsid w:val="05B51DA6"/>
    <w:multiLevelType w:val="hybridMultilevel"/>
    <w:tmpl w:val="03540802"/>
    <w:lvl w:ilvl="0" w:tplc="C89C8596">
      <w:start w:val="1"/>
      <w:numFmt w:val="bullet"/>
      <w:suff w:val="space"/>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C6C2DB4"/>
    <w:multiLevelType w:val="hybridMultilevel"/>
    <w:tmpl w:val="DF8A5FEE"/>
    <w:lvl w:ilvl="0" w:tplc="6FF68976">
      <w:start w:val="2"/>
      <w:numFmt w:val="bullet"/>
      <w:suff w:val="space"/>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C46F64"/>
    <w:multiLevelType w:val="multilevel"/>
    <w:tmpl w:val="A152680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B4C5FA8"/>
    <w:multiLevelType w:val="hybridMultilevel"/>
    <w:tmpl w:val="8FBCC5E4"/>
    <w:lvl w:ilvl="0" w:tplc="0E5EB13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D846E1"/>
    <w:multiLevelType w:val="hybridMultilevel"/>
    <w:tmpl w:val="AF864CC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A32E90"/>
    <w:multiLevelType w:val="hybridMultilevel"/>
    <w:tmpl w:val="EC9CAF4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F736C8"/>
    <w:multiLevelType w:val="hybridMultilevel"/>
    <w:tmpl w:val="7AE28FF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38E60614"/>
    <w:multiLevelType w:val="hybridMultilevel"/>
    <w:tmpl w:val="BFE08F8E"/>
    <w:lvl w:ilvl="0" w:tplc="F208A04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B58536E"/>
    <w:multiLevelType w:val="hybridMultilevel"/>
    <w:tmpl w:val="73CE2CC0"/>
    <w:lvl w:ilvl="0" w:tplc="6EB6C3FE">
      <w:start w:val="1"/>
      <w:numFmt w:val="decimal"/>
      <w:suff w:val="space"/>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BC424A"/>
    <w:multiLevelType w:val="multilevel"/>
    <w:tmpl w:val="85EACA1A"/>
    <w:lvl w:ilvl="0">
      <w:start w:val="1"/>
      <w:numFmt w:val="decimal"/>
      <w:lvlText w:val="%1."/>
      <w:lvlJc w:val="left"/>
      <w:pPr>
        <w:tabs>
          <w:tab w:val="num" w:pos="360"/>
        </w:tabs>
        <w:ind w:left="360" w:hanging="450"/>
      </w:pPr>
    </w:lvl>
    <w:lvl w:ilvl="1">
      <w:start w:val="1"/>
      <w:numFmt w:val="decimal"/>
      <w:lvlText w:val="%2)"/>
      <w:lvlJc w:val="left"/>
      <w:pPr>
        <w:tabs>
          <w:tab w:val="num" w:pos="810"/>
        </w:tabs>
        <w:ind w:left="810" w:hanging="450"/>
      </w:pPr>
    </w:lvl>
    <w:lvl w:ilvl="2">
      <w:start w:val="1"/>
      <w:numFmt w:val="decimal"/>
      <w:lvlText w:val="%3."/>
      <w:lvlJc w:val="right"/>
      <w:pPr>
        <w:tabs>
          <w:tab w:val="num" w:pos="1260"/>
        </w:tabs>
        <w:ind w:left="1260" w:hanging="450"/>
      </w:pPr>
    </w:lvl>
    <w:lvl w:ilvl="3">
      <w:start w:val="1"/>
      <w:numFmt w:val="decimal"/>
      <w:lvlText w:val="%4."/>
      <w:lvlJc w:val="left"/>
      <w:pPr>
        <w:tabs>
          <w:tab w:val="num" w:pos="1710"/>
        </w:tabs>
        <w:ind w:left="1710" w:hanging="450"/>
      </w:pPr>
    </w:lvl>
    <w:lvl w:ilvl="4">
      <w:start w:val="1"/>
      <w:numFmt w:val="decimal"/>
      <w:lvlText w:val="%5."/>
      <w:lvlJc w:val="left"/>
      <w:pPr>
        <w:tabs>
          <w:tab w:val="num" w:pos="2160"/>
        </w:tabs>
        <w:ind w:left="2160" w:hanging="450"/>
      </w:pPr>
    </w:lvl>
    <w:lvl w:ilvl="5">
      <w:start w:val="1"/>
      <w:numFmt w:val="decimal"/>
      <w:lvlText w:val="%6."/>
      <w:lvlJc w:val="right"/>
      <w:pPr>
        <w:tabs>
          <w:tab w:val="num" w:pos="2610"/>
        </w:tabs>
        <w:ind w:left="2610" w:hanging="450"/>
      </w:pPr>
    </w:lvl>
    <w:lvl w:ilvl="6">
      <w:start w:val="1"/>
      <w:numFmt w:val="decimal"/>
      <w:lvlText w:val="%7."/>
      <w:lvlJc w:val="left"/>
      <w:pPr>
        <w:tabs>
          <w:tab w:val="num" w:pos="3060"/>
        </w:tabs>
        <w:ind w:left="3060" w:hanging="450"/>
      </w:pPr>
    </w:lvl>
    <w:lvl w:ilvl="7">
      <w:start w:val="1"/>
      <w:numFmt w:val="decimal"/>
      <w:lvlText w:val="%8."/>
      <w:lvlJc w:val="left"/>
      <w:pPr>
        <w:tabs>
          <w:tab w:val="num" w:pos="3510"/>
        </w:tabs>
        <w:ind w:left="3510" w:hanging="450"/>
      </w:pPr>
    </w:lvl>
    <w:lvl w:ilvl="8">
      <w:start w:val="1"/>
      <w:numFmt w:val="decimal"/>
      <w:lvlText w:val="%9."/>
      <w:lvlJc w:val="right"/>
      <w:pPr>
        <w:tabs>
          <w:tab w:val="num" w:pos="3960"/>
        </w:tabs>
        <w:ind w:left="3960" w:hanging="450"/>
      </w:pPr>
    </w:lvl>
  </w:abstractNum>
  <w:abstractNum w:abstractNumId="13" w15:restartNumberingAfterBreak="0">
    <w:nsid w:val="423A640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73628C"/>
    <w:multiLevelType w:val="hybridMultilevel"/>
    <w:tmpl w:val="7F56962A"/>
    <w:lvl w:ilvl="0" w:tplc="397CA95A">
      <w:start w:val="1"/>
      <w:numFmt w:val="decimal"/>
      <w:suff w:val="space"/>
      <w:lvlText w:val="%1."/>
      <w:lvlJc w:val="left"/>
      <w:pPr>
        <w:ind w:left="720" w:hanging="360"/>
      </w:pPr>
      <w:rPr>
        <w:rFonts w:ascii="Times New Roman" w:hAnsi="Times New Roman" w:cs="Times New Roman"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915DE7"/>
    <w:multiLevelType w:val="hybridMultilevel"/>
    <w:tmpl w:val="4E3489F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4A1A4A"/>
    <w:multiLevelType w:val="hybridMultilevel"/>
    <w:tmpl w:val="7374A25C"/>
    <w:lvl w:ilvl="0" w:tplc="DF2E93C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0F647F"/>
    <w:multiLevelType w:val="hybridMultilevel"/>
    <w:tmpl w:val="70468E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25044A"/>
    <w:multiLevelType w:val="hybridMultilevel"/>
    <w:tmpl w:val="F3023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C52728"/>
    <w:multiLevelType w:val="hybridMultilevel"/>
    <w:tmpl w:val="489287BE"/>
    <w:lvl w:ilvl="0" w:tplc="A6047204">
      <w:start w:val="1"/>
      <w:numFmt w:val="decimal"/>
      <w:suff w:val="space"/>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FA5E43"/>
    <w:multiLevelType w:val="hybridMultilevel"/>
    <w:tmpl w:val="2FC4DBC4"/>
    <w:lvl w:ilvl="0" w:tplc="67C0AEFC">
      <w:start w:val="1"/>
      <w:numFmt w:val="bullet"/>
      <w:suff w:val="space"/>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1" w15:restartNumberingAfterBreak="0">
    <w:nsid w:val="66046542"/>
    <w:multiLevelType w:val="hybridMultilevel"/>
    <w:tmpl w:val="A4C6A81E"/>
    <w:lvl w:ilvl="0" w:tplc="62A26D20">
      <w:start w:val="11"/>
      <w:numFmt w:val="bullet"/>
      <w:suff w:val="space"/>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2"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8C301E"/>
    <w:multiLevelType w:val="hybridMultilevel"/>
    <w:tmpl w:val="931AF70A"/>
    <w:lvl w:ilvl="0" w:tplc="BB08A31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E04E77"/>
    <w:multiLevelType w:val="hybridMultilevel"/>
    <w:tmpl w:val="85A4874A"/>
    <w:lvl w:ilvl="0" w:tplc="EEACE8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16321D"/>
    <w:multiLevelType w:val="hybridMultilevel"/>
    <w:tmpl w:val="D7E0316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5DF4BA9"/>
    <w:multiLevelType w:val="hybridMultilevel"/>
    <w:tmpl w:val="A2841BDC"/>
    <w:lvl w:ilvl="0" w:tplc="4FC0DBA0">
      <w:start w:val="1"/>
      <w:numFmt w:val="decimal"/>
      <w:suff w:val="space"/>
      <w:lvlText w:val="%1."/>
      <w:lvlJc w:val="left"/>
      <w:pPr>
        <w:ind w:left="36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5E28B8"/>
    <w:multiLevelType w:val="hybridMultilevel"/>
    <w:tmpl w:val="319A492C"/>
    <w:lvl w:ilvl="0" w:tplc="5A18AFB8">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C28698C"/>
    <w:multiLevelType w:val="multilevel"/>
    <w:tmpl w:val="CEA2B4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A005FD"/>
    <w:multiLevelType w:val="hybridMultilevel"/>
    <w:tmpl w:val="D720A37E"/>
    <w:lvl w:ilvl="0" w:tplc="AE1E6BA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35248809">
    <w:abstractNumId w:val="1"/>
  </w:num>
  <w:num w:numId="2" w16cid:durableId="1727604485">
    <w:abstractNumId w:val="2"/>
  </w:num>
  <w:num w:numId="3" w16cid:durableId="177621305">
    <w:abstractNumId w:val="25"/>
  </w:num>
  <w:num w:numId="4" w16cid:durableId="2113931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3610422">
    <w:abstractNumId w:val="13"/>
  </w:num>
  <w:num w:numId="6" w16cid:durableId="135073605">
    <w:abstractNumId w:val="9"/>
  </w:num>
  <w:num w:numId="7" w16cid:durableId="1736708900">
    <w:abstractNumId w:val="6"/>
  </w:num>
  <w:num w:numId="8" w16cid:durableId="1565019777">
    <w:abstractNumId w:val="5"/>
  </w:num>
  <w:num w:numId="9" w16cid:durableId="1489787762">
    <w:abstractNumId w:val="23"/>
  </w:num>
  <w:num w:numId="10" w16cid:durableId="881986864">
    <w:abstractNumId w:val="26"/>
  </w:num>
  <w:num w:numId="11" w16cid:durableId="849635411">
    <w:abstractNumId w:val="28"/>
  </w:num>
  <w:num w:numId="12" w16cid:durableId="622734649">
    <w:abstractNumId w:val="15"/>
  </w:num>
  <w:num w:numId="13" w16cid:durableId="1108425774">
    <w:abstractNumId w:val="8"/>
  </w:num>
  <w:num w:numId="14" w16cid:durableId="902377505">
    <w:abstractNumId w:val="7"/>
  </w:num>
  <w:num w:numId="15" w16cid:durableId="537358342">
    <w:abstractNumId w:val="24"/>
  </w:num>
  <w:num w:numId="16" w16cid:durableId="1967005392">
    <w:abstractNumId w:val="29"/>
  </w:num>
  <w:num w:numId="17" w16cid:durableId="598293095">
    <w:abstractNumId w:val="19"/>
  </w:num>
  <w:num w:numId="18" w16cid:durableId="835800053">
    <w:abstractNumId w:val="14"/>
  </w:num>
  <w:num w:numId="19" w16cid:durableId="1958756409">
    <w:abstractNumId w:val="22"/>
  </w:num>
  <w:num w:numId="20" w16cid:durableId="611980855">
    <w:abstractNumId w:val="11"/>
  </w:num>
  <w:num w:numId="21" w16cid:durableId="487130919">
    <w:abstractNumId w:val="3"/>
  </w:num>
  <w:num w:numId="22" w16cid:durableId="1490636014">
    <w:abstractNumId w:val="27"/>
  </w:num>
  <w:num w:numId="23" w16cid:durableId="2072266582">
    <w:abstractNumId w:val="18"/>
  </w:num>
  <w:num w:numId="24" w16cid:durableId="1140076495">
    <w:abstractNumId w:val="0"/>
  </w:num>
  <w:num w:numId="25" w16cid:durableId="701825568">
    <w:abstractNumId w:val="12"/>
  </w:num>
  <w:num w:numId="26" w16cid:durableId="2041970833">
    <w:abstractNumId w:val="20"/>
  </w:num>
  <w:num w:numId="27" w16cid:durableId="675301925">
    <w:abstractNumId w:val="21"/>
  </w:num>
  <w:num w:numId="28" w16cid:durableId="1214151235">
    <w:abstractNumId w:val="10"/>
  </w:num>
  <w:num w:numId="29" w16cid:durableId="1245073500">
    <w:abstractNumId w:val="16"/>
  </w:num>
  <w:num w:numId="30" w16cid:durableId="687757505">
    <w:abstractNumId w:val="17"/>
  </w:num>
  <w:num w:numId="31" w16cid:durableId="46299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0E"/>
    <w:rsid w:val="00001964"/>
    <w:rsid w:val="000041B3"/>
    <w:rsid w:val="00004CCC"/>
    <w:rsid w:val="000102D4"/>
    <w:rsid w:val="000143D8"/>
    <w:rsid w:val="0003571A"/>
    <w:rsid w:val="00040CAE"/>
    <w:rsid w:val="00041EB1"/>
    <w:rsid w:val="00044DFE"/>
    <w:rsid w:val="00053AC2"/>
    <w:rsid w:val="00061CA3"/>
    <w:rsid w:val="0006328B"/>
    <w:rsid w:val="00065791"/>
    <w:rsid w:val="00066ADD"/>
    <w:rsid w:val="0007016A"/>
    <w:rsid w:val="0007498D"/>
    <w:rsid w:val="00084300"/>
    <w:rsid w:val="00084744"/>
    <w:rsid w:val="00084A3E"/>
    <w:rsid w:val="000A4193"/>
    <w:rsid w:val="000A4462"/>
    <w:rsid w:val="000B0052"/>
    <w:rsid w:val="000B35FF"/>
    <w:rsid w:val="000B703C"/>
    <w:rsid w:val="000C04D3"/>
    <w:rsid w:val="000C7813"/>
    <w:rsid w:val="000D21A6"/>
    <w:rsid w:val="000D35F0"/>
    <w:rsid w:val="000F085E"/>
    <w:rsid w:val="000F0EEA"/>
    <w:rsid w:val="0010012D"/>
    <w:rsid w:val="001027DB"/>
    <w:rsid w:val="00107831"/>
    <w:rsid w:val="001113A2"/>
    <w:rsid w:val="00114331"/>
    <w:rsid w:val="00117708"/>
    <w:rsid w:val="0012262D"/>
    <w:rsid w:val="00124780"/>
    <w:rsid w:val="0013548B"/>
    <w:rsid w:val="00140B6B"/>
    <w:rsid w:val="00140E2A"/>
    <w:rsid w:val="00140ED4"/>
    <w:rsid w:val="001432E4"/>
    <w:rsid w:val="00144921"/>
    <w:rsid w:val="00145772"/>
    <w:rsid w:val="00146E6D"/>
    <w:rsid w:val="00152161"/>
    <w:rsid w:val="0017645A"/>
    <w:rsid w:val="001827C6"/>
    <w:rsid w:val="0018422A"/>
    <w:rsid w:val="001842B1"/>
    <w:rsid w:val="001860D1"/>
    <w:rsid w:val="00195454"/>
    <w:rsid w:val="001A1591"/>
    <w:rsid w:val="001A1C64"/>
    <w:rsid w:val="001A1DDD"/>
    <w:rsid w:val="001A48B1"/>
    <w:rsid w:val="001C7323"/>
    <w:rsid w:val="001D3429"/>
    <w:rsid w:val="001D5DD1"/>
    <w:rsid w:val="001E0E8A"/>
    <w:rsid w:val="001E43A4"/>
    <w:rsid w:val="001F468F"/>
    <w:rsid w:val="001F4A40"/>
    <w:rsid w:val="001F5873"/>
    <w:rsid w:val="001F5A51"/>
    <w:rsid w:val="00201938"/>
    <w:rsid w:val="00203273"/>
    <w:rsid w:val="00205439"/>
    <w:rsid w:val="002066B9"/>
    <w:rsid w:val="00207967"/>
    <w:rsid w:val="00211C74"/>
    <w:rsid w:val="00215EFF"/>
    <w:rsid w:val="00217921"/>
    <w:rsid w:val="00222683"/>
    <w:rsid w:val="002251F1"/>
    <w:rsid w:val="00227E46"/>
    <w:rsid w:val="00234970"/>
    <w:rsid w:val="00234CDD"/>
    <w:rsid w:val="0024267B"/>
    <w:rsid w:val="00246AB2"/>
    <w:rsid w:val="002472C9"/>
    <w:rsid w:val="0025356F"/>
    <w:rsid w:val="00271C6A"/>
    <w:rsid w:val="002761F6"/>
    <w:rsid w:val="0027780C"/>
    <w:rsid w:val="00282B13"/>
    <w:rsid w:val="00283F5B"/>
    <w:rsid w:val="00284845"/>
    <w:rsid w:val="00295E5F"/>
    <w:rsid w:val="002A101B"/>
    <w:rsid w:val="002A182B"/>
    <w:rsid w:val="002A516B"/>
    <w:rsid w:val="002C1A5C"/>
    <w:rsid w:val="002C651A"/>
    <w:rsid w:val="002C708E"/>
    <w:rsid w:val="002D19B0"/>
    <w:rsid w:val="002D3E82"/>
    <w:rsid w:val="002D4312"/>
    <w:rsid w:val="002D6C33"/>
    <w:rsid w:val="002E0777"/>
    <w:rsid w:val="002E35BE"/>
    <w:rsid w:val="002E5FF2"/>
    <w:rsid w:val="002F288E"/>
    <w:rsid w:val="003069A5"/>
    <w:rsid w:val="00311AA9"/>
    <w:rsid w:val="00312DD7"/>
    <w:rsid w:val="003142F4"/>
    <w:rsid w:val="00315F40"/>
    <w:rsid w:val="0032380F"/>
    <w:rsid w:val="00324591"/>
    <w:rsid w:val="00326B3C"/>
    <w:rsid w:val="003271AC"/>
    <w:rsid w:val="003419CF"/>
    <w:rsid w:val="00344E26"/>
    <w:rsid w:val="00345CB1"/>
    <w:rsid w:val="00357E1D"/>
    <w:rsid w:val="00363566"/>
    <w:rsid w:val="0036414C"/>
    <w:rsid w:val="00364642"/>
    <w:rsid w:val="00380E4D"/>
    <w:rsid w:val="00381A23"/>
    <w:rsid w:val="00382525"/>
    <w:rsid w:val="00382BFA"/>
    <w:rsid w:val="0038335C"/>
    <w:rsid w:val="00386061"/>
    <w:rsid w:val="003941B6"/>
    <w:rsid w:val="00394A31"/>
    <w:rsid w:val="003A08BA"/>
    <w:rsid w:val="003A4E90"/>
    <w:rsid w:val="003A71BA"/>
    <w:rsid w:val="003A7FA1"/>
    <w:rsid w:val="003B032B"/>
    <w:rsid w:val="003B156A"/>
    <w:rsid w:val="003B6536"/>
    <w:rsid w:val="003C0E79"/>
    <w:rsid w:val="003C2F8E"/>
    <w:rsid w:val="003C730B"/>
    <w:rsid w:val="003D0A7E"/>
    <w:rsid w:val="003D26F6"/>
    <w:rsid w:val="003D5D52"/>
    <w:rsid w:val="003E331D"/>
    <w:rsid w:val="003E799B"/>
    <w:rsid w:val="003F2605"/>
    <w:rsid w:val="003F32AF"/>
    <w:rsid w:val="003F408D"/>
    <w:rsid w:val="003F4149"/>
    <w:rsid w:val="00404A16"/>
    <w:rsid w:val="00414F81"/>
    <w:rsid w:val="00415F4F"/>
    <w:rsid w:val="004202BF"/>
    <w:rsid w:val="004237D7"/>
    <w:rsid w:val="00426FA0"/>
    <w:rsid w:val="004306D3"/>
    <w:rsid w:val="00430844"/>
    <w:rsid w:val="00433007"/>
    <w:rsid w:val="00434428"/>
    <w:rsid w:val="00444A41"/>
    <w:rsid w:val="004455CE"/>
    <w:rsid w:val="004517E6"/>
    <w:rsid w:val="00456DE6"/>
    <w:rsid w:val="00460CDA"/>
    <w:rsid w:val="004762B3"/>
    <w:rsid w:val="00484E35"/>
    <w:rsid w:val="00495508"/>
    <w:rsid w:val="004A07B4"/>
    <w:rsid w:val="004A7686"/>
    <w:rsid w:val="004B0096"/>
    <w:rsid w:val="004B1623"/>
    <w:rsid w:val="004B281A"/>
    <w:rsid w:val="004B58C5"/>
    <w:rsid w:val="004C5C1A"/>
    <w:rsid w:val="004D42FD"/>
    <w:rsid w:val="004E0C2C"/>
    <w:rsid w:val="00503CC0"/>
    <w:rsid w:val="005074A5"/>
    <w:rsid w:val="00510E33"/>
    <w:rsid w:val="00511210"/>
    <w:rsid w:val="005138C7"/>
    <w:rsid w:val="005166E3"/>
    <w:rsid w:val="0052309F"/>
    <w:rsid w:val="0053082D"/>
    <w:rsid w:val="00532C22"/>
    <w:rsid w:val="00546774"/>
    <w:rsid w:val="005479EA"/>
    <w:rsid w:val="00551DD7"/>
    <w:rsid w:val="00552712"/>
    <w:rsid w:val="00567E1F"/>
    <w:rsid w:val="00570C37"/>
    <w:rsid w:val="005738D6"/>
    <w:rsid w:val="005816E9"/>
    <w:rsid w:val="00584BB7"/>
    <w:rsid w:val="00587E43"/>
    <w:rsid w:val="005A12AF"/>
    <w:rsid w:val="005A2A15"/>
    <w:rsid w:val="005B039D"/>
    <w:rsid w:val="005B6E11"/>
    <w:rsid w:val="005C12A4"/>
    <w:rsid w:val="005C1A60"/>
    <w:rsid w:val="005D0787"/>
    <w:rsid w:val="005D511F"/>
    <w:rsid w:val="005E232C"/>
    <w:rsid w:val="005E2B13"/>
    <w:rsid w:val="005E3EF5"/>
    <w:rsid w:val="005E541F"/>
    <w:rsid w:val="005E6D93"/>
    <w:rsid w:val="005F3B8E"/>
    <w:rsid w:val="005F73FB"/>
    <w:rsid w:val="00602986"/>
    <w:rsid w:val="00604586"/>
    <w:rsid w:val="00606A83"/>
    <w:rsid w:val="006071AD"/>
    <w:rsid w:val="006113CC"/>
    <w:rsid w:val="00624BDA"/>
    <w:rsid w:val="006309B8"/>
    <w:rsid w:val="00632B6A"/>
    <w:rsid w:val="0064173C"/>
    <w:rsid w:val="006444FC"/>
    <w:rsid w:val="006475BE"/>
    <w:rsid w:val="00653761"/>
    <w:rsid w:val="00656C14"/>
    <w:rsid w:val="00663544"/>
    <w:rsid w:val="00665944"/>
    <w:rsid w:val="00673183"/>
    <w:rsid w:val="00673746"/>
    <w:rsid w:val="00675BD5"/>
    <w:rsid w:val="00682A2B"/>
    <w:rsid w:val="00684691"/>
    <w:rsid w:val="00686237"/>
    <w:rsid w:val="00686876"/>
    <w:rsid w:val="006908A6"/>
    <w:rsid w:val="00693D48"/>
    <w:rsid w:val="00696EC2"/>
    <w:rsid w:val="00697BC0"/>
    <w:rsid w:val="006A170F"/>
    <w:rsid w:val="006A4D73"/>
    <w:rsid w:val="006B3D1C"/>
    <w:rsid w:val="006C52D3"/>
    <w:rsid w:val="006D0D4C"/>
    <w:rsid w:val="006D207B"/>
    <w:rsid w:val="006D2A1C"/>
    <w:rsid w:val="006D2C80"/>
    <w:rsid w:val="006D307C"/>
    <w:rsid w:val="006D4702"/>
    <w:rsid w:val="006D6924"/>
    <w:rsid w:val="006F0704"/>
    <w:rsid w:val="006F11E2"/>
    <w:rsid w:val="007056B0"/>
    <w:rsid w:val="00712B45"/>
    <w:rsid w:val="007250B8"/>
    <w:rsid w:val="00726C34"/>
    <w:rsid w:val="0073767B"/>
    <w:rsid w:val="00737CC4"/>
    <w:rsid w:val="00740E34"/>
    <w:rsid w:val="00745163"/>
    <w:rsid w:val="00764479"/>
    <w:rsid w:val="007750FE"/>
    <w:rsid w:val="00783066"/>
    <w:rsid w:val="007A7088"/>
    <w:rsid w:val="007B1F98"/>
    <w:rsid w:val="007D3EDE"/>
    <w:rsid w:val="007D6E9F"/>
    <w:rsid w:val="007E10D2"/>
    <w:rsid w:val="007E2318"/>
    <w:rsid w:val="007F0B12"/>
    <w:rsid w:val="007F376F"/>
    <w:rsid w:val="007F6E83"/>
    <w:rsid w:val="00801FC3"/>
    <w:rsid w:val="00820929"/>
    <w:rsid w:val="00820C8B"/>
    <w:rsid w:val="00834154"/>
    <w:rsid w:val="008414CD"/>
    <w:rsid w:val="00841DE3"/>
    <w:rsid w:val="00850227"/>
    <w:rsid w:val="0086267C"/>
    <w:rsid w:val="0086503C"/>
    <w:rsid w:val="00870B98"/>
    <w:rsid w:val="0087537C"/>
    <w:rsid w:val="00875B01"/>
    <w:rsid w:val="00891170"/>
    <w:rsid w:val="00896963"/>
    <w:rsid w:val="00897D54"/>
    <w:rsid w:val="008A1EA1"/>
    <w:rsid w:val="008A21E8"/>
    <w:rsid w:val="008A5112"/>
    <w:rsid w:val="008B25B7"/>
    <w:rsid w:val="008B6AD1"/>
    <w:rsid w:val="008B70B4"/>
    <w:rsid w:val="008B7C7A"/>
    <w:rsid w:val="008C1F86"/>
    <w:rsid w:val="008C3599"/>
    <w:rsid w:val="008C4A9B"/>
    <w:rsid w:val="008C4C15"/>
    <w:rsid w:val="008D1D1F"/>
    <w:rsid w:val="008D6F3F"/>
    <w:rsid w:val="008E0094"/>
    <w:rsid w:val="008E0B90"/>
    <w:rsid w:val="008F1465"/>
    <w:rsid w:val="008F2B8F"/>
    <w:rsid w:val="009040B8"/>
    <w:rsid w:val="00921F5D"/>
    <w:rsid w:val="00927CA0"/>
    <w:rsid w:val="00934FE0"/>
    <w:rsid w:val="009376B1"/>
    <w:rsid w:val="00943752"/>
    <w:rsid w:val="0094450B"/>
    <w:rsid w:val="009461BC"/>
    <w:rsid w:val="0095510E"/>
    <w:rsid w:val="00970B95"/>
    <w:rsid w:val="00976487"/>
    <w:rsid w:val="009813BD"/>
    <w:rsid w:val="00994E46"/>
    <w:rsid w:val="00996EC1"/>
    <w:rsid w:val="009A4DD7"/>
    <w:rsid w:val="009B19C2"/>
    <w:rsid w:val="009B1E96"/>
    <w:rsid w:val="009B2E35"/>
    <w:rsid w:val="009C6BFC"/>
    <w:rsid w:val="009D556B"/>
    <w:rsid w:val="009E1349"/>
    <w:rsid w:val="009E6390"/>
    <w:rsid w:val="00A00820"/>
    <w:rsid w:val="00A02B2D"/>
    <w:rsid w:val="00A04039"/>
    <w:rsid w:val="00A07351"/>
    <w:rsid w:val="00A0786E"/>
    <w:rsid w:val="00A1499F"/>
    <w:rsid w:val="00A168A1"/>
    <w:rsid w:val="00A206C7"/>
    <w:rsid w:val="00A2130F"/>
    <w:rsid w:val="00A31DCD"/>
    <w:rsid w:val="00A346E0"/>
    <w:rsid w:val="00A3773D"/>
    <w:rsid w:val="00A44012"/>
    <w:rsid w:val="00A521B8"/>
    <w:rsid w:val="00A61D2F"/>
    <w:rsid w:val="00A702DD"/>
    <w:rsid w:val="00A70880"/>
    <w:rsid w:val="00A84B6F"/>
    <w:rsid w:val="00A852ED"/>
    <w:rsid w:val="00A8654D"/>
    <w:rsid w:val="00A924CB"/>
    <w:rsid w:val="00A93249"/>
    <w:rsid w:val="00A97D62"/>
    <w:rsid w:val="00AA0F68"/>
    <w:rsid w:val="00AA5A8F"/>
    <w:rsid w:val="00AA7573"/>
    <w:rsid w:val="00AC0EAA"/>
    <w:rsid w:val="00AC31F4"/>
    <w:rsid w:val="00AC605D"/>
    <w:rsid w:val="00AD14A1"/>
    <w:rsid w:val="00AD182E"/>
    <w:rsid w:val="00AE3723"/>
    <w:rsid w:val="00AF00C0"/>
    <w:rsid w:val="00B04500"/>
    <w:rsid w:val="00B11244"/>
    <w:rsid w:val="00B208FE"/>
    <w:rsid w:val="00B26444"/>
    <w:rsid w:val="00B3105B"/>
    <w:rsid w:val="00B32094"/>
    <w:rsid w:val="00B358C2"/>
    <w:rsid w:val="00B36663"/>
    <w:rsid w:val="00B43460"/>
    <w:rsid w:val="00B56BC0"/>
    <w:rsid w:val="00B82CE0"/>
    <w:rsid w:val="00B84D2C"/>
    <w:rsid w:val="00B915A1"/>
    <w:rsid w:val="00B92961"/>
    <w:rsid w:val="00B92A70"/>
    <w:rsid w:val="00B95B36"/>
    <w:rsid w:val="00B96782"/>
    <w:rsid w:val="00BA07B3"/>
    <w:rsid w:val="00BA6E80"/>
    <w:rsid w:val="00BB17EA"/>
    <w:rsid w:val="00BB3DC8"/>
    <w:rsid w:val="00BC01F6"/>
    <w:rsid w:val="00BC37AF"/>
    <w:rsid w:val="00BD01D9"/>
    <w:rsid w:val="00BD2057"/>
    <w:rsid w:val="00BD22A4"/>
    <w:rsid w:val="00BD6D67"/>
    <w:rsid w:val="00BE0849"/>
    <w:rsid w:val="00BE3F08"/>
    <w:rsid w:val="00BF5B3C"/>
    <w:rsid w:val="00BF6432"/>
    <w:rsid w:val="00C038EF"/>
    <w:rsid w:val="00C13185"/>
    <w:rsid w:val="00C146F5"/>
    <w:rsid w:val="00C14E18"/>
    <w:rsid w:val="00C21215"/>
    <w:rsid w:val="00C31438"/>
    <w:rsid w:val="00C32AD3"/>
    <w:rsid w:val="00C3432B"/>
    <w:rsid w:val="00C3676D"/>
    <w:rsid w:val="00C37E90"/>
    <w:rsid w:val="00C44FB1"/>
    <w:rsid w:val="00C55602"/>
    <w:rsid w:val="00C56593"/>
    <w:rsid w:val="00C74B15"/>
    <w:rsid w:val="00C754BC"/>
    <w:rsid w:val="00C8707F"/>
    <w:rsid w:val="00C909D2"/>
    <w:rsid w:val="00CA0EF7"/>
    <w:rsid w:val="00CA1E8D"/>
    <w:rsid w:val="00CA5B29"/>
    <w:rsid w:val="00CB32EA"/>
    <w:rsid w:val="00CB3804"/>
    <w:rsid w:val="00CB51A2"/>
    <w:rsid w:val="00CC3896"/>
    <w:rsid w:val="00CC7E06"/>
    <w:rsid w:val="00CD4658"/>
    <w:rsid w:val="00CF3997"/>
    <w:rsid w:val="00CF73DC"/>
    <w:rsid w:val="00D0207F"/>
    <w:rsid w:val="00D058FA"/>
    <w:rsid w:val="00D11F64"/>
    <w:rsid w:val="00D12205"/>
    <w:rsid w:val="00D14829"/>
    <w:rsid w:val="00D16C90"/>
    <w:rsid w:val="00D17535"/>
    <w:rsid w:val="00D17542"/>
    <w:rsid w:val="00D20F4B"/>
    <w:rsid w:val="00D609A6"/>
    <w:rsid w:val="00D64714"/>
    <w:rsid w:val="00D6704A"/>
    <w:rsid w:val="00D71C98"/>
    <w:rsid w:val="00D76670"/>
    <w:rsid w:val="00D812FB"/>
    <w:rsid w:val="00DA02DA"/>
    <w:rsid w:val="00DB5325"/>
    <w:rsid w:val="00DB5C1D"/>
    <w:rsid w:val="00DB67AA"/>
    <w:rsid w:val="00DC7C0E"/>
    <w:rsid w:val="00DD612F"/>
    <w:rsid w:val="00DE4653"/>
    <w:rsid w:val="00DE4CA2"/>
    <w:rsid w:val="00DE67B2"/>
    <w:rsid w:val="00DF35A7"/>
    <w:rsid w:val="00E004F8"/>
    <w:rsid w:val="00E13D75"/>
    <w:rsid w:val="00E16D28"/>
    <w:rsid w:val="00E17A11"/>
    <w:rsid w:val="00E209D1"/>
    <w:rsid w:val="00E32FA2"/>
    <w:rsid w:val="00E33328"/>
    <w:rsid w:val="00E358EA"/>
    <w:rsid w:val="00E3624A"/>
    <w:rsid w:val="00E42225"/>
    <w:rsid w:val="00E42905"/>
    <w:rsid w:val="00E44B4B"/>
    <w:rsid w:val="00E46F70"/>
    <w:rsid w:val="00E52C60"/>
    <w:rsid w:val="00E60205"/>
    <w:rsid w:val="00E66746"/>
    <w:rsid w:val="00E669D3"/>
    <w:rsid w:val="00E673E7"/>
    <w:rsid w:val="00E704FF"/>
    <w:rsid w:val="00E71AE1"/>
    <w:rsid w:val="00E72EB4"/>
    <w:rsid w:val="00E73837"/>
    <w:rsid w:val="00E77E6D"/>
    <w:rsid w:val="00E80ABE"/>
    <w:rsid w:val="00E8516F"/>
    <w:rsid w:val="00E95F21"/>
    <w:rsid w:val="00E96220"/>
    <w:rsid w:val="00EA1238"/>
    <w:rsid w:val="00EA1CCB"/>
    <w:rsid w:val="00EA2A6E"/>
    <w:rsid w:val="00EA32DB"/>
    <w:rsid w:val="00EA51C6"/>
    <w:rsid w:val="00EB54AB"/>
    <w:rsid w:val="00EC2EFA"/>
    <w:rsid w:val="00EF5C48"/>
    <w:rsid w:val="00F11B78"/>
    <w:rsid w:val="00F12826"/>
    <w:rsid w:val="00F20114"/>
    <w:rsid w:val="00F20214"/>
    <w:rsid w:val="00F20853"/>
    <w:rsid w:val="00F23375"/>
    <w:rsid w:val="00F25660"/>
    <w:rsid w:val="00F32449"/>
    <w:rsid w:val="00F3683F"/>
    <w:rsid w:val="00F40B37"/>
    <w:rsid w:val="00F4398D"/>
    <w:rsid w:val="00F45388"/>
    <w:rsid w:val="00F504C4"/>
    <w:rsid w:val="00F51076"/>
    <w:rsid w:val="00F512C0"/>
    <w:rsid w:val="00F61152"/>
    <w:rsid w:val="00F6201E"/>
    <w:rsid w:val="00F70FD6"/>
    <w:rsid w:val="00F80F96"/>
    <w:rsid w:val="00F95E08"/>
    <w:rsid w:val="00FA1531"/>
    <w:rsid w:val="00FA53CD"/>
    <w:rsid w:val="00FA712D"/>
    <w:rsid w:val="00FB023D"/>
    <w:rsid w:val="00FB4787"/>
    <w:rsid w:val="00FC1964"/>
    <w:rsid w:val="00FC3D34"/>
    <w:rsid w:val="00FC643F"/>
    <w:rsid w:val="00FC6EFA"/>
    <w:rsid w:val="00FE09DB"/>
    <w:rsid w:val="00FE2BED"/>
    <w:rsid w:val="00FE65A6"/>
    <w:rsid w:val="00FE7D0D"/>
    <w:rsid w:val="00FE7DB2"/>
    <w:rsid w:val="00FF5C33"/>
    <w:rsid w:val="00FF75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514EB1"/>
  <w15:docId w15:val="{A97008DE-BF9A-4A8B-A733-24708E06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32EA"/>
    <w:pPr>
      <w:suppressAutoHyphens/>
      <w:spacing w:after="200" w:line="276" w:lineRule="auto"/>
    </w:pPr>
    <w:rPr>
      <w:rFonts w:ascii="Calibri" w:hAnsi="Calibri"/>
      <w:lang w:eastAsia="ar-SA"/>
    </w:rPr>
  </w:style>
  <w:style w:type="paragraph" w:styleId="Antrat1">
    <w:name w:val="heading 1"/>
    <w:basedOn w:val="prastasis"/>
    <w:next w:val="Pagrindinistekstas"/>
    <w:link w:val="Antrat1Diagrama1"/>
    <w:uiPriority w:val="99"/>
    <w:qFormat/>
    <w:rsid w:val="001842B1"/>
    <w:pPr>
      <w:numPr>
        <w:numId w:val="1"/>
      </w:numPr>
      <w:spacing w:before="180" w:after="180" w:line="360" w:lineRule="atLeast"/>
      <w:outlineLvl w:val="0"/>
    </w:pPr>
    <w:rPr>
      <w:rFonts w:ascii="Times New Roman" w:hAnsi="Times New Roman"/>
      <w:b/>
      <w:bCs/>
      <w:kern w:val="1"/>
      <w:sz w:val="48"/>
      <w:szCs w:val="48"/>
    </w:rPr>
  </w:style>
  <w:style w:type="paragraph" w:styleId="Antrat2">
    <w:name w:val="heading 2"/>
    <w:basedOn w:val="prastasis"/>
    <w:next w:val="prastasis"/>
    <w:link w:val="Antrat2Diagrama"/>
    <w:uiPriority w:val="99"/>
    <w:qFormat/>
    <w:rsid w:val="00CD4658"/>
    <w:pPr>
      <w:keepNext/>
      <w:spacing w:before="240" w:after="60"/>
      <w:outlineLvl w:val="1"/>
    </w:pPr>
    <w:rPr>
      <w:rFonts w:ascii="Cambria" w:hAnsi="Cambria"/>
      <w:b/>
      <w:bCs/>
      <w:i/>
      <w:iCs/>
      <w:sz w:val="28"/>
      <w:szCs w:val="28"/>
    </w:rPr>
  </w:style>
  <w:style w:type="paragraph" w:styleId="Antrat4">
    <w:name w:val="heading 4"/>
    <w:basedOn w:val="prastasis"/>
    <w:next w:val="prastasis"/>
    <w:link w:val="Antrat4Diagrama"/>
    <w:uiPriority w:val="99"/>
    <w:qFormat/>
    <w:rsid w:val="00870B9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uiPriority w:val="99"/>
    <w:locked/>
    <w:rsid w:val="002A182B"/>
    <w:rPr>
      <w:rFonts w:ascii="Cambria" w:hAnsi="Cambria" w:cs="Times New Roman"/>
      <w:b/>
      <w:bCs/>
      <w:kern w:val="32"/>
      <w:sz w:val="32"/>
      <w:szCs w:val="32"/>
      <w:lang w:eastAsia="ar-SA" w:bidi="ar-SA"/>
    </w:rPr>
  </w:style>
  <w:style w:type="character" w:customStyle="1" w:styleId="Antrat2Diagrama">
    <w:name w:val="Antraštė 2 Diagrama"/>
    <w:basedOn w:val="Numatytasispastraiposriftas"/>
    <w:link w:val="Antrat2"/>
    <w:uiPriority w:val="99"/>
    <w:locked/>
    <w:rsid w:val="00CD4658"/>
    <w:rPr>
      <w:rFonts w:ascii="Cambria" w:hAnsi="Cambria" w:cs="Times New Roman"/>
      <w:b/>
      <w:i/>
      <w:sz w:val="28"/>
      <w:lang w:eastAsia="ar-SA" w:bidi="ar-SA"/>
    </w:rPr>
  </w:style>
  <w:style w:type="character" w:customStyle="1" w:styleId="Antrat4Diagrama">
    <w:name w:val="Antraštė 4 Diagrama"/>
    <w:basedOn w:val="Numatytasispastraiposriftas"/>
    <w:link w:val="Antrat4"/>
    <w:uiPriority w:val="99"/>
    <w:locked/>
    <w:rsid w:val="00870B98"/>
    <w:rPr>
      <w:rFonts w:ascii="Calibri" w:hAnsi="Calibri" w:cs="Times New Roman"/>
      <w:b/>
      <w:sz w:val="28"/>
      <w:lang w:eastAsia="ar-SA" w:bidi="ar-SA"/>
    </w:rPr>
  </w:style>
  <w:style w:type="character" w:customStyle="1" w:styleId="WW8Num1z0">
    <w:name w:val="WW8Num1z0"/>
    <w:uiPriority w:val="99"/>
    <w:rsid w:val="001842B1"/>
  </w:style>
  <w:style w:type="character" w:customStyle="1" w:styleId="WW8Num1z1">
    <w:name w:val="WW8Num1z1"/>
    <w:uiPriority w:val="99"/>
    <w:rsid w:val="001842B1"/>
  </w:style>
  <w:style w:type="character" w:customStyle="1" w:styleId="WW8Num1z2">
    <w:name w:val="WW8Num1z2"/>
    <w:uiPriority w:val="99"/>
    <w:rsid w:val="001842B1"/>
  </w:style>
  <w:style w:type="character" w:customStyle="1" w:styleId="WW8Num1z3">
    <w:name w:val="WW8Num1z3"/>
    <w:uiPriority w:val="99"/>
    <w:rsid w:val="001842B1"/>
  </w:style>
  <w:style w:type="character" w:customStyle="1" w:styleId="WW8Num1z4">
    <w:name w:val="WW8Num1z4"/>
    <w:uiPriority w:val="99"/>
    <w:rsid w:val="001842B1"/>
  </w:style>
  <w:style w:type="character" w:customStyle="1" w:styleId="WW8Num1z5">
    <w:name w:val="WW8Num1z5"/>
    <w:uiPriority w:val="99"/>
    <w:rsid w:val="001842B1"/>
  </w:style>
  <w:style w:type="character" w:customStyle="1" w:styleId="WW8Num1z6">
    <w:name w:val="WW8Num1z6"/>
    <w:uiPriority w:val="99"/>
    <w:rsid w:val="001842B1"/>
  </w:style>
  <w:style w:type="character" w:customStyle="1" w:styleId="WW8Num1z7">
    <w:name w:val="WW8Num1z7"/>
    <w:uiPriority w:val="99"/>
    <w:rsid w:val="001842B1"/>
  </w:style>
  <w:style w:type="character" w:customStyle="1" w:styleId="WW8Num1z8">
    <w:name w:val="WW8Num1z8"/>
    <w:uiPriority w:val="99"/>
    <w:rsid w:val="001842B1"/>
  </w:style>
  <w:style w:type="character" w:customStyle="1" w:styleId="WW8Num2z0">
    <w:name w:val="WW8Num2z0"/>
    <w:uiPriority w:val="99"/>
    <w:rsid w:val="001842B1"/>
  </w:style>
  <w:style w:type="character" w:customStyle="1" w:styleId="WW8Num2z1">
    <w:name w:val="WW8Num2z1"/>
    <w:uiPriority w:val="99"/>
    <w:rsid w:val="001842B1"/>
  </w:style>
  <w:style w:type="character" w:customStyle="1" w:styleId="WW8Num2z2">
    <w:name w:val="WW8Num2z2"/>
    <w:uiPriority w:val="99"/>
    <w:rsid w:val="001842B1"/>
  </w:style>
  <w:style w:type="character" w:customStyle="1" w:styleId="WW8Num2z3">
    <w:name w:val="WW8Num2z3"/>
    <w:uiPriority w:val="99"/>
    <w:rsid w:val="001842B1"/>
  </w:style>
  <w:style w:type="character" w:customStyle="1" w:styleId="WW8Num2z4">
    <w:name w:val="WW8Num2z4"/>
    <w:uiPriority w:val="99"/>
    <w:rsid w:val="001842B1"/>
  </w:style>
  <w:style w:type="character" w:customStyle="1" w:styleId="WW8Num2z5">
    <w:name w:val="WW8Num2z5"/>
    <w:uiPriority w:val="99"/>
    <w:rsid w:val="001842B1"/>
  </w:style>
  <w:style w:type="character" w:customStyle="1" w:styleId="WW8Num2z6">
    <w:name w:val="WW8Num2z6"/>
    <w:uiPriority w:val="99"/>
    <w:rsid w:val="001842B1"/>
  </w:style>
  <w:style w:type="character" w:customStyle="1" w:styleId="WW8Num2z7">
    <w:name w:val="WW8Num2z7"/>
    <w:uiPriority w:val="99"/>
    <w:rsid w:val="001842B1"/>
  </w:style>
  <w:style w:type="character" w:customStyle="1" w:styleId="WW8Num2z8">
    <w:name w:val="WW8Num2z8"/>
    <w:uiPriority w:val="99"/>
    <w:rsid w:val="001842B1"/>
  </w:style>
  <w:style w:type="character" w:customStyle="1" w:styleId="WW8Num3z0">
    <w:name w:val="WW8Num3z0"/>
    <w:uiPriority w:val="99"/>
    <w:rsid w:val="001842B1"/>
  </w:style>
  <w:style w:type="character" w:customStyle="1" w:styleId="WW8Num4z0">
    <w:name w:val="WW8Num4z0"/>
    <w:uiPriority w:val="99"/>
    <w:rsid w:val="001842B1"/>
  </w:style>
  <w:style w:type="character" w:customStyle="1" w:styleId="WW8Num4z1">
    <w:name w:val="WW8Num4z1"/>
    <w:uiPriority w:val="99"/>
    <w:rsid w:val="001842B1"/>
  </w:style>
  <w:style w:type="character" w:customStyle="1" w:styleId="WW8Num4z2">
    <w:name w:val="WW8Num4z2"/>
    <w:uiPriority w:val="99"/>
    <w:rsid w:val="001842B1"/>
  </w:style>
  <w:style w:type="character" w:customStyle="1" w:styleId="WW8Num4z3">
    <w:name w:val="WW8Num4z3"/>
    <w:uiPriority w:val="99"/>
    <w:rsid w:val="001842B1"/>
  </w:style>
  <w:style w:type="character" w:customStyle="1" w:styleId="WW8Num4z4">
    <w:name w:val="WW8Num4z4"/>
    <w:uiPriority w:val="99"/>
    <w:rsid w:val="001842B1"/>
  </w:style>
  <w:style w:type="character" w:customStyle="1" w:styleId="WW8Num4z5">
    <w:name w:val="WW8Num4z5"/>
    <w:uiPriority w:val="99"/>
    <w:rsid w:val="001842B1"/>
  </w:style>
  <w:style w:type="character" w:customStyle="1" w:styleId="WW8Num4z6">
    <w:name w:val="WW8Num4z6"/>
    <w:uiPriority w:val="99"/>
    <w:rsid w:val="001842B1"/>
  </w:style>
  <w:style w:type="character" w:customStyle="1" w:styleId="WW8Num4z7">
    <w:name w:val="WW8Num4z7"/>
    <w:uiPriority w:val="99"/>
    <w:rsid w:val="001842B1"/>
  </w:style>
  <w:style w:type="character" w:customStyle="1" w:styleId="WW8Num4z8">
    <w:name w:val="WW8Num4z8"/>
    <w:uiPriority w:val="99"/>
    <w:rsid w:val="001842B1"/>
  </w:style>
  <w:style w:type="character" w:customStyle="1" w:styleId="WW8Num5z0">
    <w:name w:val="WW8Num5z0"/>
    <w:uiPriority w:val="99"/>
    <w:rsid w:val="001842B1"/>
    <w:rPr>
      <w:rFonts w:ascii="Times New Roman" w:hAnsi="Times New Roman"/>
    </w:rPr>
  </w:style>
  <w:style w:type="character" w:customStyle="1" w:styleId="WW8Num5z1">
    <w:name w:val="WW8Num5z1"/>
    <w:uiPriority w:val="99"/>
    <w:rsid w:val="001842B1"/>
  </w:style>
  <w:style w:type="character" w:customStyle="1" w:styleId="WW8Num5z2">
    <w:name w:val="WW8Num5z2"/>
    <w:uiPriority w:val="99"/>
    <w:rsid w:val="001842B1"/>
  </w:style>
  <w:style w:type="character" w:customStyle="1" w:styleId="WW8Num5z3">
    <w:name w:val="WW8Num5z3"/>
    <w:uiPriority w:val="99"/>
    <w:rsid w:val="001842B1"/>
  </w:style>
  <w:style w:type="character" w:customStyle="1" w:styleId="WW8Num5z4">
    <w:name w:val="WW8Num5z4"/>
    <w:uiPriority w:val="99"/>
    <w:rsid w:val="001842B1"/>
  </w:style>
  <w:style w:type="character" w:customStyle="1" w:styleId="WW8Num5z5">
    <w:name w:val="WW8Num5z5"/>
    <w:uiPriority w:val="99"/>
    <w:rsid w:val="001842B1"/>
  </w:style>
  <w:style w:type="character" w:customStyle="1" w:styleId="WW8Num5z6">
    <w:name w:val="WW8Num5z6"/>
    <w:uiPriority w:val="99"/>
    <w:rsid w:val="001842B1"/>
  </w:style>
  <w:style w:type="character" w:customStyle="1" w:styleId="WW8Num5z7">
    <w:name w:val="WW8Num5z7"/>
    <w:uiPriority w:val="99"/>
    <w:rsid w:val="001842B1"/>
  </w:style>
  <w:style w:type="character" w:customStyle="1" w:styleId="WW8Num5z8">
    <w:name w:val="WW8Num5z8"/>
    <w:uiPriority w:val="99"/>
    <w:rsid w:val="001842B1"/>
  </w:style>
  <w:style w:type="character" w:customStyle="1" w:styleId="WW8Num6z0">
    <w:name w:val="WW8Num6z0"/>
    <w:uiPriority w:val="99"/>
    <w:rsid w:val="001842B1"/>
    <w:rPr>
      <w:color w:val="auto"/>
    </w:rPr>
  </w:style>
  <w:style w:type="character" w:customStyle="1" w:styleId="WW8Num6z1">
    <w:name w:val="WW8Num6z1"/>
    <w:uiPriority w:val="99"/>
    <w:rsid w:val="001842B1"/>
  </w:style>
  <w:style w:type="character" w:customStyle="1" w:styleId="WW8Num7z0">
    <w:name w:val="WW8Num7z0"/>
    <w:uiPriority w:val="99"/>
    <w:rsid w:val="001842B1"/>
  </w:style>
  <w:style w:type="character" w:customStyle="1" w:styleId="WW8Num7z1">
    <w:name w:val="WW8Num7z1"/>
    <w:uiPriority w:val="99"/>
    <w:rsid w:val="001842B1"/>
  </w:style>
  <w:style w:type="character" w:customStyle="1" w:styleId="WW8Num7z2">
    <w:name w:val="WW8Num7z2"/>
    <w:uiPriority w:val="99"/>
    <w:rsid w:val="001842B1"/>
  </w:style>
  <w:style w:type="character" w:customStyle="1" w:styleId="WW8Num7z3">
    <w:name w:val="WW8Num7z3"/>
    <w:uiPriority w:val="99"/>
    <w:rsid w:val="001842B1"/>
  </w:style>
  <w:style w:type="character" w:customStyle="1" w:styleId="WW8Num7z4">
    <w:name w:val="WW8Num7z4"/>
    <w:uiPriority w:val="99"/>
    <w:rsid w:val="001842B1"/>
  </w:style>
  <w:style w:type="character" w:customStyle="1" w:styleId="WW8Num7z5">
    <w:name w:val="WW8Num7z5"/>
    <w:uiPriority w:val="99"/>
    <w:rsid w:val="001842B1"/>
  </w:style>
  <w:style w:type="character" w:customStyle="1" w:styleId="WW8Num7z6">
    <w:name w:val="WW8Num7z6"/>
    <w:uiPriority w:val="99"/>
    <w:rsid w:val="001842B1"/>
  </w:style>
  <w:style w:type="character" w:customStyle="1" w:styleId="WW8Num7z7">
    <w:name w:val="WW8Num7z7"/>
    <w:uiPriority w:val="99"/>
    <w:rsid w:val="001842B1"/>
  </w:style>
  <w:style w:type="character" w:customStyle="1" w:styleId="WW8Num7z8">
    <w:name w:val="WW8Num7z8"/>
    <w:uiPriority w:val="99"/>
    <w:rsid w:val="001842B1"/>
  </w:style>
  <w:style w:type="character" w:customStyle="1" w:styleId="WW8Num8z0">
    <w:name w:val="WW8Num8z0"/>
    <w:uiPriority w:val="99"/>
    <w:rsid w:val="001842B1"/>
  </w:style>
  <w:style w:type="character" w:customStyle="1" w:styleId="WW8Num8z1">
    <w:name w:val="WW8Num8z1"/>
    <w:uiPriority w:val="99"/>
    <w:rsid w:val="001842B1"/>
  </w:style>
  <w:style w:type="character" w:customStyle="1" w:styleId="WW8Num8z2">
    <w:name w:val="WW8Num8z2"/>
    <w:uiPriority w:val="99"/>
    <w:rsid w:val="001842B1"/>
  </w:style>
  <w:style w:type="character" w:customStyle="1" w:styleId="WW8Num8z3">
    <w:name w:val="WW8Num8z3"/>
    <w:uiPriority w:val="99"/>
    <w:rsid w:val="001842B1"/>
  </w:style>
  <w:style w:type="character" w:customStyle="1" w:styleId="WW8Num8z4">
    <w:name w:val="WW8Num8z4"/>
    <w:uiPriority w:val="99"/>
    <w:rsid w:val="001842B1"/>
  </w:style>
  <w:style w:type="character" w:customStyle="1" w:styleId="WW8Num8z5">
    <w:name w:val="WW8Num8z5"/>
    <w:uiPriority w:val="99"/>
    <w:rsid w:val="001842B1"/>
  </w:style>
  <w:style w:type="character" w:customStyle="1" w:styleId="WW8Num8z6">
    <w:name w:val="WW8Num8z6"/>
    <w:uiPriority w:val="99"/>
    <w:rsid w:val="001842B1"/>
  </w:style>
  <w:style w:type="character" w:customStyle="1" w:styleId="WW8Num8z7">
    <w:name w:val="WW8Num8z7"/>
    <w:uiPriority w:val="99"/>
    <w:rsid w:val="001842B1"/>
  </w:style>
  <w:style w:type="character" w:customStyle="1" w:styleId="WW8Num8z8">
    <w:name w:val="WW8Num8z8"/>
    <w:uiPriority w:val="99"/>
    <w:rsid w:val="001842B1"/>
  </w:style>
  <w:style w:type="character" w:customStyle="1" w:styleId="WW8Num9z0">
    <w:name w:val="WW8Num9z0"/>
    <w:uiPriority w:val="99"/>
    <w:rsid w:val="001842B1"/>
    <w:rPr>
      <w:rFonts w:ascii="Wingdings" w:hAnsi="Wingdings"/>
    </w:rPr>
  </w:style>
  <w:style w:type="character" w:customStyle="1" w:styleId="WW8Num9z1">
    <w:name w:val="WW8Num9z1"/>
    <w:uiPriority w:val="99"/>
    <w:rsid w:val="001842B1"/>
    <w:rPr>
      <w:rFonts w:ascii="Courier New" w:hAnsi="Courier New"/>
    </w:rPr>
  </w:style>
  <w:style w:type="character" w:customStyle="1" w:styleId="WW8Num9z2">
    <w:name w:val="WW8Num9z2"/>
    <w:uiPriority w:val="99"/>
    <w:rsid w:val="001842B1"/>
    <w:rPr>
      <w:rFonts w:ascii="Wingdings" w:hAnsi="Wingdings"/>
    </w:rPr>
  </w:style>
  <w:style w:type="character" w:customStyle="1" w:styleId="WW8Num9z3">
    <w:name w:val="WW8Num9z3"/>
    <w:uiPriority w:val="99"/>
    <w:rsid w:val="001842B1"/>
    <w:rPr>
      <w:rFonts w:ascii="Symbol" w:hAnsi="Symbol"/>
    </w:rPr>
  </w:style>
  <w:style w:type="character" w:customStyle="1" w:styleId="Numatytasispastraiposriftas1">
    <w:name w:val="Numatytasis pastraipos šriftas1"/>
    <w:uiPriority w:val="99"/>
    <w:rsid w:val="001842B1"/>
  </w:style>
  <w:style w:type="character" w:customStyle="1" w:styleId="PagrindinistekstasDiagrama">
    <w:name w:val="Pagrindinis tekstas Diagrama"/>
    <w:uiPriority w:val="99"/>
    <w:rsid w:val="001842B1"/>
    <w:rPr>
      <w:rFonts w:ascii="Times New Roman" w:hAnsi="Times New Roman"/>
      <w:i/>
      <w:sz w:val="20"/>
      <w:lang w:val="en-GB"/>
    </w:rPr>
  </w:style>
  <w:style w:type="character" w:customStyle="1" w:styleId="Antrat1Diagrama">
    <w:name w:val="Antraštė 1 Diagrama"/>
    <w:uiPriority w:val="99"/>
    <w:rsid w:val="001842B1"/>
    <w:rPr>
      <w:rFonts w:ascii="Times New Roman" w:hAnsi="Times New Roman"/>
      <w:b/>
      <w:kern w:val="1"/>
      <w:sz w:val="48"/>
    </w:rPr>
  </w:style>
  <w:style w:type="character" w:customStyle="1" w:styleId="Pagrindiniotekstotrauka2Diagrama">
    <w:name w:val="Pagrindinio teksto įtrauka 2 Diagrama"/>
    <w:basedOn w:val="Numatytasispastraiposriftas1"/>
    <w:uiPriority w:val="99"/>
    <w:rsid w:val="001842B1"/>
    <w:rPr>
      <w:rFonts w:cs="Times New Roman"/>
    </w:rPr>
  </w:style>
  <w:style w:type="character" w:customStyle="1" w:styleId="DebesliotekstasDiagrama">
    <w:name w:val="Debesėlio tekstas Diagrama"/>
    <w:uiPriority w:val="99"/>
    <w:rsid w:val="001842B1"/>
    <w:rPr>
      <w:rFonts w:ascii="Segoe UI" w:hAnsi="Segoe UI"/>
      <w:sz w:val="18"/>
    </w:rPr>
  </w:style>
  <w:style w:type="character" w:styleId="Hipersaitas">
    <w:name w:val="Hyperlink"/>
    <w:basedOn w:val="Numatytasispastraiposriftas"/>
    <w:uiPriority w:val="99"/>
    <w:rsid w:val="001842B1"/>
    <w:rPr>
      <w:rFonts w:cs="Times New Roman"/>
      <w:color w:val="0563C1"/>
      <w:u w:val="single"/>
    </w:rPr>
  </w:style>
  <w:style w:type="paragraph" w:customStyle="1" w:styleId="Antrat10">
    <w:name w:val="Antraštė1"/>
    <w:basedOn w:val="prastasis"/>
    <w:next w:val="Pagrindinistekstas"/>
    <w:uiPriority w:val="99"/>
    <w:rsid w:val="001842B1"/>
    <w:pPr>
      <w:keepNext/>
      <w:spacing w:before="240" w:after="120"/>
    </w:pPr>
    <w:rPr>
      <w:rFonts w:ascii="Arial" w:eastAsia="Microsoft YaHei" w:hAnsi="Arial" w:cs="Lucida Sans"/>
      <w:sz w:val="28"/>
      <w:szCs w:val="28"/>
    </w:rPr>
  </w:style>
  <w:style w:type="paragraph" w:styleId="Pagrindinistekstas">
    <w:name w:val="Body Text"/>
    <w:basedOn w:val="prastasis"/>
    <w:link w:val="PagrindinistekstasDiagrama1"/>
    <w:uiPriority w:val="99"/>
    <w:rsid w:val="001842B1"/>
    <w:pPr>
      <w:spacing w:after="0" w:line="240" w:lineRule="auto"/>
      <w:jc w:val="both"/>
    </w:pPr>
    <w:rPr>
      <w:rFonts w:ascii="Times New Roman" w:hAnsi="Times New Roman"/>
      <w:i/>
      <w:sz w:val="24"/>
      <w:szCs w:val="20"/>
      <w:lang w:val="en-GB"/>
    </w:rPr>
  </w:style>
  <w:style w:type="character" w:customStyle="1" w:styleId="PagrindinistekstasDiagrama1">
    <w:name w:val="Pagrindinis tekstas Diagrama1"/>
    <w:basedOn w:val="Numatytasispastraiposriftas"/>
    <w:link w:val="Pagrindinistekstas"/>
    <w:uiPriority w:val="99"/>
    <w:semiHidden/>
    <w:locked/>
    <w:rsid w:val="002A182B"/>
    <w:rPr>
      <w:rFonts w:ascii="Calibri" w:hAnsi="Calibri" w:cs="Times New Roman"/>
      <w:lang w:eastAsia="ar-SA" w:bidi="ar-SA"/>
    </w:rPr>
  </w:style>
  <w:style w:type="paragraph" w:styleId="Sraas">
    <w:name w:val="List"/>
    <w:basedOn w:val="Pagrindinistekstas"/>
    <w:uiPriority w:val="99"/>
    <w:rsid w:val="001842B1"/>
    <w:rPr>
      <w:rFonts w:cs="Lucida Sans"/>
    </w:rPr>
  </w:style>
  <w:style w:type="paragraph" w:customStyle="1" w:styleId="Pavadinimas1">
    <w:name w:val="Pavadinimas1"/>
    <w:basedOn w:val="prastasis"/>
    <w:uiPriority w:val="99"/>
    <w:rsid w:val="001842B1"/>
    <w:pPr>
      <w:suppressLineNumbers/>
      <w:spacing w:before="120" w:after="120"/>
    </w:pPr>
    <w:rPr>
      <w:rFonts w:cs="Lucida Sans"/>
      <w:i/>
      <w:iCs/>
      <w:sz w:val="24"/>
      <w:szCs w:val="24"/>
    </w:rPr>
  </w:style>
  <w:style w:type="paragraph" w:customStyle="1" w:styleId="Rodykl">
    <w:name w:val="Rodyklė"/>
    <w:basedOn w:val="prastasis"/>
    <w:uiPriority w:val="99"/>
    <w:rsid w:val="001842B1"/>
    <w:pPr>
      <w:suppressLineNumbers/>
    </w:pPr>
    <w:rPr>
      <w:rFonts w:cs="Lucida Sans"/>
    </w:rPr>
  </w:style>
  <w:style w:type="paragraph" w:customStyle="1" w:styleId="Pagrindiniotekstotrauka21">
    <w:name w:val="Pagrindinio teksto įtrauka 21"/>
    <w:basedOn w:val="prastasis"/>
    <w:uiPriority w:val="99"/>
    <w:rsid w:val="001842B1"/>
    <w:pPr>
      <w:spacing w:after="120" w:line="480" w:lineRule="auto"/>
      <w:ind w:left="283"/>
    </w:pPr>
  </w:style>
  <w:style w:type="paragraph" w:styleId="Debesliotekstas">
    <w:name w:val="Balloon Text"/>
    <w:basedOn w:val="prastasis"/>
    <w:link w:val="DebesliotekstasDiagrama1"/>
    <w:uiPriority w:val="99"/>
    <w:rsid w:val="001842B1"/>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locked/>
    <w:rsid w:val="002A182B"/>
    <w:rPr>
      <w:rFonts w:cs="Times New Roman"/>
      <w:sz w:val="2"/>
      <w:lang w:eastAsia="ar-SA" w:bidi="ar-SA"/>
    </w:rPr>
  </w:style>
  <w:style w:type="paragraph" w:customStyle="1" w:styleId="Lentelsturinys">
    <w:name w:val="Lentelės turinys"/>
    <w:basedOn w:val="prastasis"/>
    <w:uiPriority w:val="99"/>
    <w:rsid w:val="001842B1"/>
    <w:pPr>
      <w:suppressLineNumbers/>
    </w:pPr>
  </w:style>
  <w:style w:type="paragraph" w:customStyle="1" w:styleId="Lentelsantrat">
    <w:name w:val="Lentelės antraštė"/>
    <w:basedOn w:val="Lentelsturinys"/>
    <w:uiPriority w:val="99"/>
    <w:rsid w:val="001842B1"/>
    <w:pPr>
      <w:jc w:val="center"/>
    </w:pPr>
    <w:rPr>
      <w:b/>
      <w:bCs/>
    </w:rPr>
  </w:style>
  <w:style w:type="character" w:customStyle="1" w:styleId="st">
    <w:name w:val="st"/>
    <w:uiPriority w:val="99"/>
    <w:rsid w:val="00140ED4"/>
  </w:style>
  <w:style w:type="character" w:styleId="Emfaz">
    <w:name w:val="Emphasis"/>
    <w:basedOn w:val="Numatytasispastraiposriftas"/>
    <w:uiPriority w:val="99"/>
    <w:qFormat/>
    <w:rsid w:val="00140ED4"/>
    <w:rPr>
      <w:rFonts w:cs="Times New Roman"/>
      <w:i/>
    </w:rPr>
  </w:style>
  <w:style w:type="paragraph" w:customStyle="1" w:styleId="TableParagraph">
    <w:name w:val="Table Paragraph"/>
    <w:basedOn w:val="prastasis"/>
    <w:uiPriority w:val="99"/>
    <w:rsid w:val="00682A2B"/>
    <w:pPr>
      <w:widowControl w:val="0"/>
      <w:suppressAutoHyphens w:val="0"/>
      <w:autoSpaceDE w:val="0"/>
      <w:autoSpaceDN w:val="0"/>
      <w:spacing w:after="0" w:line="240" w:lineRule="auto"/>
      <w:ind w:left="107"/>
    </w:pPr>
    <w:rPr>
      <w:rFonts w:ascii="Times New Roman" w:hAnsi="Times New Roman"/>
      <w:lang w:val="en-US" w:eastAsia="en-US"/>
    </w:rPr>
  </w:style>
  <w:style w:type="table" w:customStyle="1" w:styleId="TableNormal1">
    <w:name w:val="Table Normal1"/>
    <w:uiPriority w:val="99"/>
    <w:semiHidden/>
    <w:rsid w:val="00CD4658"/>
    <w:pPr>
      <w:widowControl w:val="0"/>
      <w:autoSpaceDE w:val="0"/>
      <w:autoSpaceDN w:val="0"/>
    </w:pPr>
    <w:rPr>
      <w:rFonts w:ascii="Calibri" w:hAnsi="Calibri"/>
      <w:lang w:val="en-US" w:eastAsia="en-US"/>
    </w:rPr>
    <w:tblPr>
      <w:tblCellMar>
        <w:top w:w="0" w:type="dxa"/>
        <w:left w:w="0" w:type="dxa"/>
        <w:bottom w:w="0" w:type="dxa"/>
        <w:right w:w="0" w:type="dxa"/>
      </w:tblCellMar>
    </w:tblPr>
  </w:style>
  <w:style w:type="paragraph" w:styleId="Betarp">
    <w:name w:val="No Spacing"/>
    <w:uiPriority w:val="99"/>
    <w:qFormat/>
    <w:rsid w:val="002E5FF2"/>
    <w:pPr>
      <w:suppressAutoHyphens/>
    </w:pPr>
    <w:rPr>
      <w:rFonts w:ascii="Calibri" w:hAnsi="Calibri"/>
      <w:lang w:eastAsia="ar-SA"/>
    </w:rPr>
  </w:style>
  <w:style w:type="character" w:styleId="Komentaronuoroda">
    <w:name w:val="annotation reference"/>
    <w:basedOn w:val="Numatytasispastraiposriftas"/>
    <w:uiPriority w:val="99"/>
    <w:semiHidden/>
    <w:rsid w:val="00A84B6F"/>
    <w:rPr>
      <w:rFonts w:cs="Times New Roman"/>
      <w:sz w:val="16"/>
      <w:szCs w:val="16"/>
    </w:rPr>
  </w:style>
  <w:style w:type="paragraph" w:styleId="Komentarotekstas">
    <w:name w:val="annotation text"/>
    <w:basedOn w:val="prastasis"/>
    <w:link w:val="KomentarotekstasDiagrama"/>
    <w:uiPriority w:val="99"/>
    <w:semiHidden/>
    <w:rsid w:val="00A84B6F"/>
    <w:rPr>
      <w:sz w:val="20"/>
      <w:szCs w:val="20"/>
    </w:rPr>
  </w:style>
  <w:style w:type="character" w:customStyle="1" w:styleId="KomentarotekstasDiagrama">
    <w:name w:val="Komentaro tekstas Diagrama"/>
    <w:basedOn w:val="Numatytasispastraiposriftas"/>
    <w:link w:val="Komentarotekstas"/>
    <w:uiPriority w:val="99"/>
    <w:semiHidden/>
    <w:locked/>
    <w:rsid w:val="00EA2A6E"/>
    <w:rPr>
      <w:rFonts w:ascii="Calibri" w:hAnsi="Calibri"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A84B6F"/>
    <w:rPr>
      <w:b/>
      <w:bCs/>
    </w:rPr>
  </w:style>
  <w:style w:type="character" w:customStyle="1" w:styleId="KomentarotemaDiagrama">
    <w:name w:val="Komentaro tema Diagrama"/>
    <w:basedOn w:val="KomentarotekstasDiagrama"/>
    <w:link w:val="Komentarotema"/>
    <w:uiPriority w:val="99"/>
    <w:semiHidden/>
    <w:locked/>
    <w:rsid w:val="00EA2A6E"/>
    <w:rPr>
      <w:rFonts w:ascii="Calibri" w:hAnsi="Calibri" w:cs="Times New Roman"/>
      <w:b/>
      <w:bCs/>
      <w:sz w:val="20"/>
      <w:szCs w:val="20"/>
      <w:lang w:eastAsia="ar-SA" w:bidi="ar-SA"/>
    </w:rPr>
  </w:style>
  <w:style w:type="paragraph" w:styleId="Sraopastraipa">
    <w:name w:val="List Paragraph"/>
    <w:basedOn w:val="prastasis"/>
    <w:uiPriority w:val="1"/>
    <w:qFormat/>
    <w:rsid w:val="004A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6363">
      <w:bodyDiv w:val="1"/>
      <w:marLeft w:val="0"/>
      <w:marRight w:val="0"/>
      <w:marTop w:val="0"/>
      <w:marBottom w:val="0"/>
      <w:divBdr>
        <w:top w:val="none" w:sz="0" w:space="0" w:color="auto"/>
        <w:left w:val="none" w:sz="0" w:space="0" w:color="auto"/>
        <w:bottom w:val="none" w:sz="0" w:space="0" w:color="auto"/>
        <w:right w:val="none" w:sz="0" w:space="0" w:color="auto"/>
      </w:divBdr>
    </w:div>
    <w:div w:id="450705911">
      <w:bodyDiv w:val="1"/>
      <w:marLeft w:val="0"/>
      <w:marRight w:val="0"/>
      <w:marTop w:val="0"/>
      <w:marBottom w:val="0"/>
      <w:divBdr>
        <w:top w:val="none" w:sz="0" w:space="0" w:color="auto"/>
        <w:left w:val="none" w:sz="0" w:space="0" w:color="auto"/>
        <w:bottom w:val="none" w:sz="0" w:space="0" w:color="auto"/>
        <w:right w:val="none" w:sz="0" w:space="0" w:color="auto"/>
      </w:divBdr>
    </w:div>
    <w:div w:id="875510458">
      <w:bodyDiv w:val="1"/>
      <w:marLeft w:val="0"/>
      <w:marRight w:val="0"/>
      <w:marTop w:val="0"/>
      <w:marBottom w:val="0"/>
      <w:divBdr>
        <w:top w:val="none" w:sz="0" w:space="0" w:color="auto"/>
        <w:left w:val="none" w:sz="0" w:space="0" w:color="auto"/>
        <w:bottom w:val="none" w:sz="0" w:space="0" w:color="auto"/>
        <w:right w:val="none" w:sz="0" w:space="0" w:color="auto"/>
      </w:divBdr>
      <w:divsChild>
        <w:div w:id="1063941613">
          <w:marLeft w:val="0"/>
          <w:marRight w:val="0"/>
          <w:marTop w:val="0"/>
          <w:marBottom w:val="0"/>
          <w:divBdr>
            <w:top w:val="none" w:sz="0" w:space="0" w:color="auto"/>
            <w:left w:val="none" w:sz="0" w:space="0" w:color="auto"/>
            <w:bottom w:val="none" w:sz="0" w:space="0" w:color="auto"/>
            <w:right w:val="none" w:sz="0" w:space="0" w:color="auto"/>
          </w:divBdr>
        </w:div>
      </w:divsChild>
    </w:div>
    <w:div w:id="1371420501">
      <w:bodyDiv w:val="1"/>
      <w:marLeft w:val="0"/>
      <w:marRight w:val="0"/>
      <w:marTop w:val="0"/>
      <w:marBottom w:val="0"/>
      <w:divBdr>
        <w:top w:val="none" w:sz="0" w:space="0" w:color="auto"/>
        <w:left w:val="none" w:sz="0" w:space="0" w:color="auto"/>
        <w:bottom w:val="none" w:sz="0" w:space="0" w:color="auto"/>
        <w:right w:val="none" w:sz="0" w:space="0" w:color="auto"/>
      </w:divBdr>
    </w:div>
    <w:div w:id="1379403572">
      <w:bodyDiv w:val="1"/>
      <w:marLeft w:val="0"/>
      <w:marRight w:val="0"/>
      <w:marTop w:val="0"/>
      <w:marBottom w:val="0"/>
      <w:divBdr>
        <w:top w:val="none" w:sz="0" w:space="0" w:color="auto"/>
        <w:left w:val="none" w:sz="0" w:space="0" w:color="auto"/>
        <w:bottom w:val="none" w:sz="0" w:space="0" w:color="auto"/>
        <w:right w:val="none" w:sz="0" w:space="0" w:color="auto"/>
      </w:divBdr>
    </w:div>
    <w:div w:id="1419473663">
      <w:bodyDiv w:val="1"/>
      <w:marLeft w:val="0"/>
      <w:marRight w:val="0"/>
      <w:marTop w:val="0"/>
      <w:marBottom w:val="0"/>
      <w:divBdr>
        <w:top w:val="none" w:sz="0" w:space="0" w:color="auto"/>
        <w:left w:val="none" w:sz="0" w:space="0" w:color="auto"/>
        <w:bottom w:val="none" w:sz="0" w:space="0" w:color="auto"/>
        <w:right w:val="none" w:sz="0" w:space="0" w:color="auto"/>
      </w:divBdr>
    </w:div>
    <w:div w:id="1465347534">
      <w:bodyDiv w:val="1"/>
      <w:marLeft w:val="0"/>
      <w:marRight w:val="0"/>
      <w:marTop w:val="0"/>
      <w:marBottom w:val="0"/>
      <w:divBdr>
        <w:top w:val="none" w:sz="0" w:space="0" w:color="auto"/>
        <w:left w:val="none" w:sz="0" w:space="0" w:color="auto"/>
        <w:bottom w:val="none" w:sz="0" w:space="0" w:color="auto"/>
        <w:right w:val="none" w:sz="0" w:space="0" w:color="auto"/>
      </w:divBdr>
    </w:div>
    <w:div w:id="1994141746">
      <w:bodyDiv w:val="1"/>
      <w:marLeft w:val="0"/>
      <w:marRight w:val="0"/>
      <w:marTop w:val="0"/>
      <w:marBottom w:val="0"/>
      <w:divBdr>
        <w:top w:val="none" w:sz="0" w:space="0" w:color="auto"/>
        <w:left w:val="none" w:sz="0" w:space="0" w:color="auto"/>
        <w:bottom w:val="none" w:sz="0" w:space="0" w:color="auto"/>
        <w:right w:val="none" w:sz="0" w:space="0" w:color="auto"/>
      </w:divBdr>
    </w:div>
    <w:div w:id="211112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4FE8C-914C-4C13-B18E-ACD26B2A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10871</Words>
  <Characters>6198</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Funkcijas, kurias aš vykdau kurios neįrašytos į pareigybės nuostatus</vt:lpstr>
      <vt:lpstr>Funkcijas, kurias aš vykdau kurios neįrašytos į pareigybės nuostatus</vt:lpstr>
    </vt:vector>
  </TitlesOfParts>
  <Company>Hewlett-Packard Company</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Funkcijas, kurias aš vykdau kurios neįrašytos į pareigybės nuostatus</dc:title>
  <dc:subject/>
  <dc:creator>Ukio skyrius</dc:creator>
  <cp:keywords/>
  <dc:description/>
  <cp:lastModifiedBy>Rūta Mikulėnė</cp:lastModifiedBy>
  <cp:revision>3</cp:revision>
  <cp:lastPrinted>2025-05-21T07:36:00Z</cp:lastPrinted>
  <dcterms:created xsi:type="dcterms:W3CDTF">2025-04-10T10:55:00Z</dcterms:created>
  <dcterms:modified xsi:type="dcterms:W3CDTF">2025-05-21T07:37:00Z</dcterms:modified>
</cp:coreProperties>
</file>