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060DA1">
        <w:rPr>
          <w:rFonts w:ascii="Times New Roman" w:hAnsi="Times New Roman" w:cs="Times New Roman"/>
          <w:i/>
          <w:iCs/>
          <w:sz w:val="24"/>
          <w:szCs w:val="24"/>
        </w:rPr>
        <w:t>2025-0</w:t>
      </w:r>
      <w:r w:rsidR="004D0A0E">
        <w:rPr>
          <w:rFonts w:ascii="Times New Roman" w:hAnsi="Times New Roman" w:cs="Times New Roman"/>
          <w:i/>
          <w:iCs/>
          <w:sz w:val="24"/>
          <w:szCs w:val="24"/>
        </w:rPr>
        <w:t>5-</w:t>
      </w:r>
      <w:r w:rsidR="000B7280">
        <w:rPr>
          <w:rFonts w:ascii="Times New Roman" w:hAnsi="Times New Roman" w:cs="Times New Roman"/>
          <w:i/>
          <w:iCs/>
          <w:sz w:val="24"/>
          <w:szCs w:val="24"/>
        </w:rPr>
        <w:t>22</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0B7280">
        <w:rPr>
          <w:rFonts w:ascii="Times New Roman" w:hAnsi="Times New Roman" w:cs="Times New Roman"/>
          <w:i/>
          <w:iCs/>
          <w:sz w:val="24"/>
          <w:szCs w:val="24"/>
        </w:rPr>
        <w:t>202</w:t>
      </w:r>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Pr>
          <w:rFonts w:ascii="Times New Roman" w:hAnsi="Times New Roman" w:cs="Times New Roman"/>
          <w:b/>
          <w:bCs/>
          <w:sz w:val="24"/>
          <w:szCs w:val="24"/>
        </w:rPr>
        <w:t>MENISKŲ SIUVIMO SISTEMA“</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4D0A0E">
        <w:rPr>
          <w:rFonts w:ascii="Times New Roman" w:hAnsi="Times New Roman" w:cs="Times New Roman"/>
          <w:sz w:val="24"/>
          <w:szCs w:val="24"/>
          <w:shd w:val="clear" w:color="auto" w:fill="FFFFFF"/>
          <w:lang w:val="lt-LT"/>
        </w:rPr>
        <w:t>šiuo pirkimu perkamos meniskų siuvimo sistemos</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00737096" w:rsidRPr="009D6B92">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1"/>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4D0A0E" w:rsidP="004D0A0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 xml:space="preserve">įsigyti </w:t>
      </w:r>
      <w:r w:rsidRPr="004D0A0E">
        <w:rPr>
          <w:rFonts w:ascii="Times New Roman" w:eastAsia="Calibri" w:hAnsi="Times New Roman" w:cs="Times New Roman"/>
          <w:b/>
          <w:sz w:val="24"/>
          <w:szCs w:val="24"/>
        </w:rPr>
        <w:t>meniskų siuvimo sistemą</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rsidR="004D0A0E" w:rsidRPr="00887CE6" w:rsidRDefault="00737096" w:rsidP="004D0A0E">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4D0A0E" w:rsidRPr="00870060">
        <w:rPr>
          <w:rFonts w:ascii="Times New Roman" w:hAnsi="Times New Roman" w:cs="Times New Roman"/>
          <w:sz w:val="24"/>
          <w:szCs w:val="24"/>
        </w:rPr>
        <w:t xml:space="preserve">Pirkimo objektas į dalis neskaidomas. Pirkimo apimtys, reikalavimai ir techninė </w:t>
      </w:r>
      <w:r w:rsidR="004D0A0E" w:rsidRPr="00887CE6">
        <w:rPr>
          <w:rFonts w:ascii="Times New Roman" w:hAnsi="Times New Roman" w:cs="Times New Roman"/>
          <w:sz w:val="24"/>
          <w:szCs w:val="24"/>
        </w:rPr>
        <w:t xml:space="preserve">specifikacija apibrėžti specialiųjų pirkimo sąlygų 2 priede. </w:t>
      </w:r>
    </w:p>
    <w:p w:rsidR="00887CE6" w:rsidRPr="00887CE6" w:rsidRDefault="00887CE6" w:rsidP="004D0A0E">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w:t>
      </w:r>
      <w:r w:rsidRPr="00887CE6">
        <w:rPr>
          <w:rFonts w:ascii="Times New Roman" w:hAnsi="Times New Roman" w:cs="Times New Roman"/>
          <w:color w:val="000000"/>
          <w:sz w:val="24"/>
          <w:szCs w:val="24"/>
          <w:shd w:val="clear" w:color="auto" w:fill="FFFFFF"/>
        </w:rPr>
        <w:t xml:space="preserve">Šis pirkimas nėra skirstomas į pirkimo dalis. Pirkimas neskaidomas į atskiras dalis, nes perkama viena bendra menisko siuvimo sistema, </w:t>
      </w:r>
      <w:r>
        <w:rPr>
          <w:rFonts w:ascii="Times New Roman" w:hAnsi="Times New Roman" w:cs="Times New Roman"/>
          <w:color w:val="000000"/>
          <w:sz w:val="24"/>
          <w:szCs w:val="24"/>
          <w:shd w:val="clear" w:color="auto" w:fill="FFFFFF"/>
        </w:rPr>
        <w:t>susidedanti iš kelių komponentų</w:t>
      </w:r>
      <w:r w:rsidRPr="00887CE6">
        <w:rPr>
          <w:rFonts w:ascii="Times New Roman" w:hAnsi="Times New Roman" w:cs="Times New Roman"/>
          <w:color w:val="000000"/>
          <w:sz w:val="24"/>
          <w:szCs w:val="24"/>
          <w:shd w:val="clear" w:color="auto" w:fill="FFFFFF"/>
        </w:rPr>
        <w:t>, kurie turi būti tarpusavyje suderinti. Visa sistema naudojama kartu ir sunaudojama vienos operacijos metu. Dėl šių priežasčių pirkimo skaidymas į dalis nėra tikslingas.</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bookmarkStart w:id="2" w:name="_GoBack"/>
      <w:bookmarkEnd w:id="2"/>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lastRenderedPageBreak/>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 xml:space="preserve">6.1.9 </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w:t>
      </w:r>
      <w:r w:rsidR="009017CE" w:rsidRPr="006667F4">
        <w:rPr>
          <w:rFonts w:ascii="Times New Roman" w:eastAsia="Times New Roman" w:hAnsi="Times New Roman" w:cs="Times New Roman"/>
          <w:color w:val="000000"/>
          <w:sz w:val="24"/>
          <w:szCs w:val="24"/>
          <w:lang w:val="lt-LT" w:eastAsia="en-GB"/>
        </w:rPr>
        <w:lastRenderedPageBreak/>
        <w:t xml:space="preserve">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rsidR="00AD2DD2" w:rsidRPr="000C5CB8" w:rsidRDefault="00781B1B" w:rsidP="000C5CB8">
      <w:pPr>
        <w:pStyle w:val="Sraopastraipa"/>
        <w:spacing w:after="0" w:line="240" w:lineRule="auto"/>
        <w:ind w:left="0" w:firstLine="567"/>
        <w:jc w:val="both"/>
        <w:rPr>
          <w:rFonts w:ascii="Times New Roman" w:hAnsi="Times New Roman" w:cs="Times New Roman"/>
          <w:sz w:val="24"/>
          <w:szCs w:val="24"/>
          <w:u w:val="single"/>
          <w:lang w:val="lt-LT"/>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8" w:name="_Hlk91157291"/>
      <w:r w:rsidRPr="00BF53D5">
        <w:rPr>
          <w:rFonts w:ascii="Times New Roman" w:eastAsia="Calibri" w:hAnsi="Times New Roman" w:cs="Times New Roman"/>
          <w:sz w:val="24"/>
          <w:szCs w:val="24"/>
        </w:rPr>
        <w:t xml:space="preserve">specialiųjų pirkimo sąlygų </w:t>
      </w:r>
      <w:bookmarkEnd w:id="28"/>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9" w:name="_Ref39425999"/>
      <w:bookmarkStart w:id="30" w:name="_Ref39426005"/>
      <w:bookmarkStart w:id="31"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9"/>
    <w:bookmarkEnd w:id="30"/>
    <w:bookmarkEnd w:id="31"/>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3"/>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rsidR="00873E89" w:rsidRPr="00B46A59" w:rsidRDefault="00887CE6"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887CE6"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887CE6"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4" w:name="part_030e6c6c64ba4f96a23474e439d1b80c"/>
            <w:bookmarkEnd w:id="34"/>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887CE6"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rsidR="00873E89" w:rsidRPr="00B46A59" w:rsidRDefault="00887CE6"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23B6E">
        <w:rPr>
          <w:b/>
          <w:lang w:eastAsia="lt-LT"/>
        </w:rPr>
        <w:t>MENISKŲ SIUVIMO SISTEMOS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 meniskų siuvimo sistemos</w:t>
      </w:r>
      <w:r w:rsidRPr="0027694D">
        <w:rPr>
          <w:rFonts w:ascii="Times New Roman" w:hAnsi="Times New Roman" w:cs="Times New Roman"/>
          <w:b/>
          <w:bCs/>
          <w:sz w:val="24"/>
          <w:szCs w:val="24"/>
        </w:rPr>
        <w:t xml:space="preserve"> 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rsidR="005C441A" w:rsidRDefault="005C441A" w:rsidP="005C441A">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0"/>
        </w:rPr>
        <w:t xml:space="preserve">8. </w:t>
      </w:r>
      <w:r>
        <w:rPr>
          <w:rFonts w:ascii="Times New Roman" w:hAnsi="Times New Roman" w:cs="Times New Roman"/>
          <w:sz w:val="24"/>
          <w:szCs w:val="24"/>
        </w:rPr>
        <w:t xml:space="preserve"> Mūsų siūloma kaina yra: </w:t>
      </w:r>
    </w:p>
    <w:p w:rsidR="00E05225" w:rsidRDefault="00E05225" w:rsidP="005C441A">
      <w:pPr>
        <w:spacing w:after="0" w:line="240" w:lineRule="auto"/>
        <w:ind w:firstLine="567"/>
        <w:jc w:val="both"/>
        <w:rPr>
          <w:rFonts w:ascii="Times New Roman" w:hAnsi="Times New Roman" w:cs="Times New Roman"/>
          <w:sz w:val="24"/>
          <w:szCs w:val="24"/>
        </w:rPr>
      </w:pPr>
    </w:p>
    <w:tbl>
      <w:tblPr>
        <w:tblStyle w:val="Lentelstinklelis"/>
        <w:tblW w:w="9639" w:type="dxa"/>
        <w:tblInd w:w="-5" w:type="dxa"/>
        <w:tblLayout w:type="fixed"/>
        <w:tblLook w:val="04A0" w:firstRow="1" w:lastRow="0" w:firstColumn="1" w:lastColumn="0" w:noHBand="0" w:noVBand="1"/>
      </w:tblPr>
      <w:tblGrid>
        <w:gridCol w:w="709"/>
        <w:gridCol w:w="2410"/>
        <w:gridCol w:w="992"/>
        <w:gridCol w:w="1559"/>
        <w:gridCol w:w="1276"/>
        <w:gridCol w:w="1276"/>
        <w:gridCol w:w="1417"/>
      </w:tblGrid>
      <w:tr w:rsidR="00E05225" w:rsidRPr="00E05225" w:rsidTr="00E05225">
        <w:trPr>
          <w:trHeight w:val="808"/>
        </w:trPr>
        <w:tc>
          <w:tcPr>
            <w:tcW w:w="709" w:type="dxa"/>
          </w:tcPr>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Eil.</w:t>
            </w:r>
          </w:p>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Nr.</w:t>
            </w:r>
          </w:p>
        </w:tc>
        <w:tc>
          <w:tcPr>
            <w:tcW w:w="2410" w:type="dxa"/>
          </w:tcPr>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Prekių pavadinimas</w:t>
            </w:r>
          </w:p>
        </w:tc>
        <w:tc>
          <w:tcPr>
            <w:tcW w:w="992" w:type="dxa"/>
          </w:tcPr>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Mato vnt.</w:t>
            </w:r>
          </w:p>
        </w:tc>
        <w:tc>
          <w:tcPr>
            <w:tcW w:w="1559" w:type="dxa"/>
          </w:tcPr>
          <w:p w:rsidR="00E05225" w:rsidRPr="00E05225" w:rsidRDefault="00E05225" w:rsidP="00E05225">
            <w:pPr>
              <w:jc w:val="center"/>
              <w:rPr>
                <w:rFonts w:ascii="Times New Roman" w:hAnsi="Times New Roman" w:cs="Times New Roman"/>
                <w:sz w:val="24"/>
                <w:szCs w:val="24"/>
                <w:vertAlign w:val="superscript"/>
              </w:rPr>
            </w:pPr>
            <w:r w:rsidRPr="00E05225">
              <w:rPr>
                <w:rFonts w:ascii="Times New Roman" w:hAnsi="Times New Roman" w:cs="Times New Roman"/>
                <w:sz w:val="24"/>
                <w:szCs w:val="24"/>
              </w:rPr>
              <w:t xml:space="preserve">Preliminarūs kiekiai </w:t>
            </w:r>
            <w:r>
              <w:rPr>
                <w:rFonts w:ascii="Times New Roman" w:hAnsi="Times New Roman" w:cs="Times New Roman"/>
                <w:sz w:val="24"/>
                <w:szCs w:val="24"/>
              </w:rPr>
              <w:t>36</w:t>
            </w:r>
            <w:r w:rsidRPr="00E05225">
              <w:rPr>
                <w:rFonts w:ascii="Times New Roman" w:hAnsi="Times New Roman" w:cs="Times New Roman"/>
                <w:sz w:val="24"/>
                <w:szCs w:val="24"/>
              </w:rPr>
              <w:t xml:space="preserve"> mėn</w:t>
            </w:r>
            <w:r>
              <w:rPr>
                <w:rFonts w:ascii="Times New Roman" w:hAnsi="Times New Roman" w:cs="Times New Roman"/>
                <w:sz w:val="24"/>
                <w:szCs w:val="24"/>
              </w:rPr>
              <w:t>.</w:t>
            </w:r>
            <w:r w:rsidRPr="00E05225">
              <w:rPr>
                <w:rFonts w:ascii="Times New Roman" w:hAnsi="Times New Roman" w:cs="Times New Roman"/>
                <w:sz w:val="24"/>
                <w:szCs w:val="24"/>
              </w:rPr>
              <w:t xml:space="preserve"> laikotarpiui</w:t>
            </w:r>
            <w:r w:rsidRPr="00E05225">
              <w:rPr>
                <w:rFonts w:ascii="Times New Roman" w:hAnsi="Times New Roman" w:cs="Times New Roman"/>
                <w:sz w:val="24"/>
                <w:szCs w:val="24"/>
                <w:vertAlign w:val="superscript"/>
              </w:rPr>
              <w:t>*</w:t>
            </w:r>
          </w:p>
        </w:tc>
        <w:tc>
          <w:tcPr>
            <w:tcW w:w="1276" w:type="dxa"/>
          </w:tcPr>
          <w:p w:rsidR="00E05225" w:rsidRPr="00E05225" w:rsidRDefault="00E05225" w:rsidP="004B6DB5">
            <w:pPr>
              <w:jc w:val="center"/>
              <w:rPr>
                <w:rFonts w:ascii="Times New Roman" w:hAnsi="Times New Roman" w:cs="Times New Roman"/>
                <w:sz w:val="24"/>
                <w:szCs w:val="24"/>
              </w:rPr>
            </w:pPr>
            <w:r>
              <w:rPr>
                <w:rFonts w:ascii="Times New Roman" w:hAnsi="Times New Roman" w:cs="Times New Roman"/>
                <w:sz w:val="24"/>
                <w:szCs w:val="24"/>
              </w:rPr>
              <w:t>Vnt</w:t>
            </w:r>
            <w:r w:rsidRPr="00E05225">
              <w:rPr>
                <w:rFonts w:ascii="Times New Roman" w:hAnsi="Times New Roman" w:cs="Times New Roman"/>
                <w:sz w:val="24"/>
                <w:szCs w:val="24"/>
              </w:rPr>
              <w:t>. kaina Eur be PVM</w:t>
            </w:r>
          </w:p>
        </w:tc>
        <w:tc>
          <w:tcPr>
            <w:tcW w:w="1276" w:type="dxa"/>
          </w:tcPr>
          <w:p w:rsidR="00E05225" w:rsidRPr="00E05225" w:rsidRDefault="00E05225" w:rsidP="004B6DB5">
            <w:pPr>
              <w:jc w:val="center"/>
              <w:rPr>
                <w:rFonts w:ascii="Times New Roman" w:hAnsi="Times New Roman" w:cs="Times New Roman"/>
                <w:sz w:val="24"/>
                <w:szCs w:val="24"/>
              </w:rPr>
            </w:pPr>
            <w:r>
              <w:rPr>
                <w:rFonts w:ascii="Times New Roman" w:hAnsi="Times New Roman" w:cs="Times New Roman"/>
                <w:sz w:val="24"/>
                <w:szCs w:val="24"/>
              </w:rPr>
              <w:t>Vnt</w:t>
            </w:r>
            <w:r w:rsidRPr="00E05225">
              <w:rPr>
                <w:rFonts w:ascii="Times New Roman" w:hAnsi="Times New Roman" w:cs="Times New Roman"/>
                <w:sz w:val="24"/>
                <w:szCs w:val="24"/>
              </w:rPr>
              <w:t xml:space="preserve">. kaina Eur su PVM </w:t>
            </w:r>
          </w:p>
        </w:tc>
        <w:tc>
          <w:tcPr>
            <w:tcW w:w="1417" w:type="dxa"/>
          </w:tcPr>
          <w:p w:rsidR="00E05225" w:rsidRDefault="00E05225" w:rsidP="004B6DB5">
            <w:pPr>
              <w:jc w:val="center"/>
              <w:rPr>
                <w:rFonts w:ascii="Times New Roman" w:hAnsi="Times New Roman" w:cs="Times New Roman"/>
                <w:sz w:val="24"/>
                <w:szCs w:val="24"/>
                <w:vertAlign w:val="superscript"/>
              </w:rPr>
            </w:pPr>
            <w:r w:rsidRPr="00E05225">
              <w:rPr>
                <w:rFonts w:ascii="Times New Roman" w:hAnsi="Times New Roman" w:cs="Times New Roman"/>
                <w:sz w:val="24"/>
                <w:szCs w:val="24"/>
              </w:rPr>
              <w:t>Bendra kaina Eur su PVM</w:t>
            </w:r>
            <w:r w:rsidRPr="00E05225">
              <w:rPr>
                <w:rFonts w:ascii="Times New Roman" w:hAnsi="Times New Roman" w:cs="Times New Roman"/>
                <w:sz w:val="24"/>
                <w:szCs w:val="24"/>
                <w:vertAlign w:val="superscript"/>
              </w:rPr>
              <w:t>**</w:t>
            </w:r>
          </w:p>
          <w:p w:rsidR="00E05225" w:rsidRPr="00E05225" w:rsidRDefault="00E05225" w:rsidP="004B6DB5">
            <w:pPr>
              <w:jc w:val="center"/>
              <w:rPr>
                <w:rFonts w:ascii="Times New Roman" w:hAnsi="Times New Roman" w:cs="Times New Roman"/>
                <w:sz w:val="24"/>
                <w:szCs w:val="24"/>
              </w:rPr>
            </w:pPr>
            <w:r>
              <w:rPr>
                <w:rFonts w:ascii="Times New Roman" w:hAnsi="Times New Roman" w:cs="Times New Roman"/>
                <w:sz w:val="24"/>
                <w:szCs w:val="24"/>
              </w:rPr>
              <w:t>(4x6)</w:t>
            </w:r>
          </w:p>
        </w:tc>
      </w:tr>
      <w:tr w:rsidR="00E05225" w:rsidRPr="00E05225" w:rsidTr="00E05225">
        <w:tc>
          <w:tcPr>
            <w:tcW w:w="709"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1</w:t>
            </w:r>
          </w:p>
        </w:tc>
        <w:tc>
          <w:tcPr>
            <w:tcW w:w="2410"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2</w:t>
            </w:r>
          </w:p>
        </w:tc>
        <w:tc>
          <w:tcPr>
            <w:tcW w:w="992"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3</w:t>
            </w:r>
          </w:p>
        </w:tc>
        <w:tc>
          <w:tcPr>
            <w:tcW w:w="1559"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4</w:t>
            </w:r>
          </w:p>
        </w:tc>
        <w:tc>
          <w:tcPr>
            <w:tcW w:w="1276"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5</w:t>
            </w:r>
          </w:p>
        </w:tc>
        <w:tc>
          <w:tcPr>
            <w:tcW w:w="1276"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6</w:t>
            </w:r>
          </w:p>
        </w:tc>
        <w:tc>
          <w:tcPr>
            <w:tcW w:w="1417" w:type="dxa"/>
          </w:tcPr>
          <w:p w:rsidR="00E05225" w:rsidRPr="00E05225" w:rsidRDefault="00E05225" w:rsidP="004B6DB5">
            <w:pPr>
              <w:jc w:val="center"/>
              <w:rPr>
                <w:rFonts w:ascii="Times New Roman" w:hAnsi="Times New Roman" w:cs="Times New Roman"/>
                <w:i/>
                <w:sz w:val="24"/>
                <w:szCs w:val="24"/>
              </w:rPr>
            </w:pPr>
            <w:r w:rsidRPr="00E05225">
              <w:rPr>
                <w:rFonts w:ascii="Times New Roman" w:hAnsi="Times New Roman" w:cs="Times New Roman"/>
                <w:i/>
                <w:sz w:val="24"/>
                <w:szCs w:val="24"/>
              </w:rPr>
              <w:t>7</w:t>
            </w:r>
          </w:p>
        </w:tc>
      </w:tr>
      <w:tr w:rsidR="00E05225" w:rsidRPr="00E05225" w:rsidTr="00E05225">
        <w:trPr>
          <w:trHeight w:val="489"/>
        </w:trPr>
        <w:tc>
          <w:tcPr>
            <w:tcW w:w="709" w:type="dxa"/>
          </w:tcPr>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1.</w:t>
            </w:r>
          </w:p>
        </w:tc>
        <w:tc>
          <w:tcPr>
            <w:tcW w:w="2410" w:type="dxa"/>
          </w:tcPr>
          <w:p w:rsidR="00E05225" w:rsidRPr="00E05225" w:rsidRDefault="00E05225" w:rsidP="004B6DB5">
            <w:pPr>
              <w:jc w:val="both"/>
              <w:rPr>
                <w:rFonts w:ascii="Times New Roman" w:hAnsi="Times New Roman" w:cs="Times New Roman"/>
                <w:sz w:val="24"/>
                <w:szCs w:val="24"/>
              </w:rPr>
            </w:pPr>
            <w:r>
              <w:rPr>
                <w:rFonts w:ascii="Times New Roman" w:hAnsi="Times New Roman" w:cs="Times New Roman"/>
                <w:sz w:val="24"/>
                <w:szCs w:val="24"/>
              </w:rPr>
              <w:t>Meniskų siuvimo sistema</w:t>
            </w:r>
          </w:p>
        </w:tc>
        <w:tc>
          <w:tcPr>
            <w:tcW w:w="992" w:type="dxa"/>
          </w:tcPr>
          <w:p w:rsidR="00E05225" w:rsidRPr="00E05225" w:rsidRDefault="00E05225" w:rsidP="004B6DB5">
            <w:pPr>
              <w:jc w:val="center"/>
              <w:rPr>
                <w:rFonts w:ascii="Times New Roman" w:hAnsi="Times New Roman" w:cs="Times New Roman"/>
                <w:sz w:val="24"/>
                <w:szCs w:val="24"/>
              </w:rPr>
            </w:pPr>
            <w:r>
              <w:rPr>
                <w:rFonts w:ascii="Times New Roman" w:hAnsi="Times New Roman" w:cs="Times New Roman"/>
                <w:sz w:val="24"/>
                <w:szCs w:val="24"/>
              </w:rPr>
              <w:t>Vnt</w:t>
            </w:r>
          </w:p>
        </w:tc>
        <w:tc>
          <w:tcPr>
            <w:tcW w:w="1559" w:type="dxa"/>
          </w:tcPr>
          <w:p w:rsidR="00E05225" w:rsidRPr="00E05225" w:rsidRDefault="00E05225" w:rsidP="004B6DB5">
            <w:pPr>
              <w:jc w:val="center"/>
              <w:rPr>
                <w:rFonts w:ascii="Times New Roman" w:hAnsi="Times New Roman" w:cs="Times New Roman"/>
                <w:sz w:val="24"/>
                <w:szCs w:val="24"/>
              </w:rPr>
            </w:pPr>
            <w:r w:rsidRPr="00E05225">
              <w:rPr>
                <w:rFonts w:ascii="Times New Roman" w:hAnsi="Times New Roman" w:cs="Times New Roman"/>
                <w:sz w:val="24"/>
                <w:szCs w:val="24"/>
              </w:rPr>
              <w:t>200</w:t>
            </w:r>
          </w:p>
        </w:tc>
        <w:tc>
          <w:tcPr>
            <w:tcW w:w="1276" w:type="dxa"/>
          </w:tcPr>
          <w:p w:rsidR="00E05225" w:rsidRPr="00E05225" w:rsidRDefault="00E05225" w:rsidP="004B6DB5">
            <w:pPr>
              <w:jc w:val="center"/>
              <w:rPr>
                <w:rFonts w:ascii="Times New Roman" w:hAnsi="Times New Roman" w:cs="Times New Roman"/>
                <w:sz w:val="24"/>
                <w:szCs w:val="24"/>
              </w:rPr>
            </w:pPr>
          </w:p>
        </w:tc>
        <w:tc>
          <w:tcPr>
            <w:tcW w:w="1276" w:type="dxa"/>
          </w:tcPr>
          <w:p w:rsidR="00E05225" w:rsidRPr="00E05225" w:rsidRDefault="00E05225" w:rsidP="004B6DB5">
            <w:pPr>
              <w:jc w:val="center"/>
              <w:rPr>
                <w:rFonts w:ascii="Times New Roman" w:hAnsi="Times New Roman" w:cs="Times New Roman"/>
                <w:sz w:val="24"/>
                <w:szCs w:val="24"/>
              </w:rPr>
            </w:pPr>
          </w:p>
        </w:tc>
        <w:tc>
          <w:tcPr>
            <w:tcW w:w="1417" w:type="dxa"/>
          </w:tcPr>
          <w:p w:rsidR="00E05225" w:rsidRPr="00E05225" w:rsidRDefault="00E05225" w:rsidP="004B6DB5">
            <w:pPr>
              <w:jc w:val="center"/>
              <w:rPr>
                <w:rFonts w:ascii="Times New Roman" w:hAnsi="Times New Roman" w:cs="Times New Roman"/>
                <w:sz w:val="24"/>
                <w:szCs w:val="24"/>
              </w:rPr>
            </w:pPr>
          </w:p>
        </w:tc>
      </w:tr>
    </w:tbl>
    <w:p w:rsidR="00E05225" w:rsidRPr="00C7502F" w:rsidRDefault="00E05225" w:rsidP="00E05225">
      <w:pPr>
        <w:spacing w:after="0" w:line="240" w:lineRule="auto"/>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rsidR="00E05225" w:rsidRPr="00C7502F" w:rsidRDefault="00E05225" w:rsidP="00E05225">
      <w:pPr>
        <w:spacing w:after="0" w:line="240" w:lineRule="auto"/>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 bus naudojama tik pasiūlymų palyginimui.</w:t>
      </w:r>
    </w:p>
    <w:p w:rsidR="00E05225" w:rsidRPr="00081B74" w:rsidRDefault="00E05225" w:rsidP="00E05225">
      <w:pPr>
        <w:spacing w:after="0" w:line="240" w:lineRule="auto"/>
        <w:ind w:firstLine="567"/>
        <w:jc w:val="both"/>
        <w:rPr>
          <w:rFonts w:ascii="Times New Roman" w:eastAsia="Batang" w:hAnsi="Times New Roman" w:cs="Times New Roman"/>
          <w:i/>
          <w:sz w:val="24"/>
          <w:szCs w:val="24"/>
        </w:rPr>
      </w:pPr>
    </w:p>
    <w:p w:rsidR="005C441A" w:rsidRDefault="005C441A" w:rsidP="005C441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5C441A" w:rsidRDefault="005C441A" w:rsidP="005C441A">
      <w:pPr>
        <w:spacing w:after="0" w:line="240" w:lineRule="auto"/>
        <w:ind w:firstLine="567"/>
        <w:jc w:val="both"/>
        <w:rPr>
          <w:rFonts w:ascii="Times New Roman" w:eastAsia="Batang" w:hAnsi="Times New Roman" w:cs="Times New Roman"/>
          <w:sz w:val="24"/>
          <w:szCs w:val="24"/>
        </w:rPr>
      </w:pPr>
    </w:p>
    <w:p w:rsidR="005C441A" w:rsidRPr="00117BBA" w:rsidRDefault="005C441A" w:rsidP="005C441A">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5C441A" w:rsidRDefault="005C441A" w:rsidP="005C441A">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5C441A" w:rsidRPr="009F7DBB" w:rsidRDefault="005C441A" w:rsidP="005C441A">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5C441A"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F00EDC">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5C441A" w:rsidRPr="00C00549" w:rsidRDefault="005C441A" w:rsidP="005C441A">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p>
        </w:tc>
      </w:tr>
      <w:tr w:rsidR="005C441A" w:rsidRPr="00490FEF" w:rsidTr="005C441A">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5C441A" w:rsidRPr="00490FEF" w:rsidRDefault="005C441A" w:rsidP="005C441A">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hAnsi="Times New Roman" w:cs="Times New Roman"/>
                <w:sz w:val="24"/>
                <w:szCs w:val="24"/>
              </w:rPr>
            </w:pPr>
          </w:p>
        </w:tc>
      </w:tr>
      <w:tr w:rsidR="005C441A" w:rsidRPr="00490FEF" w:rsidTr="005C441A">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8</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5C441A" w:rsidRPr="00490FEF" w:rsidRDefault="005C441A" w:rsidP="005C441A">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RPr="00490FEF" w:rsidTr="005C441A">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5C441A" w:rsidRPr="00490FEF" w:rsidRDefault="005C441A" w:rsidP="005C441A">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5C441A" w:rsidRPr="00490FEF" w:rsidRDefault="005C441A" w:rsidP="005C441A">
            <w:pPr>
              <w:jc w:val="center"/>
              <w:rPr>
                <w:rFonts w:ascii="Times New Roman" w:hAnsi="Times New Roman" w:cs="Times New Roman"/>
                <w:color w:val="000000" w:themeColor="text1"/>
                <w:sz w:val="24"/>
                <w:szCs w:val="24"/>
                <w:lang w:val="en-US"/>
              </w:rPr>
            </w:pPr>
          </w:p>
        </w:tc>
      </w:tr>
    </w:tbl>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rPr>
      </w:pPr>
    </w:p>
    <w:p w:rsidR="005C441A" w:rsidRPr="0085016A" w:rsidRDefault="005C441A" w:rsidP="005C441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5C441A" w:rsidTr="005C441A">
        <w:tc>
          <w:tcPr>
            <w:tcW w:w="993"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5C441A" w:rsidTr="005C441A">
        <w:tc>
          <w:tcPr>
            <w:tcW w:w="993"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r>
      <w:tr w:rsidR="005C441A" w:rsidTr="005C441A">
        <w:tc>
          <w:tcPr>
            <w:tcW w:w="993"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5C441A" w:rsidRDefault="005C441A" w:rsidP="005C441A">
            <w:pPr>
              <w:spacing w:after="0" w:line="240" w:lineRule="auto"/>
              <w:jc w:val="center"/>
              <w:rPr>
                <w:rFonts w:ascii="Times New Roman" w:eastAsia="Calibri" w:hAnsi="Times New Roman" w:cs="Times New Roman"/>
                <w:color w:val="000000" w:themeColor="text1"/>
                <w:sz w:val="24"/>
                <w:szCs w:val="24"/>
              </w:rPr>
            </w:pPr>
          </w:p>
        </w:tc>
      </w:tr>
    </w:tbl>
    <w:p w:rsidR="005C441A" w:rsidRDefault="005C441A" w:rsidP="005C441A">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rPr>
      </w:pP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5C441A" w:rsidTr="005C441A">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5C441A" w:rsidTr="005C441A">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41A" w:rsidRDefault="005C441A" w:rsidP="005C441A">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5C441A" w:rsidRDefault="005C441A" w:rsidP="005C441A">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5C441A" w:rsidTr="005C441A">
        <w:tc>
          <w:tcPr>
            <w:tcW w:w="9775" w:type="dxa"/>
            <w:gridSpan w:val="4"/>
            <w:tcBorders>
              <w:top w:val="single" w:sz="4" w:space="0" w:color="auto"/>
              <w:left w:val="single" w:sz="4" w:space="0" w:color="auto"/>
              <w:bottom w:val="single" w:sz="4" w:space="0" w:color="auto"/>
              <w:right w:val="single" w:sz="4" w:space="0" w:color="auto"/>
            </w:tcBorders>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5C441A" w:rsidTr="005C441A">
        <w:tc>
          <w:tcPr>
            <w:tcW w:w="596"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r>
      <w:tr w:rsidR="005C441A" w:rsidTr="005C441A">
        <w:tc>
          <w:tcPr>
            <w:tcW w:w="596"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r>
      <w:tr w:rsidR="005C441A" w:rsidTr="005C441A">
        <w:tc>
          <w:tcPr>
            <w:tcW w:w="596"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r>
      <w:tr w:rsidR="005C441A" w:rsidTr="005C441A">
        <w:tc>
          <w:tcPr>
            <w:tcW w:w="6266" w:type="dxa"/>
            <w:gridSpan w:val="3"/>
            <w:tcBorders>
              <w:top w:val="single" w:sz="4" w:space="0" w:color="auto"/>
              <w:left w:val="single" w:sz="4" w:space="0" w:color="auto"/>
              <w:bottom w:val="single" w:sz="4" w:space="0" w:color="auto"/>
              <w:right w:val="single" w:sz="4" w:space="0" w:color="auto"/>
            </w:tcBorders>
            <w:hideMark/>
          </w:tcPr>
          <w:p w:rsidR="005C441A" w:rsidRDefault="005C441A" w:rsidP="005C441A">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r>
      <w:tr w:rsidR="005C441A" w:rsidTr="005C441A">
        <w:tc>
          <w:tcPr>
            <w:tcW w:w="9775" w:type="dxa"/>
            <w:gridSpan w:val="4"/>
            <w:tcBorders>
              <w:top w:val="single" w:sz="4" w:space="0" w:color="auto"/>
              <w:left w:val="single" w:sz="4" w:space="0" w:color="auto"/>
              <w:bottom w:val="single" w:sz="4" w:space="0" w:color="auto"/>
              <w:right w:val="single" w:sz="4" w:space="0" w:color="auto"/>
            </w:tcBorders>
            <w:hideMark/>
          </w:tcPr>
          <w:p w:rsidR="005C441A" w:rsidRDefault="005C441A" w:rsidP="005C441A">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5C441A" w:rsidTr="005C441A">
        <w:tc>
          <w:tcPr>
            <w:tcW w:w="596"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jc w:val="center"/>
              <w:rPr>
                <w:rFonts w:eastAsia="Calibri" w:hAnsi="Times New Roman" w:cs="Times New Roman"/>
                <w:color w:val="000000" w:themeColor="text1"/>
                <w:sz w:val="24"/>
                <w:szCs w:val="24"/>
              </w:rPr>
            </w:pPr>
          </w:p>
        </w:tc>
      </w:tr>
      <w:tr w:rsidR="005C441A" w:rsidTr="005C441A">
        <w:tc>
          <w:tcPr>
            <w:tcW w:w="596"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sz w:val="24"/>
                <w:szCs w:val="24"/>
              </w:rPr>
            </w:pPr>
          </w:p>
        </w:tc>
      </w:tr>
      <w:tr w:rsidR="005C441A" w:rsidTr="005C441A">
        <w:tc>
          <w:tcPr>
            <w:tcW w:w="6266" w:type="dxa"/>
            <w:gridSpan w:val="3"/>
            <w:tcBorders>
              <w:top w:val="single" w:sz="4" w:space="0" w:color="auto"/>
              <w:left w:val="single" w:sz="4" w:space="0" w:color="auto"/>
              <w:bottom w:val="single" w:sz="4" w:space="0" w:color="auto"/>
              <w:right w:val="single" w:sz="4" w:space="0" w:color="auto"/>
            </w:tcBorders>
            <w:hideMark/>
          </w:tcPr>
          <w:p w:rsidR="005C441A" w:rsidRDefault="005C441A" w:rsidP="005C441A">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5C441A" w:rsidRDefault="005C441A" w:rsidP="005C441A">
            <w:pPr>
              <w:rPr>
                <w:rFonts w:eastAsia="Calibri" w:hAnsi="Times New Roman" w:cs="Times New Roman"/>
                <w:color w:val="000000" w:themeColor="text1"/>
              </w:rPr>
            </w:pPr>
          </w:p>
        </w:tc>
      </w:tr>
    </w:tbl>
    <w:p w:rsidR="005C441A" w:rsidRDefault="005C441A" w:rsidP="005C441A">
      <w:pPr>
        <w:pStyle w:val="ATekstas"/>
        <w:ind w:firstLine="567"/>
      </w:pPr>
    </w:p>
    <w:p w:rsidR="005C441A" w:rsidRDefault="005C441A" w:rsidP="005C441A">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5C441A" w:rsidTr="005C441A">
        <w:trPr>
          <w:cantSplit/>
        </w:trPr>
        <w:tc>
          <w:tcPr>
            <w:tcW w:w="709" w:type="dxa"/>
            <w:tcBorders>
              <w:top w:val="single" w:sz="4" w:space="0" w:color="auto"/>
              <w:left w:val="single" w:sz="4" w:space="0" w:color="auto"/>
              <w:bottom w:val="single" w:sz="4" w:space="0" w:color="auto"/>
              <w:right w:val="single" w:sz="6" w:space="0" w:color="auto"/>
            </w:tcBorders>
            <w:hideMark/>
          </w:tcPr>
          <w:p w:rsidR="005C441A" w:rsidRDefault="005C441A" w:rsidP="005C441A">
            <w:pPr>
              <w:pStyle w:val="ATekstas"/>
              <w:spacing w:line="256" w:lineRule="auto"/>
              <w:ind w:left="-396" w:firstLine="366"/>
              <w:jc w:val="center"/>
              <w:rPr>
                <w:lang w:eastAsia="en-US"/>
              </w:rPr>
            </w:pPr>
            <w:r>
              <w:rPr>
                <w:lang w:eastAsia="en-US"/>
              </w:rPr>
              <w:t xml:space="preserve">Eil. </w:t>
            </w:r>
          </w:p>
          <w:p w:rsidR="005C441A" w:rsidRDefault="005C441A" w:rsidP="005C441A">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5C441A" w:rsidRDefault="005C441A" w:rsidP="005C441A">
            <w:pPr>
              <w:pStyle w:val="ATekstas"/>
              <w:spacing w:line="256" w:lineRule="auto"/>
              <w:ind w:firstLine="0"/>
              <w:rPr>
                <w:lang w:eastAsia="en-US"/>
              </w:rPr>
            </w:pPr>
            <w:r>
              <w:rPr>
                <w:lang w:eastAsia="en-US"/>
              </w:rPr>
              <w:t>Darbai, kurių teikimą numatyta patikėti kitiems specialistams</w:t>
            </w:r>
          </w:p>
          <w:p w:rsidR="005C441A" w:rsidRDefault="005C441A" w:rsidP="005C441A">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5C441A" w:rsidRDefault="005C441A" w:rsidP="005C441A">
            <w:pPr>
              <w:pStyle w:val="ATekstas"/>
              <w:spacing w:line="256" w:lineRule="auto"/>
              <w:ind w:hanging="6"/>
              <w:jc w:val="center"/>
              <w:rPr>
                <w:lang w:eastAsia="en-US"/>
              </w:rPr>
            </w:pPr>
            <w:r>
              <w:rPr>
                <w:lang w:eastAsia="en-US"/>
              </w:rPr>
              <w:t>Specialistas</w:t>
            </w: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r w:rsidR="005C441A" w:rsidTr="005C441A">
        <w:trPr>
          <w:cantSplit/>
        </w:trPr>
        <w:tc>
          <w:tcPr>
            <w:tcW w:w="709"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5C441A" w:rsidRDefault="005C441A" w:rsidP="005C441A">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5C441A" w:rsidRDefault="005C441A" w:rsidP="005C441A">
            <w:pPr>
              <w:pStyle w:val="ATekstas"/>
              <w:spacing w:line="256" w:lineRule="auto"/>
              <w:ind w:hanging="6"/>
              <w:jc w:val="center"/>
              <w:rPr>
                <w:lang w:eastAsia="en-US"/>
              </w:rPr>
            </w:pPr>
          </w:p>
        </w:tc>
      </w:tr>
    </w:tbl>
    <w:p w:rsidR="005C441A" w:rsidRDefault="005C441A" w:rsidP="005C441A">
      <w:pPr>
        <w:spacing w:after="0"/>
        <w:jc w:val="both"/>
        <w:rPr>
          <w:rFonts w:ascii="Times New Roman" w:eastAsiaTheme="minorEastAsia" w:hAnsi="Times New Roman" w:cs="Times New Roman"/>
          <w:sz w:val="24"/>
          <w:szCs w:val="24"/>
          <w:lang w:eastAsia="lt-LT"/>
        </w:rPr>
      </w:pPr>
    </w:p>
    <w:p w:rsidR="005C441A" w:rsidRDefault="005C441A" w:rsidP="005C441A">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5C441A" w:rsidRDefault="005C441A" w:rsidP="005C441A">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5C441A" w:rsidRDefault="005C441A" w:rsidP="005C441A">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5C441A" w:rsidRDefault="005C441A" w:rsidP="005C441A">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pPr>
    </w:p>
    <w:p w:rsidR="005C441A" w:rsidRDefault="005C441A" w:rsidP="005C441A">
      <w:pPr>
        <w:spacing w:after="0" w:line="240" w:lineRule="auto"/>
        <w:ind w:left="1066" w:hanging="357"/>
        <w:jc w:val="right"/>
        <w:rPr>
          <w:rFonts w:ascii="Times New Roman" w:hAnsi="Times New Roman" w:cs="Times New Roman"/>
          <w:sz w:val="24"/>
          <w:szCs w:val="24"/>
        </w:rPr>
        <w:sectPr w:rsidR="005C441A" w:rsidSect="005C441A">
          <w:footerReference w:type="default" r:id="rId19"/>
          <w:pgSz w:w="11906" w:h="16838"/>
          <w:pgMar w:top="1701" w:right="567" w:bottom="1134" w:left="1701" w:header="708" w:footer="708" w:gutter="0"/>
          <w:cols w:space="708"/>
          <w:titlePg/>
          <w:docGrid w:linePitch="360"/>
        </w:sectPr>
      </w:pPr>
    </w:p>
    <w:p w:rsidR="00457B6E" w:rsidRDefault="00457B6E" w:rsidP="00457B6E">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457B6E" w:rsidRDefault="00457B6E" w:rsidP="005C441A">
      <w:pPr>
        <w:spacing w:after="0" w:line="240" w:lineRule="auto"/>
        <w:ind w:left="1066" w:hanging="357"/>
        <w:jc w:val="center"/>
        <w:rPr>
          <w:rFonts w:ascii="Times New Roman" w:hAnsi="Times New Roman" w:cs="Times New Roman"/>
          <w:b/>
          <w:sz w:val="24"/>
          <w:szCs w:val="24"/>
        </w:rPr>
      </w:pPr>
    </w:p>
    <w:p w:rsidR="00457B6E" w:rsidRDefault="00457B6E" w:rsidP="005C441A">
      <w:pPr>
        <w:spacing w:after="0" w:line="240" w:lineRule="auto"/>
        <w:ind w:left="1066" w:hanging="357"/>
        <w:jc w:val="center"/>
        <w:rPr>
          <w:rFonts w:ascii="Times New Roman" w:hAnsi="Times New Roman" w:cs="Times New Roman"/>
          <w:b/>
          <w:sz w:val="24"/>
          <w:szCs w:val="24"/>
        </w:rPr>
      </w:pPr>
    </w:p>
    <w:p w:rsidR="005C441A" w:rsidRDefault="005C441A" w:rsidP="005C441A">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SIŪLOMOS MENISKŲ SIUVIMO SISTEMOS TECHNINĖS SPECIFIKACIJOS REIKALAVIMAMS DEKLARACIJA </w:t>
      </w:r>
    </w:p>
    <w:p w:rsidR="00F14796" w:rsidRDefault="00F14796" w:rsidP="005C441A">
      <w:pPr>
        <w:spacing w:after="0" w:line="240" w:lineRule="auto"/>
        <w:ind w:left="1066" w:hanging="357"/>
        <w:jc w:val="center"/>
        <w:rPr>
          <w:rFonts w:ascii="Times New Roman" w:hAnsi="Times New Roman" w:cs="Times New Roman"/>
          <w:b/>
          <w:sz w:val="24"/>
          <w:szCs w:val="24"/>
        </w:rPr>
      </w:pPr>
    </w:p>
    <w:p w:rsidR="005C441A" w:rsidRDefault="005C441A" w:rsidP="005C441A">
      <w:pPr>
        <w:spacing w:after="0" w:line="240" w:lineRule="auto"/>
        <w:ind w:left="1066" w:hanging="357"/>
        <w:jc w:val="center"/>
        <w:rPr>
          <w:rFonts w:ascii="Times New Roman" w:hAnsi="Times New Roman" w:cs="Times New Roman"/>
          <w:b/>
          <w:sz w:val="24"/>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90"/>
        <w:gridCol w:w="3834"/>
      </w:tblGrid>
      <w:tr w:rsidR="00C70D01" w:rsidTr="009F746B">
        <w:tc>
          <w:tcPr>
            <w:tcW w:w="851"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Eil. Nr.</w:t>
            </w:r>
          </w:p>
        </w:tc>
        <w:tc>
          <w:tcPr>
            <w:tcW w:w="4990"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Parametro pavadinimas</w:t>
            </w:r>
          </w:p>
        </w:tc>
        <w:tc>
          <w:tcPr>
            <w:tcW w:w="3834" w:type="dxa"/>
            <w:tcBorders>
              <w:top w:val="single" w:sz="4" w:space="0" w:color="auto"/>
              <w:left w:val="single" w:sz="4" w:space="0" w:color="auto"/>
              <w:bottom w:val="single" w:sz="4" w:space="0" w:color="auto"/>
              <w:right w:val="single" w:sz="4" w:space="0" w:color="auto"/>
            </w:tcBorders>
            <w:hideMark/>
          </w:tcPr>
          <w:p w:rsidR="00C70D01" w:rsidRDefault="00C70D01" w:rsidP="00FE5396">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Atitinka/neatitinka, tiksli reikšmė arba komentaras* (</w:t>
            </w:r>
            <w:r>
              <w:rPr>
                <w:rFonts w:ascii="Times New Roman" w:eastAsia="Times New Roman" w:hAnsi="Times New Roman" w:cs="Times New Roman"/>
                <w:b/>
                <w:bCs/>
                <w:i/>
                <w:color w:val="FF0000"/>
                <w:sz w:val="24"/>
                <w:szCs w:val="24"/>
                <w:lang w:eastAsia="da-DK"/>
              </w:rPr>
              <w:t xml:space="preserve">tiekėjas įrašo konkrečias savo siūlomos </w:t>
            </w:r>
            <w:r w:rsidR="00FE5396">
              <w:rPr>
                <w:rFonts w:ascii="Times New Roman" w:eastAsia="Times New Roman" w:hAnsi="Times New Roman" w:cs="Times New Roman"/>
                <w:b/>
                <w:bCs/>
                <w:i/>
                <w:color w:val="FF0000"/>
                <w:sz w:val="24"/>
                <w:szCs w:val="24"/>
                <w:lang w:eastAsia="da-DK"/>
              </w:rPr>
              <w:t>sistemos</w:t>
            </w:r>
            <w:r>
              <w:rPr>
                <w:rFonts w:ascii="Times New Roman" w:eastAsia="Times New Roman" w:hAnsi="Times New Roman" w:cs="Times New Roman"/>
                <w:b/>
                <w:bCs/>
                <w:i/>
                <w:color w:val="FF0000"/>
                <w:sz w:val="24"/>
                <w:szCs w:val="24"/>
                <w:lang w:eastAsia="da-DK"/>
              </w:rPr>
              <w:t xml:space="preserve"> reikšmes, su nuoroda į kartu su pasiūlymu pateiktą dokumentaciją</w:t>
            </w:r>
            <w:r>
              <w:rPr>
                <w:rFonts w:ascii="Times New Roman" w:eastAsia="Times New Roman" w:hAnsi="Times New Roman" w:cs="Times New Roman"/>
                <w:b/>
                <w:bCs/>
                <w:i/>
                <w:sz w:val="24"/>
                <w:szCs w:val="24"/>
                <w:lang w:eastAsia="da-DK"/>
              </w:rPr>
              <w:t>)</w:t>
            </w:r>
          </w:p>
        </w:tc>
      </w:tr>
      <w:tr w:rsidR="005C441A" w:rsidTr="009F746B">
        <w:tc>
          <w:tcPr>
            <w:tcW w:w="5841" w:type="dxa"/>
            <w:gridSpan w:val="2"/>
            <w:tcBorders>
              <w:top w:val="single" w:sz="4" w:space="0" w:color="auto"/>
              <w:left w:val="single" w:sz="4" w:space="0" w:color="auto"/>
              <w:bottom w:val="single" w:sz="4" w:space="0" w:color="auto"/>
              <w:right w:val="single" w:sz="4" w:space="0" w:color="auto"/>
            </w:tcBorders>
            <w:hideMark/>
          </w:tcPr>
          <w:p w:rsidR="005C441A" w:rsidRPr="005C441A" w:rsidRDefault="005C441A" w:rsidP="005C441A">
            <w:pPr>
              <w:spacing w:after="0" w:line="280" w:lineRule="atLeast"/>
              <w:jc w:val="center"/>
              <w:rPr>
                <w:rFonts w:ascii="Times New Roman" w:eastAsia="Times New Roman" w:hAnsi="Times New Roman" w:cs="Times New Roman"/>
                <w:bCs/>
                <w:sz w:val="24"/>
                <w:szCs w:val="24"/>
                <w:lang w:eastAsia="da-DK"/>
              </w:rPr>
            </w:pPr>
            <w:r w:rsidRPr="005C441A">
              <w:rPr>
                <w:rFonts w:ascii="Times New Roman" w:eastAsia="Times New Roman" w:hAnsi="Times New Roman" w:cs="Times New Roman"/>
                <w:bCs/>
                <w:sz w:val="24"/>
                <w:szCs w:val="24"/>
                <w:lang w:eastAsia="da-DK"/>
              </w:rPr>
              <w:t>„All-inside“ (viskas viduje) meniskų siuvimo sistema</w:t>
            </w:r>
          </w:p>
        </w:tc>
        <w:tc>
          <w:tcPr>
            <w:tcW w:w="3834" w:type="dxa"/>
            <w:tcBorders>
              <w:top w:val="single" w:sz="4" w:space="0" w:color="auto"/>
              <w:left w:val="single" w:sz="4" w:space="0" w:color="auto"/>
              <w:bottom w:val="single" w:sz="4" w:space="0" w:color="auto"/>
              <w:right w:val="single" w:sz="4" w:space="0" w:color="auto"/>
            </w:tcBorders>
            <w:hideMark/>
          </w:tcPr>
          <w:p w:rsidR="005C441A" w:rsidRPr="00FE1A25" w:rsidRDefault="005C441A" w:rsidP="005C441A">
            <w:pPr>
              <w:spacing w:after="0" w:line="280" w:lineRule="atLeast"/>
              <w:jc w:val="both"/>
              <w:rPr>
                <w:rFonts w:ascii="Times New Roman" w:eastAsia="Times New Roman" w:hAnsi="Times New Roman" w:cs="Times New Roman"/>
                <w:bCs/>
                <w:i/>
                <w:sz w:val="24"/>
                <w:szCs w:val="24"/>
                <w:u w:val="single"/>
                <w:lang w:eastAsia="da-DK"/>
              </w:rPr>
            </w:pPr>
            <w:r w:rsidRPr="00FE1A25">
              <w:rPr>
                <w:rFonts w:ascii="Times New Roman" w:eastAsia="Times New Roman" w:hAnsi="Times New Roman" w:cs="Times New Roman"/>
                <w:bCs/>
                <w:i/>
                <w:sz w:val="24"/>
                <w:szCs w:val="24"/>
                <w:u w:val="single"/>
                <w:lang w:eastAsia="da-DK"/>
              </w:rPr>
              <w:t>Nurodomas gamintojas, modelis, gamintojo suteiktas kodas</w:t>
            </w:r>
          </w:p>
        </w:tc>
      </w:tr>
      <w:tr w:rsidR="005C441A" w:rsidTr="009F746B">
        <w:tc>
          <w:tcPr>
            <w:tcW w:w="5841" w:type="dxa"/>
            <w:gridSpan w:val="2"/>
            <w:tcBorders>
              <w:top w:val="single" w:sz="4" w:space="0" w:color="auto"/>
              <w:left w:val="single" w:sz="4" w:space="0" w:color="auto"/>
              <w:bottom w:val="single" w:sz="4" w:space="0" w:color="auto"/>
              <w:right w:val="single" w:sz="4" w:space="0" w:color="auto"/>
            </w:tcBorders>
            <w:hideMark/>
          </w:tcPr>
          <w:p w:rsidR="005C441A" w:rsidRDefault="005C441A" w:rsidP="005C441A">
            <w:pPr>
              <w:spacing w:after="0" w:line="280" w:lineRule="atLeast"/>
              <w:jc w:val="both"/>
              <w:rPr>
                <w:rFonts w:ascii="Times New Roman" w:eastAsia="Times New Roman" w:hAnsi="Times New Roman" w:cs="Times New Roman"/>
                <w:b/>
                <w:bCs/>
                <w:i/>
                <w:sz w:val="24"/>
                <w:szCs w:val="24"/>
                <w:lang w:eastAsia="da-DK"/>
              </w:rPr>
            </w:pPr>
            <w:r>
              <w:rPr>
                <w:rFonts w:ascii="Times New Roman" w:eastAsia="Times New Roman" w:hAnsi="Times New Roman" w:cs="Times New Roman"/>
                <w:b/>
                <w:bCs/>
                <w:i/>
                <w:sz w:val="24"/>
                <w:szCs w:val="24"/>
                <w:lang w:eastAsia="da-DK"/>
              </w:rPr>
              <w:t>Tiksli nuoroda į gamintojo internetinį puslapį, kuriame pateikta visa</w:t>
            </w:r>
            <w:r w:rsidR="00FE5396">
              <w:rPr>
                <w:rFonts w:ascii="Times New Roman" w:eastAsia="Times New Roman" w:hAnsi="Times New Roman" w:cs="Times New Roman"/>
                <w:b/>
                <w:bCs/>
                <w:i/>
                <w:sz w:val="24"/>
                <w:szCs w:val="24"/>
                <w:lang w:eastAsia="da-DK"/>
              </w:rPr>
              <w:t xml:space="preserve"> informacija apie siūlomą sistemą</w:t>
            </w:r>
          </w:p>
        </w:tc>
        <w:tc>
          <w:tcPr>
            <w:tcW w:w="3834" w:type="dxa"/>
            <w:tcBorders>
              <w:top w:val="single" w:sz="4" w:space="0" w:color="auto"/>
              <w:left w:val="single" w:sz="4" w:space="0" w:color="auto"/>
              <w:bottom w:val="single" w:sz="4" w:space="0" w:color="auto"/>
              <w:right w:val="single" w:sz="4" w:space="0" w:color="auto"/>
            </w:tcBorders>
          </w:tcPr>
          <w:p w:rsidR="005C441A" w:rsidRDefault="005C441A" w:rsidP="005C441A">
            <w:pPr>
              <w:spacing w:after="0" w:line="280" w:lineRule="atLeast"/>
              <w:jc w:val="both"/>
              <w:rPr>
                <w:rFonts w:ascii="Times New Roman" w:eastAsia="Times New Roman" w:hAnsi="Times New Roman" w:cs="Times New Roman"/>
                <w:bCs/>
                <w:i/>
                <w:sz w:val="24"/>
                <w:szCs w:val="24"/>
                <w:lang w:eastAsia="da-DK"/>
              </w:rPr>
            </w:pPr>
          </w:p>
        </w:tc>
      </w:tr>
      <w:tr w:rsidR="00C70D01" w:rsidTr="009F746B">
        <w:tc>
          <w:tcPr>
            <w:tcW w:w="851" w:type="dxa"/>
            <w:tcBorders>
              <w:top w:val="single" w:sz="4" w:space="0" w:color="auto"/>
              <w:left w:val="single" w:sz="4" w:space="0" w:color="auto"/>
              <w:bottom w:val="single" w:sz="4" w:space="0" w:color="auto"/>
              <w:right w:val="single" w:sz="4" w:space="0" w:color="auto"/>
            </w:tcBorders>
            <w:hideMark/>
          </w:tcPr>
          <w:p w:rsidR="00C70D01" w:rsidRDefault="00C70D01" w:rsidP="00FE5396">
            <w:pPr>
              <w:pStyle w:val="Sraopastraipa"/>
              <w:numPr>
                <w:ilvl w:val="0"/>
                <w:numId w:val="32"/>
              </w:numPr>
              <w:spacing w:after="0" w:line="280" w:lineRule="atLeast"/>
              <w:jc w:val="center"/>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Sterilioje pakuotėje </w:t>
            </w:r>
          </w:p>
        </w:tc>
        <w:tc>
          <w:tcPr>
            <w:tcW w:w="3834"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Cs/>
                <w:sz w:val="24"/>
                <w:szCs w:val="24"/>
                <w:lang w:eastAsia="da-DK"/>
              </w:rPr>
            </w:pPr>
          </w:p>
        </w:tc>
      </w:tr>
      <w:tr w:rsidR="00C70D01" w:rsidTr="009F746B">
        <w:tc>
          <w:tcPr>
            <w:tcW w:w="851" w:type="dxa"/>
            <w:tcBorders>
              <w:top w:val="single" w:sz="4" w:space="0" w:color="auto"/>
              <w:left w:val="single" w:sz="4" w:space="0" w:color="auto"/>
              <w:bottom w:val="single" w:sz="4" w:space="0" w:color="auto"/>
              <w:right w:val="single" w:sz="4" w:space="0" w:color="auto"/>
            </w:tcBorders>
            <w:vAlign w:val="center"/>
          </w:tcPr>
          <w:p w:rsidR="00C70D01" w:rsidRDefault="00C70D01" w:rsidP="005C441A">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Cs/>
                <w:sz w:val="24"/>
                <w:szCs w:val="24"/>
                <w:lang w:eastAsia="da-DK"/>
              </w:rPr>
            </w:pPr>
            <w:r w:rsidRPr="007B059E">
              <w:rPr>
                <w:rFonts w:ascii="Times New Roman" w:eastAsia="Times New Roman" w:hAnsi="Times New Roman"/>
                <w:color w:val="000000"/>
                <w:sz w:val="24"/>
                <w:szCs w:val="24"/>
                <w:lang w:eastAsia="en-GB"/>
              </w:rPr>
              <w:t>Instrumento rankenoje įtaisytas implanto slankiklis ir reguliuojamas gylio ribotuvas</w:t>
            </w:r>
          </w:p>
        </w:tc>
        <w:tc>
          <w:tcPr>
            <w:tcW w:w="3834"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Cs/>
                <w:sz w:val="24"/>
                <w:szCs w:val="24"/>
                <w:lang w:eastAsia="da-DK"/>
              </w:rPr>
            </w:pPr>
          </w:p>
        </w:tc>
      </w:tr>
      <w:tr w:rsidR="00C70D01" w:rsidTr="009F746B">
        <w:trPr>
          <w:trHeight w:val="421"/>
        </w:trPr>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vAlign w:val="center"/>
          </w:tcPr>
          <w:p w:rsidR="00C70D01" w:rsidRPr="007B059E" w:rsidRDefault="00C70D01" w:rsidP="00F14796">
            <w:pPr>
              <w:pStyle w:val="prastasis1"/>
              <w:spacing w:after="0"/>
              <w:jc w:val="both"/>
              <w:rPr>
                <w:rFonts w:ascii="Times New Roman" w:eastAsia="Times New Roman" w:hAnsi="Times New Roman"/>
                <w:color w:val="000000"/>
                <w:sz w:val="24"/>
                <w:szCs w:val="24"/>
                <w:lang w:val="lt-LT" w:eastAsia="en-GB"/>
              </w:rPr>
            </w:pPr>
            <w:r w:rsidRPr="007B059E">
              <w:rPr>
                <w:rFonts w:ascii="Times New Roman" w:eastAsia="Times New Roman" w:hAnsi="Times New Roman"/>
                <w:color w:val="000000"/>
                <w:sz w:val="24"/>
                <w:szCs w:val="24"/>
                <w:lang w:val="lt-LT" w:eastAsia="en-GB"/>
              </w:rPr>
              <w:t>Implanto medžiaga – PEEK</w:t>
            </w:r>
            <w:r>
              <w:rPr>
                <w:rFonts w:ascii="Times New Roman" w:eastAsia="Times New Roman" w:hAnsi="Times New Roman"/>
                <w:color w:val="000000"/>
                <w:sz w:val="24"/>
                <w:szCs w:val="24"/>
                <w:lang w:val="lt-LT" w:eastAsia="en-GB"/>
              </w:rPr>
              <w:t xml:space="preserve"> (polietereterketonas) </w:t>
            </w:r>
            <w:r w:rsidRPr="007B059E">
              <w:rPr>
                <w:rFonts w:ascii="Times New Roman" w:eastAsia="Times New Roman" w:hAnsi="Times New Roman"/>
                <w:color w:val="000000"/>
                <w:sz w:val="24"/>
                <w:szCs w:val="24"/>
                <w:lang w:val="lt-LT" w:eastAsia="en-GB"/>
              </w:rPr>
              <w:t xml:space="preserve"> su</w:t>
            </w:r>
            <w:r w:rsidR="004B6C93">
              <w:rPr>
                <w:rFonts w:ascii="Times New Roman" w:eastAsia="Times New Roman" w:hAnsi="Times New Roman"/>
                <w:color w:val="000000"/>
                <w:sz w:val="24"/>
                <w:szCs w:val="24"/>
                <w:lang w:val="lt-LT" w:eastAsia="en-GB"/>
              </w:rPr>
              <w:t xml:space="preserve"> </w:t>
            </w:r>
            <w:r w:rsidRPr="007B059E">
              <w:rPr>
                <w:rFonts w:ascii="Times New Roman" w:eastAsia="Times New Roman" w:hAnsi="Times New Roman"/>
                <w:color w:val="000000"/>
                <w:sz w:val="24"/>
                <w:szCs w:val="24"/>
                <w:lang w:val="lt-LT" w:eastAsia="en-GB"/>
              </w:rPr>
              <w:t xml:space="preserve">2-0 </w:t>
            </w:r>
            <w:r>
              <w:rPr>
                <w:rFonts w:ascii="Times New Roman" w:eastAsia="Times New Roman" w:hAnsi="Times New Roman"/>
                <w:color w:val="000000"/>
                <w:sz w:val="24"/>
                <w:szCs w:val="24"/>
                <w:lang w:val="lt-LT" w:eastAsia="en-GB"/>
              </w:rPr>
              <w:t xml:space="preserve">storio </w:t>
            </w:r>
            <w:r w:rsidRPr="007B059E">
              <w:rPr>
                <w:rFonts w:ascii="Times New Roman" w:eastAsia="Times New Roman" w:hAnsi="Times New Roman"/>
                <w:color w:val="000000"/>
                <w:sz w:val="24"/>
                <w:szCs w:val="24"/>
                <w:lang w:val="lt-LT" w:eastAsia="en-GB"/>
              </w:rPr>
              <w:t>siūlu, pagamintu iš ultra aukštos molekulinės masės polietileno (UHMWPE)</w:t>
            </w:r>
          </w:p>
        </w:tc>
        <w:tc>
          <w:tcPr>
            <w:tcW w:w="3834" w:type="dxa"/>
            <w:tcBorders>
              <w:top w:val="single" w:sz="4" w:space="0" w:color="auto"/>
              <w:left w:val="single" w:sz="4" w:space="0" w:color="auto"/>
              <w:bottom w:val="single" w:sz="4" w:space="0" w:color="auto"/>
              <w:right w:val="single" w:sz="4" w:space="0" w:color="auto"/>
            </w:tcBorders>
          </w:tcPr>
          <w:p w:rsidR="00C70D01" w:rsidRDefault="00C70D01" w:rsidP="00C70D01">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70D01" w:rsidTr="009F746B">
        <w:trPr>
          <w:trHeight w:val="362"/>
        </w:trPr>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vAlign w:val="center"/>
          </w:tcPr>
          <w:p w:rsidR="00C70D01" w:rsidRPr="007B059E" w:rsidRDefault="00C70D01" w:rsidP="004B6C93">
            <w:pPr>
              <w:pStyle w:val="prastasis1"/>
              <w:spacing w:after="0"/>
              <w:jc w:val="both"/>
              <w:rPr>
                <w:rFonts w:ascii="Times New Roman" w:eastAsia="Times New Roman" w:hAnsi="Times New Roman"/>
                <w:color w:val="000000"/>
                <w:sz w:val="24"/>
                <w:szCs w:val="24"/>
                <w:lang w:val="lt-LT" w:eastAsia="en-GB"/>
              </w:rPr>
            </w:pPr>
            <w:r w:rsidRPr="007B059E">
              <w:rPr>
                <w:rFonts w:ascii="Times New Roman" w:eastAsia="Times New Roman" w:hAnsi="Times New Roman"/>
                <w:color w:val="000000"/>
                <w:sz w:val="24"/>
                <w:szCs w:val="24"/>
                <w:lang w:val="lt-LT" w:eastAsia="en-GB"/>
              </w:rPr>
              <w:t>Siūlo atsparumas tempimui ne mažiau 370</w:t>
            </w:r>
            <w:r w:rsidR="004B6C93">
              <w:rPr>
                <w:rFonts w:ascii="Times New Roman" w:eastAsia="Times New Roman" w:hAnsi="Times New Roman"/>
                <w:color w:val="000000"/>
                <w:sz w:val="24"/>
                <w:szCs w:val="24"/>
                <w:lang w:val="lt-LT" w:eastAsia="en-GB"/>
              </w:rPr>
              <w:t xml:space="preserve"> </w:t>
            </w:r>
            <w:r w:rsidRPr="007B059E">
              <w:rPr>
                <w:rFonts w:ascii="Times New Roman" w:eastAsia="Times New Roman" w:hAnsi="Times New Roman"/>
                <w:color w:val="000000"/>
                <w:sz w:val="24"/>
                <w:szCs w:val="24"/>
                <w:lang w:val="lt-LT" w:eastAsia="en-GB"/>
              </w:rPr>
              <w:t>N ir mazgo stiprumas ne mažiau 170</w:t>
            </w:r>
            <w:r w:rsidR="004B6C93">
              <w:rPr>
                <w:rFonts w:ascii="Times New Roman" w:eastAsia="Times New Roman" w:hAnsi="Times New Roman"/>
                <w:color w:val="000000"/>
                <w:sz w:val="24"/>
                <w:szCs w:val="24"/>
                <w:lang w:val="lt-LT" w:eastAsia="en-GB"/>
              </w:rPr>
              <w:t xml:space="preserve"> </w:t>
            </w:r>
            <w:r w:rsidRPr="007B059E">
              <w:rPr>
                <w:rFonts w:ascii="Times New Roman" w:eastAsia="Times New Roman" w:hAnsi="Times New Roman"/>
                <w:color w:val="000000"/>
                <w:sz w:val="24"/>
                <w:szCs w:val="24"/>
                <w:lang w:val="lt-LT" w:eastAsia="en-GB"/>
              </w:rPr>
              <w:t>N</w:t>
            </w:r>
          </w:p>
        </w:tc>
        <w:tc>
          <w:tcPr>
            <w:tcW w:w="3834" w:type="dxa"/>
            <w:tcBorders>
              <w:top w:val="single" w:sz="4" w:space="0" w:color="auto"/>
              <w:left w:val="single" w:sz="4" w:space="0" w:color="auto"/>
              <w:bottom w:val="single" w:sz="4" w:space="0" w:color="auto"/>
              <w:right w:val="single" w:sz="4" w:space="0" w:color="auto"/>
            </w:tcBorders>
          </w:tcPr>
          <w:p w:rsidR="00C70D01" w:rsidRDefault="00C70D01" w:rsidP="00C70D01">
            <w:pPr>
              <w:autoSpaceDE w:val="0"/>
              <w:autoSpaceDN w:val="0"/>
              <w:adjustRightInd w:val="0"/>
              <w:spacing w:after="0" w:line="240" w:lineRule="auto"/>
              <w:jc w:val="both"/>
              <w:rPr>
                <w:rFonts w:ascii="Times New Roman" w:eastAsia="Times New Roman" w:hAnsi="Times New Roman" w:cs="Times New Roman"/>
                <w:sz w:val="24"/>
                <w:szCs w:val="24"/>
              </w:rPr>
            </w:pPr>
          </w:p>
          <w:p w:rsidR="00C70D01" w:rsidRDefault="00C70D01" w:rsidP="00C70D01">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70D01" w:rsidTr="009F746B">
        <w:trPr>
          <w:trHeight w:val="470"/>
        </w:trPr>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vAlign w:val="center"/>
          </w:tcPr>
          <w:p w:rsidR="00C70D01" w:rsidRPr="007B059E" w:rsidRDefault="00C70D01" w:rsidP="00FE5396">
            <w:pPr>
              <w:pStyle w:val="prastasis1"/>
              <w:spacing w:after="0"/>
              <w:jc w:val="both"/>
              <w:rPr>
                <w:rFonts w:ascii="Times New Roman" w:eastAsia="Times New Roman" w:hAnsi="Times New Roman"/>
                <w:color w:val="000000"/>
                <w:sz w:val="24"/>
                <w:szCs w:val="24"/>
                <w:lang w:val="lt-LT" w:eastAsia="en-GB"/>
              </w:rPr>
            </w:pPr>
            <w:r w:rsidRPr="007B059E">
              <w:rPr>
                <w:rFonts w:ascii="Times New Roman" w:eastAsia="Times New Roman" w:hAnsi="Times New Roman"/>
                <w:color w:val="000000"/>
                <w:sz w:val="24"/>
                <w:szCs w:val="24"/>
                <w:lang w:val="lt-LT" w:eastAsia="en-GB"/>
              </w:rPr>
              <w:t>Adatos strypas sustiprintas, pale</w:t>
            </w:r>
            <w:r w:rsidR="004B6C93">
              <w:rPr>
                <w:rFonts w:ascii="Times New Roman" w:eastAsia="Times New Roman" w:hAnsi="Times New Roman"/>
                <w:color w:val="000000"/>
                <w:sz w:val="24"/>
                <w:szCs w:val="24"/>
                <w:lang w:val="lt-LT" w:eastAsia="en-GB"/>
              </w:rPr>
              <w:t>ngvintas adatos prasiskverbimas</w:t>
            </w:r>
          </w:p>
        </w:tc>
        <w:tc>
          <w:tcPr>
            <w:tcW w:w="3834" w:type="dxa"/>
            <w:tcBorders>
              <w:top w:val="single" w:sz="4" w:space="0" w:color="auto"/>
              <w:left w:val="single" w:sz="4" w:space="0" w:color="auto"/>
              <w:bottom w:val="single" w:sz="4" w:space="0" w:color="auto"/>
              <w:right w:val="single" w:sz="4" w:space="0" w:color="auto"/>
            </w:tcBorders>
          </w:tcPr>
          <w:p w:rsidR="00C70D01" w:rsidRDefault="00C70D01" w:rsidP="00C70D01">
            <w:pPr>
              <w:autoSpaceDE w:val="0"/>
              <w:autoSpaceDN w:val="0"/>
              <w:adjustRightInd w:val="0"/>
              <w:spacing w:after="0" w:line="240" w:lineRule="auto"/>
              <w:jc w:val="both"/>
              <w:rPr>
                <w:rFonts w:ascii="Times New Roman" w:eastAsia="Times New Roman" w:hAnsi="Times New Roman" w:cs="Times New Roman"/>
                <w:sz w:val="24"/>
                <w:szCs w:val="24"/>
              </w:rPr>
            </w:pPr>
          </w:p>
          <w:p w:rsidR="00C70D01" w:rsidRDefault="00C70D01" w:rsidP="00C70D01">
            <w:pPr>
              <w:autoSpaceDE w:val="0"/>
              <w:autoSpaceDN w:val="0"/>
              <w:adjustRightInd w:val="0"/>
              <w:spacing w:after="0" w:line="240" w:lineRule="auto"/>
              <w:jc w:val="both"/>
              <w:rPr>
                <w:rFonts w:ascii="Times New Roman" w:eastAsia="Times New Roman" w:hAnsi="Times New Roman" w:cs="Times New Roman"/>
                <w:sz w:val="24"/>
                <w:szCs w:val="24"/>
              </w:rPr>
            </w:pPr>
          </w:p>
        </w:tc>
      </w:tr>
      <w:tr w:rsidR="00C70D01" w:rsidTr="009F746B">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vAlign w:val="center"/>
          </w:tcPr>
          <w:p w:rsidR="00C70D01" w:rsidRPr="007B059E" w:rsidRDefault="00C70D01" w:rsidP="00C70D01">
            <w:pPr>
              <w:pStyle w:val="prastasis1"/>
              <w:spacing w:after="0"/>
              <w:rPr>
                <w:rFonts w:ascii="Times New Roman" w:eastAsia="Times New Roman" w:hAnsi="Times New Roman"/>
                <w:color w:val="000000"/>
                <w:sz w:val="24"/>
                <w:szCs w:val="24"/>
                <w:lang w:val="lt-LT" w:eastAsia="en-GB"/>
              </w:rPr>
            </w:pPr>
            <w:r w:rsidRPr="007B059E">
              <w:rPr>
                <w:rFonts w:ascii="Times New Roman" w:eastAsia="Times New Roman" w:hAnsi="Times New Roman"/>
                <w:color w:val="000000"/>
                <w:sz w:val="24"/>
                <w:szCs w:val="24"/>
                <w:lang w:val="lt-LT" w:eastAsia="en-GB"/>
              </w:rPr>
              <w:t>Su</w:t>
            </w:r>
            <w:r w:rsidR="00FE1A25">
              <w:rPr>
                <w:rFonts w:ascii="Times New Roman" w:eastAsia="Times New Roman" w:hAnsi="Times New Roman"/>
                <w:color w:val="000000"/>
                <w:sz w:val="24"/>
                <w:szCs w:val="24"/>
                <w:lang w:val="lt-LT" w:eastAsia="en-GB"/>
              </w:rPr>
              <w:t xml:space="preserve"> vienkartinio naudojimo įvedėju</w:t>
            </w:r>
          </w:p>
        </w:tc>
        <w:tc>
          <w:tcPr>
            <w:tcW w:w="3834" w:type="dxa"/>
            <w:tcBorders>
              <w:top w:val="single" w:sz="4" w:space="0" w:color="auto"/>
              <w:left w:val="single" w:sz="4" w:space="0" w:color="auto"/>
              <w:bottom w:val="single" w:sz="4" w:space="0" w:color="auto"/>
              <w:right w:val="single" w:sz="4" w:space="0" w:color="auto"/>
            </w:tcBorders>
          </w:tcPr>
          <w:p w:rsidR="00C70D01" w:rsidRDefault="00C70D01" w:rsidP="00C70D01">
            <w:pPr>
              <w:autoSpaceDE w:val="0"/>
              <w:autoSpaceDN w:val="0"/>
              <w:adjustRightInd w:val="0"/>
              <w:spacing w:after="0" w:line="240" w:lineRule="auto"/>
              <w:jc w:val="both"/>
              <w:rPr>
                <w:rFonts w:ascii="Times New Roman" w:eastAsia="Calibri" w:hAnsi="Times New Roman" w:cs="Times New Roman"/>
                <w:sz w:val="24"/>
                <w:szCs w:val="24"/>
              </w:rPr>
            </w:pPr>
          </w:p>
        </w:tc>
      </w:tr>
      <w:tr w:rsidR="00C70D01" w:rsidTr="009F746B">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vAlign w:val="center"/>
          </w:tcPr>
          <w:p w:rsidR="00C70D01" w:rsidRDefault="00C70D01" w:rsidP="00FE5396">
            <w:pPr>
              <w:pStyle w:val="prastasis1"/>
              <w:spacing w:after="0"/>
              <w:jc w:val="both"/>
              <w:rPr>
                <w:rFonts w:ascii="Times New Roman" w:eastAsia="Times New Roman" w:hAnsi="Times New Roman"/>
                <w:color w:val="000000"/>
                <w:sz w:val="24"/>
                <w:szCs w:val="24"/>
                <w:lang w:val="lt-LT" w:eastAsia="en-GB"/>
              </w:rPr>
            </w:pPr>
            <w:r w:rsidRPr="007B059E">
              <w:rPr>
                <w:rFonts w:ascii="Times New Roman" w:eastAsia="Times New Roman" w:hAnsi="Times New Roman"/>
                <w:color w:val="000000"/>
                <w:sz w:val="24"/>
                <w:szCs w:val="24"/>
                <w:lang w:val="lt-LT" w:eastAsia="en-GB"/>
              </w:rPr>
              <w:t>Lazeriu sugraduotos adatos, ne mažiau 3 ti</w:t>
            </w:r>
            <w:r>
              <w:rPr>
                <w:rFonts w:ascii="Times New Roman" w:eastAsia="Times New Roman" w:hAnsi="Times New Roman"/>
                <w:color w:val="000000"/>
                <w:sz w:val="24"/>
                <w:szCs w:val="24"/>
                <w:lang w:val="lt-LT" w:eastAsia="en-GB"/>
              </w:rPr>
              <w:t xml:space="preserve">pų (galimybė pasirinkti): </w:t>
            </w:r>
          </w:p>
          <w:p w:rsidR="00C70D01" w:rsidRDefault="00FE1A25" w:rsidP="00C70D01">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 xml:space="preserve">- </w:t>
            </w:r>
            <w:r w:rsidR="00C70D01">
              <w:rPr>
                <w:rFonts w:ascii="Times New Roman" w:eastAsia="Times New Roman" w:hAnsi="Times New Roman"/>
                <w:color w:val="000000"/>
                <w:sz w:val="24"/>
                <w:szCs w:val="24"/>
                <w:lang w:val="lt-LT" w:eastAsia="en-GB"/>
              </w:rPr>
              <w:t xml:space="preserve">lenkta 17° ± 5 proc; </w:t>
            </w:r>
          </w:p>
          <w:p w:rsidR="00C70D01" w:rsidRDefault="00FE1A25" w:rsidP="00C70D01">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 xml:space="preserve">- </w:t>
            </w:r>
            <w:r w:rsidR="00C70D01">
              <w:rPr>
                <w:rFonts w:ascii="Times New Roman" w:eastAsia="Times New Roman" w:hAnsi="Times New Roman"/>
                <w:color w:val="000000"/>
                <w:sz w:val="24"/>
                <w:szCs w:val="24"/>
                <w:lang w:val="lt-LT" w:eastAsia="en-GB"/>
              </w:rPr>
              <w:t xml:space="preserve">tiesi; </w:t>
            </w:r>
            <w:r w:rsidR="00C70D01" w:rsidRPr="007B059E">
              <w:rPr>
                <w:rFonts w:ascii="Times New Roman" w:eastAsia="Times New Roman" w:hAnsi="Times New Roman"/>
                <w:color w:val="000000"/>
                <w:sz w:val="24"/>
                <w:szCs w:val="24"/>
                <w:lang w:val="lt-LT" w:eastAsia="en-GB"/>
              </w:rPr>
              <w:t xml:space="preserve"> </w:t>
            </w:r>
          </w:p>
          <w:p w:rsidR="00C70D01" w:rsidRPr="007B059E" w:rsidRDefault="00FE1A25" w:rsidP="00C70D01">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 xml:space="preserve">- </w:t>
            </w:r>
            <w:r w:rsidR="00C70D01" w:rsidRPr="007B059E">
              <w:rPr>
                <w:rFonts w:ascii="Times New Roman" w:eastAsia="Times New Roman" w:hAnsi="Times New Roman"/>
                <w:color w:val="000000"/>
                <w:sz w:val="24"/>
                <w:szCs w:val="24"/>
                <w:lang w:val="lt-LT" w:eastAsia="en-GB"/>
              </w:rPr>
              <w:t xml:space="preserve">reversinė 5° </w:t>
            </w:r>
            <w:r>
              <w:rPr>
                <w:rFonts w:ascii="Times New Roman" w:eastAsia="Times New Roman" w:hAnsi="Times New Roman"/>
                <w:color w:val="000000"/>
                <w:sz w:val="24"/>
                <w:szCs w:val="24"/>
                <w:lang w:val="lt-LT" w:eastAsia="en-GB"/>
              </w:rPr>
              <w:t>± 5 proc</w:t>
            </w:r>
          </w:p>
        </w:tc>
        <w:tc>
          <w:tcPr>
            <w:tcW w:w="3834" w:type="dxa"/>
            <w:tcBorders>
              <w:top w:val="single" w:sz="4" w:space="0" w:color="auto"/>
              <w:left w:val="single" w:sz="4" w:space="0" w:color="auto"/>
              <w:bottom w:val="single" w:sz="4" w:space="0" w:color="auto"/>
              <w:right w:val="single" w:sz="4" w:space="0" w:color="auto"/>
            </w:tcBorders>
          </w:tcPr>
          <w:p w:rsidR="00C70D01" w:rsidRDefault="00C70D01" w:rsidP="00C70D01">
            <w:pPr>
              <w:autoSpaceDE w:val="0"/>
              <w:autoSpaceDN w:val="0"/>
              <w:adjustRightInd w:val="0"/>
              <w:spacing w:after="0" w:line="240" w:lineRule="auto"/>
              <w:jc w:val="both"/>
              <w:rPr>
                <w:rFonts w:ascii="Times New Roman" w:eastAsia="Calibri" w:hAnsi="Times New Roman" w:cs="Times New Roman"/>
                <w:sz w:val="24"/>
                <w:szCs w:val="24"/>
              </w:rPr>
            </w:pPr>
          </w:p>
        </w:tc>
      </w:tr>
      <w:tr w:rsidR="00C70D01" w:rsidTr="009F746B">
        <w:tc>
          <w:tcPr>
            <w:tcW w:w="851" w:type="dxa"/>
            <w:tcBorders>
              <w:top w:val="single" w:sz="4" w:space="0" w:color="auto"/>
              <w:left w:val="single" w:sz="4" w:space="0" w:color="auto"/>
              <w:bottom w:val="single" w:sz="4" w:space="0" w:color="auto"/>
              <w:right w:val="single" w:sz="4" w:space="0" w:color="auto"/>
            </w:tcBorders>
          </w:tcPr>
          <w:p w:rsidR="00C70D01" w:rsidRDefault="00C70D01" w:rsidP="00C70D01">
            <w:pPr>
              <w:pStyle w:val="Sraopastraipa"/>
              <w:numPr>
                <w:ilvl w:val="0"/>
                <w:numId w:val="32"/>
              </w:numPr>
              <w:spacing w:after="0" w:line="280" w:lineRule="atLeast"/>
              <w:jc w:val="both"/>
              <w:rPr>
                <w:rFonts w:ascii="Times New Roman" w:eastAsia="Times New Roman" w:hAnsi="Times New Roman" w:cs="Times New Roman"/>
                <w:bCs/>
                <w:sz w:val="24"/>
                <w:szCs w:val="24"/>
                <w:lang w:eastAsia="da-DK"/>
              </w:rPr>
            </w:pPr>
          </w:p>
        </w:tc>
        <w:tc>
          <w:tcPr>
            <w:tcW w:w="4990" w:type="dxa"/>
            <w:tcBorders>
              <w:top w:val="single" w:sz="4" w:space="0" w:color="auto"/>
              <w:left w:val="single" w:sz="4" w:space="0" w:color="auto"/>
              <w:bottom w:val="single" w:sz="4" w:space="0" w:color="auto"/>
              <w:right w:val="single" w:sz="4" w:space="0" w:color="auto"/>
            </w:tcBorders>
            <w:hideMark/>
          </w:tcPr>
          <w:p w:rsidR="00C70D01" w:rsidRDefault="00C70D01" w:rsidP="0055238E">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Garantija</w:t>
            </w:r>
            <w:r w:rsidR="0055238E">
              <w:rPr>
                <w:rFonts w:ascii="Times New Roman" w:eastAsia="Calibri" w:hAnsi="Times New Roman" w:cs="Times New Roman"/>
                <w:sz w:val="24"/>
                <w:szCs w:val="24"/>
              </w:rPr>
              <w:t xml:space="preserve"> - ne trumpesnė kaip 12 mėn.</w:t>
            </w:r>
          </w:p>
        </w:tc>
        <w:tc>
          <w:tcPr>
            <w:tcW w:w="3834" w:type="dxa"/>
            <w:tcBorders>
              <w:top w:val="single" w:sz="4" w:space="0" w:color="auto"/>
              <w:left w:val="single" w:sz="4" w:space="0" w:color="auto"/>
              <w:bottom w:val="single" w:sz="4" w:space="0" w:color="auto"/>
              <w:right w:val="single" w:sz="4" w:space="0" w:color="auto"/>
            </w:tcBorders>
            <w:hideMark/>
          </w:tcPr>
          <w:p w:rsidR="00C70D01" w:rsidRDefault="00C70D01" w:rsidP="00C70D01">
            <w:pPr>
              <w:autoSpaceDE w:val="0"/>
              <w:autoSpaceDN w:val="0"/>
              <w:adjustRightInd w:val="0"/>
              <w:spacing w:after="0" w:line="240" w:lineRule="auto"/>
              <w:jc w:val="both"/>
              <w:rPr>
                <w:rFonts w:ascii="Times New Roman" w:eastAsia="Calibri" w:hAnsi="Times New Roman" w:cs="Times New Roman"/>
                <w:sz w:val="24"/>
                <w:szCs w:val="24"/>
              </w:rPr>
            </w:pPr>
          </w:p>
        </w:tc>
      </w:tr>
      <w:tr w:rsidR="00C70D01" w:rsidTr="009F746B">
        <w:tc>
          <w:tcPr>
            <w:tcW w:w="851" w:type="dxa"/>
            <w:tcBorders>
              <w:top w:val="single" w:sz="4" w:space="0" w:color="auto"/>
              <w:left w:val="single" w:sz="4" w:space="0" w:color="auto"/>
              <w:bottom w:val="single" w:sz="4" w:space="0" w:color="auto"/>
              <w:right w:val="single" w:sz="4" w:space="0" w:color="auto"/>
            </w:tcBorders>
          </w:tcPr>
          <w:p w:rsidR="00C70D01" w:rsidRPr="00070DAD" w:rsidRDefault="00F14796" w:rsidP="00FE5396">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9</w:t>
            </w:r>
            <w:r w:rsidR="00C70D01">
              <w:rPr>
                <w:rFonts w:ascii="Times New Roman" w:eastAsia="Times New Roman" w:hAnsi="Times New Roman" w:cs="Times New Roman"/>
                <w:bCs/>
                <w:sz w:val="24"/>
                <w:szCs w:val="24"/>
                <w:lang w:eastAsia="da-DK"/>
              </w:rPr>
              <w:t>.</w:t>
            </w:r>
          </w:p>
        </w:tc>
        <w:tc>
          <w:tcPr>
            <w:tcW w:w="4990" w:type="dxa"/>
            <w:tcBorders>
              <w:top w:val="single" w:sz="4" w:space="0" w:color="auto"/>
              <w:left w:val="single" w:sz="4" w:space="0" w:color="auto"/>
              <w:bottom w:val="single" w:sz="4" w:space="0" w:color="auto"/>
              <w:right w:val="single" w:sz="4" w:space="0" w:color="auto"/>
            </w:tcBorders>
          </w:tcPr>
          <w:p w:rsidR="0055238E" w:rsidRDefault="0055238E" w:rsidP="0055238E">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Pažymėtas CE ženklu ir atitinka medicinos direktyvą 2017/745</w:t>
            </w:r>
          </w:p>
          <w:p w:rsidR="00C70D01" w:rsidRDefault="00C70D01" w:rsidP="0055238E">
            <w:pPr>
              <w:autoSpaceDE w:val="0"/>
              <w:autoSpaceDN w:val="0"/>
              <w:adjustRightInd w:val="0"/>
              <w:spacing w:after="0" w:line="240" w:lineRule="auto"/>
              <w:jc w:val="both"/>
              <w:rPr>
                <w:rFonts w:ascii="Times New Roman" w:eastAsia="Calibri" w:hAnsi="Times New Roman" w:cs="Times New Roman"/>
                <w:sz w:val="24"/>
                <w:szCs w:val="24"/>
              </w:rPr>
            </w:pPr>
          </w:p>
        </w:tc>
        <w:tc>
          <w:tcPr>
            <w:tcW w:w="3834" w:type="dxa"/>
            <w:tcBorders>
              <w:top w:val="single" w:sz="4" w:space="0" w:color="auto"/>
              <w:left w:val="single" w:sz="4" w:space="0" w:color="auto"/>
              <w:bottom w:val="single" w:sz="4" w:space="0" w:color="auto"/>
              <w:right w:val="single" w:sz="4" w:space="0" w:color="auto"/>
            </w:tcBorders>
          </w:tcPr>
          <w:p w:rsidR="00C70D01" w:rsidRDefault="0055238E" w:rsidP="00C70D01">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Kartu su pasiūlymu teikiamas dokumentas, patvirtinantis atitiktį iškeltam reikalavimui.</w:t>
            </w:r>
          </w:p>
        </w:tc>
      </w:tr>
    </w:tbl>
    <w:p w:rsidR="005C441A" w:rsidRPr="004B6C93" w:rsidRDefault="005C441A" w:rsidP="005C441A">
      <w:pPr>
        <w:spacing w:line="240" w:lineRule="auto"/>
        <w:jc w:val="both"/>
        <w:rPr>
          <w:rFonts w:ascii="Times New Roman" w:hAnsi="Times New Roman" w:cs="Times New Roman"/>
          <w:u w:val="single"/>
        </w:rPr>
      </w:pPr>
      <w:r>
        <w:rPr>
          <w:rFonts w:ascii="Times New Roman" w:hAnsi="Times New Roman" w:cs="Times New Roman"/>
          <w:sz w:val="24"/>
          <w:szCs w:val="24"/>
          <w:u w:val="single"/>
        </w:rPr>
        <w:t>*</w:t>
      </w:r>
      <w:r w:rsidRPr="004B6C93">
        <w:rPr>
          <w:rFonts w:ascii="Times New Roman" w:hAnsi="Times New Roman" w:cs="Times New Roman"/>
          <w:u w:val="single"/>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rsidR="005C441A" w:rsidRDefault="005C441A" w:rsidP="005C441A">
      <w:pPr>
        <w:spacing w:line="240" w:lineRule="auto"/>
        <w:rPr>
          <w:rFonts w:ascii="Times New Roman" w:hAnsi="Times New Roman" w:cs="Times New Roman"/>
          <w:sz w:val="24"/>
          <w:szCs w:val="24"/>
          <w:u w:val="single"/>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5C441A" w:rsidTr="005C441A">
        <w:trPr>
          <w:trHeight w:val="285"/>
        </w:trPr>
        <w:tc>
          <w:tcPr>
            <w:tcW w:w="3260" w:type="dxa"/>
            <w:tcBorders>
              <w:top w:val="nil"/>
              <w:left w:val="nil"/>
              <w:bottom w:val="single" w:sz="4" w:space="0" w:color="auto"/>
              <w:right w:val="nil"/>
            </w:tcBorders>
          </w:tcPr>
          <w:p w:rsidR="005C441A" w:rsidRDefault="005C441A" w:rsidP="005C441A">
            <w:pPr>
              <w:spacing w:line="240" w:lineRule="auto"/>
              <w:ind w:right="-1"/>
              <w:rPr>
                <w:rFonts w:ascii="Times New Roman" w:hAnsi="Times New Roman" w:cs="Times New Roman"/>
                <w:sz w:val="24"/>
                <w:szCs w:val="24"/>
              </w:rPr>
            </w:pPr>
          </w:p>
        </w:tc>
        <w:tc>
          <w:tcPr>
            <w:tcW w:w="567" w:type="dxa"/>
          </w:tcPr>
          <w:p w:rsidR="005C441A" w:rsidRDefault="005C441A" w:rsidP="005C441A">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5C441A" w:rsidRDefault="005C441A" w:rsidP="005C441A">
            <w:pPr>
              <w:spacing w:line="240" w:lineRule="auto"/>
              <w:ind w:right="-1"/>
              <w:jc w:val="center"/>
              <w:rPr>
                <w:rFonts w:ascii="Times New Roman" w:hAnsi="Times New Roman" w:cs="Times New Roman"/>
                <w:sz w:val="24"/>
                <w:szCs w:val="24"/>
              </w:rPr>
            </w:pPr>
          </w:p>
        </w:tc>
        <w:tc>
          <w:tcPr>
            <w:tcW w:w="567" w:type="dxa"/>
          </w:tcPr>
          <w:p w:rsidR="005C441A" w:rsidRDefault="009F746B" w:rsidP="005C441A">
            <w:pPr>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Borders>
              <w:top w:val="nil"/>
              <w:left w:val="nil"/>
              <w:bottom w:val="single" w:sz="4" w:space="0" w:color="auto"/>
              <w:right w:val="nil"/>
            </w:tcBorders>
          </w:tcPr>
          <w:p w:rsidR="005C441A" w:rsidRDefault="005C441A" w:rsidP="005C441A">
            <w:pPr>
              <w:spacing w:line="240" w:lineRule="auto"/>
              <w:ind w:right="-1"/>
              <w:jc w:val="right"/>
              <w:rPr>
                <w:rFonts w:ascii="Times New Roman" w:hAnsi="Times New Roman" w:cs="Times New Roman"/>
                <w:sz w:val="24"/>
                <w:szCs w:val="24"/>
              </w:rPr>
            </w:pPr>
          </w:p>
        </w:tc>
      </w:tr>
      <w:tr w:rsidR="005C441A" w:rsidTr="005C441A">
        <w:trPr>
          <w:trHeight w:val="186"/>
        </w:trPr>
        <w:tc>
          <w:tcPr>
            <w:tcW w:w="3260" w:type="dxa"/>
            <w:tcBorders>
              <w:top w:val="single" w:sz="4" w:space="0" w:color="auto"/>
              <w:left w:val="nil"/>
              <w:bottom w:val="nil"/>
              <w:right w:val="nil"/>
            </w:tcBorders>
            <w:hideMark/>
          </w:tcPr>
          <w:p w:rsidR="005C441A" w:rsidRDefault="005C441A" w:rsidP="005C441A">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5C441A" w:rsidRDefault="005C441A" w:rsidP="005C441A">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5C441A" w:rsidRDefault="005C441A" w:rsidP="005C441A">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5C441A" w:rsidRDefault="005C441A" w:rsidP="005C441A">
      <w:pPr>
        <w:pStyle w:val="Tekstas"/>
        <w:tabs>
          <w:tab w:val="left" w:pos="993"/>
        </w:tabs>
        <w:ind w:firstLine="0"/>
      </w:pPr>
    </w:p>
    <w:p w:rsidR="00EB5801" w:rsidRDefault="00EB5801" w:rsidP="00EB5801">
      <w:pPr>
        <w:spacing w:after="0" w:line="240" w:lineRule="auto"/>
        <w:jc w:val="both"/>
        <w:rPr>
          <w:rFonts w:ascii="Times New Roman" w:hAnsi="Times New Roman" w:cs="Times New Roman"/>
          <w:sz w:val="24"/>
          <w:szCs w:val="24"/>
        </w:rPr>
      </w:pPr>
    </w:p>
    <w:p w:rsidR="0055238E" w:rsidRDefault="0055238E"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55238E" w:rsidRDefault="0055238E" w:rsidP="00EB5801">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31" w:rsidRDefault="00297F31" w:rsidP="00737096">
      <w:pPr>
        <w:spacing w:after="0" w:line="240" w:lineRule="auto"/>
      </w:pPr>
      <w:r>
        <w:separator/>
      </w:r>
    </w:p>
  </w:endnote>
  <w:endnote w:type="continuationSeparator" w:id="0">
    <w:p w:rsidR="00297F31" w:rsidRDefault="00297F3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47682"/>
      <w:docPartObj>
        <w:docPartGallery w:val="Page Numbers (Bottom of Page)"/>
        <w:docPartUnique/>
      </w:docPartObj>
    </w:sdtPr>
    <w:sdtEndPr/>
    <w:sdtContent>
      <w:p w:rsidR="00297F31" w:rsidRDefault="00297F31">
        <w:pPr>
          <w:pStyle w:val="Porat"/>
          <w:jc w:val="right"/>
        </w:pPr>
        <w:r>
          <w:fldChar w:fldCharType="begin"/>
        </w:r>
        <w:r>
          <w:instrText>PAGE   \* MERGEFORMAT</w:instrText>
        </w:r>
        <w:r>
          <w:fldChar w:fldCharType="separate"/>
        </w:r>
        <w:r w:rsidR="00887CE6">
          <w:rPr>
            <w:noProof/>
          </w:rPr>
          <w:t>22</w:t>
        </w:r>
        <w:r>
          <w:fldChar w:fldCharType="end"/>
        </w:r>
      </w:p>
    </w:sdtContent>
  </w:sdt>
  <w:p w:rsidR="00297F31" w:rsidRDefault="00297F3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297F31" w:rsidRDefault="00297F31">
        <w:pPr>
          <w:pStyle w:val="Porat"/>
          <w:jc w:val="right"/>
        </w:pPr>
        <w:r>
          <w:fldChar w:fldCharType="begin"/>
        </w:r>
        <w:r>
          <w:instrText>PAGE   \* MERGEFORMAT</w:instrText>
        </w:r>
        <w:r>
          <w:fldChar w:fldCharType="separate"/>
        </w:r>
        <w:r w:rsidR="00887CE6">
          <w:rPr>
            <w:noProof/>
          </w:rPr>
          <w:t>34</w:t>
        </w:r>
        <w:r>
          <w:fldChar w:fldCharType="end"/>
        </w:r>
      </w:p>
    </w:sdtContent>
  </w:sdt>
  <w:p w:rsidR="00297F31" w:rsidRDefault="00297F3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31" w:rsidRDefault="00297F31" w:rsidP="00737096">
      <w:pPr>
        <w:spacing w:after="0" w:line="240" w:lineRule="auto"/>
      </w:pPr>
      <w:r>
        <w:separator/>
      </w:r>
    </w:p>
  </w:footnote>
  <w:footnote w:type="continuationSeparator" w:id="0">
    <w:p w:rsidR="00297F31" w:rsidRDefault="00297F31" w:rsidP="00737096">
      <w:pPr>
        <w:spacing w:after="0" w:line="240" w:lineRule="auto"/>
      </w:pPr>
      <w:r>
        <w:continuationSeparator/>
      </w:r>
    </w:p>
  </w:footnote>
  <w:footnote w:id="1">
    <w:p w:rsidR="00297F31" w:rsidRDefault="00297F31"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7F31" w:rsidRDefault="00297F31"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97F31" w:rsidRDefault="00297F31"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7F31" w:rsidRDefault="00297F31"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7F31" w:rsidRDefault="00297F31"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97F31" w:rsidRDefault="00297F31"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97F31" w:rsidRDefault="00297F31"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7F31" w:rsidRDefault="00297F31"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97F31" w:rsidRDefault="00297F31"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1"/>
  </w:num>
  <w:num w:numId="2">
    <w:abstractNumId w:val="28"/>
  </w:num>
  <w:num w:numId="3">
    <w:abstractNumId w:val="18"/>
  </w:num>
  <w:num w:numId="4">
    <w:abstractNumId w:val="2"/>
  </w:num>
  <w:num w:numId="5">
    <w:abstractNumId w:val="16"/>
  </w:num>
  <w:num w:numId="6">
    <w:abstractNumId w:val="25"/>
  </w:num>
  <w:num w:numId="7">
    <w:abstractNumId w:val="26"/>
  </w:num>
  <w:num w:numId="8">
    <w:abstractNumId w:val="19"/>
  </w:num>
  <w:num w:numId="9">
    <w:abstractNumId w:val="21"/>
  </w:num>
  <w:num w:numId="10">
    <w:abstractNumId w:val="14"/>
  </w:num>
  <w:num w:numId="11">
    <w:abstractNumId w:val="23"/>
  </w:num>
  <w:num w:numId="12">
    <w:abstractNumId w:val="24"/>
  </w:num>
  <w:num w:numId="13">
    <w:abstractNumId w:val="0"/>
  </w:num>
  <w:num w:numId="14">
    <w:abstractNumId w:val="27"/>
  </w:num>
  <w:num w:numId="15">
    <w:abstractNumId w:val="7"/>
  </w:num>
  <w:num w:numId="16">
    <w:abstractNumId w:val="4"/>
  </w:num>
  <w:num w:numId="17">
    <w:abstractNumId w:val="13"/>
  </w:num>
  <w:num w:numId="18">
    <w:abstractNumId w:val="20"/>
  </w:num>
  <w:num w:numId="19">
    <w:abstractNumId w:val="1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5"/>
  </w:num>
  <w:num w:numId="24">
    <w:abstractNumId w:val="12"/>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1D3C"/>
    <w:rsid w:val="00044827"/>
    <w:rsid w:val="00053CB8"/>
    <w:rsid w:val="0005745A"/>
    <w:rsid w:val="00060DA1"/>
    <w:rsid w:val="00064BFD"/>
    <w:rsid w:val="0006691F"/>
    <w:rsid w:val="00067F55"/>
    <w:rsid w:val="00096078"/>
    <w:rsid w:val="000A1822"/>
    <w:rsid w:val="000A2BF2"/>
    <w:rsid w:val="000A7F04"/>
    <w:rsid w:val="000B49A9"/>
    <w:rsid w:val="000B7280"/>
    <w:rsid w:val="000B7BF1"/>
    <w:rsid w:val="000C5CB8"/>
    <w:rsid w:val="000D2F33"/>
    <w:rsid w:val="000D4202"/>
    <w:rsid w:val="000D7EC5"/>
    <w:rsid w:val="000F0441"/>
    <w:rsid w:val="0010149E"/>
    <w:rsid w:val="001145C2"/>
    <w:rsid w:val="00115B39"/>
    <w:rsid w:val="00124578"/>
    <w:rsid w:val="00126861"/>
    <w:rsid w:val="00146DAC"/>
    <w:rsid w:val="00153A31"/>
    <w:rsid w:val="00156322"/>
    <w:rsid w:val="00171AA1"/>
    <w:rsid w:val="00177C48"/>
    <w:rsid w:val="00181049"/>
    <w:rsid w:val="001822B1"/>
    <w:rsid w:val="00183F60"/>
    <w:rsid w:val="00195176"/>
    <w:rsid w:val="001B1EF9"/>
    <w:rsid w:val="001C61BA"/>
    <w:rsid w:val="001C7A41"/>
    <w:rsid w:val="001E1D55"/>
    <w:rsid w:val="001F1CC5"/>
    <w:rsid w:val="00206AEA"/>
    <w:rsid w:val="00227DE4"/>
    <w:rsid w:val="002911A8"/>
    <w:rsid w:val="00297F31"/>
    <w:rsid w:val="002A20EB"/>
    <w:rsid w:val="002A48E4"/>
    <w:rsid w:val="002A7E48"/>
    <w:rsid w:val="002E2695"/>
    <w:rsid w:val="002E51D7"/>
    <w:rsid w:val="003130C8"/>
    <w:rsid w:val="003173DB"/>
    <w:rsid w:val="003359AA"/>
    <w:rsid w:val="0036264B"/>
    <w:rsid w:val="00365A3B"/>
    <w:rsid w:val="00365FB3"/>
    <w:rsid w:val="003872D1"/>
    <w:rsid w:val="003A1A7C"/>
    <w:rsid w:val="003A1C5A"/>
    <w:rsid w:val="003D7817"/>
    <w:rsid w:val="003F5A52"/>
    <w:rsid w:val="003F713D"/>
    <w:rsid w:val="004025F1"/>
    <w:rsid w:val="00404497"/>
    <w:rsid w:val="004079B7"/>
    <w:rsid w:val="00417217"/>
    <w:rsid w:val="00422947"/>
    <w:rsid w:val="00432BFD"/>
    <w:rsid w:val="00433A4E"/>
    <w:rsid w:val="00442892"/>
    <w:rsid w:val="00450644"/>
    <w:rsid w:val="004524D0"/>
    <w:rsid w:val="00457B6E"/>
    <w:rsid w:val="00464E35"/>
    <w:rsid w:val="004769BC"/>
    <w:rsid w:val="004839DB"/>
    <w:rsid w:val="00486026"/>
    <w:rsid w:val="004B3BAD"/>
    <w:rsid w:val="004B6C93"/>
    <w:rsid w:val="004C015E"/>
    <w:rsid w:val="004C5053"/>
    <w:rsid w:val="004D0A0E"/>
    <w:rsid w:val="004D6FEA"/>
    <w:rsid w:val="004D7A60"/>
    <w:rsid w:val="004E0A3A"/>
    <w:rsid w:val="004E1E6C"/>
    <w:rsid w:val="004E6A66"/>
    <w:rsid w:val="00500ABD"/>
    <w:rsid w:val="00504D2A"/>
    <w:rsid w:val="00504E9B"/>
    <w:rsid w:val="00514560"/>
    <w:rsid w:val="005208D9"/>
    <w:rsid w:val="00522974"/>
    <w:rsid w:val="00526681"/>
    <w:rsid w:val="005320E6"/>
    <w:rsid w:val="005336FB"/>
    <w:rsid w:val="005477C2"/>
    <w:rsid w:val="0055238E"/>
    <w:rsid w:val="00556762"/>
    <w:rsid w:val="0055714A"/>
    <w:rsid w:val="00584CFD"/>
    <w:rsid w:val="00593DA2"/>
    <w:rsid w:val="005C08A7"/>
    <w:rsid w:val="005C2AE5"/>
    <w:rsid w:val="005C441A"/>
    <w:rsid w:val="005C7460"/>
    <w:rsid w:val="005F0964"/>
    <w:rsid w:val="005F595F"/>
    <w:rsid w:val="00612D43"/>
    <w:rsid w:val="00663C09"/>
    <w:rsid w:val="006667F4"/>
    <w:rsid w:val="00671E07"/>
    <w:rsid w:val="006752FD"/>
    <w:rsid w:val="00680CE7"/>
    <w:rsid w:val="00687400"/>
    <w:rsid w:val="00695BF8"/>
    <w:rsid w:val="006963EB"/>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1B1B"/>
    <w:rsid w:val="007843E3"/>
    <w:rsid w:val="0079096A"/>
    <w:rsid w:val="007B51DD"/>
    <w:rsid w:val="007C2372"/>
    <w:rsid w:val="007C5A6D"/>
    <w:rsid w:val="007E4C33"/>
    <w:rsid w:val="007E7E46"/>
    <w:rsid w:val="00822175"/>
    <w:rsid w:val="0083059B"/>
    <w:rsid w:val="00842E60"/>
    <w:rsid w:val="008462C4"/>
    <w:rsid w:val="0085066E"/>
    <w:rsid w:val="00873E89"/>
    <w:rsid w:val="00886545"/>
    <w:rsid w:val="00887CE6"/>
    <w:rsid w:val="008C0CFD"/>
    <w:rsid w:val="008C6429"/>
    <w:rsid w:val="008D32C5"/>
    <w:rsid w:val="008F1839"/>
    <w:rsid w:val="009017CE"/>
    <w:rsid w:val="00904D15"/>
    <w:rsid w:val="0090633C"/>
    <w:rsid w:val="00913DD0"/>
    <w:rsid w:val="009140D9"/>
    <w:rsid w:val="00917199"/>
    <w:rsid w:val="00923B6E"/>
    <w:rsid w:val="00924D15"/>
    <w:rsid w:val="00927013"/>
    <w:rsid w:val="009270F2"/>
    <w:rsid w:val="009313AA"/>
    <w:rsid w:val="009376E8"/>
    <w:rsid w:val="009A0A0F"/>
    <w:rsid w:val="009B780B"/>
    <w:rsid w:val="009D1B78"/>
    <w:rsid w:val="009D214D"/>
    <w:rsid w:val="009D6B92"/>
    <w:rsid w:val="009E38F4"/>
    <w:rsid w:val="009E39EE"/>
    <w:rsid w:val="009E3AAF"/>
    <w:rsid w:val="009E7EDB"/>
    <w:rsid w:val="009F6CAD"/>
    <w:rsid w:val="009F746B"/>
    <w:rsid w:val="00A102CB"/>
    <w:rsid w:val="00A74B33"/>
    <w:rsid w:val="00A916F6"/>
    <w:rsid w:val="00A9195B"/>
    <w:rsid w:val="00A94276"/>
    <w:rsid w:val="00A94BE3"/>
    <w:rsid w:val="00AA214D"/>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63C4C"/>
    <w:rsid w:val="00B678CD"/>
    <w:rsid w:val="00B76E4B"/>
    <w:rsid w:val="00B90117"/>
    <w:rsid w:val="00BA07CF"/>
    <w:rsid w:val="00BA433D"/>
    <w:rsid w:val="00BA5548"/>
    <w:rsid w:val="00BB5F9A"/>
    <w:rsid w:val="00BB74D5"/>
    <w:rsid w:val="00BD5F7F"/>
    <w:rsid w:val="00BE7ABD"/>
    <w:rsid w:val="00BF3795"/>
    <w:rsid w:val="00BF53D5"/>
    <w:rsid w:val="00C04ABF"/>
    <w:rsid w:val="00C11B52"/>
    <w:rsid w:val="00C167FE"/>
    <w:rsid w:val="00C2468F"/>
    <w:rsid w:val="00C3609A"/>
    <w:rsid w:val="00C36CD3"/>
    <w:rsid w:val="00C41816"/>
    <w:rsid w:val="00C46612"/>
    <w:rsid w:val="00C51E9D"/>
    <w:rsid w:val="00C53A6C"/>
    <w:rsid w:val="00C70D01"/>
    <w:rsid w:val="00C9559C"/>
    <w:rsid w:val="00C97BE9"/>
    <w:rsid w:val="00CC5E07"/>
    <w:rsid w:val="00CF79C4"/>
    <w:rsid w:val="00D11F6F"/>
    <w:rsid w:val="00D245CB"/>
    <w:rsid w:val="00D26958"/>
    <w:rsid w:val="00D361B7"/>
    <w:rsid w:val="00D62B72"/>
    <w:rsid w:val="00D85E62"/>
    <w:rsid w:val="00D939A1"/>
    <w:rsid w:val="00DB1938"/>
    <w:rsid w:val="00DB7744"/>
    <w:rsid w:val="00DC41F5"/>
    <w:rsid w:val="00DD0EED"/>
    <w:rsid w:val="00DF2E33"/>
    <w:rsid w:val="00E05225"/>
    <w:rsid w:val="00E06476"/>
    <w:rsid w:val="00E131B4"/>
    <w:rsid w:val="00E24729"/>
    <w:rsid w:val="00E37830"/>
    <w:rsid w:val="00E43A70"/>
    <w:rsid w:val="00E455D2"/>
    <w:rsid w:val="00E46EF7"/>
    <w:rsid w:val="00E57DFB"/>
    <w:rsid w:val="00E70B4C"/>
    <w:rsid w:val="00E936D5"/>
    <w:rsid w:val="00EA6C15"/>
    <w:rsid w:val="00EB5801"/>
    <w:rsid w:val="00EC4949"/>
    <w:rsid w:val="00EE5DB4"/>
    <w:rsid w:val="00EF674B"/>
    <w:rsid w:val="00F00EDC"/>
    <w:rsid w:val="00F049F8"/>
    <w:rsid w:val="00F05E6F"/>
    <w:rsid w:val="00F14796"/>
    <w:rsid w:val="00F403C8"/>
    <w:rsid w:val="00F645C0"/>
    <w:rsid w:val="00F71929"/>
    <w:rsid w:val="00F876A9"/>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29AB"/>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2D8C-0436-4512-AC8B-C1BCD29F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30B41462</Template>
  <TotalTime>57</TotalTime>
  <Pages>34</Pages>
  <Words>38796</Words>
  <Characters>22115</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18</cp:revision>
  <cp:lastPrinted>2025-03-05T12:34:00Z</cp:lastPrinted>
  <dcterms:created xsi:type="dcterms:W3CDTF">2025-05-16T08:53:00Z</dcterms:created>
  <dcterms:modified xsi:type="dcterms:W3CDTF">2025-05-22T10:44:00Z</dcterms:modified>
</cp:coreProperties>
</file>