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rsidR="00BD4994" w:rsidRPr="002C49F5" w:rsidRDefault="00BD4994" w:rsidP="00BD4994">
          <w:pPr>
            <w:spacing w:after="120"/>
            <w:ind w:left="567" w:firstLine="0"/>
            <w:contextualSpacing/>
            <w:jc w:val="center"/>
            <w:rPr>
              <w:rFonts w:ascii="Times New Roman" w:hAnsi="Times New Roman" w:cs="Times New Roman"/>
              <w:sz w:val="22"/>
              <w:szCs w:val="22"/>
            </w:rPr>
          </w:pPr>
        </w:p>
        <w:p w:rsidR="00BD4994" w:rsidRPr="002C49F5" w:rsidRDefault="00BD4994" w:rsidP="00A3379A">
          <w:pPr>
            <w:spacing w:line="240" w:lineRule="auto"/>
            <w:ind w:firstLine="0"/>
            <w:jc w:val="left"/>
            <w:rPr>
              <w:rFonts w:ascii="Times New Roman" w:eastAsia="Times New Roman" w:hAnsi="Times New Roman" w:cs="Times New Roman"/>
              <w:sz w:val="22"/>
              <w:szCs w:val="22"/>
            </w:rPr>
          </w:pPr>
          <w:r w:rsidRPr="002C49F5">
            <w:rPr>
              <w:rFonts w:ascii="Times New Roman" w:eastAsia="Times New Roman" w:hAnsi="Times New Roman" w:cs="Times New Roman"/>
              <w:noProof/>
              <w:sz w:val="22"/>
              <w:szCs w:val="22"/>
            </w:rPr>
            <w:drawing>
              <wp:anchor distT="0" distB="0" distL="114300" distR="114300" simplePos="0" relativeHeight="251658240" behindDoc="0" locked="0" layoutInCell="1" allowOverlap="1" wp14:anchorId="4F13FB0A" wp14:editId="4C927ECE">
                <wp:simplePos x="0" y="0"/>
                <wp:positionH relativeFrom="column">
                  <wp:posOffset>2628927</wp:posOffset>
                </wp:positionH>
                <wp:positionV relativeFrom="paragraph">
                  <wp:align>top</wp:align>
                </wp:positionV>
                <wp:extent cx="619125" cy="619125"/>
                <wp:effectExtent l="0" t="0" r="9525" b="9525"/>
                <wp:wrapSquare wrapText="bothSides"/>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00A3379A" w:rsidRPr="002C49F5">
            <w:rPr>
              <w:rFonts w:ascii="Times New Roman" w:eastAsia="Times New Roman" w:hAnsi="Times New Roman" w:cs="Times New Roman"/>
              <w:sz w:val="22"/>
              <w:szCs w:val="22"/>
            </w:rPr>
            <w:br w:type="textWrapping" w:clear="all"/>
          </w:r>
        </w:p>
        <w:p w:rsidR="00BD4994" w:rsidRPr="002C49F5" w:rsidRDefault="00BD4994" w:rsidP="00BD4994">
          <w:pPr>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b/>
              <w:sz w:val="22"/>
              <w:szCs w:val="22"/>
            </w:rPr>
            <w:t>UŽDAROJI AKCINĖ BENDROVĖ „UTENOS VANDENYS“</w:t>
          </w:r>
          <w:r w:rsidRPr="002C49F5">
            <w:rPr>
              <w:rFonts w:ascii="Times New Roman" w:eastAsia="Times New Roman" w:hAnsi="Times New Roman" w:cs="Times New Roman"/>
              <w:b/>
              <w:sz w:val="22"/>
              <w:szCs w:val="22"/>
            </w:rPr>
            <w:br/>
          </w:r>
          <w:r w:rsidRPr="002C49F5">
            <w:rPr>
              <w:rFonts w:ascii="Times New Roman" w:eastAsia="Times New Roman" w:hAnsi="Times New Roman" w:cs="Times New Roman"/>
              <w:sz w:val="22"/>
              <w:szCs w:val="22"/>
            </w:rPr>
            <w:t xml:space="preserve">Vandenų g. 1, </w:t>
          </w:r>
          <w:proofErr w:type="spellStart"/>
          <w:r w:rsidRPr="002C49F5">
            <w:rPr>
              <w:rFonts w:ascii="Times New Roman" w:eastAsia="Times New Roman" w:hAnsi="Times New Roman" w:cs="Times New Roman"/>
              <w:sz w:val="22"/>
              <w:szCs w:val="22"/>
            </w:rPr>
            <w:t>Naujasodžio</w:t>
          </w:r>
          <w:proofErr w:type="spellEnd"/>
          <w:r w:rsidRPr="002C49F5">
            <w:rPr>
              <w:rFonts w:ascii="Times New Roman" w:eastAsia="Times New Roman" w:hAnsi="Times New Roman" w:cs="Times New Roman"/>
              <w:sz w:val="22"/>
              <w:szCs w:val="22"/>
            </w:rPr>
            <w:t xml:space="preserve"> k., LT-28113 Utenos r.,</w:t>
          </w:r>
        </w:p>
        <w:p w:rsidR="00BD4994" w:rsidRPr="002C49F5" w:rsidRDefault="00BD4994" w:rsidP="00BD4994">
          <w:pPr>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 xml:space="preserve">tel. (8 389) 65 110, faks. (8 389) 65 104,  el. p. </w:t>
          </w:r>
          <w:hyperlink r:id="rId13" w:history="1">
            <w:r w:rsidRPr="002C49F5">
              <w:rPr>
                <w:rFonts w:ascii="Times New Roman" w:eastAsia="Times New Roman" w:hAnsi="Times New Roman" w:cs="Times New Roman"/>
                <w:color w:val="0000FF"/>
                <w:sz w:val="22"/>
                <w:szCs w:val="22"/>
                <w:u w:val="single"/>
              </w:rPr>
              <w:t>info@utenosvandenys.lt</w:t>
            </w:r>
          </w:hyperlink>
          <w:r w:rsidRPr="002C49F5">
            <w:rPr>
              <w:rFonts w:ascii="Times New Roman" w:eastAsia="Times New Roman" w:hAnsi="Times New Roman" w:cs="Times New Roman"/>
              <w:sz w:val="22"/>
              <w:szCs w:val="22"/>
            </w:rPr>
            <w:t xml:space="preserve">, </w:t>
          </w:r>
          <w:hyperlink r:id="rId14" w:history="1">
            <w:r w:rsidRPr="002C49F5">
              <w:rPr>
                <w:rFonts w:ascii="Times New Roman" w:eastAsia="Times New Roman" w:hAnsi="Times New Roman" w:cs="Times New Roman"/>
                <w:color w:val="0000FF"/>
                <w:sz w:val="22"/>
                <w:szCs w:val="22"/>
                <w:u w:val="single"/>
              </w:rPr>
              <w:t>www.utenosvandenys.lt</w:t>
            </w:r>
          </w:hyperlink>
          <w:r w:rsidRPr="002C49F5">
            <w:rPr>
              <w:rFonts w:ascii="Times New Roman" w:eastAsia="Times New Roman" w:hAnsi="Times New Roman" w:cs="Times New Roman"/>
              <w:sz w:val="22"/>
              <w:szCs w:val="22"/>
            </w:rPr>
            <w:t>,</w:t>
          </w:r>
        </w:p>
        <w:p w:rsidR="00BD4994" w:rsidRPr="002C49F5" w:rsidRDefault="00BD4994" w:rsidP="00BD4994">
          <w:pPr>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Duomenys kaupiami ir saugomi Juridinių asmenų registre, kodas 183633981, PVM mokėtojo kodas LT836339811</w:t>
          </w:r>
        </w:p>
        <w:p w:rsidR="00BD4994" w:rsidRPr="002C49F5"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2"/>
              <w:szCs w:val="22"/>
            </w:rPr>
          </w:pPr>
        </w:p>
        <w:p w:rsidR="00BD4994" w:rsidRPr="002C49F5"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2"/>
              <w:szCs w:val="22"/>
            </w:rPr>
          </w:pPr>
          <w:r w:rsidRPr="002C49F5">
            <w:rPr>
              <w:rFonts w:ascii="Times New Roman" w:eastAsia="Calibri" w:hAnsi="Times New Roman" w:cs="Times New Roman"/>
              <w:color w:val="00B050"/>
              <w:sz w:val="22"/>
              <w:szCs w:val="22"/>
            </w:rPr>
            <w:tab/>
          </w:r>
        </w:p>
        <w:p w:rsidR="00BD4994" w:rsidRPr="002C49F5" w:rsidRDefault="00BD4994" w:rsidP="00BD4994">
          <w:pPr>
            <w:spacing w:after="120" w:line="20" w:lineRule="atLeast"/>
            <w:ind w:firstLine="0"/>
            <w:contextualSpacing/>
            <w:jc w:val="center"/>
            <w:rPr>
              <w:rFonts w:ascii="Times New Roman" w:eastAsia="Calibri" w:hAnsi="Times New Roman" w:cs="Times New Roman"/>
              <w:sz w:val="22"/>
              <w:szCs w:val="22"/>
            </w:rPr>
          </w:pPr>
        </w:p>
        <w:p w:rsidR="003750B9" w:rsidRPr="002C49F5" w:rsidRDefault="003750B9" w:rsidP="003750B9">
          <w:pPr>
            <w:spacing w:after="120" w:line="20" w:lineRule="atLeast"/>
            <w:ind w:left="5245" w:firstLine="0"/>
            <w:contextualSpacing/>
            <w:jc w:val="left"/>
            <w:rPr>
              <w:rFonts w:ascii="Times New Roman" w:eastAsia="Calibri" w:hAnsi="Times New Roman" w:cs="Times New Roman"/>
              <w:sz w:val="22"/>
              <w:szCs w:val="22"/>
            </w:rPr>
          </w:pPr>
          <w:r w:rsidRPr="002C49F5">
            <w:rPr>
              <w:rFonts w:ascii="Times New Roman" w:eastAsia="Calibri" w:hAnsi="Times New Roman" w:cs="Times New Roman"/>
              <w:sz w:val="22"/>
              <w:szCs w:val="22"/>
            </w:rPr>
            <w:t xml:space="preserve">PATVIRTINTA </w:t>
          </w:r>
        </w:p>
        <w:p w:rsidR="003750B9" w:rsidRPr="002C49F5" w:rsidRDefault="003750B9" w:rsidP="003750B9">
          <w:pPr>
            <w:spacing w:after="120" w:line="20" w:lineRule="atLeast"/>
            <w:ind w:left="5245" w:firstLine="0"/>
            <w:contextualSpacing/>
            <w:jc w:val="left"/>
            <w:rPr>
              <w:rFonts w:ascii="Times New Roman" w:eastAsia="Calibri" w:hAnsi="Times New Roman" w:cs="Times New Roman"/>
              <w:sz w:val="22"/>
              <w:szCs w:val="22"/>
            </w:rPr>
          </w:pPr>
          <w:r w:rsidRPr="002C49F5">
            <w:rPr>
              <w:rFonts w:ascii="Times New Roman" w:eastAsia="Calibri" w:hAnsi="Times New Roman" w:cs="Times New Roman"/>
              <w:sz w:val="22"/>
              <w:szCs w:val="22"/>
            </w:rPr>
            <w:t xml:space="preserve">Perkančiojo subjekto Viešųjų pirkimų komisijos </w:t>
          </w:r>
          <w:r w:rsidR="001263BB" w:rsidRPr="002C49F5">
            <w:rPr>
              <w:rFonts w:ascii="Times New Roman" w:eastAsia="Calibri" w:hAnsi="Times New Roman" w:cs="Times New Roman"/>
              <w:sz w:val="22"/>
              <w:szCs w:val="22"/>
            </w:rPr>
            <w:t>2025-05-</w:t>
          </w:r>
          <w:r w:rsidR="007B4FD3" w:rsidRPr="002C49F5">
            <w:rPr>
              <w:rFonts w:ascii="Times New Roman" w:eastAsia="Calibri" w:hAnsi="Times New Roman" w:cs="Times New Roman"/>
              <w:sz w:val="22"/>
              <w:szCs w:val="22"/>
            </w:rPr>
            <w:t xml:space="preserve">   </w:t>
          </w:r>
          <w:r w:rsidRPr="002C49F5">
            <w:rPr>
              <w:rFonts w:ascii="Times New Roman" w:eastAsia="Calibri" w:hAnsi="Times New Roman" w:cs="Times New Roman"/>
              <w:sz w:val="22"/>
              <w:szCs w:val="22"/>
            </w:rPr>
            <w:t xml:space="preserve"> protokolu Nr. </w:t>
          </w:r>
          <w:r w:rsidR="007B4FD3" w:rsidRPr="002C49F5">
            <w:rPr>
              <w:rFonts w:ascii="Times New Roman" w:eastAsia="Calibri" w:hAnsi="Times New Roman" w:cs="Times New Roman"/>
              <w:sz w:val="22"/>
              <w:szCs w:val="22"/>
            </w:rPr>
            <w:t>VPK</w:t>
          </w:r>
          <w:r w:rsidRPr="002C49F5">
            <w:rPr>
              <w:rFonts w:ascii="Times New Roman" w:eastAsia="Calibri" w:hAnsi="Times New Roman" w:cs="Times New Roman"/>
              <w:sz w:val="22"/>
              <w:szCs w:val="22"/>
            </w:rPr>
            <w:t>-</w:t>
          </w:r>
          <w:r w:rsidR="007B4FD3" w:rsidRPr="002C49F5">
            <w:rPr>
              <w:rFonts w:ascii="Times New Roman" w:eastAsia="Calibri" w:hAnsi="Times New Roman" w:cs="Times New Roman"/>
              <w:sz w:val="22"/>
              <w:szCs w:val="22"/>
            </w:rPr>
            <w:t>../1</w:t>
          </w:r>
        </w:p>
        <w:p w:rsidR="003750B9" w:rsidRPr="002C49F5" w:rsidRDefault="003750B9" w:rsidP="003750B9">
          <w:pPr>
            <w:spacing w:after="120" w:line="20" w:lineRule="atLeast"/>
            <w:ind w:firstLine="0"/>
            <w:contextualSpacing/>
            <w:jc w:val="center"/>
            <w:rPr>
              <w:rFonts w:ascii="Times New Roman" w:eastAsia="Calibri" w:hAnsi="Times New Roman" w:cs="Times New Roman"/>
              <w:sz w:val="22"/>
              <w:szCs w:val="22"/>
            </w:rPr>
          </w:pPr>
        </w:p>
        <w:p w:rsidR="00BD4994" w:rsidRPr="002C49F5" w:rsidRDefault="00BD4994" w:rsidP="00BD4994">
          <w:pPr>
            <w:spacing w:after="120" w:line="20" w:lineRule="atLeast"/>
            <w:ind w:firstLine="0"/>
            <w:contextualSpacing/>
            <w:jc w:val="center"/>
            <w:rPr>
              <w:rFonts w:ascii="Times New Roman" w:eastAsia="Calibri" w:hAnsi="Times New Roman" w:cs="Times New Roman"/>
              <w:sz w:val="22"/>
              <w:szCs w:val="22"/>
            </w:rPr>
          </w:pPr>
        </w:p>
        <w:p w:rsidR="00BD4994" w:rsidRPr="002C49F5" w:rsidRDefault="00BD4994" w:rsidP="00BD4994">
          <w:pPr>
            <w:spacing w:after="120" w:line="20" w:lineRule="atLeast"/>
            <w:ind w:firstLine="0"/>
            <w:contextualSpacing/>
            <w:jc w:val="center"/>
            <w:rPr>
              <w:rFonts w:ascii="Times New Roman" w:eastAsia="Calibri" w:hAnsi="Times New Roman" w:cs="Times New Roman"/>
              <w:sz w:val="22"/>
              <w:szCs w:val="22"/>
            </w:rPr>
          </w:pPr>
        </w:p>
        <w:p w:rsidR="009B199B" w:rsidRPr="002C49F5" w:rsidRDefault="009B199B" w:rsidP="009B199B">
          <w:pPr>
            <w:spacing w:after="120" w:line="20" w:lineRule="atLeast"/>
            <w:ind w:firstLine="0"/>
            <w:contextualSpacing/>
            <w:jc w:val="center"/>
            <w:rPr>
              <w:rFonts w:ascii="Calibri" w:eastAsia="Calibri" w:hAnsi="Calibri" w:cs="Calibri"/>
              <w:b/>
              <w:bCs/>
              <w:sz w:val="22"/>
              <w:szCs w:val="22"/>
            </w:rPr>
          </w:pPr>
        </w:p>
        <w:p w:rsidR="008D22CE" w:rsidRPr="002C49F5" w:rsidRDefault="008D22CE" w:rsidP="008D22CE">
          <w:pPr>
            <w:spacing w:after="120" w:line="20" w:lineRule="atLeast"/>
            <w:ind w:firstLine="0"/>
            <w:contextualSpacing/>
            <w:jc w:val="center"/>
            <w:rPr>
              <w:rFonts w:ascii="Calibri" w:eastAsia="Calibri" w:hAnsi="Calibri" w:cs="Calibri"/>
              <w:b/>
              <w:bCs/>
              <w:sz w:val="22"/>
              <w:szCs w:val="22"/>
            </w:rPr>
          </w:pPr>
        </w:p>
        <w:p w:rsidR="008D22CE" w:rsidRPr="002C49F5" w:rsidRDefault="001263BB" w:rsidP="008D22CE">
          <w:pPr>
            <w:spacing w:after="120" w:line="20" w:lineRule="atLeast"/>
            <w:ind w:firstLine="0"/>
            <w:contextualSpacing/>
            <w:jc w:val="center"/>
            <w:rPr>
              <w:rFonts w:ascii="Times New Roman" w:eastAsia="Calibri" w:hAnsi="Times New Roman" w:cs="Times New Roman"/>
              <w:b/>
              <w:bCs/>
              <w:sz w:val="22"/>
              <w:szCs w:val="22"/>
            </w:rPr>
          </w:pPr>
          <w:r w:rsidRPr="002C49F5">
            <w:rPr>
              <w:rFonts w:ascii="Times New Roman" w:eastAsia="Calibri" w:hAnsi="Times New Roman" w:cs="Times New Roman"/>
              <w:b/>
              <w:bCs/>
              <w:sz w:val="22"/>
              <w:szCs w:val="22"/>
            </w:rPr>
            <w:t>MAŽOS VERTĖS VIEŠOJO PIRKIMO</w:t>
          </w:r>
          <w:r w:rsidR="008D22CE" w:rsidRPr="002C49F5">
            <w:rPr>
              <w:rFonts w:ascii="Times New Roman" w:eastAsia="Calibri" w:hAnsi="Times New Roman" w:cs="Times New Roman"/>
              <w:b/>
              <w:bCs/>
              <w:sz w:val="22"/>
              <w:szCs w:val="22"/>
            </w:rPr>
            <w:t xml:space="preserve"> „</w:t>
          </w:r>
          <w:r w:rsidR="007B4FD3" w:rsidRPr="002C49F5">
            <w:rPr>
              <w:rFonts w:ascii="Times New Roman" w:eastAsia="Calibri" w:hAnsi="Times New Roman" w:cs="Times New Roman"/>
              <w:b/>
              <w:bCs/>
              <w:sz w:val="22"/>
              <w:szCs w:val="22"/>
            </w:rPr>
            <w:t>FIZINIŲ SAVYBIŲ NUSTATYMO PRIETAISAI</w:t>
          </w:r>
          <w:r w:rsidR="008D22CE" w:rsidRPr="002C49F5">
            <w:rPr>
              <w:rFonts w:ascii="Times New Roman" w:eastAsia="Calibri" w:hAnsi="Times New Roman" w:cs="Times New Roman"/>
              <w:b/>
              <w:bCs/>
              <w:sz w:val="22"/>
              <w:szCs w:val="22"/>
            </w:rPr>
            <w:t>“</w:t>
          </w:r>
          <w:r w:rsidR="007B4FD3" w:rsidRPr="002C49F5">
            <w:rPr>
              <w:rFonts w:ascii="Helvetica" w:hAnsi="Helvetica"/>
              <w:color w:val="555555"/>
              <w:sz w:val="22"/>
              <w:szCs w:val="22"/>
              <w:shd w:val="clear" w:color="auto" w:fill="FFFFFF"/>
            </w:rPr>
            <w:t xml:space="preserve"> </w:t>
          </w:r>
        </w:p>
        <w:p w:rsidR="008D22CE" w:rsidRPr="002C49F5" w:rsidRDefault="008D22CE" w:rsidP="008D22CE">
          <w:pPr>
            <w:spacing w:after="120" w:line="240" w:lineRule="auto"/>
            <w:ind w:left="567" w:firstLine="0"/>
            <w:contextualSpacing/>
            <w:jc w:val="center"/>
            <w:rPr>
              <w:rFonts w:ascii="Times New Roman" w:eastAsia="Calibri" w:hAnsi="Times New Roman" w:cs="Times New Roman"/>
              <w:b/>
              <w:bCs/>
              <w:sz w:val="22"/>
              <w:szCs w:val="22"/>
            </w:rPr>
          </w:pPr>
          <w:r w:rsidRPr="002C49F5">
            <w:rPr>
              <w:rFonts w:ascii="Times New Roman" w:eastAsia="Calibri" w:hAnsi="Times New Roman" w:cs="Times New Roman"/>
              <w:b/>
              <w:bCs/>
              <w:sz w:val="22"/>
              <w:szCs w:val="22"/>
            </w:rPr>
            <w:t>SKELBIAMOS APKLAUSOS SPECIALIOSIOS SĄLYGOS</w:t>
          </w:r>
        </w:p>
        <w:p w:rsidR="008D22CE" w:rsidRPr="002C49F5" w:rsidRDefault="008D22CE" w:rsidP="008D22CE">
          <w:pPr>
            <w:spacing w:after="120" w:line="240" w:lineRule="auto"/>
            <w:ind w:left="567" w:firstLine="0"/>
            <w:contextualSpacing/>
            <w:jc w:val="center"/>
            <w:rPr>
              <w:rFonts w:ascii="Times New Roman" w:hAnsi="Times New Roman" w:cs="Times New Roman"/>
              <w:sz w:val="22"/>
              <w:szCs w:val="22"/>
            </w:rPr>
          </w:pPr>
          <w:r w:rsidRPr="002C49F5">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rsidR="00173FBA" w:rsidRPr="002C49F5" w:rsidRDefault="00173FBA" w:rsidP="00581B14">
              <w:pPr>
                <w:pStyle w:val="Turinioantrat"/>
                <w:tabs>
                  <w:tab w:val="left" w:pos="6555"/>
                </w:tabs>
                <w:rPr>
                  <w:rFonts w:ascii="Times New Roman" w:hAnsi="Times New Roman" w:cs="Times New Roman"/>
                  <w:sz w:val="22"/>
                  <w:szCs w:val="22"/>
                </w:rPr>
              </w:pPr>
              <w:r w:rsidRPr="002C49F5">
                <w:rPr>
                  <w:rFonts w:ascii="Times New Roman" w:hAnsi="Times New Roman" w:cs="Times New Roman"/>
                  <w:sz w:val="22"/>
                  <w:szCs w:val="22"/>
                </w:rPr>
                <w:t>T</w:t>
              </w:r>
              <w:r w:rsidR="00F42EC8" w:rsidRPr="002C49F5">
                <w:rPr>
                  <w:rFonts w:ascii="Times New Roman" w:hAnsi="Times New Roman" w:cs="Times New Roman"/>
                  <w:sz w:val="22"/>
                  <w:szCs w:val="22"/>
                </w:rPr>
                <w:t>URINYS</w:t>
              </w:r>
              <w:r w:rsidR="00581B14" w:rsidRPr="002C49F5">
                <w:rPr>
                  <w:rFonts w:ascii="Times New Roman" w:hAnsi="Times New Roman" w:cs="Times New Roman"/>
                  <w:sz w:val="22"/>
                  <w:szCs w:val="22"/>
                </w:rPr>
                <w:tab/>
              </w:r>
            </w:p>
            <w:p w:rsidR="00E76E1F" w:rsidRPr="002C49F5" w:rsidRDefault="00242D2C">
              <w:pPr>
                <w:pStyle w:val="Turinys1"/>
                <w:rPr>
                  <w:rFonts w:ascii="Times New Roman" w:hAnsi="Times New Roman" w:cs="Times New Roman"/>
                  <w:noProof/>
                  <w:sz w:val="22"/>
                  <w:szCs w:val="22"/>
                  <w:lang w:val="en-US" w:eastAsia="en-US"/>
                </w:rPr>
              </w:pPr>
              <w:r w:rsidRPr="002C49F5">
                <w:rPr>
                  <w:rFonts w:ascii="Times New Roman" w:hAnsi="Times New Roman" w:cs="Times New Roman"/>
                  <w:sz w:val="22"/>
                  <w:szCs w:val="22"/>
                </w:rPr>
                <w:fldChar w:fldCharType="begin"/>
              </w:r>
              <w:r w:rsidR="00173FBA" w:rsidRPr="002C49F5">
                <w:rPr>
                  <w:rFonts w:ascii="Times New Roman" w:hAnsi="Times New Roman" w:cs="Times New Roman"/>
                  <w:sz w:val="22"/>
                  <w:szCs w:val="22"/>
                </w:rPr>
                <w:instrText xml:space="preserve"> TOC \o "1-3" \h \z \u </w:instrText>
              </w:r>
              <w:r w:rsidRPr="002C49F5">
                <w:rPr>
                  <w:rFonts w:ascii="Times New Roman" w:hAnsi="Times New Roman" w:cs="Times New Roman"/>
                  <w:sz w:val="22"/>
                  <w:szCs w:val="22"/>
                </w:rPr>
                <w:fldChar w:fldCharType="separate"/>
              </w:r>
              <w:hyperlink w:anchor="_Toc137194947" w:history="1">
                <w:r w:rsidR="00E76E1F" w:rsidRPr="002C49F5">
                  <w:rPr>
                    <w:rStyle w:val="Hipersaitas"/>
                    <w:rFonts w:ascii="Times New Roman" w:hAnsi="Times New Roman" w:cs="Times New Roman"/>
                    <w:noProof/>
                    <w:sz w:val="22"/>
                    <w:szCs w:val="22"/>
                  </w:rPr>
                  <w:t>1.</w:t>
                </w:r>
                <w:r w:rsidR="00E76E1F" w:rsidRPr="002C49F5">
                  <w:rPr>
                    <w:rFonts w:ascii="Times New Roman" w:hAnsi="Times New Roman" w:cs="Times New Roman"/>
                    <w:noProof/>
                    <w:sz w:val="22"/>
                    <w:szCs w:val="22"/>
                    <w:lang w:val="en-US" w:eastAsia="en-US"/>
                  </w:rPr>
                  <w:tab/>
                </w:r>
                <w:r w:rsidR="00E76E1F" w:rsidRPr="002C49F5">
                  <w:rPr>
                    <w:rStyle w:val="Hipersaitas"/>
                    <w:rFonts w:ascii="Times New Roman" w:hAnsi="Times New Roman" w:cs="Times New Roman"/>
                    <w:noProof/>
                    <w:sz w:val="22"/>
                    <w:szCs w:val="22"/>
                  </w:rPr>
                  <w:t>Bendra informacija</w:t>
                </w:r>
                <w:r w:rsidR="00E76E1F" w:rsidRPr="002C49F5">
                  <w:rPr>
                    <w:rFonts w:ascii="Times New Roman" w:hAnsi="Times New Roman" w:cs="Times New Roman"/>
                    <w:noProof/>
                    <w:webHidden/>
                    <w:sz w:val="22"/>
                    <w:szCs w:val="22"/>
                  </w:rPr>
                  <w:tab/>
                </w:r>
                <w:r w:rsidRPr="002C49F5">
                  <w:rPr>
                    <w:rFonts w:ascii="Times New Roman" w:hAnsi="Times New Roman" w:cs="Times New Roman"/>
                    <w:noProof/>
                    <w:webHidden/>
                    <w:sz w:val="22"/>
                    <w:szCs w:val="22"/>
                  </w:rPr>
                  <w:fldChar w:fldCharType="begin"/>
                </w:r>
                <w:r w:rsidR="00E76E1F" w:rsidRPr="002C49F5">
                  <w:rPr>
                    <w:rFonts w:ascii="Times New Roman" w:hAnsi="Times New Roman" w:cs="Times New Roman"/>
                    <w:noProof/>
                    <w:webHidden/>
                    <w:sz w:val="22"/>
                    <w:szCs w:val="22"/>
                  </w:rPr>
                  <w:instrText xml:space="preserve"> PAGEREF _Toc137194947 \h </w:instrText>
                </w:r>
                <w:r w:rsidRPr="002C49F5">
                  <w:rPr>
                    <w:rFonts w:ascii="Times New Roman" w:hAnsi="Times New Roman" w:cs="Times New Roman"/>
                    <w:noProof/>
                    <w:webHidden/>
                    <w:sz w:val="22"/>
                    <w:szCs w:val="22"/>
                  </w:rPr>
                </w:r>
                <w:r w:rsidRPr="002C49F5">
                  <w:rPr>
                    <w:rFonts w:ascii="Times New Roman" w:hAnsi="Times New Roman" w:cs="Times New Roman"/>
                    <w:noProof/>
                    <w:webHidden/>
                    <w:sz w:val="22"/>
                    <w:szCs w:val="22"/>
                  </w:rPr>
                  <w:fldChar w:fldCharType="separate"/>
                </w:r>
                <w:r w:rsidR="00E76E1F" w:rsidRPr="002C49F5">
                  <w:rPr>
                    <w:rFonts w:ascii="Times New Roman" w:hAnsi="Times New Roman" w:cs="Times New Roman"/>
                    <w:noProof/>
                    <w:webHidden/>
                    <w:sz w:val="22"/>
                    <w:szCs w:val="22"/>
                  </w:rPr>
                  <w:t>2</w:t>
                </w:r>
                <w:r w:rsidRPr="002C49F5">
                  <w:rPr>
                    <w:rFonts w:ascii="Times New Roman" w:hAnsi="Times New Roman" w:cs="Times New Roman"/>
                    <w:noProof/>
                    <w:webHidden/>
                    <w:sz w:val="22"/>
                    <w:szCs w:val="22"/>
                  </w:rPr>
                  <w:fldChar w:fldCharType="end"/>
                </w:r>
              </w:hyperlink>
            </w:p>
            <w:p w:rsidR="00E76E1F" w:rsidRPr="002C49F5" w:rsidRDefault="00830E13">
              <w:pPr>
                <w:pStyle w:val="Turinys1"/>
                <w:rPr>
                  <w:rFonts w:ascii="Times New Roman" w:hAnsi="Times New Roman" w:cs="Times New Roman"/>
                  <w:noProof/>
                  <w:sz w:val="22"/>
                  <w:szCs w:val="22"/>
                  <w:lang w:val="en-US" w:eastAsia="en-US"/>
                </w:rPr>
              </w:pPr>
              <w:hyperlink w:anchor="_Toc137194948" w:history="1">
                <w:r w:rsidR="00E76E1F" w:rsidRPr="002C49F5">
                  <w:rPr>
                    <w:rStyle w:val="Hipersaitas"/>
                    <w:rFonts w:ascii="Times New Roman" w:eastAsia="Calibri" w:hAnsi="Times New Roman" w:cs="Times New Roman"/>
                    <w:noProof/>
                    <w:sz w:val="22"/>
                    <w:szCs w:val="22"/>
                  </w:rPr>
                  <w:t>2.</w:t>
                </w:r>
                <w:r w:rsidR="00E76E1F" w:rsidRPr="002C49F5">
                  <w:rPr>
                    <w:rFonts w:ascii="Times New Roman" w:hAnsi="Times New Roman" w:cs="Times New Roman"/>
                    <w:noProof/>
                    <w:sz w:val="22"/>
                    <w:szCs w:val="22"/>
                    <w:lang w:val="en-US" w:eastAsia="en-US"/>
                  </w:rPr>
                  <w:tab/>
                </w:r>
                <w:r w:rsidR="00E76E1F" w:rsidRPr="002C49F5">
                  <w:rPr>
                    <w:rStyle w:val="Hipersaitas"/>
                    <w:rFonts w:ascii="Times New Roman" w:hAnsi="Times New Roman" w:cs="Times New Roman"/>
                    <w:noProof/>
                    <w:sz w:val="22"/>
                    <w:szCs w:val="22"/>
                  </w:rPr>
                  <w:t>Pirkimo objektas</w:t>
                </w:r>
                <w:r w:rsidR="00E76E1F" w:rsidRPr="002C49F5">
                  <w:rPr>
                    <w:rFonts w:ascii="Times New Roman" w:hAnsi="Times New Roman" w:cs="Times New Roman"/>
                    <w:noProof/>
                    <w:webHidden/>
                    <w:sz w:val="22"/>
                    <w:szCs w:val="22"/>
                  </w:rPr>
                  <w:tab/>
                </w:r>
                <w:r w:rsidR="00242D2C" w:rsidRPr="002C49F5">
                  <w:rPr>
                    <w:rFonts w:ascii="Times New Roman" w:hAnsi="Times New Roman" w:cs="Times New Roman"/>
                    <w:noProof/>
                    <w:webHidden/>
                    <w:sz w:val="22"/>
                    <w:szCs w:val="22"/>
                  </w:rPr>
                  <w:fldChar w:fldCharType="begin"/>
                </w:r>
                <w:r w:rsidR="00E76E1F" w:rsidRPr="002C49F5">
                  <w:rPr>
                    <w:rFonts w:ascii="Times New Roman" w:hAnsi="Times New Roman" w:cs="Times New Roman"/>
                    <w:noProof/>
                    <w:webHidden/>
                    <w:sz w:val="22"/>
                    <w:szCs w:val="22"/>
                  </w:rPr>
                  <w:instrText xml:space="preserve"> PAGEREF _Toc137194948 \h </w:instrText>
                </w:r>
                <w:r w:rsidR="00242D2C" w:rsidRPr="002C49F5">
                  <w:rPr>
                    <w:rFonts w:ascii="Times New Roman" w:hAnsi="Times New Roman" w:cs="Times New Roman"/>
                    <w:noProof/>
                    <w:webHidden/>
                    <w:sz w:val="22"/>
                    <w:szCs w:val="22"/>
                  </w:rPr>
                </w:r>
                <w:r w:rsidR="00242D2C" w:rsidRPr="002C49F5">
                  <w:rPr>
                    <w:rFonts w:ascii="Times New Roman" w:hAnsi="Times New Roman" w:cs="Times New Roman"/>
                    <w:noProof/>
                    <w:webHidden/>
                    <w:sz w:val="22"/>
                    <w:szCs w:val="22"/>
                  </w:rPr>
                  <w:fldChar w:fldCharType="separate"/>
                </w:r>
                <w:r w:rsidR="00E76E1F" w:rsidRPr="002C49F5">
                  <w:rPr>
                    <w:rFonts w:ascii="Times New Roman" w:hAnsi="Times New Roman" w:cs="Times New Roman"/>
                    <w:noProof/>
                    <w:webHidden/>
                    <w:sz w:val="22"/>
                    <w:szCs w:val="22"/>
                  </w:rPr>
                  <w:t>2</w:t>
                </w:r>
                <w:r w:rsidR="00242D2C" w:rsidRPr="002C49F5">
                  <w:rPr>
                    <w:rFonts w:ascii="Times New Roman" w:hAnsi="Times New Roman" w:cs="Times New Roman"/>
                    <w:noProof/>
                    <w:webHidden/>
                    <w:sz w:val="22"/>
                    <w:szCs w:val="22"/>
                  </w:rPr>
                  <w:fldChar w:fldCharType="end"/>
                </w:r>
              </w:hyperlink>
            </w:p>
            <w:p w:rsidR="00E76E1F" w:rsidRPr="002C49F5" w:rsidRDefault="00830E13">
              <w:pPr>
                <w:pStyle w:val="Turinys1"/>
                <w:rPr>
                  <w:rFonts w:ascii="Times New Roman" w:hAnsi="Times New Roman" w:cs="Times New Roman"/>
                  <w:noProof/>
                  <w:sz w:val="22"/>
                  <w:szCs w:val="22"/>
                  <w:lang w:val="en-US" w:eastAsia="en-US"/>
                </w:rPr>
              </w:pPr>
              <w:hyperlink w:anchor="_Toc137194949" w:history="1">
                <w:r w:rsidR="00E76E1F" w:rsidRPr="002C49F5">
                  <w:rPr>
                    <w:rStyle w:val="Hipersaitas"/>
                    <w:rFonts w:ascii="Times New Roman" w:eastAsia="Calibri" w:hAnsi="Times New Roman" w:cs="Times New Roman"/>
                    <w:noProof/>
                    <w:sz w:val="22"/>
                    <w:szCs w:val="22"/>
                  </w:rPr>
                  <w:t>3.</w:t>
                </w:r>
                <w:r w:rsidR="00E76E1F" w:rsidRPr="002C49F5">
                  <w:rPr>
                    <w:rFonts w:ascii="Times New Roman" w:hAnsi="Times New Roman" w:cs="Times New Roman"/>
                    <w:noProof/>
                    <w:sz w:val="22"/>
                    <w:szCs w:val="22"/>
                    <w:lang w:val="en-US" w:eastAsia="en-US"/>
                  </w:rPr>
                  <w:tab/>
                </w:r>
                <w:r w:rsidR="00E76E1F" w:rsidRPr="002C49F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00E76E1F" w:rsidRPr="002C49F5">
                  <w:rPr>
                    <w:rFonts w:ascii="Times New Roman" w:hAnsi="Times New Roman" w:cs="Times New Roman"/>
                    <w:noProof/>
                    <w:webHidden/>
                    <w:sz w:val="22"/>
                    <w:szCs w:val="22"/>
                  </w:rPr>
                  <w:tab/>
                </w:r>
                <w:r w:rsidR="00242D2C" w:rsidRPr="002C49F5">
                  <w:rPr>
                    <w:rFonts w:ascii="Times New Roman" w:hAnsi="Times New Roman" w:cs="Times New Roman"/>
                    <w:noProof/>
                    <w:webHidden/>
                    <w:sz w:val="22"/>
                    <w:szCs w:val="22"/>
                  </w:rPr>
                  <w:fldChar w:fldCharType="begin"/>
                </w:r>
                <w:r w:rsidR="00E76E1F" w:rsidRPr="002C49F5">
                  <w:rPr>
                    <w:rFonts w:ascii="Times New Roman" w:hAnsi="Times New Roman" w:cs="Times New Roman"/>
                    <w:noProof/>
                    <w:webHidden/>
                    <w:sz w:val="22"/>
                    <w:szCs w:val="22"/>
                  </w:rPr>
                  <w:instrText xml:space="preserve"> PAGEREF _Toc137194949 \h </w:instrText>
                </w:r>
                <w:r w:rsidR="00242D2C" w:rsidRPr="002C49F5">
                  <w:rPr>
                    <w:rFonts w:ascii="Times New Roman" w:hAnsi="Times New Roman" w:cs="Times New Roman"/>
                    <w:noProof/>
                    <w:webHidden/>
                    <w:sz w:val="22"/>
                    <w:szCs w:val="22"/>
                  </w:rPr>
                </w:r>
                <w:r w:rsidR="00242D2C" w:rsidRPr="002C49F5">
                  <w:rPr>
                    <w:rFonts w:ascii="Times New Roman" w:hAnsi="Times New Roman" w:cs="Times New Roman"/>
                    <w:noProof/>
                    <w:webHidden/>
                    <w:sz w:val="22"/>
                    <w:szCs w:val="22"/>
                  </w:rPr>
                  <w:fldChar w:fldCharType="separate"/>
                </w:r>
                <w:r w:rsidR="00E76E1F" w:rsidRPr="002C49F5">
                  <w:rPr>
                    <w:rFonts w:ascii="Times New Roman" w:hAnsi="Times New Roman" w:cs="Times New Roman"/>
                    <w:noProof/>
                    <w:webHidden/>
                    <w:sz w:val="22"/>
                    <w:szCs w:val="22"/>
                  </w:rPr>
                  <w:t>3</w:t>
                </w:r>
                <w:r w:rsidR="00242D2C" w:rsidRPr="002C49F5">
                  <w:rPr>
                    <w:rFonts w:ascii="Times New Roman" w:hAnsi="Times New Roman" w:cs="Times New Roman"/>
                    <w:noProof/>
                    <w:webHidden/>
                    <w:sz w:val="22"/>
                    <w:szCs w:val="22"/>
                  </w:rPr>
                  <w:fldChar w:fldCharType="end"/>
                </w:r>
              </w:hyperlink>
            </w:p>
            <w:p w:rsidR="00E76E1F" w:rsidRPr="002C49F5" w:rsidRDefault="00830E13">
              <w:pPr>
                <w:pStyle w:val="Turinys1"/>
                <w:rPr>
                  <w:rFonts w:ascii="Times New Roman" w:hAnsi="Times New Roman" w:cs="Times New Roman"/>
                  <w:noProof/>
                  <w:sz w:val="22"/>
                  <w:szCs w:val="22"/>
                  <w:lang w:val="en-US" w:eastAsia="en-US"/>
                </w:rPr>
              </w:pPr>
              <w:hyperlink w:anchor="_Toc137194950" w:history="1">
                <w:r w:rsidR="00E76E1F" w:rsidRPr="002C49F5">
                  <w:rPr>
                    <w:rStyle w:val="Hipersaitas"/>
                    <w:rFonts w:ascii="Times New Roman" w:eastAsia="Calibri" w:hAnsi="Times New Roman" w:cs="Times New Roman"/>
                    <w:noProof/>
                    <w:sz w:val="22"/>
                    <w:szCs w:val="22"/>
                  </w:rPr>
                  <w:t>4.</w:t>
                </w:r>
                <w:r w:rsidR="00E76E1F" w:rsidRPr="002C49F5">
                  <w:rPr>
                    <w:rFonts w:ascii="Times New Roman" w:hAnsi="Times New Roman" w:cs="Times New Roman"/>
                    <w:noProof/>
                    <w:sz w:val="22"/>
                    <w:szCs w:val="22"/>
                    <w:lang w:val="en-US" w:eastAsia="en-US"/>
                  </w:rPr>
                  <w:tab/>
                </w:r>
                <w:r w:rsidR="00E76E1F" w:rsidRPr="002C49F5">
                  <w:rPr>
                    <w:rStyle w:val="Hipersaitas"/>
                    <w:rFonts w:ascii="Times New Roman" w:hAnsi="Times New Roman" w:cs="Times New Roman"/>
                    <w:noProof/>
                    <w:sz w:val="22"/>
                    <w:szCs w:val="22"/>
                  </w:rPr>
                  <w:t>Reikalavimai, susiję su nacionaliniu saugumu</w:t>
                </w:r>
                <w:r w:rsidR="00E76E1F" w:rsidRPr="002C49F5">
                  <w:rPr>
                    <w:rFonts w:ascii="Times New Roman" w:hAnsi="Times New Roman" w:cs="Times New Roman"/>
                    <w:noProof/>
                    <w:webHidden/>
                    <w:sz w:val="22"/>
                    <w:szCs w:val="22"/>
                  </w:rPr>
                  <w:tab/>
                </w:r>
                <w:r w:rsidR="00242D2C" w:rsidRPr="002C49F5">
                  <w:rPr>
                    <w:rFonts w:ascii="Times New Roman" w:hAnsi="Times New Roman" w:cs="Times New Roman"/>
                    <w:noProof/>
                    <w:webHidden/>
                    <w:sz w:val="22"/>
                    <w:szCs w:val="22"/>
                  </w:rPr>
                  <w:fldChar w:fldCharType="begin"/>
                </w:r>
                <w:r w:rsidR="00E76E1F" w:rsidRPr="002C49F5">
                  <w:rPr>
                    <w:rFonts w:ascii="Times New Roman" w:hAnsi="Times New Roman" w:cs="Times New Roman"/>
                    <w:noProof/>
                    <w:webHidden/>
                    <w:sz w:val="22"/>
                    <w:szCs w:val="22"/>
                  </w:rPr>
                  <w:instrText xml:space="preserve"> PAGEREF _Toc137194950 \h </w:instrText>
                </w:r>
                <w:r w:rsidR="00242D2C" w:rsidRPr="002C49F5">
                  <w:rPr>
                    <w:rFonts w:ascii="Times New Roman" w:hAnsi="Times New Roman" w:cs="Times New Roman"/>
                    <w:noProof/>
                    <w:webHidden/>
                    <w:sz w:val="22"/>
                    <w:szCs w:val="22"/>
                  </w:rPr>
                </w:r>
                <w:r w:rsidR="00242D2C" w:rsidRPr="002C49F5">
                  <w:rPr>
                    <w:rFonts w:ascii="Times New Roman" w:hAnsi="Times New Roman" w:cs="Times New Roman"/>
                    <w:noProof/>
                    <w:webHidden/>
                    <w:sz w:val="22"/>
                    <w:szCs w:val="22"/>
                  </w:rPr>
                  <w:fldChar w:fldCharType="separate"/>
                </w:r>
                <w:r w:rsidR="00E76E1F" w:rsidRPr="002C49F5">
                  <w:rPr>
                    <w:rFonts w:ascii="Times New Roman" w:hAnsi="Times New Roman" w:cs="Times New Roman"/>
                    <w:noProof/>
                    <w:webHidden/>
                    <w:sz w:val="22"/>
                    <w:szCs w:val="22"/>
                  </w:rPr>
                  <w:t>4</w:t>
                </w:r>
                <w:r w:rsidR="00242D2C" w:rsidRPr="002C49F5">
                  <w:rPr>
                    <w:rFonts w:ascii="Times New Roman" w:hAnsi="Times New Roman" w:cs="Times New Roman"/>
                    <w:noProof/>
                    <w:webHidden/>
                    <w:sz w:val="22"/>
                    <w:szCs w:val="22"/>
                  </w:rPr>
                  <w:fldChar w:fldCharType="end"/>
                </w:r>
              </w:hyperlink>
            </w:p>
            <w:p w:rsidR="00E76E1F" w:rsidRPr="002C49F5" w:rsidRDefault="00830E13">
              <w:pPr>
                <w:pStyle w:val="Turinys1"/>
                <w:rPr>
                  <w:rFonts w:ascii="Times New Roman" w:hAnsi="Times New Roman" w:cs="Times New Roman"/>
                  <w:noProof/>
                  <w:sz w:val="22"/>
                  <w:szCs w:val="22"/>
                  <w:lang w:val="en-US" w:eastAsia="en-US"/>
                </w:rPr>
              </w:pPr>
              <w:hyperlink w:anchor="_Toc137194951" w:history="1">
                <w:r w:rsidR="00E76E1F" w:rsidRPr="002C49F5">
                  <w:rPr>
                    <w:rStyle w:val="Hipersaitas"/>
                    <w:rFonts w:ascii="Times New Roman" w:eastAsia="Calibri" w:hAnsi="Times New Roman" w:cs="Times New Roman"/>
                    <w:noProof/>
                    <w:sz w:val="22"/>
                    <w:szCs w:val="22"/>
                  </w:rPr>
                  <w:t>5.</w:t>
                </w:r>
                <w:r w:rsidR="00E76E1F" w:rsidRPr="002C49F5">
                  <w:rPr>
                    <w:rFonts w:ascii="Times New Roman" w:hAnsi="Times New Roman" w:cs="Times New Roman"/>
                    <w:noProof/>
                    <w:sz w:val="22"/>
                    <w:szCs w:val="22"/>
                    <w:lang w:val="en-US" w:eastAsia="en-US"/>
                  </w:rPr>
                  <w:tab/>
                </w:r>
                <w:r w:rsidR="00E76E1F" w:rsidRPr="002C49F5">
                  <w:rPr>
                    <w:rStyle w:val="Hipersaitas"/>
                    <w:rFonts w:ascii="Times New Roman" w:hAnsi="Times New Roman" w:cs="Times New Roman"/>
                    <w:noProof/>
                    <w:sz w:val="22"/>
                    <w:szCs w:val="22"/>
                  </w:rPr>
                  <w:t>Specialieji reikalavimai pasiūlymų rengimui ir pateikimui</w:t>
                </w:r>
                <w:r w:rsidR="00E76E1F" w:rsidRPr="002C49F5">
                  <w:rPr>
                    <w:rFonts w:ascii="Times New Roman" w:hAnsi="Times New Roman" w:cs="Times New Roman"/>
                    <w:noProof/>
                    <w:webHidden/>
                    <w:sz w:val="22"/>
                    <w:szCs w:val="22"/>
                  </w:rPr>
                  <w:tab/>
                </w:r>
                <w:r w:rsidR="00242D2C" w:rsidRPr="002C49F5">
                  <w:rPr>
                    <w:rFonts w:ascii="Times New Roman" w:hAnsi="Times New Roman" w:cs="Times New Roman"/>
                    <w:noProof/>
                    <w:webHidden/>
                    <w:sz w:val="22"/>
                    <w:szCs w:val="22"/>
                  </w:rPr>
                  <w:fldChar w:fldCharType="begin"/>
                </w:r>
                <w:r w:rsidR="00E76E1F" w:rsidRPr="002C49F5">
                  <w:rPr>
                    <w:rFonts w:ascii="Times New Roman" w:hAnsi="Times New Roman" w:cs="Times New Roman"/>
                    <w:noProof/>
                    <w:webHidden/>
                    <w:sz w:val="22"/>
                    <w:szCs w:val="22"/>
                  </w:rPr>
                  <w:instrText xml:space="preserve"> PAGEREF _Toc137194951 \h </w:instrText>
                </w:r>
                <w:r w:rsidR="00242D2C" w:rsidRPr="002C49F5">
                  <w:rPr>
                    <w:rFonts w:ascii="Times New Roman" w:hAnsi="Times New Roman" w:cs="Times New Roman"/>
                    <w:noProof/>
                    <w:webHidden/>
                    <w:sz w:val="22"/>
                    <w:szCs w:val="22"/>
                  </w:rPr>
                </w:r>
                <w:r w:rsidR="00242D2C" w:rsidRPr="002C49F5">
                  <w:rPr>
                    <w:rFonts w:ascii="Times New Roman" w:hAnsi="Times New Roman" w:cs="Times New Roman"/>
                    <w:noProof/>
                    <w:webHidden/>
                    <w:sz w:val="22"/>
                    <w:szCs w:val="22"/>
                  </w:rPr>
                  <w:fldChar w:fldCharType="separate"/>
                </w:r>
                <w:r w:rsidR="00E76E1F" w:rsidRPr="002C49F5">
                  <w:rPr>
                    <w:rFonts w:ascii="Times New Roman" w:hAnsi="Times New Roman" w:cs="Times New Roman"/>
                    <w:noProof/>
                    <w:webHidden/>
                    <w:sz w:val="22"/>
                    <w:szCs w:val="22"/>
                  </w:rPr>
                  <w:t>5</w:t>
                </w:r>
                <w:r w:rsidR="00242D2C" w:rsidRPr="002C49F5">
                  <w:rPr>
                    <w:rFonts w:ascii="Times New Roman" w:hAnsi="Times New Roman" w:cs="Times New Roman"/>
                    <w:noProof/>
                    <w:webHidden/>
                    <w:sz w:val="22"/>
                    <w:szCs w:val="22"/>
                  </w:rPr>
                  <w:fldChar w:fldCharType="end"/>
                </w:r>
              </w:hyperlink>
            </w:p>
            <w:p w:rsidR="00E76E1F" w:rsidRPr="002C49F5" w:rsidRDefault="00830E13">
              <w:pPr>
                <w:pStyle w:val="Turinys1"/>
                <w:rPr>
                  <w:rFonts w:ascii="Times New Roman" w:hAnsi="Times New Roman" w:cs="Times New Roman"/>
                  <w:noProof/>
                  <w:sz w:val="22"/>
                  <w:szCs w:val="22"/>
                  <w:lang w:val="en-US" w:eastAsia="en-US"/>
                </w:rPr>
              </w:pPr>
              <w:hyperlink w:anchor="_Toc137194952" w:history="1">
                <w:r w:rsidR="00E76E1F" w:rsidRPr="002C49F5">
                  <w:rPr>
                    <w:rStyle w:val="Hipersaitas"/>
                    <w:rFonts w:ascii="Times New Roman" w:hAnsi="Times New Roman" w:cs="Times New Roman"/>
                    <w:noProof/>
                    <w:sz w:val="22"/>
                    <w:szCs w:val="22"/>
                  </w:rPr>
                  <w:t>6.     Pasiūlymo galiojimo užtikrinimas</w:t>
                </w:r>
                <w:r w:rsidR="00E76E1F" w:rsidRPr="002C49F5">
                  <w:rPr>
                    <w:rFonts w:ascii="Times New Roman" w:hAnsi="Times New Roman" w:cs="Times New Roman"/>
                    <w:noProof/>
                    <w:webHidden/>
                    <w:sz w:val="22"/>
                    <w:szCs w:val="22"/>
                  </w:rPr>
                  <w:tab/>
                </w:r>
                <w:r w:rsidR="00242D2C" w:rsidRPr="002C49F5">
                  <w:rPr>
                    <w:rFonts w:ascii="Times New Roman" w:hAnsi="Times New Roman" w:cs="Times New Roman"/>
                    <w:noProof/>
                    <w:webHidden/>
                    <w:sz w:val="22"/>
                    <w:szCs w:val="22"/>
                  </w:rPr>
                  <w:fldChar w:fldCharType="begin"/>
                </w:r>
                <w:r w:rsidR="00E76E1F" w:rsidRPr="002C49F5">
                  <w:rPr>
                    <w:rFonts w:ascii="Times New Roman" w:hAnsi="Times New Roman" w:cs="Times New Roman"/>
                    <w:noProof/>
                    <w:webHidden/>
                    <w:sz w:val="22"/>
                    <w:szCs w:val="22"/>
                  </w:rPr>
                  <w:instrText xml:space="preserve"> PAGEREF _Toc137194952 \h </w:instrText>
                </w:r>
                <w:r w:rsidR="00242D2C" w:rsidRPr="002C49F5">
                  <w:rPr>
                    <w:rFonts w:ascii="Times New Roman" w:hAnsi="Times New Roman" w:cs="Times New Roman"/>
                    <w:noProof/>
                    <w:webHidden/>
                    <w:sz w:val="22"/>
                    <w:szCs w:val="22"/>
                  </w:rPr>
                </w:r>
                <w:r w:rsidR="00242D2C" w:rsidRPr="002C49F5">
                  <w:rPr>
                    <w:rFonts w:ascii="Times New Roman" w:hAnsi="Times New Roman" w:cs="Times New Roman"/>
                    <w:noProof/>
                    <w:webHidden/>
                    <w:sz w:val="22"/>
                    <w:szCs w:val="22"/>
                  </w:rPr>
                  <w:fldChar w:fldCharType="separate"/>
                </w:r>
                <w:r w:rsidR="00E76E1F" w:rsidRPr="002C49F5">
                  <w:rPr>
                    <w:rFonts w:ascii="Times New Roman" w:hAnsi="Times New Roman" w:cs="Times New Roman"/>
                    <w:noProof/>
                    <w:webHidden/>
                    <w:sz w:val="22"/>
                    <w:szCs w:val="22"/>
                  </w:rPr>
                  <w:t>6</w:t>
                </w:r>
                <w:r w:rsidR="00242D2C" w:rsidRPr="002C49F5">
                  <w:rPr>
                    <w:rFonts w:ascii="Times New Roman" w:hAnsi="Times New Roman" w:cs="Times New Roman"/>
                    <w:noProof/>
                    <w:webHidden/>
                    <w:sz w:val="22"/>
                    <w:szCs w:val="22"/>
                  </w:rPr>
                  <w:fldChar w:fldCharType="end"/>
                </w:r>
              </w:hyperlink>
            </w:p>
            <w:p w:rsidR="00E76E1F" w:rsidRPr="002C49F5" w:rsidRDefault="00830E13">
              <w:pPr>
                <w:pStyle w:val="Turinys1"/>
                <w:rPr>
                  <w:rFonts w:ascii="Times New Roman" w:hAnsi="Times New Roman" w:cs="Times New Roman"/>
                  <w:noProof/>
                  <w:sz w:val="22"/>
                  <w:szCs w:val="22"/>
                  <w:lang w:val="en-US" w:eastAsia="en-US"/>
                </w:rPr>
              </w:pPr>
              <w:hyperlink w:anchor="_Toc137194953" w:history="1">
                <w:r w:rsidR="00E76E1F" w:rsidRPr="002C49F5">
                  <w:rPr>
                    <w:rStyle w:val="Hipersaitas"/>
                    <w:rFonts w:ascii="Times New Roman" w:hAnsi="Times New Roman" w:cs="Times New Roman"/>
                    <w:noProof/>
                    <w:sz w:val="22"/>
                    <w:szCs w:val="22"/>
                  </w:rPr>
                  <w:t>7.</w:t>
                </w:r>
                <w:r w:rsidR="00E76E1F" w:rsidRPr="002C49F5">
                  <w:rPr>
                    <w:rFonts w:ascii="Times New Roman" w:hAnsi="Times New Roman" w:cs="Times New Roman"/>
                    <w:noProof/>
                    <w:sz w:val="22"/>
                    <w:szCs w:val="22"/>
                    <w:lang w:val="en-US" w:eastAsia="en-US"/>
                  </w:rPr>
                  <w:tab/>
                </w:r>
                <w:r w:rsidR="00E76E1F" w:rsidRPr="002C49F5">
                  <w:rPr>
                    <w:rStyle w:val="Hipersaitas"/>
                    <w:rFonts w:ascii="Times New Roman" w:hAnsi="Times New Roman" w:cs="Times New Roman"/>
                    <w:noProof/>
                    <w:sz w:val="22"/>
                    <w:szCs w:val="22"/>
                  </w:rPr>
                  <w:t>Pasiūlymų vertinimas</w:t>
                </w:r>
                <w:r w:rsidR="00E76E1F" w:rsidRPr="002C49F5">
                  <w:rPr>
                    <w:rFonts w:ascii="Times New Roman" w:hAnsi="Times New Roman" w:cs="Times New Roman"/>
                    <w:noProof/>
                    <w:webHidden/>
                    <w:sz w:val="22"/>
                    <w:szCs w:val="22"/>
                  </w:rPr>
                  <w:tab/>
                </w:r>
                <w:r w:rsidR="00242D2C" w:rsidRPr="002C49F5">
                  <w:rPr>
                    <w:rFonts w:ascii="Times New Roman" w:hAnsi="Times New Roman" w:cs="Times New Roman"/>
                    <w:noProof/>
                    <w:webHidden/>
                    <w:sz w:val="22"/>
                    <w:szCs w:val="22"/>
                  </w:rPr>
                  <w:fldChar w:fldCharType="begin"/>
                </w:r>
                <w:r w:rsidR="00E76E1F" w:rsidRPr="002C49F5">
                  <w:rPr>
                    <w:rFonts w:ascii="Times New Roman" w:hAnsi="Times New Roman" w:cs="Times New Roman"/>
                    <w:noProof/>
                    <w:webHidden/>
                    <w:sz w:val="22"/>
                    <w:szCs w:val="22"/>
                  </w:rPr>
                  <w:instrText xml:space="preserve"> PAGEREF _Toc137194953 \h </w:instrText>
                </w:r>
                <w:r w:rsidR="00242D2C" w:rsidRPr="002C49F5">
                  <w:rPr>
                    <w:rFonts w:ascii="Times New Roman" w:hAnsi="Times New Roman" w:cs="Times New Roman"/>
                    <w:noProof/>
                    <w:webHidden/>
                    <w:sz w:val="22"/>
                    <w:szCs w:val="22"/>
                  </w:rPr>
                </w:r>
                <w:r w:rsidR="00242D2C" w:rsidRPr="002C49F5">
                  <w:rPr>
                    <w:rFonts w:ascii="Times New Roman" w:hAnsi="Times New Roman" w:cs="Times New Roman"/>
                    <w:noProof/>
                    <w:webHidden/>
                    <w:sz w:val="22"/>
                    <w:szCs w:val="22"/>
                  </w:rPr>
                  <w:fldChar w:fldCharType="separate"/>
                </w:r>
                <w:r w:rsidR="00E76E1F" w:rsidRPr="002C49F5">
                  <w:rPr>
                    <w:rFonts w:ascii="Times New Roman" w:hAnsi="Times New Roman" w:cs="Times New Roman"/>
                    <w:noProof/>
                    <w:webHidden/>
                    <w:sz w:val="22"/>
                    <w:szCs w:val="22"/>
                  </w:rPr>
                  <w:t>7</w:t>
                </w:r>
                <w:r w:rsidR="00242D2C" w:rsidRPr="002C49F5">
                  <w:rPr>
                    <w:rFonts w:ascii="Times New Roman" w:hAnsi="Times New Roman" w:cs="Times New Roman"/>
                    <w:noProof/>
                    <w:webHidden/>
                    <w:sz w:val="22"/>
                    <w:szCs w:val="22"/>
                  </w:rPr>
                  <w:fldChar w:fldCharType="end"/>
                </w:r>
              </w:hyperlink>
            </w:p>
            <w:p w:rsidR="00E76E1F" w:rsidRPr="002C49F5" w:rsidRDefault="00830E13">
              <w:pPr>
                <w:pStyle w:val="Turinys1"/>
                <w:rPr>
                  <w:rFonts w:ascii="Times New Roman" w:hAnsi="Times New Roman" w:cs="Times New Roman"/>
                  <w:noProof/>
                  <w:sz w:val="22"/>
                  <w:szCs w:val="22"/>
                  <w:lang w:val="en-US" w:eastAsia="en-US"/>
                </w:rPr>
              </w:pPr>
              <w:hyperlink w:anchor="_Toc137194954" w:history="1">
                <w:r w:rsidR="00E76E1F" w:rsidRPr="002C49F5">
                  <w:rPr>
                    <w:rStyle w:val="Hipersaitas"/>
                    <w:rFonts w:ascii="Times New Roman" w:hAnsi="Times New Roman" w:cs="Times New Roman"/>
                    <w:noProof/>
                    <w:sz w:val="22"/>
                    <w:szCs w:val="22"/>
                  </w:rPr>
                  <w:t xml:space="preserve">8. </w:t>
                </w:r>
                <w:r w:rsidR="00581B14" w:rsidRPr="002C49F5">
                  <w:rPr>
                    <w:rStyle w:val="Hipersaitas"/>
                    <w:rFonts w:ascii="Times New Roman" w:hAnsi="Times New Roman" w:cs="Times New Roman"/>
                    <w:noProof/>
                    <w:sz w:val="22"/>
                    <w:szCs w:val="22"/>
                  </w:rPr>
                  <w:t xml:space="preserve">    </w:t>
                </w:r>
                <w:r w:rsidR="00E76E1F" w:rsidRPr="002C49F5">
                  <w:rPr>
                    <w:rStyle w:val="Hipersaitas"/>
                    <w:rFonts w:ascii="Times New Roman" w:hAnsi="Times New Roman" w:cs="Times New Roman"/>
                    <w:noProof/>
                    <w:sz w:val="22"/>
                    <w:szCs w:val="22"/>
                  </w:rPr>
                  <w:t>Sutarties sudarymas</w:t>
                </w:r>
                <w:r w:rsidR="00E76E1F" w:rsidRPr="002C49F5">
                  <w:rPr>
                    <w:rFonts w:ascii="Times New Roman" w:hAnsi="Times New Roman" w:cs="Times New Roman"/>
                    <w:noProof/>
                    <w:webHidden/>
                    <w:sz w:val="22"/>
                    <w:szCs w:val="22"/>
                  </w:rPr>
                  <w:tab/>
                </w:r>
                <w:r w:rsidR="00242D2C" w:rsidRPr="002C49F5">
                  <w:rPr>
                    <w:rFonts w:ascii="Times New Roman" w:hAnsi="Times New Roman" w:cs="Times New Roman"/>
                    <w:noProof/>
                    <w:webHidden/>
                    <w:sz w:val="22"/>
                    <w:szCs w:val="22"/>
                  </w:rPr>
                  <w:fldChar w:fldCharType="begin"/>
                </w:r>
                <w:r w:rsidR="00E76E1F" w:rsidRPr="002C49F5">
                  <w:rPr>
                    <w:rFonts w:ascii="Times New Roman" w:hAnsi="Times New Roman" w:cs="Times New Roman"/>
                    <w:noProof/>
                    <w:webHidden/>
                    <w:sz w:val="22"/>
                    <w:szCs w:val="22"/>
                  </w:rPr>
                  <w:instrText xml:space="preserve"> PAGEREF _Toc137194954 \h </w:instrText>
                </w:r>
                <w:r w:rsidR="00242D2C" w:rsidRPr="002C49F5">
                  <w:rPr>
                    <w:rFonts w:ascii="Times New Roman" w:hAnsi="Times New Roman" w:cs="Times New Roman"/>
                    <w:noProof/>
                    <w:webHidden/>
                    <w:sz w:val="22"/>
                    <w:szCs w:val="22"/>
                  </w:rPr>
                </w:r>
                <w:r w:rsidR="00242D2C" w:rsidRPr="002C49F5">
                  <w:rPr>
                    <w:rFonts w:ascii="Times New Roman" w:hAnsi="Times New Roman" w:cs="Times New Roman"/>
                    <w:noProof/>
                    <w:webHidden/>
                    <w:sz w:val="22"/>
                    <w:szCs w:val="22"/>
                  </w:rPr>
                  <w:fldChar w:fldCharType="separate"/>
                </w:r>
                <w:r w:rsidR="00E76E1F" w:rsidRPr="002C49F5">
                  <w:rPr>
                    <w:rFonts w:ascii="Times New Roman" w:hAnsi="Times New Roman" w:cs="Times New Roman"/>
                    <w:noProof/>
                    <w:webHidden/>
                    <w:sz w:val="22"/>
                    <w:szCs w:val="22"/>
                  </w:rPr>
                  <w:t>8</w:t>
                </w:r>
                <w:r w:rsidR="00242D2C" w:rsidRPr="002C49F5">
                  <w:rPr>
                    <w:rFonts w:ascii="Times New Roman" w:hAnsi="Times New Roman" w:cs="Times New Roman"/>
                    <w:noProof/>
                    <w:webHidden/>
                    <w:sz w:val="22"/>
                    <w:szCs w:val="22"/>
                  </w:rPr>
                  <w:fldChar w:fldCharType="end"/>
                </w:r>
              </w:hyperlink>
            </w:p>
            <w:p w:rsidR="00E76E1F" w:rsidRPr="002C49F5" w:rsidRDefault="00830E13">
              <w:pPr>
                <w:pStyle w:val="Turinys1"/>
                <w:rPr>
                  <w:rFonts w:ascii="Times New Roman" w:hAnsi="Times New Roman" w:cs="Times New Roman"/>
                  <w:noProof/>
                  <w:sz w:val="22"/>
                  <w:szCs w:val="22"/>
                  <w:lang w:val="en-US" w:eastAsia="en-US"/>
                </w:rPr>
              </w:pPr>
              <w:hyperlink w:anchor="_Toc137194955" w:history="1">
                <w:r w:rsidR="00E76E1F" w:rsidRPr="002C49F5">
                  <w:rPr>
                    <w:rStyle w:val="Hipersaitas"/>
                    <w:rFonts w:ascii="Times New Roman" w:hAnsi="Times New Roman" w:cs="Times New Roman"/>
                    <w:noProof/>
                    <w:sz w:val="22"/>
                    <w:szCs w:val="22"/>
                  </w:rPr>
                  <w:t xml:space="preserve">9. </w:t>
                </w:r>
                <w:r w:rsidR="00581B14" w:rsidRPr="002C49F5">
                  <w:rPr>
                    <w:rStyle w:val="Hipersaitas"/>
                    <w:rFonts w:ascii="Times New Roman" w:hAnsi="Times New Roman" w:cs="Times New Roman"/>
                    <w:noProof/>
                    <w:sz w:val="22"/>
                    <w:szCs w:val="22"/>
                  </w:rPr>
                  <w:t xml:space="preserve">    </w:t>
                </w:r>
                <w:r w:rsidR="00E76E1F" w:rsidRPr="002C49F5">
                  <w:rPr>
                    <w:rStyle w:val="Hipersaitas"/>
                    <w:rFonts w:ascii="Times New Roman" w:hAnsi="Times New Roman" w:cs="Times New Roman"/>
                    <w:noProof/>
                    <w:sz w:val="22"/>
                    <w:szCs w:val="22"/>
                  </w:rPr>
                  <w:t>Kitos sąlygos</w:t>
                </w:r>
                <w:r w:rsidR="00E76E1F" w:rsidRPr="002C49F5">
                  <w:rPr>
                    <w:rFonts w:ascii="Times New Roman" w:hAnsi="Times New Roman" w:cs="Times New Roman"/>
                    <w:noProof/>
                    <w:webHidden/>
                    <w:sz w:val="22"/>
                    <w:szCs w:val="22"/>
                  </w:rPr>
                  <w:tab/>
                </w:r>
                <w:r w:rsidR="00242D2C" w:rsidRPr="002C49F5">
                  <w:rPr>
                    <w:rFonts w:ascii="Times New Roman" w:hAnsi="Times New Roman" w:cs="Times New Roman"/>
                    <w:noProof/>
                    <w:webHidden/>
                    <w:sz w:val="22"/>
                    <w:szCs w:val="22"/>
                  </w:rPr>
                  <w:fldChar w:fldCharType="begin"/>
                </w:r>
                <w:r w:rsidR="00E76E1F" w:rsidRPr="002C49F5">
                  <w:rPr>
                    <w:rFonts w:ascii="Times New Roman" w:hAnsi="Times New Roman" w:cs="Times New Roman"/>
                    <w:noProof/>
                    <w:webHidden/>
                    <w:sz w:val="22"/>
                    <w:szCs w:val="22"/>
                  </w:rPr>
                  <w:instrText xml:space="preserve"> PAGEREF _Toc137194955 \h </w:instrText>
                </w:r>
                <w:r w:rsidR="00242D2C" w:rsidRPr="002C49F5">
                  <w:rPr>
                    <w:rFonts w:ascii="Times New Roman" w:hAnsi="Times New Roman" w:cs="Times New Roman"/>
                    <w:noProof/>
                    <w:webHidden/>
                    <w:sz w:val="22"/>
                    <w:szCs w:val="22"/>
                  </w:rPr>
                </w:r>
                <w:r w:rsidR="00242D2C" w:rsidRPr="002C49F5">
                  <w:rPr>
                    <w:rFonts w:ascii="Times New Roman" w:hAnsi="Times New Roman" w:cs="Times New Roman"/>
                    <w:noProof/>
                    <w:webHidden/>
                    <w:sz w:val="22"/>
                    <w:szCs w:val="22"/>
                  </w:rPr>
                  <w:fldChar w:fldCharType="separate"/>
                </w:r>
                <w:r w:rsidR="00E76E1F" w:rsidRPr="002C49F5">
                  <w:rPr>
                    <w:rFonts w:ascii="Times New Roman" w:hAnsi="Times New Roman" w:cs="Times New Roman"/>
                    <w:noProof/>
                    <w:webHidden/>
                    <w:sz w:val="22"/>
                    <w:szCs w:val="22"/>
                  </w:rPr>
                  <w:t>9</w:t>
                </w:r>
                <w:r w:rsidR="00242D2C" w:rsidRPr="002C49F5">
                  <w:rPr>
                    <w:rFonts w:ascii="Times New Roman" w:hAnsi="Times New Roman" w:cs="Times New Roman"/>
                    <w:noProof/>
                    <w:webHidden/>
                    <w:sz w:val="22"/>
                    <w:szCs w:val="22"/>
                  </w:rPr>
                  <w:fldChar w:fldCharType="end"/>
                </w:r>
              </w:hyperlink>
            </w:p>
            <w:p w:rsidR="00173FBA" w:rsidRPr="002C49F5" w:rsidRDefault="00242D2C">
              <w:pPr>
                <w:rPr>
                  <w:rFonts w:ascii="Times New Roman" w:hAnsi="Times New Roman" w:cs="Times New Roman"/>
                  <w:sz w:val="22"/>
                  <w:szCs w:val="22"/>
                </w:rPr>
              </w:pPr>
              <w:r w:rsidRPr="002C49F5">
                <w:rPr>
                  <w:rFonts w:ascii="Times New Roman" w:hAnsi="Times New Roman" w:cs="Times New Roman"/>
                  <w:noProof/>
                  <w:sz w:val="22"/>
                  <w:szCs w:val="22"/>
                </w:rPr>
                <w:fldChar w:fldCharType="end"/>
              </w:r>
            </w:p>
          </w:sdtContent>
        </w:sdt>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A84437">
          <w:pPr>
            <w:spacing w:after="120"/>
            <w:ind w:left="567" w:firstLine="0"/>
            <w:contextualSpacing/>
            <w:jc w:val="center"/>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173FBA" w:rsidRPr="002C49F5" w:rsidRDefault="00173FBA" w:rsidP="007334EA">
          <w:pPr>
            <w:spacing w:after="120"/>
            <w:ind w:left="567" w:firstLine="0"/>
            <w:contextualSpacing/>
            <w:rPr>
              <w:rFonts w:ascii="Times New Roman" w:hAnsi="Times New Roman" w:cs="Times New Roman"/>
              <w:sz w:val="22"/>
              <w:szCs w:val="22"/>
            </w:rPr>
          </w:pPr>
        </w:p>
        <w:p w:rsidR="0051611C" w:rsidRPr="002C49F5" w:rsidRDefault="00830E13" w:rsidP="006872C8">
          <w:pPr>
            <w:spacing w:after="120"/>
            <w:ind w:left="567" w:firstLine="0"/>
            <w:contextualSpacing/>
            <w:rPr>
              <w:rFonts w:ascii="Times New Roman" w:hAnsi="Times New Roman" w:cs="Times New Roman"/>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2C49F5"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2"/>
          <w:szCs w:val="22"/>
        </w:rPr>
      </w:pPr>
      <w:bookmarkStart w:id="6" w:name="_Toc137194947"/>
      <w:bookmarkStart w:id="7" w:name="_Ref39666794"/>
      <w:bookmarkStart w:id="8" w:name="_Ref39666796"/>
      <w:bookmarkStart w:id="9" w:name="_Toc48053171"/>
      <w:r w:rsidRPr="002C49F5">
        <w:rPr>
          <w:rFonts w:ascii="Times New Roman" w:hAnsi="Times New Roman" w:cs="Times New Roman"/>
          <w:b/>
          <w:color w:val="auto"/>
          <w:sz w:val="22"/>
          <w:szCs w:val="22"/>
        </w:rPr>
        <w:lastRenderedPageBreak/>
        <w:t>BENDRA INFORMACIJA</w:t>
      </w:r>
      <w:bookmarkEnd w:id="6"/>
      <w:r w:rsidRPr="002C49F5">
        <w:rPr>
          <w:rFonts w:ascii="Times New Roman" w:hAnsi="Times New Roman" w:cs="Times New Roman"/>
          <w:b/>
          <w:color w:val="auto"/>
          <w:sz w:val="22"/>
          <w:szCs w:val="22"/>
        </w:rPr>
        <w:t xml:space="preserve"> </w:t>
      </w:r>
    </w:p>
    <w:p w:rsidR="00746BAF" w:rsidRPr="002C49F5" w:rsidRDefault="00746BAF" w:rsidP="00746BAF">
      <w:pPr>
        <w:ind w:firstLine="0"/>
        <w:rPr>
          <w:rFonts w:ascii="Times New Roman" w:hAnsi="Times New Roman" w:cs="Times New Roman"/>
          <w:sz w:val="22"/>
          <w:szCs w:val="22"/>
        </w:rPr>
      </w:pPr>
    </w:p>
    <w:p w:rsidR="00BD4994" w:rsidRPr="002C49F5" w:rsidRDefault="00BD4994" w:rsidP="00D1364F">
      <w:pPr>
        <w:numPr>
          <w:ilvl w:val="1"/>
          <w:numId w:val="9"/>
        </w:numPr>
        <w:tabs>
          <w:tab w:val="left" w:pos="426"/>
          <w:tab w:val="left" w:pos="993"/>
        </w:tabs>
        <w:spacing w:line="240" w:lineRule="auto"/>
        <w:ind w:left="0" w:firstLine="567"/>
        <w:rPr>
          <w:rFonts w:ascii="Times New Roman" w:eastAsia="Calibri" w:hAnsi="Times New Roman" w:cs="Times New Roman"/>
          <w:sz w:val="22"/>
          <w:szCs w:val="22"/>
        </w:rPr>
      </w:pPr>
      <w:r w:rsidRPr="002C49F5">
        <w:rPr>
          <w:rFonts w:ascii="Times New Roman" w:eastAsia="Calibri" w:hAnsi="Times New Roman" w:cs="Times New Roman"/>
          <w:sz w:val="22"/>
          <w:szCs w:val="22"/>
        </w:rPr>
        <w:t xml:space="preserve">Perkantysis subjektas – UŽDAROJI AKCINĖ BENDROVĖ „UTENOS VANDENYS“, juridinio asmens kodas 183633981, PVM mokėtojo kodas LT836339811, adresas Vandenų g. 1, </w:t>
      </w:r>
      <w:proofErr w:type="spellStart"/>
      <w:r w:rsidRPr="002C49F5">
        <w:rPr>
          <w:rFonts w:ascii="Times New Roman" w:eastAsia="Calibri" w:hAnsi="Times New Roman" w:cs="Times New Roman"/>
          <w:sz w:val="22"/>
          <w:szCs w:val="22"/>
        </w:rPr>
        <w:t>Naujasodžio</w:t>
      </w:r>
      <w:proofErr w:type="spellEnd"/>
      <w:r w:rsidRPr="002C49F5">
        <w:rPr>
          <w:rFonts w:ascii="Times New Roman" w:eastAsia="Calibri" w:hAnsi="Times New Roman" w:cs="Times New Roman"/>
          <w:sz w:val="22"/>
          <w:szCs w:val="22"/>
        </w:rPr>
        <w:t xml:space="preserve"> k., LT-28113 Utenos r.</w:t>
      </w:r>
    </w:p>
    <w:p w:rsidR="009C5289" w:rsidRPr="002C49F5"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2"/>
          <w:szCs w:val="22"/>
        </w:rPr>
      </w:pPr>
      <w:r w:rsidRPr="002C49F5">
        <w:rPr>
          <w:rFonts w:ascii="Times New Roman" w:hAnsi="Times New Roman" w:cs="Times New Roman"/>
          <w:color w:val="000000" w:themeColor="text1"/>
          <w:sz w:val="22"/>
          <w:szCs w:val="22"/>
        </w:rPr>
        <w:t>Pirkimas neatliekamas naudojantis centralizuotų pirkimų katalogu, nes centralizuotų pi</w:t>
      </w:r>
      <w:r w:rsidR="009C5289" w:rsidRPr="002C49F5">
        <w:rPr>
          <w:rFonts w:ascii="Times New Roman" w:hAnsi="Times New Roman" w:cs="Times New Roman"/>
          <w:color w:val="000000" w:themeColor="text1"/>
          <w:sz w:val="22"/>
          <w:szCs w:val="22"/>
        </w:rPr>
        <w:t xml:space="preserve">rkimų kataloge reikalingų </w:t>
      </w:r>
      <w:r w:rsidR="001263BB" w:rsidRPr="002C49F5">
        <w:rPr>
          <w:rFonts w:ascii="Times New Roman" w:hAnsi="Times New Roman" w:cs="Times New Roman"/>
          <w:color w:val="000000" w:themeColor="text1"/>
          <w:sz w:val="22"/>
          <w:szCs w:val="22"/>
        </w:rPr>
        <w:t>prekių</w:t>
      </w:r>
      <w:r w:rsidR="005D3ADA" w:rsidRPr="002C49F5">
        <w:rPr>
          <w:rFonts w:ascii="Times New Roman" w:hAnsi="Times New Roman" w:cs="Times New Roman"/>
          <w:color w:val="000000" w:themeColor="text1"/>
          <w:sz w:val="22"/>
          <w:szCs w:val="22"/>
        </w:rPr>
        <w:t xml:space="preserve"> </w:t>
      </w:r>
      <w:r w:rsidR="009C5289" w:rsidRPr="002C49F5">
        <w:rPr>
          <w:rFonts w:ascii="Times New Roman" w:hAnsi="Times New Roman" w:cs="Times New Roman"/>
          <w:color w:val="000000" w:themeColor="text1"/>
          <w:sz w:val="22"/>
          <w:szCs w:val="22"/>
        </w:rPr>
        <w:t>nėra.</w:t>
      </w:r>
    </w:p>
    <w:p w:rsidR="00702B7B" w:rsidRPr="002C49F5" w:rsidRDefault="00C60150" w:rsidP="00C60150">
      <w:pPr>
        <w:tabs>
          <w:tab w:val="left" w:pos="567"/>
        </w:tabs>
        <w:spacing w:line="240" w:lineRule="auto"/>
        <w:ind w:firstLine="0"/>
        <w:rPr>
          <w:rFonts w:ascii="Times New Roman" w:hAnsi="Times New Roman" w:cs="Times New Roman"/>
          <w:sz w:val="22"/>
          <w:szCs w:val="22"/>
          <w:highlight w:val="yellow"/>
        </w:rPr>
      </w:pPr>
      <w:r w:rsidRPr="002C49F5">
        <w:rPr>
          <w:rFonts w:ascii="Times New Roman" w:hAnsi="Times New Roman" w:cs="Times New Roman"/>
          <w:sz w:val="22"/>
          <w:szCs w:val="22"/>
        </w:rPr>
        <w:tab/>
        <w:t xml:space="preserve">1.3. </w:t>
      </w:r>
      <w:r w:rsidR="00C70C67" w:rsidRPr="002C49F5">
        <w:rPr>
          <w:rFonts w:ascii="Times New Roman" w:hAnsi="Times New Roman" w:cs="Times New Roman"/>
          <w:sz w:val="22"/>
          <w:szCs w:val="22"/>
        </w:rPr>
        <w:t xml:space="preserve">Pirkimo Komisija </w:t>
      </w:r>
      <w:r w:rsidRPr="002C49F5">
        <w:rPr>
          <w:rFonts w:ascii="Times New Roman" w:hAnsi="Times New Roman" w:cs="Times New Roman"/>
          <w:sz w:val="22"/>
          <w:szCs w:val="22"/>
        </w:rPr>
        <w:t>yra sudaroma</w:t>
      </w:r>
      <w:r w:rsidR="000662A8" w:rsidRPr="002C49F5">
        <w:rPr>
          <w:rFonts w:ascii="Times New Roman" w:hAnsi="Times New Roman" w:cs="Times New Roman"/>
          <w:sz w:val="22"/>
          <w:szCs w:val="22"/>
        </w:rPr>
        <w:t>.</w:t>
      </w:r>
    </w:p>
    <w:p w:rsidR="00E22E8E" w:rsidRPr="002C49F5" w:rsidRDefault="007F3790" w:rsidP="00E22E8E">
      <w:pPr>
        <w:spacing w:line="240" w:lineRule="auto"/>
        <w:ind w:firstLine="567"/>
        <w:rPr>
          <w:rFonts w:ascii="Times New Roman" w:hAnsi="Times New Roman" w:cs="Times New Roman"/>
          <w:sz w:val="22"/>
          <w:szCs w:val="22"/>
        </w:rPr>
      </w:pPr>
      <w:r w:rsidRPr="002C49F5">
        <w:rPr>
          <w:rFonts w:ascii="Times New Roman" w:hAnsi="Times New Roman" w:cs="Times New Roman"/>
          <w:sz w:val="22"/>
          <w:szCs w:val="22"/>
        </w:rPr>
        <w:t>1.4</w:t>
      </w:r>
      <w:r w:rsidR="004F6423" w:rsidRPr="002C49F5">
        <w:rPr>
          <w:rFonts w:ascii="Times New Roman" w:hAnsi="Times New Roman" w:cs="Times New Roman"/>
          <w:sz w:val="22"/>
          <w:szCs w:val="22"/>
        </w:rPr>
        <w:t>.</w:t>
      </w:r>
      <w:r w:rsidR="004F6423" w:rsidRPr="002C49F5">
        <w:rPr>
          <w:rFonts w:ascii="Times New Roman" w:hAnsi="Times New Roman" w:cs="Times New Roman"/>
          <w:i/>
          <w:iCs/>
          <w:sz w:val="22"/>
          <w:szCs w:val="22"/>
        </w:rPr>
        <w:t xml:space="preserve"> </w:t>
      </w:r>
      <w:r w:rsidR="00E22E8E" w:rsidRPr="002C49F5">
        <w:rPr>
          <w:rFonts w:ascii="Times New Roman" w:hAnsi="Times New Roman" w:cs="Times New Roman"/>
          <w:sz w:val="22"/>
          <w:szCs w:val="22"/>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w:t>
      </w:r>
      <w:r w:rsidR="00E22E8E" w:rsidRPr="002C49F5">
        <w:rPr>
          <w:rFonts w:ascii="Times New Roman" w:hAnsi="Times New Roman" w:cs="Times New Roman"/>
          <w:b/>
          <w:bCs/>
          <w:sz w:val="22"/>
          <w:szCs w:val="22"/>
        </w:rPr>
        <w:t xml:space="preserve">Aplinkos apsaugos kriterijai nustatyti: </w:t>
      </w:r>
      <w:r w:rsidR="00E22E8E" w:rsidRPr="002C49F5">
        <w:rPr>
          <w:rFonts w:ascii="Times New Roman" w:hAnsi="Times New Roman" w:cs="Times New Roman"/>
          <w:sz w:val="22"/>
          <w:szCs w:val="22"/>
        </w:rPr>
        <w:t>Tvarkos aprašo 4.4.4.4 (prekė yra tvirta, ilgaamžė, funkcionali, ji ar jos sudedamosios dalys tinka naudoti daug kartų ir (ar) lengvai pataisomos, ir (ar) pakeičiamos.</w:t>
      </w:r>
      <w:r w:rsidR="001263BB" w:rsidRPr="002C49F5">
        <w:rPr>
          <w:rFonts w:ascii="Times New Roman" w:hAnsi="Times New Roman" w:cs="Times New Roman"/>
          <w:sz w:val="22"/>
          <w:szCs w:val="22"/>
        </w:rPr>
        <w:t xml:space="preserve"> </w:t>
      </w:r>
    </w:p>
    <w:p w:rsidR="00257685" w:rsidRPr="002C49F5" w:rsidRDefault="00AC3F51" w:rsidP="007A3A6D">
      <w:pPr>
        <w:pStyle w:val="Sraopastraipa"/>
        <w:tabs>
          <w:tab w:val="left" w:pos="993"/>
        </w:tabs>
        <w:spacing w:line="240" w:lineRule="auto"/>
        <w:ind w:left="0" w:firstLine="567"/>
        <w:rPr>
          <w:rFonts w:ascii="Times New Roman" w:eastAsia="Arial" w:hAnsi="Times New Roman" w:cs="Times New Roman"/>
          <w:sz w:val="22"/>
          <w:szCs w:val="22"/>
        </w:rPr>
      </w:pPr>
      <w:r w:rsidRPr="002C49F5">
        <w:rPr>
          <w:rFonts w:ascii="Times New Roman" w:eastAsia="Arial" w:hAnsi="Times New Roman" w:cs="Times New Roman"/>
          <w:sz w:val="22"/>
          <w:szCs w:val="22"/>
        </w:rPr>
        <w:t>1.5</w:t>
      </w:r>
      <w:r w:rsidR="00E22E8E" w:rsidRPr="002C49F5">
        <w:rPr>
          <w:rFonts w:ascii="Times New Roman" w:eastAsia="Arial" w:hAnsi="Times New Roman" w:cs="Times New Roman"/>
          <w:sz w:val="22"/>
          <w:szCs w:val="22"/>
        </w:rPr>
        <w:t xml:space="preserve">. </w:t>
      </w:r>
      <w:r w:rsidR="4B7098B6" w:rsidRPr="002C49F5">
        <w:rPr>
          <w:rFonts w:ascii="Times New Roman" w:eastAsia="Arial" w:hAnsi="Times New Roman" w:cs="Times New Roman"/>
          <w:sz w:val="22"/>
          <w:szCs w:val="22"/>
        </w:rPr>
        <w:t>Bendrosios</w:t>
      </w:r>
      <w:r w:rsidR="00931CA2" w:rsidRPr="002C49F5">
        <w:rPr>
          <w:rFonts w:ascii="Times New Roman" w:eastAsia="Arial" w:hAnsi="Times New Roman" w:cs="Times New Roman"/>
          <w:sz w:val="22"/>
          <w:szCs w:val="22"/>
        </w:rPr>
        <w:t xml:space="preserve"> pirkimo</w:t>
      </w:r>
      <w:r w:rsidR="4B7098B6" w:rsidRPr="002C49F5">
        <w:rPr>
          <w:rFonts w:ascii="Times New Roman" w:eastAsia="Arial" w:hAnsi="Times New Roman" w:cs="Times New Roman"/>
          <w:sz w:val="22"/>
          <w:szCs w:val="22"/>
        </w:rPr>
        <w:t xml:space="preserve"> sąlygos yra neatskiriama ši</w:t>
      </w:r>
      <w:r w:rsidR="00931CA2" w:rsidRPr="002C49F5">
        <w:rPr>
          <w:rFonts w:ascii="Times New Roman" w:eastAsia="Arial" w:hAnsi="Times New Roman" w:cs="Times New Roman"/>
          <w:sz w:val="22"/>
          <w:szCs w:val="22"/>
        </w:rPr>
        <w:t>ų</w:t>
      </w:r>
      <w:r w:rsidR="4B7098B6" w:rsidRPr="002C49F5">
        <w:rPr>
          <w:rFonts w:ascii="Times New Roman" w:eastAsia="Arial" w:hAnsi="Times New Roman" w:cs="Times New Roman"/>
          <w:sz w:val="22"/>
          <w:szCs w:val="22"/>
        </w:rPr>
        <w:t xml:space="preserve"> pirkimo sąlygų dalis.</w:t>
      </w:r>
    </w:p>
    <w:p w:rsidR="007A3A6D" w:rsidRPr="002C49F5" w:rsidRDefault="007A3A6D" w:rsidP="007A3A6D">
      <w:pPr>
        <w:pStyle w:val="Sraopastraipa"/>
        <w:tabs>
          <w:tab w:val="left" w:pos="993"/>
        </w:tabs>
        <w:spacing w:line="240" w:lineRule="auto"/>
        <w:ind w:left="0" w:firstLine="567"/>
        <w:rPr>
          <w:rFonts w:ascii="Times New Roman" w:hAnsi="Times New Roman" w:cs="Times New Roman"/>
          <w:sz w:val="22"/>
          <w:szCs w:val="22"/>
        </w:rPr>
      </w:pPr>
    </w:p>
    <w:p w:rsidR="00FB3C75" w:rsidRPr="002C49F5" w:rsidRDefault="008E0895" w:rsidP="007A3A6D">
      <w:pPr>
        <w:pStyle w:val="Antrat1"/>
        <w:numPr>
          <w:ilvl w:val="0"/>
          <w:numId w:val="7"/>
        </w:numPr>
        <w:spacing w:before="0" w:after="0" w:line="300" w:lineRule="auto"/>
        <w:rPr>
          <w:rFonts w:ascii="Times New Roman" w:hAnsi="Times New Roman" w:cs="Times New Roman"/>
          <w:b/>
          <w:color w:val="auto"/>
          <w:sz w:val="22"/>
          <w:szCs w:val="22"/>
        </w:rPr>
      </w:pPr>
      <w:bookmarkStart w:id="10" w:name="_Toc137194948"/>
      <w:r w:rsidRPr="002C49F5">
        <w:rPr>
          <w:rFonts w:ascii="Times New Roman" w:hAnsi="Times New Roman" w:cs="Times New Roman"/>
          <w:b/>
          <w:color w:val="auto"/>
          <w:sz w:val="22"/>
          <w:szCs w:val="22"/>
        </w:rPr>
        <w:t>PIRKIMO OBJEKTAS</w:t>
      </w:r>
      <w:bookmarkEnd w:id="10"/>
    </w:p>
    <w:p w:rsidR="008D22CE" w:rsidRPr="002C49F5" w:rsidRDefault="008D22CE" w:rsidP="00B81079">
      <w:pPr>
        <w:spacing w:line="240" w:lineRule="auto"/>
        <w:ind w:firstLine="709"/>
        <w:rPr>
          <w:rFonts w:ascii="Times New Roman" w:hAnsi="Times New Roman" w:cs="Times New Roman"/>
          <w:sz w:val="22"/>
          <w:szCs w:val="22"/>
        </w:rPr>
      </w:pPr>
      <w:bookmarkStart w:id="11" w:name="_Toc137194949"/>
    </w:p>
    <w:p w:rsidR="008D22CE" w:rsidRPr="002C49F5" w:rsidRDefault="00062C78" w:rsidP="007A3A6D">
      <w:pPr>
        <w:pStyle w:val="Betarp"/>
        <w:numPr>
          <w:ilvl w:val="1"/>
          <w:numId w:val="7"/>
        </w:numPr>
        <w:tabs>
          <w:tab w:val="left" w:pos="993"/>
        </w:tabs>
        <w:spacing w:after="120"/>
        <w:ind w:left="0" w:firstLine="567"/>
        <w:contextualSpacing/>
        <w:rPr>
          <w:rFonts w:ascii="Times New Roman" w:eastAsia="Calibri" w:hAnsi="Times New Roman" w:cs="Times New Roman"/>
          <w:b/>
          <w:sz w:val="22"/>
          <w:szCs w:val="22"/>
        </w:rPr>
      </w:pPr>
      <w:r w:rsidRPr="002C49F5">
        <w:rPr>
          <w:rFonts w:ascii="Times New Roman" w:hAnsi="Times New Roman" w:cs="Times New Roman"/>
          <w:sz w:val="22"/>
          <w:szCs w:val="22"/>
        </w:rPr>
        <w:t xml:space="preserve"> Perkantysis subjektas numato įsigyti </w:t>
      </w:r>
      <w:r w:rsidR="007B4FD3" w:rsidRPr="002C49F5">
        <w:rPr>
          <w:rFonts w:ascii="Times New Roman" w:eastAsia="Calibri" w:hAnsi="Times New Roman" w:cs="Times New Roman"/>
          <w:b/>
          <w:sz w:val="22"/>
          <w:szCs w:val="22"/>
        </w:rPr>
        <w:t>Fizinių savybių nustatymo prietaisus</w:t>
      </w:r>
      <w:r w:rsidRPr="002C49F5">
        <w:rPr>
          <w:rFonts w:ascii="Times New Roman" w:eastAsia="Calibri" w:hAnsi="Times New Roman" w:cs="Times New Roman"/>
          <w:b/>
          <w:sz w:val="22"/>
          <w:szCs w:val="22"/>
        </w:rPr>
        <w:t xml:space="preserve"> </w:t>
      </w:r>
      <w:r w:rsidRPr="002C49F5">
        <w:rPr>
          <w:rFonts w:ascii="Times New Roman" w:hAnsi="Times New Roman" w:cs="Times New Roman"/>
          <w:sz w:val="22"/>
          <w:szCs w:val="22"/>
        </w:rPr>
        <w:t>(toliau – Prekės). reikalavimai pirkimo objektui nustatyti techninėje specifikaci</w:t>
      </w:r>
      <w:r w:rsidR="007B4FD3" w:rsidRPr="002C49F5">
        <w:rPr>
          <w:rFonts w:ascii="Times New Roman" w:hAnsi="Times New Roman" w:cs="Times New Roman"/>
          <w:sz w:val="22"/>
          <w:szCs w:val="22"/>
        </w:rPr>
        <w:t xml:space="preserve">joje - </w:t>
      </w:r>
      <w:r w:rsidR="007A3A6D" w:rsidRPr="002C49F5">
        <w:rPr>
          <w:rFonts w:ascii="Times New Roman" w:hAnsi="Times New Roman" w:cs="Times New Roman"/>
          <w:sz w:val="22"/>
          <w:szCs w:val="22"/>
        </w:rPr>
        <w:t>pirkimo sąlygų priedas Nr. 3</w:t>
      </w:r>
      <w:r w:rsidRPr="002C49F5">
        <w:rPr>
          <w:rFonts w:ascii="Times New Roman" w:hAnsi="Times New Roman" w:cs="Times New Roman"/>
          <w:sz w:val="22"/>
          <w:szCs w:val="22"/>
        </w:rPr>
        <w:t>.</w:t>
      </w:r>
    </w:p>
    <w:p w:rsidR="008D22CE" w:rsidRPr="002C49F5" w:rsidRDefault="008D22CE" w:rsidP="007A3A6D">
      <w:pPr>
        <w:pStyle w:val="Betarp"/>
        <w:numPr>
          <w:ilvl w:val="1"/>
          <w:numId w:val="7"/>
        </w:numPr>
        <w:tabs>
          <w:tab w:val="left" w:pos="993"/>
        </w:tabs>
        <w:spacing w:after="120"/>
        <w:ind w:left="0" w:firstLine="567"/>
        <w:contextualSpacing/>
        <w:rPr>
          <w:rFonts w:ascii="Times New Roman" w:eastAsia="Calibri" w:hAnsi="Times New Roman" w:cs="Times New Roman"/>
          <w:sz w:val="22"/>
          <w:szCs w:val="22"/>
        </w:rPr>
      </w:pPr>
      <w:r w:rsidRPr="002C49F5">
        <w:rPr>
          <w:rFonts w:ascii="Times New Roman" w:eastAsia="Calibri" w:hAnsi="Times New Roman" w:cs="Times New Roman"/>
          <w:sz w:val="22"/>
          <w:szCs w:val="22"/>
        </w:rPr>
        <w:t xml:space="preserve"> BVPŽ kodas </w:t>
      </w:r>
      <w:r w:rsidR="00FC043B" w:rsidRPr="002C49F5">
        <w:rPr>
          <w:rFonts w:ascii="Times New Roman" w:eastAsia="Calibri" w:hAnsi="Times New Roman" w:cs="Times New Roman"/>
          <w:sz w:val="22"/>
          <w:szCs w:val="22"/>
        </w:rPr>
        <w:t xml:space="preserve">38400000-9 </w:t>
      </w:r>
      <w:r w:rsidR="007B4FD3" w:rsidRPr="002C49F5">
        <w:rPr>
          <w:rFonts w:ascii="Times New Roman" w:eastAsia="Calibri" w:hAnsi="Times New Roman" w:cs="Times New Roman"/>
          <w:sz w:val="22"/>
          <w:szCs w:val="22"/>
        </w:rPr>
        <w:t>Fizinių savybių nustatymo prietaisai.</w:t>
      </w:r>
    </w:p>
    <w:p w:rsidR="008D22CE" w:rsidRPr="002C49F5" w:rsidRDefault="008D22CE" w:rsidP="00062C78">
      <w:pPr>
        <w:pStyle w:val="Betarp"/>
        <w:ind w:firstLine="567"/>
        <w:contextualSpacing/>
        <w:rPr>
          <w:rFonts w:ascii="Times New Roman" w:hAnsi="Times New Roman" w:cs="Times New Roman"/>
          <w:sz w:val="22"/>
          <w:szCs w:val="22"/>
        </w:rPr>
      </w:pPr>
      <w:r w:rsidRPr="002C49F5">
        <w:rPr>
          <w:rFonts w:ascii="Times New Roman" w:hAnsi="Times New Roman" w:cs="Times New Roman"/>
          <w:sz w:val="22"/>
          <w:szCs w:val="22"/>
        </w:rPr>
        <w:t xml:space="preserve">2.3. </w:t>
      </w:r>
      <w:r w:rsidRPr="002C49F5">
        <w:rPr>
          <w:rFonts w:ascii="Times New Roman" w:eastAsia="Calibri" w:hAnsi="Times New Roman" w:cs="Times New Roman"/>
          <w:sz w:val="22"/>
          <w:szCs w:val="22"/>
        </w:rPr>
        <w:t xml:space="preserve"> Pirkimo objektas neskaidomas į atskiras pirkimo dalis. Pirkimo apimtys ir dalykas, reikalavimai ir techninė specifikacija apibrėžti </w:t>
      </w:r>
      <w:bookmarkStart w:id="12" w:name="_Hlk91152632"/>
      <w:r w:rsidR="007A3A6D" w:rsidRPr="002C49F5">
        <w:rPr>
          <w:rFonts w:ascii="Times New Roman" w:eastAsia="Calibri" w:hAnsi="Times New Roman" w:cs="Times New Roman"/>
          <w:sz w:val="22"/>
          <w:szCs w:val="22"/>
        </w:rPr>
        <w:t>specialiųjų pirkimo sąlygų 3</w:t>
      </w:r>
      <w:r w:rsidRPr="002C49F5">
        <w:rPr>
          <w:rFonts w:ascii="Times New Roman" w:eastAsia="Calibri" w:hAnsi="Times New Roman" w:cs="Times New Roman"/>
          <w:sz w:val="22"/>
          <w:szCs w:val="22"/>
        </w:rPr>
        <w:t xml:space="preserve"> priede</w:t>
      </w:r>
      <w:bookmarkEnd w:id="12"/>
      <w:r w:rsidRPr="002C49F5">
        <w:rPr>
          <w:rFonts w:ascii="Times New Roman" w:eastAsia="Calibri" w:hAnsi="Times New Roman" w:cs="Times New Roman"/>
          <w:sz w:val="22"/>
          <w:szCs w:val="22"/>
        </w:rPr>
        <w:t>.</w:t>
      </w:r>
    </w:p>
    <w:p w:rsidR="008D22CE" w:rsidRPr="002C49F5" w:rsidRDefault="008D22CE" w:rsidP="00062C78">
      <w:pPr>
        <w:pStyle w:val="Sraopastraipa"/>
        <w:spacing w:line="240" w:lineRule="auto"/>
        <w:ind w:left="0" w:firstLine="567"/>
        <w:rPr>
          <w:rFonts w:ascii="Times New Roman" w:hAnsi="Times New Roman" w:cs="Times New Roman"/>
          <w:b/>
          <w:sz w:val="22"/>
          <w:szCs w:val="22"/>
        </w:rPr>
      </w:pPr>
      <w:r w:rsidRPr="002C49F5">
        <w:rPr>
          <w:rFonts w:ascii="Times New Roman" w:hAnsi="Times New Roman" w:cs="Times New Roman"/>
          <w:sz w:val="22"/>
          <w:szCs w:val="22"/>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2C49F5">
        <w:rPr>
          <w:rFonts w:ascii="Times New Roman" w:hAnsi="Times New Roman" w:cs="Times New Roman"/>
          <w:b/>
          <w:sz w:val="22"/>
          <w:szCs w:val="22"/>
        </w:rPr>
        <w:t xml:space="preserve">turi būti laikoma, kad kiekviena tokia nuoroda yra pateikta su žodžiais „arba lygiavertis“. </w:t>
      </w:r>
    </w:p>
    <w:p w:rsidR="008D22CE" w:rsidRPr="002C49F5" w:rsidRDefault="008D22CE" w:rsidP="00062C78">
      <w:pPr>
        <w:pStyle w:val="Sraopastraipa"/>
        <w:spacing w:line="240" w:lineRule="auto"/>
        <w:ind w:left="0" w:firstLine="567"/>
        <w:rPr>
          <w:rFonts w:ascii="Times New Roman" w:hAnsi="Times New Roman" w:cs="Times New Roman"/>
          <w:sz w:val="22"/>
          <w:szCs w:val="22"/>
        </w:rPr>
      </w:pPr>
      <w:r w:rsidRPr="002C49F5">
        <w:rPr>
          <w:rFonts w:ascii="Times New Roman" w:hAnsi="Times New Roman" w:cs="Times New Roman"/>
          <w:sz w:val="22"/>
          <w:szCs w:val="22"/>
        </w:rPr>
        <w:t xml:space="preserve">2.5. Jeigu apibūdinant pirkimo objektą techninėje specifikacijoje nurodytas standartas, </w:t>
      </w:r>
      <w:r w:rsidRPr="002C49F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49F5">
        <w:rPr>
          <w:rFonts w:ascii="Times New Roman" w:hAnsi="Times New Roman" w:cs="Times New Roman"/>
          <w:sz w:val="22"/>
          <w:szCs w:val="22"/>
        </w:rPr>
        <w:t xml:space="preserve">turi būti laikoma, kad kiekviena tokia nuoroda yra pateikta su žodžiais „arba lygiavertis“. </w:t>
      </w:r>
    </w:p>
    <w:p w:rsidR="00FB3C75" w:rsidRPr="002C49F5" w:rsidRDefault="008E0895" w:rsidP="00525E2C">
      <w:pPr>
        <w:pStyle w:val="Antrat1"/>
        <w:numPr>
          <w:ilvl w:val="0"/>
          <w:numId w:val="7"/>
        </w:numPr>
        <w:spacing w:before="720" w:after="0"/>
        <w:ind w:left="357" w:hanging="357"/>
        <w:rPr>
          <w:rFonts w:ascii="Times New Roman" w:hAnsi="Times New Roman" w:cs="Times New Roman"/>
          <w:b/>
          <w:color w:val="auto"/>
          <w:sz w:val="22"/>
          <w:szCs w:val="22"/>
        </w:rPr>
      </w:pPr>
      <w:r w:rsidRPr="002C49F5">
        <w:rPr>
          <w:rFonts w:ascii="Times New Roman" w:hAnsi="Times New Roman" w:cs="Times New Roman"/>
          <w:b/>
          <w:color w:val="auto"/>
          <w:sz w:val="22"/>
          <w:szCs w:val="22"/>
        </w:rPr>
        <w:t>TIEKĖJŲ PAŠALINIMO PAGRINDAI, KVALIFIKACIJOS REIKALAVIMAI IR REIKALAUJAMI KOKYBĖS VADYBOS SISTEMOS IR (ARBA) APLINKOS APSAUGOS VADYBOS SISTEMOS STANDARTAI</w:t>
      </w:r>
      <w:bookmarkEnd w:id="11"/>
      <w:r w:rsidRPr="002C49F5">
        <w:rPr>
          <w:rFonts w:ascii="Times New Roman" w:hAnsi="Times New Roman" w:cs="Times New Roman"/>
          <w:b/>
          <w:color w:val="auto"/>
          <w:sz w:val="22"/>
          <w:szCs w:val="22"/>
        </w:rPr>
        <w:t xml:space="preserve"> </w:t>
      </w:r>
    </w:p>
    <w:p w:rsidR="00FB3C75" w:rsidRPr="002C49F5" w:rsidRDefault="00FB3C75" w:rsidP="007F3790">
      <w:pPr>
        <w:spacing w:line="240" w:lineRule="auto"/>
        <w:ind w:firstLine="0"/>
        <w:rPr>
          <w:rFonts w:ascii="Times New Roman" w:hAnsi="Times New Roman" w:cs="Times New Roman"/>
          <w:sz w:val="22"/>
          <w:szCs w:val="22"/>
        </w:rPr>
      </w:pPr>
    </w:p>
    <w:p w:rsidR="00464D07" w:rsidRPr="002C49F5" w:rsidRDefault="0072573E" w:rsidP="0072573E">
      <w:pPr>
        <w:pStyle w:val="Sraopastraipa"/>
        <w:numPr>
          <w:ilvl w:val="1"/>
          <w:numId w:val="7"/>
        </w:numPr>
        <w:spacing w:line="240" w:lineRule="auto"/>
        <w:ind w:left="0" w:firstLine="709"/>
        <w:rPr>
          <w:rFonts w:ascii="Times New Roman" w:hAnsi="Times New Roman" w:cs="Times New Roman"/>
          <w:sz w:val="22"/>
          <w:szCs w:val="22"/>
        </w:rPr>
      </w:pPr>
      <w:r w:rsidRPr="002C49F5">
        <w:rPr>
          <w:rFonts w:ascii="Times New Roman" w:hAnsi="Times New Roman" w:cs="Times New Roman"/>
          <w:sz w:val="22"/>
          <w:szCs w:val="22"/>
        </w:rPr>
        <w:t xml:space="preserve">Reikalavimai dėl tiekėjo ir </w:t>
      </w:r>
      <w:proofErr w:type="spellStart"/>
      <w:r w:rsidRPr="002C49F5">
        <w:rPr>
          <w:rFonts w:ascii="Times New Roman" w:hAnsi="Times New Roman" w:cs="Times New Roman"/>
          <w:sz w:val="22"/>
          <w:szCs w:val="22"/>
        </w:rPr>
        <w:t>subtiekėjų</w:t>
      </w:r>
      <w:proofErr w:type="spellEnd"/>
      <w:r w:rsidRPr="002C49F5">
        <w:rPr>
          <w:rFonts w:ascii="Times New Roman" w:hAnsi="Times New Roman" w:cs="Times New Roman"/>
          <w:sz w:val="22"/>
          <w:szCs w:val="22"/>
        </w:rPr>
        <w:t xml:space="preserve"> (jeigu taikoma), ūkio subjektų, kurių pajėgumais tiekėjas remiasi, pašalinimo pagrindų nebuvimo bei jų nebuvimą patvirtinantys dokumentai nurodyti specialiųjų pirkimo sąlygų 1 priede.</w:t>
      </w:r>
    </w:p>
    <w:p w:rsidR="0072573E" w:rsidRPr="002C49F5" w:rsidRDefault="0072573E" w:rsidP="0072573E">
      <w:pPr>
        <w:pStyle w:val="Sraopastraipa"/>
        <w:numPr>
          <w:ilvl w:val="1"/>
          <w:numId w:val="7"/>
        </w:numPr>
        <w:spacing w:line="240" w:lineRule="auto"/>
        <w:ind w:left="0" w:firstLine="709"/>
        <w:rPr>
          <w:rFonts w:ascii="Times New Roman" w:hAnsi="Times New Roman" w:cs="Times New Roman"/>
          <w:sz w:val="22"/>
          <w:szCs w:val="22"/>
        </w:rPr>
      </w:pPr>
      <w:r w:rsidRPr="002C49F5">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72573E" w:rsidRPr="002C49F5" w:rsidRDefault="0072573E" w:rsidP="0072573E">
      <w:pPr>
        <w:pStyle w:val="Sraopastraipa"/>
        <w:spacing w:line="240" w:lineRule="auto"/>
        <w:ind w:left="0" w:firstLine="709"/>
        <w:rPr>
          <w:rFonts w:ascii="Times New Roman" w:hAnsi="Times New Roman" w:cs="Times New Roman"/>
          <w:sz w:val="22"/>
          <w:szCs w:val="22"/>
        </w:rPr>
      </w:pPr>
      <w:r w:rsidRPr="002C49F5">
        <w:rPr>
          <w:rFonts w:ascii="Times New Roman" w:hAnsi="Times New Roman" w:cs="Times New Roman"/>
          <w:sz w:val="22"/>
          <w:szCs w:val="22"/>
        </w:rPr>
        <w:t>3.3. Tiekėjas teikdamas pasiūlymą neturi pateikti nei EBVPD nei laisvos formos deklaracijos dėl atitikties reikalavimams.</w:t>
      </w:r>
    </w:p>
    <w:p w:rsidR="00894FEF" w:rsidRPr="002C49F5"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2"/>
          <w:szCs w:val="22"/>
        </w:rPr>
      </w:pPr>
      <w:bookmarkStart w:id="13" w:name="_Toc137194950"/>
      <w:r w:rsidRPr="002C49F5">
        <w:rPr>
          <w:rFonts w:ascii="Times New Roman" w:hAnsi="Times New Roman" w:cs="Times New Roman"/>
          <w:b/>
          <w:color w:val="auto"/>
          <w:sz w:val="22"/>
          <w:szCs w:val="22"/>
        </w:rPr>
        <w:lastRenderedPageBreak/>
        <w:t>REIKALAVIMAI, SUSIJĘ SU NACIONALINIU SAUGUMU</w:t>
      </w:r>
      <w:bookmarkEnd w:id="13"/>
      <w:r w:rsidRPr="002C49F5">
        <w:rPr>
          <w:rFonts w:ascii="Times New Roman" w:hAnsi="Times New Roman" w:cs="Times New Roman"/>
          <w:b/>
          <w:color w:val="auto"/>
          <w:sz w:val="22"/>
          <w:szCs w:val="22"/>
        </w:rPr>
        <w:t xml:space="preserve"> </w:t>
      </w:r>
    </w:p>
    <w:p w:rsidR="00894FEF" w:rsidRPr="002C49F5" w:rsidRDefault="00894FEF" w:rsidP="009F7690">
      <w:pPr>
        <w:pStyle w:val="Sraopastraipa"/>
        <w:spacing w:line="20" w:lineRule="atLeast"/>
        <w:ind w:left="697" w:firstLine="0"/>
        <w:rPr>
          <w:rFonts w:ascii="Times New Roman" w:hAnsi="Times New Roman" w:cs="Times New Roman"/>
          <w:sz w:val="22"/>
          <w:szCs w:val="22"/>
        </w:rPr>
      </w:pPr>
    </w:p>
    <w:p w:rsidR="00741E17" w:rsidRPr="002C49F5" w:rsidRDefault="00741E17" w:rsidP="00741E17">
      <w:pPr>
        <w:spacing w:line="240" w:lineRule="auto"/>
        <w:ind w:firstLine="567"/>
        <w:rPr>
          <w:rFonts w:ascii="Times New Roman" w:eastAsia="Calibri" w:hAnsi="Times New Roman" w:cs="Times New Roman"/>
          <w:iCs/>
          <w:sz w:val="22"/>
          <w:szCs w:val="22"/>
        </w:rPr>
      </w:pPr>
      <w:bookmarkStart w:id="14" w:name="_Toc137194951"/>
      <w:r w:rsidRPr="002C49F5">
        <w:rPr>
          <w:rFonts w:ascii="Times New Roman" w:eastAsia="Calibri" w:hAnsi="Times New Roman" w:cs="Times New Roman"/>
          <w:sz w:val="22"/>
          <w:szCs w:val="22"/>
        </w:rPr>
        <w:t xml:space="preserve">4.1. </w:t>
      </w:r>
      <w:r w:rsidRPr="002C49F5">
        <w:rPr>
          <w:rFonts w:ascii="Times New Roman" w:eastAsia="Calibri" w:hAnsi="Times New Roman" w:cs="Times New Roman"/>
          <w:iCs/>
          <w:sz w:val="22"/>
          <w:szCs w:val="22"/>
        </w:rPr>
        <w:t>Perkantysis subjektas atmes tiekėjo pasiūlymą</w:t>
      </w:r>
      <w:r w:rsidR="0072573E" w:rsidRPr="002C49F5">
        <w:rPr>
          <w:rFonts w:ascii="Times New Roman" w:eastAsia="Calibri" w:hAnsi="Times New Roman" w:cs="Times New Roman"/>
          <w:iCs/>
          <w:sz w:val="22"/>
          <w:szCs w:val="22"/>
        </w:rPr>
        <w:t xml:space="preserve">, jei bus tenkinama bent viena </w:t>
      </w:r>
      <w:r w:rsidRPr="002C49F5">
        <w:rPr>
          <w:rFonts w:ascii="Times New Roman" w:eastAsia="Calibri" w:hAnsi="Times New Roman" w:cs="Times New Roman"/>
          <w:iCs/>
          <w:sz w:val="22"/>
          <w:szCs w:val="22"/>
        </w:rPr>
        <w:t>PĮ 58 straipsnio 4</w:t>
      </w:r>
      <w:r w:rsidRPr="002C49F5">
        <w:rPr>
          <w:rFonts w:ascii="Times New Roman" w:eastAsia="Calibri" w:hAnsi="Times New Roman" w:cs="Times New Roman"/>
          <w:iCs/>
          <w:sz w:val="22"/>
          <w:szCs w:val="22"/>
          <w:vertAlign w:val="superscript"/>
        </w:rPr>
        <w:t>1</w:t>
      </w:r>
      <w:r w:rsidRPr="002C49F5">
        <w:rPr>
          <w:rFonts w:ascii="Times New Roman" w:eastAsia="Calibri" w:hAnsi="Times New Roman" w:cs="Times New Roman"/>
          <w:iCs/>
          <w:sz w:val="22"/>
          <w:szCs w:val="22"/>
        </w:rPr>
        <w:t xml:space="preserve"> dalies 1-3 punktuose nurodytų sąlygų. Tiekėjas kartu su pasiūlymu turi </w:t>
      </w:r>
      <w:r w:rsidR="000E0428" w:rsidRPr="002C49F5">
        <w:rPr>
          <w:rFonts w:ascii="Times New Roman" w:eastAsia="Calibri" w:hAnsi="Times New Roman" w:cs="Times New Roman"/>
          <w:iCs/>
          <w:sz w:val="22"/>
          <w:szCs w:val="22"/>
        </w:rPr>
        <w:t xml:space="preserve">pateikti užpildytą </w:t>
      </w:r>
      <w:r w:rsidRPr="002C49F5">
        <w:rPr>
          <w:rFonts w:ascii="Times New Roman" w:eastAsia="Calibri" w:hAnsi="Times New Roman" w:cs="Times New Roman"/>
          <w:iCs/>
          <w:sz w:val="22"/>
          <w:szCs w:val="22"/>
        </w:rPr>
        <w:t>deklar</w:t>
      </w:r>
      <w:r w:rsidR="000E0428" w:rsidRPr="002C49F5">
        <w:rPr>
          <w:rFonts w:ascii="Times New Roman" w:eastAsia="Calibri" w:hAnsi="Times New Roman" w:cs="Times New Roman"/>
          <w:iCs/>
          <w:sz w:val="22"/>
          <w:szCs w:val="22"/>
        </w:rPr>
        <w:t>aciją dėl nacionalinio saugumo atitikties</w:t>
      </w:r>
      <w:r w:rsidRPr="002C49F5">
        <w:rPr>
          <w:rFonts w:ascii="Times New Roman" w:eastAsia="Calibri" w:hAnsi="Times New Roman" w:cs="Times New Roman"/>
          <w:iCs/>
          <w:sz w:val="22"/>
          <w:szCs w:val="22"/>
        </w:rPr>
        <w:t xml:space="preserve"> (</w:t>
      </w:r>
      <w:r w:rsidR="007E590C" w:rsidRPr="002C49F5">
        <w:rPr>
          <w:rFonts w:ascii="Times New Roman" w:eastAsia="Arial" w:hAnsi="Times New Roman" w:cs="Times New Roman"/>
          <w:sz w:val="22"/>
          <w:szCs w:val="22"/>
        </w:rPr>
        <w:t>Pirkimo sąlygų priedas Nr. 7</w:t>
      </w:r>
      <w:r w:rsidR="000E0428" w:rsidRPr="002C49F5">
        <w:rPr>
          <w:rFonts w:ascii="Times New Roman" w:eastAsia="Arial" w:hAnsi="Times New Roman" w:cs="Times New Roman"/>
          <w:sz w:val="22"/>
          <w:szCs w:val="22"/>
        </w:rPr>
        <w:t>).</w:t>
      </w:r>
    </w:p>
    <w:p w:rsidR="00741E17" w:rsidRPr="002C49F5" w:rsidRDefault="00741E17" w:rsidP="00741E17">
      <w:pPr>
        <w:spacing w:line="240" w:lineRule="auto"/>
        <w:ind w:firstLine="567"/>
        <w:rPr>
          <w:rFonts w:ascii="Times New Roman" w:eastAsia="Calibri" w:hAnsi="Times New Roman" w:cs="Times New Roman"/>
          <w:sz w:val="22"/>
          <w:szCs w:val="22"/>
        </w:rPr>
      </w:pPr>
      <w:r w:rsidRPr="002C49F5">
        <w:rPr>
          <w:rFonts w:ascii="Times New Roman" w:eastAsia="Calibri" w:hAnsi="Times New Roman" w:cs="Times New Roman"/>
          <w:sz w:val="22"/>
          <w:szCs w:val="22"/>
        </w:rPr>
        <w:t>4.2. Perkančiajam subjektui kilus abejonių dėl tiekėjo deklaracijoje nurodytos informacijos teisingumo, jis prašys ekonomiškai naudingiausią pasiūlymą pateikusio tiekėjo pateikti šioje deklaracijoje nurodytą in</w:t>
      </w:r>
      <w:r w:rsidR="00E212DB" w:rsidRPr="002C49F5">
        <w:rPr>
          <w:rFonts w:ascii="Times New Roman" w:eastAsia="Calibri" w:hAnsi="Times New Roman" w:cs="Times New Roman"/>
          <w:sz w:val="22"/>
          <w:szCs w:val="22"/>
        </w:rPr>
        <w:t xml:space="preserve">formaciją patvirtinančius, </w:t>
      </w:r>
      <w:r w:rsidRPr="002C49F5">
        <w:rPr>
          <w:rFonts w:ascii="Times New Roman" w:eastAsia="Calibri" w:hAnsi="Times New Roman" w:cs="Times New Roman"/>
          <w:sz w:val="22"/>
          <w:szCs w:val="22"/>
        </w:rPr>
        <w:t>PĮ 51 straipsnio 12 dalyje nurodytus ar kitus perkančiajam subjektui priimtinus dokumentus. Tokių dokumentų perkan</w:t>
      </w:r>
      <w:r w:rsidR="00412429" w:rsidRPr="002C49F5">
        <w:rPr>
          <w:rFonts w:ascii="Times New Roman" w:eastAsia="Calibri" w:hAnsi="Times New Roman" w:cs="Times New Roman"/>
          <w:sz w:val="22"/>
          <w:szCs w:val="22"/>
        </w:rPr>
        <w:t xml:space="preserve">tysis subjektas </w:t>
      </w:r>
      <w:r w:rsidRPr="002C49F5">
        <w:rPr>
          <w:rFonts w:ascii="Times New Roman" w:eastAsia="Calibri" w:hAnsi="Times New Roman" w:cs="Times New Roman"/>
          <w:sz w:val="22"/>
          <w:szCs w:val="22"/>
        </w:rPr>
        <w:t>gali prašyti bet kuriuo pirkimo procedūros metu siekdama užtikrinti tinkamą pirkimo procedūros atlikimą.</w:t>
      </w:r>
    </w:p>
    <w:p w:rsidR="006D3202" w:rsidRPr="002C49F5" w:rsidRDefault="008E0895" w:rsidP="00525E2C">
      <w:pPr>
        <w:pStyle w:val="Antrat1"/>
        <w:numPr>
          <w:ilvl w:val="0"/>
          <w:numId w:val="7"/>
        </w:numPr>
        <w:spacing w:before="720" w:after="0" w:line="300" w:lineRule="auto"/>
        <w:rPr>
          <w:rFonts w:ascii="Times New Roman" w:hAnsi="Times New Roman" w:cs="Times New Roman"/>
          <w:b/>
          <w:color w:val="auto"/>
          <w:sz w:val="22"/>
          <w:szCs w:val="22"/>
        </w:rPr>
      </w:pPr>
      <w:r w:rsidRPr="002C49F5">
        <w:rPr>
          <w:rFonts w:ascii="Times New Roman" w:hAnsi="Times New Roman" w:cs="Times New Roman"/>
          <w:b/>
          <w:color w:val="auto"/>
          <w:sz w:val="22"/>
          <w:szCs w:val="22"/>
        </w:rPr>
        <w:t>SPECIALIEJI REIKALAVIMAI PASIŪLYMŲ RENGIMUI IR PATEIKIMUI</w:t>
      </w:r>
      <w:bookmarkEnd w:id="7"/>
      <w:bookmarkEnd w:id="8"/>
      <w:bookmarkEnd w:id="9"/>
      <w:bookmarkEnd w:id="14"/>
    </w:p>
    <w:p w:rsidR="00E861F5" w:rsidRPr="002C49F5" w:rsidRDefault="00E861F5" w:rsidP="00257685">
      <w:pPr>
        <w:ind w:firstLine="0"/>
        <w:rPr>
          <w:rFonts w:ascii="Times New Roman" w:hAnsi="Times New Roman" w:cs="Times New Roman"/>
          <w:b/>
          <w:bCs/>
          <w:sz w:val="22"/>
          <w:szCs w:val="22"/>
        </w:rPr>
      </w:pPr>
    </w:p>
    <w:p w:rsidR="008B12C0" w:rsidRPr="002C49F5" w:rsidRDefault="000010DA" w:rsidP="00E62E95">
      <w:pPr>
        <w:pStyle w:val="Sraopastraipa"/>
        <w:spacing w:line="240" w:lineRule="auto"/>
        <w:ind w:left="0" w:firstLine="709"/>
        <w:rPr>
          <w:rFonts w:ascii="Times New Roman" w:hAnsi="Times New Roman" w:cs="Times New Roman"/>
          <w:sz w:val="22"/>
          <w:szCs w:val="22"/>
        </w:rPr>
      </w:pPr>
      <w:r w:rsidRPr="002C49F5">
        <w:rPr>
          <w:rFonts w:ascii="Times New Roman" w:hAnsi="Times New Roman" w:cs="Times New Roman"/>
          <w:sz w:val="22"/>
          <w:szCs w:val="22"/>
        </w:rPr>
        <w:t>5</w:t>
      </w:r>
      <w:r w:rsidR="00CC654F" w:rsidRPr="002C49F5">
        <w:rPr>
          <w:rFonts w:ascii="Times New Roman" w:hAnsi="Times New Roman" w:cs="Times New Roman"/>
          <w:sz w:val="22"/>
          <w:szCs w:val="22"/>
        </w:rPr>
        <w:t>.</w:t>
      </w:r>
      <w:r w:rsidR="00BD2E81" w:rsidRPr="002C49F5">
        <w:rPr>
          <w:rFonts w:ascii="Times New Roman" w:hAnsi="Times New Roman" w:cs="Times New Roman"/>
          <w:sz w:val="22"/>
          <w:szCs w:val="22"/>
        </w:rPr>
        <w:t>1</w:t>
      </w:r>
      <w:r w:rsidR="00CC654F" w:rsidRPr="002C49F5">
        <w:rPr>
          <w:rFonts w:ascii="Times New Roman" w:hAnsi="Times New Roman" w:cs="Times New Roman"/>
          <w:sz w:val="22"/>
          <w:szCs w:val="22"/>
        </w:rPr>
        <w:t>.</w:t>
      </w:r>
      <w:r w:rsidR="00291C92" w:rsidRPr="002C49F5">
        <w:rPr>
          <w:rFonts w:ascii="Times New Roman" w:hAnsi="Times New Roman" w:cs="Times New Roman"/>
          <w:sz w:val="22"/>
          <w:szCs w:val="22"/>
        </w:rPr>
        <w:t xml:space="preserve"> </w:t>
      </w:r>
      <w:r w:rsidR="00D41416" w:rsidRPr="002C49F5">
        <w:rPr>
          <w:rFonts w:ascii="Times New Roman" w:hAnsi="Times New Roman" w:cs="Times New Roman"/>
          <w:b/>
          <w:bCs/>
          <w:sz w:val="22"/>
          <w:szCs w:val="22"/>
        </w:rPr>
        <w:t xml:space="preserve">CVP IS pasiūlymo lango </w:t>
      </w:r>
      <w:r w:rsidR="00F16BEB" w:rsidRPr="002C49F5">
        <w:rPr>
          <w:rFonts w:ascii="Times New Roman" w:hAnsi="Times New Roman" w:cs="Times New Roman"/>
          <w:b/>
          <w:bCs/>
          <w:sz w:val="22"/>
          <w:szCs w:val="22"/>
        </w:rPr>
        <w:t xml:space="preserve">eilutėje </w:t>
      </w:r>
      <w:r w:rsidR="008D277C" w:rsidRPr="002C49F5">
        <w:rPr>
          <w:rFonts w:ascii="Times New Roman" w:hAnsi="Times New Roman" w:cs="Times New Roman"/>
          <w:b/>
          <w:bCs/>
          <w:sz w:val="22"/>
          <w:szCs w:val="22"/>
        </w:rPr>
        <w:t>„Prisegti dokument</w:t>
      </w:r>
      <w:r w:rsidR="00B7716A" w:rsidRPr="002C49F5">
        <w:rPr>
          <w:rFonts w:ascii="Times New Roman" w:hAnsi="Times New Roman" w:cs="Times New Roman"/>
          <w:b/>
          <w:bCs/>
          <w:sz w:val="22"/>
          <w:szCs w:val="22"/>
        </w:rPr>
        <w:t>us</w:t>
      </w:r>
      <w:r w:rsidR="008D277C" w:rsidRPr="002C49F5">
        <w:rPr>
          <w:rFonts w:ascii="Times New Roman" w:hAnsi="Times New Roman" w:cs="Times New Roman"/>
          <w:b/>
          <w:bCs/>
          <w:sz w:val="22"/>
          <w:szCs w:val="22"/>
        </w:rPr>
        <w:t>“ pateikiama</w:t>
      </w:r>
      <w:r w:rsidR="005964CC" w:rsidRPr="002C49F5">
        <w:rPr>
          <w:rFonts w:ascii="Times New Roman" w:hAnsi="Times New Roman" w:cs="Times New Roman"/>
          <w:b/>
          <w:bCs/>
          <w:sz w:val="22"/>
          <w:szCs w:val="22"/>
        </w:rPr>
        <w:t>s</w:t>
      </w:r>
      <w:r w:rsidR="005964CC" w:rsidRPr="002C49F5">
        <w:rPr>
          <w:rFonts w:ascii="Times New Roman" w:hAnsi="Times New Roman" w:cs="Times New Roman"/>
          <w:sz w:val="22"/>
          <w:szCs w:val="22"/>
        </w:rPr>
        <w:t xml:space="preserve"> </w:t>
      </w:r>
      <w:r w:rsidR="005A5204" w:rsidRPr="002C49F5">
        <w:rPr>
          <w:rFonts w:ascii="Times New Roman" w:hAnsi="Times New Roman" w:cs="Times New Roman"/>
          <w:sz w:val="22"/>
          <w:szCs w:val="22"/>
        </w:rPr>
        <w:t xml:space="preserve">tiekėjo pasirašytas pasiūlymas, parengtas pagal </w:t>
      </w:r>
      <w:r w:rsidR="00820787" w:rsidRPr="002C49F5">
        <w:rPr>
          <w:rFonts w:ascii="Times New Roman" w:hAnsi="Times New Roman" w:cs="Times New Roman"/>
          <w:sz w:val="22"/>
          <w:szCs w:val="22"/>
        </w:rPr>
        <w:t>s</w:t>
      </w:r>
      <w:r w:rsidR="00D85943" w:rsidRPr="002C49F5">
        <w:rPr>
          <w:rFonts w:ascii="Times New Roman" w:hAnsi="Times New Roman" w:cs="Times New Roman"/>
          <w:sz w:val="22"/>
          <w:szCs w:val="22"/>
        </w:rPr>
        <w:t xml:space="preserve">pecialiųjų </w:t>
      </w:r>
      <w:r w:rsidR="007E590C" w:rsidRPr="002C49F5">
        <w:rPr>
          <w:rFonts w:ascii="Times New Roman" w:hAnsi="Times New Roman" w:cs="Times New Roman"/>
          <w:sz w:val="22"/>
          <w:szCs w:val="22"/>
        </w:rPr>
        <w:t>4</w:t>
      </w:r>
      <w:r w:rsidR="009B199B" w:rsidRPr="002C49F5">
        <w:rPr>
          <w:rFonts w:ascii="Times New Roman" w:hAnsi="Times New Roman" w:cs="Times New Roman"/>
          <w:sz w:val="22"/>
          <w:szCs w:val="22"/>
        </w:rPr>
        <w:t xml:space="preserve"> </w:t>
      </w:r>
      <w:r w:rsidR="008339CC" w:rsidRPr="002C49F5">
        <w:rPr>
          <w:rFonts w:ascii="Times New Roman" w:hAnsi="Times New Roman" w:cs="Times New Roman"/>
          <w:sz w:val="22"/>
          <w:szCs w:val="22"/>
        </w:rPr>
        <w:t xml:space="preserve">priede </w:t>
      </w:r>
      <w:r w:rsidR="005A5204" w:rsidRPr="002C49F5">
        <w:rPr>
          <w:rFonts w:ascii="Times New Roman" w:hAnsi="Times New Roman" w:cs="Times New Roman"/>
          <w:sz w:val="22"/>
          <w:szCs w:val="22"/>
        </w:rPr>
        <w:t>pateiktą pasiūlymo formą ir pasiūlymo formoje nurodyti ir kiti, tiekėjo nuomone, būtini dokumentai (jų kopijos).</w:t>
      </w:r>
    </w:p>
    <w:p w:rsidR="001C1D32" w:rsidRPr="002C49F5" w:rsidRDefault="005A52E6" w:rsidP="00E62E95">
      <w:pPr>
        <w:pStyle w:val="Sraopastraipa"/>
        <w:spacing w:line="240" w:lineRule="auto"/>
        <w:ind w:left="0"/>
        <w:rPr>
          <w:rFonts w:ascii="Times New Roman" w:hAnsi="Times New Roman" w:cs="Times New Roman"/>
          <w:sz w:val="22"/>
          <w:szCs w:val="22"/>
          <w:u w:val="single"/>
        </w:rPr>
      </w:pPr>
      <w:r w:rsidRPr="002C49F5">
        <w:rPr>
          <w:rFonts w:ascii="Times New Roman" w:eastAsia="Calibri" w:hAnsi="Times New Roman" w:cs="Times New Roman"/>
          <w:sz w:val="22"/>
          <w:szCs w:val="22"/>
        </w:rPr>
        <w:t xml:space="preserve">5.2. </w:t>
      </w:r>
      <w:r w:rsidR="00AD4F1A" w:rsidRPr="002C49F5">
        <w:rPr>
          <w:rFonts w:ascii="Times New Roman" w:eastAsia="Calibri" w:hAnsi="Times New Roman" w:cs="Times New Roman"/>
          <w:sz w:val="22"/>
          <w:szCs w:val="22"/>
        </w:rPr>
        <w:t xml:space="preserve">Pasiūlymas gali būti pasirašytas </w:t>
      </w:r>
      <w:r w:rsidR="00FD5736" w:rsidRPr="002C49F5">
        <w:rPr>
          <w:rFonts w:ascii="Times New Roman" w:eastAsia="Calibri" w:hAnsi="Times New Roman" w:cs="Times New Roman"/>
          <w:sz w:val="22"/>
          <w:szCs w:val="22"/>
        </w:rPr>
        <w:t xml:space="preserve">fiziniu arba </w:t>
      </w:r>
      <w:r w:rsidR="00AD4F1A" w:rsidRPr="002C49F5">
        <w:rPr>
          <w:rFonts w:ascii="Times New Roman" w:eastAsia="Calibri" w:hAnsi="Times New Roman" w:cs="Times New Roman"/>
          <w:sz w:val="22"/>
          <w:szCs w:val="22"/>
        </w:rPr>
        <w:t xml:space="preserve">kvalifikuotu elektroniniu parašu. Jeigu </w:t>
      </w:r>
      <w:r w:rsidR="00FD5736" w:rsidRPr="002C49F5">
        <w:rPr>
          <w:rFonts w:ascii="Times New Roman" w:eastAsia="Calibri" w:hAnsi="Times New Roman" w:cs="Times New Roman"/>
          <w:sz w:val="22"/>
          <w:szCs w:val="22"/>
        </w:rPr>
        <w:t xml:space="preserve">tiekėjas </w:t>
      </w:r>
      <w:r w:rsidR="00AD4F1A" w:rsidRPr="002C49F5">
        <w:rPr>
          <w:rFonts w:ascii="Times New Roman" w:eastAsia="Calibri" w:hAnsi="Times New Roman" w:cs="Times New Roman"/>
          <w:sz w:val="22"/>
          <w:szCs w:val="22"/>
        </w:rPr>
        <w:t>dokumentus tvirtina naudodamas elektroninį, o ne fizinį parašą, elektroninis parašas turi atitikti VPĮ 22</w:t>
      </w:r>
      <w:r w:rsidR="006E2B14" w:rsidRPr="002C49F5">
        <w:rPr>
          <w:rFonts w:ascii="Times New Roman" w:eastAsia="Calibri" w:hAnsi="Times New Roman" w:cs="Times New Roman"/>
          <w:sz w:val="22"/>
          <w:szCs w:val="22"/>
        </w:rPr>
        <w:t xml:space="preserve"> </w:t>
      </w:r>
      <w:r w:rsidR="00AD4F1A" w:rsidRPr="002C49F5">
        <w:rPr>
          <w:rFonts w:ascii="Times New Roman" w:eastAsia="Calibri" w:hAnsi="Times New Roman" w:cs="Times New Roman"/>
          <w:sz w:val="22"/>
          <w:szCs w:val="22"/>
        </w:rPr>
        <w:t xml:space="preserve">straipsnio 11 dalies 2 ir 3 punktuose nustatytus reikalavimus. </w:t>
      </w:r>
      <w:r w:rsidR="7C928381" w:rsidRPr="002C49F5">
        <w:rPr>
          <w:rFonts w:ascii="Times New Roman" w:hAnsi="Times New Roman" w:cs="Times New Roman"/>
          <w:sz w:val="22"/>
          <w:szCs w:val="22"/>
        </w:rPr>
        <w:t>P</w:t>
      </w:r>
      <w:r w:rsidR="007037F7" w:rsidRPr="002C49F5">
        <w:rPr>
          <w:rFonts w:ascii="Times New Roman" w:hAnsi="Times New Roman" w:cs="Times New Roman"/>
          <w:sz w:val="22"/>
          <w:szCs w:val="22"/>
        </w:rPr>
        <w:t>erkančiaja</w:t>
      </w:r>
      <w:r w:rsidR="00412429" w:rsidRPr="002C49F5">
        <w:rPr>
          <w:rFonts w:ascii="Times New Roman" w:hAnsi="Times New Roman" w:cs="Times New Roman"/>
          <w:sz w:val="22"/>
          <w:szCs w:val="22"/>
        </w:rPr>
        <w:t xml:space="preserve">m subjektui </w:t>
      </w:r>
      <w:r w:rsidR="00AD4F1A" w:rsidRPr="002C49F5">
        <w:rPr>
          <w:rFonts w:ascii="Times New Roman" w:hAnsi="Times New Roman" w:cs="Times New Roman"/>
          <w:sz w:val="22"/>
          <w:szCs w:val="22"/>
        </w:rPr>
        <w:t>kilus abejonių dėl dokumentų tikrumo, ji turi teisę reikalauti pateikti dokumentų originalus.</w:t>
      </w:r>
      <w:r w:rsidR="00AD4F1A" w:rsidRPr="002C49F5">
        <w:rPr>
          <w:rFonts w:ascii="Times New Roman" w:eastAsia="Calibri" w:hAnsi="Times New Roman" w:cs="Times New Roman"/>
          <w:sz w:val="22"/>
          <w:szCs w:val="22"/>
        </w:rPr>
        <w:t xml:space="preserve"> Gali būti:</w:t>
      </w:r>
    </w:p>
    <w:p w:rsidR="001C1D32" w:rsidRPr="002C49F5" w:rsidRDefault="005A52E6" w:rsidP="00E62E95">
      <w:pPr>
        <w:spacing w:line="240" w:lineRule="auto"/>
        <w:ind w:firstLine="709"/>
        <w:rPr>
          <w:rFonts w:ascii="Times New Roman" w:hAnsi="Times New Roman" w:cs="Times New Roman"/>
          <w:sz w:val="22"/>
          <w:szCs w:val="22"/>
        </w:rPr>
      </w:pPr>
      <w:r w:rsidRPr="002C49F5">
        <w:rPr>
          <w:rFonts w:ascii="Times New Roman" w:eastAsia="Calibri" w:hAnsi="Times New Roman" w:cs="Times New Roman"/>
          <w:sz w:val="22"/>
          <w:szCs w:val="22"/>
        </w:rPr>
        <w:t>5</w:t>
      </w:r>
      <w:r w:rsidR="00713645" w:rsidRPr="002C49F5">
        <w:rPr>
          <w:rFonts w:ascii="Times New Roman" w:eastAsia="Calibri" w:hAnsi="Times New Roman" w:cs="Times New Roman"/>
          <w:sz w:val="22"/>
          <w:szCs w:val="22"/>
        </w:rPr>
        <w:t>.</w:t>
      </w:r>
      <w:r w:rsidR="00C60621" w:rsidRPr="002C49F5">
        <w:rPr>
          <w:rFonts w:ascii="Times New Roman" w:eastAsia="Calibri" w:hAnsi="Times New Roman" w:cs="Times New Roman"/>
          <w:sz w:val="22"/>
          <w:szCs w:val="22"/>
        </w:rPr>
        <w:t>2</w:t>
      </w:r>
      <w:r w:rsidR="00713645" w:rsidRPr="002C49F5">
        <w:rPr>
          <w:rFonts w:ascii="Times New Roman" w:eastAsia="Calibri" w:hAnsi="Times New Roman" w:cs="Times New Roman"/>
          <w:sz w:val="22"/>
          <w:szCs w:val="22"/>
        </w:rPr>
        <w:t xml:space="preserve">.1. </w:t>
      </w:r>
      <w:r w:rsidR="00AD4F1A" w:rsidRPr="002C49F5">
        <w:rPr>
          <w:rFonts w:ascii="Times New Roman" w:eastAsia="Calibri" w:hAnsi="Times New Roman" w:cs="Times New Roman"/>
          <w:sz w:val="22"/>
          <w:szCs w:val="22"/>
        </w:rPr>
        <w:t>pateikiami kvalifikuotu elektroniniu parašu pasirašyti elektroninėmis priemonėmis suformuoti dokumentai;</w:t>
      </w:r>
    </w:p>
    <w:p w:rsidR="00521A8B" w:rsidRPr="002C49F5" w:rsidRDefault="00C60621" w:rsidP="000E0428">
      <w:pPr>
        <w:pStyle w:val="Sraopastraipa"/>
        <w:spacing w:line="240" w:lineRule="auto"/>
        <w:ind w:left="0"/>
        <w:rPr>
          <w:rFonts w:ascii="Times New Roman" w:hAnsi="Times New Roman" w:cs="Times New Roman"/>
          <w:sz w:val="22"/>
          <w:szCs w:val="22"/>
        </w:rPr>
      </w:pPr>
      <w:r w:rsidRPr="002C49F5">
        <w:rPr>
          <w:rFonts w:ascii="Times New Roman" w:eastAsia="Calibri" w:hAnsi="Times New Roman" w:cs="Times New Roman"/>
          <w:sz w:val="22"/>
          <w:szCs w:val="22"/>
        </w:rPr>
        <w:t>5</w:t>
      </w:r>
      <w:r w:rsidR="00713645" w:rsidRPr="002C49F5">
        <w:rPr>
          <w:rFonts w:ascii="Times New Roman" w:eastAsia="Calibri" w:hAnsi="Times New Roman" w:cs="Times New Roman"/>
          <w:sz w:val="22"/>
          <w:szCs w:val="22"/>
        </w:rPr>
        <w:t>.</w:t>
      </w:r>
      <w:r w:rsidRPr="002C49F5">
        <w:rPr>
          <w:rFonts w:ascii="Times New Roman" w:eastAsia="Calibri" w:hAnsi="Times New Roman" w:cs="Times New Roman"/>
          <w:sz w:val="22"/>
          <w:szCs w:val="22"/>
        </w:rPr>
        <w:t>2</w:t>
      </w:r>
      <w:r w:rsidR="00713645" w:rsidRPr="002C49F5">
        <w:rPr>
          <w:rFonts w:ascii="Times New Roman" w:eastAsia="Calibri" w:hAnsi="Times New Roman" w:cs="Times New Roman"/>
          <w:sz w:val="22"/>
          <w:szCs w:val="22"/>
        </w:rPr>
        <w:t xml:space="preserve">.2. </w:t>
      </w:r>
      <w:r w:rsidR="00AD4F1A" w:rsidRPr="002C49F5">
        <w:rPr>
          <w:rFonts w:ascii="Times New Roman" w:eastAsia="Calibri" w:hAnsi="Times New Roman" w:cs="Times New Roman"/>
          <w:sz w:val="22"/>
          <w:szCs w:val="22"/>
        </w:rPr>
        <w:t>skaitmeninės dokumentų kopijos (fiziniu parašu tvirtinami dokumentai turi būti pateikiami pasirašyti ir nuskenuoti).</w:t>
      </w:r>
    </w:p>
    <w:p w:rsidR="00EB0E73" w:rsidRPr="002C49F5" w:rsidRDefault="00392458" w:rsidP="00E62E95">
      <w:pPr>
        <w:pStyle w:val="Sraopastraipa"/>
        <w:spacing w:line="240" w:lineRule="auto"/>
        <w:ind w:left="0"/>
        <w:rPr>
          <w:rFonts w:ascii="Times New Roman" w:hAnsi="Times New Roman" w:cs="Times New Roman"/>
          <w:sz w:val="22"/>
          <w:szCs w:val="22"/>
        </w:rPr>
      </w:pPr>
      <w:r w:rsidRPr="002C49F5">
        <w:rPr>
          <w:rFonts w:ascii="Times New Roman" w:eastAsia="Arial" w:hAnsi="Times New Roman" w:cs="Times New Roman"/>
          <w:sz w:val="22"/>
          <w:szCs w:val="22"/>
        </w:rPr>
        <w:t xml:space="preserve">5.3. </w:t>
      </w:r>
      <w:r w:rsidR="00D61DED" w:rsidRPr="002C49F5">
        <w:rPr>
          <w:rFonts w:ascii="Times New Roman" w:eastAsia="Arial" w:hAnsi="Times New Roman" w:cs="Times New Roman"/>
          <w:sz w:val="22"/>
          <w:szCs w:val="22"/>
        </w:rPr>
        <w:t>Pasiūlyma</w:t>
      </w:r>
      <w:r w:rsidR="00543400" w:rsidRPr="002C49F5">
        <w:rPr>
          <w:rFonts w:ascii="Times New Roman" w:eastAsia="Arial" w:hAnsi="Times New Roman" w:cs="Times New Roman"/>
          <w:sz w:val="22"/>
          <w:szCs w:val="22"/>
        </w:rPr>
        <w:t>s turi būti parengtas</w:t>
      </w:r>
      <w:r w:rsidR="00D61DED" w:rsidRPr="002C49F5">
        <w:rPr>
          <w:rFonts w:ascii="Times New Roman" w:eastAsia="Arial" w:hAnsi="Times New Roman" w:cs="Times New Roman"/>
          <w:sz w:val="22"/>
          <w:szCs w:val="22"/>
        </w:rPr>
        <w:t xml:space="preserve"> lietuvių arba </w:t>
      </w:r>
      <w:r w:rsidR="00543400" w:rsidRPr="002C49F5">
        <w:rPr>
          <w:rFonts w:ascii="Times New Roman" w:eastAsia="Arial" w:hAnsi="Times New Roman" w:cs="Times New Roman"/>
          <w:sz w:val="22"/>
          <w:szCs w:val="22"/>
        </w:rPr>
        <w:t xml:space="preserve">anglų </w:t>
      </w:r>
      <w:r w:rsidR="00D61DED" w:rsidRPr="002C49F5">
        <w:rPr>
          <w:rFonts w:ascii="Times New Roman" w:eastAsia="Arial" w:hAnsi="Times New Roman" w:cs="Times New Roman"/>
          <w:sz w:val="22"/>
          <w:szCs w:val="22"/>
        </w:rPr>
        <w:t xml:space="preserve">kalbomis. </w:t>
      </w:r>
      <w:r w:rsidR="000A3108" w:rsidRPr="002C49F5">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rsidR="0032046A" w:rsidRPr="002C49F5" w:rsidRDefault="00AB0036" w:rsidP="00E62E95">
      <w:pPr>
        <w:pStyle w:val="Sraopastraipa"/>
        <w:spacing w:line="240" w:lineRule="auto"/>
        <w:ind w:left="0"/>
        <w:rPr>
          <w:rFonts w:ascii="Times New Roman" w:hAnsi="Times New Roman" w:cs="Times New Roman"/>
          <w:sz w:val="22"/>
          <w:szCs w:val="22"/>
        </w:rPr>
      </w:pPr>
      <w:r w:rsidRPr="002C49F5">
        <w:rPr>
          <w:rFonts w:ascii="Times New Roman" w:hAnsi="Times New Roman" w:cs="Times New Roman"/>
          <w:sz w:val="22"/>
          <w:szCs w:val="22"/>
        </w:rPr>
        <w:t xml:space="preserve">5.4. </w:t>
      </w:r>
      <w:r w:rsidR="0032046A" w:rsidRPr="002C49F5">
        <w:rPr>
          <w:rFonts w:ascii="Times New Roman" w:hAnsi="Times New Roman" w:cs="Times New Roman"/>
          <w:sz w:val="22"/>
          <w:szCs w:val="22"/>
        </w:rPr>
        <w:t>Pasiūlym</w:t>
      </w:r>
      <w:r w:rsidR="00990A2D" w:rsidRPr="002C49F5">
        <w:rPr>
          <w:rFonts w:ascii="Times New Roman" w:hAnsi="Times New Roman" w:cs="Times New Roman"/>
          <w:sz w:val="22"/>
          <w:szCs w:val="22"/>
        </w:rPr>
        <w:t xml:space="preserve">uose nurodytos kainos </w:t>
      </w:r>
      <w:r w:rsidR="003C09C7" w:rsidRPr="002C49F5">
        <w:rPr>
          <w:rFonts w:ascii="Times New Roman" w:hAnsi="Times New Roman" w:cs="Times New Roman"/>
          <w:sz w:val="22"/>
          <w:szCs w:val="22"/>
        </w:rPr>
        <w:t xml:space="preserve">bus vertinamos </w:t>
      </w:r>
      <w:r w:rsidR="0032046A" w:rsidRPr="002C49F5">
        <w:rPr>
          <w:rFonts w:ascii="Times New Roman" w:hAnsi="Times New Roman" w:cs="Times New Roman"/>
          <w:sz w:val="22"/>
          <w:szCs w:val="22"/>
        </w:rPr>
        <w:t>eurais</w:t>
      </w:r>
      <w:r w:rsidR="0032046A" w:rsidRPr="002C49F5">
        <w:rPr>
          <w:rFonts w:ascii="Times New Roman" w:eastAsia="Calibri" w:hAnsi="Times New Roman" w:cs="Times New Roman"/>
          <w:sz w:val="22"/>
          <w:szCs w:val="22"/>
        </w:rPr>
        <w:t>.</w:t>
      </w:r>
      <w:r w:rsidR="0032046A" w:rsidRPr="002C49F5">
        <w:rPr>
          <w:rFonts w:ascii="Times New Roman" w:hAnsi="Times New Roman" w:cs="Times New Roman"/>
          <w:sz w:val="22"/>
          <w:szCs w:val="22"/>
        </w:rPr>
        <w:t xml:space="preserve"> Jeigu </w:t>
      </w:r>
      <w:r w:rsidR="005B57A2" w:rsidRPr="002C49F5">
        <w:rPr>
          <w:rFonts w:ascii="Times New Roman" w:hAnsi="Times New Roman" w:cs="Times New Roman"/>
          <w:sz w:val="22"/>
          <w:szCs w:val="22"/>
        </w:rPr>
        <w:t>p</w:t>
      </w:r>
      <w:r w:rsidR="0032046A" w:rsidRPr="002C49F5">
        <w:rPr>
          <w:rFonts w:ascii="Times New Roman" w:hAnsi="Times New Roman" w:cs="Times New Roman"/>
          <w:sz w:val="22"/>
          <w:szCs w:val="22"/>
        </w:rPr>
        <w:t xml:space="preserve">asiūlymuose kainos nurodytos užsienio valiuta, jos </w:t>
      </w:r>
      <w:r w:rsidR="003C09C7" w:rsidRPr="002C49F5">
        <w:rPr>
          <w:rFonts w:ascii="Times New Roman" w:hAnsi="Times New Roman" w:cs="Times New Roman"/>
          <w:sz w:val="22"/>
          <w:szCs w:val="22"/>
        </w:rPr>
        <w:t>bus</w:t>
      </w:r>
      <w:r w:rsidR="0032046A" w:rsidRPr="002C49F5">
        <w:rPr>
          <w:rFonts w:ascii="Times New Roman" w:hAnsi="Times New Roman" w:cs="Times New Roman"/>
          <w:sz w:val="22"/>
          <w:szCs w:val="22"/>
        </w:rPr>
        <w:t xml:space="preserve"> perskaičiuojamos </w:t>
      </w:r>
      <w:r w:rsidR="003C09C7" w:rsidRPr="002C49F5">
        <w:rPr>
          <w:rFonts w:ascii="Times New Roman" w:hAnsi="Times New Roman" w:cs="Times New Roman"/>
          <w:sz w:val="22"/>
          <w:szCs w:val="22"/>
        </w:rPr>
        <w:t>eurais</w:t>
      </w:r>
      <w:r w:rsidR="0032046A" w:rsidRPr="002C49F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C49F5">
        <w:rPr>
          <w:rFonts w:ascii="Times New Roman" w:hAnsi="Times New Roman" w:cs="Times New Roman"/>
          <w:sz w:val="22"/>
          <w:szCs w:val="22"/>
        </w:rPr>
        <w:t>.</w:t>
      </w:r>
    </w:p>
    <w:p w:rsidR="006A6A5B" w:rsidRPr="002C49F5" w:rsidRDefault="00AB0036" w:rsidP="006A6A5B">
      <w:pPr>
        <w:pStyle w:val="Sraopastraipa"/>
        <w:spacing w:after="160" w:line="240" w:lineRule="auto"/>
        <w:ind w:left="0" w:firstLine="710"/>
        <w:rPr>
          <w:rFonts w:ascii="Times New Roman" w:eastAsia="Arial" w:hAnsi="Times New Roman" w:cs="Times New Roman"/>
          <w:color w:val="7030A0"/>
          <w:sz w:val="22"/>
          <w:szCs w:val="22"/>
        </w:rPr>
      </w:pPr>
      <w:r w:rsidRPr="002C49F5">
        <w:rPr>
          <w:rFonts w:ascii="Times New Roman" w:eastAsia="Arial" w:hAnsi="Times New Roman" w:cs="Times New Roman"/>
          <w:sz w:val="22"/>
          <w:szCs w:val="22"/>
        </w:rPr>
        <w:t>5.5.</w:t>
      </w:r>
      <w:r w:rsidR="006A6A5B" w:rsidRPr="002C49F5">
        <w:rPr>
          <w:rFonts w:ascii="Times New Roman" w:eastAsia="Arial" w:hAnsi="Times New Roman" w:cs="Times New Roman"/>
          <w:sz w:val="22"/>
          <w:szCs w:val="22"/>
        </w:rPr>
        <w:t xml:space="preserve"> Bendra pas</w:t>
      </w:r>
      <w:r w:rsidR="000E0428" w:rsidRPr="002C49F5">
        <w:rPr>
          <w:rFonts w:ascii="Times New Roman" w:eastAsia="Arial" w:hAnsi="Times New Roman" w:cs="Times New Roman"/>
          <w:sz w:val="22"/>
          <w:szCs w:val="22"/>
        </w:rPr>
        <w:t xml:space="preserve">iūlymo kaina (sąnaudos) su PVM </w:t>
      </w:r>
      <w:r w:rsidR="006A6A5B" w:rsidRPr="002C49F5">
        <w:rPr>
          <w:rFonts w:ascii="Times New Roman" w:eastAsia="Arial" w:hAnsi="Times New Roman" w:cs="Times New Roman"/>
          <w:sz w:val="22"/>
          <w:szCs w:val="22"/>
        </w:rPr>
        <w:t xml:space="preserve">turi būti nurodoma dviejų </w:t>
      </w:r>
      <w:r w:rsidR="00EE7D60" w:rsidRPr="002C49F5">
        <w:rPr>
          <w:rFonts w:ascii="Times New Roman" w:eastAsia="Arial" w:hAnsi="Times New Roman" w:cs="Times New Roman"/>
          <w:sz w:val="22"/>
          <w:szCs w:val="22"/>
        </w:rPr>
        <w:t>skaitmenų</w:t>
      </w:r>
      <w:r w:rsidR="006A6A5B" w:rsidRPr="002C49F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2C49F5">
        <w:rPr>
          <w:rFonts w:ascii="Times New Roman" w:eastAsia="Arial" w:hAnsi="Times New Roman" w:cs="Times New Roman"/>
          <w:sz w:val="22"/>
          <w:szCs w:val="22"/>
        </w:rPr>
        <w:t>i</w:t>
      </w:r>
      <w:r w:rsidR="006A6A5B" w:rsidRPr="002C49F5">
        <w:rPr>
          <w:rFonts w:ascii="Times New Roman" w:eastAsia="Arial" w:hAnsi="Times New Roman" w:cs="Times New Roman"/>
          <w:sz w:val="22"/>
          <w:szCs w:val="22"/>
        </w:rPr>
        <w:t xml:space="preserve"> neribojant </w:t>
      </w:r>
      <w:r w:rsidR="00EE7D60" w:rsidRPr="002C49F5">
        <w:rPr>
          <w:rFonts w:ascii="Times New Roman" w:eastAsia="Arial" w:hAnsi="Times New Roman" w:cs="Times New Roman"/>
          <w:sz w:val="22"/>
          <w:szCs w:val="22"/>
        </w:rPr>
        <w:t>skaitmenų</w:t>
      </w:r>
      <w:r w:rsidR="006A6A5B" w:rsidRPr="002C49F5">
        <w:rPr>
          <w:rFonts w:ascii="Times New Roman" w:eastAsia="Arial" w:hAnsi="Times New Roman" w:cs="Times New Roman"/>
          <w:sz w:val="22"/>
          <w:szCs w:val="22"/>
        </w:rPr>
        <w:t xml:space="preserve"> po kablelio kiekio. </w:t>
      </w:r>
    </w:p>
    <w:p w:rsidR="00F527B1" w:rsidRPr="002C49F5" w:rsidRDefault="009C66EF" w:rsidP="00472F27">
      <w:pPr>
        <w:pStyle w:val="Sraopastraipa"/>
        <w:spacing w:after="160" w:line="240" w:lineRule="auto"/>
        <w:ind w:left="0" w:firstLine="709"/>
        <w:rPr>
          <w:rFonts w:ascii="Times New Roman" w:hAnsi="Times New Roman" w:cs="Times New Roman"/>
          <w:sz w:val="22"/>
          <w:szCs w:val="22"/>
        </w:rPr>
      </w:pPr>
      <w:r w:rsidRPr="002C49F5">
        <w:rPr>
          <w:rFonts w:ascii="Times New Roman" w:eastAsia="Arial" w:hAnsi="Times New Roman" w:cs="Times New Roman"/>
          <w:sz w:val="22"/>
          <w:szCs w:val="22"/>
        </w:rPr>
        <w:t xml:space="preserve">5.6. Tiekėjų pasiūlymuose nurodytos kainos bus vertinamos </w:t>
      </w:r>
      <w:r w:rsidRPr="002C49F5">
        <w:rPr>
          <w:rFonts w:ascii="Times New Roman" w:hAnsi="Times New Roman" w:cs="Times New Roman"/>
          <w:sz w:val="22"/>
          <w:szCs w:val="22"/>
        </w:rPr>
        <w:t xml:space="preserve">ir lyginamos su visais mokesčiais, įskaitant PVM. </w:t>
      </w:r>
    </w:p>
    <w:p w:rsidR="00F527B1" w:rsidRPr="002C49F5" w:rsidRDefault="008E0895" w:rsidP="003F5D40">
      <w:pPr>
        <w:pStyle w:val="Antrat1"/>
        <w:spacing w:before="0" w:after="0" w:line="300" w:lineRule="auto"/>
        <w:ind w:left="357" w:firstLine="0"/>
        <w:rPr>
          <w:rFonts w:ascii="Times New Roman" w:hAnsi="Times New Roman" w:cs="Times New Roman"/>
          <w:b/>
          <w:color w:val="auto"/>
          <w:sz w:val="22"/>
          <w:szCs w:val="22"/>
        </w:rPr>
      </w:pPr>
      <w:bookmarkStart w:id="15" w:name="_Toc137194952"/>
      <w:r w:rsidRPr="002C49F5">
        <w:rPr>
          <w:rFonts w:ascii="Times New Roman" w:hAnsi="Times New Roman" w:cs="Times New Roman"/>
          <w:b/>
          <w:color w:val="auto"/>
          <w:sz w:val="22"/>
          <w:szCs w:val="22"/>
        </w:rPr>
        <w:t>6. PASIŪLYMO GALIOJIMO UŽTIKRINIMAS</w:t>
      </w:r>
      <w:bookmarkEnd w:id="15"/>
    </w:p>
    <w:p w:rsidR="003D73C2" w:rsidRPr="002C49F5" w:rsidRDefault="003D73C2" w:rsidP="00C17335">
      <w:pPr>
        <w:ind w:firstLine="0"/>
        <w:rPr>
          <w:rFonts w:ascii="Times New Roman" w:hAnsi="Times New Roman" w:cs="Times New Roman"/>
          <w:i/>
          <w:iCs/>
          <w:color w:val="7030A0"/>
          <w:sz w:val="22"/>
          <w:szCs w:val="22"/>
        </w:rPr>
      </w:pPr>
    </w:p>
    <w:p w:rsidR="00F527B1" w:rsidRPr="002C49F5" w:rsidRDefault="007F65C2" w:rsidP="00622C2A">
      <w:pPr>
        <w:pStyle w:val="Sraopastraipa"/>
        <w:spacing w:line="240" w:lineRule="auto"/>
        <w:ind w:left="0" w:firstLine="567"/>
        <w:rPr>
          <w:rFonts w:ascii="Times New Roman" w:eastAsia="Calibri" w:hAnsi="Times New Roman" w:cs="Times New Roman"/>
          <w:sz w:val="22"/>
          <w:szCs w:val="22"/>
        </w:rPr>
      </w:pPr>
      <w:r w:rsidRPr="002C49F5">
        <w:rPr>
          <w:rFonts w:ascii="Times New Roman" w:hAnsi="Times New Roman" w:cs="Times New Roman"/>
          <w:sz w:val="22"/>
          <w:szCs w:val="22"/>
        </w:rPr>
        <w:t>6</w:t>
      </w:r>
      <w:r w:rsidR="003F5D40" w:rsidRPr="002C49F5">
        <w:rPr>
          <w:rFonts w:ascii="Times New Roman" w:hAnsi="Times New Roman" w:cs="Times New Roman"/>
          <w:sz w:val="22"/>
          <w:szCs w:val="22"/>
        </w:rPr>
        <w:t xml:space="preserve">.1. </w:t>
      </w:r>
      <w:r w:rsidR="00412429" w:rsidRPr="002C49F5">
        <w:rPr>
          <w:rFonts w:ascii="Times New Roman" w:eastAsia="Calibri" w:hAnsi="Times New Roman" w:cs="Times New Roman"/>
          <w:sz w:val="22"/>
          <w:szCs w:val="22"/>
        </w:rPr>
        <w:t>Perkantysis subjektas</w:t>
      </w:r>
      <w:r w:rsidR="00504AD9" w:rsidRPr="002C49F5">
        <w:rPr>
          <w:rFonts w:ascii="Times New Roman" w:eastAsia="Calibri"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22C2A" w:rsidRPr="002C49F5" w:rsidRDefault="00622C2A" w:rsidP="00622C2A">
      <w:pPr>
        <w:pStyle w:val="Sraopastraipa"/>
        <w:spacing w:line="240" w:lineRule="auto"/>
        <w:ind w:left="0" w:firstLine="567"/>
        <w:rPr>
          <w:rFonts w:ascii="Times New Roman" w:hAnsi="Times New Roman" w:cs="Times New Roman"/>
          <w:sz w:val="22"/>
          <w:szCs w:val="22"/>
        </w:rPr>
      </w:pPr>
    </w:p>
    <w:p w:rsidR="00831133" w:rsidRPr="002C49F5" w:rsidRDefault="008E0895" w:rsidP="00525E2C">
      <w:pPr>
        <w:pStyle w:val="Antrat1"/>
        <w:numPr>
          <w:ilvl w:val="0"/>
          <w:numId w:val="6"/>
        </w:numPr>
        <w:spacing w:before="0" w:after="0" w:line="300" w:lineRule="auto"/>
        <w:ind w:left="425" w:firstLine="0"/>
        <w:rPr>
          <w:rFonts w:ascii="Times New Roman" w:hAnsi="Times New Roman" w:cs="Times New Roman"/>
          <w:b/>
          <w:sz w:val="22"/>
          <w:szCs w:val="22"/>
        </w:rPr>
      </w:pPr>
      <w:bookmarkStart w:id="16" w:name="_Toc15392775"/>
      <w:bookmarkStart w:id="17" w:name="_Toc137194953"/>
      <w:r w:rsidRPr="002C49F5">
        <w:rPr>
          <w:rFonts w:ascii="Times New Roman" w:hAnsi="Times New Roman" w:cs="Times New Roman"/>
          <w:b/>
          <w:color w:val="auto"/>
          <w:sz w:val="22"/>
          <w:szCs w:val="22"/>
        </w:rPr>
        <w:t>P</w:t>
      </w:r>
      <w:bookmarkEnd w:id="16"/>
      <w:r w:rsidRPr="002C49F5">
        <w:rPr>
          <w:rFonts w:ascii="Times New Roman" w:hAnsi="Times New Roman" w:cs="Times New Roman"/>
          <w:b/>
          <w:color w:val="auto"/>
          <w:sz w:val="22"/>
          <w:szCs w:val="22"/>
        </w:rPr>
        <w:t>ASIŪLYMŲ VERTINIMAS</w:t>
      </w:r>
      <w:bookmarkEnd w:id="17"/>
    </w:p>
    <w:p w:rsidR="00E85882" w:rsidRPr="002C49F5" w:rsidRDefault="00E85882" w:rsidP="00A84437">
      <w:pPr>
        <w:spacing w:line="240" w:lineRule="auto"/>
        <w:ind w:firstLine="0"/>
        <w:rPr>
          <w:rFonts w:ascii="Times New Roman" w:hAnsi="Times New Roman" w:cs="Times New Roman"/>
          <w:vanish/>
          <w:sz w:val="22"/>
          <w:szCs w:val="22"/>
        </w:rPr>
      </w:pPr>
    </w:p>
    <w:p w:rsidR="006872C8" w:rsidRPr="002C49F5" w:rsidRDefault="006872C8" w:rsidP="00A84437">
      <w:pPr>
        <w:pStyle w:val="Sraopastraipa"/>
        <w:spacing w:line="240" w:lineRule="auto"/>
        <w:ind w:left="0" w:firstLine="709"/>
        <w:rPr>
          <w:rFonts w:ascii="Times New Roman" w:eastAsia="Calibri" w:hAnsi="Times New Roman" w:cs="Times New Roman"/>
          <w:sz w:val="22"/>
          <w:szCs w:val="22"/>
          <w:highlight w:val="yellow"/>
        </w:rPr>
      </w:pPr>
    </w:p>
    <w:p w:rsidR="00831133" w:rsidRPr="002C49F5" w:rsidRDefault="006A0320" w:rsidP="00A84437">
      <w:pPr>
        <w:pStyle w:val="Sraopastraipa"/>
        <w:spacing w:line="240" w:lineRule="auto"/>
        <w:ind w:left="0" w:firstLine="709"/>
        <w:rPr>
          <w:rFonts w:ascii="Times New Roman" w:eastAsia="Calibri" w:hAnsi="Times New Roman" w:cs="Times New Roman"/>
          <w:sz w:val="22"/>
          <w:szCs w:val="22"/>
        </w:rPr>
      </w:pPr>
      <w:r w:rsidRPr="002C49F5">
        <w:rPr>
          <w:rFonts w:ascii="Times New Roman" w:eastAsia="Calibri" w:hAnsi="Times New Roman" w:cs="Times New Roman"/>
          <w:sz w:val="22"/>
          <w:szCs w:val="22"/>
        </w:rPr>
        <w:t>7</w:t>
      </w:r>
      <w:r w:rsidR="0010148D" w:rsidRPr="002C49F5">
        <w:rPr>
          <w:rFonts w:ascii="Times New Roman" w:eastAsia="Calibri" w:hAnsi="Times New Roman" w:cs="Times New Roman"/>
          <w:sz w:val="22"/>
          <w:szCs w:val="22"/>
        </w:rPr>
        <w:t>.1.</w:t>
      </w:r>
      <w:r w:rsidR="4639D25F" w:rsidRPr="002C49F5">
        <w:rPr>
          <w:rFonts w:ascii="Times New Roman" w:hAnsi="Times New Roman" w:cs="Times New Roman"/>
          <w:color w:val="7030A0"/>
          <w:sz w:val="22"/>
          <w:szCs w:val="22"/>
        </w:rPr>
        <w:t xml:space="preserve"> </w:t>
      </w:r>
      <w:r w:rsidR="4639D25F" w:rsidRPr="002C49F5">
        <w:rPr>
          <w:rFonts w:ascii="Times New Roman" w:hAnsi="Times New Roman" w:cs="Times New Roman"/>
          <w:sz w:val="22"/>
          <w:szCs w:val="22"/>
        </w:rPr>
        <w:t>P</w:t>
      </w:r>
      <w:r w:rsidR="000E681E" w:rsidRPr="002C49F5">
        <w:rPr>
          <w:rFonts w:ascii="Times New Roman" w:hAnsi="Times New Roman" w:cs="Times New Roman"/>
          <w:sz w:val="22"/>
          <w:szCs w:val="22"/>
        </w:rPr>
        <w:t>erkan</w:t>
      </w:r>
      <w:r w:rsidR="00412429" w:rsidRPr="002C49F5">
        <w:rPr>
          <w:rFonts w:ascii="Times New Roman" w:hAnsi="Times New Roman" w:cs="Times New Roman"/>
          <w:sz w:val="22"/>
          <w:szCs w:val="22"/>
        </w:rPr>
        <w:t xml:space="preserve">tysis subjektas </w:t>
      </w:r>
      <w:r w:rsidR="00831133" w:rsidRPr="002C49F5">
        <w:rPr>
          <w:rFonts w:ascii="Times New Roman" w:eastAsia="Calibri" w:hAnsi="Times New Roman" w:cs="Times New Roman"/>
          <w:sz w:val="22"/>
          <w:szCs w:val="22"/>
        </w:rPr>
        <w:t xml:space="preserve">ekonomiškai naudingiausią </w:t>
      </w:r>
      <w:r w:rsidR="000E681E" w:rsidRPr="002C49F5">
        <w:rPr>
          <w:rFonts w:ascii="Times New Roman" w:eastAsia="Calibri" w:hAnsi="Times New Roman" w:cs="Times New Roman"/>
          <w:sz w:val="22"/>
          <w:szCs w:val="22"/>
        </w:rPr>
        <w:t>p</w:t>
      </w:r>
      <w:r w:rsidR="00831133" w:rsidRPr="002C49F5">
        <w:rPr>
          <w:rFonts w:ascii="Times New Roman" w:eastAsia="Calibri" w:hAnsi="Times New Roman" w:cs="Times New Roman"/>
          <w:sz w:val="22"/>
          <w:szCs w:val="22"/>
        </w:rPr>
        <w:t xml:space="preserve">asiūlymą išrenka pagal </w:t>
      </w:r>
      <w:r w:rsidR="00472F27" w:rsidRPr="002C49F5">
        <w:rPr>
          <w:rFonts w:ascii="Times New Roman" w:eastAsia="Calibri" w:hAnsi="Times New Roman" w:cs="Times New Roman"/>
          <w:sz w:val="22"/>
          <w:szCs w:val="22"/>
        </w:rPr>
        <w:t xml:space="preserve">mažiausios kainos kriterijų. </w:t>
      </w:r>
      <w:r w:rsidR="00831133" w:rsidRPr="002C49F5">
        <w:rPr>
          <w:rFonts w:ascii="Times New Roman" w:eastAsia="Calibri" w:hAnsi="Times New Roman" w:cs="Times New Roman"/>
          <w:sz w:val="22"/>
          <w:szCs w:val="22"/>
        </w:rPr>
        <w:t xml:space="preserve">Duomenys, kuriuos savo </w:t>
      </w:r>
      <w:r w:rsidR="000E681E" w:rsidRPr="002C49F5">
        <w:rPr>
          <w:rFonts w:ascii="Times New Roman" w:eastAsia="Calibri" w:hAnsi="Times New Roman" w:cs="Times New Roman"/>
          <w:sz w:val="22"/>
          <w:szCs w:val="22"/>
        </w:rPr>
        <w:t>p</w:t>
      </w:r>
      <w:r w:rsidR="00831133" w:rsidRPr="002C49F5">
        <w:rPr>
          <w:rFonts w:ascii="Times New Roman" w:eastAsia="Calibri" w:hAnsi="Times New Roman" w:cs="Times New Roman"/>
          <w:sz w:val="22"/>
          <w:szCs w:val="22"/>
        </w:rPr>
        <w:t xml:space="preserve">asiūlyme turi pateikti </w:t>
      </w:r>
      <w:r w:rsidR="000E681E" w:rsidRPr="002C49F5">
        <w:rPr>
          <w:rFonts w:ascii="Times New Roman" w:eastAsia="Calibri" w:hAnsi="Times New Roman" w:cs="Times New Roman"/>
          <w:sz w:val="22"/>
          <w:szCs w:val="22"/>
        </w:rPr>
        <w:t>tiekėjas</w:t>
      </w:r>
      <w:r w:rsidR="00831133" w:rsidRPr="002C49F5">
        <w:rPr>
          <w:rFonts w:ascii="Times New Roman" w:eastAsia="Calibri" w:hAnsi="Times New Roman" w:cs="Times New Roman"/>
          <w:sz w:val="22"/>
          <w:szCs w:val="22"/>
        </w:rPr>
        <w:t>, vertinimo kriterijai ir tvarka, pagal kuri</w:t>
      </w:r>
      <w:r w:rsidR="00DD0202" w:rsidRPr="002C49F5">
        <w:rPr>
          <w:rFonts w:ascii="Times New Roman" w:eastAsia="Calibri" w:hAnsi="Times New Roman" w:cs="Times New Roman"/>
          <w:sz w:val="22"/>
          <w:szCs w:val="22"/>
        </w:rPr>
        <w:t>ą</w:t>
      </w:r>
      <w:r w:rsidR="00831133" w:rsidRPr="002C49F5">
        <w:rPr>
          <w:rFonts w:ascii="Times New Roman" w:eastAsia="Calibri" w:hAnsi="Times New Roman" w:cs="Times New Roman"/>
          <w:sz w:val="22"/>
          <w:szCs w:val="22"/>
        </w:rPr>
        <w:t xml:space="preserve"> vertinami </w:t>
      </w:r>
      <w:r w:rsidR="00F158C7" w:rsidRPr="002C49F5">
        <w:rPr>
          <w:rFonts w:ascii="Times New Roman" w:eastAsia="Calibri" w:hAnsi="Times New Roman" w:cs="Times New Roman"/>
          <w:sz w:val="22"/>
          <w:szCs w:val="22"/>
        </w:rPr>
        <w:t>tiekėjo</w:t>
      </w:r>
      <w:r w:rsidR="00831133" w:rsidRPr="002C49F5">
        <w:rPr>
          <w:rFonts w:ascii="Times New Roman" w:eastAsia="Calibri" w:hAnsi="Times New Roman" w:cs="Times New Roman"/>
          <w:sz w:val="22"/>
          <w:szCs w:val="22"/>
        </w:rPr>
        <w:t xml:space="preserve"> pateikti duomenys, pa</w:t>
      </w:r>
      <w:r w:rsidR="00DE051B" w:rsidRPr="002C49F5">
        <w:rPr>
          <w:rFonts w:ascii="Times New Roman" w:eastAsia="Calibri" w:hAnsi="Times New Roman" w:cs="Times New Roman"/>
          <w:sz w:val="22"/>
          <w:szCs w:val="22"/>
        </w:rPr>
        <w:t>teikiam</w:t>
      </w:r>
      <w:r w:rsidR="00F158C7" w:rsidRPr="002C49F5">
        <w:rPr>
          <w:rFonts w:ascii="Times New Roman" w:eastAsia="Calibri" w:hAnsi="Times New Roman" w:cs="Times New Roman"/>
          <w:sz w:val="22"/>
          <w:szCs w:val="22"/>
        </w:rPr>
        <w:t>a</w:t>
      </w:r>
      <w:r w:rsidR="00DE051B" w:rsidRPr="002C49F5">
        <w:rPr>
          <w:rFonts w:ascii="Times New Roman" w:eastAsia="Calibri" w:hAnsi="Times New Roman" w:cs="Times New Roman"/>
          <w:sz w:val="22"/>
          <w:szCs w:val="22"/>
        </w:rPr>
        <w:t xml:space="preserve"> </w:t>
      </w:r>
      <w:r w:rsidR="00F158C7" w:rsidRPr="002C49F5">
        <w:rPr>
          <w:rFonts w:ascii="Times New Roman" w:eastAsia="Calibri" w:hAnsi="Times New Roman" w:cs="Times New Roman"/>
          <w:sz w:val="22"/>
          <w:szCs w:val="22"/>
        </w:rPr>
        <w:t>specialiųjų p</w:t>
      </w:r>
      <w:r w:rsidR="00DE051B" w:rsidRPr="002C49F5">
        <w:rPr>
          <w:rFonts w:ascii="Times New Roman" w:eastAsia="Calibri" w:hAnsi="Times New Roman" w:cs="Times New Roman"/>
          <w:sz w:val="22"/>
          <w:szCs w:val="22"/>
        </w:rPr>
        <w:t xml:space="preserve">irkimo sąlygų </w:t>
      </w:r>
      <w:r w:rsidR="007E590C" w:rsidRPr="002C49F5">
        <w:rPr>
          <w:rFonts w:ascii="Times New Roman" w:eastAsia="Calibri" w:hAnsi="Times New Roman" w:cs="Times New Roman"/>
          <w:sz w:val="22"/>
          <w:szCs w:val="22"/>
        </w:rPr>
        <w:t>5</w:t>
      </w:r>
      <w:r w:rsidR="00F158C7" w:rsidRPr="002C49F5">
        <w:rPr>
          <w:rFonts w:ascii="Times New Roman" w:eastAsia="Calibri" w:hAnsi="Times New Roman" w:cs="Times New Roman"/>
          <w:sz w:val="22"/>
          <w:szCs w:val="22"/>
        </w:rPr>
        <w:t xml:space="preserve"> priede</w:t>
      </w:r>
      <w:r w:rsidR="00DE051B" w:rsidRPr="002C49F5">
        <w:rPr>
          <w:rFonts w:ascii="Times New Roman" w:eastAsia="Calibri" w:hAnsi="Times New Roman" w:cs="Times New Roman"/>
          <w:sz w:val="22"/>
          <w:szCs w:val="22"/>
        </w:rPr>
        <w:t>.</w:t>
      </w:r>
    </w:p>
    <w:p w:rsidR="00F5411E" w:rsidRPr="002C49F5" w:rsidRDefault="00660FD8" w:rsidP="003C4076">
      <w:pPr>
        <w:pStyle w:val="Sraopastraipa"/>
        <w:spacing w:line="240" w:lineRule="auto"/>
        <w:ind w:left="0"/>
        <w:rPr>
          <w:rFonts w:ascii="Times New Roman" w:hAnsi="Times New Roman" w:cs="Times New Roman"/>
          <w:sz w:val="22"/>
          <w:szCs w:val="22"/>
        </w:rPr>
      </w:pPr>
      <w:r w:rsidRPr="002C49F5">
        <w:rPr>
          <w:rFonts w:ascii="Times New Roman" w:hAnsi="Times New Roman" w:cs="Times New Roman"/>
          <w:color w:val="000000" w:themeColor="text1"/>
          <w:sz w:val="22"/>
          <w:szCs w:val="22"/>
        </w:rPr>
        <w:lastRenderedPageBreak/>
        <w:t>7</w:t>
      </w:r>
      <w:r w:rsidR="001404CC" w:rsidRPr="002C49F5">
        <w:rPr>
          <w:rFonts w:ascii="Times New Roman" w:hAnsi="Times New Roman" w:cs="Times New Roman"/>
          <w:color w:val="000000" w:themeColor="text1"/>
          <w:sz w:val="22"/>
          <w:szCs w:val="22"/>
        </w:rPr>
        <w:t xml:space="preserve">.2. </w:t>
      </w:r>
      <w:r w:rsidR="00D734C6" w:rsidRPr="002C49F5">
        <w:rPr>
          <w:rFonts w:ascii="Times New Roman" w:hAnsi="Times New Roman" w:cs="Times New Roman"/>
          <w:color w:val="000000" w:themeColor="text1"/>
          <w:sz w:val="22"/>
          <w:szCs w:val="22"/>
        </w:rPr>
        <w:t xml:space="preserve">Laimėjusiu </w:t>
      </w:r>
      <w:r w:rsidR="00996FBB" w:rsidRPr="002C49F5">
        <w:rPr>
          <w:rFonts w:ascii="Times New Roman" w:hAnsi="Times New Roman" w:cs="Times New Roman"/>
          <w:color w:val="000000" w:themeColor="text1"/>
          <w:sz w:val="22"/>
          <w:szCs w:val="22"/>
        </w:rPr>
        <w:t>p</w:t>
      </w:r>
      <w:r w:rsidR="005D7D8C" w:rsidRPr="002C49F5">
        <w:rPr>
          <w:rFonts w:ascii="Times New Roman" w:hAnsi="Times New Roman" w:cs="Times New Roman"/>
          <w:color w:val="000000" w:themeColor="text1"/>
          <w:sz w:val="22"/>
          <w:szCs w:val="22"/>
        </w:rPr>
        <w:t>asiūlymu</w:t>
      </w:r>
      <w:r w:rsidR="00D734C6" w:rsidRPr="002C49F5">
        <w:rPr>
          <w:rFonts w:ascii="Times New Roman" w:hAnsi="Times New Roman" w:cs="Times New Roman"/>
          <w:color w:val="000000" w:themeColor="text1"/>
          <w:sz w:val="22"/>
          <w:szCs w:val="22"/>
        </w:rPr>
        <w:t xml:space="preserve"> galės būti pripažintas tik 1 (vienas) </w:t>
      </w:r>
      <w:r w:rsidR="005D7D8C" w:rsidRPr="002C49F5">
        <w:rPr>
          <w:rFonts w:ascii="Times New Roman" w:hAnsi="Times New Roman" w:cs="Times New Roman"/>
          <w:color w:val="000000" w:themeColor="text1"/>
          <w:sz w:val="22"/>
          <w:szCs w:val="22"/>
        </w:rPr>
        <w:t xml:space="preserve">ekonomiškai naudingiausias </w:t>
      </w:r>
      <w:r w:rsidR="00A36CC9" w:rsidRPr="002C49F5">
        <w:rPr>
          <w:rFonts w:ascii="Times New Roman" w:hAnsi="Times New Roman" w:cs="Times New Roman"/>
          <w:color w:val="000000" w:themeColor="text1"/>
          <w:sz w:val="22"/>
          <w:szCs w:val="22"/>
        </w:rPr>
        <w:t>p</w:t>
      </w:r>
      <w:r w:rsidR="005D7D8C" w:rsidRPr="002C49F5">
        <w:rPr>
          <w:rFonts w:ascii="Times New Roman" w:hAnsi="Times New Roman" w:cs="Times New Roman"/>
          <w:color w:val="000000" w:themeColor="text1"/>
          <w:sz w:val="22"/>
          <w:szCs w:val="22"/>
        </w:rPr>
        <w:t>asiūlymas, esantis pasiūlymų eilės pirmojoje vietoje</w:t>
      </w:r>
      <w:r w:rsidR="00D734C6" w:rsidRPr="002C49F5">
        <w:rPr>
          <w:rFonts w:ascii="Times New Roman" w:hAnsi="Times New Roman" w:cs="Times New Roman"/>
          <w:color w:val="000000" w:themeColor="text1"/>
          <w:sz w:val="22"/>
          <w:szCs w:val="22"/>
        </w:rPr>
        <w:t xml:space="preserve">. </w:t>
      </w:r>
    </w:p>
    <w:p w:rsidR="00D83C57" w:rsidRPr="002C49F5" w:rsidRDefault="008E0895" w:rsidP="004A0305">
      <w:pPr>
        <w:pStyle w:val="Antrat1"/>
        <w:tabs>
          <w:tab w:val="left" w:pos="567"/>
        </w:tabs>
        <w:spacing w:line="20" w:lineRule="atLeast"/>
        <w:ind w:firstLine="0"/>
        <w:contextualSpacing/>
        <w:rPr>
          <w:rFonts w:ascii="Times New Roman" w:hAnsi="Times New Roman" w:cs="Times New Roman"/>
          <w:b/>
          <w:sz w:val="22"/>
          <w:szCs w:val="22"/>
        </w:rPr>
      </w:pPr>
      <w:bookmarkStart w:id="18" w:name="_Ref39425999"/>
      <w:bookmarkStart w:id="19" w:name="_Ref39426005"/>
      <w:bookmarkStart w:id="20" w:name="_Toc126333937"/>
      <w:bookmarkStart w:id="21" w:name="_Toc137194954"/>
      <w:r w:rsidRPr="002C49F5">
        <w:rPr>
          <w:rFonts w:ascii="Times New Roman" w:hAnsi="Times New Roman" w:cs="Times New Roman"/>
          <w:b/>
          <w:sz w:val="22"/>
          <w:szCs w:val="22"/>
        </w:rPr>
        <w:t>8. SUTARTIES SUDARYMAS</w:t>
      </w:r>
      <w:bookmarkEnd w:id="18"/>
      <w:bookmarkEnd w:id="19"/>
      <w:bookmarkEnd w:id="20"/>
      <w:bookmarkEnd w:id="21"/>
    </w:p>
    <w:p w:rsidR="00D83C57" w:rsidRPr="002C49F5"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2C49F5">
        <w:rPr>
          <w:rFonts w:ascii="Times New Roman" w:hAnsi="Times New Roman" w:cs="Times New Roman"/>
          <w:color w:val="000000" w:themeColor="text1"/>
          <w:sz w:val="22"/>
          <w:szCs w:val="22"/>
        </w:rPr>
        <w:t xml:space="preserve">8.1. </w:t>
      </w:r>
      <w:r w:rsidR="00D83C57" w:rsidRPr="002C49F5">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2C49F5">
        <w:rPr>
          <w:rFonts w:ascii="Times New Roman" w:hAnsi="Times New Roman" w:cs="Times New Roman"/>
          <w:color w:val="0070C0"/>
          <w:sz w:val="22"/>
          <w:szCs w:val="22"/>
        </w:rPr>
        <w:t xml:space="preserve"> </w:t>
      </w:r>
      <w:r w:rsidR="00D83C57" w:rsidRPr="002C49F5">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2C49F5">
        <w:rPr>
          <w:rFonts w:ascii="Times New Roman" w:hAnsi="Times New Roman" w:cs="Times New Roman"/>
          <w:sz w:val="22"/>
          <w:szCs w:val="22"/>
        </w:rPr>
        <w:t>Sutarties sąlygos pateikiamos</w:t>
      </w:r>
      <w:r w:rsidR="00F56579" w:rsidRPr="002C49F5">
        <w:rPr>
          <w:rFonts w:ascii="Times New Roman" w:hAnsi="Times New Roman" w:cs="Times New Roman"/>
          <w:sz w:val="22"/>
          <w:szCs w:val="22"/>
        </w:rPr>
        <w:t xml:space="preserve"> specialiųjų pirkimo sąlygų</w:t>
      </w:r>
      <w:r w:rsidR="00D83C57" w:rsidRPr="002C49F5">
        <w:rPr>
          <w:rFonts w:ascii="Times New Roman" w:hAnsi="Times New Roman" w:cs="Times New Roman"/>
          <w:sz w:val="22"/>
          <w:szCs w:val="22"/>
        </w:rPr>
        <w:t xml:space="preserve"> </w:t>
      </w:r>
      <w:r w:rsidR="003B4193" w:rsidRPr="002C49F5">
        <w:rPr>
          <w:rFonts w:ascii="Times New Roman" w:hAnsi="Times New Roman" w:cs="Times New Roman"/>
          <w:sz w:val="22"/>
          <w:szCs w:val="22"/>
        </w:rPr>
        <w:t>6</w:t>
      </w:r>
      <w:r w:rsidR="00F56579" w:rsidRPr="002C49F5">
        <w:rPr>
          <w:rFonts w:ascii="Times New Roman" w:hAnsi="Times New Roman" w:cs="Times New Roman"/>
          <w:sz w:val="22"/>
          <w:szCs w:val="22"/>
        </w:rPr>
        <w:t xml:space="preserve"> priede. </w:t>
      </w:r>
    </w:p>
    <w:p w:rsidR="00CB5907" w:rsidRPr="002C49F5" w:rsidRDefault="00CB5907" w:rsidP="00CB5907">
      <w:pPr>
        <w:pStyle w:val="Betarp"/>
        <w:spacing w:line="300" w:lineRule="auto"/>
        <w:contextualSpacing/>
        <w:rPr>
          <w:rFonts w:ascii="Times New Roman" w:eastAsiaTheme="minorHAnsi" w:hAnsi="Times New Roman" w:cs="Times New Roman"/>
          <w:sz w:val="22"/>
          <w:szCs w:val="22"/>
        </w:rPr>
      </w:pPr>
    </w:p>
    <w:p w:rsidR="000D5039" w:rsidRPr="002C49F5" w:rsidRDefault="008E0895" w:rsidP="00DA4A0C">
      <w:pPr>
        <w:pStyle w:val="Antrat1"/>
        <w:spacing w:before="0" w:after="0" w:line="300" w:lineRule="auto"/>
        <w:ind w:firstLine="0"/>
        <w:rPr>
          <w:rFonts w:ascii="Times New Roman" w:hAnsi="Times New Roman" w:cs="Times New Roman"/>
          <w:b/>
          <w:color w:val="auto"/>
          <w:sz w:val="22"/>
          <w:szCs w:val="22"/>
        </w:rPr>
      </w:pPr>
      <w:bookmarkStart w:id="22" w:name="_Toc137194955"/>
      <w:r w:rsidRPr="002C49F5">
        <w:rPr>
          <w:rFonts w:ascii="Times New Roman" w:hAnsi="Times New Roman" w:cs="Times New Roman"/>
          <w:b/>
          <w:color w:val="auto"/>
          <w:sz w:val="22"/>
          <w:szCs w:val="22"/>
        </w:rPr>
        <w:t>9. KITOS SĄLYGOS</w:t>
      </w:r>
      <w:bookmarkEnd w:id="22"/>
      <w:r w:rsidRPr="002C49F5">
        <w:rPr>
          <w:rFonts w:ascii="Times New Roman" w:hAnsi="Times New Roman" w:cs="Times New Roman"/>
          <w:b/>
          <w:color w:val="auto"/>
          <w:sz w:val="22"/>
          <w:szCs w:val="22"/>
        </w:rPr>
        <w:t xml:space="preserve"> </w:t>
      </w:r>
    </w:p>
    <w:p w:rsidR="0008378B" w:rsidRPr="002C49F5" w:rsidRDefault="0008378B" w:rsidP="00E250DF">
      <w:pPr>
        <w:pStyle w:val="Betarp"/>
        <w:spacing w:line="300" w:lineRule="auto"/>
        <w:ind w:firstLine="0"/>
        <w:contextualSpacing/>
        <w:rPr>
          <w:rFonts w:ascii="Times New Roman" w:eastAsiaTheme="minorHAnsi" w:hAnsi="Times New Roman" w:cs="Times New Roman"/>
          <w:sz w:val="22"/>
          <w:szCs w:val="22"/>
        </w:rPr>
      </w:pPr>
    </w:p>
    <w:p w:rsidR="00622C2A" w:rsidRPr="002C49F5" w:rsidRDefault="00622C2A" w:rsidP="00622C2A">
      <w:pPr>
        <w:shd w:val="clear" w:color="auto" w:fill="FFFFFF"/>
        <w:spacing w:line="240" w:lineRule="auto"/>
        <w:ind w:firstLine="567"/>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rsidR="00622C2A" w:rsidRPr="002C49F5" w:rsidRDefault="00622C2A" w:rsidP="00622C2A">
      <w:pPr>
        <w:shd w:val="clear" w:color="auto" w:fill="FFFFFF"/>
        <w:spacing w:line="240" w:lineRule="auto"/>
        <w:ind w:firstLine="0"/>
        <w:jc w:val="center"/>
        <w:rPr>
          <w:rFonts w:ascii="Times New Roman" w:eastAsia="Calibri" w:hAnsi="Times New Roman" w:cs="Times New Roman"/>
          <w:sz w:val="22"/>
          <w:szCs w:val="22"/>
        </w:rPr>
        <w:sectPr w:rsidR="00622C2A" w:rsidRPr="002C49F5"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2C49F5">
        <w:rPr>
          <w:rFonts w:ascii="Times New Roman" w:eastAsia="Calibri" w:hAnsi="Times New Roman" w:cs="Times New Roman"/>
          <w:sz w:val="22"/>
          <w:szCs w:val="22"/>
        </w:rPr>
        <w:t>__________</w:t>
      </w:r>
    </w:p>
    <w:p w:rsidR="00112F92" w:rsidRPr="002C49F5" w:rsidRDefault="00112F92" w:rsidP="00112F92">
      <w:pPr>
        <w:spacing w:line="240" w:lineRule="auto"/>
        <w:ind w:left="7314" w:firstLine="0"/>
        <w:rPr>
          <w:rFonts w:ascii="Times New Roman" w:hAnsi="Times New Roman" w:cs="Times New Roman"/>
          <w:sz w:val="22"/>
          <w:szCs w:val="22"/>
        </w:rPr>
      </w:pPr>
      <w:r w:rsidRPr="002C49F5">
        <w:rPr>
          <w:rFonts w:ascii="Times New Roman" w:hAnsi="Times New Roman" w:cs="Times New Roman"/>
          <w:sz w:val="22"/>
          <w:szCs w:val="22"/>
        </w:rPr>
        <w:lastRenderedPageBreak/>
        <w:t>Pirkimo sąlygų 1 priedas „Tiekėjų pašalinimo pagrindai“</w:t>
      </w:r>
    </w:p>
    <w:p w:rsidR="00622C2A" w:rsidRPr="002C49F5" w:rsidRDefault="00622C2A" w:rsidP="00622C2A">
      <w:pPr>
        <w:numPr>
          <w:ilvl w:val="1"/>
          <w:numId w:val="0"/>
        </w:numPr>
        <w:spacing w:after="240" w:line="276" w:lineRule="auto"/>
        <w:jc w:val="center"/>
        <w:rPr>
          <w:rFonts w:ascii="Times New Roman" w:eastAsia="Calibri" w:hAnsi="Times New Roman" w:cs="Times New Roman"/>
          <w:b/>
          <w:caps/>
          <w:color w:val="404040"/>
          <w:spacing w:val="20"/>
          <w:sz w:val="22"/>
          <w:szCs w:val="22"/>
        </w:rPr>
      </w:pPr>
    </w:p>
    <w:p w:rsidR="00472F27" w:rsidRPr="002C49F5" w:rsidRDefault="00622C2A" w:rsidP="00E212DB">
      <w:pPr>
        <w:numPr>
          <w:ilvl w:val="1"/>
          <w:numId w:val="0"/>
        </w:numPr>
        <w:spacing w:after="240" w:line="276" w:lineRule="auto"/>
        <w:jc w:val="center"/>
        <w:rPr>
          <w:rFonts w:ascii="Times New Roman" w:eastAsia="Calibri" w:hAnsi="Times New Roman" w:cs="Times New Roman"/>
          <w:b/>
          <w:caps/>
          <w:color w:val="404040"/>
          <w:spacing w:val="20"/>
          <w:sz w:val="22"/>
          <w:szCs w:val="22"/>
        </w:rPr>
      </w:pPr>
      <w:r w:rsidRPr="002C49F5">
        <w:rPr>
          <w:rFonts w:ascii="Times New Roman" w:eastAsia="Calibri" w:hAnsi="Times New Roman" w:cs="Times New Roman"/>
          <w:b/>
          <w:caps/>
          <w:color w:val="404040"/>
          <w:spacing w:val="20"/>
          <w:sz w:val="22"/>
          <w:szCs w:val="22"/>
        </w:rPr>
        <w:t>TIEKĖJŲ PAŠALINIMO PAGRINDAI</w:t>
      </w:r>
    </w:p>
    <w:p w:rsidR="00E212DB" w:rsidRPr="002C49F5" w:rsidRDefault="00E212DB" w:rsidP="00E212DB">
      <w:pPr>
        <w:ind w:firstLine="720"/>
        <w:rPr>
          <w:rFonts w:ascii="Times New Roman" w:eastAsia="Arial" w:hAnsi="Times New Roman" w:cs="Times New Roman"/>
          <w:sz w:val="22"/>
          <w:szCs w:val="22"/>
        </w:rPr>
      </w:pPr>
      <w:r w:rsidRPr="002C49F5">
        <w:rPr>
          <w:rFonts w:ascii="Times New Roman" w:eastAsia="Arial" w:hAnsi="Times New Roman" w:cs="Times New Roman"/>
          <w:sz w:val="22"/>
          <w:szCs w:val="22"/>
        </w:rPr>
        <w:t xml:space="preserve">Perkantysis subjektas atmeta tiekėjo pasiūlymą, jeigu: </w:t>
      </w:r>
    </w:p>
    <w:p w:rsidR="00E212DB" w:rsidRPr="002C49F5" w:rsidRDefault="00E212DB" w:rsidP="00E212DB">
      <w:pPr>
        <w:spacing w:line="240" w:lineRule="auto"/>
        <w:ind w:firstLine="720"/>
        <w:rPr>
          <w:rFonts w:ascii="Times New Roman" w:eastAsia="Yu Mincho" w:hAnsi="Times New Roman" w:cs="Times New Roman"/>
          <w:bCs/>
          <w:sz w:val="22"/>
          <w:szCs w:val="22"/>
        </w:rPr>
      </w:pPr>
      <w:r w:rsidRPr="002C49F5">
        <w:rPr>
          <w:rFonts w:ascii="Times New Roman" w:eastAsia="Arial" w:hAnsi="Times New Roman" w:cs="Times New Roman"/>
          <w:sz w:val="22"/>
          <w:szCs w:val="22"/>
        </w:rPr>
        <w:t xml:space="preserve">1. </w:t>
      </w:r>
      <w:r w:rsidRPr="002C49F5">
        <w:rPr>
          <w:rFonts w:ascii="Times New Roman" w:eastAsia="Calibri" w:hAnsi="Times New Roman" w:cs="Times New Roman"/>
          <w:sz w:val="22"/>
          <w:szCs w:val="22"/>
        </w:rPr>
        <w:t>Tiekėjas su kitais tiekėjais yra sudaręs susitarimų, kuriais siekiama iškreipti konkurenciją atliekamame pirkime, ir perkan</w:t>
      </w:r>
      <w:r w:rsidR="00A304E5" w:rsidRPr="002C49F5">
        <w:rPr>
          <w:rFonts w:ascii="Times New Roman" w:eastAsia="Calibri" w:hAnsi="Times New Roman" w:cs="Times New Roman"/>
          <w:sz w:val="22"/>
          <w:szCs w:val="22"/>
        </w:rPr>
        <w:t xml:space="preserve">tysis subjektas </w:t>
      </w:r>
      <w:r w:rsidRPr="002C49F5">
        <w:rPr>
          <w:rFonts w:ascii="Times New Roman" w:eastAsia="Calibri" w:hAnsi="Times New Roman" w:cs="Times New Roman"/>
          <w:sz w:val="22"/>
          <w:szCs w:val="22"/>
        </w:rPr>
        <w:t>dėl to turi įtikinamų duomenų (</w:t>
      </w:r>
      <w:r w:rsidRPr="002C49F5">
        <w:rPr>
          <w:rFonts w:ascii="Times New Roman" w:eastAsia="Yu Mincho" w:hAnsi="Times New Roman" w:cs="Times New Roman"/>
          <w:sz w:val="22"/>
          <w:szCs w:val="22"/>
        </w:rPr>
        <w:t>VPĮ 46 straipsnio 4 dalies 1 punktas</w:t>
      </w:r>
      <w:r w:rsidRPr="002C49F5">
        <w:rPr>
          <w:rFonts w:ascii="Times New Roman" w:eastAsia="Arial" w:hAnsi="Times New Roman" w:cs="Times New Roman"/>
          <w:sz w:val="22"/>
          <w:szCs w:val="22"/>
        </w:rPr>
        <w:t>).</w:t>
      </w:r>
    </w:p>
    <w:p w:rsidR="00E212DB" w:rsidRPr="002C49F5" w:rsidRDefault="00E212DB" w:rsidP="00E212DB">
      <w:pPr>
        <w:spacing w:line="240" w:lineRule="auto"/>
        <w:ind w:firstLine="720"/>
        <w:rPr>
          <w:rFonts w:ascii="Times New Roman" w:eastAsia="Calibri" w:hAnsi="Times New Roman" w:cs="Times New Roman"/>
          <w:sz w:val="22"/>
          <w:szCs w:val="22"/>
        </w:rPr>
      </w:pPr>
      <w:r w:rsidRPr="002C49F5">
        <w:rPr>
          <w:rFonts w:ascii="Times New Roman" w:eastAsia="Arial" w:hAnsi="Times New Roman" w:cs="Times New Roman"/>
          <w:sz w:val="22"/>
          <w:szCs w:val="22"/>
        </w:rPr>
        <w:t xml:space="preserve">2. </w:t>
      </w:r>
      <w:r w:rsidRPr="002C49F5">
        <w:rPr>
          <w:rFonts w:ascii="Times New Roman" w:eastAsia="Calibri" w:hAnsi="Times New Roman" w:cs="Times New Roman"/>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w:t>
      </w:r>
      <w:r w:rsidR="00A304E5" w:rsidRPr="002C49F5">
        <w:rPr>
          <w:rFonts w:ascii="Times New Roman" w:eastAsia="Calibri" w:hAnsi="Times New Roman" w:cs="Times New Roman"/>
          <w:sz w:val="22"/>
          <w:szCs w:val="22"/>
        </w:rPr>
        <w:t xml:space="preserve"> pirkimo komisijos ar perkančiojo subjekto </w:t>
      </w:r>
      <w:r w:rsidRPr="002C49F5">
        <w:rPr>
          <w:rFonts w:ascii="Times New Roman" w:eastAsia="Calibri" w:hAnsi="Times New Roman" w:cs="Times New Roman"/>
          <w:sz w:val="22"/>
          <w:szCs w:val="22"/>
        </w:rPr>
        <w:t>sprendimus ir šių sprendimų pakeitimas prieštarautų VPĮ nuostatoms (</w:t>
      </w:r>
      <w:r w:rsidRPr="002C49F5">
        <w:rPr>
          <w:rFonts w:ascii="Times New Roman" w:eastAsia="Yu Mincho" w:hAnsi="Times New Roman" w:cs="Times New Roman"/>
          <w:sz w:val="22"/>
          <w:szCs w:val="22"/>
        </w:rPr>
        <w:t>VPĮ 46 straipsnio 4 dalies 2 punktas)</w:t>
      </w:r>
      <w:r w:rsidRPr="002C49F5">
        <w:rPr>
          <w:rFonts w:ascii="Times New Roman" w:eastAsia="Calibri" w:hAnsi="Times New Roman" w:cs="Times New Roman"/>
          <w:sz w:val="22"/>
          <w:szCs w:val="22"/>
        </w:rPr>
        <w:t>.</w:t>
      </w:r>
    </w:p>
    <w:p w:rsidR="00E212DB" w:rsidRPr="002C49F5" w:rsidRDefault="00E212DB" w:rsidP="00E212DB">
      <w:pPr>
        <w:spacing w:line="240" w:lineRule="auto"/>
        <w:ind w:firstLine="720"/>
        <w:rPr>
          <w:rFonts w:ascii="Times New Roman" w:eastAsia="Yu Mincho" w:hAnsi="Times New Roman" w:cs="Times New Roman"/>
          <w:bCs/>
          <w:sz w:val="22"/>
          <w:szCs w:val="22"/>
        </w:rPr>
      </w:pPr>
      <w:r w:rsidRPr="002C49F5">
        <w:rPr>
          <w:rFonts w:ascii="Times New Roman" w:eastAsia="Arial" w:hAnsi="Times New Roman" w:cs="Times New Roman"/>
          <w:sz w:val="22"/>
          <w:szCs w:val="22"/>
        </w:rPr>
        <w:t xml:space="preserve">3. </w:t>
      </w:r>
      <w:r w:rsidRPr="002C49F5">
        <w:rPr>
          <w:rFonts w:ascii="Times New Roman" w:eastAsia="Calibri" w:hAnsi="Times New Roman" w:cs="Times New Roman"/>
          <w:sz w:val="22"/>
          <w:szCs w:val="22"/>
        </w:rPr>
        <w:t>Pažeista konkurencija, kaip nustatyta VPĮ 27 straipsnio 3 ir 4 dalyse, ir atitinkamos padėties negalima ištaisyti (</w:t>
      </w:r>
      <w:r w:rsidRPr="002C49F5">
        <w:rPr>
          <w:rFonts w:ascii="Times New Roman" w:eastAsia="Yu Mincho" w:hAnsi="Times New Roman" w:cs="Times New Roman"/>
          <w:sz w:val="22"/>
          <w:szCs w:val="22"/>
        </w:rPr>
        <w:t>VPĮ 46 straipsnio 4 dalies 3 punktas).</w:t>
      </w:r>
    </w:p>
    <w:p w:rsidR="00E212DB" w:rsidRPr="002C49F5" w:rsidRDefault="00E212DB" w:rsidP="00E212DB">
      <w:pPr>
        <w:spacing w:line="240" w:lineRule="auto"/>
        <w:ind w:firstLine="720"/>
        <w:rPr>
          <w:rFonts w:ascii="Times New Roman" w:eastAsia="Calibri" w:hAnsi="Times New Roman" w:cs="Times New Roman"/>
          <w:sz w:val="22"/>
          <w:szCs w:val="22"/>
        </w:rPr>
      </w:pPr>
      <w:r w:rsidRPr="002C49F5">
        <w:rPr>
          <w:rFonts w:ascii="Times New Roman" w:eastAsia="Arial" w:hAnsi="Times New Roman" w:cs="Times New Roman"/>
          <w:sz w:val="22"/>
          <w:szCs w:val="22"/>
        </w:rPr>
        <w:t xml:space="preserve">4. </w:t>
      </w:r>
      <w:r w:rsidRPr="002C49F5">
        <w:rPr>
          <w:rFonts w:ascii="Times New Roman" w:eastAsia="Calibri" w:hAnsi="Times New Roman" w:cs="Times New Roman"/>
          <w:sz w:val="22"/>
          <w:szCs w:val="22"/>
        </w:rPr>
        <w:t>Tiekėjas pirkimo procedūrų metu nuslėpė informaciją ar pateikė melagingą informaciją apie atitiktį VPĮ 46 ir 47 straipsniuose nustat</w:t>
      </w:r>
      <w:r w:rsidR="00A304E5" w:rsidRPr="002C49F5">
        <w:rPr>
          <w:rFonts w:ascii="Times New Roman" w:eastAsia="Calibri" w:hAnsi="Times New Roman" w:cs="Times New Roman"/>
          <w:sz w:val="22"/>
          <w:szCs w:val="22"/>
        </w:rPr>
        <w:t>ytiems reikalavimams, ir perkantysis subjektas</w:t>
      </w:r>
      <w:r w:rsidRPr="002C49F5">
        <w:rPr>
          <w:rFonts w:ascii="Times New Roman" w:eastAsia="Calibri"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rsidR="00E212DB" w:rsidRPr="002C49F5" w:rsidRDefault="00E212DB" w:rsidP="00E212DB">
      <w:pPr>
        <w:spacing w:line="240" w:lineRule="auto"/>
        <w:ind w:firstLine="720"/>
        <w:rPr>
          <w:rFonts w:ascii="Times New Roman" w:eastAsia="Yu Mincho" w:hAnsi="Times New Roman" w:cs="Times New Roman"/>
          <w:bCs/>
          <w:iCs/>
          <w:sz w:val="22"/>
          <w:szCs w:val="22"/>
        </w:rPr>
      </w:pPr>
      <w:r w:rsidRPr="002C49F5">
        <w:rPr>
          <w:rFonts w:ascii="Times New Roman" w:eastAsia="Arial" w:hAnsi="Times New Roman" w:cs="Times New Roman"/>
          <w:sz w:val="22"/>
          <w:szCs w:val="22"/>
        </w:rPr>
        <w:t>5.</w:t>
      </w:r>
      <w:r w:rsidRPr="002C49F5">
        <w:rPr>
          <w:rFonts w:ascii="Times New Roman" w:eastAsia="Calibri" w:hAnsi="Times New Roman" w:cs="Times New Roman"/>
          <w:iCs/>
          <w:sz w:val="22"/>
          <w:szCs w:val="22"/>
        </w:rPr>
        <w:t xml:space="preserve"> Tiekėjas pirkimo metu ėmėsi neteisėtų veiksmų, s</w:t>
      </w:r>
      <w:r w:rsidR="00A304E5" w:rsidRPr="002C49F5">
        <w:rPr>
          <w:rFonts w:ascii="Times New Roman" w:eastAsia="Calibri" w:hAnsi="Times New Roman" w:cs="Times New Roman"/>
          <w:iCs/>
          <w:sz w:val="22"/>
          <w:szCs w:val="22"/>
        </w:rPr>
        <w:t>iekdamas daryti įtaką perkančiojo subjekto</w:t>
      </w:r>
      <w:r w:rsidRPr="002C49F5">
        <w:rPr>
          <w:rFonts w:ascii="Times New Roman" w:eastAsia="Calibri" w:hAnsi="Times New Roman" w:cs="Times New Roman"/>
          <w:iCs/>
          <w:sz w:val="22"/>
          <w:szCs w:val="22"/>
        </w:rPr>
        <w:t xml:space="preserve"> sprendimams, gauti konfidencialios informacijos, kuri suteiktų jam neteisėtą pranašumą pirkimo procedūroje, ar teikė klaidinančią informaciją, kuri gali daryti esminę įtaką perkančio</w:t>
      </w:r>
      <w:r w:rsidR="00A304E5" w:rsidRPr="002C49F5">
        <w:rPr>
          <w:rFonts w:ascii="Times New Roman" w:eastAsia="Calibri" w:hAnsi="Times New Roman" w:cs="Times New Roman"/>
          <w:iCs/>
          <w:sz w:val="22"/>
          <w:szCs w:val="22"/>
        </w:rPr>
        <w:t xml:space="preserve">jo subjekto </w:t>
      </w:r>
      <w:r w:rsidRPr="002C49F5">
        <w:rPr>
          <w:rFonts w:ascii="Times New Roman" w:eastAsia="Calibri" w:hAnsi="Times New Roman" w:cs="Times New Roman"/>
          <w:iCs/>
          <w:sz w:val="22"/>
          <w:szCs w:val="22"/>
        </w:rPr>
        <w:t>sprendimams dėl tiekėjų pašalinimo, jų kvalifikacijos vertinimo, laimėtojo nustatymo, ir perkan</w:t>
      </w:r>
      <w:r w:rsidR="00A304E5" w:rsidRPr="002C49F5">
        <w:rPr>
          <w:rFonts w:ascii="Times New Roman" w:eastAsia="Calibri" w:hAnsi="Times New Roman" w:cs="Times New Roman"/>
          <w:iCs/>
          <w:sz w:val="22"/>
          <w:szCs w:val="22"/>
        </w:rPr>
        <w:t xml:space="preserve">tysis subjektas </w:t>
      </w:r>
      <w:r w:rsidRPr="002C49F5">
        <w:rPr>
          <w:rFonts w:ascii="Times New Roman" w:eastAsia="Calibri" w:hAnsi="Times New Roman" w:cs="Times New Roman"/>
          <w:iCs/>
          <w:sz w:val="22"/>
          <w:szCs w:val="22"/>
        </w:rPr>
        <w:t xml:space="preserve">gali tai įrodyti bet kokiomis teisėtomis priemonėmis </w:t>
      </w:r>
      <w:r w:rsidRPr="002C49F5">
        <w:rPr>
          <w:rFonts w:ascii="Times New Roman" w:eastAsia="Calibri" w:hAnsi="Times New Roman" w:cs="Times New Roman"/>
          <w:sz w:val="22"/>
          <w:szCs w:val="22"/>
        </w:rPr>
        <w:t>(</w:t>
      </w:r>
      <w:r w:rsidRPr="002C49F5">
        <w:rPr>
          <w:rFonts w:ascii="Times New Roman" w:eastAsia="Yu Mincho" w:hAnsi="Times New Roman" w:cs="Times New Roman"/>
          <w:sz w:val="22"/>
          <w:szCs w:val="22"/>
        </w:rPr>
        <w:t>VPĮ 46 straipsnio 4 dalies 5 punktas).</w:t>
      </w:r>
    </w:p>
    <w:p w:rsidR="00E212DB" w:rsidRPr="002C49F5" w:rsidRDefault="00E212DB" w:rsidP="00112F92">
      <w:pPr>
        <w:spacing w:line="240" w:lineRule="auto"/>
        <w:ind w:left="7314" w:firstLine="0"/>
        <w:rPr>
          <w:rFonts w:ascii="Times New Roman" w:hAnsi="Times New Roman" w:cs="Times New Roman"/>
          <w:sz w:val="22"/>
          <w:szCs w:val="22"/>
        </w:rPr>
        <w:sectPr w:rsidR="00E212DB" w:rsidRPr="002C49F5" w:rsidSect="00E212DB">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p>
    <w:p w:rsidR="00112F92" w:rsidRPr="002C49F5" w:rsidRDefault="00112F92" w:rsidP="00112F92">
      <w:pPr>
        <w:spacing w:line="240" w:lineRule="auto"/>
        <w:ind w:left="7314" w:firstLine="0"/>
        <w:rPr>
          <w:rFonts w:ascii="Times New Roman" w:hAnsi="Times New Roman" w:cs="Times New Roman"/>
          <w:sz w:val="22"/>
          <w:szCs w:val="22"/>
        </w:rPr>
      </w:pPr>
      <w:r w:rsidRPr="002C49F5">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rsidR="00472F27" w:rsidRPr="002C49F5" w:rsidRDefault="00472F27" w:rsidP="00112F92">
      <w:pPr>
        <w:spacing w:line="240" w:lineRule="auto"/>
        <w:ind w:left="7314" w:firstLine="0"/>
        <w:rPr>
          <w:rFonts w:ascii="Times New Roman" w:hAnsi="Times New Roman" w:cs="Times New Roman"/>
          <w:sz w:val="22"/>
          <w:szCs w:val="22"/>
        </w:rPr>
      </w:pPr>
    </w:p>
    <w:p w:rsidR="00472F27" w:rsidRPr="002C49F5" w:rsidRDefault="00472F27" w:rsidP="00112F92">
      <w:pPr>
        <w:spacing w:line="240" w:lineRule="auto"/>
        <w:ind w:left="7314" w:firstLine="0"/>
        <w:rPr>
          <w:rFonts w:ascii="Times New Roman" w:hAnsi="Times New Roman" w:cs="Times New Roman"/>
          <w:sz w:val="22"/>
          <w:szCs w:val="22"/>
        </w:rPr>
      </w:pPr>
    </w:p>
    <w:p w:rsidR="008D22CE" w:rsidRPr="002C49F5" w:rsidRDefault="008D22CE" w:rsidP="001B044D">
      <w:pPr>
        <w:spacing w:after="240" w:line="276" w:lineRule="auto"/>
        <w:ind w:firstLine="851"/>
        <w:jc w:val="center"/>
        <w:rPr>
          <w:rFonts w:ascii="Times New Roman" w:eastAsia="Arial" w:hAnsi="Times New Roman" w:cs="Times New Roman"/>
          <w:b/>
          <w:bCs/>
          <w:smallCaps/>
          <w:sz w:val="22"/>
          <w:szCs w:val="22"/>
        </w:rPr>
      </w:pPr>
      <w:r w:rsidRPr="002C49F5">
        <w:rPr>
          <w:rFonts w:ascii="Times New Roman" w:eastAsia="Arial" w:hAnsi="Times New Roman" w:cs="Times New Roman"/>
          <w:b/>
          <w:bCs/>
          <w:smallCaps/>
          <w:sz w:val="22"/>
          <w:szCs w:val="22"/>
        </w:rPr>
        <w:t xml:space="preserve">TIEKĖJŲ KVALIFIKACIJOS REIKALAVIMAI </w:t>
      </w:r>
      <w:r w:rsidR="006125EF" w:rsidRPr="002C49F5">
        <w:rPr>
          <w:rFonts w:ascii="Times New Roman" w:eastAsia="Arial" w:hAnsi="Times New Roman" w:cs="Times New Roman"/>
          <w:b/>
          <w:bCs/>
          <w:smallCaps/>
          <w:sz w:val="22"/>
          <w:szCs w:val="22"/>
        </w:rPr>
        <w:t xml:space="preserve"> </w:t>
      </w:r>
      <w:r w:rsidRPr="002C49F5">
        <w:rPr>
          <w:rFonts w:ascii="Times New Roman" w:eastAsia="Arial" w:hAnsi="Times New Roman" w:cs="Times New Roman"/>
          <w:b/>
          <w:bCs/>
          <w:smallCaps/>
          <w:sz w:val="22"/>
          <w:szCs w:val="22"/>
        </w:rPr>
        <w:t>IR REIKALAVIMAI</w:t>
      </w:r>
      <w:r w:rsidR="006125EF" w:rsidRPr="002C49F5">
        <w:rPr>
          <w:rFonts w:ascii="Times New Roman" w:eastAsia="Arial" w:hAnsi="Times New Roman" w:cs="Times New Roman"/>
          <w:b/>
          <w:bCs/>
          <w:smallCaps/>
          <w:sz w:val="22"/>
          <w:szCs w:val="22"/>
        </w:rPr>
        <w:t xml:space="preserve"> </w:t>
      </w:r>
      <w:r w:rsidRPr="002C49F5">
        <w:rPr>
          <w:rFonts w:ascii="Times New Roman" w:eastAsia="Arial" w:hAnsi="Times New Roman" w:cs="Times New Roman"/>
          <w:b/>
          <w:bCs/>
          <w:smallCaps/>
          <w:sz w:val="22"/>
          <w:szCs w:val="22"/>
        </w:rPr>
        <w:t xml:space="preserve"> LAIKYTIS </w:t>
      </w:r>
      <w:r w:rsidR="006125EF" w:rsidRPr="002C49F5">
        <w:rPr>
          <w:rFonts w:ascii="Times New Roman" w:eastAsia="Arial" w:hAnsi="Times New Roman" w:cs="Times New Roman"/>
          <w:b/>
          <w:bCs/>
          <w:smallCaps/>
          <w:sz w:val="22"/>
          <w:szCs w:val="22"/>
        </w:rPr>
        <w:t xml:space="preserve"> </w:t>
      </w:r>
      <w:r w:rsidRPr="002C49F5">
        <w:rPr>
          <w:rFonts w:ascii="Times New Roman" w:eastAsia="Arial" w:hAnsi="Times New Roman" w:cs="Times New Roman"/>
          <w:b/>
          <w:bCs/>
          <w:smallCaps/>
          <w:sz w:val="22"/>
          <w:szCs w:val="22"/>
        </w:rPr>
        <w:t>KOKYBĖS VADYBOS SISTEMOS IR (ARBA) APLINKOS APSAUGOS VADYBOS SISTEMOS STANDARTŲ</w:t>
      </w:r>
    </w:p>
    <w:p w:rsidR="004C6D54" w:rsidRPr="002C49F5" w:rsidRDefault="004C6D54" w:rsidP="008D22CE">
      <w:pPr>
        <w:spacing w:line="240" w:lineRule="auto"/>
        <w:ind w:firstLine="0"/>
        <w:jc w:val="center"/>
        <w:rPr>
          <w:rFonts w:ascii="Times New Roman" w:eastAsia="Calibri" w:hAnsi="Times New Roman" w:cs="Times New Roman"/>
          <w:sz w:val="22"/>
          <w:szCs w:val="22"/>
          <w:lang w:eastAsia="en-US"/>
        </w:rPr>
      </w:pPr>
    </w:p>
    <w:p w:rsidR="007C13B4" w:rsidRPr="008C616F" w:rsidRDefault="008C616F" w:rsidP="008C616F">
      <w:pPr>
        <w:tabs>
          <w:tab w:val="left" w:pos="851"/>
        </w:tabs>
        <w:suppressAutoHyphens/>
        <w:spacing w:line="240" w:lineRule="auto"/>
        <w:ind w:firstLine="0"/>
        <w:rPr>
          <w:rFonts w:ascii="Times New Roman" w:eastAsiaTheme="minorHAnsi" w:hAnsi="Times New Roman" w:cs="Times New Roman"/>
          <w:sz w:val="22"/>
          <w:szCs w:val="22"/>
          <w:lang w:eastAsia="en-US"/>
        </w:rPr>
      </w:pPr>
      <w:r w:rsidRPr="008C616F">
        <w:rPr>
          <w:rFonts w:ascii="Times New Roman" w:eastAsiaTheme="minorHAnsi" w:hAnsi="Times New Roman" w:cs="Times New Roman"/>
          <w:sz w:val="22"/>
          <w:szCs w:val="22"/>
          <w:lang w:eastAsia="en-US"/>
        </w:rPr>
        <w:t>1.</w:t>
      </w:r>
      <w:r>
        <w:rPr>
          <w:rFonts w:ascii="Times New Roman" w:eastAsiaTheme="minorHAnsi" w:hAnsi="Times New Roman" w:cs="Times New Roman"/>
          <w:sz w:val="22"/>
          <w:szCs w:val="22"/>
          <w:lang w:eastAsia="en-US"/>
        </w:rPr>
        <w:t xml:space="preserve"> </w:t>
      </w:r>
      <w:r w:rsidRPr="002C49F5">
        <w:rPr>
          <w:rFonts w:ascii="Times New Roman" w:eastAsiaTheme="minorHAnsi" w:hAnsi="Times New Roman" w:cs="Times New Roman"/>
          <w:sz w:val="22"/>
          <w:szCs w:val="22"/>
          <w:lang w:eastAsia="en-US"/>
        </w:rPr>
        <w:t>Reikalavimai tiekėjo kvalifikacijai nėra nustatomi.</w:t>
      </w:r>
    </w:p>
    <w:p w:rsidR="006125EF" w:rsidRPr="002C49F5" w:rsidRDefault="006125EF" w:rsidP="006125EF">
      <w:pPr>
        <w:tabs>
          <w:tab w:val="left" w:pos="720"/>
        </w:tabs>
        <w:suppressAutoHyphens/>
        <w:spacing w:line="240" w:lineRule="auto"/>
        <w:ind w:firstLine="567"/>
        <w:rPr>
          <w:rFonts w:ascii="Times New Roman" w:eastAsia="Calibri" w:hAnsi="Times New Roman" w:cs="Times New Roman"/>
          <w:sz w:val="22"/>
          <w:szCs w:val="22"/>
          <w:lang w:eastAsia="en-US"/>
        </w:rPr>
      </w:pPr>
    </w:p>
    <w:p w:rsidR="004C6D54" w:rsidRPr="002C49F5" w:rsidRDefault="00862144" w:rsidP="008D22CE">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_______________________________</w:t>
      </w:r>
    </w:p>
    <w:p w:rsidR="004C6D54" w:rsidRPr="002C49F5" w:rsidRDefault="004C6D54" w:rsidP="008D22CE">
      <w:pPr>
        <w:spacing w:line="240" w:lineRule="auto"/>
        <w:ind w:firstLine="0"/>
        <w:jc w:val="center"/>
        <w:rPr>
          <w:rFonts w:ascii="Times New Roman" w:eastAsia="Calibri" w:hAnsi="Times New Roman" w:cs="Times New Roman"/>
          <w:sz w:val="22"/>
          <w:szCs w:val="22"/>
          <w:lang w:eastAsia="en-US"/>
        </w:rPr>
      </w:pPr>
    </w:p>
    <w:p w:rsidR="004C6D54" w:rsidRPr="002C49F5" w:rsidRDefault="004C6D54" w:rsidP="008D22CE">
      <w:pPr>
        <w:spacing w:line="240" w:lineRule="auto"/>
        <w:ind w:firstLine="0"/>
        <w:jc w:val="center"/>
        <w:rPr>
          <w:rFonts w:ascii="Times New Roman" w:eastAsia="Calibri" w:hAnsi="Times New Roman" w:cs="Times New Roman"/>
          <w:sz w:val="22"/>
          <w:szCs w:val="22"/>
          <w:lang w:eastAsia="en-US"/>
        </w:rPr>
      </w:pPr>
    </w:p>
    <w:p w:rsidR="003D35C4" w:rsidRPr="002C49F5" w:rsidRDefault="00112F92" w:rsidP="00C70E3A">
      <w:pPr>
        <w:jc w:val="right"/>
        <w:rPr>
          <w:rFonts w:ascii="Times New Roman" w:eastAsia="Arial" w:hAnsi="Times New Roman" w:cs="Times New Roman"/>
          <w:b/>
          <w:smallCaps/>
          <w:sz w:val="22"/>
          <w:szCs w:val="22"/>
        </w:rPr>
      </w:pPr>
      <w:r w:rsidRPr="002C49F5">
        <w:rPr>
          <w:rFonts w:ascii="Times New Roman" w:hAnsi="Times New Roman" w:cs="Times New Roman"/>
          <w:sz w:val="22"/>
          <w:szCs w:val="22"/>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rsidR="00E212DB" w:rsidRPr="002C49F5" w:rsidRDefault="00DE051B" w:rsidP="00044AED">
      <w:pPr>
        <w:spacing w:line="240" w:lineRule="auto"/>
        <w:ind w:left="7314" w:firstLine="0"/>
        <w:rPr>
          <w:rFonts w:ascii="Times New Roman" w:hAnsi="Times New Roman" w:cs="Times New Roman"/>
          <w:sz w:val="22"/>
          <w:szCs w:val="22"/>
        </w:rPr>
      </w:pPr>
      <w:r w:rsidRPr="002C49F5">
        <w:rPr>
          <w:rFonts w:ascii="Times New Roman" w:hAnsi="Times New Roman" w:cs="Times New Roman"/>
          <w:sz w:val="22"/>
          <w:szCs w:val="22"/>
        </w:rPr>
        <w:lastRenderedPageBreak/>
        <w:t>P</w:t>
      </w:r>
      <w:r w:rsidR="00CB5907" w:rsidRPr="002C49F5">
        <w:rPr>
          <w:rFonts w:ascii="Times New Roman" w:hAnsi="Times New Roman" w:cs="Times New Roman"/>
          <w:sz w:val="22"/>
          <w:szCs w:val="22"/>
        </w:rPr>
        <w:t xml:space="preserve">irkimo sąlygų </w:t>
      </w:r>
      <w:r w:rsidR="00E212DB" w:rsidRPr="002C49F5">
        <w:rPr>
          <w:rFonts w:ascii="Times New Roman" w:hAnsi="Times New Roman" w:cs="Times New Roman"/>
          <w:sz w:val="22"/>
          <w:szCs w:val="22"/>
        </w:rPr>
        <w:t>3</w:t>
      </w:r>
      <w:r w:rsidR="00CB5907" w:rsidRPr="002C49F5">
        <w:rPr>
          <w:rFonts w:ascii="Times New Roman" w:hAnsi="Times New Roman" w:cs="Times New Roman"/>
          <w:sz w:val="22"/>
          <w:szCs w:val="22"/>
        </w:rPr>
        <w:t xml:space="preserve"> priedas</w:t>
      </w:r>
      <w:r w:rsidR="00105DAD" w:rsidRPr="002C49F5">
        <w:rPr>
          <w:rFonts w:ascii="Times New Roman" w:hAnsi="Times New Roman" w:cs="Times New Roman"/>
          <w:sz w:val="22"/>
          <w:szCs w:val="22"/>
        </w:rPr>
        <w:t xml:space="preserve"> </w:t>
      </w:r>
      <w:r w:rsidR="00CB5907" w:rsidRPr="002C49F5">
        <w:rPr>
          <w:rFonts w:ascii="Times New Roman" w:hAnsi="Times New Roman" w:cs="Times New Roman"/>
          <w:sz w:val="22"/>
          <w:szCs w:val="22"/>
        </w:rPr>
        <w:t>„Techninė specifikacija“</w:t>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3"/>
      <w:bookmarkEnd w:id="24"/>
      <w:bookmarkEnd w:id="25"/>
      <w:bookmarkEnd w:id="26"/>
      <w:bookmarkEnd w:id="27"/>
      <w:bookmarkEnd w:id="28"/>
      <w:bookmarkEnd w:id="29"/>
      <w:bookmarkEnd w:id="30"/>
    </w:p>
    <w:p w:rsidR="003904F4" w:rsidRPr="002C49F5" w:rsidRDefault="003904F4" w:rsidP="003904F4">
      <w:pPr>
        <w:spacing w:line="240" w:lineRule="auto"/>
        <w:ind w:firstLine="0"/>
        <w:jc w:val="center"/>
        <w:outlineLvl w:val="0"/>
        <w:rPr>
          <w:rFonts w:ascii="Times New Roman" w:eastAsia="Calibri" w:hAnsi="Times New Roman" w:cs="Times New Roman"/>
          <w:b/>
          <w:sz w:val="22"/>
          <w:szCs w:val="22"/>
          <w:lang w:eastAsia="en-US"/>
        </w:rPr>
      </w:pPr>
      <w:r w:rsidRPr="002C49F5">
        <w:rPr>
          <w:rFonts w:ascii="Times New Roman" w:eastAsia="Calibri" w:hAnsi="Times New Roman" w:cs="Times New Roman"/>
          <w:b/>
          <w:sz w:val="22"/>
          <w:szCs w:val="22"/>
          <w:lang w:eastAsia="en-US"/>
        </w:rPr>
        <w:t>TECHNINĖ SPECIFIKACIJA</w:t>
      </w:r>
    </w:p>
    <w:p w:rsidR="003904F4" w:rsidRPr="002C49F5" w:rsidRDefault="003904F4" w:rsidP="003904F4">
      <w:pPr>
        <w:spacing w:line="240" w:lineRule="auto"/>
        <w:ind w:firstLine="0"/>
        <w:jc w:val="center"/>
        <w:outlineLvl w:val="0"/>
        <w:rPr>
          <w:rFonts w:ascii="Times New Roman" w:eastAsia="Calibri" w:hAnsi="Times New Roman" w:cs="Times New Roman"/>
          <w:sz w:val="22"/>
          <w:szCs w:val="22"/>
          <w:lang w:eastAsia="en-US"/>
        </w:rPr>
      </w:pPr>
    </w:p>
    <w:p w:rsidR="003904F4" w:rsidRPr="002C49F5" w:rsidRDefault="003904F4" w:rsidP="003904F4">
      <w:pPr>
        <w:spacing w:line="360" w:lineRule="auto"/>
        <w:ind w:firstLine="0"/>
        <w:jc w:val="center"/>
        <w:rPr>
          <w:rFonts w:ascii="Times New Roman" w:eastAsia="Calibri" w:hAnsi="Times New Roman" w:cs="Times New Roman"/>
          <w:b/>
          <w:iCs/>
          <w:sz w:val="22"/>
          <w:szCs w:val="22"/>
          <w:lang w:eastAsia="en-US"/>
        </w:rPr>
      </w:pPr>
      <w:r w:rsidRPr="002C49F5">
        <w:rPr>
          <w:rFonts w:ascii="Times New Roman" w:eastAsia="Calibri" w:hAnsi="Times New Roman" w:cs="Times New Roman"/>
          <w:b/>
          <w:iCs/>
          <w:sz w:val="22"/>
          <w:szCs w:val="22"/>
          <w:lang w:eastAsia="en-US"/>
        </w:rPr>
        <w:t xml:space="preserve">Techniniai reikalavimai invaziniam indukciniam </w:t>
      </w:r>
      <w:proofErr w:type="spellStart"/>
      <w:r w:rsidRPr="002C49F5">
        <w:rPr>
          <w:rFonts w:ascii="Times New Roman" w:eastAsia="Calibri" w:hAnsi="Times New Roman" w:cs="Times New Roman"/>
          <w:b/>
          <w:sz w:val="22"/>
          <w:szCs w:val="22"/>
          <w:lang w:eastAsia="en-US"/>
        </w:rPr>
        <w:t>debitomačiui</w:t>
      </w:r>
      <w:proofErr w:type="spellEnd"/>
      <w:r w:rsidRPr="002C49F5">
        <w:rPr>
          <w:rFonts w:ascii="Times New Roman" w:eastAsia="Calibri" w:hAnsi="Times New Roman" w:cs="Times New Roman"/>
          <w:b/>
          <w:sz w:val="22"/>
          <w:szCs w:val="22"/>
          <w:lang w:eastAsia="en-US"/>
        </w:rPr>
        <w:t xml:space="preserve"> (toliau – </w:t>
      </w:r>
      <w:proofErr w:type="spellStart"/>
      <w:r w:rsidRPr="002C49F5">
        <w:rPr>
          <w:rFonts w:ascii="Times New Roman" w:eastAsia="Calibri" w:hAnsi="Times New Roman" w:cs="Times New Roman"/>
          <w:b/>
          <w:sz w:val="22"/>
          <w:szCs w:val="22"/>
          <w:lang w:eastAsia="en-US"/>
        </w:rPr>
        <w:t>Debitomatis</w:t>
      </w:r>
      <w:proofErr w:type="spellEnd"/>
      <w:r w:rsidRPr="002C49F5">
        <w:rPr>
          <w:rFonts w:ascii="Times New Roman" w:eastAsia="Calibri" w:hAnsi="Times New Roman" w:cs="Times New Roman"/>
          <w:b/>
          <w:sz w:val="22"/>
          <w:szCs w:val="22"/>
          <w:lang w:eastAsia="en-US"/>
        </w:rPr>
        <w:t>)</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415"/>
        <w:gridCol w:w="6946"/>
      </w:tblGrid>
      <w:tr w:rsidR="003904F4" w:rsidRPr="002C49F5" w:rsidTr="008A396E">
        <w:tc>
          <w:tcPr>
            <w:tcW w:w="704" w:type="dxa"/>
            <w:vAlign w:val="center"/>
          </w:tcPr>
          <w:p w:rsidR="003904F4" w:rsidRPr="002C49F5" w:rsidRDefault="003904F4" w:rsidP="003904F4">
            <w:pPr>
              <w:spacing w:line="240" w:lineRule="auto"/>
              <w:ind w:firstLine="0"/>
              <w:jc w:val="center"/>
              <w:rPr>
                <w:rFonts w:ascii="Times New Roman" w:eastAsia="Calibri" w:hAnsi="Times New Roman" w:cs="Times New Roman"/>
                <w:b/>
                <w:sz w:val="22"/>
                <w:szCs w:val="22"/>
                <w:lang w:eastAsia="en-US"/>
              </w:rPr>
            </w:pPr>
          </w:p>
          <w:p w:rsidR="003904F4" w:rsidRPr="002C49F5" w:rsidRDefault="003904F4" w:rsidP="003904F4">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Eil. Nr.</w:t>
            </w:r>
          </w:p>
        </w:tc>
        <w:tc>
          <w:tcPr>
            <w:tcW w:w="2415" w:type="dxa"/>
          </w:tcPr>
          <w:p w:rsidR="003904F4" w:rsidRPr="002C49F5" w:rsidRDefault="003904F4" w:rsidP="003904F4">
            <w:pPr>
              <w:spacing w:line="240" w:lineRule="auto"/>
              <w:ind w:firstLine="0"/>
              <w:jc w:val="center"/>
              <w:rPr>
                <w:rFonts w:ascii="Times New Roman" w:eastAsia="Calibri" w:hAnsi="Times New Roman" w:cs="Times New Roman"/>
                <w:b/>
                <w:sz w:val="22"/>
                <w:szCs w:val="22"/>
                <w:lang w:eastAsia="en-US"/>
              </w:rPr>
            </w:pPr>
          </w:p>
          <w:p w:rsidR="003904F4" w:rsidRPr="002C49F5" w:rsidRDefault="003904F4" w:rsidP="003904F4">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Rodiklis</w:t>
            </w:r>
          </w:p>
        </w:tc>
        <w:tc>
          <w:tcPr>
            <w:tcW w:w="6946" w:type="dxa"/>
          </w:tcPr>
          <w:p w:rsidR="003904F4" w:rsidRPr="002C49F5" w:rsidRDefault="003904F4" w:rsidP="003904F4">
            <w:pPr>
              <w:spacing w:line="240" w:lineRule="auto"/>
              <w:ind w:firstLine="0"/>
              <w:jc w:val="center"/>
              <w:rPr>
                <w:rFonts w:ascii="Times New Roman" w:eastAsia="Calibri" w:hAnsi="Times New Roman" w:cs="Times New Roman"/>
                <w:b/>
                <w:sz w:val="22"/>
                <w:szCs w:val="22"/>
                <w:lang w:eastAsia="en-US"/>
              </w:rPr>
            </w:pPr>
          </w:p>
          <w:p w:rsidR="003904F4" w:rsidRPr="002C49F5" w:rsidRDefault="003904F4" w:rsidP="003904F4">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Techniniai reikalavimai</w:t>
            </w:r>
          </w:p>
        </w:tc>
      </w:tr>
      <w:tr w:rsidR="003904F4" w:rsidRPr="002C49F5" w:rsidTr="008A396E">
        <w:tc>
          <w:tcPr>
            <w:tcW w:w="704" w:type="dxa"/>
            <w:vAlign w:val="center"/>
          </w:tcPr>
          <w:p w:rsidR="003904F4" w:rsidRPr="002C49F5" w:rsidRDefault="003904F4" w:rsidP="00D1364F">
            <w:pPr>
              <w:numPr>
                <w:ilvl w:val="0"/>
                <w:numId w:val="16"/>
              </w:numPr>
              <w:tabs>
                <w:tab w:val="left" w:pos="312"/>
              </w:tabs>
              <w:spacing w:after="200" w:line="240" w:lineRule="auto"/>
              <w:jc w:val="center"/>
              <w:rPr>
                <w:rFonts w:ascii="Times New Roman" w:eastAsia="Calibri" w:hAnsi="Times New Roman" w:cs="Times New Roman"/>
                <w:sz w:val="22"/>
                <w:szCs w:val="22"/>
                <w:lang w:val="en-US" w:eastAsia="en-US"/>
              </w:rPr>
            </w:pPr>
          </w:p>
        </w:tc>
        <w:tc>
          <w:tcPr>
            <w:tcW w:w="2415" w:type="dxa"/>
          </w:tcPr>
          <w:p w:rsidR="003904F4" w:rsidRPr="002C49F5" w:rsidRDefault="003904F4" w:rsidP="003904F4">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Gamintojas, modelis</w:t>
            </w:r>
          </w:p>
        </w:tc>
        <w:tc>
          <w:tcPr>
            <w:tcW w:w="6946" w:type="dxa"/>
          </w:tcPr>
          <w:p w:rsidR="003904F4" w:rsidRPr="002C49F5" w:rsidRDefault="003904F4" w:rsidP="003904F4">
            <w:pPr>
              <w:spacing w:line="240" w:lineRule="auto"/>
              <w:ind w:firstLine="0"/>
              <w:jc w:val="left"/>
              <w:rPr>
                <w:rFonts w:ascii="Times New Roman" w:eastAsia="Calibri" w:hAnsi="Times New Roman" w:cs="Times New Roman"/>
                <w:b/>
                <w:sz w:val="22"/>
                <w:szCs w:val="22"/>
                <w:lang w:eastAsia="en-US"/>
              </w:rPr>
            </w:pPr>
            <w:r w:rsidRPr="002C49F5">
              <w:rPr>
                <w:rFonts w:ascii="Times New Roman" w:eastAsia="Calibri" w:hAnsi="Times New Roman" w:cs="Times New Roman"/>
                <w:sz w:val="22"/>
                <w:szCs w:val="22"/>
                <w:lang w:eastAsia="en-US"/>
              </w:rPr>
              <w:t>Nurodyti pavadinimą, modelį ir gamintoją.</w:t>
            </w:r>
          </w:p>
        </w:tc>
      </w:tr>
      <w:tr w:rsidR="003904F4" w:rsidRPr="002C49F5" w:rsidTr="008A396E">
        <w:trPr>
          <w:trHeight w:val="290"/>
        </w:trPr>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Paskirtis</w:t>
            </w: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būti skirtas naudoti geriamojo vandens tinkluose.</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restart"/>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Reikalavimai </w:t>
            </w:r>
            <w:proofErr w:type="spellStart"/>
            <w:r w:rsidRPr="002C49F5">
              <w:rPr>
                <w:rFonts w:ascii="Times New Roman" w:eastAsia="Times New Roman" w:hAnsi="Times New Roman" w:cs="Times New Roman"/>
                <w:sz w:val="22"/>
                <w:szCs w:val="22"/>
                <w:lang w:eastAsia="x-none"/>
              </w:rPr>
              <w:t>debitomačiui</w:t>
            </w:r>
            <w:proofErr w:type="spellEnd"/>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būti invazinis indukcinis.</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būti mobilus, lengvai išmontuojamas ir vėl sumontuojamas kitoje montavimo vietoje, kurioje įrengtas tinkamo skersmens balnas.</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ilgis turi būti ne ilgesnis kaip 1000 mm.</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matuojamų vamzdžių skersmenys nuo DN 100 mm iki DN 450 mm.</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Visos metalinės </w:t>
            </w: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konstrukcijos turi būti iš nerūdijančio plieno markės ne žemesnės kaip AISI 316 arba lygiavertis.</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Programinė įranga turi leisti įvesti ir keisti tokius duomenis kaip: vamzdžio skersmuo, jutiklio pozicija, įterpimo faktorius, profilio faktorius, matavimo dažnis, skaičiavimo metodas, kalibravimo informacija, debito matavimo dimensijų pasirinkimas.</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Turi būti galimybė keisti </w:t>
            </w: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matavimo dažnumą nuo 1 sek. iki 60 min</w:t>
            </w:r>
            <w:r w:rsidRPr="002C49F5">
              <w:rPr>
                <w:rFonts w:ascii="Times New Roman" w:eastAsia="Calibri" w:hAnsi="Times New Roman" w:cs="Times New Roman"/>
                <w:color w:val="FF0000"/>
                <w:sz w:val="22"/>
                <w:szCs w:val="22"/>
                <w:lang w:eastAsia="en-US"/>
              </w:rPr>
              <w:t xml:space="preserve">. </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galėti matuoti debitą, esant skysčio laidumui ne mažiau kaip 20 </w:t>
            </w:r>
            <w:proofErr w:type="spellStart"/>
            <w:r w:rsidRPr="002C49F5">
              <w:rPr>
                <w:rFonts w:ascii="Times New Roman" w:eastAsia="Calibri" w:hAnsi="Times New Roman" w:cs="Times New Roman"/>
                <w:sz w:val="22"/>
                <w:szCs w:val="22"/>
                <w:lang w:eastAsia="en-US"/>
              </w:rPr>
              <w:t>µS</w:t>
            </w:r>
            <w:proofErr w:type="spellEnd"/>
            <w:r w:rsidRPr="002C49F5">
              <w:rPr>
                <w:rFonts w:ascii="Times New Roman" w:eastAsia="Calibri" w:hAnsi="Times New Roman" w:cs="Times New Roman"/>
                <w:sz w:val="22"/>
                <w:szCs w:val="22"/>
                <w:lang w:eastAsia="en-US"/>
              </w:rPr>
              <w:t>/cm.</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darbinis slėgis turi būti nuo 0 bar iki ne mažiau kaip 16 bar.</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turėti apsauginę grandinę, montavimui tinkluose iš nerūdijančio plieno markės ne žemesnės kaip AISI 316 arba lygiavertis.</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visos jo dalys ir jungtys turi turėti apsaugą ne žemesnę kaip IP68.</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būti montuojamas per rutulinę sklendę DN25 mm skersmens.</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Darbinė </w:t>
            </w: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aplinkos temperatūra turi būti nuo – 20 °C iki ne aukštesnės kaip +40 °C, vandens darbinė temperatūra nuo +1°C iki ne aukštesnės kaip +40 °C.</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būti maitinamas iš keičiamų vidinių baterijų. </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baterijų darbo trukmė ne mažesnė kaip 4 metai, dirbant optimaliu režimu.</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turėti galimybę matuoti debitą instaliuojant jį vamzdžio viduryje ir 1/8 vidinio skersmens. Vartotojas turi turėti galimybę </w:t>
            </w:r>
            <w:proofErr w:type="spellStart"/>
            <w:r w:rsidRPr="002C49F5">
              <w:rPr>
                <w:rFonts w:ascii="Times New Roman" w:eastAsia="Calibri" w:hAnsi="Times New Roman" w:cs="Times New Roman"/>
                <w:sz w:val="22"/>
                <w:szCs w:val="22"/>
                <w:lang w:eastAsia="en-US"/>
              </w:rPr>
              <w:t>programiškai</w:t>
            </w:r>
            <w:proofErr w:type="spellEnd"/>
            <w:r w:rsidRPr="002C49F5">
              <w:rPr>
                <w:rFonts w:ascii="Times New Roman" w:eastAsia="Calibri" w:hAnsi="Times New Roman" w:cs="Times New Roman"/>
                <w:sz w:val="22"/>
                <w:szCs w:val="22"/>
                <w:lang w:eastAsia="en-US"/>
              </w:rPr>
              <w:t xml:space="preserve"> pasirinkti matavimo vietą vamzdyje.</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turėti galimybę perduoti du impulsus: 1 kanalas – teigiamas vandens tekėjimo srautas ir 1 kanalas – neigiamas vandens tekėjimo srautas arba 1 kanalas – vandens tekėjimo srautas ir 1 kanalas – kryptis.</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lastRenderedPageBreak/>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Didžiausias impulsų dažnis 50 Hz.</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Instaliuotas </w:t>
            </w: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matuoti debitą tekantį vamzdžiu abejomis kryptimis, tikslumas ±2%, esant vandens tekėjimo greičiui nuo 2 cm/s iki 5 m/s.</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pajungimai</w:t>
            </w:r>
            <w:r w:rsidRPr="002C49F5">
              <w:rPr>
                <w:rFonts w:ascii="Times New Roman" w:eastAsia="Calibri" w:hAnsi="Times New Roman" w:cs="Times New Roman"/>
                <w:color w:val="FF0000"/>
                <w:sz w:val="22"/>
                <w:szCs w:val="22"/>
                <w:lang w:eastAsia="en-US"/>
              </w:rPr>
              <w:t xml:space="preserve"> </w:t>
            </w:r>
            <w:r w:rsidRPr="002C49F5">
              <w:rPr>
                <w:rFonts w:ascii="Times New Roman" w:eastAsia="Calibri" w:hAnsi="Times New Roman" w:cs="Times New Roman"/>
                <w:sz w:val="22"/>
                <w:szCs w:val="22"/>
                <w:lang w:eastAsia="en-US"/>
              </w:rPr>
              <w:t>prie mobilaus duomenų kaupiklio, kompiuterio ir išorinio slėgio matavimo daviklio, turi būti greitų jungčių tipo.</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Jungtys turi būti prijungiamos prie </w:t>
            </w: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tiesiogiai, be papildomų prietaisų ir priedų. </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Turi būti pateiktas duomenų perdavimo laidas pajungimui prie kartu perkamo duomenų kaupiklio.</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Turi būti numatyta programinė galimybė vartotojui persikalibruoti </w:t>
            </w:r>
            <w:proofErr w:type="spellStart"/>
            <w:r w:rsidRPr="002C49F5">
              <w:rPr>
                <w:rFonts w:ascii="Times New Roman" w:eastAsia="Calibri" w:hAnsi="Times New Roman" w:cs="Times New Roman"/>
                <w:sz w:val="22"/>
                <w:szCs w:val="22"/>
                <w:lang w:eastAsia="en-US"/>
              </w:rPr>
              <w:t>Debitomatį</w:t>
            </w:r>
            <w:proofErr w:type="spellEnd"/>
            <w:r w:rsidRPr="002C49F5">
              <w:rPr>
                <w:rFonts w:ascii="Times New Roman" w:eastAsia="Calibri" w:hAnsi="Times New Roman" w:cs="Times New Roman"/>
                <w:sz w:val="22"/>
                <w:szCs w:val="22"/>
                <w:lang w:eastAsia="en-US"/>
              </w:rPr>
              <w:t xml:space="preserve">. </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roofErr w:type="spellStart"/>
            <w:r w:rsidRPr="002C49F5">
              <w:rPr>
                <w:rFonts w:ascii="Times New Roman" w:eastAsia="Times New Roman" w:hAnsi="Times New Roman" w:cs="Times New Roman"/>
                <w:sz w:val="22"/>
                <w:szCs w:val="22"/>
                <w:lang w:eastAsia="x-none"/>
              </w:rPr>
              <w:t>Debitomatis</w:t>
            </w:r>
            <w:proofErr w:type="spellEnd"/>
            <w:r w:rsidRPr="002C49F5">
              <w:rPr>
                <w:rFonts w:ascii="Times New Roman" w:eastAsia="Times New Roman" w:hAnsi="Times New Roman" w:cs="Times New Roman"/>
                <w:sz w:val="22"/>
                <w:szCs w:val="22"/>
                <w:lang w:eastAsia="x-none"/>
              </w:rPr>
              <w:t xml:space="preserve"> turi būti naujas ir nenaudotas.</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Garantija</w:t>
            </w: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roofErr w:type="spellStart"/>
            <w:r w:rsidRPr="002C49F5">
              <w:rPr>
                <w:rFonts w:ascii="Times New Roman" w:eastAsia="Times New Roman" w:hAnsi="Times New Roman" w:cs="Times New Roman"/>
                <w:sz w:val="22"/>
                <w:szCs w:val="22"/>
                <w:lang w:eastAsia="x-none"/>
              </w:rPr>
              <w:t>Debitomačiui</w:t>
            </w:r>
            <w:proofErr w:type="spellEnd"/>
            <w:r w:rsidRPr="002C49F5">
              <w:rPr>
                <w:rFonts w:ascii="Times New Roman" w:eastAsia="Times New Roman" w:hAnsi="Times New Roman" w:cs="Times New Roman"/>
                <w:sz w:val="22"/>
                <w:szCs w:val="22"/>
                <w:lang w:eastAsia="x-none"/>
              </w:rPr>
              <w:t xml:space="preserve"> suteikiama ne mažesnė kaip 24 (dvidešimt keturių) mėnesių garantija nuo prekės priėmimo – perdavimo akto pasirašymo dienos, jeigu įrangos gamintojas nesuteikia ilgesnio garantinio laikotarpio.</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restart"/>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Papildomos sąlygos</w:t>
            </w: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Kartu su </w:t>
            </w:r>
            <w:proofErr w:type="spellStart"/>
            <w:r w:rsidRPr="002C49F5">
              <w:rPr>
                <w:rFonts w:ascii="Times New Roman" w:eastAsia="Times New Roman" w:hAnsi="Times New Roman" w:cs="Times New Roman"/>
                <w:sz w:val="22"/>
                <w:szCs w:val="22"/>
                <w:lang w:eastAsia="x-none"/>
              </w:rPr>
              <w:t>Debitomačiu</w:t>
            </w:r>
            <w:proofErr w:type="spellEnd"/>
            <w:r w:rsidRPr="002C49F5">
              <w:rPr>
                <w:rFonts w:ascii="Times New Roman" w:eastAsia="Times New Roman" w:hAnsi="Times New Roman" w:cs="Times New Roman"/>
                <w:sz w:val="22"/>
                <w:szCs w:val="22"/>
                <w:lang w:eastAsia="x-none"/>
              </w:rPr>
              <w:t xml:space="preserve"> Tiekėjas turi pateikti </w:t>
            </w:r>
            <w:r w:rsidRPr="002C49F5">
              <w:rPr>
                <w:rFonts w:ascii="Times New Roman" w:eastAsia="Times New Roman" w:hAnsi="Times New Roman" w:cs="Times New Roman"/>
                <w:color w:val="000000"/>
                <w:sz w:val="22"/>
                <w:szCs w:val="22"/>
                <w:lang w:eastAsia="x-none"/>
              </w:rPr>
              <w:t xml:space="preserve">eksploatavimo ir priežiūros </w:t>
            </w:r>
            <w:r w:rsidRPr="002C49F5">
              <w:rPr>
                <w:rFonts w:ascii="Times New Roman" w:eastAsia="Times New Roman" w:hAnsi="Times New Roman" w:cs="Times New Roman"/>
                <w:sz w:val="22"/>
                <w:szCs w:val="22"/>
                <w:lang w:eastAsia="x-none"/>
              </w:rPr>
              <w:t xml:space="preserve">instrukcijas </w:t>
            </w:r>
            <w:proofErr w:type="spellStart"/>
            <w:r w:rsidRPr="002C49F5">
              <w:rPr>
                <w:rFonts w:ascii="Times New Roman" w:eastAsia="Times New Roman" w:hAnsi="Times New Roman" w:cs="Times New Roman"/>
                <w:sz w:val="22"/>
                <w:szCs w:val="22"/>
                <w:lang w:eastAsia="x-none"/>
              </w:rPr>
              <w:t>debitomačiui</w:t>
            </w:r>
            <w:proofErr w:type="spellEnd"/>
            <w:r w:rsidRPr="002C49F5">
              <w:rPr>
                <w:rFonts w:ascii="Times New Roman" w:eastAsia="Times New Roman" w:hAnsi="Times New Roman" w:cs="Times New Roman"/>
                <w:sz w:val="22"/>
                <w:szCs w:val="22"/>
                <w:lang w:eastAsia="x-none"/>
              </w:rPr>
              <w:t xml:space="preserve"> ir programinei įrangai bei visą dokumentaciją lietuvių kalba. </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roofErr w:type="spellStart"/>
            <w:r w:rsidRPr="002C49F5">
              <w:rPr>
                <w:rFonts w:ascii="Times New Roman" w:eastAsia="Times New Roman" w:hAnsi="Times New Roman" w:cs="Times New Roman"/>
                <w:sz w:val="22"/>
                <w:szCs w:val="22"/>
                <w:lang w:eastAsia="x-none"/>
              </w:rPr>
              <w:t>Debitomačiai</w:t>
            </w:r>
            <w:proofErr w:type="spellEnd"/>
            <w:r w:rsidRPr="002C49F5">
              <w:rPr>
                <w:rFonts w:ascii="Times New Roman" w:eastAsia="Times New Roman" w:hAnsi="Times New Roman" w:cs="Times New Roman"/>
                <w:sz w:val="22"/>
                <w:szCs w:val="22"/>
                <w:lang w:eastAsia="x-none"/>
              </w:rPr>
              <w:t xml:space="preserve"> turi būti gamintojo išbandyti ir su jais pateikti gamykliniai kalibravimo sertifikatai</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Priedai</w:t>
            </w: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Kartu su </w:t>
            </w:r>
            <w:proofErr w:type="spellStart"/>
            <w:r w:rsidRPr="002C49F5">
              <w:rPr>
                <w:rFonts w:ascii="Times New Roman" w:eastAsia="Times New Roman" w:hAnsi="Times New Roman" w:cs="Times New Roman"/>
                <w:sz w:val="22"/>
                <w:szCs w:val="22"/>
                <w:lang w:eastAsia="x-none"/>
              </w:rPr>
              <w:t>debitomačiu</w:t>
            </w:r>
            <w:proofErr w:type="spellEnd"/>
            <w:r w:rsidRPr="002C49F5">
              <w:rPr>
                <w:rFonts w:ascii="Times New Roman" w:eastAsia="Times New Roman" w:hAnsi="Times New Roman" w:cs="Times New Roman"/>
                <w:sz w:val="22"/>
                <w:szCs w:val="22"/>
                <w:lang w:eastAsia="x-none"/>
              </w:rPr>
              <w:t xml:space="preserve"> Tiekėjas turi pateikti vandentiekio vamzdžio vidinio skersmens matuoklį (1 vnt.), kuris būtų suderintas su perkamu invaziniu indukciniu </w:t>
            </w:r>
            <w:proofErr w:type="spellStart"/>
            <w:r w:rsidRPr="002C49F5">
              <w:rPr>
                <w:rFonts w:ascii="Times New Roman" w:eastAsia="Times New Roman" w:hAnsi="Times New Roman" w:cs="Times New Roman"/>
                <w:sz w:val="22"/>
                <w:szCs w:val="22"/>
                <w:lang w:eastAsia="x-none"/>
              </w:rPr>
              <w:t>debitomačiu</w:t>
            </w:r>
            <w:proofErr w:type="spellEnd"/>
            <w:r w:rsidRPr="002C49F5">
              <w:rPr>
                <w:rFonts w:ascii="Times New Roman" w:eastAsia="Times New Roman" w:hAnsi="Times New Roman" w:cs="Times New Roman"/>
                <w:sz w:val="22"/>
                <w:szCs w:val="22"/>
                <w:lang w:eastAsia="x-none"/>
              </w:rPr>
              <w:t>. Konstrukcija: nerūdijantis plienas nemažesnės klasės kaip AISI 316 ir bronza (C2121).</w:t>
            </w:r>
          </w:p>
        </w:tc>
      </w:tr>
      <w:tr w:rsidR="003904F4" w:rsidRPr="002C49F5" w:rsidTr="008A396E">
        <w:tc>
          <w:tcPr>
            <w:tcW w:w="704" w:type="dxa"/>
            <w:vAlign w:val="center"/>
          </w:tcPr>
          <w:p w:rsidR="003904F4" w:rsidRPr="002C49F5" w:rsidRDefault="003904F4" w:rsidP="00D1364F">
            <w:pPr>
              <w:widowControl w:val="0"/>
              <w:numPr>
                <w:ilvl w:val="0"/>
                <w:numId w:val="1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val="x-none" w:eastAsia="x-none"/>
              </w:rPr>
              <w:t>Reikės pravesti ne mažiau kaip 4 val. apmokymą realiomis sąlygomis Užsakovo miesto vandentiekio tinkluose.</w:t>
            </w:r>
          </w:p>
        </w:tc>
      </w:tr>
    </w:tbl>
    <w:p w:rsidR="003904F4" w:rsidRPr="002C49F5" w:rsidRDefault="003904F4" w:rsidP="003904F4">
      <w:pPr>
        <w:spacing w:line="240" w:lineRule="auto"/>
        <w:ind w:firstLine="0"/>
        <w:jc w:val="right"/>
        <w:rPr>
          <w:rFonts w:ascii="Times New Roman" w:eastAsia="Calibri" w:hAnsi="Times New Roman" w:cs="Times New Roman"/>
          <w:iCs/>
          <w:sz w:val="22"/>
          <w:szCs w:val="22"/>
          <w:lang w:eastAsia="en-US"/>
        </w:rPr>
      </w:pPr>
    </w:p>
    <w:p w:rsidR="003904F4" w:rsidRPr="002C49F5" w:rsidRDefault="003904F4" w:rsidP="003904F4">
      <w:pPr>
        <w:spacing w:line="240" w:lineRule="auto"/>
        <w:ind w:firstLine="0"/>
        <w:jc w:val="center"/>
        <w:rPr>
          <w:rFonts w:ascii="Times New Roman" w:eastAsia="Calibri" w:hAnsi="Times New Roman" w:cs="Times New Roman"/>
          <w:b/>
          <w:iCs/>
          <w:sz w:val="22"/>
          <w:szCs w:val="22"/>
          <w:lang w:eastAsia="en-US"/>
        </w:rPr>
      </w:pPr>
    </w:p>
    <w:p w:rsidR="003904F4" w:rsidRPr="002C49F5" w:rsidRDefault="003904F4" w:rsidP="003904F4">
      <w:pPr>
        <w:spacing w:line="360" w:lineRule="auto"/>
        <w:ind w:firstLine="0"/>
        <w:jc w:val="center"/>
        <w:rPr>
          <w:rFonts w:ascii="Times New Roman" w:eastAsia="Calibri" w:hAnsi="Times New Roman" w:cs="Times New Roman"/>
          <w:b/>
          <w:iCs/>
          <w:sz w:val="22"/>
          <w:szCs w:val="22"/>
          <w:lang w:eastAsia="en-US"/>
        </w:rPr>
      </w:pPr>
      <w:r w:rsidRPr="002C49F5">
        <w:rPr>
          <w:rFonts w:ascii="Times New Roman" w:eastAsia="Calibri" w:hAnsi="Times New Roman" w:cs="Times New Roman"/>
          <w:b/>
          <w:iCs/>
          <w:sz w:val="22"/>
          <w:szCs w:val="22"/>
          <w:lang w:eastAsia="en-US"/>
        </w:rPr>
        <w:t>Techniniai reikalavimai duomenų kaupikliui</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6946"/>
      </w:tblGrid>
      <w:tr w:rsidR="003904F4" w:rsidRPr="002C49F5" w:rsidTr="008A396E">
        <w:tc>
          <w:tcPr>
            <w:tcW w:w="709" w:type="dxa"/>
            <w:vAlign w:val="center"/>
          </w:tcPr>
          <w:p w:rsidR="003904F4" w:rsidRPr="002C49F5" w:rsidRDefault="003904F4" w:rsidP="003904F4">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Eil. Nr.</w:t>
            </w:r>
          </w:p>
        </w:tc>
        <w:tc>
          <w:tcPr>
            <w:tcW w:w="2410" w:type="dxa"/>
            <w:vAlign w:val="center"/>
          </w:tcPr>
          <w:p w:rsidR="003904F4" w:rsidRPr="002C49F5" w:rsidRDefault="003904F4" w:rsidP="003904F4">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Rodiklis</w:t>
            </w:r>
          </w:p>
        </w:tc>
        <w:tc>
          <w:tcPr>
            <w:tcW w:w="6946" w:type="dxa"/>
            <w:vAlign w:val="center"/>
          </w:tcPr>
          <w:p w:rsidR="003904F4" w:rsidRPr="002C49F5" w:rsidRDefault="003904F4" w:rsidP="003904F4">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Techniniai reikalavimai</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Gamintojas, modelis</w:t>
            </w: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Nurodyti pavadinimą, modelį ir gamintoją.</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Paskirtis</w:t>
            </w: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Duomenų kaupiklis skirtas </w:t>
            </w:r>
            <w:proofErr w:type="spellStart"/>
            <w:r w:rsidRPr="002C49F5">
              <w:rPr>
                <w:rFonts w:ascii="Times New Roman" w:eastAsia="Times New Roman" w:hAnsi="Times New Roman" w:cs="Times New Roman"/>
                <w:sz w:val="22"/>
                <w:szCs w:val="22"/>
                <w:lang w:eastAsia="x-none"/>
              </w:rPr>
              <w:t>Debitomačio</w:t>
            </w:r>
            <w:proofErr w:type="spellEnd"/>
            <w:r w:rsidRPr="002C49F5">
              <w:rPr>
                <w:rFonts w:ascii="Times New Roman" w:eastAsia="Times New Roman" w:hAnsi="Times New Roman" w:cs="Times New Roman"/>
                <w:sz w:val="22"/>
                <w:szCs w:val="22"/>
                <w:lang w:eastAsia="x-none"/>
              </w:rPr>
              <w:t xml:space="preserve"> surenkamų duomenų kaupimui ir nuskaitymui.</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3</w:t>
            </w:r>
          </w:p>
        </w:tc>
        <w:tc>
          <w:tcPr>
            <w:tcW w:w="2410" w:type="dxa"/>
            <w:vMerge w:val="restart"/>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Reikalavimai duomenų kaupikliui</w:t>
            </w: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Duomenų kaupiklis turi turėti vidinį slėgio matavimo prietaisą. </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4</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vidiniam slėgio duomenų kaupimui turi būti analoginis kanalas, matuojantis slėgį intervale nuo 0 bar iki ne mažiau kaip 16 bar.</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5</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ir duomenų pajungimo jungtis turi turėti apsaugą ne žemesnę kaip IP68.</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6</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turėti ne mažiau kaip vieną skaitmeninį kanalą.</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7</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kaupiklio skaitmeninis kanalas turi turėti galimybę kaupti ne mažiau kaip 64 impulsų per sekundę.</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left"/>
              <w:rPr>
                <w:rFonts w:ascii="Times New Roman" w:eastAsia="Times New Roman" w:hAnsi="Times New Roman" w:cs="Times New Roman"/>
                <w:sz w:val="22"/>
                <w:szCs w:val="22"/>
                <w:lang w:eastAsia="x-none"/>
              </w:rPr>
            </w:pP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galėti įrašyti dviejų krypčių vandens debito matavimą.</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lastRenderedPageBreak/>
              <w:t>9</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turi būti galima keisti matavimo intervalą nuo 1 sek iki 24 val.</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Duomenų kaupiklio atmintis ne mažesnė nei </w:t>
            </w:r>
          </w:p>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172 800 matavimų (matuojant kas 1 sek. – archyvas 2 parų).</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turėti galimybė siųsti mobilius duomenis naudojant GPRS technologijas.</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galima perkelti sukauptus duomenis iš duomenų kaupiklio į kompiuterį.</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turi būti konfigūruojamas aliarmų siuntimas.</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turi būti įdiegtas aliarmų siuntimas į telefonus ne mažiau kaip 3 (trims) vartotojams.</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turėti galimybę siųsti duomenis į įmonės FTP serverį GPRS mobiliu tinklu.</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kaupiklio duomenų perdavimo dažnumas turi būti programuojamas vartotojo.</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kaupiklio darbinė aplinkos temperatūra turi būti nuo – 20 °C iki ne aukštesnės kaip +40 °C</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kaupiklio korpusas – plastikas.</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kaupiklio baterijų darbo trukmė ne mažesnė kaip 4 metai perduodant duomenis kas 24 val. (1 kartas per parą).</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turėti išorinę anteną.</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numatyta galimybė vartotojui atlikti duomenų kaupiklio vidinio slėgio matavimo daviklio kalibravimą ir nulinės reikšmės keitimą.</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turi būti galimybė vartotojui pasirinkti duomenų kaupimo laiką ir trukmę.</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turi būti galimybė pasirinkti duomenų kaupimo režimą, tarp suminės ir vieno įvykio.</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Programinė įranga turi būti anglų arba lietuvių kalba.</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galimybė užrašyti matavimo vietos kodą ir apibūdinimą naudojant ne mažiau kaip 60 raidinių arba skaitinių simbolių.</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Prie Duomenų kaupiklio turi būti pateiktos jungtys prijungti prie kartu perkamo </w:t>
            </w:r>
            <w:proofErr w:type="spellStart"/>
            <w:r w:rsidRPr="002C49F5">
              <w:rPr>
                <w:rFonts w:ascii="Times New Roman" w:eastAsia="Times New Roman" w:hAnsi="Times New Roman" w:cs="Times New Roman"/>
                <w:sz w:val="22"/>
                <w:szCs w:val="22"/>
                <w:lang w:eastAsia="x-none"/>
              </w:rPr>
              <w:t>Debitomačio</w:t>
            </w:r>
            <w:proofErr w:type="spellEnd"/>
            <w:r w:rsidRPr="002C49F5">
              <w:rPr>
                <w:rFonts w:ascii="Times New Roman" w:eastAsia="Times New Roman" w:hAnsi="Times New Roman" w:cs="Times New Roman"/>
                <w:sz w:val="22"/>
                <w:szCs w:val="22"/>
                <w:lang w:eastAsia="x-none"/>
              </w:rPr>
              <w:t>: debito ir slėgio matavimui. Slėgio matavimui turi būti pateikta lanksti slėgio žarna ne trumpesnė kaip 1 m. su greito pajungimo jungtimis.</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būti naujas ir nenaudotas.</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color w:val="FF0000"/>
                <w:sz w:val="22"/>
                <w:szCs w:val="22"/>
                <w:lang w:eastAsia="x-none"/>
              </w:rPr>
            </w:pPr>
            <w:r w:rsidRPr="002C49F5">
              <w:rPr>
                <w:rFonts w:ascii="Times New Roman" w:eastAsia="Times New Roman" w:hAnsi="Times New Roman" w:cs="Times New Roman"/>
                <w:sz w:val="22"/>
                <w:szCs w:val="22"/>
                <w:lang w:eastAsia="x-none"/>
              </w:rPr>
              <w:t>3</w:t>
            </w:r>
          </w:p>
        </w:tc>
        <w:tc>
          <w:tcPr>
            <w:tcW w:w="2410" w:type="dxa"/>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Garantija</w:t>
            </w: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kaupikliui suteikiama ne mažesnė kaip 24 (dvidešimt keturių) mėnesių garantija nuo prekės priėmimo – perdavimo akto pasirašymo dienos, jeigu įrangos gamintojas nesuteikia ilgesnio garantinio laikotarpio.</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3</w:t>
            </w:r>
          </w:p>
        </w:tc>
        <w:tc>
          <w:tcPr>
            <w:tcW w:w="2410" w:type="dxa"/>
            <w:vMerge w:val="restart"/>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Papildomos sąlygos</w:t>
            </w: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Kartu su duomenų kaupikliu Tiekėjas turi pateikti naudojimosi instrukcijas duomenų kaupikliui ir visai programinei įrangai, bei visą dokumentaciją lietuvių kalba. </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3</w:t>
            </w:r>
          </w:p>
        </w:tc>
        <w:tc>
          <w:tcPr>
            <w:tcW w:w="2410"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kaupikliai turi būti gamintojo išbandyti ir su jais pateikti gamykliniai kalibravimo sertifikatai</w:t>
            </w:r>
          </w:p>
        </w:tc>
      </w:tr>
      <w:tr w:rsidR="003904F4" w:rsidRPr="002C49F5" w:rsidTr="008A396E">
        <w:tc>
          <w:tcPr>
            <w:tcW w:w="709" w:type="dxa"/>
            <w:vAlign w:val="center"/>
          </w:tcPr>
          <w:p w:rsidR="003904F4" w:rsidRPr="002C49F5" w:rsidRDefault="003904F4" w:rsidP="00D1364F">
            <w:pPr>
              <w:widowControl w:val="0"/>
              <w:numPr>
                <w:ilvl w:val="0"/>
                <w:numId w:val="15"/>
              </w:numPr>
              <w:tabs>
                <w:tab w:val="center" w:pos="4153"/>
                <w:tab w:val="right" w:pos="8306"/>
              </w:tabs>
              <w:spacing w:after="200" w:line="240" w:lineRule="auto"/>
              <w:jc w:val="center"/>
              <w:rPr>
                <w:rFonts w:ascii="Times New Roman" w:eastAsia="Times New Roman" w:hAnsi="Times New Roman" w:cs="Times New Roman"/>
                <w:i/>
                <w:iCs/>
                <w:sz w:val="22"/>
                <w:szCs w:val="22"/>
                <w:lang w:eastAsia="x-none"/>
              </w:rPr>
            </w:pPr>
          </w:p>
        </w:tc>
        <w:tc>
          <w:tcPr>
            <w:tcW w:w="2410" w:type="dxa"/>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iCs/>
                <w:sz w:val="22"/>
                <w:szCs w:val="22"/>
                <w:lang w:eastAsia="x-none"/>
              </w:rPr>
            </w:pPr>
            <w:r w:rsidRPr="002C49F5">
              <w:rPr>
                <w:rFonts w:ascii="Times New Roman" w:eastAsia="Times New Roman" w:hAnsi="Times New Roman" w:cs="Times New Roman"/>
                <w:iCs/>
                <w:sz w:val="22"/>
                <w:szCs w:val="22"/>
                <w:lang w:eastAsia="x-none"/>
              </w:rPr>
              <w:t>Papildomos sąlygos</w:t>
            </w:r>
          </w:p>
        </w:tc>
        <w:tc>
          <w:tcPr>
            <w:tcW w:w="6946"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iCs/>
                <w:sz w:val="22"/>
                <w:szCs w:val="22"/>
                <w:lang w:eastAsia="x-none"/>
              </w:rPr>
            </w:pPr>
            <w:r w:rsidRPr="002C49F5">
              <w:rPr>
                <w:rFonts w:ascii="Times New Roman" w:eastAsia="Times New Roman" w:hAnsi="Times New Roman" w:cs="Times New Roman"/>
                <w:iCs/>
                <w:sz w:val="22"/>
                <w:szCs w:val="22"/>
                <w:lang w:eastAsia="x-none"/>
              </w:rPr>
              <w:t xml:space="preserve">Turi būti suteikta paslauga - naudotis kaupiklių gamintojo arba kito tiekėjo, duomenų siuntimui į internetinį serverį </w:t>
            </w:r>
            <w:r w:rsidRPr="002C49F5">
              <w:rPr>
                <w:rFonts w:ascii="Times New Roman" w:eastAsia="Times New Roman" w:hAnsi="Times New Roman" w:cs="Times New Roman"/>
                <w:sz w:val="22"/>
                <w:szCs w:val="22"/>
                <w:lang w:eastAsia="x-none"/>
              </w:rPr>
              <w:t xml:space="preserve">– </w:t>
            </w:r>
            <w:proofErr w:type="spellStart"/>
            <w:r w:rsidRPr="002C49F5">
              <w:rPr>
                <w:rFonts w:ascii="Times New Roman" w:eastAsia="Times New Roman" w:hAnsi="Times New Roman" w:cs="Times New Roman"/>
                <w:sz w:val="22"/>
                <w:szCs w:val="22"/>
                <w:lang w:eastAsia="x-none"/>
              </w:rPr>
              <w:t>debesijos</w:t>
            </w:r>
            <w:proofErr w:type="spellEnd"/>
            <w:r w:rsidRPr="002C49F5">
              <w:rPr>
                <w:rFonts w:ascii="Times New Roman" w:eastAsia="Times New Roman" w:hAnsi="Times New Roman" w:cs="Times New Roman"/>
                <w:sz w:val="22"/>
                <w:szCs w:val="22"/>
                <w:lang w:eastAsia="x-none"/>
              </w:rPr>
              <w:t xml:space="preserve"> duomenų centro paslauga</w:t>
            </w:r>
            <w:r w:rsidRPr="002C49F5">
              <w:rPr>
                <w:rFonts w:ascii="Times New Roman" w:eastAsia="Times New Roman" w:hAnsi="Times New Roman" w:cs="Times New Roman"/>
                <w:iCs/>
                <w:sz w:val="22"/>
                <w:szCs w:val="22"/>
                <w:lang w:eastAsia="x-none"/>
              </w:rPr>
              <w:t xml:space="preserve"> (SIM korteles patieks Užsakovas). Duomenų perdavimo sprendimas turi leisti Užsakovui pačiam keisti </w:t>
            </w:r>
            <w:proofErr w:type="spellStart"/>
            <w:r w:rsidRPr="002C49F5">
              <w:rPr>
                <w:rFonts w:ascii="Times New Roman" w:eastAsia="Times New Roman" w:hAnsi="Times New Roman" w:cs="Times New Roman"/>
                <w:iCs/>
                <w:sz w:val="22"/>
                <w:szCs w:val="22"/>
                <w:lang w:eastAsia="x-none"/>
              </w:rPr>
              <w:t>debitomačių</w:t>
            </w:r>
            <w:proofErr w:type="spellEnd"/>
            <w:r w:rsidRPr="002C49F5">
              <w:rPr>
                <w:rFonts w:ascii="Times New Roman" w:eastAsia="Times New Roman" w:hAnsi="Times New Roman" w:cs="Times New Roman"/>
                <w:iCs/>
                <w:sz w:val="22"/>
                <w:szCs w:val="22"/>
                <w:lang w:eastAsia="x-none"/>
              </w:rPr>
              <w:t xml:space="preserve"> ir kaupiklių </w:t>
            </w:r>
            <w:r w:rsidRPr="002C49F5">
              <w:rPr>
                <w:rFonts w:ascii="Times New Roman" w:eastAsia="Times New Roman" w:hAnsi="Times New Roman" w:cs="Times New Roman"/>
                <w:iCs/>
                <w:sz w:val="22"/>
                <w:szCs w:val="22"/>
                <w:lang w:eastAsia="x-none"/>
              </w:rPr>
              <w:lastRenderedPageBreak/>
              <w:t xml:space="preserve">pastatymo vietą, bei nustatyti įrangos parametrus. Interneto serveryje duomenys turi būti saugomi ne trumpiau kaip 2 metus, turi būti galimybė analizuoti slėgio ir debito duomenis. </w:t>
            </w:r>
            <w:r w:rsidRPr="002C49F5">
              <w:rPr>
                <w:rFonts w:ascii="Times New Roman" w:eastAsia="Times New Roman" w:hAnsi="Times New Roman" w:cs="Times New Roman"/>
                <w:sz w:val="22"/>
                <w:szCs w:val="22"/>
                <w:lang w:eastAsia="x-none"/>
              </w:rPr>
              <w:t xml:space="preserve">Turi būti sudaryta galimybė ne mažiau kaip 8 įmonės darbuotojams prisijungti prie serverio ir analizuoti slėgio ir debito duomenis. Turi būti sudaryta galimybė atsisiųsti serveryje sukauptus slėgio ir debito duomenis į asmeninius kompiuterius, tolimesnei analizei. </w:t>
            </w:r>
            <w:r w:rsidRPr="002C49F5">
              <w:rPr>
                <w:rFonts w:ascii="Times New Roman" w:eastAsia="Times New Roman" w:hAnsi="Times New Roman" w:cs="Times New Roman"/>
                <w:iCs/>
                <w:sz w:val="22"/>
                <w:szCs w:val="22"/>
                <w:lang w:eastAsia="x-none"/>
              </w:rPr>
              <w:t xml:space="preserve">Turi būti užtikrinta galimybė naudotis internetinio serverio paslaugomis visą garantinį įrangos laikotarpį – 2 metus. </w:t>
            </w:r>
          </w:p>
        </w:tc>
      </w:tr>
    </w:tbl>
    <w:p w:rsidR="003904F4" w:rsidRPr="002C49F5" w:rsidRDefault="003904F4" w:rsidP="003904F4">
      <w:pPr>
        <w:spacing w:after="160" w:line="259" w:lineRule="auto"/>
        <w:ind w:firstLine="0"/>
        <w:jc w:val="left"/>
        <w:rPr>
          <w:rFonts w:ascii="Times New Roman" w:eastAsia="Calibri" w:hAnsi="Times New Roman" w:cs="Times New Roman"/>
          <w:sz w:val="22"/>
          <w:szCs w:val="22"/>
          <w:lang w:eastAsia="en-US"/>
        </w:rPr>
      </w:pPr>
    </w:p>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p w:rsidR="003904F4" w:rsidRPr="002C49F5" w:rsidRDefault="003904F4" w:rsidP="003904F4">
      <w:pPr>
        <w:suppressAutoHyphens/>
        <w:spacing w:line="240" w:lineRule="auto"/>
        <w:ind w:firstLine="0"/>
        <w:jc w:val="center"/>
        <w:rPr>
          <w:rFonts w:ascii="Times New Roman" w:eastAsia="Arial" w:hAnsi="Times New Roman" w:cs="Times New Roman"/>
          <w:b/>
          <w:iCs/>
          <w:sz w:val="22"/>
          <w:szCs w:val="22"/>
          <w:lang w:eastAsia="ar-SA"/>
        </w:rPr>
      </w:pPr>
      <w:r w:rsidRPr="002C49F5">
        <w:rPr>
          <w:rFonts w:ascii="Times New Roman" w:eastAsia="Arial" w:hAnsi="Times New Roman" w:cs="Times New Roman"/>
          <w:b/>
          <w:iCs/>
          <w:sz w:val="22"/>
          <w:szCs w:val="22"/>
          <w:lang w:eastAsia="ar-SA"/>
        </w:rPr>
        <w:t xml:space="preserve">Techniniai reikalavimai </w:t>
      </w:r>
      <w:proofErr w:type="spellStart"/>
      <w:r w:rsidRPr="002C49F5">
        <w:rPr>
          <w:rFonts w:ascii="Times New Roman" w:eastAsia="Arial" w:hAnsi="Times New Roman" w:cs="Times New Roman"/>
          <w:b/>
          <w:iCs/>
          <w:sz w:val="22"/>
          <w:szCs w:val="22"/>
          <w:lang w:eastAsia="ar-SA"/>
        </w:rPr>
        <w:t>triukšmomačiui</w:t>
      </w:r>
      <w:proofErr w:type="spellEnd"/>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6946"/>
      </w:tblGrid>
      <w:tr w:rsidR="003904F4" w:rsidRPr="002C49F5" w:rsidTr="008A396E">
        <w:tc>
          <w:tcPr>
            <w:tcW w:w="709"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b/>
                <w:sz w:val="22"/>
                <w:szCs w:val="22"/>
                <w:lang w:eastAsia="ar-SA"/>
              </w:rPr>
            </w:pPr>
          </w:p>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Eil. Nr.</w:t>
            </w:r>
          </w:p>
        </w:tc>
        <w:tc>
          <w:tcPr>
            <w:tcW w:w="2410" w:type="dxa"/>
          </w:tcPr>
          <w:p w:rsidR="003904F4" w:rsidRPr="002C49F5" w:rsidRDefault="003904F4" w:rsidP="003904F4">
            <w:pPr>
              <w:suppressAutoHyphens/>
              <w:spacing w:line="240" w:lineRule="auto"/>
              <w:ind w:firstLine="0"/>
              <w:jc w:val="left"/>
              <w:rPr>
                <w:rFonts w:ascii="Times New Roman" w:eastAsia="Arial" w:hAnsi="Times New Roman" w:cs="Times New Roman"/>
                <w:b/>
                <w:sz w:val="22"/>
                <w:szCs w:val="22"/>
                <w:lang w:eastAsia="ar-SA"/>
              </w:rPr>
            </w:pPr>
          </w:p>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Rodiklis</w:t>
            </w: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b/>
                <w:sz w:val="22"/>
                <w:szCs w:val="22"/>
                <w:lang w:eastAsia="ar-SA"/>
              </w:rPr>
            </w:pPr>
          </w:p>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Techniniai reikalavimai</w:t>
            </w:r>
          </w:p>
        </w:tc>
      </w:tr>
      <w:tr w:rsidR="003904F4" w:rsidRPr="002C49F5" w:rsidTr="008A396E">
        <w:trPr>
          <w:trHeight w:val="290"/>
        </w:trPr>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Paskirtis</w:t>
            </w: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Akustinis registratorius vandens nuotėkio paieškai vandentiekio tinkluose. Triukšmo daviklis.</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restart"/>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Reikalavimai </w:t>
            </w:r>
            <w:proofErr w:type="spellStart"/>
            <w:r w:rsidRPr="002C49F5">
              <w:rPr>
                <w:rFonts w:ascii="Times New Roman" w:eastAsia="Arial" w:hAnsi="Times New Roman" w:cs="Times New Roman"/>
                <w:sz w:val="22"/>
                <w:szCs w:val="22"/>
                <w:lang w:eastAsia="ar-SA"/>
              </w:rPr>
              <w:t>triukšmomačiui</w:t>
            </w:r>
            <w:proofErr w:type="spellEnd"/>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Triukšmo daviklio svoris turi būti ne daugiau kaip 750 gramų. Daviklis turi būti su antenoms.</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keičiama vidinė ličio jonų baterija.</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Tipinis baterijos tarnavimo laikas ne mažiau 4 metai.</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Daviklio apsaugos nuo vandens klasė turi būti ne žemesnė IP68.</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galimybė vartotojui keisti ir programuojami parametrus, tokius, kaip daviklio darbo laikas ir trukmė, tik naktinis darbo režimas, pasirinkti plastikinius ar metalinius vamzdžius.</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galimybė vartotojui išjungti daviklį.</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galimybė pateikti ir analizuoti duomenis kompiuteryje ar kitame analogiškame įrenginyje.</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numatyta triukšmo įrašymo galimybė daviklyje. Įrašytą triukšmą turi būti galima perklausyti kompiuteryje.</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išorinė vizualinė galimos skylės vamzdyje indikacija pačiame daviklyje.</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bevielis dviejų krypčių komunikavimas tarp triukšmo daviklio ir programavimo – valdymo įrenginio.</w:t>
            </w:r>
          </w:p>
        </w:tc>
      </w:tr>
      <w:tr w:rsidR="003904F4" w:rsidRPr="002C49F5" w:rsidTr="008A396E">
        <w:trPr>
          <w:trHeight w:val="644"/>
        </w:trPr>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Duomenų perdavimui iš daviklio į valdymo įrenginį neturi būti naudojami jokie laidai.</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Triukšmo davikliai turi turėti laikiklius iškėlimui.</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Vartotojo instrukcija lietuvių kalba.</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roofErr w:type="spellStart"/>
            <w:r w:rsidRPr="002C49F5">
              <w:rPr>
                <w:rFonts w:ascii="Times New Roman" w:eastAsia="Arial" w:hAnsi="Times New Roman" w:cs="Times New Roman"/>
                <w:sz w:val="22"/>
                <w:szCs w:val="22"/>
                <w:lang w:eastAsia="ar-SA"/>
              </w:rPr>
              <w:t>Triukšmomatis</w:t>
            </w:r>
            <w:proofErr w:type="spellEnd"/>
            <w:r w:rsidRPr="002C49F5">
              <w:rPr>
                <w:rFonts w:ascii="Times New Roman" w:eastAsia="Arial" w:hAnsi="Times New Roman" w:cs="Times New Roman"/>
                <w:sz w:val="22"/>
                <w:szCs w:val="22"/>
                <w:lang w:eastAsia="ar-SA"/>
              </w:rPr>
              <w:t xml:space="preserve"> turi būti naujas ir nenaudotas.</w:t>
            </w:r>
          </w:p>
        </w:tc>
      </w:tr>
      <w:tr w:rsidR="003904F4" w:rsidRPr="002C49F5" w:rsidTr="008A396E">
        <w:tc>
          <w:tcPr>
            <w:tcW w:w="709" w:type="dxa"/>
            <w:vAlign w:val="center"/>
          </w:tcPr>
          <w:p w:rsidR="003904F4" w:rsidRPr="002C49F5" w:rsidRDefault="003904F4" w:rsidP="00D1364F">
            <w:pPr>
              <w:numPr>
                <w:ilvl w:val="0"/>
                <w:numId w:val="17"/>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Garantija</w:t>
            </w:r>
          </w:p>
        </w:tc>
        <w:tc>
          <w:tcPr>
            <w:tcW w:w="6946"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roofErr w:type="spellStart"/>
            <w:r w:rsidRPr="002C49F5">
              <w:rPr>
                <w:rFonts w:ascii="Times New Roman" w:eastAsia="Arial" w:hAnsi="Times New Roman" w:cs="Times New Roman"/>
                <w:sz w:val="22"/>
                <w:szCs w:val="22"/>
                <w:lang w:eastAsia="ar-SA"/>
              </w:rPr>
              <w:t>Triukšmomačiui</w:t>
            </w:r>
            <w:proofErr w:type="spellEnd"/>
            <w:r w:rsidRPr="002C49F5">
              <w:rPr>
                <w:rFonts w:ascii="Times New Roman" w:eastAsia="Arial" w:hAnsi="Times New Roman" w:cs="Times New Roman"/>
                <w:sz w:val="22"/>
                <w:szCs w:val="22"/>
                <w:lang w:eastAsia="ar-SA"/>
              </w:rPr>
              <w:t xml:space="preserve"> suteikiama ne mažesnė kaip 24 (dvidešimt keturių) mėnesių garantija nuo prekės priėmimo – perdavimo akto pasirašymo dienos, jeigu įrangos gamintojas nesuteikia ilgesnio garantinio laikotarpio.</w:t>
            </w:r>
          </w:p>
        </w:tc>
      </w:tr>
    </w:tbl>
    <w:p w:rsidR="00A3379A" w:rsidRPr="002C49F5" w:rsidRDefault="00A3379A" w:rsidP="003904F4">
      <w:pPr>
        <w:suppressAutoHyphens/>
        <w:spacing w:line="240" w:lineRule="auto"/>
        <w:ind w:firstLine="0"/>
        <w:jc w:val="center"/>
        <w:rPr>
          <w:rFonts w:ascii="Times New Roman" w:eastAsia="Arial" w:hAnsi="Times New Roman" w:cs="Times New Roman"/>
          <w:b/>
          <w:iCs/>
          <w:sz w:val="22"/>
          <w:szCs w:val="22"/>
          <w:lang w:eastAsia="ar-SA"/>
        </w:rPr>
      </w:pPr>
    </w:p>
    <w:p w:rsidR="00201D60" w:rsidRDefault="00201D60" w:rsidP="003904F4">
      <w:pPr>
        <w:suppressAutoHyphens/>
        <w:spacing w:line="240" w:lineRule="auto"/>
        <w:ind w:firstLine="0"/>
        <w:jc w:val="center"/>
        <w:rPr>
          <w:rFonts w:ascii="Times New Roman" w:eastAsia="Arial" w:hAnsi="Times New Roman" w:cs="Times New Roman"/>
          <w:b/>
          <w:iCs/>
          <w:sz w:val="22"/>
          <w:szCs w:val="22"/>
          <w:lang w:eastAsia="ar-SA"/>
        </w:rPr>
      </w:pPr>
    </w:p>
    <w:p w:rsidR="003904F4" w:rsidRDefault="003904F4" w:rsidP="003904F4">
      <w:pPr>
        <w:suppressAutoHyphens/>
        <w:spacing w:line="240" w:lineRule="auto"/>
        <w:ind w:firstLine="0"/>
        <w:jc w:val="center"/>
        <w:rPr>
          <w:rFonts w:ascii="Times New Roman" w:eastAsia="Arial" w:hAnsi="Times New Roman" w:cs="Times New Roman"/>
          <w:b/>
          <w:iCs/>
          <w:sz w:val="22"/>
          <w:szCs w:val="22"/>
          <w:lang w:eastAsia="ar-SA"/>
        </w:rPr>
      </w:pPr>
      <w:r w:rsidRPr="002C49F5">
        <w:rPr>
          <w:rFonts w:ascii="Times New Roman" w:eastAsia="Arial" w:hAnsi="Times New Roman" w:cs="Times New Roman"/>
          <w:b/>
          <w:iCs/>
          <w:sz w:val="22"/>
          <w:szCs w:val="22"/>
          <w:lang w:eastAsia="ar-SA"/>
        </w:rPr>
        <w:t xml:space="preserve">Techniniai reikalavimai </w:t>
      </w:r>
      <w:proofErr w:type="spellStart"/>
      <w:r w:rsidRPr="002C49F5">
        <w:rPr>
          <w:rFonts w:ascii="Times New Roman" w:eastAsia="Arial" w:hAnsi="Times New Roman" w:cs="Times New Roman"/>
          <w:b/>
          <w:iCs/>
          <w:sz w:val="22"/>
          <w:szCs w:val="22"/>
          <w:lang w:eastAsia="ar-SA"/>
        </w:rPr>
        <w:t>triukšmomačių</w:t>
      </w:r>
      <w:proofErr w:type="spellEnd"/>
      <w:r w:rsidRPr="002C49F5">
        <w:rPr>
          <w:rFonts w:ascii="Times New Roman" w:eastAsia="Arial" w:hAnsi="Times New Roman" w:cs="Times New Roman"/>
          <w:b/>
          <w:iCs/>
          <w:sz w:val="22"/>
          <w:szCs w:val="22"/>
          <w:lang w:eastAsia="ar-SA"/>
        </w:rPr>
        <w:t xml:space="preserve"> programavimo įrenginiui</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13"/>
        <w:gridCol w:w="7343"/>
      </w:tblGrid>
      <w:tr w:rsidR="008C616F" w:rsidRPr="008C616F" w:rsidTr="008C616F">
        <w:tc>
          <w:tcPr>
            <w:tcW w:w="709" w:type="dxa"/>
            <w:vAlign w:val="center"/>
          </w:tcPr>
          <w:p w:rsidR="008C616F" w:rsidRPr="008C616F" w:rsidRDefault="008C616F" w:rsidP="008C616F">
            <w:pPr>
              <w:spacing w:line="240" w:lineRule="auto"/>
              <w:ind w:firstLine="0"/>
              <w:jc w:val="center"/>
              <w:rPr>
                <w:rFonts w:ascii="Times New Roman" w:eastAsia="Calibri" w:hAnsi="Times New Roman" w:cs="Times New Roman"/>
                <w:sz w:val="24"/>
                <w:szCs w:val="24"/>
                <w:lang w:eastAsia="en-US"/>
              </w:rPr>
            </w:pPr>
            <w:r w:rsidRPr="008C616F">
              <w:rPr>
                <w:rFonts w:ascii="Times New Roman" w:eastAsia="Calibri" w:hAnsi="Times New Roman" w:cs="Times New Roman"/>
                <w:b/>
                <w:sz w:val="24"/>
                <w:szCs w:val="24"/>
                <w:lang w:eastAsia="en-US"/>
              </w:rPr>
              <w:t xml:space="preserve">Eil. </w:t>
            </w:r>
            <w:r w:rsidRPr="008C616F">
              <w:rPr>
                <w:rFonts w:ascii="Times New Roman" w:eastAsia="Calibri" w:hAnsi="Times New Roman" w:cs="Times New Roman"/>
                <w:b/>
                <w:sz w:val="24"/>
                <w:szCs w:val="24"/>
                <w:lang w:eastAsia="en-US"/>
              </w:rPr>
              <w:lastRenderedPageBreak/>
              <w:t>Nr.</w:t>
            </w:r>
          </w:p>
        </w:tc>
        <w:tc>
          <w:tcPr>
            <w:tcW w:w="2013" w:type="dxa"/>
            <w:vAlign w:val="center"/>
          </w:tcPr>
          <w:p w:rsidR="008C616F" w:rsidRPr="008C616F" w:rsidRDefault="008C616F" w:rsidP="008C616F">
            <w:pPr>
              <w:spacing w:line="240" w:lineRule="auto"/>
              <w:ind w:firstLine="0"/>
              <w:jc w:val="center"/>
              <w:rPr>
                <w:rFonts w:ascii="Times New Roman" w:eastAsia="Calibri" w:hAnsi="Times New Roman" w:cs="Times New Roman"/>
                <w:sz w:val="24"/>
                <w:szCs w:val="24"/>
                <w:lang w:eastAsia="en-US"/>
              </w:rPr>
            </w:pPr>
            <w:r w:rsidRPr="008C616F">
              <w:rPr>
                <w:rFonts w:ascii="Times New Roman" w:eastAsia="Calibri" w:hAnsi="Times New Roman" w:cs="Times New Roman"/>
                <w:b/>
                <w:sz w:val="24"/>
                <w:szCs w:val="24"/>
                <w:lang w:eastAsia="en-US"/>
              </w:rPr>
              <w:lastRenderedPageBreak/>
              <w:t>Rodiklis</w:t>
            </w:r>
          </w:p>
        </w:tc>
        <w:tc>
          <w:tcPr>
            <w:tcW w:w="7343" w:type="dxa"/>
            <w:vAlign w:val="center"/>
          </w:tcPr>
          <w:p w:rsidR="008C616F" w:rsidRPr="008C616F" w:rsidRDefault="008C616F" w:rsidP="008C616F">
            <w:pPr>
              <w:spacing w:line="240" w:lineRule="auto"/>
              <w:ind w:firstLine="0"/>
              <w:jc w:val="center"/>
              <w:rPr>
                <w:rFonts w:ascii="Times New Roman" w:eastAsia="Calibri" w:hAnsi="Times New Roman" w:cs="Times New Roman"/>
                <w:sz w:val="24"/>
                <w:szCs w:val="24"/>
                <w:lang w:eastAsia="en-US"/>
              </w:rPr>
            </w:pPr>
            <w:r w:rsidRPr="008C616F">
              <w:rPr>
                <w:rFonts w:ascii="Times New Roman" w:eastAsia="Calibri" w:hAnsi="Times New Roman" w:cs="Times New Roman"/>
                <w:b/>
                <w:sz w:val="24"/>
                <w:szCs w:val="24"/>
                <w:lang w:eastAsia="en-US"/>
              </w:rPr>
              <w:t>Techniniai reikalavimai</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lastRenderedPageBreak/>
              <w:t>2</w:t>
            </w:r>
          </w:p>
        </w:tc>
        <w:tc>
          <w:tcPr>
            <w:tcW w:w="2013" w:type="dxa"/>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Paskirtis</w:t>
            </w: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Triukšmo daviklių programavimo-valdymo įrenginys turi būti suderintas su triukšmo davikliais ir turi būti vieno gamintojo.</w:t>
            </w:r>
          </w:p>
        </w:tc>
      </w:tr>
      <w:tr w:rsidR="008C616F" w:rsidRPr="008C616F" w:rsidTr="008C616F">
        <w:trPr>
          <w:trHeight w:val="469"/>
        </w:trPr>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3</w:t>
            </w:r>
          </w:p>
        </w:tc>
        <w:tc>
          <w:tcPr>
            <w:tcW w:w="2013" w:type="dxa"/>
            <w:vMerge w:val="restart"/>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Reikalavimai įrenginiui</w:t>
            </w: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Valdymo įrenginio svoris turi būti ne daugiau 700 g.</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4</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Turi būti pakeičiama ir pakraunama vidinė ličio jonų baterija.</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5</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Baterijos darbo laikas turi būti ne mažiau kaip 8 valandos.</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6</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Turi būti pateiktas baterijos krovimo komplektas, įkroviklis iš elektros tinklo ir automobilinis įkroviklis.</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7</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Baterijos pakrovimo laikas turi būti ne daugiau kaip 4 valandos.</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left"/>
              <w:rPr>
                <w:rFonts w:ascii="Times New Roman" w:eastAsia="Times New Roman" w:hAnsi="Times New Roman" w:cs="Times New Roman"/>
                <w:sz w:val="24"/>
                <w:szCs w:val="24"/>
                <w:lang w:eastAsia="x-none"/>
              </w:rPr>
            </w:pP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 xml:space="preserve">Duomenys iš programavimo – valdymo įrenginio turi būti perduodami į kompiuterį panaudojant laidą su USB jungtimi. Duomenys iš valdymo įrenginio į </w:t>
            </w:r>
            <w:proofErr w:type="spellStart"/>
            <w:r w:rsidRPr="008C616F">
              <w:rPr>
                <w:rFonts w:ascii="Times New Roman" w:eastAsia="Times New Roman" w:hAnsi="Times New Roman" w:cs="Times New Roman"/>
                <w:sz w:val="24"/>
                <w:szCs w:val="24"/>
                <w:lang w:eastAsia="x-none"/>
              </w:rPr>
              <w:t>triukšmomačius</w:t>
            </w:r>
            <w:proofErr w:type="spellEnd"/>
            <w:r w:rsidRPr="008C616F">
              <w:rPr>
                <w:rFonts w:ascii="Times New Roman" w:eastAsia="Times New Roman" w:hAnsi="Times New Roman" w:cs="Times New Roman"/>
                <w:sz w:val="24"/>
                <w:szCs w:val="24"/>
                <w:lang w:eastAsia="x-none"/>
              </w:rPr>
              <w:t xml:space="preserve"> perduodami ir surenkami </w:t>
            </w:r>
            <w:proofErr w:type="spellStart"/>
            <w:r w:rsidRPr="008C616F">
              <w:rPr>
                <w:rFonts w:ascii="Times New Roman" w:eastAsia="Times New Roman" w:hAnsi="Times New Roman" w:cs="Times New Roman"/>
                <w:sz w:val="24"/>
                <w:szCs w:val="24"/>
                <w:lang w:eastAsia="x-none"/>
              </w:rPr>
              <w:t>Bluetooth</w:t>
            </w:r>
            <w:proofErr w:type="spellEnd"/>
            <w:r w:rsidRPr="008C616F">
              <w:rPr>
                <w:rFonts w:ascii="Times New Roman" w:eastAsia="Times New Roman" w:hAnsi="Times New Roman" w:cs="Times New Roman"/>
                <w:sz w:val="24"/>
                <w:szCs w:val="24"/>
                <w:lang w:eastAsia="x-none"/>
              </w:rPr>
              <w:t xml:space="preserve"> ryšiu. </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9</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Turi būti galimybė duomenis iš triukšmo daviklių persiusti į valdymo įrenginį, važiuojant automobiliu.</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1</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Turi būti galimybė keisti įrenginio jautrumą.</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1</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Prietaisas turi būti nešiojamas.</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1</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Turi būti pateiktas lagaminas, kuriame būtų nešiojamas programavimo ir valdymo įrenginys.</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1</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Turi būti pateikta programinė įranga, triukšmo duomenų apdorojimui ir analizavimui.</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1</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Turi būti magnetas pritvirtinti įrenginį.</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1</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 xml:space="preserve">Duomenys iš programavimo – valdymo įrenginio turi būti perduodami į kompiuterį panaudojant laidą su USB jungtimi. Duomenys iš valdymo įrenginio į </w:t>
            </w:r>
            <w:proofErr w:type="spellStart"/>
            <w:r w:rsidRPr="008C616F">
              <w:rPr>
                <w:rFonts w:ascii="Times New Roman" w:eastAsia="Times New Roman" w:hAnsi="Times New Roman" w:cs="Times New Roman"/>
                <w:sz w:val="24"/>
                <w:szCs w:val="24"/>
                <w:lang w:eastAsia="x-none"/>
              </w:rPr>
              <w:t>triukšmomačius</w:t>
            </w:r>
            <w:proofErr w:type="spellEnd"/>
            <w:r w:rsidRPr="008C616F">
              <w:rPr>
                <w:rFonts w:ascii="Times New Roman" w:eastAsia="Times New Roman" w:hAnsi="Times New Roman" w:cs="Times New Roman"/>
                <w:sz w:val="24"/>
                <w:szCs w:val="24"/>
                <w:lang w:eastAsia="x-none"/>
              </w:rPr>
              <w:t xml:space="preserve"> perduodami ir surenkami </w:t>
            </w:r>
            <w:proofErr w:type="spellStart"/>
            <w:r w:rsidRPr="008C616F">
              <w:rPr>
                <w:rFonts w:ascii="Times New Roman" w:eastAsia="Times New Roman" w:hAnsi="Times New Roman" w:cs="Times New Roman"/>
                <w:sz w:val="24"/>
                <w:szCs w:val="24"/>
                <w:lang w:eastAsia="x-none"/>
              </w:rPr>
              <w:t>Bluetooth</w:t>
            </w:r>
            <w:proofErr w:type="spellEnd"/>
            <w:r w:rsidRPr="008C616F">
              <w:rPr>
                <w:rFonts w:ascii="Times New Roman" w:eastAsia="Times New Roman" w:hAnsi="Times New Roman" w:cs="Times New Roman"/>
                <w:sz w:val="24"/>
                <w:szCs w:val="24"/>
                <w:lang w:eastAsia="x-none"/>
              </w:rPr>
              <w:t xml:space="preserve"> ryšiu. </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2</w:t>
            </w: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Įrenginys turi būti naujas ir nenaudotas.</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2013" w:type="dxa"/>
            <w:vMerge/>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7343" w:type="dxa"/>
          </w:tcPr>
          <w:p w:rsidR="008C616F" w:rsidRPr="008C616F" w:rsidRDefault="008C616F" w:rsidP="008C616F">
            <w:pPr>
              <w:spacing w:after="200" w:line="260" w:lineRule="exact"/>
              <w:ind w:left="102" w:firstLine="0"/>
              <w:jc w:val="left"/>
              <w:rPr>
                <w:rFonts w:ascii="Times New Roman" w:eastAsia="Calibri" w:hAnsi="Times New Roman" w:cs="Times New Roman"/>
                <w:sz w:val="22"/>
                <w:szCs w:val="22"/>
                <w:lang w:eastAsia="en-US"/>
              </w:rPr>
            </w:pPr>
            <w:r w:rsidRPr="008C616F">
              <w:rPr>
                <w:rFonts w:ascii="Times New Roman" w:eastAsia="Times New Roman" w:hAnsi="Times New Roman" w:cs="Times New Roman"/>
                <w:sz w:val="22"/>
                <w:szCs w:val="22"/>
                <w:lang w:eastAsia="en-US"/>
              </w:rPr>
              <w:t>V</w:t>
            </w:r>
            <w:r w:rsidRPr="008C616F">
              <w:rPr>
                <w:rFonts w:ascii="Times New Roman" w:eastAsia="Times New Roman" w:hAnsi="Times New Roman" w:cs="Times New Roman"/>
                <w:spacing w:val="-1"/>
                <w:sz w:val="22"/>
                <w:szCs w:val="22"/>
                <w:lang w:eastAsia="en-US"/>
              </w:rPr>
              <w:t>a</w:t>
            </w:r>
            <w:r w:rsidRPr="008C616F">
              <w:rPr>
                <w:rFonts w:ascii="Times New Roman" w:eastAsia="Times New Roman" w:hAnsi="Times New Roman" w:cs="Times New Roman"/>
                <w:sz w:val="22"/>
                <w:szCs w:val="22"/>
                <w:lang w:eastAsia="en-US"/>
              </w:rPr>
              <w:t>rtotojo ins</w:t>
            </w:r>
            <w:r w:rsidRPr="008C616F">
              <w:rPr>
                <w:rFonts w:ascii="Times New Roman" w:eastAsia="Times New Roman" w:hAnsi="Times New Roman" w:cs="Times New Roman"/>
                <w:spacing w:val="1"/>
                <w:sz w:val="22"/>
                <w:szCs w:val="22"/>
                <w:lang w:eastAsia="en-US"/>
              </w:rPr>
              <w:t>t</w:t>
            </w:r>
            <w:r w:rsidRPr="008C616F">
              <w:rPr>
                <w:rFonts w:ascii="Times New Roman" w:eastAsia="Times New Roman" w:hAnsi="Times New Roman" w:cs="Times New Roman"/>
                <w:sz w:val="22"/>
                <w:szCs w:val="22"/>
                <w:lang w:eastAsia="en-US"/>
              </w:rPr>
              <w:t>ruk</w:t>
            </w:r>
            <w:r w:rsidRPr="008C616F">
              <w:rPr>
                <w:rFonts w:ascii="Times New Roman" w:eastAsia="Times New Roman" w:hAnsi="Times New Roman" w:cs="Times New Roman"/>
                <w:spacing w:val="-2"/>
                <w:sz w:val="22"/>
                <w:szCs w:val="22"/>
                <w:lang w:eastAsia="en-US"/>
              </w:rPr>
              <w:t>c</w:t>
            </w:r>
            <w:r w:rsidRPr="008C616F">
              <w:rPr>
                <w:rFonts w:ascii="Times New Roman" w:eastAsia="Times New Roman" w:hAnsi="Times New Roman" w:cs="Times New Roman"/>
                <w:sz w:val="22"/>
                <w:szCs w:val="22"/>
                <w:lang w:eastAsia="en-US"/>
              </w:rPr>
              <w:t>i</w:t>
            </w:r>
            <w:r w:rsidRPr="008C616F">
              <w:rPr>
                <w:rFonts w:ascii="Times New Roman" w:eastAsia="Times New Roman" w:hAnsi="Times New Roman" w:cs="Times New Roman"/>
                <w:spacing w:val="1"/>
                <w:sz w:val="22"/>
                <w:szCs w:val="22"/>
                <w:lang w:eastAsia="en-US"/>
              </w:rPr>
              <w:t>j</w:t>
            </w:r>
            <w:r w:rsidRPr="008C616F">
              <w:rPr>
                <w:rFonts w:ascii="Times New Roman" w:eastAsia="Times New Roman" w:hAnsi="Times New Roman" w:cs="Times New Roman"/>
                <w:sz w:val="22"/>
                <w:szCs w:val="22"/>
                <w:lang w:eastAsia="en-US"/>
              </w:rPr>
              <w:t>a</w:t>
            </w:r>
            <w:r w:rsidRPr="008C616F">
              <w:rPr>
                <w:rFonts w:ascii="Times New Roman" w:eastAsia="Times New Roman" w:hAnsi="Times New Roman" w:cs="Times New Roman"/>
                <w:spacing w:val="-1"/>
                <w:sz w:val="22"/>
                <w:szCs w:val="22"/>
                <w:lang w:eastAsia="en-US"/>
              </w:rPr>
              <w:t xml:space="preserve"> </w:t>
            </w:r>
            <w:r w:rsidRPr="008C616F">
              <w:rPr>
                <w:rFonts w:ascii="Times New Roman" w:eastAsia="Times New Roman" w:hAnsi="Times New Roman" w:cs="Times New Roman"/>
                <w:sz w:val="22"/>
                <w:szCs w:val="22"/>
                <w:lang w:eastAsia="en-US"/>
              </w:rPr>
              <w:t>l</w:t>
            </w:r>
            <w:r w:rsidRPr="008C616F">
              <w:rPr>
                <w:rFonts w:ascii="Times New Roman" w:eastAsia="Times New Roman" w:hAnsi="Times New Roman" w:cs="Times New Roman"/>
                <w:spacing w:val="1"/>
                <w:sz w:val="22"/>
                <w:szCs w:val="22"/>
                <w:lang w:eastAsia="en-US"/>
              </w:rPr>
              <w:t>i</w:t>
            </w:r>
            <w:r w:rsidRPr="008C616F">
              <w:rPr>
                <w:rFonts w:ascii="Times New Roman" w:eastAsia="Times New Roman" w:hAnsi="Times New Roman" w:cs="Times New Roman"/>
                <w:spacing w:val="-1"/>
                <w:sz w:val="22"/>
                <w:szCs w:val="22"/>
                <w:lang w:eastAsia="en-US"/>
              </w:rPr>
              <w:t>e</w:t>
            </w:r>
            <w:r w:rsidRPr="008C616F">
              <w:rPr>
                <w:rFonts w:ascii="Times New Roman" w:eastAsia="Times New Roman" w:hAnsi="Times New Roman" w:cs="Times New Roman"/>
                <w:sz w:val="22"/>
                <w:szCs w:val="22"/>
                <w:lang w:eastAsia="en-US"/>
              </w:rPr>
              <w:t>tuv</w:t>
            </w:r>
            <w:r w:rsidRPr="008C616F">
              <w:rPr>
                <w:rFonts w:ascii="Times New Roman" w:eastAsia="Times New Roman" w:hAnsi="Times New Roman" w:cs="Times New Roman"/>
                <w:spacing w:val="1"/>
                <w:sz w:val="22"/>
                <w:szCs w:val="22"/>
                <w:lang w:eastAsia="en-US"/>
              </w:rPr>
              <w:t>i</w:t>
            </w:r>
            <w:r w:rsidRPr="008C616F">
              <w:rPr>
                <w:rFonts w:ascii="Times New Roman" w:eastAsia="Times New Roman" w:hAnsi="Times New Roman" w:cs="Times New Roman"/>
                <w:sz w:val="22"/>
                <w:szCs w:val="22"/>
                <w:lang w:eastAsia="en-US"/>
              </w:rPr>
              <w:t>ų k</w:t>
            </w:r>
            <w:r w:rsidRPr="008C616F">
              <w:rPr>
                <w:rFonts w:ascii="Times New Roman" w:eastAsia="Times New Roman" w:hAnsi="Times New Roman" w:cs="Times New Roman"/>
                <w:spacing w:val="-1"/>
                <w:sz w:val="22"/>
                <w:szCs w:val="22"/>
                <w:lang w:eastAsia="en-US"/>
              </w:rPr>
              <w:t>a</w:t>
            </w:r>
            <w:r w:rsidRPr="008C616F">
              <w:rPr>
                <w:rFonts w:ascii="Times New Roman" w:eastAsia="Times New Roman" w:hAnsi="Times New Roman" w:cs="Times New Roman"/>
                <w:sz w:val="22"/>
                <w:szCs w:val="22"/>
                <w:lang w:eastAsia="en-US"/>
              </w:rPr>
              <w:t>lba.</w:t>
            </w:r>
          </w:p>
        </w:tc>
      </w:tr>
      <w:tr w:rsidR="008C616F" w:rsidRPr="008C616F" w:rsidTr="008C616F">
        <w:tc>
          <w:tcPr>
            <w:tcW w:w="709" w:type="dxa"/>
            <w:vAlign w:val="center"/>
          </w:tcPr>
          <w:p w:rsidR="008C616F" w:rsidRPr="008C616F" w:rsidRDefault="008C616F" w:rsidP="00D1364F">
            <w:pPr>
              <w:widowControl w:val="0"/>
              <w:numPr>
                <w:ilvl w:val="0"/>
                <w:numId w:val="22"/>
              </w:numPr>
              <w:tabs>
                <w:tab w:val="center" w:pos="4153"/>
                <w:tab w:val="right" w:pos="8306"/>
              </w:tabs>
              <w:spacing w:after="200" w:line="240" w:lineRule="auto"/>
              <w:jc w:val="center"/>
              <w:rPr>
                <w:rFonts w:ascii="Times New Roman" w:eastAsia="Times New Roman" w:hAnsi="Times New Roman" w:cs="Times New Roman"/>
                <w:color w:val="FF0000"/>
                <w:sz w:val="24"/>
                <w:szCs w:val="24"/>
                <w:lang w:eastAsia="x-none"/>
              </w:rPr>
            </w:pPr>
            <w:r w:rsidRPr="008C616F">
              <w:rPr>
                <w:rFonts w:ascii="Times New Roman" w:eastAsia="Times New Roman" w:hAnsi="Times New Roman" w:cs="Times New Roman"/>
                <w:sz w:val="24"/>
                <w:szCs w:val="24"/>
                <w:lang w:eastAsia="x-none"/>
              </w:rPr>
              <w:t>3</w:t>
            </w:r>
          </w:p>
        </w:tc>
        <w:tc>
          <w:tcPr>
            <w:tcW w:w="2013" w:type="dxa"/>
            <w:vAlign w:val="center"/>
          </w:tcPr>
          <w:p w:rsidR="008C616F" w:rsidRPr="008C616F" w:rsidRDefault="008C616F" w:rsidP="008C616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Garantija</w:t>
            </w:r>
          </w:p>
        </w:tc>
        <w:tc>
          <w:tcPr>
            <w:tcW w:w="7343" w:type="dxa"/>
          </w:tcPr>
          <w:p w:rsidR="008C616F" w:rsidRPr="008C616F" w:rsidRDefault="008C616F" w:rsidP="008C616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8C616F">
              <w:rPr>
                <w:rFonts w:ascii="Times New Roman" w:eastAsia="Times New Roman" w:hAnsi="Times New Roman" w:cs="Times New Roman"/>
                <w:sz w:val="24"/>
                <w:szCs w:val="24"/>
                <w:lang w:eastAsia="x-none"/>
              </w:rPr>
              <w:t>Įrenginiui suteikiama ne mažesnė kaip 24 (dvidešimt keturių) mėnesių garantija nuo prekės priėmimo – perdavimo akto pasirašymo dienos, jeigu įrangos gamintojas nesuteikia ilgesnio garantinio laikotarpio.</w:t>
            </w:r>
          </w:p>
        </w:tc>
      </w:tr>
    </w:tbl>
    <w:p w:rsidR="008C616F" w:rsidRPr="008C616F" w:rsidRDefault="008C616F" w:rsidP="008C616F">
      <w:pPr>
        <w:tabs>
          <w:tab w:val="num" w:pos="480"/>
          <w:tab w:val="left" w:pos="900"/>
          <w:tab w:val="num" w:pos="1134"/>
          <w:tab w:val="num" w:pos="1276"/>
        </w:tabs>
        <w:spacing w:line="240" w:lineRule="auto"/>
        <w:ind w:firstLine="0"/>
        <w:jc w:val="center"/>
        <w:rPr>
          <w:rFonts w:ascii="Times New Roman" w:eastAsia="Calibri" w:hAnsi="Times New Roman" w:cs="Times New Roman"/>
          <w:sz w:val="24"/>
          <w:szCs w:val="24"/>
          <w:lang w:eastAsia="en-US"/>
        </w:rPr>
      </w:pPr>
    </w:p>
    <w:p w:rsidR="008C616F" w:rsidRPr="008C616F" w:rsidRDefault="008C616F" w:rsidP="008C616F">
      <w:pPr>
        <w:spacing w:after="160" w:line="259" w:lineRule="auto"/>
        <w:ind w:firstLine="0"/>
        <w:jc w:val="left"/>
        <w:rPr>
          <w:rFonts w:ascii="Times New Roman" w:eastAsia="Calibri" w:hAnsi="Times New Roman" w:cs="Times New Roman"/>
          <w:iCs/>
          <w:sz w:val="24"/>
          <w:szCs w:val="24"/>
          <w:lang w:eastAsia="en-US"/>
        </w:rPr>
      </w:pPr>
      <w:r w:rsidRPr="008C616F">
        <w:rPr>
          <w:rFonts w:ascii="Times New Roman" w:eastAsia="Calibri" w:hAnsi="Times New Roman" w:cs="Times New Roman"/>
          <w:iCs/>
          <w:sz w:val="24"/>
          <w:szCs w:val="24"/>
          <w:lang w:eastAsia="en-US"/>
        </w:rPr>
        <w:br w:type="page"/>
      </w:r>
    </w:p>
    <w:p w:rsidR="008C616F" w:rsidRPr="002C49F5" w:rsidRDefault="008C616F" w:rsidP="008C616F">
      <w:pPr>
        <w:suppressAutoHyphens/>
        <w:spacing w:line="240" w:lineRule="auto"/>
        <w:ind w:firstLine="0"/>
        <w:rPr>
          <w:rFonts w:ascii="Times New Roman" w:eastAsia="Arial" w:hAnsi="Times New Roman" w:cs="Times New Roman"/>
          <w:b/>
          <w:iCs/>
          <w:sz w:val="22"/>
          <w:szCs w:val="22"/>
          <w:lang w:eastAsia="ar-SA"/>
        </w:rPr>
      </w:pPr>
    </w:p>
    <w:p w:rsidR="003904F4" w:rsidRPr="002C49F5" w:rsidRDefault="003904F4" w:rsidP="003904F4">
      <w:pPr>
        <w:suppressAutoHyphens/>
        <w:spacing w:line="240" w:lineRule="auto"/>
        <w:ind w:firstLine="0"/>
        <w:jc w:val="center"/>
        <w:rPr>
          <w:rFonts w:ascii="Times New Roman" w:eastAsia="Arial" w:hAnsi="Times New Roman" w:cs="Times New Roman"/>
          <w:b/>
          <w:iCs/>
          <w:sz w:val="22"/>
          <w:szCs w:val="22"/>
          <w:lang w:eastAsia="ar-SA"/>
        </w:rPr>
      </w:pPr>
      <w:r w:rsidRPr="002C49F5">
        <w:rPr>
          <w:rFonts w:ascii="Times New Roman" w:eastAsia="Arial" w:hAnsi="Times New Roman" w:cs="Times New Roman"/>
          <w:b/>
          <w:iCs/>
          <w:sz w:val="22"/>
          <w:szCs w:val="22"/>
          <w:lang w:eastAsia="ar-SA"/>
        </w:rPr>
        <w:t xml:space="preserve">Techniniai reikalavimai </w:t>
      </w:r>
      <w:proofErr w:type="spellStart"/>
      <w:r w:rsidRPr="002C49F5">
        <w:rPr>
          <w:rFonts w:ascii="Times New Roman" w:eastAsia="Arial" w:hAnsi="Times New Roman" w:cs="Times New Roman"/>
          <w:b/>
          <w:iCs/>
          <w:sz w:val="22"/>
          <w:szCs w:val="22"/>
          <w:lang w:eastAsia="ar-SA"/>
        </w:rPr>
        <w:t>koreliatoriui</w:t>
      </w:r>
      <w:proofErr w:type="spellEnd"/>
      <w:r w:rsidRPr="002C49F5">
        <w:rPr>
          <w:rFonts w:ascii="Times New Roman" w:eastAsia="Arial" w:hAnsi="Times New Roman" w:cs="Times New Roman"/>
          <w:b/>
          <w:iCs/>
          <w:sz w:val="22"/>
          <w:szCs w:val="22"/>
          <w:lang w:eastAsia="ar-SA"/>
        </w:rPr>
        <w:t xml:space="preserve">, </w:t>
      </w:r>
      <w:r w:rsidRPr="002C49F5">
        <w:rPr>
          <w:rFonts w:ascii="Times New Roman" w:eastAsia="Arial" w:hAnsi="Times New Roman" w:cs="Times New Roman"/>
          <w:b/>
          <w:sz w:val="22"/>
          <w:szCs w:val="22"/>
          <w:lang w:eastAsia="ar-SA"/>
        </w:rPr>
        <w:t>lazeriniam tolimačiui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31"/>
        <w:gridCol w:w="7371"/>
      </w:tblGrid>
      <w:tr w:rsidR="003904F4" w:rsidRPr="002C49F5" w:rsidTr="003904F4">
        <w:tc>
          <w:tcPr>
            <w:tcW w:w="704"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Nr.</w:t>
            </w:r>
          </w:p>
        </w:tc>
        <w:tc>
          <w:tcPr>
            <w:tcW w:w="153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Rodiklis</w:t>
            </w: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Techniniai reikalavimai</w:t>
            </w:r>
          </w:p>
        </w:tc>
      </w:tr>
      <w:tr w:rsidR="003904F4" w:rsidRPr="002C49F5" w:rsidTr="003904F4">
        <w:trPr>
          <w:trHeight w:val="290"/>
        </w:trPr>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Paskirtis</w:t>
            </w: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roofErr w:type="spellStart"/>
            <w:r w:rsidRPr="002C49F5">
              <w:rPr>
                <w:rFonts w:ascii="Times New Roman" w:eastAsia="Arial" w:hAnsi="Times New Roman" w:cs="Times New Roman"/>
                <w:sz w:val="22"/>
                <w:szCs w:val="22"/>
                <w:lang w:eastAsia="ar-SA"/>
              </w:rPr>
              <w:t>Mikroprocesorinis</w:t>
            </w:r>
            <w:proofErr w:type="spellEnd"/>
            <w:r w:rsidRPr="002C49F5">
              <w:rPr>
                <w:rFonts w:ascii="Times New Roman" w:eastAsia="Arial" w:hAnsi="Times New Roman" w:cs="Times New Roman"/>
                <w:sz w:val="22"/>
                <w:szCs w:val="22"/>
                <w:lang w:eastAsia="ar-SA"/>
              </w:rPr>
              <w:t xml:space="preserve"> vandens nuotėkio paieškos prietaisas skirtas aptikti požeminius vandens nuotėkius metaliniuose ir plastikiniuose vamzdynuose.</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restart"/>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Reikalavimai bazinei stotelei (1 vnt.)</w:t>
            </w:r>
          </w:p>
        </w:tc>
        <w:tc>
          <w:tcPr>
            <w:tcW w:w="7371"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Ne mažesnis kaip 150 mm įstrižainės spalvotas lietimui jautrus ekranas padengtas apsaugine atspindžius panaikinančia danga.</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Matavimo paklaida ne didesnė kaip +/- 0,1 m</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Būtinas savaiminis testavimas ir automatinis prietaiso  kalibravimas prietaisą įjungiant.</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Prietaisas maitinimas pakraunamais keičiamais ličio jonų akumuliatoriais.</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Pilnai pakrautų baterijų darbo laikas ne mažiau 6 valandų.</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Sąsaja su kompiuteriu per USB jungtį</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Apsaugos klasė ne žemesnė kaip IP65</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Darbinė temperatūra nuo -15°C iki +50°C</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Privalomos jungtys – ausinių ir pakrovimo jungtis, antenos jungtis.</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restart"/>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Reikalavimai siųstuvui (2 vnt.)</w:t>
            </w: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Prietaisas maitinimas pakraunamais keičiamais ličio jonų akumuliatoriais.</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Pilnai pakrautų baterijų darbo laikas ne mažiau 6 valandų.</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Apsaugos klasė ne žemesnė kaip IP65</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Privalomos jungtys – ausinių ir pakrovimo jungtis, antenos jungtis.</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 paviršiaus tvirtinamas nerūdijančio plieno magnetu.</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restart"/>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Reikalavimai jutikliui (2 vnt.)</w:t>
            </w: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Dažnis  0 – 5000 Hz.</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Apsaugos klasė ne žemesnė kaip IP68</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Korpusas nuo smūgių turi būti apsaugotas gumine apsauga.</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Kabelio ilgis ne mažiau 5 m.</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 paviršiaus tvirtinamas nerūdijančio plieno magnetu.</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restart"/>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Papildomi reikalavimai </w:t>
            </w: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Antena – 3 vnt.</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Ausinės</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Tinklo įkroviklis/ Automobilinis įkroviklis</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USB laidas</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Programinė įranga duomenų apdorojimui PC.</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Kietas lagaminas transportavimui. Įrangos akumuliatorių krovimas transportavimo lagamine.</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lastRenderedPageBreak/>
              <w:t>.</w:t>
            </w:r>
          </w:p>
        </w:tc>
        <w:tc>
          <w:tcPr>
            <w:tcW w:w="1531" w:type="dxa"/>
            <w:vMerge w:val="restart"/>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Reikalavimai lazeriniam tolimačiui </w:t>
            </w: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Nustatyti atstumą tarp </w:t>
            </w:r>
            <w:proofErr w:type="spellStart"/>
            <w:r w:rsidRPr="002C49F5">
              <w:rPr>
                <w:rFonts w:ascii="Times New Roman" w:eastAsia="Arial" w:hAnsi="Times New Roman" w:cs="Times New Roman"/>
                <w:sz w:val="22"/>
                <w:szCs w:val="22"/>
                <w:lang w:eastAsia="ar-SA"/>
              </w:rPr>
              <w:t>koreliatoriaus</w:t>
            </w:r>
            <w:proofErr w:type="spellEnd"/>
            <w:r w:rsidRPr="002C49F5">
              <w:rPr>
                <w:rFonts w:ascii="Times New Roman" w:eastAsia="Arial" w:hAnsi="Times New Roman" w:cs="Times New Roman"/>
                <w:sz w:val="22"/>
                <w:szCs w:val="22"/>
                <w:lang w:eastAsia="ar-SA"/>
              </w:rPr>
              <w:t xml:space="preserve"> bazinių stotelių, bei kitų objektų atliekant vandentiekio ir nuotekų tinklų apžiūrą ir inventorizavimą </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Matavimo intervalas: nuo 10 m iki 300 m</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Matavimo tikslumas ne daugiau  ±1 m</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Matavimo greitis ne ilgiau kaip per 2 sek.</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Objektyvo skersmuo ne mažiau 20 mm. </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Maitinimo šaltinis: akumuliatorius arba keičiamos baterijos. </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Svoris be baterijos ne daugiau 250 g. </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Prietaisas turi būti nešiojamas, matuojant laikomas rankoje.</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Garantija</w:t>
            </w: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Lazeriniam tolimačiui suteikiama ne mažesnė kaip 12 (dvylika), o likusiems prietaisams 24 (dvidešimt keturių) mėnesių garantija nuo prekės priėmimo – perdavimo akto pasirašymo dienos, jeigu įrangos gamintojas nesuteikia ilgesnio garantinio laikotarpio.</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restart"/>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Papildomos sąlygos</w:t>
            </w: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Vartotojo instrukcija lietuvių kalba.</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Prietaisai turi būti nauji ir nenaudoti.</w:t>
            </w:r>
          </w:p>
        </w:tc>
      </w:tr>
      <w:tr w:rsidR="003904F4" w:rsidRPr="002C49F5" w:rsidTr="003904F4">
        <w:tc>
          <w:tcPr>
            <w:tcW w:w="704" w:type="dxa"/>
            <w:vAlign w:val="center"/>
          </w:tcPr>
          <w:p w:rsidR="003904F4" w:rsidRPr="002C49F5" w:rsidRDefault="003904F4" w:rsidP="00D1364F">
            <w:pPr>
              <w:numPr>
                <w:ilvl w:val="0"/>
                <w:numId w:val="18"/>
              </w:numPr>
              <w:suppressAutoHyphens/>
              <w:spacing w:after="200" w:line="240" w:lineRule="auto"/>
              <w:jc w:val="left"/>
              <w:rPr>
                <w:rFonts w:ascii="Times New Roman" w:eastAsia="Arial" w:hAnsi="Times New Roman" w:cs="Times New Roman"/>
                <w:sz w:val="22"/>
                <w:szCs w:val="22"/>
                <w:lang w:eastAsia="ar-SA"/>
              </w:rPr>
            </w:pPr>
          </w:p>
        </w:tc>
        <w:tc>
          <w:tcPr>
            <w:tcW w:w="1531" w:type="dxa"/>
            <w:vMerge/>
            <w:vAlign w:val="center"/>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Pravesti ne mažiau kaip 4 val. apmokymą realiomis sąlygomis Užsakovo miesto vandentiekio tinkluose.</w:t>
            </w:r>
          </w:p>
        </w:tc>
      </w:tr>
    </w:tbl>
    <w:p w:rsidR="003904F4" w:rsidRPr="002C49F5" w:rsidRDefault="003904F4" w:rsidP="003904F4">
      <w:pPr>
        <w:suppressAutoHyphens/>
        <w:spacing w:line="240" w:lineRule="auto"/>
        <w:ind w:firstLine="0"/>
        <w:jc w:val="left"/>
        <w:rPr>
          <w:rFonts w:ascii="Times New Roman" w:eastAsia="Arial" w:hAnsi="Times New Roman" w:cs="Times New Roman"/>
          <w:sz w:val="22"/>
          <w:szCs w:val="22"/>
          <w:lang w:eastAsia="ar-SA"/>
        </w:rPr>
      </w:pPr>
    </w:p>
    <w:p w:rsidR="003904F4" w:rsidRPr="002C49F5" w:rsidRDefault="003904F4" w:rsidP="003904F4">
      <w:pPr>
        <w:spacing w:line="240" w:lineRule="auto"/>
        <w:ind w:firstLine="0"/>
        <w:jc w:val="center"/>
        <w:rPr>
          <w:rFonts w:ascii="Times New Roman" w:eastAsia="Calibri" w:hAnsi="Times New Roman" w:cs="Times New Roman"/>
          <w:b/>
          <w:sz w:val="22"/>
          <w:szCs w:val="22"/>
          <w:lang w:eastAsia="en-US"/>
        </w:rPr>
      </w:pPr>
      <w:r w:rsidRPr="002C49F5">
        <w:rPr>
          <w:rFonts w:ascii="Times New Roman" w:eastAsia="Calibri" w:hAnsi="Times New Roman" w:cs="Times New Roman"/>
          <w:b/>
          <w:iCs/>
          <w:sz w:val="22"/>
          <w:szCs w:val="22"/>
          <w:lang w:eastAsia="en-US"/>
        </w:rPr>
        <w:t xml:space="preserve">Techniniai reikalavimai ultragarsiniam </w:t>
      </w:r>
      <w:proofErr w:type="spellStart"/>
      <w:r w:rsidRPr="002C49F5">
        <w:rPr>
          <w:rFonts w:ascii="Times New Roman" w:eastAsia="Calibri" w:hAnsi="Times New Roman" w:cs="Times New Roman"/>
          <w:b/>
          <w:sz w:val="22"/>
          <w:szCs w:val="22"/>
          <w:lang w:eastAsia="en-US"/>
        </w:rPr>
        <w:t>debitomačiui</w:t>
      </w:r>
      <w:proofErr w:type="spellEnd"/>
    </w:p>
    <w:p w:rsidR="003904F4" w:rsidRPr="002C49F5" w:rsidRDefault="003904F4" w:rsidP="003904F4">
      <w:pPr>
        <w:spacing w:line="240" w:lineRule="auto"/>
        <w:ind w:firstLine="0"/>
        <w:jc w:val="center"/>
        <w:rPr>
          <w:rFonts w:ascii="Times New Roman" w:eastAsia="Calibri" w:hAnsi="Times New Roman" w:cs="Times New Roman"/>
          <w:b/>
          <w:sz w:val="22"/>
          <w:szCs w:val="22"/>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7513"/>
      </w:tblGrid>
      <w:tr w:rsidR="003904F4" w:rsidRPr="002C49F5" w:rsidTr="003904F4">
        <w:tc>
          <w:tcPr>
            <w:tcW w:w="675" w:type="dxa"/>
            <w:vAlign w:val="center"/>
          </w:tcPr>
          <w:p w:rsidR="003904F4" w:rsidRPr="002C49F5" w:rsidRDefault="003904F4" w:rsidP="003904F4">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Nr.</w:t>
            </w:r>
          </w:p>
        </w:tc>
        <w:tc>
          <w:tcPr>
            <w:tcW w:w="1418" w:type="dxa"/>
            <w:vAlign w:val="center"/>
          </w:tcPr>
          <w:p w:rsidR="003904F4" w:rsidRPr="002C49F5" w:rsidRDefault="003904F4" w:rsidP="003904F4">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Rodiklis</w:t>
            </w:r>
          </w:p>
        </w:tc>
        <w:tc>
          <w:tcPr>
            <w:tcW w:w="7513" w:type="dxa"/>
            <w:vAlign w:val="center"/>
          </w:tcPr>
          <w:p w:rsidR="003904F4" w:rsidRPr="002C49F5" w:rsidRDefault="003904F4" w:rsidP="003904F4">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Techniniai reikalavimai</w:t>
            </w:r>
          </w:p>
        </w:tc>
      </w:tr>
      <w:tr w:rsidR="003904F4" w:rsidRPr="002C49F5" w:rsidTr="003904F4">
        <w:trPr>
          <w:trHeight w:val="290"/>
        </w:trPr>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Paskirtis</w:t>
            </w: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skirtas naudoti vandentiekio ir slėginiuose nuotekų tinkluose.</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restart"/>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 xml:space="preserve">Reikalavimai </w:t>
            </w:r>
            <w:proofErr w:type="spellStart"/>
            <w:r w:rsidRPr="002C49F5">
              <w:rPr>
                <w:rFonts w:ascii="Times New Roman" w:eastAsia="Times New Roman" w:hAnsi="Times New Roman" w:cs="Times New Roman"/>
                <w:sz w:val="22"/>
                <w:szCs w:val="22"/>
              </w:rPr>
              <w:t>debitomačiui</w:t>
            </w:r>
            <w:proofErr w:type="spellEnd"/>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neinvazinis ultragarsinis.</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mobilus, lengvai išmontuojamas ir vėl sumontuojamas kitoje montavimo vietoje.</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Debitomačiais</w:t>
            </w:r>
            <w:proofErr w:type="spellEnd"/>
            <w:r w:rsidRPr="002C49F5">
              <w:rPr>
                <w:rFonts w:ascii="Times New Roman" w:eastAsia="Times New Roman" w:hAnsi="Times New Roman" w:cs="Times New Roman"/>
                <w:sz w:val="22"/>
                <w:szCs w:val="22"/>
                <w:lang w:eastAsia="en-US"/>
              </w:rPr>
              <w:t xml:space="preserve"> matuojamų vamzdžių skersmenys nuo DN 50 iki DN 1000.</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highlight w:val="yellow"/>
                <w:lang w:eastAsia="en-US"/>
              </w:rPr>
            </w:pPr>
            <w:r w:rsidRPr="002C49F5">
              <w:rPr>
                <w:rFonts w:ascii="Times New Roman" w:eastAsia="Times New Roman" w:hAnsi="Times New Roman" w:cs="Times New Roman"/>
                <w:sz w:val="22"/>
                <w:szCs w:val="22"/>
                <w:lang w:eastAsia="en-US"/>
              </w:rPr>
              <w:t xml:space="preserve">Dviejų krypčių debito matavimas. Greitis iki 25 m/s. </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Turi būti galimybė keisti </w:t>
            </w: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matavimo dažnumą nuo 1 sek. iki 60 min. </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Programinė įranga turi leisti įvesti ir keisti tokius duomenis kaip: vamzdžio skersmuo, medžiaga, matavimo dažnis, skaičiavimo metodas, kalibravimo informacija, debito matavimo dimensijų pasirinkimas.</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sensoriai turi turėti apsaugą ne žemesnę kaip IP68. </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valdymo blokas turi turėti apsaugą ne žemesnę kaip IP65.</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Matavimo tikslumas </w:t>
            </w:r>
            <w:r w:rsidRPr="002C49F5">
              <w:rPr>
                <w:rFonts w:ascii="Times New Roman" w:eastAsia="Times New Roman" w:hAnsi="Times New Roman" w:cs="Times New Roman"/>
                <w:sz w:val="22"/>
                <w:szCs w:val="22"/>
              </w:rPr>
              <w:t>- iki ± 2%.</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bCs/>
                <w:sz w:val="22"/>
                <w:szCs w:val="22"/>
              </w:rPr>
              <w:t xml:space="preserve">Matavimo atkartojimas - </w:t>
            </w:r>
            <w:r w:rsidRPr="002C49F5">
              <w:rPr>
                <w:rFonts w:ascii="Times New Roman" w:eastAsia="Times New Roman" w:hAnsi="Times New Roman" w:cs="Times New Roman"/>
                <w:sz w:val="22"/>
                <w:szCs w:val="22"/>
              </w:rPr>
              <w:t>iki ± 0,5% nekeičiant sensorių vietos.</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 xml:space="preserve">Baterijų tarnavimo trukmė - ne mažiau 25 val. nepertraukiamo darbo arba 2 savaitės su energijos saugojimo režimu, 1 matavimas/min. </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lastRenderedPageBreak/>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Darbinė </w:t>
            </w: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aplinkos temperatūra turi būti nuo – 20 °C iki +40 °C.</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maitinamas iš įkraunamų ličio polimerų baterijų. </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Atmintis sukaupti ne mažiau kaip 400 000 matavimo duomenų.</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Sensorių ultragarso dažnis 1 MHz.</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Montavimas: n</w:t>
            </w:r>
            <w:r w:rsidRPr="002C49F5">
              <w:rPr>
                <w:rFonts w:ascii="Times New Roman" w:eastAsia="Times New Roman" w:hAnsi="Times New Roman" w:cs="Times New Roman"/>
                <w:sz w:val="22"/>
                <w:szCs w:val="22"/>
              </w:rPr>
              <w:t>einvazinis debito matavimas, uždedant sensorius ant vamzdžio. Montavimas su sensorių padėties nustatymo liniuote ir grandinėmis.</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Domenų perdavimas: iš </w:t>
            </w: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į kompiuterį, tiesioginis pajungimas laidu, kuris pateikiamas.</w:t>
            </w:r>
            <w:r w:rsidRPr="002C49F5">
              <w:rPr>
                <w:rFonts w:ascii="Times New Roman" w:eastAsia="Times New Roman" w:hAnsi="Times New Roman" w:cs="Times New Roman"/>
                <w:sz w:val="22"/>
                <w:szCs w:val="22"/>
              </w:rPr>
              <w:t xml:space="preserve"> </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Sensorių laido ilgis ne mažiau 2,5 m. </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Komplekto svoris ne didesnis kaip 5 kg. </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Išėjimo signalai: skaitmeninis – </w:t>
            </w:r>
            <w:proofErr w:type="spellStart"/>
            <w:r w:rsidRPr="002C49F5">
              <w:rPr>
                <w:rFonts w:ascii="Times New Roman" w:eastAsia="Times New Roman" w:hAnsi="Times New Roman" w:cs="Times New Roman"/>
                <w:sz w:val="22"/>
                <w:szCs w:val="22"/>
                <w:lang w:eastAsia="en-US"/>
              </w:rPr>
              <w:t>sumatorius</w:t>
            </w:r>
            <w:proofErr w:type="spellEnd"/>
            <w:r w:rsidRPr="002C49F5">
              <w:rPr>
                <w:rFonts w:ascii="Times New Roman" w:eastAsia="Times New Roman" w:hAnsi="Times New Roman" w:cs="Times New Roman"/>
                <w:sz w:val="22"/>
                <w:szCs w:val="22"/>
                <w:lang w:eastAsia="en-US"/>
              </w:rPr>
              <w:t xml:space="preserve"> ir aliarmai (1 vnt.); analoginis –           4-20mA (1 vnt.). </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Naudojamas standartiniuose vandentiekio vamzdžiuose: metaliniai, ketiniai, plastikiniai, betoniniai. </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Programinė įranga turi būti anglų arba lietuvių kalba.</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vMerge/>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rPr>
            </w:pPr>
            <w:proofErr w:type="spellStart"/>
            <w:r w:rsidRPr="002C49F5">
              <w:rPr>
                <w:rFonts w:ascii="Times New Roman" w:eastAsia="Times New Roman" w:hAnsi="Times New Roman" w:cs="Times New Roman"/>
                <w:sz w:val="22"/>
                <w:szCs w:val="22"/>
              </w:rPr>
              <w:t>Debitomatis</w:t>
            </w:r>
            <w:proofErr w:type="spellEnd"/>
            <w:r w:rsidRPr="002C49F5">
              <w:rPr>
                <w:rFonts w:ascii="Times New Roman" w:eastAsia="Times New Roman" w:hAnsi="Times New Roman" w:cs="Times New Roman"/>
                <w:sz w:val="22"/>
                <w:szCs w:val="22"/>
              </w:rPr>
              <w:t xml:space="preserve"> turi būti naujas ir nenaudotas.</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Vamzdžio storio matuoklis</w:t>
            </w:r>
          </w:p>
        </w:tc>
        <w:tc>
          <w:tcPr>
            <w:tcW w:w="7513" w:type="dxa"/>
          </w:tcPr>
          <w:p w:rsidR="003904F4" w:rsidRPr="002C49F5" w:rsidRDefault="003904F4" w:rsidP="003904F4">
            <w:pPr>
              <w:autoSpaceDE w:val="0"/>
              <w:autoSpaceDN w:val="0"/>
              <w:adjustRightInd w:val="0"/>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Vamzdžio storio matuoklis (ultragarsinis): keičiamas medžiagos nustatymas, iki 50 mm storio, tikslumas 0,1 mm.  </w:t>
            </w:r>
          </w:p>
        </w:tc>
      </w:tr>
      <w:tr w:rsidR="003904F4" w:rsidRPr="002C49F5" w:rsidTr="003904F4">
        <w:tc>
          <w:tcPr>
            <w:tcW w:w="675" w:type="dxa"/>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tcBorders>
              <w:bottom w:val="single" w:sz="4" w:space="0" w:color="auto"/>
            </w:tcBorders>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Garantija</w:t>
            </w:r>
          </w:p>
        </w:tc>
        <w:tc>
          <w:tcPr>
            <w:tcW w:w="7513" w:type="dxa"/>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rPr>
            </w:pPr>
            <w:proofErr w:type="spellStart"/>
            <w:r w:rsidRPr="002C49F5">
              <w:rPr>
                <w:rFonts w:ascii="Times New Roman" w:eastAsia="Times New Roman" w:hAnsi="Times New Roman" w:cs="Times New Roman"/>
                <w:sz w:val="22"/>
                <w:szCs w:val="22"/>
              </w:rPr>
              <w:t>Debitomačiui</w:t>
            </w:r>
            <w:proofErr w:type="spellEnd"/>
            <w:r w:rsidRPr="002C49F5">
              <w:rPr>
                <w:rFonts w:ascii="Times New Roman" w:eastAsia="Times New Roman" w:hAnsi="Times New Roman" w:cs="Times New Roman"/>
                <w:sz w:val="22"/>
                <w:szCs w:val="22"/>
              </w:rPr>
              <w:t xml:space="preserve"> ir vamzdžio storio matuokliui suteikiama ne mažesnė kaip 24 (dvidešimt keturių) mėnesių garantija nuo prekės priėmimo – perdavimo akto pasirašymo dienos.</w:t>
            </w:r>
          </w:p>
        </w:tc>
      </w:tr>
      <w:tr w:rsidR="003904F4" w:rsidRPr="002C49F5" w:rsidTr="003904F4">
        <w:tc>
          <w:tcPr>
            <w:tcW w:w="675" w:type="dxa"/>
            <w:tcBorders>
              <w:right w:val="single" w:sz="4" w:space="0" w:color="auto"/>
            </w:tcBorders>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418" w:type="dxa"/>
            <w:tcBorders>
              <w:top w:val="single" w:sz="4" w:space="0" w:color="auto"/>
              <w:left w:val="single" w:sz="4" w:space="0" w:color="auto"/>
              <w:bottom w:val="nil"/>
              <w:right w:val="single" w:sz="4" w:space="0" w:color="auto"/>
            </w:tcBorders>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Papildomos sąlygos</w:t>
            </w:r>
          </w:p>
        </w:tc>
        <w:tc>
          <w:tcPr>
            <w:tcW w:w="7513" w:type="dxa"/>
            <w:tcBorders>
              <w:left w:val="single" w:sz="4" w:space="0" w:color="auto"/>
            </w:tcBorders>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 xml:space="preserve">Kartu su </w:t>
            </w:r>
            <w:proofErr w:type="spellStart"/>
            <w:r w:rsidRPr="002C49F5">
              <w:rPr>
                <w:rFonts w:ascii="Times New Roman" w:eastAsia="Times New Roman" w:hAnsi="Times New Roman" w:cs="Times New Roman"/>
                <w:sz w:val="22"/>
                <w:szCs w:val="22"/>
              </w:rPr>
              <w:t>debitomačiu</w:t>
            </w:r>
            <w:proofErr w:type="spellEnd"/>
            <w:r w:rsidRPr="002C49F5">
              <w:rPr>
                <w:rFonts w:ascii="Times New Roman" w:eastAsia="Times New Roman" w:hAnsi="Times New Roman" w:cs="Times New Roman"/>
                <w:sz w:val="22"/>
                <w:szCs w:val="22"/>
              </w:rPr>
              <w:t xml:space="preserve"> Tiekėjas turi pateikti naudojimosi instrukcijas </w:t>
            </w:r>
            <w:proofErr w:type="spellStart"/>
            <w:r w:rsidRPr="002C49F5">
              <w:rPr>
                <w:rFonts w:ascii="Times New Roman" w:eastAsia="Times New Roman" w:hAnsi="Times New Roman" w:cs="Times New Roman"/>
                <w:sz w:val="22"/>
                <w:szCs w:val="22"/>
              </w:rPr>
              <w:t>debitomačiui</w:t>
            </w:r>
            <w:proofErr w:type="spellEnd"/>
            <w:r w:rsidRPr="002C49F5">
              <w:rPr>
                <w:rFonts w:ascii="Times New Roman" w:eastAsia="Times New Roman" w:hAnsi="Times New Roman" w:cs="Times New Roman"/>
                <w:sz w:val="22"/>
                <w:szCs w:val="22"/>
              </w:rPr>
              <w:t xml:space="preserve"> ir programinei įrangai bei visą dokumentaciją lietuvių kalba. </w:t>
            </w:r>
          </w:p>
        </w:tc>
      </w:tr>
      <w:tr w:rsidR="003904F4" w:rsidRPr="002C49F5" w:rsidTr="003904F4">
        <w:tc>
          <w:tcPr>
            <w:tcW w:w="675" w:type="dxa"/>
            <w:tcBorders>
              <w:right w:val="single" w:sz="4" w:space="0" w:color="auto"/>
            </w:tcBorders>
            <w:vAlign w:val="center"/>
          </w:tcPr>
          <w:p w:rsidR="003904F4" w:rsidRPr="002C49F5" w:rsidRDefault="003904F4" w:rsidP="00D1364F">
            <w:pPr>
              <w:widowControl w:val="0"/>
              <w:numPr>
                <w:ilvl w:val="0"/>
                <w:numId w:val="19"/>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tcBorders>
              <w:top w:val="nil"/>
              <w:left w:val="single" w:sz="4" w:space="0" w:color="auto"/>
              <w:bottom w:val="single" w:sz="4" w:space="0" w:color="auto"/>
              <w:right w:val="single" w:sz="4" w:space="0" w:color="auto"/>
            </w:tcBorders>
            <w:vAlign w:val="center"/>
          </w:tcPr>
          <w:p w:rsidR="003904F4" w:rsidRPr="002C49F5" w:rsidRDefault="003904F4" w:rsidP="003904F4">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513" w:type="dxa"/>
            <w:tcBorders>
              <w:left w:val="single" w:sz="4" w:space="0" w:color="auto"/>
            </w:tcBorders>
          </w:tcPr>
          <w:p w:rsidR="003904F4" w:rsidRPr="002C49F5" w:rsidRDefault="003904F4" w:rsidP="003904F4">
            <w:pPr>
              <w:widowControl w:val="0"/>
              <w:tabs>
                <w:tab w:val="center" w:pos="4153"/>
                <w:tab w:val="right" w:pos="8306"/>
              </w:tabs>
              <w:spacing w:line="240" w:lineRule="auto"/>
              <w:ind w:firstLine="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Reikės pravesti ne mažiau kaip 4 val. apmokymą realiomis sąlygomis Užsakovo miesto vandentiekio tinkluose.</w:t>
            </w:r>
          </w:p>
        </w:tc>
      </w:tr>
    </w:tbl>
    <w:p w:rsidR="003904F4" w:rsidRPr="002C49F5" w:rsidRDefault="003904F4" w:rsidP="003904F4">
      <w:pPr>
        <w:spacing w:line="240" w:lineRule="auto"/>
        <w:ind w:firstLine="0"/>
        <w:jc w:val="left"/>
        <w:rPr>
          <w:rFonts w:ascii="Times New Roman" w:eastAsia="Calibri" w:hAnsi="Times New Roman" w:cs="Times New Roman"/>
          <w:sz w:val="22"/>
          <w:szCs w:val="22"/>
          <w:lang w:eastAsia="en-US"/>
        </w:rPr>
      </w:pPr>
    </w:p>
    <w:p w:rsidR="003904F4" w:rsidRPr="002C49F5" w:rsidRDefault="003904F4" w:rsidP="003904F4">
      <w:pPr>
        <w:suppressAutoHyphens/>
        <w:spacing w:line="240" w:lineRule="auto"/>
        <w:ind w:right="282" w:firstLine="0"/>
        <w:jc w:val="left"/>
        <w:rPr>
          <w:rFonts w:ascii="Times New Roman" w:eastAsia="Arial" w:hAnsi="Times New Roman" w:cs="Times New Roman"/>
          <w:sz w:val="22"/>
          <w:szCs w:val="22"/>
          <w:lang w:eastAsia="ar-SA"/>
        </w:rPr>
      </w:pPr>
    </w:p>
    <w:p w:rsidR="00A36647" w:rsidRPr="002C49F5" w:rsidRDefault="00A36647" w:rsidP="007A3A6D">
      <w:pPr>
        <w:spacing w:line="240" w:lineRule="auto"/>
        <w:ind w:firstLine="0"/>
        <w:rPr>
          <w:rFonts w:ascii="Times New Roman" w:hAnsi="Times New Roman" w:cs="Times New Roman"/>
          <w:sz w:val="22"/>
          <w:szCs w:val="22"/>
        </w:rPr>
      </w:pPr>
    </w:p>
    <w:p w:rsidR="00B46528" w:rsidRPr="002C49F5" w:rsidRDefault="00B46528" w:rsidP="007A3A6D">
      <w:pPr>
        <w:spacing w:line="240" w:lineRule="auto"/>
        <w:ind w:firstLine="0"/>
        <w:rPr>
          <w:rFonts w:ascii="Times New Roman" w:hAnsi="Times New Roman" w:cs="Times New Roman"/>
          <w:sz w:val="22"/>
          <w:szCs w:val="22"/>
        </w:rPr>
      </w:pPr>
    </w:p>
    <w:p w:rsidR="00B46528" w:rsidRPr="002C49F5" w:rsidRDefault="00B46528" w:rsidP="007A3A6D">
      <w:pPr>
        <w:spacing w:line="240" w:lineRule="auto"/>
        <w:ind w:firstLine="0"/>
        <w:rPr>
          <w:rFonts w:ascii="Times New Roman" w:hAnsi="Times New Roman" w:cs="Times New Roman"/>
          <w:sz w:val="22"/>
          <w:szCs w:val="22"/>
        </w:rPr>
      </w:pPr>
    </w:p>
    <w:p w:rsidR="00B46528" w:rsidRPr="002C49F5" w:rsidRDefault="00B46528" w:rsidP="007A3A6D">
      <w:pPr>
        <w:spacing w:line="240" w:lineRule="auto"/>
        <w:ind w:firstLine="0"/>
        <w:rPr>
          <w:rFonts w:ascii="Times New Roman" w:hAnsi="Times New Roman" w:cs="Times New Roman"/>
          <w:sz w:val="22"/>
          <w:szCs w:val="22"/>
        </w:rPr>
      </w:pPr>
    </w:p>
    <w:p w:rsidR="00B46528" w:rsidRPr="002C49F5" w:rsidRDefault="00B46528"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8A396E" w:rsidRPr="002C49F5" w:rsidRDefault="008A396E"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A3379A" w:rsidRPr="002C49F5" w:rsidRDefault="00A3379A" w:rsidP="007A3A6D">
      <w:pPr>
        <w:spacing w:line="240" w:lineRule="auto"/>
        <w:ind w:firstLine="0"/>
        <w:rPr>
          <w:rFonts w:ascii="Times New Roman" w:hAnsi="Times New Roman" w:cs="Times New Roman"/>
          <w:sz w:val="22"/>
          <w:szCs w:val="22"/>
        </w:rPr>
      </w:pPr>
    </w:p>
    <w:p w:rsidR="00506996" w:rsidRPr="002C49F5" w:rsidRDefault="00506996" w:rsidP="00506996">
      <w:pPr>
        <w:spacing w:line="240" w:lineRule="auto"/>
        <w:ind w:left="7314" w:firstLine="0"/>
        <w:rPr>
          <w:rFonts w:ascii="Times New Roman" w:hAnsi="Times New Roman" w:cs="Times New Roman"/>
          <w:sz w:val="22"/>
          <w:szCs w:val="22"/>
        </w:rPr>
      </w:pPr>
      <w:r w:rsidRPr="002C49F5">
        <w:rPr>
          <w:rFonts w:ascii="Times New Roman" w:hAnsi="Times New Roman" w:cs="Times New Roman"/>
          <w:sz w:val="22"/>
          <w:szCs w:val="22"/>
        </w:rPr>
        <w:t xml:space="preserve">Pirkimo sąlygų </w:t>
      </w:r>
      <w:r w:rsidR="00A203B6" w:rsidRPr="002C49F5">
        <w:rPr>
          <w:rFonts w:ascii="Times New Roman" w:hAnsi="Times New Roman" w:cs="Times New Roman"/>
          <w:sz w:val="22"/>
          <w:szCs w:val="22"/>
        </w:rPr>
        <w:t>4</w:t>
      </w:r>
      <w:r w:rsidRPr="002C49F5">
        <w:rPr>
          <w:rFonts w:ascii="Times New Roman" w:hAnsi="Times New Roman" w:cs="Times New Roman"/>
          <w:sz w:val="22"/>
          <w:szCs w:val="22"/>
        </w:rPr>
        <w:t xml:space="preserve"> priedas „Pasiūlymo forma“</w:t>
      </w:r>
    </w:p>
    <w:bookmarkEnd w:id="31"/>
    <w:bookmarkEnd w:id="32"/>
    <w:bookmarkEnd w:id="33"/>
    <w:bookmarkEnd w:id="34"/>
    <w:bookmarkEnd w:id="35"/>
    <w:bookmarkEnd w:id="36"/>
    <w:p w:rsidR="00256151" w:rsidRPr="002C49F5" w:rsidRDefault="00256151" w:rsidP="00256151">
      <w:pPr>
        <w:shd w:val="clear" w:color="auto" w:fill="FFFFFF"/>
        <w:spacing w:line="240" w:lineRule="auto"/>
        <w:ind w:firstLine="0"/>
        <w:jc w:val="right"/>
        <w:rPr>
          <w:rFonts w:ascii="Times New Roman" w:eastAsia="Times New Roman" w:hAnsi="Times New Roman" w:cs="Times New Roman"/>
          <w:b/>
          <w:color w:val="000000"/>
          <w:sz w:val="22"/>
          <w:szCs w:val="22"/>
        </w:rPr>
      </w:pPr>
    </w:p>
    <w:p w:rsidR="00256151" w:rsidRPr="002C49F5" w:rsidRDefault="00256151" w:rsidP="00256151">
      <w:pPr>
        <w:spacing w:line="240" w:lineRule="auto"/>
        <w:ind w:firstLine="72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_______________________</w:t>
      </w:r>
    </w:p>
    <w:p w:rsidR="00256151" w:rsidRPr="002C49F5" w:rsidRDefault="00256151" w:rsidP="00256151">
      <w:pPr>
        <w:tabs>
          <w:tab w:val="center" w:pos="2520"/>
        </w:tabs>
        <w:spacing w:line="240" w:lineRule="auto"/>
        <w:ind w:firstLine="72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(Adresatas (perkantysis subjektas))</w:t>
      </w:r>
    </w:p>
    <w:p w:rsidR="00256151" w:rsidRPr="002C49F5" w:rsidRDefault="00256151" w:rsidP="00256151">
      <w:pPr>
        <w:spacing w:line="240" w:lineRule="auto"/>
        <w:ind w:firstLine="720"/>
        <w:rPr>
          <w:rFonts w:ascii="Times New Roman" w:eastAsia="Times New Roman" w:hAnsi="Times New Roman" w:cs="Times New Roman"/>
          <w:b/>
          <w:sz w:val="22"/>
          <w:szCs w:val="22"/>
        </w:rPr>
      </w:pPr>
    </w:p>
    <w:p w:rsidR="00256151" w:rsidRPr="002C49F5" w:rsidRDefault="00256151" w:rsidP="00256151">
      <w:pPr>
        <w:spacing w:line="240" w:lineRule="auto"/>
        <w:ind w:firstLine="0"/>
        <w:jc w:val="center"/>
        <w:rPr>
          <w:rFonts w:ascii="Times New Roman" w:eastAsia="Times New Roman" w:hAnsi="Times New Roman" w:cs="Times New Roman"/>
          <w:b/>
          <w:sz w:val="22"/>
          <w:szCs w:val="22"/>
        </w:rPr>
      </w:pPr>
      <w:r w:rsidRPr="002C49F5">
        <w:rPr>
          <w:rFonts w:ascii="Times New Roman" w:eastAsia="Times New Roman" w:hAnsi="Times New Roman" w:cs="Times New Roman"/>
          <w:b/>
          <w:sz w:val="22"/>
          <w:szCs w:val="22"/>
        </w:rPr>
        <w:t>PASIŪLYMAS</w:t>
      </w:r>
      <w:bookmarkStart w:id="37" w:name="_Toc108323702"/>
      <w:bookmarkEnd w:id="37"/>
      <w:r w:rsidRPr="002C49F5">
        <w:rPr>
          <w:rFonts w:ascii="Times New Roman" w:eastAsia="Times New Roman" w:hAnsi="Times New Roman" w:cs="Times New Roman"/>
          <w:b/>
          <w:sz w:val="22"/>
          <w:szCs w:val="22"/>
        </w:rPr>
        <w:t xml:space="preserve"> </w:t>
      </w:r>
      <w:r w:rsidRPr="002C49F5">
        <w:rPr>
          <w:rFonts w:ascii="Times New Roman" w:eastAsia="Times New Roman" w:hAnsi="Times New Roman" w:cs="Times New Roman"/>
          <w:b/>
          <w:sz w:val="22"/>
          <w:szCs w:val="22"/>
        </w:rPr>
        <w:br/>
      </w:r>
    </w:p>
    <w:p w:rsidR="00256151" w:rsidRPr="002C49F5" w:rsidRDefault="00256151" w:rsidP="00256151">
      <w:pPr>
        <w:spacing w:line="276" w:lineRule="auto"/>
        <w:ind w:firstLine="0"/>
        <w:jc w:val="center"/>
        <w:rPr>
          <w:rFonts w:ascii="Times New Roman" w:eastAsia="Calibri" w:hAnsi="Times New Roman" w:cs="Times New Roman"/>
          <w:b/>
          <w:bCs/>
          <w:sz w:val="22"/>
          <w:szCs w:val="22"/>
        </w:rPr>
      </w:pPr>
      <w:r w:rsidRPr="002C49F5">
        <w:rPr>
          <w:rFonts w:ascii="Times New Roman" w:eastAsia="Calibri" w:hAnsi="Times New Roman" w:cs="Times New Roman"/>
          <w:b/>
          <w:bCs/>
          <w:sz w:val="22"/>
          <w:szCs w:val="22"/>
        </w:rPr>
        <w:t xml:space="preserve">DĖL </w:t>
      </w:r>
      <w:r w:rsidR="00A3379A" w:rsidRPr="002C49F5">
        <w:rPr>
          <w:rFonts w:ascii="Times New Roman" w:eastAsia="Calibri" w:hAnsi="Times New Roman" w:cs="Times New Roman"/>
          <w:b/>
          <w:bCs/>
          <w:sz w:val="22"/>
          <w:szCs w:val="22"/>
        </w:rPr>
        <w:t>FIZINIŲ SAVYBIŲ NUSTATYMO PRIETAISŲ PIRKIMO</w:t>
      </w:r>
    </w:p>
    <w:p w:rsidR="00256151" w:rsidRPr="002C49F5" w:rsidRDefault="00256151" w:rsidP="00256151">
      <w:pPr>
        <w:shd w:val="clear" w:color="auto" w:fill="FFFFFF"/>
        <w:spacing w:line="240" w:lineRule="auto"/>
        <w:ind w:firstLine="0"/>
        <w:jc w:val="left"/>
        <w:rPr>
          <w:rFonts w:ascii="Times New Roman" w:eastAsia="Times New Roman" w:hAnsi="Times New Roman" w:cs="Times New Roman"/>
          <w:sz w:val="22"/>
          <w:szCs w:val="22"/>
        </w:rPr>
      </w:pPr>
    </w:p>
    <w:p w:rsidR="00256151" w:rsidRPr="002C49F5" w:rsidRDefault="00256151" w:rsidP="00256151">
      <w:pPr>
        <w:shd w:val="clear" w:color="auto" w:fill="FFFFFF"/>
        <w:spacing w:line="240" w:lineRule="auto"/>
        <w:ind w:firstLine="0"/>
        <w:jc w:val="center"/>
        <w:rPr>
          <w:rFonts w:ascii="Times New Roman" w:eastAsia="Times New Roman" w:hAnsi="Times New Roman" w:cs="Times New Roman"/>
          <w:b/>
          <w:bCs/>
          <w:color w:val="000000"/>
          <w:sz w:val="22"/>
          <w:szCs w:val="22"/>
        </w:rPr>
      </w:pPr>
      <w:r w:rsidRPr="002C49F5">
        <w:rPr>
          <w:rFonts w:ascii="Times New Roman" w:eastAsia="Times New Roman" w:hAnsi="Times New Roman" w:cs="Times New Roman"/>
          <w:sz w:val="22"/>
          <w:szCs w:val="22"/>
        </w:rPr>
        <w:t>_______</w:t>
      </w:r>
      <w:r w:rsidRPr="002C49F5">
        <w:rPr>
          <w:rFonts w:ascii="Times New Roman" w:eastAsia="Times New Roman" w:hAnsi="Times New Roman" w:cs="Times New Roman"/>
          <w:b/>
          <w:bCs/>
          <w:color w:val="000000"/>
          <w:sz w:val="22"/>
          <w:szCs w:val="22"/>
        </w:rPr>
        <w:t xml:space="preserve"> Nr.</w:t>
      </w:r>
      <w:r w:rsidRPr="002C49F5">
        <w:rPr>
          <w:rFonts w:ascii="Times New Roman" w:eastAsia="Times New Roman" w:hAnsi="Times New Roman" w:cs="Times New Roman"/>
          <w:sz w:val="22"/>
          <w:szCs w:val="22"/>
        </w:rPr>
        <w:t xml:space="preserve"> ______</w:t>
      </w:r>
    </w:p>
    <w:p w:rsidR="00256151" w:rsidRPr="002C49F5"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C49F5">
        <w:rPr>
          <w:rFonts w:ascii="Times New Roman" w:eastAsia="Times New Roman" w:hAnsi="Times New Roman" w:cs="Times New Roman"/>
          <w:bCs/>
          <w:color w:val="000000"/>
          <w:sz w:val="22"/>
          <w:szCs w:val="22"/>
        </w:rPr>
        <w:t>(Data)</w:t>
      </w:r>
    </w:p>
    <w:p w:rsidR="00256151" w:rsidRPr="002C49F5"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C49F5">
        <w:rPr>
          <w:rFonts w:ascii="Times New Roman" w:eastAsia="Times New Roman" w:hAnsi="Times New Roman" w:cs="Times New Roman"/>
          <w:bCs/>
          <w:color w:val="000000"/>
          <w:sz w:val="22"/>
          <w:szCs w:val="22"/>
        </w:rPr>
        <w:t>_____________</w:t>
      </w:r>
    </w:p>
    <w:p w:rsidR="00256151" w:rsidRPr="002C49F5"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C49F5">
        <w:rPr>
          <w:rFonts w:ascii="Times New Roman" w:eastAsia="Times New Roman" w:hAnsi="Times New Roman" w:cs="Times New Roman"/>
          <w:bCs/>
          <w:color w:val="000000"/>
          <w:sz w:val="22"/>
          <w:szCs w:val="22"/>
        </w:rPr>
        <w:t>(Sudarymo vieta)</w:t>
      </w:r>
    </w:p>
    <w:p w:rsidR="00256151" w:rsidRPr="002C49F5" w:rsidRDefault="00256151" w:rsidP="00256151">
      <w:pPr>
        <w:spacing w:before="60" w:after="60" w:line="240" w:lineRule="auto"/>
        <w:ind w:firstLine="0"/>
        <w:jc w:val="left"/>
        <w:rPr>
          <w:rFonts w:ascii="Times New Roman" w:eastAsia="Times New Roman" w:hAnsi="Times New Roman" w:cs="Times New Roman"/>
          <w:b/>
          <w:bCs/>
          <w:sz w:val="22"/>
          <w:szCs w:val="22"/>
          <w:lang w:eastAsia="en-US"/>
        </w:rPr>
      </w:pPr>
    </w:p>
    <w:p w:rsidR="00256151" w:rsidRPr="002C49F5" w:rsidRDefault="00256151" w:rsidP="00D1364F">
      <w:pPr>
        <w:keepNext/>
        <w:widowControl w:val="0"/>
        <w:numPr>
          <w:ilvl w:val="0"/>
          <w:numId w:val="11"/>
        </w:numPr>
        <w:tabs>
          <w:tab w:val="left" w:pos="284"/>
        </w:tabs>
        <w:autoSpaceDE w:val="0"/>
        <w:autoSpaceDN w:val="0"/>
        <w:adjustRightInd w:val="0"/>
        <w:spacing w:before="60" w:after="60" w:line="240" w:lineRule="auto"/>
        <w:ind w:left="0" w:firstLine="0"/>
        <w:jc w:val="center"/>
        <w:outlineLvl w:val="0"/>
        <w:rPr>
          <w:rFonts w:ascii="Times New Roman" w:eastAsia="Times New Roman" w:hAnsi="Times New Roman" w:cs="Times New Roman"/>
          <w:b/>
          <w:bCs/>
          <w:sz w:val="22"/>
          <w:szCs w:val="22"/>
          <w:lang w:eastAsia="en-US"/>
        </w:rPr>
      </w:pPr>
      <w:r w:rsidRPr="002C49F5">
        <w:rPr>
          <w:rFonts w:ascii="Times New Roman" w:eastAsia="Times New Roman" w:hAnsi="Times New Roman" w:cs="Times New Roman"/>
          <w:b/>
          <w:bCs/>
          <w:sz w:val="22"/>
          <w:szCs w:val="22"/>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56151" w:rsidRPr="002C49F5"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Tiekėjo pavadinimas / Ūkio subjektų grupės Tiekėjų pavadinimai</w:t>
            </w:r>
            <w:r w:rsidRPr="002C49F5">
              <w:rPr>
                <w:rFonts w:ascii="Times New Roman" w:eastAsia="Times New Roman" w:hAnsi="Times New Roman" w:cs="Times New Roman"/>
                <w:sz w:val="22"/>
                <w:szCs w:val="22"/>
                <w:vertAlign w:val="superscript"/>
                <w:lang w:eastAsia="en-US"/>
              </w:rPr>
              <w:footnoteReference w:id="2"/>
            </w:r>
          </w:p>
        </w:tc>
        <w:tc>
          <w:tcPr>
            <w:tcW w:w="4785"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C49F5" w:rsidTr="00256151">
        <w:tc>
          <w:tcPr>
            <w:tcW w:w="5070"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Ūkio subjektų grupės atsakingas partneris </w:t>
            </w:r>
            <w:r w:rsidRPr="002C49F5">
              <w:rPr>
                <w:rFonts w:ascii="Times New Roman" w:eastAsia="Times New Roman" w:hAnsi="Times New Roman" w:cs="Times New Roman"/>
                <w:i/>
                <w:iCs/>
                <w:sz w:val="22"/>
                <w:szCs w:val="22"/>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C49F5"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Tiekėjo adresas (-ai)</w:t>
            </w:r>
            <w:r w:rsidRPr="002C49F5">
              <w:rPr>
                <w:rFonts w:ascii="Times New Roman" w:eastAsia="Times New Roman" w:hAnsi="Times New Roman" w:cs="Times New Roman"/>
                <w:sz w:val="22"/>
                <w:szCs w:val="22"/>
                <w:vertAlign w:val="superscript"/>
                <w:lang w:eastAsia="en-US"/>
              </w:rPr>
              <w:footnoteReference w:id="3"/>
            </w:r>
            <w:r w:rsidRPr="002C49F5">
              <w:rPr>
                <w:rFonts w:ascii="Times New Roman" w:eastAsia="Times New Roman" w:hAnsi="Times New Roman" w:cs="Times New Roman"/>
                <w:sz w:val="22"/>
                <w:szCs w:val="22"/>
                <w:lang w:eastAsia="en-US"/>
              </w:rPr>
              <w:t xml:space="preserve"> </w:t>
            </w:r>
            <w:r w:rsidRPr="002C49F5">
              <w:rPr>
                <w:rFonts w:ascii="Times New Roman" w:eastAsia="Times New Roman" w:hAnsi="Times New Roman" w:cs="Times New Roman"/>
                <w:i/>
                <w:iCs/>
                <w:sz w:val="22"/>
                <w:szCs w:val="22"/>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C49F5"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Juridinio asmens kodas (-ai)</w:t>
            </w:r>
            <w:r w:rsidRPr="002C49F5">
              <w:rPr>
                <w:rFonts w:ascii="Times New Roman" w:eastAsia="Times New Roman" w:hAnsi="Times New Roman" w:cs="Times New Roman"/>
                <w:sz w:val="22"/>
                <w:szCs w:val="22"/>
                <w:vertAlign w:val="superscript"/>
                <w:lang w:eastAsia="en-US"/>
              </w:rPr>
              <w:footnoteReference w:id="4"/>
            </w:r>
            <w:r w:rsidRPr="002C49F5">
              <w:rPr>
                <w:rFonts w:ascii="Times New Roman" w:eastAsia="Times New Roman" w:hAnsi="Times New Roman" w:cs="Times New Roman"/>
                <w:sz w:val="22"/>
                <w:szCs w:val="22"/>
                <w:lang w:eastAsia="en-US"/>
              </w:rPr>
              <w:t xml:space="preserve"> </w:t>
            </w:r>
            <w:r w:rsidRPr="002C49F5">
              <w:rPr>
                <w:rFonts w:ascii="Times New Roman" w:eastAsia="Times New Roman" w:hAnsi="Times New Roman" w:cs="Times New Roman"/>
                <w:i/>
                <w:iCs/>
                <w:sz w:val="22"/>
                <w:szCs w:val="22"/>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C49F5"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Tiekėjo PVM mokėtojo kodas (-ai)</w:t>
            </w:r>
            <w:r w:rsidRPr="002C49F5">
              <w:rPr>
                <w:rFonts w:ascii="Times New Roman" w:eastAsia="Times New Roman" w:hAnsi="Times New Roman" w:cs="Times New Roman"/>
                <w:sz w:val="22"/>
                <w:szCs w:val="22"/>
                <w:vertAlign w:val="superscript"/>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C49F5" w:rsidTr="00256151">
        <w:trPr>
          <w:trHeight w:val="342"/>
        </w:trPr>
        <w:tc>
          <w:tcPr>
            <w:tcW w:w="5070"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C49F5" w:rsidTr="00256151">
        <w:tc>
          <w:tcPr>
            <w:tcW w:w="5070"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C49F5" w:rsidTr="00256151">
        <w:tc>
          <w:tcPr>
            <w:tcW w:w="5070"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Pasiūlymo pasirašymui Tiekėjo / Ūkio subjektų grupės partnerio įgalioto asmens vardas, pavardė, pareigos, teisinis atstovavimo pagrindas, pagal kurį asmuo pasirašo</w:t>
            </w:r>
            <w:r w:rsidRPr="002C49F5">
              <w:rPr>
                <w:rFonts w:ascii="Times New Roman" w:eastAsia="Times New Roman" w:hAnsi="Times New Roman" w:cs="Times New Roman"/>
                <w:sz w:val="22"/>
                <w:szCs w:val="22"/>
                <w:vertAlign w:val="superscript"/>
                <w:lang w:eastAsia="en-US"/>
              </w:rPr>
              <w:footnoteReference w:id="6"/>
            </w:r>
            <w:r w:rsidRPr="002C49F5">
              <w:rPr>
                <w:rFonts w:ascii="Times New Roman" w:eastAsia="Times New Roman" w:hAnsi="Times New Roman" w:cs="Times New Roman"/>
                <w:sz w:val="22"/>
                <w:szCs w:val="22"/>
                <w:lang w:eastAsia="en-US"/>
              </w:rPr>
              <w:t xml:space="preserve"> </w:t>
            </w:r>
            <w:r w:rsidRPr="002C49F5">
              <w:rPr>
                <w:rFonts w:ascii="Times New Roman" w:eastAsia="Times New Roman" w:hAnsi="Times New Roman" w:cs="Times New Roman"/>
                <w:i/>
                <w:iCs/>
                <w:sz w:val="22"/>
                <w:szCs w:val="22"/>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C49F5" w:rsidTr="00256151">
        <w:tc>
          <w:tcPr>
            <w:tcW w:w="5070"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C49F5" w:rsidTr="00256151">
        <w:tc>
          <w:tcPr>
            <w:tcW w:w="5070"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Tiekėjo / Ūkio subjektų grupės, laimėjimo atveju, pasirašančio sutartį asmens vardas, pavardė, pareigos, </w:t>
            </w:r>
            <w:r w:rsidRPr="002C49F5">
              <w:rPr>
                <w:rFonts w:ascii="Times New Roman" w:eastAsia="Times New Roman" w:hAnsi="Times New Roman" w:cs="Times New Roman"/>
                <w:sz w:val="22"/>
                <w:szCs w:val="22"/>
                <w:lang w:eastAsia="en-US"/>
              </w:rPr>
              <w:lastRenderedPageBreak/>
              <w:t>atstovavimo pagrindas</w:t>
            </w:r>
          </w:p>
        </w:tc>
        <w:tc>
          <w:tcPr>
            <w:tcW w:w="4785" w:type="dxa"/>
            <w:tcBorders>
              <w:top w:val="single" w:sz="4" w:space="0" w:color="auto"/>
              <w:left w:val="single" w:sz="4" w:space="0" w:color="auto"/>
              <w:bottom w:val="single" w:sz="4" w:space="0" w:color="auto"/>
              <w:right w:val="single" w:sz="4" w:space="0" w:color="auto"/>
            </w:tcBorders>
          </w:tcPr>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p>
        </w:tc>
      </w:tr>
    </w:tbl>
    <w:p w:rsidR="00256151" w:rsidRPr="002C49F5" w:rsidRDefault="00256151" w:rsidP="00256151">
      <w:pPr>
        <w:keepNext/>
        <w:spacing w:before="60" w:after="60" w:line="240" w:lineRule="auto"/>
        <w:ind w:left="720" w:firstLine="0"/>
        <w:jc w:val="left"/>
        <w:outlineLvl w:val="0"/>
        <w:rPr>
          <w:rFonts w:ascii="Times New Roman" w:eastAsia="Times New Roman" w:hAnsi="Times New Roman" w:cs="Times New Roman"/>
          <w:b/>
          <w:bCs/>
          <w:sz w:val="22"/>
          <w:szCs w:val="22"/>
          <w:lang w:eastAsia="en-US"/>
        </w:rPr>
      </w:pPr>
    </w:p>
    <w:p w:rsidR="00256151" w:rsidRPr="002C49F5" w:rsidRDefault="00256151" w:rsidP="00D1364F">
      <w:pPr>
        <w:keepNext/>
        <w:widowControl w:val="0"/>
        <w:numPr>
          <w:ilvl w:val="0"/>
          <w:numId w:val="11"/>
        </w:numPr>
        <w:autoSpaceDE w:val="0"/>
        <w:autoSpaceDN w:val="0"/>
        <w:adjustRightInd w:val="0"/>
        <w:spacing w:before="60" w:after="60" w:line="240" w:lineRule="auto"/>
        <w:ind w:left="720"/>
        <w:jc w:val="center"/>
        <w:outlineLvl w:val="0"/>
        <w:rPr>
          <w:rFonts w:ascii="Times New Roman" w:eastAsia="Times New Roman" w:hAnsi="Times New Roman" w:cs="Times New Roman"/>
          <w:b/>
          <w:bCs/>
          <w:sz w:val="22"/>
          <w:szCs w:val="22"/>
          <w:lang w:eastAsia="en-US"/>
        </w:rPr>
      </w:pPr>
      <w:r w:rsidRPr="002C49F5">
        <w:rPr>
          <w:rFonts w:ascii="Times New Roman" w:eastAsia="Times New Roman" w:hAnsi="Times New Roman" w:cs="Times New Roman"/>
          <w:b/>
          <w:bCs/>
          <w:sz w:val="22"/>
          <w:szCs w:val="22"/>
          <w:lang w:eastAsia="en-US"/>
        </w:rPr>
        <w:t>SUTIKIMAS SU PIRKIMO SĄLYGOMIS</w:t>
      </w:r>
    </w:p>
    <w:p w:rsidR="00256151" w:rsidRPr="002C49F5" w:rsidRDefault="00256151" w:rsidP="00256151">
      <w:pPr>
        <w:spacing w:before="60" w:after="60" w:line="240" w:lineRule="auto"/>
        <w:ind w:firstLine="851"/>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Pažymime, kad pateikdami savo Pasiūlymą, sutinkame su </w:t>
      </w:r>
      <w:r w:rsidRPr="002C49F5">
        <w:rPr>
          <w:rFonts w:ascii="Times New Roman" w:eastAsia="Times New Roman" w:hAnsi="Times New Roman" w:cs="Times New Roman"/>
          <w:bCs/>
          <w:sz w:val="22"/>
          <w:szCs w:val="22"/>
          <w:shd w:val="clear" w:color="auto" w:fill="FFFFFF"/>
          <w:lang w:eastAsia="en-US"/>
        </w:rPr>
        <w:t>PĮ</w:t>
      </w:r>
      <w:r w:rsidRPr="002C49F5" w:rsidDel="00867D8A">
        <w:rPr>
          <w:rFonts w:ascii="Times New Roman" w:eastAsia="Times New Roman" w:hAnsi="Times New Roman" w:cs="Times New Roman"/>
          <w:sz w:val="22"/>
          <w:szCs w:val="22"/>
          <w:lang w:eastAsia="en-US"/>
        </w:rPr>
        <w:t xml:space="preserve"> </w:t>
      </w:r>
      <w:r w:rsidRPr="002C49F5">
        <w:rPr>
          <w:rFonts w:ascii="Times New Roman" w:eastAsia="Times New Roman" w:hAnsi="Times New Roman" w:cs="Times New Roman"/>
          <w:sz w:val="22"/>
          <w:szCs w:val="22"/>
          <w:lang w:eastAsia="en-US"/>
        </w:rPr>
        <w:t xml:space="preserve">ir Pirkimo sąlygose (kaip jos apibrėžtos Bendrosiose pirkimo sąlygose) nustatytomis tolesnėmis Pirkimo procedūromis ir būsimos Sutarties sąlygomis (tiek bendrąja, tiek specialiąja dalimis). </w:t>
      </w:r>
    </w:p>
    <w:p w:rsidR="00256151" w:rsidRPr="002C49F5" w:rsidRDefault="00256151" w:rsidP="00256151">
      <w:pPr>
        <w:spacing w:before="60" w:after="60" w:line="240" w:lineRule="auto"/>
        <w:ind w:firstLine="851"/>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256151" w:rsidRPr="002C49F5" w:rsidRDefault="00256151" w:rsidP="00256151">
      <w:pPr>
        <w:spacing w:before="60" w:after="60" w:line="240" w:lineRule="auto"/>
        <w:ind w:firstLine="0"/>
        <w:rPr>
          <w:rFonts w:ascii="Times New Roman" w:eastAsia="Times New Roman" w:hAnsi="Times New Roman" w:cs="Times New Roman"/>
          <w:sz w:val="22"/>
          <w:szCs w:val="22"/>
          <w:lang w:eastAsia="en-US"/>
        </w:rPr>
      </w:pPr>
    </w:p>
    <w:p w:rsidR="00256151" w:rsidRPr="002C49F5" w:rsidRDefault="00256151" w:rsidP="00256151">
      <w:pPr>
        <w:tabs>
          <w:tab w:val="left" w:pos="567"/>
        </w:tabs>
        <w:spacing w:after="160" w:line="276" w:lineRule="auto"/>
        <w:ind w:firstLine="0"/>
        <w:jc w:val="center"/>
        <w:rPr>
          <w:rFonts w:ascii="Times New Roman" w:eastAsia="Times New Roman" w:hAnsi="Times New Roman" w:cs="Times New Roman"/>
          <w:b/>
          <w:bCs/>
          <w:sz w:val="22"/>
          <w:szCs w:val="22"/>
        </w:rPr>
      </w:pPr>
      <w:r w:rsidRPr="002C49F5">
        <w:rPr>
          <w:rFonts w:ascii="Times New Roman" w:eastAsia="Times New Roman" w:hAnsi="Times New Roman" w:cs="Times New Roman"/>
          <w:b/>
          <w:bCs/>
          <w:sz w:val="22"/>
          <w:szCs w:val="22"/>
        </w:rPr>
        <w:t>3.</w:t>
      </w:r>
      <w:r w:rsidRPr="002C49F5">
        <w:rPr>
          <w:rFonts w:ascii="Times New Roman" w:eastAsia="Times New Roman" w:hAnsi="Times New Roman" w:cs="Times New Roman"/>
          <w:b/>
          <w:bCs/>
          <w:sz w:val="22"/>
          <w:szCs w:val="22"/>
        </w:rPr>
        <w:tab/>
        <w:t>INFORMACIJA APIE PLANUOJAMUS PASITELKTI</w:t>
      </w:r>
      <w:r w:rsidRPr="002C49F5">
        <w:rPr>
          <w:rFonts w:ascii="Times New Roman" w:eastAsia="Times New Roman" w:hAnsi="Times New Roman" w:cs="Times New Roman"/>
          <w:b/>
          <w:bCs/>
          <w:sz w:val="22"/>
          <w:szCs w:val="22"/>
          <w:vertAlign w:val="superscript"/>
        </w:rPr>
        <w:footnoteReference w:id="7"/>
      </w:r>
      <w:r w:rsidRPr="002C49F5">
        <w:rPr>
          <w:rFonts w:ascii="Times New Roman" w:eastAsia="Times New Roman" w:hAnsi="Times New Roman" w:cs="Times New Roman"/>
          <w:b/>
          <w:bCs/>
          <w:sz w:val="22"/>
          <w:szCs w:val="22"/>
        </w:rPr>
        <w:t xml:space="preserve"> SUBTIEKĖJUS</w:t>
      </w:r>
    </w:p>
    <w:p w:rsidR="00256151" w:rsidRPr="002C49F5" w:rsidRDefault="00256151" w:rsidP="00256151">
      <w:pPr>
        <w:spacing w:line="240" w:lineRule="auto"/>
        <w:ind w:firstLine="0"/>
        <w:contextualSpacing/>
        <w:jc w:val="center"/>
        <w:rPr>
          <w:rFonts w:ascii="Times New Roman" w:eastAsia="Times New Roman" w:hAnsi="Times New Roman" w:cs="Times New Roman"/>
          <w:i/>
          <w:iCs/>
          <w:sz w:val="22"/>
          <w:szCs w:val="22"/>
        </w:rPr>
      </w:pPr>
      <w:r w:rsidRPr="002C49F5">
        <w:rPr>
          <w:rFonts w:ascii="Times New Roman" w:eastAsia="Times New Roman" w:hAnsi="Times New Roman" w:cs="Times New Roman"/>
          <w:i/>
          <w:iCs/>
          <w:sz w:val="22"/>
          <w:szCs w:val="22"/>
        </w:rPr>
        <w:t>(pildoma, jei Tiekėjas pasitelkia kitų ūkio subjektų pajėgumais pagal PĮ 62 str.)</w:t>
      </w:r>
    </w:p>
    <w:p w:rsidR="00256151" w:rsidRPr="002C49F5" w:rsidRDefault="00256151" w:rsidP="00256151">
      <w:pPr>
        <w:spacing w:line="240" w:lineRule="auto"/>
        <w:ind w:firstLine="0"/>
        <w:jc w:val="left"/>
        <w:rPr>
          <w:rFonts w:ascii="Times New Roman" w:eastAsia="Times New Roman" w:hAnsi="Times New Roman" w:cs="Times New Roman"/>
          <w:sz w:val="22"/>
          <w:szCs w:val="22"/>
          <w:highlight w:val="green"/>
          <w:lang w:eastAsia="en-US"/>
        </w:rPr>
      </w:pPr>
    </w:p>
    <w:p w:rsidR="00256151" w:rsidRPr="002C49F5" w:rsidRDefault="00256151" w:rsidP="00256151">
      <w:pPr>
        <w:spacing w:line="240" w:lineRule="auto"/>
        <w:ind w:firstLine="36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Tiekėjas kartu su Pasiūlymu </w:t>
      </w:r>
      <w:r w:rsidRPr="002C49F5">
        <w:rPr>
          <w:rFonts w:ascii="Times New Roman" w:eastAsia="Times New Roman" w:hAnsi="Times New Roman" w:cs="Times New Roman"/>
          <w:b/>
          <w:bCs/>
          <w:sz w:val="22"/>
          <w:szCs w:val="22"/>
          <w:lang w:eastAsia="en-US"/>
        </w:rPr>
        <w:t>privalo</w:t>
      </w:r>
      <w:r w:rsidRPr="002C49F5">
        <w:rPr>
          <w:rFonts w:ascii="Times New Roman" w:eastAsia="Times New Roman" w:hAnsi="Times New Roman" w:cs="Times New Roman"/>
          <w:sz w:val="22"/>
          <w:szCs w:val="22"/>
          <w:lang w:eastAsia="en-US"/>
        </w:rPr>
        <w:t xml:space="preserve"> išviešinti ūkio subjektus, kurių pajėgumais remiasi, siekdamas atitikti Pirkimo dokumentuose nustatytus kvalifikacijos reikalavimus</w:t>
      </w:r>
      <w:r w:rsidR="00FC043B" w:rsidRPr="002C49F5">
        <w:rPr>
          <w:rFonts w:ascii="Times New Roman" w:eastAsia="Times New Roman" w:hAnsi="Times New Roman" w:cs="Times New Roman"/>
          <w:sz w:val="22"/>
          <w:szCs w:val="22"/>
          <w:lang w:eastAsia="en-US"/>
        </w:rPr>
        <w:t xml:space="preserve"> (jeigu reikalaujama)</w:t>
      </w:r>
      <w:r w:rsidRPr="002C49F5">
        <w:rPr>
          <w:rFonts w:ascii="Times New Roman" w:eastAsia="Times New Roman" w:hAnsi="Times New Roman" w:cs="Times New Roman"/>
          <w:sz w:val="22"/>
          <w:szCs w:val="22"/>
          <w:lang w:eastAsia="en-US"/>
        </w:rPr>
        <w:t>.</w:t>
      </w:r>
    </w:p>
    <w:p w:rsidR="00256151" w:rsidRPr="002C49F5" w:rsidRDefault="00256151" w:rsidP="00D1364F">
      <w:pPr>
        <w:widowControl w:val="0"/>
        <w:numPr>
          <w:ilvl w:val="1"/>
          <w:numId w:val="13"/>
        </w:numPr>
        <w:tabs>
          <w:tab w:val="left" w:pos="426"/>
        </w:tabs>
        <w:autoSpaceDE w:val="0"/>
        <w:autoSpaceDN w:val="0"/>
        <w:adjustRightInd w:val="0"/>
        <w:spacing w:before="60" w:after="60" w:line="240" w:lineRule="auto"/>
        <w:contextualSpacing/>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806"/>
      </w:tblGrid>
      <w:tr w:rsidR="00256151" w:rsidRPr="002C49F5" w:rsidTr="00FC043B">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jc w:val="center"/>
              <w:rPr>
                <w:b/>
                <w:sz w:val="22"/>
                <w:szCs w:val="22"/>
              </w:rPr>
            </w:pPr>
            <w:r w:rsidRPr="002C49F5">
              <w:rPr>
                <w:b/>
                <w:sz w:val="22"/>
                <w:szCs w:val="22"/>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jc w:val="center"/>
              <w:rPr>
                <w:b/>
                <w:sz w:val="22"/>
                <w:szCs w:val="22"/>
              </w:rPr>
            </w:pPr>
            <w:r w:rsidRPr="002C49F5">
              <w:rPr>
                <w:b/>
                <w:sz w:val="22"/>
                <w:szCs w:val="22"/>
              </w:rPr>
              <w:t>Ūkio subjekto, kurio pajėgumais remiamasi, pavadinimas, juridinio asmens kodas</w:t>
            </w:r>
            <w:r w:rsidRPr="002C49F5">
              <w:rPr>
                <w:sz w:val="22"/>
                <w:szCs w:val="22"/>
              </w:rPr>
              <w:t xml:space="preserve"> /</w:t>
            </w:r>
            <w:r w:rsidRPr="002C49F5">
              <w:rPr>
                <w:b/>
                <w:sz w:val="22"/>
                <w:szCs w:val="22"/>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jc w:val="center"/>
              <w:rPr>
                <w:b/>
                <w:sz w:val="22"/>
                <w:szCs w:val="22"/>
              </w:rPr>
            </w:pPr>
            <w:r w:rsidRPr="002C49F5">
              <w:rPr>
                <w:b/>
                <w:sz w:val="22"/>
                <w:szCs w:val="22"/>
              </w:rPr>
              <w:t>Kvalifikacijos reikalavimų, kuriems atitikti bus naudojami ūkio subjekto pajėgumai, pavadinimas</w:t>
            </w:r>
          </w:p>
          <w:p w:rsidR="00256151" w:rsidRPr="002C49F5" w:rsidRDefault="00256151" w:rsidP="00256151">
            <w:pPr>
              <w:jc w:val="center"/>
              <w:rPr>
                <w:b/>
                <w:i/>
                <w:sz w:val="22"/>
                <w:szCs w:val="22"/>
              </w:rPr>
            </w:pPr>
            <w:r w:rsidRPr="002C49F5">
              <w:rPr>
                <w:b/>
                <w:i/>
                <w:sz w:val="22"/>
                <w:szCs w:val="22"/>
              </w:rPr>
              <w:t>(nurodyti keliamo reikalavimo punktą/-</w:t>
            </w:r>
            <w:proofErr w:type="spellStart"/>
            <w:r w:rsidRPr="002C49F5">
              <w:rPr>
                <w:b/>
                <w:i/>
                <w:sz w:val="22"/>
                <w:szCs w:val="22"/>
              </w:rPr>
              <w:t>us</w:t>
            </w:r>
            <w:proofErr w:type="spellEnd"/>
            <w:r w:rsidRPr="002C49F5">
              <w:rPr>
                <w:b/>
                <w:i/>
                <w:sz w:val="22"/>
                <w:szCs w:val="22"/>
              </w:rPr>
              <w:t xml:space="preserve"> ir aprašymą/-</w:t>
            </w:r>
            <w:proofErr w:type="spellStart"/>
            <w:r w:rsidRPr="002C49F5">
              <w:rPr>
                <w:b/>
                <w:i/>
                <w:sz w:val="22"/>
                <w:szCs w:val="22"/>
              </w:rPr>
              <w:t>us</w:t>
            </w:r>
            <w:proofErr w:type="spellEnd"/>
            <w:r w:rsidRPr="002C49F5">
              <w:rPr>
                <w:b/>
                <w:i/>
                <w:sz w:val="22"/>
                <w:szCs w:val="22"/>
              </w:rPr>
              <w:t>)</w:t>
            </w:r>
          </w:p>
        </w:tc>
        <w:tc>
          <w:tcPr>
            <w:tcW w:w="2806" w:type="dxa"/>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jc w:val="center"/>
              <w:rPr>
                <w:b/>
                <w:sz w:val="22"/>
                <w:szCs w:val="22"/>
              </w:rPr>
            </w:pPr>
            <w:r w:rsidRPr="002C49F5">
              <w:rPr>
                <w:b/>
                <w:sz w:val="22"/>
                <w:szCs w:val="22"/>
              </w:rPr>
              <w:t>Ūkio subjekto numatomų atlikti darbų / numatomų suteikti paslaugų / patiekti prekių aprašymas</w:t>
            </w:r>
          </w:p>
        </w:tc>
      </w:tr>
      <w:tr w:rsidR="00256151" w:rsidRPr="002C49F5" w:rsidTr="00FC043B">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jc w:val="center"/>
              <w:rPr>
                <w:sz w:val="22"/>
                <w:szCs w:val="22"/>
              </w:rPr>
            </w:pPr>
            <w:r w:rsidRPr="002C49F5">
              <w:rPr>
                <w:sz w:val="22"/>
                <w:szCs w:val="22"/>
              </w:rPr>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2C49F5" w:rsidRDefault="00256151" w:rsidP="00256151">
            <w:pPr>
              <w:jc w:val="center"/>
              <w:rPr>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2C49F5" w:rsidRDefault="00256151" w:rsidP="00256151">
            <w:pPr>
              <w:jc w:val="center"/>
              <w:rPr>
                <w:sz w:val="22"/>
                <w:szCs w:val="22"/>
              </w:rPr>
            </w:pPr>
          </w:p>
        </w:tc>
        <w:tc>
          <w:tcPr>
            <w:tcW w:w="2806" w:type="dxa"/>
            <w:tcBorders>
              <w:top w:val="single" w:sz="4" w:space="0" w:color="000000"/>
              <w:left w:val="single" w:sz="4" w:space="0" w:color="000000"/>
              <w:bottom w:val="single" w:sz="4" w:space="0" w:color="000000"/>
              <w:right w:val="single" w:sz="4" w:space="0" w:color="000000"/>
            </w:tcBorders>
            <w:vAlign w:val="center"/>
          </w:tcPr>
          <w:p w:rsidR="00256151" w:rsidRPr="002C49F5" w:rsidRDefault="00256151" w:rsidP="00256151">
            <w:pPr>
              <w:jc w:val="center"/>
              <w:rPr>
                <w:i/>
                <w:iCs/>
                <w:sz w:val="22"/>
                <w:szCs w:val="22"/>
              </w:rPr>
            </w:pPr>
          </w:p>
        </w:tc>
      </w:tr>
      <w:tr w:rsidR="00256151" w:rsidRPr="002C49F5" w:rsidTr="00FC043B">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jc w:val="center"/>
              <w:rPr>
                <w:sz w:val="22"/>
                <w:szCs w:val="22"/>
              </w:rPr>
            </w:pPr>
            <w:r w:rsidRPr="002C49F5">
              <w:rPr>
                <w:sz w:val="22"/>
                <w:szCs w:val="22"/>
              </w:rPr>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2C49F5" w:rsidRDefault="00256151" w:rsidP="00256151">
            <w:pPr>
              <w:jc w:val="center"/>
              <w:rPr>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2C49F5" w:rsidRDefault="00256151" w:rsidP="00256151">
            <w:pPr>
              <w:jc w:val="center"/>
              <w:rPr>
                <w:sz w:val="22"/>
                <w:szCs w:val="22"/>
              </w:rPr>
            </w:pPr>
          </w:p>
        </w:tc>
        <w:tc>
          <w:tcPr>
            <w:tcW w:w="2806" w:type="dxa"/>
            <w:tcBorders>
              <w:top w:val="single" w:sz="4" w:space="0" w:color="000000"/>
              <w:left w:val="single" w:sz="4" w:space="0" w:color="000000"/>
              <w:bottom w:val="single" w:sz="4" w:space="0" w:color="000000"/>
              <w:right w:val="single" w:sz="4" w:space="0" w:color="000000"/>
            </w:tcBorders>
            <w:vAlign w:val="center"/>
          </w:tcPr>
          <w:p w:rsidR="00256151" w:rsidRPr="002C49F5" w:rsidRDefault="00256151" w:rsidP="00256151">
            <w:pPr>
              <w:jc w:val="center"/>
              <w:rPr>
                <w:rFonts w:eastAsia="MS Gothic"/>
                <w:sz w:val="22"/>
                <w:szCs w:val="22"/>
              </w:rPr>
            </w:pPr>
          </w:p>
          <w:p w:rsidR="00256151" w:rsidRPr="002C49F5" w:rsidRDefault="00256151" w:rsidP="00256151">
            <w:pPr>
              <w:jc w:val="center"/>
              <w:rPr>
                <w:rFonts w:eastAsia="MS Gothic"/>
                <w:sz w:val="22"/>
                <w:szCs w:val="22"/>
              </w:rPr>
            </w:pPr>
          </w:p>
        </w:tc>
      </w:tr>
    </w:tbl>
    <w:p w:rsidR="00256151" w:rsidRPr="002C49F5" w:rsidRDefault="00256151" w:rsidP="00256151">
      <w:pPr>
        <w:spacing w:line="240" w:lineRule="auto"/>
        <w:ind w:firstLine="0"/>
        <w:rPr>
          <w:rFonts w:ascii="Times New Roman" w:eastAsia="Times New Roman" w:hAnsi="Times New Roman" w:cs="Times New Roman"/>
          <w:sz w:val="22"/>
          <w:szCs w:val="22"/>
          <w:u w:val="single"/>
          <w:lang w:eastAsia="en-US"/>
        </w:rPr>
      </w:pPr>
      <w:r w:rsidRPr="002C49F5">
        <w:rPr>
          <w:rFonts w:ascii="Times New Roman" w:eastAsia="Times New Roman" w:hAnsi="Times New Roman" w:cs="Times New Roman"/>
          <w:b/>
          <w:sz w:val="22"/>
          <w:szCs w:val="22"/>
          <w:lang w:eastAsia="en-US"/>
        </w:rPr>
        <w:t xml:space="preserve">Pastaba. </w:t>
      </w:r>
      <w:r w:rsidRPr="002C49F5">
        <w:rPr>
          <w:rFonts w:ascii="Times New Roman" w:eastAsia="Times New Roman" w:hAnsi="Times New Roman" w:cs="Times New Roman"/>
          <w:sz w:val="22"/>
          <w:szCs w:val="22"/>
          <w:lang w:eastAsia="en-US"/>
        </w:rPr>
        <w:t>Kartu su Pasiūlymu pateikiame Tiekėjo ir ūkio subjektų, kurių pajėgumais Tiekėjas remiasi, užpildytus ir pasirašytus EBVPD</w:t>
      </w:r>
      <w:r w:rsidR="003C7AEA" w:rsidRPr="002C49F5">
        <w:rPr>
          <w:rFonts w:ascii="Times New Roman" w:eastAsia="Times New Roman" w:hAnsi="Times New Roman" w:cs="Times New Roman"/>
          <w:sz w:val="22"/>
          <w:szCs w:val="22"/>
          <w:lang w:eastAsia="en-US"/>
        </w:rPr>
        <w:t xml:space="preserve"> (jeigu reikalaujama)</w:t>
      </w:r>
      <w:r w:rsidRPr="002C49F5">
        <w:rPr>
          <w:rFonts w:ascii="Times New Roman" w:eastAsia="Times New Roman" w:hAnsi="Times New Roman" w:cs="Times New Roman"/>
          <w:sz w:val="22"/>
          <w:szCs w:val="22"/>
          <w:lang w:eastAsia="en-US"/>
        </w:rPr>
        <w:t xml:space="preserve">. </w:t>
      </w:r>
    </w:p>
    <w:p w:rsidR="00256151" w:rsidRPr="002C49F5" w:rsidRDefault="00256151" w:rsidP="00256151">
      <w:pPr>
        <w:spacing w:before="60" w:after="60" w:line="240" w:lineRule="auto"/>
        <w:ind w:firstLine="0"/>
        <w:rPr>
          <w:rFonts w:ascii="Times New Roman" w:eastAsia="Times New Roman" w:hAnsi="Times New Roman" w:cs="Times New Roman"/>
          <w:sz w:val="22"/>
          <w:szCs w:val="22"/>
          <w:u w:val="single"/>
          <w:lang w:eastAsia="en-US"/>
        </w:rPr>
      </w:pPr>
    </w:p>
    <w:p w:rsidR="00256151" w:rsidRPr="002C49F5" w:rsidRDefault="00256151" w:rsidP="00256151">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3.2. </w:t>
      </w:r>
      <w:proofErr w:type="spellStart"/>
      <w:r w:rsidRPr="002C49F5">
        <w:rPr>
          <w:rFonts w:ascii="Times New Roman" w:eastAsia="Times New Roman" w:hAnsi="Times New Roman" w:cs="Times New Roman"/>
          <w:sz w:val="22"/>
          <w:szCs w:val="22"/>
          <w:lang w:eastAsia="en-US"/>
        </w:rPr>
        <w:t>Kvazisubtiekėjai</w:t>
      </w:r>
      <w:proofErr w:type="spellEnd"/>
      <w:r w:rsidRPr="002C49F5">
        <w:rPr>
          <w:rFonts w:ascii="Times New Roman" w:eastAsia="Times New Roman" w:hAnsi="Times New Roman" w:cs="Times New Roman"/>
          <w:sz w:val="22"/>
          <w:szCs w:val="22"/>
          <w:lang w:eastAsia="en-US"/>
        </w:rPr>
        <w:t xml:space="preserve"> (ketinami įdarbinti specialistai), kurių pajėgumais bus remiamasi Sutarties vykdymo metu:</w:t>
      </w:r>
    </w:p>
    <w:p w:rsidR="00256151" w:rsidRPr="002C49F5" w:rsidRDefault="00256151" w:rsidP="00256151">
      <w:pPr>
        <w:spacing w:line="240" w:lineRule="auto"/>
        <w:ind w:firstLine="0"/>
        <w:contextualSpacing/>
        <w:rPr>
          <w:rFonts w:ascii="Times New Roman" w:eastAsia="Times New Roman" w:hAnsi="Times New Roman" w:cs="Times New Roman"/>
          <w:sz w:val="22"/>
          <w:szCs w:val="22"/>
          <w:lang w:eastAsia="en-US"/>
        </w:rPr>
      </w:pPr>
    </w:p>
    <w:tbl>
      <w:tblPr>
        <w:tblStyle w:val="Lentelstinklelis2"/>
        <w:tblW w:w="5000" w:type="pct"/>
        <w:tblLook w:val="04A0" w:firstRow="1" w:lastRow="0" w:firstColumn="1" w:lastColumn="0" w:noHBand="0" w:noVBand="1"/>
      </w:tblPr>
      <w:tblGrid>
        <w:gridCol w:w="919"/>
        <w:gridCol w:w="4927"/>
        <w:gridCol w:w="4342"/>
      </w:tblGrid>
      <w:tr w:rsidR="00256151" w:rsidRPr="002C49F5" w:rsidTr="00256151">
        <w:tc>
          <w:tcPr>
            <w:tcW w:w="451" w:type="pct"/>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tabs>
                <w:tab w:val="num" w:pos="3065"/>
              </w:tabs>
              <w:jc w:val="center"/>
              <w:rPr>
                <w:b/>
                <w:bCs/>
                <w:sz w:val="22"/>
                <w:szCs w:val="22"/>
              </w:rPr>
            </w:pPr>
            <w:r w:rsidRPr="002C49F5">
              <w:rPr>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tabs>
                <w:tab w:val="num" w:pos="3065"/>
              </w:tabs>
              <w:jc w:val="center"/>
              <w:rPr>
                <w:b/>
                <w:bCs/>
                <w:sz w:val="22"/>
                <w:szCs w:val="22"/>
              </w:rPr>
            </w:pPr>
            <w:r w:rsidRPr="002C49F5">
              <w:rPr>
                <w:b/>
                <w:bCs/>
                <w:sz w:val="22"/>
                <w:szCs w:val="22"/>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tabs>
                <w:tab w:val="num" w:pos="3065"/>
              </w:tabs>
              <w:jc w:val="center"/>
              <w:rPr>
                <w:b/>
                <w:bCs/>
                <w:i/>
                <w:sz w:val="22"/>
                <w:szCs w:val="22"/>
              </w:rPr>
            </w:pPr>
            <w:r w:rsidRPr="002C49F5">
              <w:rPr>
                <w:b/>
                <w:bCs/>
                <w:iCs/>
                <w:sz w:val="22"/>
                <w:szCs w:val="22"/>
              </w:rPr>
              <w:t>Siūlomo specialisto kvalifikacija</w:t>
            </w:r>
          </w:p>
        </w:tc>
      </w:tr>
      <w:tr w:rsidR="00256151" w:rsidRPr="002C49F5"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2C49F5" w:rsidRDefault="00256151" w:rsidP="00256151">
            <w:pPr>
              <w:tabs>
                <w:tab w:val="num" w:pos="3065"/>
              </w:tabs>
              <w:ind w:right="34"/>
              <w:jc w:val="center"/>
              <w:rPr>
                <w:bCs/>
                <w:sz w:val="22"/>
                <w:szCs w:val="22"/>
              </w:rPr>
            </w:pPr>
            <w:r w:rsidRPr="002C49F5">
              <w:rPr>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rsidR="00256151" w:rsidRPr="002C49F5" w:rsidRDefault="00256151" w:rsidP="00256151">
            <w:pPr>
              <w:tabs>
                <w:tab w:val="num" w:pos="3065"/>
              </w:tabs>
              <w:ind w:right="34"/>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rsidR="00256151" w:rsidRPr="002C49F5" w:rsidRDefault="00256151" w:rsidP="00256151">
            <w:pPr>
              <w:tabs>
                <w:tab w:val="num" w:pos="3065"/>
              </w:tabs>
              <w:ind w:right="34"/>
              <w:jc w:val="center"/>
              <w:rPr>
                <w:sz w:val="22"/>
                <w:szCs w:val="22"/>
              </w:rPr>
            </w:pPr>
          </w:p>
        </w:tc>
      </w:tr>
      <w:tr w:rsidR="00256151" w:rsidRPr="002C49F5"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2C49F5" w:rsidRDefault="00256151" w:rsidP="00256151">
            <w:pPr>
              <w:tabs>
                <w:tab w:val="num" w:pos="3065"/>
              </w:tabs>
              <w:ind w:right="34"/>
              <w:jc w:val="center"/>
              <w:rPr>
                <w:bCs/>
                <w:sz w:val="22"/>
                <w:szCs w:val="22"/>
              </w:rPr>
            </w:pPr>
            <w:r w:rsidRPr="002C49F5">
              <w:rPr>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rsidR="00256151" w:rsidRPr="002C49F5" w:rsidRDefault="00256151" w:rsidP="00256151">
            <w:pPr>
              <w:tabs>
                <w:tab w:val="num" w:pos="3065"/>
              </w:tabs>
              <w:ind w:right="34"/>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rsidR="00256151" w:rsidRPr="002C49F5" w:rsidRDefault="00256151" w:rsidP="00256151">
            <w:pPr>
              <w:tabs>
                <w:tab w:val="num" w:pos="3065"/>
              </w:tabs>
              <w:ind w:right="34"/>
              <w:jc w:val="center"/>
              <w:rPr>
                <w:sz w:val="22"/>
                <w:szCs w:val="22"/>
              </w:rPr>
            </w:pPr>
          </w:p>
        </w:tc>
      </w:tr>
    </w:tbl>
    <w:p w:rsidR="00256151" w:rsidRPr="002C49F5" w:rsidRDefault="00256151" w:rsidP="00F41EFE">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Pastaba.</w:t>
      </w:r>
      <w:r w:rsidRPr="002C49F5">
        <w:rPr>
          <w:rFonts w:ascii="Times New Roman" w:eastAsia="Times New Roman" w:hAnsi="Times New Roman" w:cs="Times New Roman"/>
          <w:sz w:val="22"/>
          <w:szCs w:val="22"/>
          <w:lang w:eastAsia="en-US"/>
        </w:rPr>
        <w:t xml:space="preserve"> Kartu su Pasiūlymu pateikiame </w:t>
      </w:r>
      <w:proofErr w:type="spellStart"/>
      <w:r w:rsidRPr="002C49F5">
        <w:rPr>
          <w:rFonts w:ascii="Times New Roman" w:eastAsia="Times New Roman" w:hAnsi="Times New Roman" w:cs="Times New Roman"/>
          <w:sz w:val="22"/>
          <w:szCs w:val="22"/>
          <w:lang w:eastAsia="en-US"/>
        </w:rPr>
        <w:t>Kvazisubtiekėjų</w:t>
      </w:r>
      <w:proofErr w:type="spellEnd"/>
      <w:r w:rsidRPr="002C49F5">
        <w:rPr>
          <w:rFonts w:ascii="Times New Roman" w:eastAsia="Times New Roman" w:hAnsi="Times New Roman" w:cs="Times New Roman"/>
          <w:sz w:val="22"/>
          <w:szCs w:val="22"/>
          <w:lang w:eastAsia="en-US"/>
        </w:rPr>
        <w:t xml:space="preserve"> (specialistų) užpildytas ir pasirašytas deklaracijas </w:t>
      </w:r>
      <w:r w:rsidR="00F41EFE" w:rsidRPr="002C49F5">
        <w:rPr>
          <w:rFonts w:ascii="Times New Roman" w:eastAsia="Times New Roman" w:hAnsi="Times New Roman" w:cs="Times New Roman"/>
          <w:sz w:val="22"/>
          <w:szCs w:val="22"/>
          <w:lang w:eastAsia="en-US"/>
        </w:rPr>
        <w:t>.</w:t>
      </w:r>
    </w:p>
    <w:p w:rsidR="00256151" w:rsidRPr="002C49F5" w:rsidRDefault="00256151" w:rsidP="00B04F1B">
      <w:pPr>
        <w:spacing w:line="240" w:lineRule="auto"/>
        <w:ind w:firstLine="0"/>
        <w:contextualSpacing/>
        <w:rPr>
          <w:rFonts w:ascii="Times New Roman" w:eastAsia="Calibri" w:hAnsi="Times New Roman" w:cs="Times New Roman"/>
          <w:i/>
          <w:iCs/>
          <w:color w:val="000000"/>
          <w:sz w:val="22"/>
          <w:szCs w:val="22"/>
        </w:rPr>
      </w:pPr>
      <w:r w:rsidRPr="002C49F5">
        <w:rPr>
          <w:rFonts w:ascii="Times New Roman" w:eastAsia="Calibri" w:hAnsi="Times New Roman" w:cs="Times New Roman"/>
          <w:i/>
          <w:iCs/>
          <w:color w:val="000000"/>
          <w:sz w:val="22"/>
          <w:szCs w:val="22"/>
        </w:rPr>
        <w:t xml:space="preserve">(pildoma, jei Tiekėjas ketina pasitelkti </w:t>
      </w:r>
      <w:proofErr w:type="spellStart"/>
      <w:r w:rsidRPr="002C49F5">
        <w:rPr>
          <w:rFonts w:ascii="Times New Roman" w:eastAsia="Calibri" w:hAnsi="Times New Roman" w:cs="Times New Roman"/>
          <w:i/>
          <w:iCs/>
          <w:color w:val="000000"/>
          <w:sz w:val="22"/>
          <w:szCs w:val="22"/>
        </w:rPr>
        <w:t>subtiekėją</w:t>
      </w:r>
      <w:proofErr w:type="spellEnd"/>
      <w:r w:rsidRPr="002C49F5">
        <w:rPr>
          <w:rFonts w:ascii="Times New Roman" w:eastAsia="Calibri" w:hAnsi="Times New Roman" w:cs="Times New Roman"/>
          <w:i/>
          <w:iCs/>
          <w:color w:val="000000"/>
          <w:sz w:val="22"/>
          <w:szCs w:val="22"/>
        </w:rPr>
        <w:t xml:space="preserve"> (-</w:t>
      </w:r>
      <w:proofErr w:type="spellStart"/>
      <w:r w:rsidRPr="002C49F5">
        <w:rPr>
          <w:rFonts w:ascii="Times New Roman" w:eastAsia="Calibri" w:hAnsi="Times New Roman" w:cs="Times New Roman"/>
          <w:i/>
          <w:iCs/>
          <w:color w:val="000000"/>
          <w:sz w:val="22"/>
          <w:szCs w:val="22"/>
        </w:rPr>
        <w:t>us</w:t>
      </w:r>
      <w:proofErr w:type="spellEnd"/>
      <w:r w:rsidRPr="002C49F5">
        <w:rPr>
          <w:rFonts w:ascii="Times New Roman" w:eastAsia="Calibri" w:hAnsi="Times New Roman" w:cs="Times New Roman"/>
          <w:i/>
          <w:iCs/>
          <w:color w:val="000000"/>
          <w:sz w:val="22"/>
          <w:szCs w:val="22"/>
        </w:rPr>
        <w:t xml:space="preserve">) tik vykdant pirkimo sutartį ir jis (jie) yra žinomas (-i) (šiuo atveju Tiekėjas nesiremia </w:t>
      </w:r>
      <w:proofErr w:type="spellStart"/>
      <w:r w:rsidRPr="002C49F5">
        <w:rPr>
          <w:rFonts w:ascii="Times New Roman" w:eastAsia="Calibri" w:hAnsi="Times New Roman" w:cs="Times New Roman"/>
          <w:i/>
          <w:iCs/>
          <w:color w:val="000000"/>
          <w:sz w:val="22"/>
          <w:szCs w:val="22"/>
        </w:rPr>
        <w:t>subtiekėjo</w:t>
      </w:r>
      <w:proofErr w:type="spellEnd"/>
      <w:r w:rsidRPr="002C49F5">
        <w:rPr>
          <w:rFonts w:ascii="Times New Roman" w:eastAsia="Calibri" w:hAnsi="Times New Roman" w:cs="Times New Roman"/>
          <w:i/>
          <w:iCs/>
          <w:color w:val="000000"/>
          <w:sz w:val="22"/>
          <w:szCs w:val="22"/>
        </w:rPr>
        <w:t xml:space="preserve"> (ų) pajėgumais dėl kvalifikacinių reikalavimų atitikimo).</w:t>
      </w:r>
    </w:p>
    <w:p w:rsidR="00256151" w:rsidRPr="002C49F5" w:rsidRDefault="00256151" w:rsidP="00256151">
      <w:pPr>
        <w:tabs>
          <w:tab w:val="left" w:pos="426"/>
        </w:tabs>
        <w:spacing w:line="240" w:lineRule="auto"/>
        <w:ind w:firstLine="0"/>
        <w:contextualSpacing/>
        <w:jc w:val="center"/>
        <w:rPr>
          <w:rFonts w:ascii="Times New Roman" w:eastAsia="Calibri" w:hAnsi="Times New Roman" w:cs="Times New Roman"/>
          <w:i/>
          <w:iCs/>
          <w:color w:val="000000"/>
          <w:sz w:val="22"/>
          <w:szCs w:val="22"/>
        </w:rPr>
      </w:pPr>
    </w:p>
    <w:p w:rsidR="00256151" w:rsidRPr="002C49F5" w:rsidRDefault="00256151" w:rsidP="00D1364F">
      <w:pPr>
        <w:widowControl w:val="0"/>
        <w:numPr>
          <w:ilvl w:val="1"/>
          <w:numId w:val="12"/>
        </w:numPr>
        <w:tabs>
          <w:tab w:val="left" w:pos="426"/>
        </w:tabs>
        <w:autoSpaceDE w:val="0"/>
        <w:autoSpaceDN w:val="0"/>
        <w:adjustRightInd w:val="0"/>
        <w:spacing w:line="240" w:lineRule="auto"/>
        <w:contextualSpacing/>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iCs/>
          <w:sz w:val="22"/>
          <w:szCs w:val="22"/>
          <w:lang w:eastAsia="en-US"/>
        </w:rPr>
        <w:t xml:space="preserve"> </w:t>
      </w:r>
      <w:proofErr w:type="spellStart"/>
      <w:r w:rsidRPr="002C49F5">
        <w:rPr>
          <w:rFonts w:ascii="Times New Roman" w:eastAsia="Times New Roman" w:hAnsi="Times New Roman" w:cs="Times New Roman"/>
          <w:sz w:val="22"/>
          <w:szCs w:val="22"/>
          <w:lang w:eastAsia="en-US"/>
        </w:rPr>
        <w:t>Subtiekėjai</w:t>
      </w:r>
      <w:proofErr w:type="spellEnd"/>
      <w:r w:rsidRPr="002C49F5">
        <w:rPr>
          <w:rFonts w:ascii="Times New Roman" w:eastAsia="Times New Roman" w:hAnsi="Times New Roman" w:cs="Times New Roman"/>
          <w:sz w:val="22"/>
          <w:szCs w:val="22"/>
          <w:lang w:eastAsia="en-US"/>
        </w:rPr>
        <w:t>, kurie</w:t>
      </w:r>
      <w:r w:rsidRPr="002C49F5">
        <w:rPr>
          <w:rFonts w:ascii="Times New Roman" w:eastAsia="Times New Roman" w:hAnsi="Times New Roman" w:cs="Times New Roman"/>
          <w:iCs/>
          <w:sz w:val="22"/>
          <w:szCs w:val="22"/>
          <w:lang w:eastAsia="en-US"/>
        </w:rPr>
        <w:t xml:space="preserve"> </w:t>
      </w:r>
      <w:r w:rsidRPr="002C49F5">
        <w:rPr>
          <w:rFonts w:ascii="Times New Roman" w:eastAsia="Times New Roman" w:hAnsi="Times New Roman" w:cs="Times New Roman"/>
          <w:sz w:val="22"/>
          <w:szCs w:val="22"/>
          <w:lang w:eastAsia="en-US"/>
        </w:rPr>
        <w:t xml:space="preserve">bus pasitelkiami </w:t>
      </w:r>
      <w:r w:rsidRPr="002C49F5">
        <w:rPr>
          <w:rFonts w:ascii="Times New Roman" w:eastAsia="Times New Roman" w:hAnsi="Times New Roman" w:cs="Times New Roman"/>
          <w:iCs/>
          <w:sz w:val="22"/>
          <w:szCs w:val="22"/>
          <w:lang w:eastAsia="en-US"/>
        </w:rPr>
        <w:t>Sutarties vykdymui</w:t>
      </w:r>
      <w:r w:rsidRPr="002C49F5">
        <w:rPr>
          <w:rFonts w:ascii="Times New Roman" w:eastAsia="Times New Roman" w:hAnsi="Times New Roman" w:cs="Times New Roman"/>
          <w:sz w:val="22"/>
          <w:szCs w:val="22"/>
          <w:lang w:eastAsia="en-US"/>
        </w:rPr>
        <w:t xml:space="preserve">: </w:t>
      </w:r>
    </w:p>
    <w:tbl>
      <w:tblPr>
        <w:tblStyle w:val="Lentelstinklelis2"/>
        <w:tblW w:w="5000" w:type="pct"/>
        <w:tblLook w:val="04A0" w:firstRow="1" w:lastRow="0" w:firstColumn="1" w:lastColumn="0" w:noHBand="0" w:noVBand="1"/>
      </w:tblPr>
      <w:tblGrid>
        <w:gridCol w:w="874"/>
        <w:gridCol w:w="4972"/>
        <w:gridCol w:w="4342"/>
      </w:tblGrid>
      <w:tr w:rsidR="00256151" w:rsidRPr="002C49F5" w:rsidTr="00256151">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jc w:val="center"/>
              <w:rPr>
                <w:b/>
                <w:sz w:val="22"/>
                <w:szCs w:val="22"/>
              </w:rPr>
            </w:pPr>
            <w:r w:rsidRPr="002C49F5">
              <w:rPr>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jc w:val="center"/>
              <w:rPr>
                <w:b/>
                <w:sz w:val="22"/>
                <w:szCs w:val="22"/>
              </w:rPr>
            </w:pPr>
            <w:proofErr w:type="spellStart"/>
            <w:r w:rsidRPr="002C49F5">
              <w:rPr>
                <w:b/>
                <w:sz w:val="22"/>
                <w:szCs w:val="22"/>
              </w:rPr>
              <w:t>Subtiekėjo</w:t>
            </w:r>
            <w:proofErr w:type="spellEnd"/>
            <w:r w:rsidRPr="002C49F5">
              <w:rPr>
                <w:b/>
                <w:sz w:val="22"/>
                <w:szCs w:val="22"/>
              </w:rPr>
              <w:t xml:space="preserve"> pavadinimas, juridinio asmens kodas</w:t>
            </w:r>
            <w:r w:rsidRPr="002C49F5">
              <w:rPr>
                <w:sz w:val="22"/>
                <w:szCs w:val="22"/>
              </w:rPr>
              <w:t xml:space="preserve"> /</w:t>
            </w:r>
            <w:r w:rsidRPr="002C49F5">
              <w:rPr>
                <w:b/>
                <w:sz w:val="22"/>
                <w:szCs w:val="22"/>
              </w:rPr>
              <w:t xml:space="preserve">vardas, pavardė ir individualios veiklos pažymos numeris (jeigu fizinis asmuo) </w:t>
            </w:r>
          </w:p>
          <w:p w:rsidR="00256151" w:rsidRPr="002C49F5" w:rsidRDefault="00256151" w:rsidP="00256151">
            <w:pPr>
              <w:jc w:val="center"/>
              <w:rPr>
                <w:bCs/>
                <w:sz w:val="22"/>
                <w:szCs w:val="22"/>
              </w:rPr>
            </w:pPr>
            <w:r w:rsidRPr="002C49F5">
              <w:rPr>
                <w:bCs/>
                <w:i/>
                <w:iCs/>
                <w:sz w:val="22"/>
                <w:szCs w:val="22"/>
              </w:rPr>
              <w:t>(jei pavadinimas nežinomas, nurodoma „Nežinomas“</w:t>
            </w:r>
            <w:r w:rsidRPr="002C49F5">
              <w:rPr>
                <w:bCs/>
                <w:i/>
                <w:iCs/>
                <w:sz w:val="22"/>
                <w:szCs w:val="22"/>
                <w:vertAlign w:val="superscript"/>
              </w:rPr>
              <w:footnoteReference w:id="8"/>
            </w:r>
            <w:r w:rsidRPr="002C49F5">
              <w:rPr>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256151" w:rsidRPr="002C49F5" w:rsidRDefault="00256151" w:rsidP="00256151">
            <w:pPr>
              <w:jc w:val="center"/>
              <w:rPr>
                <w:b/>
                <w:sz w:val="22"/>
                <w:szCs w:val="22"/>
              </w:rPr>
            </w:pPr>
            <w:r w:rsidRPr="002C49F5">
              <w:rPr>
                <w:b/>
                <w:sz w:val="22"/>
                <w:szCs w:val="22"/>
              </w:rPr>
              <w:t xml:space="preserve">Sutarties objekto dalies, perduodamos vykdyti </w:t>
            </w:r>
            <w:proofErr w:type="spellStart"/>
            <w:r w:rsidRPr="002C49F5">
              <w:rPr>
                <w:b/>
                <w:sz w:val="22"/>
                <w:szCs w:val="22"/>
              </w:rPr>
              <w:t>subtiekėjui</w:t>
            </w:r>
            <w:proofErr w:type="spellEnd"/>
            <w:r w:rsidRPr="002C49F5">
              <w:rPr>
                <w:b/>
                <w:sz w:val="22"/>
                <w:szCs w:val="22"/>
              </w:rPr>
              <w:t>, aprašymas</w:t>
            </w:r>
          </w:p>
        </w:tc>
      </w:tr>
      <w:tr w:rsidR="00256151" w:rsidRPr="002C49F5" w:rsidTr="00256151">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jc w:val="center"/>
              <w:rPr>
                <w:sz w:val="22"/>
                <w:szCs w:val="22"/>
              </w:rPr>
            </w:pPr>
            <w:r w:rsidRPr="002C49F5">
              <w:rPr>
                <w:sz w:val="22"/>
                <w:szCs w:val="22"/>
              </w:rPr>
              <w:lastRenderedPageBreak/>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2C49F5" w:rsidRDefault="00256151" w:rsidP="00256151">
            <w:pPr>
              <w:rPr>
                <w:sz w:val="22"/>
                <w:szCs w:val="22"/>
              </w:rPr>
            </w:pPr>
          </w:p>
        </w:tc>
        <w:tc>
          <w:tcPr>
            <w:tcW w:w="2131" w:type="pct"/>
            <w:tcBorders>
              <w:top w:val="single" w:sz="4" w:space="0" w:color="000000"/>
              <w:left w:val="single" w:sz="4" w:space="0" w:color="000000"/>
              <w:bottom w:val="single" w:sz="4" w:space="0" w:color="000000"/>
              <w:right w:val="single" w:sz="4" w:space="0" w:color="000000"/>
            </w:tcBorders>
          </w:tcPr>
          <w:p w:rsidR="00256151" w:rsidRPr="002C49F5" w:rsidRDefault="00256151" w:rsidP="00256151">
            <w:pPr>
              <w:spacing w:before="60" w:after="60"/>
              <w:jc w:val="center"/>
              <w:rPr>
                <w:sz w:val="22"/>
                <w:szCs w:val="22"/>
              </w:rPr>
            </w:pPr>
          </w:p>
        </w:tc>
      </w:tr>
      <w:tr w:rsidR="00256151" w:rsidRPr="002C49F5" w:rsidTr="00256151">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C49F5" w:rsidRDefault="00256151" w:rsidP="00256151">
            <w:pPr>
              <w:jc w:val="center"/>
              <w:rPr>
                <w:sz w:val="22"/>
                <w:szCs w:val="22"/>
              </w:rPr>
            </w:pPr>
            <w:r w:rsidRPr="002C49F5">
              <w:rPr>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2C49F5" w:rsidRDefault="00256151" w:rsidP="00256151">
            <w:pPr>
              <w:jc w:val="center"/>
              <w:rPr>
                <w:sz w:val="22"/>
                <w:szCs w:val="22"/>
              </w:rPr>
            </w:pPr>
          </w:p>
        </w:tc>
        <w:tc>
          <w:tcPr>
            <w:tcW w:w="2131" w:type="pct"/>
            <w:tcBorders>
              <w:top w:val="single" w:sz="4" w:space="0" w:color="000000"/>
              <w:left w:val="single" w:sz="4" w:space="0" w:color="000000"/>
              <w:bottom w:val="single" w:sz="4" w:space="0" w:color="000000"/>
              <w:right w:val="single" w:sz="4" w:space="0" w:color="000000"/>
            </w:tcBorders>
          </w:tcPr>
          <w:p w:rsidR="00256151" w:rsidRPr="002C49F5" w:rsidRDefault="00256151" w:rsidP="00256151">
            <w:pPr>
              <w:spacing w:before="60" w:after="60"/>
              <w:jc w:val="center"/>
              <w:rPr>
                <w:i/>
                <w:sz w:val="22"/>
                <w:szCs w:val="22"/>
                <w:u w:val="single"/>
              </w:rPr>
            </w:pPr>
          </w:p>
        </w:tc>
      </w:tr>
    </w:tbl>
    <w:p w:rsidR="00256151" w:rsidRPr="002C49F5" w:rsidRDefault="00256151" w:rsidP="00256151">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sz w:val="22"/>
          <w:szCs w:val="22"/>
          <w:lang w:eastAsia="en-US"/>
        </w:rPr>
        <w:t>Pastaba:</w:t>
      </w:r>
      <w:r w:rsidRPr="002C49F5">
        <w:rPr>
          <w:rFonts w:ascii="Times New Roman" w:eastAsia="Times New Roman" w:hAnsi="Times New Roman" w:cs="Times New Roman"/>
          <w:sz w:val="22"/>
          <w:szCs w:val="22"/>
          <w:lang w:eastAsia="en-US"/>
        </w:rPr>
        <w:t xml:space="preserve"> </w:t>
      </w:r>
      <w:proofErr w:type="spellStart"/>
      <w:r w:rsidRPr="002C49F5">
        <w:rPr>
          <w:rFonts w:ascii="Times New Roman" w:eastAsia="Times New Roman" w:hAnsi="Times New Roman" w:cs="Times New Roman"/>
          <w:sz w:val="22"/>
          <w:szCs w:val="22"/>
          <w:lang w:eastAsia="en-US"/>
        </w:rPr>
        <w:t>Subtiekėjų</w:t>
      </w:r>
      <w:proofErr w:type="spellEnd"/>
      <w:r w:rsidRPr="002C49F5">
        <w:rPr>
          <w:rFonts w:ascii="Times New Roman" w:eastAsia="Times New Roman" w:hAnsi="Times New Roman" w:cs="Times New Roman"/>
          <w:sz w:val="22"/>
          <w:szCs w:val="22"/>
          <w:lang w:eastAsia="en-US"/>
        </w:rPr>
        <w:t xml:space="preserve"> užpildytų ir pasirašytų EBVPD pateikti nereikalaujama. Kartu su Pasiūlymu pateikiame </w:t>
      </w:r>
      <w:proofErr w:type="spellStart"/>
      <w:r w:rsidRPr="002C49F5">
        <w:rPr>
          <w:rFonts w:ascii="Times New Roman" w:eastAsia="Times New Roman" w:hAnsi="Times New Roman" w:cs="Times New Roman"/>
          <w:sz w:val="22"/>
          <w:szCs w:val="22"/>
          <w:lang w:eastAsia="en-US"/>
        </w:rPr>
        <w:t>Subtiekėjų</w:t>
      </w:r>
      <w:proofErr w:type="spellEnd"/>
      <w:r w:rsidRPr="002C49F5">
        <w:rPr>
          <w:rFonts w:ascii="Times New Roman" w:eastAsia="Times New Roman" w:hAnsi="Times New Roman" w:cs="Times New Roman"/>
          <w:sz w:val="22"/>
          <w:szCs w:val="22"/>
          <w:lang w:eastAsia="en-US"/>
        </w:rPr>
        <w:t xml:space="preserve"> užpildytas ir pasirašytas deklaracijas (jeigu jie yra žinomi)</w:t>
      </w:r>
      <w:r w:rsidR="00F41EFE" w:rsidRPr="002C49F5">
        <w:rPr>
          <w:rFonts w:ascii="Times New Roman" w:eastAsia="Times New Roman" w:hAnsi="Times New Roman" w:cs="Times New Roman"/>
          <w:sz w:val="22"/>
          <w:szCs w:val="22"/>
          <w:lang w:eastAsia="en-US"/>
        </w:rPr>
        <w:t>.</w:t>
      </w:r>
      <w:r w:rsidRPr="002C49F5">
        <w:rPr>
          <w:rFonts w:ascii="Times New Roman" w:eastAsia="Times New Roman" w:hAnsi="Times New Roman" w:cs="Times New Roman"/>
          <w:sz w:val="22"/>
          <w:szCs w:val="22"/>
          <w:lang w:eastAsia="en-US"/>
        </w:rPr>
        <w:t xml:space="preserve"> </w:t>
      </w:r>
    </w:p>
    <w:p w:rsidR="00256151" w:rsidRPr="002C49F5" w:rsidRDefault="00256151" w:rsidP="00256151">
      <w:pPr>
        <w:spacing w:before="60" w:after="60" w:line="240" w:lineRule="auto"/>
        <w:ind w:firstLine="0"/>
        <w:rPr>
          <w:rFonts w:ascii="Times New Roman" w:eastAsia="Times New Roman" w:hAnsi="Times New Roman" w:cs="Times New Roman"/>
          <w:sz w:val="22"/>
          <w:szCs w:val="22"/>
          <w:lang w:eastAsia="en-US"/>
        </w:rPr>
      </w:pPr>
    </w:p>
    <w:p w:rsidR="00256151" w:rsidRPr="002C49F5" w:rsidRDefault="00256151" w:rsidP="00256151">
      <w:pPr>
        <w:spacing w:before="60" w:after="60"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256151" w:rsidRPr="002C49F5" w:rsidRDefault="00256151" w:rsidP="00256151">
      <w:pPr>
        <w:widowControl w:val="0"/>
        <w:autoSpaceDE w:val="0"/>
        <w:autoSpaceDN w:val="0"/>
        <w:adjustRightInd w:val="0"/>
        <w:spacing w:line="240" w:lineRule="auto"/>
        <w:ind w:right="-314" w:firstLine="0"/>
        <w:rPr>
          <w:rFonts w:ascii="Times New Roman" w:eastAsia="Times New Roman" w:hAnsi="Times New Roman" w:cs="Times New Roman"/>
          <w:sz w:val="22"/>
          <w:szCs w:val="22"/>
        </w:rPr>
      </w:pPr>
    </w:p>
    <w:p w:rsidR="00256151" w:rsidRPr="002C49F5" w:rsidRDefault="00256151" w:rsidP="00D1364F">
      <w:pPr>
        <w:widowControl w:val="0"/>
        <w:numPr>
          <w:ilvl w:val="0"/>
          <w:numId w:val="10"/>
        </w:numPr>
        <w:autoSpaceDE w:val="0"/>
        <w:autoSpaceDN w:val="0"/>
        <w:adjustRightInd w:val="0"/>
        <w:spacing w:after="160" w:line="276" w:lineRule="auto"/>
        <w:ind w:left="0" w:firstLine="0"/>
        <w:contextualSpacing/>
        <w:jc w:val="center"/>
        <w:rPr>
          <w:rFonts w:ascii="Times New Roman" w:eastAsia="Times New Roman" w:hAnsi="Times New Roman" w:cs="Times New Roman"/>
          <w:b/>
          <w:bCs/>
          <w:sz w:val="22"/>
          <w:szCs w:val="22"/>
          <w:lang w:eastAsia="en-US"/>
        </w:rPr>
      </w:pPr>
      <w:r w:rsidRPr="002C49F5">
        <w:rPr>
          <w:rFonts w:ascii="Times New Roman" w:eastAsia="Times New Roman" w:hAnsi="Times New Roman" w:cs="Times New Roman"/>
          <w:b/>
          <w:bCs/>
          <w:sz w:val="22"/>
          <w:szCs w:val="22"/>
          <w:lang w:eastAsia="en-US"/>
        </w:rPr>
        <w:t>PASIŪLYMO KAINA</w:t>
      </w:r>
    </w:p>
    <w:tbl>
      <w:tblPr>
        <w:tblStyle w:val="Lentelstinklelis4"/>
        <w:tblW w:w="10031" w:type="dxa"/>
        <w:tblLayout w:type="fixed"/>
        <w:tblLook w:val="04A0" w:firstRow="1" w:lastRow="0" w:firstColumn="1" w:lastColumn="0" w:noHBand="0" w:noVBand="1"/>
      </w:tblPr>
      <w:tblGrid>
        <w:gridCol w:w="645"/>
        <w:gridCol w:w="4283"/>
        <w:gridCol w:w="1134"/>
        <w:gridCol w:w="1134"/>
        <w:gridCol w:w="1134"/>
        <w:gridCol w:w="1701"/>
      </w:tblGrid>
      <w:tr w:rsidR="00B04F1B" w:rsidRPr="002C49F5" w:rsidTr="00B04F1B">
        <w:tc>
          <w:tcPr>
            <w:tcW w:w="645" w:type="dxa"/>
          </w:tcPr>
          <w:p w:rsidR="00B04F1B" w:rsidRPr="002C49F5" w:rsidRDefault="00B04F1B" w:rsidP="00F41EFE">
            <w:pPr>
              <w:widowControl w:val="0"/>
              <w:contextualSpacing/>
              <w:rPr>
                <w:rFonts w:ascii="Times New Roman" w:eastAsia="Times New Roman" w:hAnsi="Times New Roman" w:cs="Times New Roman"/>
                <w:bCs/>
              </w:rPr>
            </w:pPr>
            <w:bookmarkStart w:id="38" w:name="_Hlk127973725"/>
            <w:bookmarkStart w:id="39" w:name="_Hlk132568975"/>
            <w:r w:rsidRPr="002C49F5">
              <w:rPr>
                <w:rFonts w:ascii="Times New Roman" w:eastAsia="Times New Roman" w:hAnsi="Times New Roman" w:cs="Times New Roman"/>
                <w:bCs/>
              </w:rPr>
              <w:t>Eil. Nr.</w:t>
            </w:r>
          </w:p>
        </w:tc>
        <w:tc>
          <w:tcPr>
            <w:tcW w:w="4283"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Pavadinimas</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Mato vnt. </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Kiekis</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Kaina </w:t>
            </w:r>
          </w:p>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Vnt./</w:t>
            </w:r>
            <w:proofErr w:type="spellStart"/>
            <w:r w:rsidRPr="002C49F5">
              <w:rPr>
                <w:rFonts w:ascii="Times New Roman" w:eastAsia="Times New Roman" w:hAnsi="Times New Roman" w:cs="Times New Roman"/>
                <w:bCs/>
              </w:rPr>
              <w:t>kompl</w:t>
            </w:r>
            <w:proofErr w:type="spellEnd"/>
            <w:r w:rsidRPr="002C49F5">
              <w:rPr>
                <w:rFonts w:ascii="Times New Roman" w:eastAsia="Times New Roman" w:hAnsi="Times New Roman" w:cs="Times New Roman"/>
                <w:bCs/>
              </w:rPr>
              <w:t>./m.</w:t>
            </w:r>
          </w:p>
        </w:tc>
        <w:tc>
          <w:tcPr>
            <w:tcW w:w="1701"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Numatoma bendra kaina </w:t>
            </w:r>
            <w:proofErr w:type="spellStart"/>
            <w:r w:rsidRPr="002C49F5">
              <w:rPr>
                <w:rFonts w:ascii="Times New Roman" w:eastAsia="Times New Roman" w:hAnsi="Times New Roman" w:cs="Times New Roman"/>
                <w:bCs/>
              </w:rPr>
              <w:t>Eur</w:t>
            </w:r>
            <w:proofErr w:type="spellEnd"/>
            <w:r w:rsidRPr="002C49F5">
              <w:rPr>
                <w:rFonts w:ascii="Times New Roman" w:eastAsia="Times New Roman" w:hAnsi="Times New Roman" w:cs="Times New Roman"/>
                <w:bCs/>
              </w:rPr>
              <w:t xml:space="preserve"> be PVM</w:t>
            </w:r>
          </w:p>
        </w:tc>
      </w:tr>
      <w:tr w:rsidR="00B04F1B" w:rsidRPr="002C49F5" w:rsidTr="00B04F1B">
        <w:tc>
          <w:tcPr>
            <w:tcW w:w="645" w:type="dxa"/>
          </w:tcPr>
          <w:p w:rsidR="00B04F1B" w:rsidRPr="002C49F5" w:rsidRDefault="00B04F1B" w:rsidP="00F41EFE">
            <w:pPr>
              <w:widowControl w:val="0"/>
              <w:contextualSpacing/>
              <w:jc w:val="center"/>
              <w:rPr>
                <w:rFonts w:ascii="Times New Roman" w:eastAsia="Times New Roman" w:hAnsi="Times New Roman" w:cs="Times New Roman"/>
                <w:bCs/>
              </w:rPr>
            </w:pPr>
            <w:r w:rsidRPr="002C49F5">
              <w:rPr>
                <w:rFonts w:ascii="Times New Roman" w:eastAsia="Times New Roman" w:hAnsi="Times New Roman" w:cs="Times New Roman"/>
                <w:bCs/>
              </w:rPr>
              <w:t>1</w:t>
            </w:r>
          </w:p>
        </w:tc>
        <w:tc>
          <w:tcPr>
            <w:tcW w:w="4283" w:type="dxa"/>
          </w:tcPr>
          <w:p w:rsidR="00B04F1B" w:rsidRPr="002C49F5" w:rsidRDefault="00B04F1B" w:rsidP="00F41EFE">
            <w:pPr>
              <w:widowControl w:val="0"/>
              <w:contextualSpacing/>
              <w:jc w:val="center"/>
              <w:rPr>
                <w:rFonts w:ascii="Times New Roman" w:eastAsia="Times New Roman" w:hAnsi="Times New Roman" w:cs="Times New Roman"/>
                <w:bCs/>
              </w:rPr>
            </w:pPr>
            <w:r w:rsidRPr="002C49F5">
              <w:rPr>
                <w:rFonts w:ascii="Times New Roman" w:eastAsia="Times New Roman" w:hAnsi="Times New Roman" w:cs="Times New Roman"/>
                <w:bCs/>
              </w:rPr>
              <w:t>2</w:t>
            </w:r>
          </w:p>
        </w:tc>
        <w:tc>
          <w:tcPr>
            <w:tcW w:w="1134" w:type="dxa"/>
          </w:tcPr>
          <w:p w:rsidR="00B04F1B" w:rsidRPr="002C49F5" w:rsidRDefault="00B04F1B" w:rsidP="00F41EFE">
            <w:pPr>
              <w:widowControl w:val="0"/>
              <w:contextualSpacing/>
              <w:jc w:val="center"/>
              <w:rPr>
                <w:rFonts w:ascii="Times New Roman" w:eastAsia="Times New Roman" w:hAnsi="Times New Roman" w:cs="Times New Roman"/>
                <w:bCs/>
              </w:rPr>
            </w:pPr>
            <w:r w:rsidRPr="002C49F5">
              <w:rPr>
                <w:rFonts w:ascii="Times New Roman" w:eastAsia="Times New Roman" w:hAnsi="Times New Roman" w:cs="Times New Roman"/>
                <w:bCs/>
              </w:rPr>
              <w:t>3</w:t>
            </w:r>
          </w:p>
        </w:tc>
        <w:tc>
          <w:tcPr>
            <w:tcW w:w="1134" w:type="dxa"/>
          </w:tcPr>
          <w:p w:rsidR="00B04F1B" w:rsidRPr="002C49F5" w:rsidRDefault="00B04F1B" w:rsidP="00F41EFE">
            <w:pPr>
              <w:widowControl w:val="0"/>
              <w:contextualSpacing/>
              <w:jc w:val="center"/>
              <w:rPr>
                <w:rFonts w:ascii="Times New Roman" w:eastAsia="Times New Roman" w:hAnsi="Times New Roman" w:cs="Times New Roman"/>
                <w:bCs/>
              </w:rPr>
            </w:pPr>
            <w:r w:rsidRPr="002C49F5">
              <w:rPr>
                <w:rFonts w:ascii="Times New Roman" w:eastAsia="Times New Roman" w:hAnsi="Times New Roman" w:cs="Times New Roman"/>
                <w:bCs/>
              </w:rPr>
              <w:t>4</w:t>
            </w:r>
          </w:p>
        </w:tc>
        <w:tc>
          <w:tcPr>
            <w:tcW w:w="1134" w:type="dxa"/>
          </w:tcPr>
          <w:p w:rsidR="00B04F1B" w:rsidRPr="002C49F5" w:rsidRDefault="00B04F1B" w:rsidP="00F41EFE">
            <w:pPr>
              <w:widowControl w:val="0"/>
              <w:contextualSpacing/>
              <w:jc w:val="center"/>
              <w:rPr>
                <w:rFonts w:ascii="Times New Roman" w:eastAsia="Times New Roman" w:hAnsi="Times New Roman" w:cs="Times New Roman"/>
                <w:bCs/>
              </w:rPr>
            </w:pPr>
            <w:r w:rsidRPr="002C49F5">
              <w:rPr>
                <w:rFonts w:ascii="Times New Roman" w:eastAsia="Times New Roman" w:hAnsi="Times New Roman" w:cs="Times New Roman"/>
                <w:bCs/>
              </w:rPr>
              <w:t>5</w:t>
            </w:r>
          </w:p>
        </w:tc>
        <w:tc>
          <w:tcPr>
            <w:tcW w:w="1701" w:type="dxa"/>
          </w:tcPr>
          <w:p w:rsidR="00B04F1B" w:rsidRPr="002C49F5" w:rsidRDefault="00B04F1B" w:rsidP="00F41EFE">
            <w:pPr>
              <w:widowControl w:val="0"/>
              <w:contextualSpacing/>
              <w:jc w:val="center"/>
              <w:rPr>
                <w:rFonts w:ascii="Times New Roman" w:eastAsia="Times New Roman" w:hAnsi="Times New Roman" w:cs="Times New Roman"/>
                <w:bCs/>
                <w:lang w:val="en-GB"/>
              </w:rPr>
            </w:pPr>
            <w:r w:rsidRPr="002C49F5">
              <w:rPr>
                <w:rFonts w:ascii="Times New Roman" w:eastAsia="Times New Roman" w:hAnsi="Times New Roman" w:cs="Times New Roman"/>
                <w:bCs/>
              </w:rPr>
              <w:t>6</w:t>
            </w:r>
            <w:r w:rsidRPr="002C49F5">
              <w:rPr>
                <w:rFonts w:ascii="Times New Roman" w:eastAsia="Times New Roman" w:hAnsi="Times New Roman" w:cs="Times New Roman"/>
                <w:bCs/>
                <w:lang w:val="en-GB"/>
              </w:rPr>
              <w:t>=(4x5)</w:t>
            </w:r>
          </w:p>
        </w:tc>
      </w:tr>
      <w:tr w:rsidR="00B04F1B" w:rsidRPr="002C49F5" w:rsidTr="00B04F1B">
        <w:tc>
          <w:tcPr>
            <w:tcW w:w="645"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1</w:t>
            </w:r>
          </w:p>
        </w:tc>
        <w:tc>
          <w:tcPr>
            <w:tcW w:w="4283" w:type="dxa"/>
          </w:tcPr>
          <w:p w:rsidR="00B04F1B" w:rsidRPr="002C49F5" w:rsidRDefault="00B04F1B" w:rsidP="00F41EFE">
            <w:pPr>
              <w:widowControl w:val="0"/>
              <w:contextualSpacing/>
              <w:rPr>
                <w:rFonts w:ascii="Times New Roman" w:eastAsia="Times New Roman" w:hAnsi="Times New Roman" w:cs="Times New Roman"/>
                <w:bCs/>
              </w:rPr>
            </w:pPr>
            <w:proofErr w:type="spellStart"/>
            <w:r w:rsidRPr="002C49F5">
              <w:rPr>
                <w:rFonts w:ascii="Times New Roman" w:eastAsia="Times New Roman" w:hAnsi="Times New Roman" w:cs="Times New Roman"/>
                <w:bCs/>
              </w:rPr>
              <w:t>Triukšmomač</w:t>
            </w:r>
            <w:r w:rsidR="0018096A">
              <w:rPr>
                <w:rFonts w:ascii="Times New Roman" w:eastAsia="Times New Roman" w:hAnsi="Times New Roman" w:cs="Times New Roman"/>
                <w:bCs/>
              </w:rPr>
              <w:t>ių</w:t>
            </w:r>
            <w:proofErr w:type="spellEnd"/>
            <w:r w:rsidR="0018096A">
              <w:rPr>
                <w:rFonts w:ascii="Times New Roman" w:eastAsia="Times New Roman" w:hAnsi="Times New Roman" w:cs="Times New Roman"/>
                <w:bCs/>
              </w:rPr>
              <w:t xml:space="preserve"> programavimo-valdymo įrenginy</w:t>
            </w:r>
            <w:r w:rsidRPr="002C49F5">
              <w:rPr>
                <w:rFonts w:ascii="Times New Roman" w:eastAsia="Times New Roman" w:hAnsi="Times New Roman" w:cs="Times New Roman"/>
                <w:bCs/>
              </w:rPr>
              <w:t>s (1 vnt.) ir akustinis registratorius (</w:t>
            </w:r>
            <w:proofErr w:type="spellStart"/>
            <w:r w:rsidRPr="002C49F5">
              <w:rPr>
                <w:rFonts w:ascii="Times New Roman" w:eastAsia="Times New Roman" w:hAnsi="Times New Roman" w:cs="Times New Roman"/>
                <w:bCs/>
              </w:rPr>
              <w:t>triukšmomatis</w:t>
            </w:r>
            <w:proofErr w:type="spellEnd"/>
            <w:r w:rsidRPr="002C49F5">
              <w:rPr>
                <w:rFonts w:ascii="Times New Roman" w:eastAsia="Times New Roman" w:hAnsi="Times New Roman" w:cs="Times New Roman"/>
                <w:bCs/>
              </w:rPr>
              <w:t xml:space="preserve">), 13 vnt. </w:t>
            </w:r>
            <w:proofErr w:type="spellStart"/>
            <w:r w:rsidRPr="002C49F5">
              <w:rPr>
                <w:rFonts w:ascii="Times New Roman" w:eastAsia="Times New Roman" w:hAnsi="Times New Roman" w:cs="Times New Roman"/>
                <w:bCs/>
              </w:rPr>
              <w:t>triukšmomačių</w:t>
            </w:r>
            <w:proofErr w:type="spellEnd"/>
            <w:r w:rsidRPr="002C49F5">
              <w:rPr>
                <w:rFonts w:ascii="Times New Roman" w:eastAsia="Times New Roman" w:hAnsi="Times New Roman" w:cs="Times New Roman"/>
                <w:bCs/>
              </w:rPr>
              <w:t xml:space="preserve">. Įrangos garantinis laikotarpis - 2 metai. </w:t>
            </w:r>
          </w:p>
          <w:p w:rsidR="00B04F1B" w:rsidRPr="002C49F5" w:rsidRDefault="00B04F1B" w:rsidP="00F41EFE">
            <w:pPr>
              <w:widowControl w:val="0"/>
              <w:contextualSpacing/>
              <w:rPr>
                <w:rFonts w:ascii="Times New Roman" w:eastAsia="Times New Roman" w:hAnsi="Times New Roman" w:cs="Times New Roman"/>
                <w:bCs/>
              </w:rPr>
            </w:pPr>
          </w:p>
        </w:tc>
        <w:tc>
          <w:tcPr>
            <w:tcW w:w="1134" w:type="dxa"/>
          </w:tcPr>
          <w:p w:rsidR="00B04F1B" w:rsidRPr="002C49F5" w:rsidRDefault="00B04F1B" w:rsidP="00F41EFE">
            <w:pPr>
              <w:widowControl w:val="0"/>
              <w:contextualSpacing/>
              <w:rPr>
                <w:rFonts w:ascii="Times New Roman" w:eastAsia="Times New Roman" w:hAnsi="Times New Roman" w:cs="Times New Roman"/>
                <w:bCs/>
              </w:rPr>
            </w:pPr>
            <w:proofErr w:type="spellStart"/>
            <w:r w:rsidRPr="002C49F5">
              <w:rPr>
                <w:rFonts w:ascii="Times New Roman" w:eastAsia="Times New Roman" w:hAnsi="Times New Roman" w:cs="Times New Roman"/>
                <w:bCs/>
              </w:rPr>
              <w:t>Kompl</w:t>
            </w:r>
            <w:proofErr w:type="spellEnd"/>
            <w:r w:rsidRPr="002C49F5">
              <w:rPr>
                <w:rFonts w:ascii="Times New Roman" w:eastAsia="Times New Roman" w:hAnsi="Times New Roman" w:cs="Times New Roman"/>
                <w:bCs/>
              </w:rPr>
              <w:t>.</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1</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p>
        </w:tc>
        <w:tc>
          <w:tcPr>
            <w:tcW w:w="1701" w:type="dxa"/>
          </w:tcPr>
          <w:p w:rsidR="00B04F1B" w:rsidRPr="002C49F5" w:rsidRDefault="00B04F1B" w:rsidP="00F41EFE">
            <w:pPr>
              <w:widowControl w:val="0"/>
              <w:contextualSpacing/>
              <w:rPr>
                <w:rFonts w:ascii="Times New Roman" w:eastAsia="Times New Roman" w:hAnsi="Times New Roman" w:cs="Times New Roman"/>
                <w:bCs/>
              </w:rPr>
            </w:pPr>
          </w:p>
        </w:tc>
      </w:tr>
      <w:tr w:rsidR="00B04F1B" w:rsidRPr="002C49F5" w:rsidTr="00B04F1B">
        <w:tc>
          <w:tcPr>
            <w:tcW w:w="645"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2</w:t>
            </w:r>
          </w:p>
        </w:tc>
        <w:tc>
          <w:tcPr>
            <w:tcW w:w="4283" w:type="dxa"/>
          </w:tcPr>
          <w:p w:rsidR="00B04F1B" w:rsidRPr="002C49F5" w:rsidRDefault="00B04F1B" w:rsidP="00F41EFE">
            <w:pPr>
              <w:widowControl w:val="0"/>
              <w:contextualSpacing/>
              <w:rPr>
                <w:rFonts w:ascii="Times New Roman" w:eastAsia="Times New Roman" w:hAnsi="Times New Roman" w:cs="Times New Roman"/>
                <w:bCs/>
              </w:rPr>
            </w:pPr>
            <w:proofErr w:type="spellStart"/>
            <w:r w:rsidRPr="002C49F5">
              <w:rPr>
                <w:rFonts w:ascii="Times New Roman" w:eastAsia="Times New Roman" w:hAnsi="Times New Roman" w:cs="Times New Roman"/>
                <w:bCs/>
              </w:rPr>
              <w:t>Koreliatorius</w:t>
            </w:r>
            <w:proofErr w:type="spellEnd"/>
            <w:r w:rsidRPr="002C49F5">
              <w:rPr>
                <w:rFonts w:ascii="Times New Roman" w:eastAsia="Times New Roman" w:hAnsi="Times New Roman" w:cs="Times New Roman"/>
                <w:bCs/>
              </w:rPr>
              <w:t xml:space="preserve"> (komplektas: bazinė stotis su spalvotu ekranu, dvi triukšmo matavimo stotelės su ausinėmis ir dėžėje integruotais pakrovėjais (1 </w:t>
            </w:r>
            <w:proofErr w:type="spellStart"/>
            <w:r w:rsidRPr="002C49F5">
              <w:rPr>
                <w:rFonts w:ascii="Times New Roman" w:eastAsia="Times New Roman" w:hAnsi="Times New Roman" w:cs="Times New Roman"/>
                <w:bCs/>
              </w:rPr>
              <w:t>kompl</w:t>
            </w:r>
            <w:proofErr w:type="spellEnd"/>
            <w:r w:rsidRPr="002C49F5">
              <w:rPr>
                <w:rFonts w:ascii="Times New Roman" w:eastAsia="Times New Roman" w:hAnsi="Times New Roman" w:cs="Times New Roman"/>
                <w:bCs/>
              </w:rPr>
              <w:t xml:space="preserve">.) Įrangos garantinis laikotarpis - 2 metai. </w:t>
            </w:r>
          </w:p>
          <w:p w:rsidR="00B04F1B" w:rsidRPr="002C49F5" w:rsidRDefault="00B04F1B" w:rsidP="00F41EFE">
            <w:pPr>
              <w:widowControl w:val="0"/>
              <w:contextualSpacing/>
              <w:rPr>
                <w:rFonts w:ascii="Times New Roman" w:eastAsia="Times New Roman" w:hAnsi="Times New Roman" w:cs="Times New Roman"/>
                <w:bCs/>
              </w:rPr>
            </w:pPr>
          </w:p>
        </w:tc>
        <w:tc>
          <w:tcPr>
            <w:tcW w:w="1134" w:type="dxa"/>
          </w:tcPr>
          <w:p w:rsidR="00B04F1B" w:rsidRPr="002C49F5" w:rsidRDefault="00B04F1B" w:rsidP="00F41EFE">
            <w:pPr>
              <w:widowControl w:val="0"/>
              <w:contextualSpacing/>
              <w:rPr>
                <w:rFonts w:ascii="Times New Roman" w:eastAsia="Times New Roman" w:hAnsi="Times New Roman" w:cs="Times New Roman"/>
                <w:bCs/>
              </w:rPr>
            </w:pPr>
            <w:proofErr w:type="spellStart"/>
            <w:r w:rsidRPr="002C49F5">
              <w:rPr>
                <w:rFonts w:ascii="Times New Roman" w:eastAsia="Times New Roman" w:hAnsi="Times New Roman" w:cs="Times New Roman"/>
                <w:bCs/>
              </w:rPr>
              <w:t>Kompl</w:t>
            </w:r>
            <w:proofErr w:type="spellEnd"/>
            <w:r w:rsidRPr="002C49F5">
              <w:rPr>
                <w:rFonts w:ascii="Times New Roman" w:eastAsia="Times New Roman" w:hAnsi="Times New Roman" w:cs="Times New Roman"/>
                <w:bCs/>
              </w:rPr>
              <w:t>.</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1</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p>
        </w:tc>
        <w:tc>
          <w:tcPr>
            <w:tcW w:w="1701" w:type="dxa"/>
          </w:tcPr>
          <w:p w:rsidR="00B04F1B" w:rsidRPr="002C49F5" w:rsidRDefault="00B04F1B" w:rsidP="00F41EFE">
            <w:pPr>
              <w:widowControl w:val="0"/>
              <w:contextualSpacing/>
              <w:rPr>
                <w:rFonts w:ascii="Times New Roman" w:eastAsia="Times New Roman" w:hAnsi="Times New Roman" w:cs="Times New Roman"/>
                <w:bCs/>
              </w:rPr>
            </w:pPr>
          </w:p>
        </w:tc>
      </w:tr>
      <w:tr w:rsidR="00B04F1B" w:rsidRPr="002C49F5" w:rsidTr="00B04F1B">
        <w:tc>
          <w:tcPr>
            <w:tcW w:w="645"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3</w:t>
            </w:r>
          </w:p>
        </w:tc>
        <w:tc>
          <w:tcPr>
            <w:tcW w:w="4283"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Ultragarsinis neinvazinis </w:t>
            </w:r>
            <w:proofErr w:type="spellStart"/>
            <w:r w:rsidRPr="002C49F5">
              <w:rPr>
                <w:rFonts w:ascii="Times New Roman" w:eastAsia="Times New Roman" w:hAnsi="Times New Roman" w:cs="Times New Roman"/>
                <w:bCs/>
              </w:rPr>
              <w:t>debitomatis</w:t>
            </w:r>
            <w:proofErr w:type="spellEnd"/>
            <w:r w:rsidRPr="002C49F5">
              <w:rPr>
                <w:rFonts w:ascii="Times New Roman" w:eastAsia="Times New Roman" w:hAnsi="Times New Roman" w:cs="Times New Roman"/>
                <w:bCs/>
              </w:rPr>
              <w:t xml:space="preserve"> . Įrangos garantinis laikotarpis - 2 metai. </w:t>
            </w:r>
          </w:p>
          <w:p w:rsidR="00B04F1B" w:rsidRPr="002C49F5" w:rsidRDefault="00B04F1B" w:rsidP="00F41EFE">
            <w:pPr>
              <w:widowControl w:val="0"/>
              <w:contextualSpacing/>
              <w:rPr>
                <w:rFonts w:ascii="Times New Roman" w:eastAsia="Times New Roman" w:hAnsi="Times New Roman" w:cs="Times New Roman"/>
                <w:bCs/>
              </w:rPr>
            </w:pP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Vnt.</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2</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p>
        </w:tc>
        <w:tc>
          <w:tcPr>
            <w:tcW w:w="1701" w:type="dxa"/>
          </w:tcPr>
          <w:p w:rsidR="00B04F1B" w:rsidRPr="002C49F5" w:rsidRDefault="00B04F1B" w:rsidP="00F41EFE">
            <w:pPr>
              <w:widowControl w:val="0"/>
              <w:contextualSpacing/>
              <w:rPr>
                <w:rFonts w:ascii="Times New Roman" w:eastAsia="Times New Roman" w:hAnsi="Times New Roman" w:cs="Times New Roman"/>
                <w:bCs/>
              </w:rPr>
            </w:pPr>
          </w:p>
        </w:tc>
      </w:tr>
      <w:tr w:rsidR="00B04F1B" w:rsidRPr="002C49F5" w:rsidTr="00B04F1B">
        <w:tc>
          <w:tcPr>
            <w:tcW w:w="645"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4</w:t>
            </w:r>
          </w:p>
        </w:tc>
        <w:tc>
          <w:tcPr>
            <w:tcW w:w="4283"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Ultragarsinis vamzdžio sienutės storio matuoklis. Įrangos garantinis laikotarpis - 2 metai. </w:t>
            </w:r>
          </w:p>
          <w:p w:rsidR="00B04F1B" w:rsidRPr="002C49F5" w:rsidRDefault="00B04F1B" w:rsidP="00F41EFE">
            <w:pPr>
              <w:widowControl w:val="0"/>
              <w:contextualSpacing/>
              <w:rPr>
                <w:rFonts w:ascii="Times New Roman" w:eastAsia="Times New Roman" w:hAnsi="Times New Roman" w:cs="Times New Roman"/>
                <w:bCs/>
              </w:rPr>
            </w:pP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Vnt.</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1</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p>
        </w:tc>
        <w:tc>
          <w:tcPr>
            <w:tcW w:w="1701" w:type="dxa"/>
          </w:tcPr>
          <w:p w:rsidR="00B04F1B" w:rsidRPr="002C49F5" w:rsidRDefault="00B04F1B" w:rsidP="00F41EFE">
            <w:pPr>
              <w:widowControl w:val="0"/>
              <w:contextualSpacing/>
              <w:rPr>
                <w:rFonts w:ascii="Times New Roman" w:eastAsia="Times New Roman" w:hAnsi="Times New Roman" w:cs="Times New Roman"/>
                <w:bCs/>
              </w:rPr>
            </w:pPr>
          </w:p>
        </w:tc>
      </w:tr>
      <w:tr w:rsidR="00B04F1B" w:rsidRPr="002C49F5" w:rsidTr="00B04F1B">
        <w:tc>
          <w:tcPr>
            <w:tcW w:w="645"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5</w:t>
            </w:r>
          </w:p>
        </w:tc>
        <w:tc>
          <w:tcPr>
            <w:tcW w:w="4283"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Invazinis indukcinis </w:t>
            </w:r>
            <w:proofErr w:type="spellStart"/>
            <w:r w:rsidRPr="002C49F5">
              <w:rPr>
                <w:rFonts w:ascii="Times New Roman" w:eastAsia="Times New Roman" w:hAnsi="Times New Roman" w:cs="Times New Roman"/>
                <w:bCs/>
              </w:rPr>
              <w:t>debitomatis</w:t>
            </w:r>
            <w:proofErr w:type="spellEnd"/>
            <w:r w:rsidRPr="002C49F5">
              <w:rPr>
                <w:rFonts w:ascii="Times New Roman" w:eastAsia="Times New Roman" w:hAnsi="Times New Roman" w:cs="Times New Roman"/>
                <w:bCs/>
              </w:rPr>
              <w:t xml:space="preserve"> su mobiliu duomenų kaupikliu, su antena, akumuliatorium ir pajungimo laidais. Įrangos garantinis laikotarpis - 2 metai. </w:t>
            </w:r>
          </w:p>
          <w:p w:rsidR="00B04F1B" w:rsidRPr="002C49F5" w:rsidRDefault="00B04F1B" w:rsidP="00F41EFE">
            <w:pPr>
              <w:widowControl w:val="0"/>
              <w:contextualSpacing/>
              <w:rPr>
                <w:rFonts w:ascii="Times New Roman" w:eastAsia="Times New Roman" w:hAnsi="Times New Roman" w:cs="Times New Roman"/>
                <w:bCs/>
              </w:rPr>
            </w:pP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Vnt.</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6</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p>
        </w:tc>
        <w:tc>
          <w:tcPr>
            <w:tcW w:w="1701" w:type="dxa"/>
          </w:tcPr>
          <w:p w:rsidR="00B04F1B" w:rsidRPr="002C49F5" w:rsidRDefault="00B04F1B" w:rsidP="00F41EFE">
            <w:pPr>
              <w:widowControl w:val="0"/>
              <w:contextualSpacing/>
              <w:rPr>
                <w:rFonts w:ascii="Times New Roman" w:eastAsia="Times New Roman" w:hAnsi="Times New Roman" w:cs="Times New Roman"/>
                <w:bCs/>
              </w:rPr>
            </w:pPr>
          </w:p>
        </w:tc>
      </w:tr>
      <w:tr w:rsidR="00B04F1B" w:rsidRPr="002C49F5" w:rsidTr="00B04F1B">
        <w:tc>
          <w:tcPr>
            <w:tcW w:w="645"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6</w:t>
            </w:r>
          </w:p>
        </w:tc>
        <w:tc>
          <w:tcPr>
            <w:tcW w:w="4283"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Vamzdžio vidinio skersmens matuoklis (invaziniam indukciniam </w:t>
            </w:r>
            <w:proofErr w:type="spellStart"/>
            <w:r w:rsidRPr="002C49F5">
              <w:rPr>
                <w:rFonts w:ascii="Times New Roman" w:eastAsia="Times New Roman" w:hAnsi="Times New Roman" w:cs="Times New Roman"/>
                <w:bCs/>
              </w:rPr>
              <w:t>debitomačiui</w:t>
            </w:r>
            <w:proofErr w:type="spellEnd"/>
            <w:r w:rsidRPr="002C49F5">
              <w:rPr>
                <w:rFonts w:ascii="Times New Roman" w:eastAsia="Times New Roman" w:hAnsi="Times New Roman" w:cs="Times New Roman"/>
                <w:bCs/>
              </w:rPr>
              <w:t xml:space="preserve">). Įrangos garantinis laikotarpis - 2 metai. </w:t>
            </w:r>
          </w:p>
          <w:p w:rsidR="00B04F1B" w:rsidRPr="002C49F5" w:rsidRDefault="00B04F1B" w:rsidP="00F41EFE">
            <w:pPr>
              <w:widowControl w:val="0"/>
              <w:contextualSpacing/>
              <w:rPr>
                <w:rFonts w:ascii="Times New Roman" w:eastAsia="Times New Roman" w:hAnsi="Times New Roman" w:cs="Times New Roman"/>
                <w:bCs/>
              </w:rPr>
            </w:pP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lastRenderedPageBreak/>
              <w:t>Vnt.</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1</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p>
        </w:tc>
        <w:tc>
          <w:tcPr>
            <w:tcW w:w="1701" w:type="dxa"/>
          </w:tcPr>
          <w:p w:rsidR="00B04F1B" w:rsidRPr="002C49F5" w:rsidRDefault="00B04F1B" w:rsidP="00F41EFE">
            <w:pPr>
              <w:widowControl w:val="0"/>
              <w:contextualSpacing/>
              <w:rPr>
                <w:rFonts w:ascii="Times New Roman" w:eastAsia="Times New Roman" w:hAnsi="Times New Roman" w:cs="Times New Roman"/>
                <w:bCs/>
              </w:rPr>
            </w:pPr>
          </w:p>
        </w:tc>
      </w:tr>
      <w:tr w:rsidR="00B04F1B" w:rsidRPr="002C49F5" w:rsidTr="00B04F1B">
        <w:tc>
          <w:tcPr>
            <w:tcW w:w="645"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lastRenderedPageBreak/>
              <w:t>7</w:t>
            </w:r>
          </w:p>
        </w:tc>
        <w:tc>
          <w:tcPr>
            <w:tcW w:w="4283"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Paslauga - naudotis kaupiklių gamintojo arba kito tiekėjo, duomenų siuntimui į internetinį serverį – </w:t>
            </w:r>
            <w:proofErr w:type="spellStart"/>
            <w:r w:rsidRPr="002C49F5">
              <w:rPr>
                <w:rFonts w:ascii="Times New Roman" w:eastAsia="Times New Roman" w:hAnsi="Times New Roman" w:cs="Times New Roman"/>
                <w:bCs/>
              </w:rPr>
              <w:t>debesijos</w:t>
            </w:r>
            <w:proofErr w:type="spellEnd"/>
            <w:r w:rsidRPr="002C49F5">
              <w:rPr>
                <w:rFonts w:ascii="Times New Roman" w:eastAsia="Times New Roman" w:hAnsi="Times New Roman" w:cs="Times New Roman"/>
                <w:bCs/>
              </w:rPr>
              <w:t xml:space="preserve"> duomenų centro paslauga. Duomenų perdavimo sprendimas turi leisti Užsakovui pačiam keisti </w:t>
            </w:r>
            <w:proofErr w:type="spellStart"/>
            <w:r w:rsidRPr="002C49F5">
              <w:rPr>
                <w:rFonts w:ascii="Times New Roman" w:eastAsia="Times New Roman" w:hAnsi="Times New Roman" w:cs="Times New Roman"/>
                <w:bCs/>
              </w:rPr>
              <w:t>debitomačių</w:t>
            </w:r>
            <w:proofErr w:type="spellEnd"/>
            <w:r w:rsidRPr="002C49F5">
              <w:rPr>
                <w:rFonts w:ascii="Times New Roman" w:eastAsia="Times New Roman" w:hAnsi="Times New Roman" w:cs="Times New Roman"/>
                <w:bCs/>
              </w:rPr>
              <w:t xml:space="preserve"> ir kaupiklių pastatymo vietą, bei nustatyti įrangos parametrus. Interneto serveryje duomenys turi būti saugomi ne trumpiau kaip 2 metus. Turi būti sudaryta galimybė ne mažiau kaip 6 įmonės darbuotojams prisijungti prie serverio ir analizuoti slėgio ir debito duomenis. Turi būti sudaryta galimybė atsisiųsti serveryje sukauptus slėgio ir debito duomenis į asmeninius kompiuterius, tolimesnei analizei. Turi būti užtikrinta galimybė naudotis internetinio serverio paslaugomis. </w:t>
            </w:r>
          </w:p>
          <w:p w:rsidR="00B04F1B" w:rsidRPr="002C49F5" w:rsidRDefault="00B04F1B" w:rsidP="00F41EFE">
            <w:pPr>
              <w:widowControl w:val="0"/>
              <w:contextualSpacing/>
              <w:rPr>
                <w:rFonts w:ascii="Times New Roman" w:eastAsia="Times New Roman" w:hAnsi="Times New Roman" w:cs="Times New Roman"/>
                <w:bCs/>
              </w:rPr>
            </w:pP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metai</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5</w:t>
            </w:r>
          </w:p>
        </w:tc>
        <w:tc>
          <w:tcPr>
            <w:tcW w:w="1134" w:type="dxa"/>
          </w:tcPr>
          <w:p w:rsidR="00B04F1B" w:rsidRPr="002C49F5" w:rsidRDefault="00B04F1B" w:rsidP="00F41EFE">
            <w:pPr>
              <w:widowControl w:val="0"/>
              <w:contextualSpacing/>
              <w:rPr>
                <w:rFonts w:ascii="Times New Roman" w:eastAsia="Times New Roman" w:hAnsi="Times New Roman" w:cs="Times New Roman"/>
                <w:bCs/>
              </w:rPr>
            </w:pPr>
          </w:p>
        </w:tc>
        <w:tc>
          <w:tcPr>
            <w:tcW w:w="1701" w:type="dxa"/>
          </w:tcPr>
          <w:p w:rsidR="00B04F1B" w:rsidRPr="002C49F5" w:rsidRDefault="00B04F1B" w:rsidP="00F41EFE">
            <w:pPr>
              <w:widowControl w:val="0"/>
              <w:contextualSpacing/>
              <w:rPr>
                <w:rFonts w:ascii="Times New Roman" w:eastAsia="Times New Roman" w:hAnsi="Times New Roman" w:cs="Times New Roman"/>
                <w:bCs/>
              </w:rPr>
            </w:pPr>
          </w:p>
        </w:tc>
      </w:tr>
      <w:tr w:rsidR="00B04F1B" w:rsidRPr="002C49F5" w:rsidTr="00BF044D">
        <w:tc>
          <w:tcPr>
            <w:tcW w:w="8330" w:type="dxa"/>
            <w:gridSpan w:val="5"/>
          </w:tcPr>
          <w:p w:rsidR="00B04F1B" w:rsidRPr="002C49F5" w:rsidRDefault="00B04F1B" w:rsidP="00F41EF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
                <w:bCs/>
              </w:rPr>
              <w:t xml:space="preserve">                                                                                      Viso pasiūlymo kaina </w:t>
            </w:r>
            <w:proofErr w:type="spellStart"/>
            <w:r w:rsidRPr="002C49F5">
              <w:rPr>
                <w:rFonts w:ascii="Times New Roman" w:eastAsia="Times New Roman" w:hAnsi="Times New Roman" w:cs="Times New Roman"/>
                <w:b/>
                <w:bCs/>
              </w:rPr>
              <w:t>Eur</w:t>
            </w:r>
            <w:proofErr w:type="spellEnd"/>
            <w:r w:rsidRPr="002C49F5">
              <w:rPr>
                <w:rFonts w:ascii="Times New Roman" w:eastAsia="Times New Roman" w:hAnsi="Times New Roman" w:cs="Times New Roman"/>
                <w:b/>
                <w:bCs/>
              </w:rPr>
              <w:t xml:space="preserve"> be PVM</w:t>
            </w:r>
          </w:p>
        </w:tc>
        <w:tc>
          <w:tcPr>
            <w:tcW w:w="1701" w:type="dxa"/>
          </w:tcPr>
          <w:p w:rsidR="00B04F1B" w:rsidRPr="002C49F5" w:rsidRDefault="00B04F1B" w:rsidP="00B04F1B">
            <w:pPr>
              <w:widowControl w:val="0"/>
              <w:contextualSpacing/>
              <w:rPr>
                <w:rFonts w:ascii="Times New Roman" w:eastAsia="Times New Roman" w:hAnsi="Times New Roman" w:cs="Times New Roman"/>
                <w:b/>
                <w:bCs/>
              </w:rPr>
            </w:pPr>
            <w:r w:rsidRPr="002C49F5">
              <w:rPr>
                <w:rFonts w:ascii="Times New Roman" w:eastAsia="Times New Roman" w:hAnsi="Times New Roman" w:cs="Times New Roman"/>
                <w:bCs/>
              </w:rPr>
              <w:t xml:space="preserve">                                                          </w:t>
            </w:r>
          </w:p>
        </w:tc>
      </w:tr>
      <w:tr w:rsidR="00B04F1B" w:rsidRPr="002C49F5" w:rsidTr="00BF044D">
        <w:tc>
          <w:tcPr>
            <w:tcW w:w="8330" w:type="dxa"/>
            <w:gridSpan w:val="5"/>
          </w:tcPr>
          <w:p w:rsidR="00B04F1B" w:rsidRPr="002C49F5" w:rsidRDefault="00B04F1B" w:rsidP="00F41EFE">
            <w:pPr>
              <w:widowControl w:val="0"/>
              <w:contextualSpacing/>
              <w:rPr>
                <w:rFonts w:ascii="Times New Roman" w:eastAsia="Times New Roman" w:hAnsi="Times New Roman" w:cs="Times New Roman"/>
                <w:b/>
                <w:bCs/>
              </w:rPr>
            </w:pPr>
            <w:r w:rsidRPr="002C49F5">
              <w:rPr>
                <w:rFonts w:ascii="Times New Roman" w:eastAsia="Times New Roman" w:hAnsi="Times New Roman" w:cs="Times New Roman"/>
                <w:b/>
                <w:bCs/>
              </w:rPr>
              <w:t xml:space="preserve">                                                                                                                              PVM, </w:t>
            </w:r>
            <w:proofErr w:type="spellStart"/>
            <w:r w:rsidRPr="002C49F5">
              <w:rPr>
                <w:rFonts w:ascii="Times New Roman" w:eastAsia="Times New Roman" w:hAnsi="Times New Roman" w:cs="Times New Roman"/>
                <w:b/>
                <w:bCs/>
              </w:rPr>
              <w:t>Eur</w:t>
            </w:r>
            <w:proofErr w:type="spellEnd"/>
          </w:p>
        </w:tc>
        <w:tc>
          <w:tcPr>
            <w:tcW w:w="1701" w:type="dxa"/>
          </w:tcPr>
          <w:p w:rsidR="00B04F1B" w:rsidRPr="002C49F5" w:rsidRDefault="00B04F1B" w:rsidP="00B04F1B">
            <w:pPr>
              <w:widowControl w:val="0"/>
              <w:contextualSpacing/>
              <w:rPr>
                <w:rFonts w:ascii="Times New Roman" w:eastAsia="Times New Roman" w:hAnsi="Times New Roman" w:cs="Times New Roman"/>
                <w:b/>
                <w:bCs/>
              </w:rPr>
            </w:pPr>
            <w:r w:rsidRPr="002C49F5">
              <w:rPr>
                <w:rFonts w:ascii="Times New Roman" w:eastAsia="Times New Roman" w:hAnsi="Times New Roman" w:cs="Times New Roman"/>
                <w:b/>
                <w:bCs/>
              </w:rPr>
              <w:t xml:space="preserve">                                                                                           </w:t>
            </w:r>
          </w:p>
        </w:tc>
      </w:tr>
      <w:tr w:rsidR="00B04F1B" w:rsidRPr="002C49F5" w:rsidTr="00BF044D">
        <w:tc>
          <w:tcPr>
            <w:tcW w:w="8330" w:type="dxa"/>
            <w:gridSpan w:val="5"/>
          </w:tcPr>
          <w:p w:rsidR="00B04F1B" w:rsidRPr="002C49F5" w:rsidRDefault="00B04F1B" w:rsidP="008A396E">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
                <w:bCs/>
              </w:rPr>
              <w:t xml:space="preserve">                                                                           Viso bendra </w:t>
            </w:r>
            <w:r w:rsidR="008A396E" w:rsidRPr="002C49F5">
              <w:rPr>
                <w:rFonts w:ascii="Times New Roman" w:eastAsia="Times New Roman" w:hAnsi="Times New Roman" w:cs="Times New Roman"/>
                <w:b/>
                <w:bCs/>
              </w:rPr>
              <w:t>pasiūlymo</w:t>
            </w:r>
            <w:r w:rsidRPr="002C49F5">
              <w:rPr>
                <w:rFonts w:ascii="Times New Roman" w:eastAsia="Times New Roman" w:hAnsi="Times New Roman" w:cs="Times New Roman"/>
                <w:b/>
                <w:bCs/>
              </w:rPr>
              <w:t xml:space="preserve"> kaina </w:t>
            </w:r>
            <w:proofErr w:type="spellStart"/>
            <w:r w:rsidRPr="002C49F5">
              <w:rPr>
                <w:rFonts w:ascii="Times New Roman" w:eastAsia="Times New Roman" w:hAnsi="Times New Roman" w:cs="Times New Roman"/>
                <w:b/>
                <w:bCs/>
              </w:rPr>
              <w:t>Eur</w:t>
            </w:r>
            <w:proofErr w:type="spellEnd"/>
            <w:r w:rsidRPr="002C49F5">
              <w:rPr>
                <w:rFonts w:ascii="Times New Roman" w:eastAsia="Times New Roman" w:hAnsi="Times New Roman" w:cs="Times New Roman"/>
                <w:b/>
                <w:bCs/>
              </w:rPr>
              <w:t xml:space="preserve"> su PVM</w:t>
            </w:r>
          </w:p>
        </w:tc>
        <w:tc>
          <w:tcPr>
            <w:tcW w:w="1701" w:type="dxa"/>
          </w:tcPr>
          <w:p w:rsidR="00B04F1B" w:rsidRPr="002C49F5" w:rsidRDefault="00B04F1B" w:rsidP="00B04F1B">
            <w:pPr>
              <w:widowControl w:val="0"/>
              <w:contextualSpacing/>
              <w:rPr>
                <w:rFonts w:ascii="Times New Roman" w:eastAsia="Times New Roman" w:hAnsi="Times New Roman" w:cs="Times New Roman"/>
                <w:b/>
                <w:bCs/>
              </w:rPr>
            </w:pPr>
            <w:r w:rsidRPr="002C49F5">
              <w:rPr>
                <w:rFonts w:ascii="Times New Roman" w:eastAsia="Times New Roman" w:hAnsi="Times New Roman" w:cs="Times New Roman"/>
                <w:bCs/>
              </w:rPr>
              <w:t xml:space="preserve">                                                           </w:t>
            </w:r>
          </w:p>
        </w:tc>
      </w:tr>
    </w:tbl>
    <w:p w:rsidR="00256151" w:rsidRPr="002C49F5" w:rsidRDefault="00256151" w:rsidP="00256151">
      <w:pPr>
        <w:widowControl w:val="0"/>
        <w:autoSpaceDE w:val="0"/>
        <w:autoSpaceDN w:val="0"/>
        <w:adjustRightInd w:val="0"/>
        <w:spacing w:line="240" w:lineRule="auto"/>
        <w:ind w:firstLine="0"/>
        <w:contextualSpacing/>
        <w:jc w:val="left"/>
        <w:rPr>
          <w:rFonts w:ascii="Times New Roman" w:eastAsia="Times New Roman" w:hAnsi="Times New Roman" w:cs="Times New Roman"/>
          <w:b/>
          <w:bCs/>
          <w:i/>
          <w:sz w:val="22"/>
          <w:szCs w:val="22"/>
          <w:lang w:eastAsia="en-US"/>
        </w:rPr>
      </w:pPr>
    </w:p>
    <w:p w:rsidR="00256151" w:rsidRPr="002C49F5"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 xml:space="preserve">Bendra pasiūlymo kaina  be PVM -            </w:t>
      </w:r>
      <w:proofErr w:type="spellStart"/>
      <w:r w:rsidRPr="002C49F5">
        <w:rPr>
          <w:rFonts w:ascii="Times New Roman" w:eastAsia="Times New Roman" w:hAnsi="Times New Roman" w:cs="Times New Roman"/>
          <w:color w:val="000000"/>
          <w:sz w:val="22"/>
          <w:szCs w:val="22"/>
          <w:lang w:eastAsia="en-US"/>
        </w:rPr>
        <w:t>Eur</w:t>
      </w:r>
      <w:proofErr w:type="spellEnd"/>
      <w:r w:rsidRPr="002C49F5">
        <w:rPr>
          <w:rFonts w:ascii="Times New Roman" w:eastAsia="Times New Roman" w:hAnsi="Times New Roman" w:cs="Times New Roman"/>
          <w:color w:val="000000"/>
          <w:sz w:val="22"/>
          <w:szCs w:val="22"/>
          <w:lang w:eastAsia="en-US"/>
        </w:rPr>
        <w:t xml:space="preserve"> (skaičiais ir žodžiais). </w:t>
      </w:r>
    </w:p>
    <w:p w:rsidR="00256151" w:rsidRPr="002C49F5"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 xml:space="preserve">Į šią sumą įeina visos išlaidos ir visi mokesčiai, taip pat PVM, kuris sudaro -            </w:t>
      </w:r>
      <w:proofErr w:type="spellStart"/>
      <w:r w:rsidRPr="002C49F5">
        <w:rPr>
          <w:rFonts w:ascii="Times New Roman" w:eastAsia="Times New Roman" w:hAnsi="Times New Roman" w:cs="Times New Roman"/>
          <w:color w:val="000000"/>
          <w:sz w:val="22"/>
          <w:szCs w:val="22"/>
          <w:lang w:eastAsia="en-US"/>
        </w:rPr>
        <w:t>Eur</w:t>
      </w:r>
      <w:proofErr w:type="spellEnd"/>
      <w:r w:rsidRPr="002C49F5">
        <w:rPr>
          <w:rFonts w:ascii="Times New Roman" w:eastAsia="Times New Roman" w:hAnsi="Times New Roman" w:cs="Times New Roman"/>
          <w:color w:val="000000"/>
          <w:sz w:val="22"/>
          <w:szCs w:val="22"/>
          <w:lang w:eastAsia="en-US"/>
        </w:rPr>
        <w:t xml:space="preserve">  (skaičiais ir žodžiais).</w:t>
      </w:r>
    </w:p>
    <w:p w:rsidR="00256151" w:rsidRPr="002C49F5"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 xml:space="preserve">Bendra pasiūlymo kaina  su PVM -            </w:t>
      </w:r>
      <w:proofErr w:type="spellStart"/>
      <w:r w:rsidRPr="002C49F5">
        <w:rPr>
          <w:rFonts w:ascii="Times New Roman" w:eastAsia="Times New Roman" w:hAnsi="Times New Roman" w:cs="Times New Roman"/>
          <w:color w:val="000000"/>
          <w:sz w:val="22"/>
          <w:szCs w:val="22"/>
          <w:lang w:eastAsia="en-US"/>
        </w:rPr>
        <w:t>Eur</w:t>
      </w:r>
      <w:proofErr w:type="spellEnd"/>
      <w:r w:rsidRPr="002C49F5">
        <w:rPr>
          <w:rFonts w:ascii="Times New Roman" w:eastAsia="Times New Roman" w:hAnsi="Times New Roman" w:cs="Times New Roman"/>
          <w:color w:val="000000"/>
          <w:sz w:val="22"/>
          <w:szCs w:val="22"/>
          <w:lang w:eastAsia="en-US"/>
        </w:rPr>
        <w:t xml:space="preserve"> (skaičiais ir žodžiais). </w:t>
      </w:r>
    </w:p>
    <w:p w:rsidR="00CB6421" w:rsidRPr="002C49F5" w:rsidRDefault="00CB6421" w:rsidP="00CB6421">
      <w:pPr>
        <w:keepNext/>
        <w:widowControl w:val="0"/>
        <w:autoSpaceDE w:val="0"/>
        <w:autoSpaceDN w:val="0"/>
        <w:adjustRightInd w:val="0"/>
        <w:spacing w:line="240" w:lineRule="auto"/>
        <w:ind w:left="323" w:firstLine="397"/>
        <w:rPr>
          <w:rFonts w:ascii="Times New Roman" w:eastAsia="Times New Roman" w:hAnsi="Times New Roman" w:cs="Arial"/>
          <w:sz w:val="22"/>
          <w:szCs w:val="22"/>
        </w:rPr>
      </w:pPr>
      <w:r w:rsidRPr="002C49F5">
        <w:rPr>
          <w:rFonts w:ascii="Times New Roman" w:eastAsia="Times New Roman" w:hAnsi="Times New Roman" w:cs="Arial"/>
          <w:sz w:val="22"/>
          <w:szCs w:val="22"/>
        </w:rPr>
        <w:t xml:space="preserve">Jei suma skaičiais neatitinka sumos žodžiais, teisinga laikoma suma žodžiais. </w:t>
      </w:r>
    </w:p>
    <w:p w:rsidR="00CB6421" w:rsidRPr="002C49F5" w:rsidRDefault="00CB6421" w:rsidP="00256151">
      <w:pPr>
        <w:spacing w:line="240" w:lineRule="auto"/>
        <w:ind w:firstLine="720"/>
        <w:rPr>
          <w:rFonts w:ascii="Times New Roman" w:eastAsia="Times New Roman" w:hAnsi="Times New Roman" w:cs="Times New Roman"/>
          <w:color w:val="000000"/>
          <w:sz w:val="22"/>
          <w:szCs w:val="22"/>
          <w:lang w:eastAsia="en-US"/>
        </w:rPr>
      </w:pPr>
    </w:p>
    <w:bookmarkEnd w:id="38"/>
    <w:bookmarkEnd w:id="39"/>
    <w:p w:rsidR="00256151" w:rsidRPr="002C49F5" w:rsidRDefault="00B04F1B" w:rsidP="00256151">
      <w:pPr>
        <w:keepNext/>
        <w:widowControl w:val="0"/>
        <w:autoSpaceDE w:val="0"/>
        <w:autoSpaceDN w:val="0"/>
        <w:adjustRightInd w:val="0"/>
        <w:spacing w:line="240" w:lineRule="auto"/>
        <w:ind w:firstLine="0"/>
        <w:rPr>
          <w:rFonts w:ascii="Times New Roman" w:eastAsia="Times New Roman" w:hAnsi="Times New Roman" w:cs="Arial"/>
          <w:b/>
          <w:color w:val="FF0000"/>
          <w:sz w:val="22"/>
          <w:szCs w:val="22"/>
          <w:u w:val="single"/>
        </w:rPr>
      </w:pPr>
      <w:r w:rsidRPr="002C49F5">
        <w:rPr>
          <w:rFonts w:ascii="Times New Roman" w:eastAsia="Times New Roman" w:hAnsi="Times New Roman" w:cs="Arial"/>
          <w:b/>
          <w:color w:val="FF0000"/>
          <w:sz w:val="22"/>
          <w:szCs w:val="22"/>
          <w:u w:val="single"/>
        </w:rPr>
        <w:t xml:space="preserve">PASTABA. Kartu su pasiūlymu Tiekėjas privalo pateikti užpildytą techninių </w:t>
      </w:r>
      <w:r w:rsidR="008A396E" w:rsidRPr="002C49F5">
        <w:rPr>
          <w:rFonts w:ascii="Times New Roman" w:eastAsia="Times New Roman" w:hAnsi="Times New Roman" w:cs="Arial"/>
          <w:b/>
          <w:color w:val="FF0000"/>
          <w:sz w:val="22"/>
          <w:szCs w:val="22"/>
          <w:u w:val="single"/>
        </w:rPr>
        <w:t>reikalavimų lentelę (Pasiūlymo priedas Nr. 1)</w:t>
      </w:r>
    </w:p>
    <w:p w:rsidR="00256151" w:rsidRPr="002C49F5" w:rsidRDefault="00256151" w:rsidP="00256151">
      <w:pPr>
        <w:widowControl w:val="0"/>
        <w:autoSpaceDE w:val="0"/>
        <w:autoSpaceDN w:val="0"/>
        <w:adjustRightInd w:val="0"/>
        <w:spacing w:line="240" w:lineRule="auto"/>
        <w:ind w:firstLine="720"/>
        <w:rPr>
          <w:rFonts w:ascii="Times New Roman" w:eastAsia="Times New Roman" w:hAnsi="Times New Roman" w:cs="Arial"/>
          <w:color w:val="FF0000"/>
          <w:sz w:val="22"/>
          <w:szCs w:val="22"/>
          <w:u w:val="single"/>
        </w:rPr>
      </w:pPr>
    </w:p>
    <w:p w:rsidR="00256151" w:rsidRPr="002C49F5" w:rsidRDefault="00256151" w:rsidP="00256151">
      <w:pPr>
        <w:widowControl w:val="0"/>
        <w:autoSpaceDE w:val="0"/>
        <w:autoSpaceDN w:val="0"/>
        <w:adjustRightInd w:val="0"/>
        <w:spacing w:line="240" w:lineRule="auto"/>
        <w:ind w:firstLine="0"/>
        <w:rPr>
          <w:rFonts w:ascii="Times New Roman" w:eastAsia="Times New Roman" w:hAnsi="Times New Roman" w:cs="Arial"/>
          <w:sz w:val="22"/>
          <w:szCs w:val="22"/>
        </w:rPr>
      </w:pPr>
      <w:r w:rsidRPr="002C49F5">
        <w:rPr>
          <w:rFonts w:ascii="Times New Roman" w:eastAsia="Times New Roman" w:hAnsi="Times New Roman" w:cs="Arial"/>
          <w:sz w:val="22"/>
          <w:szCs w:val="22"/>
        </w:rPr>
        <w:t>Į šią sumą įeina visos išlaidos ir visi mokesčiai.</w:t>
      </w:r>
    </w:p>
    <w:p w:rsidR="00256151" w:rsidRPr="002C49F5" w:rsidRDefault="00256151" w:rsidP="00256151">
      <w:pPr>
        <w:widowControl w:val="0"/>
        <w:autoSpaceDE w:val="0"/>
        <w:autoSpaceDN w:val="0"/>
        <w:adjustRightInd w:val="0"/>
        <w:spacing w:line="240" w:lineRule="auto"/>
        <w:ind w:firstLine="0"/>
        <w:rPr>
          <w:rFonts w:ascii="Times New Roman" w:eastAsia="Times New Roman" w:hAnsi="Times New Roman" w:cs="Arial"/>
          <w:b/>
          <w:iCs/>
          <w:sz w:val="22"/>
          <w:szCs w:val="22"/>
        </w:rPr>
      </w:pPr>
      <w:r w:rsidRPr="002C49F5">
        <w:rPr>
          <w:rFonts w:ascii="Times New Roman" w:eastAsia="Times New Roman" w:hAnsi="Times New Roman" w:cs="Arial"/>
          <w:b/>
          <w:iCs/>
          <w:sz w:val="22"/>
          <w:szCs w:val="22"/>
        </w:rPr>
        <w:t>Pastabos:</w:t>
      </w:r>
    </w:p>
    <w:p w:rsidR="00256151" w:rsidRPr="002C49F5" w:rsidRDefault="00256151" w:rsidP="00256151">
      <w:pPr>
        <w:widowControl w:val="0"/>
        <w:autoSpaceDE w:val="0"/>
        <w:autoSpaceDN w:val="0"/>
        <w:adjustRightInd w:val="0"/>
        <w:spacing w:line="240" w:lineRule="auto"/>
        <w:ind w:firstLine="0"/>
        <w:rPr>
          <w:rFonts w:ascii="Times New Roman" w:eastAsia="Times New Roman" w:hAnsi="Times New Roman" w:cs="Arial"/>
          <w:iCs/>
          <w:sz w:val="22"/>
          <w:szCs w:val="22"/>
        </w:rPr>
      </w:pPr>
      <w:r w:rsidRPr="002C49F5">
        <w:rPr>
          <w:rFonts w:ascii="Times New Roman" w:eastAsia="Times New Roman" w:hAnsi="Times New Roman" w:cs="Arial"/>
          <w:iCs/>
          <w:sz w:val="22"/>
          <w:szCs w:val="22"/>
        </w:rPr>
        <w:t>1) kainos pasiūlyme nurodomos suapvalintos, paliekant du skaitmenis po kablelio;</w:t>
      </w:r>
    </w:p>
    <w:p w:rsidR="00256151" w:rsidRPr="002C49F5" w:rsidRDefault="00256151" w:rsidP="00256151">
      <w:pPr>
        <w:widowControl w:val="0"/>
        <w:autoSpaceDE w:val="0"/>
        <w:autoSpaceDN w:val="0"/>
        <w:adjustRightInd w:val="0"/>
        <w:spacing w:line="240" w:lineRule="auto"/>
        <w:ind w:firstLine="0"/>
        <w:rPr>
          <w:rFonts w:ascii="Times New Roman" w:eastAsia="Times New Roman" w:hAnsi="Times New Roman" w:cs="Arial"/>
          <w:bCs/>
          <w:iCs/>
          <w:sz w:val="22"/>
          <w:szCs w:val="22"/>
        </w:rPr>
      </w:pPr>
      <w:r w:rsidRPr="002C49F5">
        <w:rPr>
          <w:rFonts w:ascii="Times New Roman" w:eastAsia="Times New Roman" w:hAnsi="Times New Roman" w:cs="Arial"/>
          <w:iCs/>
          <w:sz w:val="22"/>
          <w:szCs w:val="22"/>
        </w:rPr>
        <w:t>2) tais atvejais, kai pagal galiojančius teisės aktus Teikėjui nereikia mokėti  PVM,  Teikėjas atitinkamų skilčių nepildo  ir nurodo priežastis, dėl kurių PVM nemoka.</w:t>
      </w:r>
      <w:r w:rsidRPr="002C49F5" w:rsidDel="00BE72AC">
        <w:rPr>
          <w:rFonts w:ascii="Times New Roman" w:eastAsia="Times New Roman" w:hAnsi="Times New Roman" w:cs="Arial"/>
          <w:bCs/>
          <w:iCs/>
          <w:sz w:val="22"/>
          <w:szCs w:val="22"/>
        </w:rPr>
        <w:t xml:space="preserve"> </w:t>
      </w:r>
    </w:p>
    <w:p w:rsidR="00256151" w:rsidRPr="002C49F5" w:rsidRDefault="00256151" w:rsidP="00256151">
      <w:pPr>
        <w:widowControl w:val="0"/>
        <w:autoSpaceDE w:val="0"/>
        <w:autoSpaceDN w:val="0"/>
        <w:adjustRightInd w:val="0"/>
        <w:spacing w:line="240" w:lineRule="auto"/>
        <w:ind w:right="-314" w:firstLine="0"/>
        <w:rPr>
          <w:rFonts w:ascii="Times New Roman" w:eastAsia="Times New Roman" w:hAnsi="Times New Roman" w:cs="Times New Roman"/>
          <w:sz w:val="22"/>
          <w:szCs w:val="22"/>
        </w:rPr>
      </w:pPr>
    </w:p>
    <w:p w:rsidR="00256151" w:rsidRPr="002C49F5" w:rsidRDefault="00256151" w:rsidP="00256151">
      <w:pPr>
        <w:widowControl w:val="0"/>
        <w:autoSpaceDE w:val="0"/>
        <w:autoSpaceDN w:val="0"/>
        <w:adjustRightInd w:val="0"/>
        <w:spacing w:line="240" w:lineRule="auto"/>
        <w:ind w:right="-314" w:firstLine="72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Kartu su pasiūlymu pateikiami šie dokumentai:</w:t>
      </w:r>
    </w:p>
    <w:p w:rsidR="00256151" w:rsidRPr="002C49F5" w:rsidRDefault="00256151" w:rsidP="00256151">
      <w:pPr>
        <w:spacing w:line="240" w:lineRule="auto"/>
        <w:ind w:right="-314" w:firstLine="720"/>
        <w:rPr>
          <w:rFonts w:ascii="Times New Roman" w:eastAsia="Times New Roman" w:hAnsi="Times New Roman" w:cs="Times New Roman"/>
          <w:color w:val="000000"/>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56151" w:rsidRPr="002C49F5" w:rsidTr="00256151">
        <w:tc>
          <w:tcPr>
            <w:tcW w:w="567" w:type="dxa"/>
          </w:tcPr>
          <w:p w:rsidR="00256151" w:rsidRPr="002C49F5"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Eil. Nr.</w:t>
            </w:r>
          </w:p>
        </w:tc>
        <w:tc>
          <w:tcPr>
            <w:tcW w:w="4677" w:type="dxa"/>
          </w:tcPr>
          <w:p w:rsidR="00256151" w:rsidRPr="002C49F5"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Pateikto dokumento pavadinimas</w:t>
            </w:r>
          </w:p>
        </w:tc>
        <w:tc>
          <w:tcPr>
            <w:tcW w:w="2551" w:type="dxa"/>
          </w:tcPr>
          <w:p w:rsidR="00256151" w:rsidRPr="002C49F5"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Dokumento puslapių</w:t>
            </w:r>
          </w:p>
          <w:p w:rsidR="00256151" w:rsidRPr="002C49F5"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skaičius</w:t>
            </w:r>
          </w:p>
        </w:tc>
        <w:tc>
          <w:tcPr>
            <w:tcW w:w="2126" w:type="dxa"/>
          </w:tcPr>
          <w:p w:rsidR="00256151" w:rsidRPr="002C49F5"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Dokumento konfidencialumas</w:t>
            </w:r>
          </w:p>
          <w:p w:rsidR="00256151" w:rsidRPr="002C49F5"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i/>
                <w:color w:val="000000"/>
                <w:sz w:val="22"/>
                <w:szCs w:val="22"/>
                <w:lang w:eastAsia="en-US"/>
              </w:rPr>
              <w:t>(taip / ne)</w:t>
            </w:r>
          </w:p>
        </w:tc>
      </w:tr>
      <w:tr w:rsidR="00256151" w:rsidRPr="002C49F5" w:rsidTr="00256151">
        <w:trPr>
          <w:trHeight w:val="268"/>
        </w:trPr>
        <w:tc>
          <w:tcPr>
            <w:tcW w:w="567" w:type="dxa"/>
          </w:tcPr>
          <w:p w:rsidR="00256151" w:rsidRPr="002C49F5"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1</w:t>
            </w:r>
          </w:p>
        </w:tc>
        <w:tc>
          <w:tcPr>
            <w:tcW w:w="4677" w:type="dxa"/>
          </w:tcPr>
          <w:p w:rsidR="00256151" w:rsidRPr="002C49F5" w:rsidRDefault="00256151" w:rsidP="00256151">
            <w:pPr>
              <w:spacing w:line="240" w:lineRule="auto"/>
              <w:ind w:right="312" w:firstLine="0"/>
              <w:jc w:val="left"/>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i/>
                <w:iCs/>
                <w:color w:val="FF0000"/>
                <w:sz w:val="22"/>
                <w:szCs w:val="22"/>
                <w:lang w:eastAsia="en-US"/>
              </w:rPr>
              <w:t>nurodomi pateikiami dokumentai</w:t>
            </w:r>
          </w:p>
        </w:tc>
        <w:tc>
          <w:tcPr>
            <w:tcW w:w="2551" w:type="dxa"/>
          </w:tcPr>
          <w:p w:rsidR="00256151" w:rsidRPr="002C49F5"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C49F5"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C49F5" w:rsidTr="00256151">
        <w:trPr>
          <w:trHeight w:val="451"/>
        </w:trPr>
        <w:tc>
          <w:tcPr>
            <w:tcW w:w="567" w:type="dxa"/>
          </w:tcPr>
          <w:p w:rsidR="00256151" w:rsidRPr="002C49F5"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2</w:t>
            </w:r>
          </w:p>
        </w:tc>
        <w:tc>
          <w:tcPr>
            <w:tcW w:w="4677" w:type="dxa"/>
          </w:tcPr>
          <w:p w:rsidR="00256151" w:rsidRPr="002C49F5" w:rsidRDefault="00256151" w:rsidP="00256151">
            <w:pPr>
              <w:spacing w:line="240" w:lineRule="auto"/>
              <w:ind w:right="312" w:firstLine="0"/>
              <w:jc w:val="left"/>
              <w:rPr>
                <w:rFonts w:ascii="Times New Roman" w:eastAsia="Times New Roman" w:hAnsi="Times New Roman" w:cs="Times New Roman"/>
                <w:sz w:val="22"/>
                <w:szCs w:val="22"/>
                <w:lang w:eastAsia="en-US"/>
              </w:rPr>
            </w:pPr>
          </w:p>
        </w:tc>
        <w:tc>
          <w:tcPr>
            <w:tcW w:w="2551" w:type="dxa"/>
          </w:tcPr>
          <w:p w:rsidR="00256151" w:rsidRPr="002C49F5"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C49F5"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C49F5" w:rsidTr="00256151">
        <w:trPr>
          <w:trHeight w:val="230"/>
        </w:trPr>
        <w:tc>
          <w:tcPr>
            <w:tcW w:w="567" w:type="dxa"/>
          </w:tcPr>
          <w:p w:rsidR="00256151" w:rsidRPr="002C49F5"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3</w:t>
            </w:r>
          </w:p>
        </w:tc>
        <w:tc>
          <w:tcPr>
            <w:tcW w:w="4677" w:type="dxa"/>
          </w:tcPr>
          <w:p w:rsidR="00256151" w:rsidRPr="002C49F5"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color w:val="000000"/>
                <w:sz w:val="22"/>
                <w:szCs w:val="22"/>
                <w:lang w:eastAsia="en-US"/>
              </w:rPr>
            </w:pPr>
          </w:p>
        </w:tc>
        <w:tc>
          <w:tcPr>
            <w:tcW w:w="2551" w:type="dxa"/>
          </w:tcPr>
          <w:p w:rsidR="00256151" w:rsidRPr="002C49F5"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C49F5"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C49F5" w:rsidTr="00256151">
        <w:trPr>
          <w:trHeight w:val="144"/>
        </w:trPr>
        <w:tc>
          <w:tcPr>
            <w:tcW w:w="567" w:type="dxa"/>
          </w:tcPr>
          <w:p w:rsidR="00256151" w:rsidRPr="002C49F5"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4</w:t>
            </w:r>
          </w:p>
        </w:tc>
        <w:tc>
          <w:tcPr>
            <w:tcW w:w="4677" w:type="dxa"/>
          </w:tcPr>
          <w:p w:rsidR="00256151" w:rsidRPr="002C49F5"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2"/>
                <w:szCs w:val="22"/>
                <w:lang w:eastAsia="en-US"/>
              </w:rPr>
            </w:pPr>
          </w:p>
        </w:tc>
        <w:tc>
          <w:tcPr>
            <w:tcW w:w="2551" w:type="dxa"/>
          </w:tcPr>
          <w:p w:rsidR="00256151" w:rsidRPr="002C49F5"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C49F5"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C49F5" w:rsidTr="00256151">
        <w:trPr>
          <w:trHeight w:val="115"/>
        </w:trPr>
        <w:tc>
          <w:tcPr>
            <w:tcW w:w="567" w:type="dxa"/>
          </w:tcPr>
          <w:p w:rsidR="00256151" w:rsidRPr="002C49F5"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5</w:t>
            </w:r>
          </w:p>
        </w:tc>
        <w:tc>
          <w:tcPr>
            <w:tcW w:w="4677" w:type="dxa"/>
          </w:tcPr>
          <w:p w:rsidR="00256151" w:rsidRPr="002C49F5"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2"/>
                <w:szCs w:val="22"/>
                <w:lang w:eastAsia="en-US"/>
              </w:rPr>
            </w:pPr>
          </w:p>
        </w:tc>
        <w:tc>
          <w:tcPr>
            <w:tcW w:w="2551" w:type="dxa"/>
          </w:tcPr>
          <w:p w:rsidR="00256151" w:rsidRPr="002C49F5"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C49F5"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bl>
    <w:p w:rsidR="00256151" w:rsidRPr="002C49F5" w:rsidRDefault="00256151" w:rsidP="00256151">
      <w:pPr>
        <w:spacing w:line="240" w:lineRule="auto"/>
        <w:ind w:right="-314"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b/>
          <w:color w:val="000000"/>
          <w:sz w:val="22"/>
          <w:szCs w:val="22"/>
          <w:lang w:eastAsia="en-US"/>
        </w:rPr>
        <w:t>Pastaba</w:t>
      </w:r>
      <w:r w:rsidRPr="002C49F5">
        <w:rPr>
          <w:rFonts w:ascii="Times New Roman" w:eastAsia="Times New Roman" w:hAnsi="Times New Roman" w:cs="Times New Roman"/>
          <w:color w:val="000000"/>
          <w:sz w:val="22"/>
          <w:szCs w:val="22"/>
          <w:lang w:eastAsia="en-US"/>
        </w:rPr>
        <w:t>. Tiekėjui nenurodžius, kokia informacija yra konfidenciali, laikoma, kad konfidencialios informacijos pasiūlyme nėra.</w:t>
      </w:r>
    </w:p>
    <w:p w:rsidR="00256151" w:rsidRPr="002C49F5" w:rsidRDefault="00256151" w:rsidP="00256151">
      <w:pPr>
        <w:spacing w:line="240" w:lineRule="auto"/>
        <w:ind w:firstLine="720"/>
        <w:rPr>
          <w:rFonts w:ascii="Times New Roman" w:eastAsia="Times New Roman" w:hAnsi="Times New Roman" w:cs="Times New Roman"/>
          <w:sz w:val="22"/>
          <w:szCs w:val="22"/>
        </w:rPr>
      </w:pPr>
    </w:p>
    <w:p w:rsidR="008A396E" w:rsidRPr="002C49F5" w:rsidRDefault="00256151" w:rsidP="008A396E">
      <w:pPr>
        <w:tabs>
          <w:tab w:val="left" w:pos="9460"/>
        </w:tabs>
        <w:spacing w:line="240" w:lineRule="auto"/>
        <w:ind w:firstLine="72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lastRenderedPageBreak/>
        <w:t>Pasiūlymas galioja iki datos n</w:t>
      </w:r>
      <w:r w:rsidR="008A396E" w:rsidRPr="002C49F5">
        <w:rPr>
          <w:rFonts w:ascii="Times New Roman" w:eastAsia="Times New Roman" w:hAnsi="Times New Roman" w:cs="Times New Roman"/>
          <w:sz w:val="22"/>
          <w:szCs w:val="22"/>
        </w:rPr>
        <w:t xml:space="preserve">urodytos pirkimo dokumentuose. </w:t>
      </w:r>
    </w:p>
    <w:p w:rsidR="00256151" w:rsidRPr="002C49F5" w:rsidRDefault="00256151" w:rsidP="008A396E">
      <w:pPr>
        <w:ind w:firstLine="0"/>
        <w:rPr>
          <w:rFonts w:ascii="Times New Roman" w:eastAsia="Times New Roman" w:hAnsi="Times New Roman" w:cs="Times New Roman"/>
          <w:sz w:val="22"/>
          <w:szCs w:val="22"/>
        </w:rPr>
      </w:pPr>
    </w:p>
    <w:tbl>
      <w:tblPr>
        <w:tblW w:w="9637" w:type="dxa"/>
        <w:tblBorders>
          <w:bottom w:val="single" w:sz="4" w:space="0" w:color="auto"/>
        </w:tblBorders>
        <w:tblLayout w:type="fixed"/>
        <w:tblLook w:val="01E0" w:firstRow="1" w:lastRow="1" w:firstColumn="1" w:lastColumn="1" w:noHBand="0" w:noVBand="0"/>
      </w:tblPr>
      <w:tblGrid>
        <w:gridCol w:w="4082"/>
        <w:gridCol w:w="2814"/>
        <w:gridCol w:w="2741"/>
      </w:tblGrid>
      <w:tr w:rsidR="00256151" w:rsidRPr="002C49F5" w:rsidTr="008A396E">
        <w:trPr>
          <w:trHeight w:val="999"/>
        </w:trPr>
        <w:tc>
          <w:tcPr>
            <w:tcW w:w="3888" w:type="dxa"/>
          </w:tcPr>
          <w:p w:rsidR="00256151" w:rsidRPr="002C49F5" w:rsidRDefault="00256151" w:rsidP="00256151">
            <w:pPr>
              <w:spacing w:line="240" w:lineRule="auto"/>
              <w:ind w:right="-1" w:firstLine="0"/>
              <w:jc w:val="left"/>
              <w:rPr>
                <w:rFonts w:ascii="Times New Roman" w:eastAsia="Times New Roman" w:hAnsi="Times New Roman" w:cs="Times New Roman"/>
                <w:position w:val="6"/>
                <w:sz w:val="22"/>
                <w:szCs w:val="22"/>
              </w:rPr>
            </w:pPr>
            <w:r w:rsidRPr="002C49F5">
              <w:rPr>
                <w:rFonts w:ascii="Times New Roman" w:eastAsia="Times New Roman" w:hAnsi="Times New Roman" w:cs="Times New Roman"/>
                <w:position w:val="6"/>
                <w:sz w:val="22"/>
                <w:szCs w:val="22"/>
              </w:rPr>
              <w:t>_________________</w:t>
            </w:r>
          </w:p>
          <w:p w:rsidR="00256151" w:rsidRPr="002C49F5" w:rsidRDefault="00256151" w:rsidP="00256151">
            <w:pPr>
              <w:spacing w:line="240" w:lineRule="auto"/>
              <w:ind w:right="-1" w:firstLine="0"/>
              <w:jc w:val="left"/>
              <w:rPr>
                <w:rFonts w:ascii="Times New Roman" w:eastAsia="Times New Roman" w:hAnsi="Times New Roman" w:cs="Times New Roman"/>
                <w:sz w:val="22"/>
                <w:szCs w:val="22"/>
              </w:rPr>
            </w:pPr>
            <w:r w:rsidRPr="002C49F5">
              <w:rPr>
                <w:rFonts w:ascii="Times New Roman" w:eastAsia="Times New Roman" w:hAnsi="Times New Roman" w:cs="Times New Roman"/>
                <w:position w:val="6"/>
                <w:sz w:val="22"/>
                <w:szCs w:val="22"/>
              </w:rPr>
              <w:t>(Tiekėjo arba jo įgalioto asmens pareigų pavadinimas)</w:t>
            </w:r>
          </w:p>
        </w:tc>
        <w:tc>
          <w:tcPr>
            <w:tcW w:w="2681" w:type="dxa"/>
          </w:tcPr>
          <w:p w:rsidR="00256151" w:rsidRPr="002C49F5" w:rsidRDefault="00256151" w:rsidP="00256151">
            <w:pPr>
              <w:spacing w:line="240" w:lineRule="auto"/>
              <w:ind w:firstLine="0"/>
              <w:jc w:val="center"/>
              <w:rPr>
                <w:rFonts w:ascii="Times New Roman" w:eastAsia="Times New Roman" w:hAnsi="Times New Roman" w:cs="Times New Roman"/>
                <w:position w:val="6"/>
                <w:sz w:val="22"/>
                <w:szCs w:val="22"/>
              </w:rPr>
            </w:pPr>
            <w:r w:rsidRPr="002C49F5">
              <w:rPr>
                <w:rFonts w:ascii="Times New Roman" w:eastAsia="Times New Roman" w:hAnsi="Times New Roman" w:cs="Times New Roman"/>
                <w:position w:val="6"/>
                <w:sz w:val="22"/>
                <w:szCs w:val="22"/>
              </w:rPr>
              <w:t>____________</w:t>
            </w:r>
          </w:p>
          <w:p w:rsidR="00256151" w:rsidRPr="002C49F5" w:rsidRDefault="00256151" w:rsidP="00256151">
            <w:pPr>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position w:val="6"/>
                <w:sz w:val="22"/>
                <w:szCs w:val="22"/>
              </w:rPr>
              <w:t>(Parašas)</w:t>
            </w:r>
          </w:p>
        </w:tc>
        <w:tc>
          <w:tcPr>
            <w:tcW w:w="2611" w:type="dxa"/>
          </w:tcPr>
          <w:p w:rsidR="00256151" w:rsidRPr="002C49F5" w:rsidRDefault="00256151" w:rsidP="00256151">
            <w:pPr>
              <w:spacing w:line="240" w:lineRule="auto"/>
              <w:ind w:firstLine="0"/>
              <w:jc w:val="center"/>
              <w:rPr>
                <w:rFonts w:ascii="Times New Roman" w:eastAsia="Times New Roman" w:hAnsi="Times New Roman" w:cs="Times New Roman"/>
                <w:position w:val="6"/>
                <w:sz w:val="22"/>
                <w:szCs w:val="22"/>
              </w:rPr>
            </w:pPr>
            <w:r w:rsidRPr="002C49F5">
              <w:rPr>
                <w:rFonts w:ascii="Times New Roman" w:eastAsia="Times New Roman" w:hAnsi="Times New Roman" w:cs="Times New Roman"/>
                <w:position w:val="6"/>
                <w:sz w:val="22"/>
                <w:szCs w:val="22"/>
              </w:rPr>
              <w:t>____________</w:t>
            </w:r>
          </w:p>
          <w:p w:rsidR="00256151" w:rsidRPr="002C49F5" w:rsidRDefault="00256151" w:rsidP="00256151">
            <w:pPr>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position w:val="6"/>
                <w:sz w:val="22"/>
                <w:szCs w:val="22"/>
              </w:rPr>
              <w:t>(Vardas ir pavardė)</w:t>
            </w:r>
          </w:p>
        </w:tc>
      </w:tr>
    </w:tbl>
    <w:p w:rsidR="00256151" w:rsidRPr="002C49F5" w:rsidRDefault="00256151" w:rsidP="00256151">
      <w:pPr>
        <w:spacing w:line="240" w:lineRule="auto"/>
        <w:ind w:firstLine="0"/>
        <w:rPr>
          <w:rFonts w:ascii="Times New Roman" w:eastAsia="Times New Roman" w:hAnsi="Times New Roman" w:cs="Times New Roman"/>
          <w:sz w:val="22"/>
          <w:szCs w:val="22"/>
        </w:rPr>
      </w:pPr>
    </w:p>
    <w:p w:rsidR="00256151" w:rsidRPr="0018096A" w:rsidRDefault="0018096A" w:rsidP="0018096A">
      <w:pPr>
        <w:widowControl w:val="0"/>
        <w:suppressAutoHyphens/>
        <w:autoSpaceDE w:val="0"/>
        <w:autoSpaceDN w:val="0"/>
        <w:adjustRightInd w:val="0"/>
        <w:spacing w:before="60" w:after="60" w:line="240" w:lineRule="auto"/>
        <w:ind w:firstLine="0"/>
        <w:jc w:val="left"/>
        <w:textAlignment w:val="baseline"/>
        <w:rPr>
          <w:rFonts w:ascii="Arial" w:eastAsia="Times New Roman" w:hAnsi="Arial" w:cs="Arial"/>
          <w:sz w:val="22"/>
          <w:szCs w:val="22"/>
        </w:rPr>
      </w:pPr>
      <w:r>
        <w:rPr>
          <w:rFonts w:ascii="Arial" w:eastAsia="Times New Roman" w:hAnsi="Arial" w:cs="Arial"/>
          <w:sz w:val="22"/>
          <w:szCs w:val="22"/>
        </w:rPr>
        <w:t xml:space="preserve"> </w:t>
      </w:r>
    </w:p>
    <w:p w:rsidR="008A396E" w:rsidRPr="002C49F5" w:rsidRDefault="008A396E" w:rsidP="00BF044D">
      <w:pPr>
        <w:ind w:firstLine="0"/>
        <w:rPr>
          <w:rFonts w:ascii="Times New Roman" w:hAnsi="Times New Roman" w:cs="Times New Roman"/>
          <w:sz w:val="22"/>
          <w:szCs w:val="22"/>
        </w:rPr>
      </w:pPr>
      <w:bookmarkStart w:id="40" w:name="_Toc133236850"/>
      <w:bookmarkStart w:id="41" w:name="_Ref39586171"/>
      <w:bookmarkStart w:id="42" w:name="_Ref39673580"/>
      <w:bookmarkStart w:id="43" w:name="_Ref39674283"/>
    </w:p>
    <w:p w:rsidR="008A396E" w:rsidRPr="002C49F5" w:rsidRDefault="008A396E" w:rsidP="00C210FE">
      <w:pPr>
        <w:spacing w:line="240" w:lineRule="auto"/>
        <w:ind w:left="7314" w:firstLine="0"/>
        <w:rPr>
          <w:rFonts w:ascii="Times New Roman" w:hAnsi="Times New Roman" w:cs="Times New Roman"/>
          <w:sz w:val="22"/>
          <w:szCs w:val="22"/>
        </w:rPr>
      </w:pPr>
    </w:p>
    <w:p w:rsidR="008A396E" w:rsidRPr="002C49F5" w:rsidRDefault="008A396E" w:rsidP="00C210FE">
      <w:pPr>
        <w:spacing w:line="240" w:lineRule="auto"/>
        <w:ind w:left="7314" w:firstLine="0"/>
        <w:rPr>
          <w:rFonts w:ascii="Times New Roman" w:hAnsi="Times New Roman" w:cs="Times New Roman"/>
          <w:sz w:val="22"/>
          <w:szCs w:val="22"/>
        </w:rPr>
      </w:pPr>
    </w:p>
    <w:p w:rsidR="008A396E" w:rsidRPr="002C49F5" w:rsidRDefault="008A396E" w:rsidP="00C210FE">
      <w:pPr>
        <w:spacing w:line="240" w:lineRule="auto"/>
        <w:ind w:left="7314" w:firstLine="0"/>
        <w:rPr>
          <w:rFonts w:ascii="Times New Roman" w:hAnsi="Times New Roman" w:cs="Times New Roman"/>
          <w:sz w:val="22"/>
          <w:szCs w:val="22"/>
        </w:rPr>
      </w:pPr>
      <w:r w:rsidRPr="002C49F5">
        <w:rPr>
          <w:rFonts w:ascii="Times New Roman" w:hAnsi="Times New Roman" w:cs="Times New Roman"/>
          <w:sz w:val="22"/>
          <w:szCs w:val="22"/>
        </w:rPr>
        <w:t xml:space="preserve">Pasiūlymo formos </w:t>
      </w:r>
    </w:p>
    <w:p w:rsidR="008A396E" w:rsidRPr="002C49F5" w:rsidRDefault="008A396E" w:rsidP="00BF044D">
      <w:pPr>
        <w:spacing w:line="240" w:lineRule="auto"/>
        <w:ind w:left="6617"/>
        <w:rPr>
          <w:rFonts w:ascii="Times New Roman" w:hAnsi="Times New Roman" w:cs="Times New Roman"/>
          <w:sz w:val="22"/>
          <w:szCs w:val="22"/>
        </w:rPr>
      </w:pPr>
      <w:r w:rsidRPr="002C49F5">
        <w:rPr>
          <w:rFonts w:ascii="Times New Roman" w:hAnsi="Times New Roman" w:cs="Times New Roman"/>
          <w:sz w:val="22"/>
          <w:szCs w:val="22"/>
        </w:rPr>
        <w:t>Priedas Nr. 1</w:t>
      </w:r>
    </w:p>
    <w:p w:rsidR="00BF044D" w:rsidRPr="002C49F5" w:rsidRDefault="00BF044D" w:rsidP="00BF044D">
      <w:pPr>
        <w:spacing w:line="240" w:lineRule="auto"/>
        <w:ind w:firstLine="0"/>
        <w:outlineLvl w:val="0"/>
        <w:rPr>
          <w:rFonts w:ascii="Times New Roman" w:eastAsia="Calibri" w:hAnsi="Times New Roman" w:cs="Times New Roman"/>
          <w:b/>
          <w:color w:val="FF0000"/>
          <w:sz w:val="22"/>
          <w:szCs w:val="22"/>
          <w:lang w:eastAsia="en-US"/>
        </w:rPr>
      </w:pPr>
      <w:r w:rsidRPr="002C49F5">
        <w:rPr>
          <w:rFonts w:ascii="Times New Roman" w:eastAsia="Calibri" w:hAnsi="Times New Roman" w:cs="Times New Roman"/>
          <w:b/>
          <w:color w:val="FF0000"/>
          <w:sz w:val="22"/>
          <w:szCs w:val="22"/>
          <w:lang w:eastAsia="en-US"/>
        </w:rPr>
        <w:t>PILDO TIEKĖJAS</w:t>
      </w:r>
    </w:p>
    <w:p w:rsidR="0072403F" w:rsidRPr="0072403F" w:rsidRDefault="0072403F" w:rsidP="0072403F">
      <w:pPr>
        <w:spacing w:line="360" w:lineRule="auto"/>
        <w:ind w:firstLine="0"/>
        <w:jc w:val="center"/>
        <w:rPr>
          <w:rFonts w:ascii="Times New Roman" w:eastAsia="Calibri" w:hAnsi="Times New Roman" w:cs="Times New Roman"/>
          <w:b/>
          <w:iCs/>
          <w:sz w:val="24"/>
          <w:szCs w:val="24"/>
          <w:lang w:eastAsia="en-US"/>
        </w:rPr>
      </w:pPr>
      <w:r w:rsidRPr="0072403F">
        <w:rPr>
          <w:rFonts w:ascii="Times New Roman" w:eastAsia="Calibri" w:hAnsi="Times New Roman" w:cs="Times New Roman"/>
          <w:b/>
          <w:iCs/>
          <w:sz w:val="24"/>
          <w:szCs w:val="24"/>
          <w:lang w:eastAsia="en-US"/>
        </w:rPr>
        <w:t xml:space="preserve">Techniniai reikalavimai invaziniam indukciniam </w:t>
      </w:r>
      <w:proofErr w:type="spellStart"/>
      <w:r w:rsidRPr="0072403F">
        <w:rPr>
          <w:rFonts w:ascii="Times New Roman" w:eastAsia="Calibri" w:hAnsi="Times New Roman" w:cs="Times New Roman"/>
          <w:b/>
          <w:sz w:val="24"/>
          <w:szCs w:val="24"/>
          <w:lang w:eastAsia="en-US"/>
        </w:rPr>
        <w:t>debitomačiui</w:t>
      </w:r>
      <w:proofErr w:type="spellEnd"/>
      <w:r w:rsidRPr="0072403F">
        <w:rPr>
          <w:rFonts w:ascii="Times New Roman" w:eastAsia="Calibri" w:hAnsi="Times New Roman" w:cs="Times New Roman"/>
          <w:b/>
          <w:sz w:val="24"/>
          <w:szCs w:val="24"/>
          <w:lang w:eastAsia="en-US"/>
        </w:rPr>
        <w:t xml:space="preserve"> (toliau – </w:t>
      </w:r>
      <w:proofErr w:type="spellStart"/>
      <w:r w:rsidRPr="0072403F">
        <w:rPr>
          <w:rFonts w:ascii="Times New Roman" w:eastAsia="Calibri" w:hAnsi="Times New Roman" w:cs="Times New Roman"/>
          <w:b/>
          <w:sz w:val="24"/>
          <w:szCs w:val="24"/>
          <w:lang w:eastAsia="en-US"/>
        </w:rPr>
        <w:t>Debitomatis</w:t>
      </w:r>
      <w:proofErr w:type="spellEnd"/>
      <w:r w:rsidRPr="0072403F">
        <w:rPr>
          <w:rFonts w:ascii="Times New Roman" w:eastAsia="Calibri" w:hAnsi="Times New Roman" w:cs="Times New Roman"/>
          <w:b/>
          <w:sz w:val="24"/>
          <w:szCs w:val="24"/>
          <w:lang w:eastAsia="en-US"/>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06"/>
        <w:gridCol w:w="5528"/>
        <w:gridCol w:w="2268"/>
      </w:tblGrid>
      <w:tr w:rsidR="0072403F" w:rsidRPr="0072403F" w:rsidTr="00DD2BE2">
        <w:tc>
          <w:tcPr>
            <w:tcW w:w="704" w:type="dxa"/>
            <w:vAlign w:val="center"/>
          </w:tcPr>
          <w:p w:rsidR="0072403F" w:rsidRPr="0072403F" w:rsidRDefault="0072403F" w:rsidP="0072403F">
            <w:pPr>
              <w:spacing w:line="240" w:lineRule="auto"/>
              <w:ind w:firstLine="0"/>
              <w:jc w:val="center"/>
              <w:rPr>
                <w:rFonts w:ascii="Times New Roman" w:eastAsia="Calibri" w:hAnsi="Times New Roman" w:cs="Times New Roman"/>
                <w:b/>
                <w:sz w:val="24"/>
                <w:szCs w:val="24"/>
                <w:lang w:eastAsia="en-US"/>
              </w:rPr>
            </w:pPr>
          </w:p>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Times New Roman"/>
                <w:b/>
                <w:sz w:val="24"/>
                <w:szCs w:val="24"/>
                <w:lang w:eastAsia="en-US"/>
              </w:rPr>
              <w:t>Eil. Nr.</w:t>
            </w:r>
          </w:p>
        </w:tc>
        <w:tc>
          <w:tcPr>
            <w:tcW w:w="1706" w:type="dxa"/>
          </w:tcPr>
          <w:p w:rsidR="0072403F" w:rsidRPr="0072403F" w:rsidRDefault="0072403F" w:rsidP="0072403F">
            <w:pPr>
              <w:spacing w:line="240" w:lineRule="auto"/>
              <w:ind w:firstLine="0"/>
              <w:jc w:val="center"/>
              <w:rPr>
                <w:rFonts w:ascii="Times New Roman" w:eastAsia="Calibri" w:hAnsi="Times New Roman" w:cs="Times New Roman"/>
                <w:b/>
                <w:sz w:val="24"/>
                <w:szCs w:val="24"/>
                <w:lang w:eastAsia="en-US"/>
              </w:rPr>
            </w:pPr>
          </w:p>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Times New Roman"/>
                <w:b/>
                <w:sz w:val="24"/>
                <w:szCs w:val="24"/>
                <w:lang w:eastAsia="en-US"/>
              </w:rPr>
              <w:t>Rodiklis</w:t>
            </w:r>
          </w:p>
        </w:tc>
        <w:tc>
          <w:tcPr>
            <w:tcW w:w="5528" w:type="dxa"/>
          </w:tcPr>
          <w:p w:rsidR="0072403F" w:rsidRPr="0072403F" w:rsidRDefault="0072403F" w:rsidP="0072403F">
            <w:pPr>
              <w:spacing w:line="240" w:lineRule="auto"/>
              <w:ind w:firstLine="0"/>
              <w:jc w:val="center"/>
              <w:rPr>
                <w:rFonts w:ascii="Times New Roman" w:eastAsia="Calibri" w:hAnsi="Times New Roman" w:cs="Times New Roman"/>
                <w:b/>
                <w:sz w:val="24"/>
                <w:szCs w:val="24"/>
                <w:lang w:eastAsia="en-US"/>
              </w:rPr>
            </w:pPr>
          </w:p>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Times New Roman"/>
                <w:b/>
                <w:sz w:val="24"/>
                <w:szCs w:val="24"/>
                <w:lang w:eastAsia="en-US"/>
              </w:rPr>
              <w:t>Techniniai reikalavimai</w:t>
            </w:r>
          </w:p>
        </w:tc>
        <w:tc>
          <w:tcPr>
            <w:tcW w:w="2268" w:type="dxa"/>
          </w:tcPr>
          <w:p w:rsidR="0072403F" w:rsidRPr="0072403F" w:rsidRDefault="0072403F" w:rsidP="0072403F">
            <w:pPr>
              <w:spacing w:after="160" w:line="259" w:lineRule="auto"/>
              <w:ind w:firstLine="0"/>
              <w:jc w:val="left"/>
              <w:rPr>
                <w:rFonts w:ascii="Times New Roman" w:eastAsia="Calibri" w:hAnsi="Times New Roman" w:cs="Times New Roman"/>
                <w:sz w:val="24"/>
                <w:szCs w:val="24"/>
                <w:lang w:eastAsia="en-US"/>
              </w:rPr>
            </w:pPr>
            <w:r w:rsidRPr="0072403F">
              <w:rPr>
                <w:rFonts w:ascii="Times New Roman" w:eastAsia="Calibri" w:hAnsi="Times New Roman" w:cs="Times New Roman"/>
                <w:b/>
                <w:sz w:val="24"/>
                <w:szCs w:val="24"/>
                <w:lang w:eastAsia="en-US"/>
              </w:rPr>
              <w:t>Pagrindimas (įrašyti „ATITINKA“/„NEATITINKA“ ir, kur reikia, nurodyti konkrečius duomenis)</w:t>
            </w:r>
          </w:p>
        </w:tc>
      </w:tr>
      <w:tr w:rsidR="0072403F" w:rsidRPr="0072403F" w:rsidTr="00DD2BE2">
        <w:tc>
          <w:tcPr>
            <w:tcW w:w="704" w:type="dxa"/>
            <w:vAlign w:val="center"/>
          </w:tcPr>
          <w:p w:rsidR="0072403F" w:rsidRPr="0072403F" w:rsidRDefault="0072403F" w:rsidP="00D1364F">
            <w:pPr>
              <w:numPr>
                <w:ilvl w:val="0"/>
                <w:numId w:val="23"/>
              </w:numPr>
              <w:tabs>
                <w:tab w:val="left" w:pos="312"/>
              </w:tabs>
              <w:spacing w:after="200" w:line="240" w:lineRule="auto"/>
              <w:jc w:val="center"/>
              <w:rPr>
                <w:rFonts w:ascii="Times New Roman" w:eastAsia="Calibri" w:hAnsi="Times New Roman" w:cs="Times New Roman"/>
                <w:sz w:val="24"/>
                <w:szCs w:val="24"/>
                <w:lang w:val="en-US" w:eastAsia="en-US"/>
              </w:rPr>
            </w:pPr>
          </w:p>
        </w:tc>
        <w:tc>
          <w:tcPr>
            <w:tcW w:w="1706"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Times New Roman"/>
                <w:sz w:val="24"/>
                <w:szCs w:val="24"/>
                <w:lang w:eastAsia="en-US"/>
              </w:rPr>
              <w:t>Gamintojas, modelis</w:t>
            </w:r>
          </w:p>
        </w:tc>
        <w:tc>
          <w:tcPr>
            <w:tcW w:w="5528" w:type="dxa"/>
          </w:tcPr>
          <w:p w:rsidR="0072403F" w:rsidRPr="0072403F" w:rsidRDefault="0072403F" w:rsidP="0072403F">
            <w:pPr>
              <w:spacing w:line="240" w:lineRule="auto"/>
              <w:ind w:firstLine="0"/>
              <w:jc w:val="left"/>
              <w:rPr>
                <w:rFonts w:ascii="Times New Roman" w:eastAsia="Calibri" w:hAnsi="Times New Roman" w:cs="Times New Roman"/>
                <w:b/>
                <w:sz w:val="24"/>
                <w:szCs w:val="24"/>
                <w:lang w:eastAsia="en-US"/>
              </w:rPr>
            </w:pPr>
            <w:r w:rsidRPr="0072403F">
              <w:rPr>
                <w:rFonts w:ascii="Times New Roman" w:eastAsia="Calibri" w:hAnsi="Times New Roman" w:cs="Times New Roman"/>
                <w:sz w:val="24"/>
                <w:szCs w:val="24"/>
                <w:lang w:eastAsia="en-US"/>
              </w:rPr>
              <w:t>Nurodyti pavadinimą, modelį ir gamintoją.</w:t>
            </w:r>
          </w:p>
        </w:tc>
        <w:tc>
          <w:tcPr>
            <w:tcW w:w="2268" w:type="dxa"/>
          </w:tcPr>
          <w:p w:rsidR="0072403F" w:rsidRPr="0072403F" w:rsidRDefault="0072403F" w:rsidP="0072403F">
            <w:pPr>
              <w:spacing w:after="160" w:line="259" w:lineRule="auto"/>
              <w:ind w:firstLine="0"/>
              <w:jc w:val="center"/>
              <w:rPr>
                <w:rFonts w:ascii="Times New Roman" w:eastAsia="Calibri" w:hAnsi="Times New Roman" w:cs="Times New Roman"/>
                <w:b/>
                <w:sz w:val="24"/>
                <w:szCs w:val="24"/>
                <w:lang w:eastAsia="en-US"/>
              </w:rPr>
            </w:pPr>
            <w:r w:rsidRPr="0072403F">
              <w:rPr>
                <w:rFonts w:ascii="Times New Roman" w:eastAsia="Calibri" w:hAnsi="Times New Roman" w:cs="Times New Roman"/>
                <w:i/>
                <w:sz w:val="24"/>
                <w:szCs w:val="24"/>
                <w:lang w:eastAsia="en-US"/>
              </w:rPr>
              <w:t>Nurodyti</w:t>
            </w:r>
          </w:p>
        </w:tc>
      </w:tr>
      <w:tr w:rsidR="0072403F" w:rsidRPr="0072403F" w:rsidTr="00DD2BE2">
        <w:trPr>
          <w:trHeight w:val="290"/>
        </w:trPr>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Paskirtis</w:t>
            </w: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Debitomatis</w:t>
            </w:r>
            <w:proofErr w:type="spellEnd"/>
            <w:r w:rsidRPr="0072403F">
              <w:rPr>
                <w:rFonts w:ascii="Times New Roman" w:eastAsia="Calibri" w:hAnsi="Times New Roman" w:cs="Times New Roman"/>
                <w:sz w:val="24"/>
                <w:szCs w:val="24"/>
                <w:lang w:eastAsia="en-US"/>
              </w:rPr>
              <w:t xml:space="preserve"> turi būti skirtas naudoti geriamojo vandens tinkluose.</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restart"/>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 xml:space="preserve">Reikalavimai </w:t>
            </w:r>
            <w:proofErr w:type="spellStart"/>
            <w:r w:rsidRPr="0072403F">
              <w:rPr>
                <w:rFonts w:ascii="Times New Roman" w:eastAsia="Times New Roman" w:hAnsi="Times New Roman" w:cs="Times New Roman"/>
                <w:sz w:val="24"/>
                <w:szCs w:val="24"/>
                <w:lang w:eastAsia="x-none"/>
              </w:rPr>
              <w:t>debitomačiui</w:t>
            </w:r>
            <w:proofErr w:type="spellEnd"/>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Debitomatis</w:t>
            </w:r>
            <w:proofErr w:type="spellEnd"/>
            <w:r w:rsidRPr="0072403F">
              <w:rPr>
                <w:rFonts w:ascii="Times New Roman" w:eastAsia="Calibri" w:hAnsi="Times New Roman" w:cs="Times New Roman"/>
                <w:sz w:val="24"/>
                <w:szCs w:val="24"/>
                <w:lang w:eastAsia="en-US"/>
              </w:rPr>
              <w:t xml:space="preserve"> turi būti invazinis indukcinis.</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Debitomatis</w:t>
            </w:r>
            <w:proofErr w:type="spellEnd"/>
            <w:r w:rsidRPr="0072403F">
              <w:rPr>
                <w:rFonts w:ascii="Times New Roman" w:eastAsia="Calibri" w:hAnsi="Times New Roman" w:cs="Times New Roman"/>
                <w:sz w:val="24"/>
                <w:szCs w:val="24"/>
                <w:lang w:eastAsia="en-US"/>
              </w:rPr>
              <w:t xml:space="preserve"> turi būti mobilus, lengvai išmontuojamas ir vėl sumontuojamas kitoje montavimo vietoje, kurioje įrengtas tinkamo skersmens balnas.</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Debitomačio</w:t>
            </w:r>
            <w:proofErr w:type="spellEnd"/>
            <w:r w:rsidRPr="0072403F">
              <w:rPr>
                <w:rFonts w:ascii="Times New Roman" w:eastAsia="Calibri" w:hAnsi="Times New Roman" w:cs="Times New Roman"/>
                <w:sz w:val="24"/>
                <w:szCs w:val="24"/>
                <w:lang w:eastAsia="en-US"/>
              </w:rPr>
              <w:t xml:space="preserve"> ilgis turi būti ne ilgesnis kaip 1000 mm.</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Debitomačio</w:t>
            </w:r>
            <w:proofErr w:type="spellEnd"/>
            <w:r w:rsidRPr="0072403F">
              <w:rPr>
                <w:rFonts w:ascii="Times New Roman" w:eastAsia="Calibri" w:hAnsi="Times New Roman" w:cs="Times New Roman"/>
                <w:sz w:val="24"/>
                <w:szCs w:val="24"/>
                <w:lang w:eastAsia="en-US"/>
              </w:rPr>
              <w:t xml:space="preserve"> matuojamų vamzdžių skersmenys nuo DN 100 mm iki DN 450 mm.</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r w:rsidRPr="0072403F">
              <w:rPr>
                <w:rFonts w:ascii="Times New Roman" w:eastAsia="Calibri" w:hAnsi="Times New Roman" w:cs="Times New Roman"/>
                <w:sz w:val="24"/>
                <w:szCs w:val="24"/>
                <w:lang w:eastAsia="en-US"/>
              </w:rPr>
              <w:t xml:space="preserve">Visos metalinės </w:t>
            </w:r>
            <w:proofErr w:type="spellStart"/>
            <w:r w:rsidRPr="0072403F">
              <w:rPr>
                <w:rFonts w:ascii="Times New Roman" w:eastAsia="Calibri" w:hAnsi="Times New Roman" w:cs="Times New Roman"/>
                <w:sz w:val="24"/>
                <w:szCs w:val="24"/>
                <w:lang w:eastAsia="en-US"/>
              </w:rPr>
              <w:t>Debitomačio</w:t>
            </w:r>
            <w:proofErr w:type="spellEnd"/>
            <w:r w:rsidRPr="0072403F">
              <w:rPr>
                <w:rFonts w:ascii="Times New Roman" w:eastAsia="Calibri" w:hAnsi="Times New Roman" w:cs="Times New Roman"/>
                <w:sz w:val="24"/>
                <w:szCs w:val="24"/>
                <w:lang w:eastAsia="en-US"/>
              </w:rPr>
              <w:t xml:space="preserve"> konstrukcijos turi būti iš nerūdijančio plieno markės ne žemesnės kaip AISI 316 arba lygiavertis.</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r w:rsidRPr="0072403F">
              <w:rPr>
                <w:rFonts w:ascii="Times New Roman" w:eastAsia="Calibri" w:hAnsi="Times New Roman" w:cs="Times New Roman"/>
                <w:sz w:val="24"/>
                <w:szCs w:val="24"/>
                <w:lang w:eastAsia="en-US"/>
              </w:rPr>
              <w:t>Programinė įranga turi leisti įvesti ir keisti tokius duomenis kaip: vamzdžio skersmuo, jutiklio pozicija, įterpimo faktorius, profilio faktorius, matavimo dažnis, skaičiavimo metodas, kalibravimo informacija, debito matavimo dimensijų pasirinkimas.</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r w:rsidRPr="0072403F">
              <w:rPr>
                <w:rFonts w:ascii="Times New Roman" w:eastAsia="Calibri" w:hAnsi="Times New Roman" w:cs="Times New Roman"/>
                <w:sz w:val="24"/>
                <w:szCs w:val="24"/>
                <w:lang w:eastAsia="en-US"/>
              </w:rPr>
              <w:t xml:space="preserve">Turi būti galimybė keisti </w:t>
            </w:r>
            <w:proofErr w:type="spellStart"/>
            <w:r w:rsidRPr="0072403F">
              <w:rPr>
                <w:rFonts w:ascii="Times New Roman" w:eastAsia="Calibri" w:hAnsi="Times New Roman" w:cs="Times New Roman"/>
                <w:sz w:val="24"/>
                <w:szCs w:val="24"/>
                <w:lang w:eastAsia="en-US"/>
              </w:rPr>
              <w:t>Debitomačio</w:t>
            </w:r>
            <w:proofErr w:type="spellEnd"/>
            <w:r w:rsidRPr="0072403F">
              <w:rPr>
                <w:rFonts w:ascii="Times New Roman" w:eastAsia="Calibri" w:hAnsi="Times New Roman" w:cs="Times New Roman"/>
                <w:sz w:val="24"/>
                <w:szCs w:val="24"/>
                <w:lang w:eastAsia="en-US"/>
              </w:rPr>
              <w:t xml:space="preserve"> matavimo dažnumą nuo 1 sek. iki 60 min</w:t>
            </w:r>
            <w:r w:rsidRPr="0072403F">
              <w:rPr>
                <w:rFonts w:ascii="Times New Roman" w:eastAsia="Calibri" w:hAnsi="Times New Roman" w:cs="Times New Roman"/>
                <w:color w:val="FF0000"/>
                <w:sz w:val="24"/>
                <w:szCs w:val="24"/>
                <w:lang w:eastAsia="en-US"/>
              </w:rPr>
              <w:t xml:space="preserve">. </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Debitomatis</w:t>
            </w:r>
            <w:proofErr w:type="spellEnd"/>
            <w:r w:rsidRPr="0072403F">
              <w:rPr>
                <w:rFonts w:ascii="Times New Roman" w:eastAsia="Calibri" w:hAnsi="Times New Roman" w:cs="Times New Roman"/>
                <w:sz w:val="24"/>
                <w:szCs w:val="24"/>
                <w:lang w:eastAsia="en-US"/>
              </w:rPr>
              <w:t xml:space="preserve"> turi galėti matuoti debitą, esant skysčio laidumui ne mažiau kaip 20 </w:t>
            </w:r>
            <w:proofErr w:type="spellStart"/>
            <w:r w:rsidRPr="0072403F">
              <w:rPr>
                <w:rFonts w:ascii="Times New Roman" w:eastAsia="Calibri" w:hAnsi="Times New Roman" w:cs="Times New Roman"/>
                <w:sz w:val="24"/>
                <w:szCs w:val="24"/>
                <w:lang w:eastAsia="en-US"/>
              </w:rPr>
              <w:t>µS</w:t>
            </w:r>
            <w:proofErr w:type="spellEnd"/>
            <w:r w:rsidRPr="0072403F">
              <w:rPr>
                <w:rFonts w:ascii="Times New Roman" w:eastAsia="Calibri" w:hAnsi="Times New Roman" w:cs="Times New Roman"/>
                <w:sz w:val="24"/>
                <w:szCs w:val="24"/>
                <w:lang w:eastAsia="en-US"/>
              </w:rPr>
              <w:t>/cm.</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Debitomačio</w:t>
            </w:r>
            <w:proofErr w:type="spellEnd"/>
            <w:r w:rsidRPr="0072403F">
              <w:rPr>
                <w:rFonts w:ascii="Times New Roman" w:eastAsia="Calibri" w:hAnsi="Times New Roman" w:cs="Times New Roman"/>
                <w:sz w:val="24"/>
                <w:szCs w:val="24"/>
                <w:lang w:eastAsia="en-US"/>
              </w:rPr>
              <w:t xml:space="preserve"> darbinis slėgis turi būti nuo 0 bar iki ne mažiau kaip 16 bar.</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Debitomatis</w:t>
            </w:r>
            <w:proofErr w:type="spellEnd"/>
            <w:r w:rsidRPr="0072403F">
              <w:rPr>
                <w:rFonts w:ascii="Times New Roman" w:eastAsia="Calibri" w:hAnsi="Times New Roman" w:cs="Times New Roman"/>
                <w:sz w:val="24"/>
                <w:szCs w:val="24"/>
                <w:lang w:eastAsia="en-US"/>
              </w:rPr>
              <w:t xml:space="preserve"> turi turėti apsauginę grandinę, montavimui tinkluose iš nerūdijančio plieno markės ne žemesnės kaip AISI 316 arba lygiavertis.</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Debitomatis</w:t>
            </w:r>
            <w:proofErr w:type="spellEnd"/>
            <w:r w:rsidRPr="0072403F">
              <w:rPr>
                <w:rFonts w:ascii="Times New Roman" w:eastAsia="Calibri" w:hAnsi="Times New Roman" w:cs="Times New Roman"/>
                <w:sz w:val="24"/>
                <w:szCs w:val="24"/>
                <w:lang w:eastAsia="en-US"/>
              </w:rPr>
              <w:t>, visos jo dalys ir jungtys turi turėti apsaugą ne žemesnę kaip IP68.</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Debitomatis</w:t>
            </w:r>
            <w:proofErr w:type="spellEnd"/>
            <w:r w:rsidRPr="0072403F">
              <w:rPr>
                <w:rFonts w:ascii="Times New Roman" w:eastAsia="Calibri" w:hAnsi="Times New Roman" w:cs="Times New Roman"/>
                <w:sz w:val="24"/>
                <w:szCs w:val="24"/>
                <w:lang w:eastAsia="en-US"/>
              </w:rPr>
              <w:t xml:space="preserve"> turi būti montuojamas per rutulinę sklendę DN25 mm skersmens.</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r w:rsidRPr="0072403F">
              <w:rPr>
                <w:rFonts w:ascii="Times New Roman" w:eastAsia="Calibri" w:hAnsi="Times New Roman" w:cs="Times New Roman"/>
                <w:sz w:val="24"/>
                <w:szCs w:val="24"/>
                <w:lang w:eastAsia="en-US"/>
              </w:rPr>
              <w:t xml:space="preserve">Darbinė </w:t>
            </w:r>
            <w:proofErr w:type="spellStart"/>
            <w:r w:rsidRPr="0072403F">
              <w:rPr>
                <w:rFonts w:ascii="Times New Roman" w:eastAsia="Calibri" w:hAnsi="Times New Roman" w:cs="Times New Roman"/>
                <w:sz w:val="24"/>
                <w:szCs w:val="24"/>
                <w:lang w:eastAsia="en-US"/>
              </w:rPr>
              <w:t>Debitomačio</w:t>
            </w:r>
            <w:proofErr w:type="spellEnd"/>
            <w:r w:rsidRPr="0072403F">
              <w:rPr>
                <w:rFonts w:ascii="Times New Roman" w:eastAsia="Calibri" w:hAnsi="Times New Roman" w:cs="Times New Roman"/>
                <w:sz w:val="24"/>
                <w:szCs w:val="24"/>
                <w:lang w:eastAsia="en-US"/>
              </w:rPr>
              <w:t xml:space="preserve"> aplinkos temperatūra turi būti nuo – 20 °C iki ne aukštesnės kaip +40 °C, vandens darbinė temperatūra nuo +1°C iki ne aukštesnės kaip +40 °C.</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Debitomatis</w:t>
            </w:r>
            <w:proofErr w:type="spellEnd"/>
            <w:r w:rsidRPr="0072403F">
              <w:rPr>
                <w:rFonts w:ascii="Times New Roman" w:eastAsia="Calibri" w:hAnsi="Times New Roman" w:cs="Times New Roman"/>
                <w:sz w:val="24"/>
                <w:szCs w:val="24"/>
                <w:lang w:eastAsia="en-US"/>
              </w:rPr>
              <w:t xml:space="preserve"> turi būti maitinamas iš keičiamų vidinių baterijų. </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Debitomačio</w:t>
            </w:r>
            <w:proofErr w:type="spellEnd"/>
            <w:r w:rsidRPr="0072403F">
              <w:rPr>
                <w:rFonts w:ascii="Times New Roman" w:eastAsia="Calibri" w:hAnsi="Times New Roman" w:cs="Times New Roman"/>
                <w:sz w:val="24"/>
                <w:szCs w:val="24"/>
                <w:lang w:eastAsia="en-US"/>
              </w:rPr>
              <w:t xml:space="preserve"> baterijų darbo trukmė ne mažesnė kaip 4 metai, dirbant optimaliu režimu.</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Debitomatis</w:t>
            </w:r>
            <w:proofErr w:type="spellEnd"/>
            <w:r w:rsidRPr="0072403F">
              <w:rPr>
                <w:rFonts w:ascii="Times New Roman" w:eastAsia="Calibri" w:hAnsi="Times New Roman" w:cs="Times New Roman"/>
                <w:sz w:val="24"/>
                <w:szCs w:val="24"/>
                <w:lang w:eastAsia="en-US"/>
              </w:rPr>
              <w:t xml:space="preserve"> turi turėti galimybę matuoti debitą instaliuojant jį vamzdžio viduryje ir 1/8 vidinio skersmens. Vartotojas turi turėti galimybę </w:t>
            </w:r>
            <w:proofErr w:type="spellStart"/>
            <w:r w:rsidRPr="0072403F">
              <w:rPr>
                <w:rFonts w:ascii="Times New Roman" w:eastAsia="Calibri" w:hAnsi="Times New Roman" w:cs="Times New Roman"/>
                <w:sz w:val="24"/>
                <w:szCs w:val="24"/>
                <w:lang w:eastAsia="en-US"/>
              </w:rPr>
              <w:t>programiškai</w:t>
            </w:r>
            <w:proofErr w:type="spellEnd"/>
            <w:r w:rsidRPr="0072403F">
              <w:rPr>
                <w:rFonts w:ascii="Times New Roman" w:eastAsia="Calibri" w:hAnsi="Times New Roman" w:cs="Times New Roman"/>
                <w:sz w:val="24"/>
                <w:szCs w:val="24"/>
                <w:lang w:eastAsia="en-US"/>
              </w:rPr>
              <w:t xml:space="preserve"> pasirinkti matavimo vietą vamzdyje.</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Debitomatis</w:t>
            </w:r>
            <w:proofErr w:type="spellEnd"/>
            <w:r w:rsidRPr="0072403F">
              <w:rPr>
                <w:rFonts w:ascii="Times New Roman" w:eastAsia="Calibri" w:hAnsi="Times New Roman" w:cs="Times New Roman"/>
                <w:sz w:val="24"/>
                <w:szCs w:val="24"/>
                <w:lang w:eastAsia="en-US"/>
              </w:rPr>
              <w:t xml:space="preserve"> turi turėti galimybę perduoti du impulsus: 1 kanalas – teigiamas vandens tekėjimo srautas ir 1 kanalas – neigiamas vandens tekėjimo srautas arba 1 kanalas – vandens tekėjimo srautas ir 1 kanalas – kryptis.</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r w:rsidRPr="0072403F">
              <w:rPr>
                <w:rFonts w:ascii="Times New Roman" w:eastAsia="Calibri" w:hAnsi="Times New Roman" w:cs="Times New Roman"/>
                <w:sz w:val="24"/>
                <w:szCs w:val="24"/>
                <w:lang w:eastAsia="en-US"/>
              </w:rPr>
              <w:t>Didžiausias impulsų dažnis 50 Hz.</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r w:rsidRPr="0072403F">
              <w:rPr>
                <w:rFonts w:ascii="Times New Roman" w:eastAsia="Calibri" w:hAnsi="Times New Roman" w:cs="Times New Roman"/>
                <w:sz w:val="24"/>
                <w:szCs w:val="24"/>
                <w:lang w:eastAsia="en-US"/>
              </w:rPr>
              <w:t xml:space="preserve">Instaliuotas </w:t>
            </w:r>
            <w:proofErr w:type="spellStart"/>
            <w:r w:rsidRPr="0072403F">
              <w:rPr>
                <w:rFonts w:ascii="Times New Roman" w:eastAsia="Calibri" w:hAnsi="Times New Roman" w:cs="Times New Roman"/>
                <w:sz w:val="24"/>
                <w:szCs w:val="24"/>
                <w:lang w:eastAsia="en-US"/>
              </w:rPr>
              <w:t>Debitomatis</w:t>
            </w:r>
            <w:proofErr w:type="spellEnd"/>
            <w:r w:rsidRPr="0072403F">
              <w:rPr>
                <w:rFonts w:ascii="Times New Roman" w:eastAsia="Calibri" w:hAnsi="Times New Roman" w:cs="Times New Roman"/>
                <w:sz w:val="24"/>
                <w:szCs w:val="24"/>
                <w:lang w:eastAsia="en-US"/>
              </w:rPr>
              <w:t xml:space="preserve"> turi matuoti debitą tekantį vamzdžiu abejomis kryptimis, tikslumas ±2%, esant vandens tekėjimo greičiui nuo 2 cm/s iki 5 m/s.</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proofErr w:type="spellStart"/>
            <w:r w:rsidRPr="0072403F">
              <w:rPr>
                <w:rFonts w:ascii="Times New Roman" w:eastAsia="Calibri" w:hAnsi="Times New Roman" w:cs="Times New Roman"/>
                <w:sz w:val="24"/>
                <w:szCs w:val="24"/>
                <w:lang w:eastAsia="en-US"/>
              </w:rPr>
              <w:t>Debitomačio</w:t>
            </w:r>
            <w:proofErr w:type="spellEnd"/>
            <w:r w:rsidRPr="0072403F">
              <w:rPr>
                <w:rFonts w:ascii="Times New Roman" w:eastAsia="Calibri" w:hAnsi="Times New Roman" w:cs="Times New Roman"/>
                <w:sz w:val="24"/>
                <w:szCs w:val="24"/>
                <w:lang w:eastAsia="en-US"/>
              </w:rPr>
              <w:t xml:space="preserve"> pajungimai</w:t>
            </w:r>
            <w:r w:rsidRPr="0072403F">
              <w:rPr>
                <w:rFonts w:ascii="Times New Roman" w:eastAsia="Calibri" w:hAnsi="Times New Roman" w:cs="Times New Roman"/>
                <w:color w:val="FF0000"/>
                <w:sz w:val="24"/>
                <w:szCs w:val="24"/>
                <w:lang w:eastAsia="en-US"/>
              </w:rPr>
              <w:t xml:space="preserve"> </w:t>
            </w:r>
            <w:r w:rsidRPr="0072403F">
              <w:rPr>
                <w:rFonts w:ascii="Times New Roman" w:eastAsia="Calibri" w:hAnsi="Times New Roman" w:cs="Times New Roman"/>
                <w:sz w:val="24"/>
                <w:szCs w:val="24"/>
                <w:lang w:eastAsia="en-US"/>
              </w:rPr>
              <w:t>prie mobilaus duomenų kaupiklio, kompiuterio ir išorinio slėgio matavimo daviklio, turi būti greitų jungčių tipo.</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r w:rsidRPr="0072403F">
              <w:rPr>
                <w:rFonts w:ascii="Times New Roman" w:eastAsia="Calibri" w:hAnsi="Times New Roman" w:cs="Times New Roman"/>
                <w:sz w:val="24"/>
                <w:szCs w:val="24"/>
                <w:lang w:eastAsia="en-US"/>
              </w:rPr>
              <w:t xml:space="preserve">Jungtys turi būti prijungiamos prie </w:t>
            </w:r>
            <w:proofErr w:type="spellStart"/>
            <w:r w:rsidRPr="0072403F">
              <w:rPr>
                <w:rFonts w:ascii="Times New Roman" w:eastAsia="Calibri" w:hAnsi="Times New Roman" w:cs="Times New Roman"/>
                <w:sz w:val="24"/>
                <w:szCs w:val="24"/>
                <w:lang w:eastAsia="en-US"/>
              </w:rPr>
              <w:t>Debitomačio</w:t>
            </w:r>
            <w:proofErr w:type="spellEnd"/>
            <w:r w:rsidRPr="0072403F">
              <w:rPr>
                <w:rFonts w:ascii="Times New Roman" w:eastAsia="Calibri" w:hAnsi="Times New Roman" w:cs="Times New Roman"/>
                <w:sz w:val="24"/>
                <w:szCs w:val="24"/>
                <w:lang w:eastAsia="en-US"/>
              </w:rPr>
              <w:t xml:space="preserve"> tiesiogiai, be papildomų prietaisų ir priedų. </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r w:rsidRPr="0072403F">
              <w:rPr>
                <w:rFonts w:ascii="Times New Roman" w:eastAsia="Calibri" w:hAnsi="Times New Roman" w:cs="Times New Roman"/>
                <w:sz w:val="24"/>
                <w:szCs w:val="24"/>
                <w:lang w:eastAsia="en-US"/>
              </w:rPr>
              <w:t>Turi būti pateiktas duomenų perdavimo laidas pajungimui prie kartu perkamo duomenų kaupiklio.</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spacing w:line="240" w:lineRule="auto"/>
              <w:ind w:firstLine="0"/>
              <w:rPr>
                <w:rFonts w:ascii="Times New Roman" w:eastAsia="Calibri" w:hAnsi="Times New Roman" w:cs="Times New Roman"/>
                <w:sz w:val="24"/>
                <w:szCs w:val="24"/>
                <w:lang w:eastAsia="en-US"/>
              </w:rPr>
            </w:pPr>
            <w:r w:rsidRPr="0072403F">
              <w:rPr>
                <w:rFonts w:ascii="Times New Roman" w:eastAsia="Calibri" w:hAnsi="Times New Roman" w:cs="Times New Roman"/>
                <w:sz w:val="24"/>
                <w:szCs w:val="24"/>
                <w:lang w:eastAsia="en-US"/>
              </w:rPr>
              <w:t xml:space="preserve">Turi būti numatyta programinė galimybė vartotojui persikalibruoti </w:t>
            </w:r>
            <w:proofErr w:type="spellStart"/>
            <w:r w:rsidRPr="0072403F">
              <w:rPr>
                <w:rFonts w:ascii="Times New Roman" w:eastAsia="Calibri" w:hAnsi="Times New Roman" w:cs="Times New Roman"/>
                <w:sz w:val="24"/>
                <w:szCs w:val="24"/>
                <w:lang w:eastAsia="en-US"/>
              </w:rPr>
              <w:t>Debitomatį</w:t>
            </w:r>
            <w:proofErr w:type="spellEnd"/>
            <w:r w:rsidRPr="0072403F">
              <w:rPr>
                <w:rFonts w:ascii="Times New Roman" w:eastAsia="Calibri" w:hAnsi="Times New Roman" w:cs="Times New Roman"/>
                <w:sz w:val="24"/>
                <w:szCs w:val="24"/>
                <w:lang w:eastAsia="en-US"/>
              </w:rPr>
              <w:t xml:space="preserve">. </w:t>
            </w:r>
          </w:p>
        </w:tc>
        <w:tc>
          <w:tcPr>
            <w:tcW w:w="2268" w:type="dxa"/>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Calibri"/>
                <w:i/>
                <w:sz w:val="24"/>
                <w:szCs w:val="24"/>
                <w:lang w:eastAsia="en-US"/>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proofErr w:type="spellStart"/>
            <w:r w:rsidRPr="0072403F">
              <w:rPr>
                <w:rFonts w:ascii="Times New Roman" w:eastAsia="Times New Roman" w:hAnsi="Times New Roman" w:cs="Times New Roman"/>
                <w:sz w:val="24"/>
                <w:szCs w:val="24"/>
                <w:lang w:eastAsia="x-none"/>
              </w:rPr>
              <w:t>Debitomatis</w:t>
            </w:r>
            <w:proofErr w:type="spellEnd"/>
            <w:r w:rsidRPr="0072403F">
              <w:rPr>
                <w:rFonts w:ascii="Times New Roman" w:eastAsia="Times New Roman" w:hAnsi="Times New Roman" w:cs="Times New Roman"/>
                <w:sz w:val="24"/>
                <w:szCs w:val="24"/>
                <w:lang w:eastAsia="x-none"/>
              </w:rPr>
              <w:t xml:space="preserve"> turi būti naujas ir nenaudotas.</w:t>
            </w:r>
          </w:p>
        </w:tc>
        <w:tc>
          <w:tcPr>
            <w:tcW w:w="2268"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Garantija</w:t>
            </w:r>
          </w:p>
        </w:tc>
        <w:tc>
          <w:tcPr>
            <w:tcW w:w="552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proofErr w:type="spellStart"/>
            <w:r w:rsidRPr="0072403F">
              <w:rPr>
                <w:rFonts w:ascii="Times New Roman" w:eastAsia="Times New Roman" w:hAnsi="Times New Roman" w:cs="Times New Roman"/>
                <w:sz w:val="24"/>
                <w:szCs w:val="24"/>
                <w:lang w:eastAsia="x-none"/>
              </w:rPr>
              <w:t>Debitomačiui</w:t>
            </w:r>
            <w:proofErr w:type="spellEnd"/>
            <w:r w:rsidRPr="0072403F">
              <w:rPr>
                <w:rFonts w:ascii="Times New Roman" w:eastAsia="Times New Roman" w:hAnsi="Times New Roman" w:cs="Times New Roman"/>
                <w:sz w:val="24"/>
                <w:szCs w:val="24"/>
                <w:lang w:eastAsia="x-none"/>
              </w:rPr>
              <w:t xml:space="preserve"> suteikiama ne mažesnė kaip 24 (dvidešimt keturių) mėnesių garantija nuo prekės priėmimo – perdavimo akto pasirašymo dienos, jeigu įrangos gamintojas nesuteikia ilgesnio garantinio laikotarpio.</w:t>
            </w:r>
          </w:p>
        </w:tc>
        <w:tc>
          <w:tcPr>
            <w:tcW w:w="2268"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lastRenderedPageBreak/>
              <w:t>.</w:t>
            </w:r>
          </w:p>
        </w:tc>
        <w:tc>
          <w:tcPr>
            <w:tcW w:w="1706" w:type="dxa"/>
            <w:vMerge w:val="restart"/>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Papildomos sąlygos</w:t>
            </w:r>
          </w:p>
        </w:tc>
        <w:tc>
          <w:tcPr>
            <w:tcW w:w="552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 xml:space="preserve">Kartu su </w:t>
            </w:r>
            <w:proofErr w:type="spellStart"/>
            <w:r w:rsidRPr="0072403F">
              <w:rPr>
                <w:rFonts w:ascii="Times New Roman" w:eastAsia="Times New Roman" w:hAnsi="Times New Roman" w:cs="Times New Roman"/>
                <w:sz w:val="24"/>
                <w:szCs w:val="24"/>
                <w:lang w:eastAsia="x-none"/>
              </w:rPr>
              <w:t>Debitomačiu</w:t>
            </w:r>
            <w:proofErr w:type="spellEnd"/>
            <w:r w:rsidRPr="0072403F">
              <w:rPr>
                <w:rFonts w:ascii="Times New Roman" w:eastAsia="Times New Roman" w:hAnsi="Times New Roman" w:cs="Times New Roman"/>
                <w:sz w:val="24"/>
                <w:szCs w:val="24"/>
                <w:lang w:eastAsia="x-none"/>
              </w:rPr>
              <w:t xml:space="preserve"> Tiekėjas turi pateikti </w:t>
            </w:r>
            <w:r w:rsidRPr="0072403F">
              <w:rPr>
                <w:rFonts w:ascii="Times New Roman" w:eastAsia="Times New Roman" w:hAnsi="Times New Roman" w:cs="Times New Roman"/>
                <w:color w:val="000000"/>
                <w:sz w:val="24"/>
                <w:szCs w:val="24"/>
                <w:lang w:eastAsia="x-none"/>
              </w:rPr>
              <w:t xml:space="preserve">eksploatavimo ir priežiūros </w:t>
            </w:r>
            <w:r w:rsidRPr="0072403F">
              <w:rPr>
                <w:rFonts w:ascii="Times New Roman" w:eastAsia="Times New Roman" w:hAnsi="Times New Roman" w:cs="Times New Roman"/>
                <w:sz w:val="24"/>
                <w:szCs w:val="24"/>
                <w:lang w:eastAsia="x-none"/>
              </w:rPr>
              <w:t xml:space="preserve">instrukcijas </w:t>
            </w:r>
            <w:proofErr w:type="spellStart"/>
            <w:r w:rsidRPr="0072403F">
              <w:rPr>
                <w:rFonts w:ascii="Times New Roman" w:eastAsia="Times New Roman" w:hAnsi="Times New Roman" w:cs="Times New Roman"/>
                <w:sz w:val="24"/>
                <w:szCs w:val="24"/>
                <w:lang w:eastAsia="x-none"/>
              </w:rPr>
              <w:t>debitomačiui</w:t>
            </w:r>
            <w:proofErr w:type="spellEnd"/>
            <w:r w:rsidRPr="0072403F">
              <w:rPr>
                <w:rFonts w:ascii="Times New Roman" w:eastAsia="Times New Roman" w:hAnsi="Times New Roman" w:cs="Times New Roman"/>
                <w:sz w:val="24"/>
                <w:szCs w:val="24"/>
                <w:lang w:eastAsia="x-none"/>
              </w:rPr>
              <w:t xml:space="preserve"> ir programinei įrangai bei visą dokumentaciją lietuvių kalba. </w:t>
            </w:r>
          </w:p>
        </w:tc>
        <w:tc>
          <w:tcPr>
            <w:tcW w:w="2268"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w:t>
            </w:r>
          </w:p>
        </w:tc>
        <w:tc>
          <w:tcPr>
            <w:tcW w:w="1706"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proofErr w:type="spellStart"/>
            <w:r w:rsidRPr="0072403F">
              <w:rPr>
                <w:rFonts w:ascii="Times New Roman" w:eastAsia="Times New Roman" w:hAnsi="Times New Roman" w:cs="Times New Roman"/>
                <w:sz w:val="24"/>
                <w:szCs w:val="24"/>
                <w:lang w:eastAsia="x-none"/>
              </w:rPr>
              <w:t>Debitomačiai</w:t>
            </w:r>
            <w:proofErr w:type="spellEnd"/>
            <w:r w:rsidRPr="0072403F">
              <w:rPr>
                <w:rFonts w:ascii="Times New Roman" w:eastAsia="Times New Roman" w:hAnsi="Times New Roman" w:cs="Times New Roman"/>
                <w:sz w:val="24"/>
                <w:szCs w:val="24"/>
                <w:lang w:eastAsia="x-none"/>
              </w:rPr>
              <w:t xml:space="preserve"> turi būti gamintojo išbandyti ir su jais pateikti gamykliniai kalibravimo sertifikatai</w:t>
            </w:r>
          </w:p>
        </w:tc>
        <w:tc>
          <w:tcPr>
            <w:tcW w:w="2268"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Priedai</w:t>
            </w:r>
          </w:p>
        </w:tc>
        <w:tc>
          <w:tcPr>
            <w:tcW w:w="552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 xml:space="preserve">Kartu su </w:t>
            </w:r>
            <w:proofErr w:type="spellStart"/>
            <w:r w:rsidRPr="0072403F">
              <w:rPr>
                <w:rFonts w:ascii="Times New Roman" w:eastAsia="Times New Roman" w:hAnsi="Times New Roman" w:cs="Times New Roman"/>
                <w:sz w:val="24"/>
                <w:szCs w:val="24"/>
                <w:lang w:eastAsia="x-none"/>
              </w:rPr>
              <w:t>debitomačiu</w:t>
            </w:r>
            <w:proofErr w:type="spellEnd"/>
            <w:r w:rsidRPr="0072403F">
              <w:rPr>
                <w:rFonts w:ascii="Times New Roman" w:eastAsia="Times New Roman" w:hAnsi="Times New Roman" w:cs="Times New Roman"/>
                <w:sz w:val="24"/>
                <w:szCs w:val="24"/>
                <w:lang w:eastAsia="x-none"/>
              </w:rPr>
              <w:t xml:space="preserve"> Tiekėjas turi pateikti vandentiekio vamzdžio vidinio skersmens matuoklį (1 vnt.), kuris būtų suderintas su perkamu invaziniu indukciniu </w:t>
            </w:r>
            <w:proofErr w:type="spellStart"/>
            <w:r w:rsidRPr="0072403F">
              <w:rPr>
                <w:rFonts w:ascii="Times New Roman" w:eastAsia="Times New Roman" w:hAnsi="Times New Roman" w:cs="Times New Roman"/>
                <w:sz w:val="24"/>
                <w:szCs w:val="24"/>
                <w:lang w:eastAsia="x-none"/>
              </w:rPr>
              <w:t>debitomačiu</w:t>
            </w:r>
            <w:proofErr w:type="spellEnd"/>
            <w:r w:rsidRPr="0072403F">
              <w:rPr>
                <w:rFonts w:ascii="Times New Roman" w:eastAsia="Times New Roman" w:hAnsi="Times New Roman" w:cs="Times New Roman"/>
                <w:sz w:val="24"/>
                <w:szCs w:val="24"/>
                <w:lang w:eastAsia="x-none"/>
              </w:rPr>
              <w:t>. Konstrukcija: nerūdijantis plienas nemažesnės klasės kaip AISI 316 ir bronza (C2121).</w:t>
            </w:r>
          </w:p>
        </w:tc>
        <w:tc>
          <w:tcPr>
            <w:tcW w:w="2268"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Pateikti su preke</w:t>
            </w:r>
          </w:p>
        </w:tc>
      </w:tr>
      <w:tr w:rsidR="0072403F" w:rsidRPr="0072403F" w:rsidTr="00DD2BE2">
        <w:tc>
          <w:tcPr>
            <w:tcW w:w="704" w:type="dxa"/>
            <w:vAlign w:val="center"/>
          </w:tcPr>
          <w:p w:rsidR="0072403F" w:rsidRPr="0072403F" w:rsidRDefault="0072403F" w:rsidP="00D1364F">
            <w:pPr>
              <w:widowControl w:val="0"/>
              <w:numPr>
                <w:ilvl w:val="0"/>
                <w:numId w:val="23"/>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p>
        </w:tc>
        <w:tc>
          <w:tcPr>
            <w:tcW w:w="1706" w:type="dxa"/>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552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val="x-none" w:eastAsia="x-none"/>
              </w:rPr>
              <w:t>Reikės pravesti ne mažiau kaip 4 val. apmokymą realiomis sąlygomis Užsakovo miesto vandentiekio tinkluose.</w:t>
            </w:r>
          </w:p>
        </w:tc>
        <w:tc>
          <w:tcPr>
            <w:tcW w:w="2268"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bl>
    <w:p w:rsidR="0072403F" w:rsidRPr="0072403F" w:rsidRDefault="0072403F" w:rsidP="0072403F">
      <w:pPr>
        <w:spacing w:line="240" w:lineRule="auto"/>
        <w:ind w:firstLine="0"/>
        <w:jc w:val="right"/>
        <w:rPr>
          <w:rFonts w:ascii="Times New Roman" w:eastAsia="Calibri" w:hAnsi="Times New Roman" w:cs="Times New Roman"/>
          <w:iCs/>
          <w:sz w:val="24"/>
          <w:szCs w:val="24"/>
          <w:lang w:eastAsia="en-US"/>
        </w:rPr>
      </w:pPr>
    </w:p>
    <w:p w:rsidR="0072403F" w:rsidRPr="0072403F" w:rsidRDefault="0072403F" w:rsidP="0072403F">
      <w:pPr>
        <w:spacing w:line="240" w:lineRule="auto"/>
        <w:ind w:firstLine="0"/>
        <w:jc w:val="center"/>
        <w:rPr>
          <w:rFonts w:ascii="Times New Roman" w:eastAsia="Calibri" w:hAnsi="Times New Roman" w:cs="Times New Roman"/>
          <w:b/>
          <w:iCs/>
          <w:sz w:val="24"/>
          <w:szCs w:val="24"/>
          <w:lang w:eastAsia="en-US"/>
        </w:rPr>
      </w:pPr>
    </w:p>
    <w:p w:rsidR="0072403F" w:rsidRPr="0072403F" w:rsidRDefault="0072403F" w:rsidP="0072403F">
      <w:pPr>
        <w:spacing w:after="160" w:line="259" w:lineRule="auto"/>
        <w:ind w:firstLine="0"/>
        <w:jc w:val="left"/>
        <w:rPr>
          <w:rFonts w:ascii="Times New Roman" w:eastAsia="Calibri" w:hAnsi="Times New Roman" w:cs="Times New Roman"/>
          <w:b/>
          <w:iCs/>
          <w:sz w:val="24"/>
          <w:szCs w:val="24"/>
          <w:lang w:eastAsia="en-US"/>
        </w:rPr>
      </w:pPr>
      <w:r w:rsidRPr="0072403F">
        <w:rPr>
          <w:rFonts w:ascii="Times New Roman" w:eastAsia="Calibri" w:hAnsi="Times New Roman" w:cs="Times New Roman"/>
          <w:b/>
          <w:iCs/>
          <w:sz w:val="24"/>
          <w:szCs w:val="24"/>
          <w:lang w:eastAsia="en-US"/>
        </w:rPr>
        <w:br w:type="page"/>
      </w:r>
    </w:p>
    <w:p w:rsidR="0072403F" w:rsidRPr="0072403F" w:rsidRDefault="0072403F" w:rsidP="0072403F">
      <w:pPr>
        <w:spacing w:line="360" w:lineRule="auto"/>
        <w:ind w:firstLine="0"/>
        <w:jc w:val="center"/>
        <w:rPr>
          <w:rFonts w:ascii="Times New Roman" w:eastAsia="Calibri" w:hAnsi="Times New Roman" w:cs="Times New Roman"/>
          <w:b/>
          <w:iCs/>
          <w:sz w:val="24"/>
          <w:szCs w:val="24"/>
          <w:lang w:eastAsia="en-US"/>
        </w:rPr>
      </w:pPr>
      <w:r w:rsidRPr="0072403F">
        <w:rPr>
          <w:rFonts w:ascii="Times New Roman" w:eastAsia="Calibri" w:hAnsi="Times New Roman" w:cs="Times New Roman"/>
          <w:b/>
          <w:iCs/>
          <w:sz w:val="24"/>
          <w:szCs w:val="24"/>
          <w:lang w:eastAsia="en-US"/>
        </w:rPr>
        <w:lastRenderedPageBreak/>
        <w:t>Techniniai reikalavimai duomenų kaupikliui</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4678"/>
        <w:gridCol w:w="2835"/>
      </w:tblGrid>
      <w:tr w:rsidR="0072403F" w:rsidRPr="0072403F" w:rsidTr="0072403F">
        <w:tc>
          <w:tcPr>
            <w:tcW w:w="993" w:type="dxa"/>
            <w:vAlign w:val="center"/>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Times New Roman"/>
                <w:b/>
                <w:sz w:val="24"/>
                <w:szCs w:val="24"/>
                <w:lang w:eastAsia="en-US"/>
              </w:rPr>
              <w:t>Eil. Nr.</w:t>
            </w:r>
          </w:p>
        </w:tc>
        <w:tc>
          <w:tcPr>
            <w:tcW w:w="1559" w:type="dxa"/>
            <w:vAlign w:val="center"/>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Times New Roman"/>
                <w:b/>
                <w:sz w:val="24"/>
                <w:szCs w:val="24"/>
                <w:lang w:eastAsia="en-US"/>
              </w:rPr>
              <w:t>Rodiklis</w:t>
            </w:r>
          </w:p>
        </w:tc>
        <w:tc>
          <w:tcPr>
            <w:tcW w:w="4678" w:type="dxa"/>
            <w:vAlign w:val="center"/>
          </w:tcPr>
          <w:p w:rsidR="0072403F" w:rsidRPr="0072403F" w:rsidRDefault="0072403F" w:rsidP="0072403F">
            <w:pPr>
              <w:spacing w:line="240" w:lineRule="auto"/>
              <w:ind w:firstLine="0"/>
              <w:jc w:val="center"/>
              <w:rPr>
                <w:rFonts w:ascii="Times New Roman" w:eastAsia="Calibri" w:hAnsi="Times New Roman" w:cs="Times New Roman"/>
                <w:sz w:val="24"/>
                <w:szCs w:val="24"/>
                <w:lang w:eastAsia="en-US"/>
              </w:rPr>
            </w:pPr>
            <w:r w:rsidRPr="0072403F">
              <w:rPr>
                <w:rFonts w:ascii="Times New Roman" w:eastAsia="Calibri" w:hAnsi="Times New Roman" w:cs="Times New Roman"/>
                <w:b/>
                <w:sz w:val="24"/>
                <w:szCs w:val="24"/>
                <w:lang w:eastAsia="en-US"/>
              </w:rPr>
              <w:t>Techniniai reikalavimai</w:t>
            </w:r>
          </w:p>
        </w:tc>
        <w:tc>
          <w:tcPr>
            <w:tcW w:w="2835" w:type="dxa"/>
            <w:vAlign w:val="center"/>
          </w:tcPr>
          <w:p w:rsidR="0072403F" w:rsidRPr="0072403F" w:rsidRDefault="0072403F" w:rsidP="0072403F">
            <w:pPr>
              <w:spacing w:after="160" w:line="259" w:lineRule="auto"/>
              <w:ind w:firstLine="0"/>
              <w:jc w:val="left"/>
              <w:rPr>
                <w:rFonts w:ascii="Times New Roman" w:eastAsia="Calibri" w:hAnsi="Times New Roman" w:cs="Times New Roman"/>
                <w:sz w:val="24"/>
                <w:szCs w:val="24"/>
                <w:lang w:eastAsia="en-US"/>
              </w:rPr>
            </w:pPr>
            <w:r w:rsidRPr="0072403F">
              <w:rPr>
                <w:rFonts w:ascii="Times New Roman" w:eastAsia="Calibri" w:hAnsi="Times New Roman" w:cs="Times New Roman"/>
                <w:b/>
                <w:sz w:val="24"/>
                <w:szCs w:val="24"/>
                <w:lang w:eastAsia="en-US"/>
              </w:rPr>
              <w:t>Pagrindimas (įrašyti „ATITINKA“/„NEATITINKA“ ir, kur reikia, nurodyti konkrečius duomenis)</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1</w:t>
            </w:r>
          </w:p>
        </w:tc>
        <w:tc>
          <w:tcPr>
            <w:tcW w:w="1559" w:type="dxa"/>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Gamintojas, modelis</w:t>
            </w: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Nurodyti pavadinimą, modelį ir gamintoją.</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val="x-none" w:eastAsia="x-none"/>
              </w:rPr>
              <w:t>Nurodyti</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2</w:t>
            </w:r>
          </w:p>
        </w:tc>
        <w:tc>
          <w:tcPr>
            <w:tcW w:w="1559" w:type="dxa"/>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Paskirtis</w:t>
            </w: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 xml:space="preserve">Duomenų kaupiklis skirtas </w:t>
            </w:r>
            <w:proofErr w:type="spellStart"/>
            <w:r w:rsidRPr="0072403F">
              <w:rPr>
                <w:rFonts w:ascii="Times New Roman" w:eastAsia="Times New Roman" w:hAnsi="Times New Roman" w:cs="Times New Roman"/>
                <w:sz w:val="24"/>
                <w:szCs w:val="24"/>
                <w:lang w:eastAsia="x-none"/>
              </w:rPr>
              <w:t>Debitomačio</w:t>
            </w:r>
            <w:proofErr w:type="spellEnd"/>
            <w:r w:rsidRPr="0072403F">
              <w:rPr>
                <w:rFonts w:ascii="Times New Roman" w:eastAsia="Times New Roman" w:hAnsi="Times New Roman" w:cs="Times New Roman"/>
                <w:sz w:val="24"/>
                <w:szCs w:val="24"/>
                <w:lang w:eastAsia="x-none"/>
              </w:rPr>
              <w:t xml:space="preserve"> surenkamų duomenų kaupimui ir nuskaitymui.</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3</w:t>
            </w:r>
          </w:p>
        </w:tc>
        <w:tc>
          <w:tcPr>
            <w:tcW w:w="1559" w:type="dxa"/>
            <w:vMerge w:val="restart"/>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Reikalavimai duomenų kaupikliui</w:t>
            </w: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 xml:space="preserve">Duomenų kaupiklis turi turėti vidinį slėgio matavimo prietaisą. </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4</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kaupiklyje vidiniam slėgio duomenų kaupimui turi būti analoginis kanalas, matuojantis slėgį intervale nuo 0 bar iki ne mažiau kaip 16 bar.</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5</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kaupiklis ir duomenų pajungimo jungtis turi turėti apsaugą ne žemesnę kaip IP68.</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6</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kaupiklis turi turėti ne mažiau kaip vieną skaitmeninį kanalą.</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7</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kaupiklio skaitmeninis kanalas turi turėti galimybę kaupti ne mažiau kaip 64 impulsų per sekundę.</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left"/>
              <w:rPr>
                <w:rFonts w:ascii="Times New Roman" w:eastAsia="Times New Roman" w:hAnsi="Times New Roman" w:cs="Times New Roman"/>
                <w:sz w:val="24"/>
                <w:szCs w:val="24"/>
                <w:lang w:eastAsia="x-none"/>
              </w:rPr>
            </w:pP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kaupiklis turi galėti įrašyti dviejų krypčių vandens debito matavimą.</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9</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kaupiklyje turi būti galima keisti matavimo intervalą nuo 1 sek iki 24 val.</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1</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 xml:space="preserve">Duomenų kaupiklio atmintis ne mažesnė nei </w:t>
            </w:r>
          </w:p>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172 800 matavimų (matuojant kas 1 sek. – archyvas 2 parų).</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1</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kaupiklis turi turėti galimybė siųsti mobilius duomenis naudojant GPRS technologijas.</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1</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Turi būti galima perkelti sukauptus duomenis iš duomenų kaupiklio į kompiuterį.</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1</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kaupiklyje turi būti konfigūruojamas aliarmų siuntimas.</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1</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kaupiklyje turi būti įdiegtas aliarmų siuntimas į telefonus ne mažiau kaip 3 (trims) vartotojams.</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1</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kaupiklis turi turėti galimybę siųsti duomenis į įmonės FTP serverį GPRS mobiliu tinklu.</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lastRenderedPageBreak/>
              <w:t>1</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kaupiklio duomenų perdavimo dažnumas turi būti programuojamas vartotojo.</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1</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kaupiklio darbinė aplinkos temperatūra turi būti nuo – 20 °C iki ne aukštesnės kaip +40 °C</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1</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kaupiklio korpusas – plastikas.</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1</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kaupiklio baterijų darbo trukmė ne mažesnė kaip 4 metai perduodant duomenis kas 24 val. (1 kartas per parą).</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2</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kaupiklis turi turėti išorinę anteną.</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2</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Turi būti numatyta galimybė vartotojui atlikti duomenų kaupiklio vidinio slėgio matavimo daviklio kalibravimą ir nulinės reikšmės keitimą.</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2</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kaupiklyje turi būti galimybė vartotojui pasirinkti duomenų kaupimo laiką ir trukmę.</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2</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kaupiklyje turi būti galimybė pasirinkti duomenų kaupimo režimą, tarp suminės ir vieno įvykio.</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2</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Programinė įranga turi būti anglų arba lietuvių kalba.</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2</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Turi būti galimybė užrašyti matavimo vietos kodą ir apibūdinimą naudojant ne mažiau kaip 60 raidinių arba skaitinių simbolių.</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2</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 xml:space="preserve">Prie Duomenų kaupiklio turi būti pateiktos jungtys prijungti prie kartu perkamo </w:t>
            </w:r>
            <w:proofErr w:type="spellStart"/>
            <w:r w:rsidRPr="0072403F">
              <w:rPr>
                <w:rFonts w:ascii="Times New Roman" w:eastAsia="Times New Roman" w:hAnsi="Times New Roman" w:cs="Times New Roman"/>
                <w:sz w:val="24"/>
                <w:szCs w:val="24"/>
                <w:lang w:eastAsia="x-none"/>
              </w:rPr>
              <w:t>Debitomačio</w:t>
            </w:r>
            <w:proofErr w:type="spellEnd"/>
            <w:r w:rsidRPr="0072403F">
              <w:rPr>
                <w:rFonts w:ascii="Times New Roman" w:eastAsia="Times New Roman" w:hAnsi="Times New Roman" w:cs="Times New Roman"/>
                <w:sz w:val="24"/>
                <w:szCs w:val="24"/>
                <w:lang w:eastAsia="x-none"/>
              </w:rPr>
              <w:t>: debito ir slėgio matavimui. Slėgio matavimui turi būti pateikta lanksti slėgio žarna ne trumpesnė kaip 1 m. su greito pajungimo jungtimis.</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2</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kaupiklis turi būti naujas ir nenaudotas.</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color w:val="FF0000"/>
                <w:sz w:val="24"/>
                <w:szCs w:val="24"/>
                <w:lang w:eastAsia="x-none"/>
              </w:rPr>
            </w:pPr>
            <w:r w:rsidRPr="0072403F">
              <w:rPr>
                <w:rFonts w:ascii="Times New Roman" w:eastAsia="Times New Roman" w:hAnsi="Times New Roman" w:cs="Times New Roman"/>
                <w:sz w:val="24"/>
                <w:szCs w:val="24"/>
                <w:lang w:eastAsia="x-none"/>
              </w:rPr>
              <w:t>3</w:t>
            </w:r>
          </w:p>
        </w:tc>
        <w:tc>
          <w:tcPr>
            <w:tcW w:w="1559" w:type="dxa"/>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Garantija</w:t>
            </w: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kaupikliui suteikiama ne mažesnė kaip 24 (dvidešimt keturių) mėnesių garantija nuo prekės priėmimo – perdavimo akto pasirašymo dienos, jeigu įrangos gamintojas nesuteikia ilgesnio garantinio laikotarpio.</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3</w:t>
            </w:r>
          </w:p>
        </w:tc>
        <w:tc>
          <w:tcPr>
            <w:tcW w:w="1559" w:type="dxa"/>
            <w:vMerge w:val="restart"/>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Papildomos sąlygos</w:t>
            </w: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 xml:space="preserve">Kartu su duomenų kaupikliu Tiekėjas turi pateikti naudojimosi instrukcijas duomenų kaupikliui ir visai programinei įrangai, bei visą dokumentaciją lietuvių kalba. </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Atitinka / Neatitinka</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3</w:t>
            </w:r>
          </w:p>
        </w:tc>
        <w:tc>
          <w:tcPr>
            <w:tcW w:w="1559" w:type="dxa"/>
            <w:vMerge/>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sz w:val="24"/>
                <w:szCs w:val="24"/>
                <w:lang w:eastAsia="x-none"/>
              </w:rPr>
            </w:pPr>
            <w:r w:rsidRPr="0072403F">
              <w:rPr>
                <w:rFonts w:ascii="Times New Roman" w:eastAsia="Times New Roman" w:hAnsi="Times New Roman" w:cs="Times New Roman"/>
                <w:sz w:val="24"/>
                <w:szCs w:val="24"/>
                <w:lang w:eastAsia="x-none"/>
              </w:rPr>
              <w:t>Duomenų kaupikliai turi būti gamintojo išbandyti ir su jais pateikti gamykliniai kalibravimo sertifikatai</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sz w:val="24"/>
                <w:szCs w:val="24"/>
                <w:lang w:eastAsia="x-none"/>
              </w:rPr>
            </w:pPr>
            <w:r w:rsidRPr="0072403F">
              <w:rPr>
                <w:rFonts w:ascii="Times New Roman" w:eastAsia="Times New Roman" w:hAnsi="Times New Roman" w:cs="Times New Roman"/>
                <w:i/>
                <w:sz w:val="24"/>
                <w:szCs w:val="24"/>
                <w:lang w:eastAsia="x-none"/>
              </w:rPr>
              <w:t>Pateikti su preke</w:t>
            </w:r>
          </w:p>
        </w:tc>
      </w:tr>
      <w:tr w:rsidR="0072403F" w:rsidRPr="0072403F" w:rsidTr="0072403F">
        <w:tc>
          <w:tcPr>
            <w:tcW w:w="993" w:type="dxa"/>
            <w:vAlign w:val="center"/>
          </w:tcPr>
          <w:p w:rsidR="0072403F" w:rsidRPr="0072403F" w:rsidRDefault="0072403F" w:rsidP="00D1364F">
            <w:pPr>
              <w:widowControl w:val="0"/>
              <w:numPr>
                <w:ilvl w:val="0"/>
                <w:numId w:val="24"/>
              </w:numPr>
              <w:tabs>
                <w:tab w:val="center" w:pos="4153"/>
                <w:tab w:val="right" w:pos="8306"/>
              </w:tabs>
              <w:spacing w:after="200" w:line="240" w:lineRule="auto"/>
              <w:jc w:val="center"/>
              <w:rPr>
                <w:rFonts w:ascii="Times New Roman" w:eastAsia="Times New Roman" w:hAnsi="Times New Roman" w:cs="Times New Roman"/>
                <w:i/>
                <w:iCs/>
                <w:sz w:val="24"/>
                <w:szCs w:val="24"/>
                <w:lang w:eastAsia="x-none"/>
              </w:rPr>
            </w:pPr>
          </w:p>
        </w:tc>
        <w:tc>
          <w:tcPr>
            <w:tcW w:w="1559" w:type="dxa"/>
            <w:vAlign w:val="center"/>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iCs/>
                <w:sz w:val="24"/>
                <w:szCs w:val="24"/>
                <w:lang w:eastAsia="x-none"/>
              </w:rPr>
            </w:pPr>
            <w:r w:rsidRPr="0072403F">
              <w:rPr>
                <w:rFonts w:ascii="Times New Roman" w:eastAsia="Times New Roman" w:hAnsi="Times New Roman" w:cs="Times New Roman"/>
                <w:iCs/>
                <w:sz w:val="24"/>
                <w:szCs w:val="24"/>
                <w:lang w:eastAsia="x-none"/>
              </w:rPr>
              <w:t>Papildomos sąlygos</w:t>
            </w:r>
          </w:p>
        </w:tc>
        <w:tc>
          <w:tcPr>
            <w:tcW w:w="4678" w:type="dxa"/>
          </w:tcPr>
          <w:p w:rsidR="0072403F" w:rsidRPr="0072403F" w:rsidRDefault="0072403F" w:rsidP="0072403F">
            <w:pPr>
              <w:widowControl w:val="0"/>
              <w:tabs>
                <w:tab w:val="center" w:pos="4153"/>
                <w:tab w:val="right" w:pos="8306"/>
              </w:tabs>
              <w:spacing w:line="240" w:lineRule="auto"/>
              <w:ind w:firstLine="0"/>
              <w:rPr>
                <w:rFonts w:ascii="Times New Roman" w:eastAsia="Times New Roman" w:hAnsi="Times New Roman" w:cs="Times New Roman"/>
                <w:iCs/>
                <w:sz w:val="24"/>
                <w:szCs w:val="24"/>
                <w:lang w:eastAsia="x-none"/>
              </w:rPr>
            </w:pPr>
            <w:r w:rsidRPr="0072403F">
              <w:rPr>
                <w:rFonts w:ascii="Times New Roman" w:eastAsia="Times New Roman" w:hAnsi="Times New Roman" w:cs="Times New Roman"/>
                <w:iCs/>
                <w:sz w:val="24"/>
                <w:szCs w:val="24"/>
                <w:lang w:eastAsia="x-none"/>
              </w:rPr>
              <w:t xml:space="preserve">Turi būti suteikta paslauga - naudotis kaupiklių gamintojo arba kito tiekėjo, duomenų siuntimui į internetinį serverį </w:t>
            </w:r>
            <w:r w:rsidRPr="0072403F">
              <w:rPr>
                <w:rFonts w:ascii="Times New Roman" w:eastAsia="Times New Roman" w:hAnsi="Times New Roman" w:cs="Times New Roman"/>
                <w:sz w:val="24"/>
                <w:szCs w:val="24"/>
                <w:lang w:eastAsia="x-none"/>
              </w:rPr>
              <w:t xml:space="preserve">– </w:t>
            </w:r>
            <w:proofErr w:type="spellStart"/>
            <w:r w:rsidRPr="0072403F">
              <w:rPr>
                <w:rFonts w:ascii="Times New Roman" w:eastAsia="Times New Roman" w:hAnsi="Times New Roman" w:cs="Times New Roman"/>
                <w:sz w:val="24"/>
                <w:szCs w:val="24"/>
                <w:lang w:eastAsia="x-none"/>
              </w:rPr>
              <w:t>debesijos</w:t>
            </w:r>
            <w:proofErr w:type="spellEnd"/>
            <w:r w:rsidRPr="0072403F">
              <w:rPr>
                <w:rFonts w:ascii="Times New Roman" w:eastAsia="Times New Roman" w:hAnsi="Times New Roman" w:cs="Times New Roman"/>
                <w:sz w:val="24"/>
                <w:szCs w:val="24"/>
                <w:lang w:eastAsia="x-none"/>
              </w:rPr>
              <w:t xml:space="preserve"> duomenų centro paslauga</w:t>
            </w:r>
            <w:r w:rsidRPr="0072403F">
              <w:rPr>
                <w:rFonts w:ascii="Times New Roman" w:eastAsia="Times New Roman" w:hAnsi="Times New Roman" w:cs="Times New Roman"/>
                <w:iCs/>
                <w:sz w:val="24"/>
                <w:szCs w:val="24"/>
                <w:lang w:eastAsia="x-none"/>
              </w:rPr>
              <w:t xml:space="preserve"> (SIM korteles patieks Užsakovas). Duomenų perdavimo sprendimas turi leisti Užsakovui pačiam keisti </w:t>
            </w:r>
            <w:proofErr w:type="spellStart"/>
            <w:r w:rsidRPr="0072403F">
              <w:rPr>
                <w:rFonts w:ascii="Times New Roman" w:eastAsia="Times New Roman" w:hAnsi="Times New Roman" w:cs="Times New Roman"/>
                <w:iCs/>
                <w:sz w:val="24"/>
                <w:szCs w:val="24"/>
                <w:lang w:eastAsia="x-none"/>
              </w:rPr>
              <w:t>debitomačių</w:t>
            </w:r>
            <w:proofErr w:type="spellEnd"/>
            <w:r w:rsidRPr="0072403F">
              <w:rPr>
                <w:rFonts w:ascii="Times New Roman" w:eastAsia="Times New Roman" w:hAnsi="Times New Roman" w:cs="Times New Roman"/>
                <w:iCs/>
                <w:sz w:val="24"/>
                <w:szCs w:val="24"/>
                <w:lang w:eastAsia="x-none"/>
              </w:rPr>
              <w:t xml:space="preserve"> ir kaupiklių pastatymo vietą, bei nustatyti įrangos parametrus. Interneto serveryje duomenys turi būti saugomi ne trumpiau kaip 2 metus, turi būti galimybė analizuoti slėgio ir debito duomenis. </w:t>
            </w:r>
            <w:r w:rsidRPr="0072403F">
              <w:rPr>
                <w:rFonts w:ascii="Times New Roman" w:eastAsia="Times New Roman" w:hAnsi="Times New Roman" w:cs="Times New Roman"/>
                <w:sz w:val="24"/>
                <w:szCs w:val="24"/>
                <w:lang w:eastAsia="x-none"/>
              </w:rPr>
              <w:t xml:space="preserve">Turi būti sudaryta galimybė ne mažiau kaip 8 įmonės darbuotojams prisijungti prie serverio ir analizuoti slėgio ir debito duomenis. Turi būti sudaryta galimybė atsisiųsti serveryje sukauptus slėgio ir debito duomenis į asmeninius kompiuterius, tolimesnei analizei. </w:t>
            </w:r>
            <w:r w:rsidRPr="0072403F">
              <w:rPr>
                <w:rFonts w:ascii="Times New Roman" w:eastAsia="Times New Roman" w:hAnsi="Times New Roman" w:cs="Times New Roman"/>
                <w:iCs/>
                <w:sz w:val="24"/>
                <w:szCs w:val="24"/>
                <w:lang w:eastAsia="x-none"/>
              </w:rPr>
              <w:t xml:space="preserve">Turi būti užtikrinta galimybė naudotis internetinio serverio paslaugomis visą garantinį įrangos laikotarpį – 2 metus. </w:t>
            </w:r>
          </w:p>
        </w:tc>
        <w:tc>
          <w:tcPr>
            <w:tcW w:w="2835" w:type="dxa"/>
          </w:tcPr>
          <w:p w:rsidR="0072403F" w:rsidRPr="0072403F" w:rsidRDefault="0072403F" w:rsidP="0072403F">
            <w:pPr>
              <w:widowControl w:val="0"/>
              <w:tabs>
                <w:tab w:val="center" w:pos="4153"/>
                <w:tab w:val="right" w:pos="8306"/>
              </w:tabs>
              <w:spacing w:line="240" w:lineRule="auto"/>
              <w:ind w:firstLine="0"/>
              <w:jc w:val="center"/>
              <w:rPr>
                <w:rFonts w:ascii="Times New Roman" w:eastAsia="Times New Roman" w:hAnsi="Times New Roman" w:cs="Times New Roman"/>
                <w:iCs/>
                <w:sz w:val="24"/>
                <w:szCs w:val="24"/>
                <w:lang w:eastAsia="x-none"/>
              </w:rPr>
            </w:pPr>
            <w:r w:rsidRPr="0072403F">
              <w:rPr>
                <w:rFonts w:ascii="Times New Roman" w:eastAsia="Times New Roman" w:hAnsi="Times New Roman" w:cs="Times New Roman"/>
                <w:i/>
                <w:sz w:val="24"/>
                <w:szCs w:val="24"/>
                <w:lang w:val="x-none" w:eastAsia="x-none"/>
              </w:rPr>
              <w:t>Nurodyti</w:t>
            </w:r>
          </w:p>
        </w:tc>
      </w:tr>
    </w:tbl>
    <w:p w:rsidR="0072403F" w:rsidRPr="0072403F" w:rsidRDefault="0072403F" w:rsidP="0072403F">
      <w:pPr>
        <w:spacing w:after="160" w:line="259" w:lineRule="auto"/>
        <w:ind w:firstLine="0"/>
        <w:jc w:val="left"/>
        <w:rPr>
          <w:rFonts w:ascii="Times New Roman" w:eastAsia="Calibri" w:hAnsi="Times New Roman" w:cs="Times New Roman"/>
          <w:sz w:val="24"/>
          <w:szCs w:val="24"/>
          <w:lang w:eastAsia="en-US"/>
        </w:rPr>
      </w:pPr>
    </w:p>
    <w:p w:rsidR="00BF044D" w:rsidRPr="002C49F5" w:rsidRDefault="00BF044D" w:rsidP="00BF044D">
      <w:pPr>
        <w:spacing w:after="160" w:line="259" w:lineRule="auto"/>
        <w:ind w:firstLine="0"/>
        <w:jc w:val="left"/>
        <w:rPr>
          <w:rFonts w:ascii="Times New Roman" w:eastAsia="Calibri" w:hAnsi="Times New Roman" w:cs="Times New Roman"/>
          <w:sz w:val="22"/>
          <w:szCs w:val="22"/>
          <w:lang w:eastAsia="en-US"/>
        </w:rPr>
      </w:pPr>
    </w:p>
    <w:p w:rsidR="00BF044D" w:rsidRPr="002C49F5" w:rsidRDefault="00BF044D" w:rsidP="00BF044D">
      <w:pPr>
        <w:spacing w:line="240" w:lineRule="auto"/>
        <w:ind w:firstLine="0"/>
        <w:jc w:val="center"/>
        <w:rPr>
          <w:rFonts w:ascii="Times New Roman" w:eastAsia="Calibri" w:hAnsi="Times New Roman" w:cs="Times New Roman"/>
          <w:b/>
          <w:iCs/>
          <w:sz w:val="22"/>
          <w:szCs w:val="22"/>
          <w:lang w:eastAsia="en-US"/>
        </w:rPr>
      </w:pPr>
      <w:r w:rsidRPr="002C49F5">
        <w:rPr>
          <w:rFonts w:ascii="Times New Roman" w:eastAsia="Calibri" w:hAnsi="Times New Roman" w:cs="Times New Roman"/>
          <w:b/>
          <w:iCs/>
          <w:sz w:val="22"/>
          <w:szCs w:val="22"/>
          <w:lang w:eastAsia="en-US"/>
        </w:rPr>
        <w:t xml:space="preserve">Techniniai reikalavimai </w:t>
      </w:r>
      <w:proofErr w:type="spellStart"/>
      <w:r w:rsidRPr="002C49F5">
        <w:rPr>
          <w:rFonts w:ascii="Times New Roman" w:eastAsia="Calibri" w:hAnsi="Times New Roman" w:cs="Times New Roman"/>
          <w:b/>
          <w:iCs/>
          <w:sz w:val="22"/>
          <w:szCs w:val="22"/>
          <w:lang w:eastAsia="en-US"/>
        </w:rPr>
        <w:t>triukšmomačiui</w:t>
      </w:r>
      <w:proofErr w:type="spellEnd"/>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389"/>
        <w:gridCol w:w="5386"/>
        <w:gridCol w:w="2268"/>
      </w:tblGrid>
      <w:tr w:rsidR="00BF044D" w:rsidRPr="002C49F5" w:rsidTr="00BF044D">
        <w:tc>
          <w:tcPr>
            <w:tcW w:w="1163" w:type="dxa"/>
            <w:vAlign w:val="center"/>
          </w:tcPr>
          <w:p w:rsidR="00BF044D" w:rsidRPr="002C49F5" w:rsidRDefault="00BF044D" w:rsidP="00BF044D">
            <w:pPr>
              <w:spacing w:line="240" w:lineRule="auto"/>
              <w:ind w:firstLine="0"/>
              <w:jc w:val="center"/>
              <w:rPr>
                <w:rFonts w:ascii="Times New Roman" w:eastAsia="Calibri" w:hAnsi="Times New Roman" w:cs="Times New Roman"/>
                <w:b/>
                <w:sz w:val="22"/>
                <w:szCs w:val="22"/>
                <w:lang w:eastAsia="en-US"/>
              </w:rPr>
            </w:pPr>
          </w:p>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Eil. Nr.</w:t>
            </w:r>
          </w:p>
        </w:tc>
        <w:tc>
          <w:tcPr>
            <w:tcW w:w="1389" w:type="dxa"/>
          </w:tcPr>
          <w:p w:rsidR="00BF044D" w:rsidRPr="002C49F5" w:rsidRDefault="00BF044D" w:rsidP="00BF044D">
            <w:pPr>
              <w:spacing w:line="240" w:lineRule="auto"/>
              <w:ind w:firstLine="0"/>
              <w:jc w:val="center"/>
              <w:rPr>
                <w:rFonts w:ascii="Times New Roman" w:eastAsia="Calibri" w:hAnsi="Times New Roman" w:cs="Times New Roman"/>
                <w:b/>
                <w:sz w:val="22"/>
                <w:szCs w:val="22"/>
                <w:lang w:eastAsia="en-US"/>
              </w:rPr>
            </w:pPr>
          </w:p>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Rodiklis</w:t>
            </w:r>
          </w:p>
        </w:tc>
        <w:tc>
          <w:tcPr>
            <w:tcW w:w="5386" w:type="dxa"/>
          </w:tcPr>
          <w:p w:rsidR="00BF044D" w:rsidRPr="002C49F5" w:rsidRDefault="00BF044D" w:rsidP="00BF044D">
            <w:pPr>
              <w:spacing w:line="240" w:lineRule="auto"/>
              <w:ind w:firstLine="0"/>
              <w:jc w:val="center"/>
              <w:rPr>
                <w:rFonts w:ascii="Times New Roman" w:eastAsia="Calibri" w:hAnsi="Times New Roman" w:cs="Times New Roman"/>
                <w:b/>
                <w:sz w:val="22"/>
                <w:szCs w:val="22"/>
                <w:lang w:eastAsia="en-US"/>
              </w:rPr>
            </w:pPr>
          </w:p>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Techniniai reikalavimai</w:t>
            </w:r>
          </w:p>
        </w:tc>
        <w:tc>
          <w:tcPr>
            <w:tcW w:w="2268" w:type="dxa"/>
          </w:tcPr>
          <w:p w:rsidR="00BF044D" w:rsidRPr="002C49F5" w:rsidRDefault="00BF044D" w:rsidP="00BF044D">
            <w:pPr>
              <w:spacing w:after="160" w:line="259" w:lineRule="auto"/>
              <w:ind w:firstLine="0"/>
              <w:jc w:val="left"/>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Pagrindimas (įrašyti „ATITINKA“/„NEATITINKA“ ir, kur reikia, nurodyti konkrečius duomenis)</w:t>
            </w:r>
          </w:p>
        </w:tc>
      </w:tr>
      <w:tr w:rsidR="00BF044D" w:rsidRPr="002C49F5" w:rsidTr="00BF044D">
        <w:trPr>
          <w:trHeight w:val="290"/>
        </w:trPr>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Paskirtis</w:t>
            </w:r>
          </w:p>
        </w:tc>
        <w:tc>
          <w:tcPr>
            <w:tcW w:w="5386"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Akustinis registratorius vandens nuotėkio paieškai vandentiekio tinkluose. Triukšmo daviklis.</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proofErr w:type="spellStart"/>
            <w:r w:rsidRPr="002C49F5">
              <w:rPr>
                <w:rFonts w:ascii="Times New Roman" w:eastAsia="Calibri" w:hAnsi="Times New Roman" w:cs="Calibri"/>
                <w:i/>
                <w:sz w:val="22"/>
                <w:szCs w:val="22"/>
                <w:lang w:val="en-US" w:eastAsia="en-US"/>
              </w:rPr>
              <w:t>Nurodyti</w:t>
            </w:r>
            <w:proofErr w:type="spellEnd"/>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restart"/>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Reikalavimai </w:t>
            </w:r>
            <w:proofErr w:type="spellStart"/>
            <w:r w:rsidRPr="002C49F5">
              <w:rPr>
                <w:rFonts w:ascii="Times New Roman" w:eastAsia="Times New Roman" w:hAnsi="Times New Roman" w:cs="Times New Roman"/>
                <w:sz w:val="22"/>
                <w:szCs w:val="22"/>
                <w:lang w:eastAsia="x-none"/>
              </w:rPr>
              <w:t>triukšmomačiui</w:t>
            </w:r>
            <w:proofErr w:type="spellEnd"/>
          </w:p>
        </w:tc>
        <w:tc>
          <w:tcPr>
            <w:tcW w:w="5386"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Triukšmo daviklio svoris turi būti ne daugiau kaip 750 gramų. Daviklis turi būti su antenoms.</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Turi būti keičiama vidinė ličio jonų baterija.</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Tipinis baterijos tarnavimo laikas ne mažiau 4 metai.</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proofErr w:type="spellStart"/>
            <w:r w:rsidRPr="002C49F5">
              <w:rPr>
                <w:rFonts w:ascii="Times New Roman" w:eastAsia="Calibri" w:hAnsi="Times New Roman" w:cs="Calibri"/>
                <w:i/>
                <w:sz w:val="22"/>
                <w:szCs w:val="22"/>
                <w:lang w:val="en-US" w:eastAsia="en-US"/>
              </w:rPr>
              <w:t>Nurodyti</w:t>
            </w:r>
            <w:proofErr w:type="spellEnd"/>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Daviklio apsaugos nuo vandens klasė turi būti ne žemesnė IP68.</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Turi būti galimybė vartotojui keisti ir programuojami parametrus, tokius, kaip daviklio darbo laikas ir trukmė, tik naktinis darbo režimas, pasirinkti plastikinius ar metalinius vamzdžius.</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86"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Turi būti galimybė vartotojui išjungti daviklį.</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86"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Turi būti galimybė pateikti ir analizuoti duomenis kompiuteryje ar kitame analogiškame įrenginyje.</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spacing w:line="240" w:lineRule="auto"/>
              <w:ind w:left="103" w:right="353" w:firstLine="0"/>
              <w:jc w:val="left"/>
              <w:rPr>
                <w:rFonts w:ascii="Times New Roman" w:eastAsia="Times New Roman" w:hAnsi="Times New Roman" w:cs="Times New Roman"/>
                <w:sz w:val="22"/>
                <w:szCs w:val="22"/>
                <w:lang w:eastAsia="en-US"/>
              </w:rPr>
            </w:pPr>
            <w:r w:rsidRPr="002C49F5">
              <w:rPr>
                <w:rFonts w:ascii="Times New Roman" w:eastAsia="Calibri" w:hAnsi="Times New Roman" w:cs="Times New Roman"/>
                <w:sz w:val="22"/>
                <w:szCs w:val="22"/>
                <w:lang w:eastAsia="en-US"/>
              </w:rPr>
              <w:t>Turi būti numatyta triukšmo</w:t>
            </w:r>
            <w:r w:rsidRPr="002C49F5">
              <w:rPr>
                <w:rFonts w:ascii="Times New Roman" w:eastAsia="Calibri" w:hAnsi="Times New Roman" w:cs="Times New Roman"/>
                <w:spacing w:val="-3"/>
                <w:sz w:val="22"/>
                <w:szCs w:val="22"/>
                <w:lang w:eastAsia="en-US"/>
              </w:rPr>
              <w:t xml:space="preserve"> </w:t>
            </w:r>
            <w:r w:rsidRPr="002C49F5">
              <w:rPr>
                <w:rFonts w:ascii="Times New Roman" w:eastAsia="Calibri" w:hAnsi="Times New Roman" w:cs="Times New Roman"/>
                <w:sz w:val="22"/>
                <w:szCs w:val="22"/>
                <w:lang w:eastAsia="en-US"/>
              </w:rPr>
              <w:t>įrašymo galimybė daviklyje. Įrašytą triukšmą</w:t>
            </w:r>
            <w:r w:rsidRPr="002C49F5">
              <w:rPr>
                <w:rFonts w:ascii="Times New Roman" w:eastAsia="Calibri" w:hAnsi="Times New Roman" w:cs="Times New Roman"/>
                <w:spacing w:val="-7"/>
                <w:sz w:val="22"/>
                <w:szCs w:val="22"/>
                <w:lang w:eastAsia="en-US"/>
              </w:rPr>
              <w:t xml:space="preserve"> </w:t>
            </w:r>
            <w:r w:rsidRPr="002C49F5">
              <w:rPr>
                <w:rFonts w:ascii="Times New Roman" w:eastAsia="Calibri" w:hAnsi="Times New Roman" w:cs="Times New Roman"/>
                <w:sz w:val="22"/>
                <w:szCs w:val="22"/>
                <w:lang w:eastAsia="en-US"/>
              </w:rPr>
              <w:t>turi būti galima perklausyti</w:t>
            </w:r>
            <w:r w:rsidRPr="002C49F5">
              <w:rPr>
                <w:rFonts w:ascii="Times New Roman" w:eastAsia="Calibri" w:hAnsi="Times New Roman" w:cs="Times New Roman"/>
                <w:spacing w:val="-11"/>
                <w:sz w:val="22"/>
                <w:szCs w:val="22"/>
                <w:lang w:eastAsia="en-US"/>
              </w:rPr>
              <w:t xml:space="preserve"> </w:t>
            </w:r>
            <w:r w:rsidRPr="002C49F5">
              <w:rPr>
                <w:rFonts w:ascii="Times New Roman" w:eastAsia="Calibri" w:hAnsi="Times New Roman" w:cs="Times New Roman"/>
                <w:sz w:val="22"/>
                <w:szCs w:val="22"/>
                <w:lang w:eastAsia="en-US"/>
              </w:rPr>
              <w:t>kompiuteryje.</w:t>
            </w:r>
          </w:p>
        </w:tc>
        <w:tc>
          <w:tcPr>
            <w:tcW w:w="2268" w:type="dxa"/>
          </w:tcPr>
          <w:p w:rsidR="00BF044D" w:rsidRPr="002C49F5" w:rsidRDefault="00BF044D" w:rsidP="00BF044D">
            <w:pPr>
              <w:widowControl w:val="0"/>
              <w:spacing w:line="240" w:lineRule="auto"/>
              <w:ind w:left="103" w:right="353" w:firstLine="0"/>
              <w:jc w:val="center"/>
              <w:rPr>
                <w:rFonts w:ascii="Times New Roman" w:eastAsia="Times New Roman" w:hAnsi="Times New Roman" w:cs="Times New Roman"/>
                <w:sz w:val="22"/>
                <w:szCs w:val="22"/>
                <w:lang w:eastAsia="en-US"/>
              </w:rPr>
            </w:pPr>
            <w:r w:rsidRPr="002C49F5">
              <w:rPr>
                <w:rFonts w:ascii="Times New Roman" w:eastAsia="Calibri" w:hAnsi="Times New Roman" w:cs="Times New Roman"/>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spacing w:line="240" w:lineRule="auto"/>
              <w:ind w:left="103" w:right="286" w:firstLine="0"/>
              <w:jc w:val="left"/>
              <w:rPr>
                <w:rFonts w:ascii="Times New Roman" w:eastAsia="Times New Roman" w:hAnsi="Times New Roman" w:cs="Times New Roman"/>
                <w:sz w:val="22"/>
                <w:szCs w:val="22"/>
                <w:lang w:eastAsia="en-US"/>
              </w:rPr>
            </w:pPr>
            <w:r w:rsidRPr="002C49F5">
              <w:rPr>
                <w:rFonts w:ascii="Times New Roman" w:eastAsia="Calibri" w:hAnsi="Times New Roman" w:cs="Times New Roman"/>
                <w:sz w:val="22"/>
                <w:szCs w:val="22"/>
                <w:lang w:eastAsia="en-US"/>
              </w:rPr>
              <w:t>Turi būti išorinė vizualinė galimos</w:t>
            </w:r>
            <w:r w:rsidRPr="002C49F5">
              <w:rPr>
                <w:rFonts w:ascii="Times New Roman" w:eastAsia="Calibri" w:hAnsi="Times New Roman" w:cs="Times New Roman"/>
                <w:spacing w:val="-9"/>
                <w:sz w:val="22"/>
                <w:szCs w:val="22"/>
                <w:lang w:eastAsia="en-US"/>
              </w:rPr>
              <w:t xml:space="preserve"> </w:t>
            </w:r>
            <w:r w:rsidRPr="002C49F5">
              <w:rPr>
                <w:rFonts w:ascii="Times New Roman" w:eastAsia="Calibri" w:hAnsi="Times New Roman" w:cs="Times New Roman"/>
                <w:sz w:val="22"/>
                <w:szCs w:val="22"/>
                <w:lang w:eastAsia="en-US"/>
              </w:rPr>
              <w:t>skylės vamzdyje indikacija pačiame</w:t>
            </w:r>
            <w:r w:rsidRPr="002C49F5">
              <w:rPr>
                <w:rFonts w:ascii="Times New Roman" w:eastAsia="Calibri" w:hAnsi="Times New Roman" w:cs="Times New Roman"/>
                <w:spacing w:val="-11"/>
                <w:sz w:val="22"/>
                <w:szCs w:val="22"/>
                <w:lang w:eastAsia="en-US"/>
              </w:rPr>
              <w:t xml:space="preserve"> </w:t>
            </w:r>
            <w:r w:rsidRPr="002C49F5">
              <w:rPr>
                <w:rFonts w:ascii="Times New Roman" w:eastAsia="Calibri" w:hAnsi="Times New Roman" w:cs="Times New Roman"/>
                <w:sz w:val="22"/>
                <w:szCs w:val="22"/>
                <w:lang w:eastAsia="en-US"/>
              </w:rPr>
              <w:t>daviklyje.</w:t>
            </w:r>
          </w:p>
        </w:tc>
        <w:tc>
          <w:tcPr>
            <w:tcW w:w="2268" w:type="dxa"/>
          </w:tcPr>
          <w:p w:rsidR="00BF044D" w:rsidRPr="002C49F5" w:rsidRDefault="00BF044D" w:rsidP="00BF044D">
            <w:pPr>
              <w:widowControl w:val="0"/>
              <w:spacing w:line="240" w:lineRule="auto"/>
              <w:ind w:left="103" w:right="286" w:firstLine="0"/>
              <w:jc w:val="center"/>
              <w:rPr>
                <w:rFonts w:ascii="Times New Roman" w:eastAsia="Times New Roman" w:hAnsi="Times New Roman" w:cs="Times New Roman"/>
                <w:sz w:val="22"/>
                <w:szCs w:val="22"/>
                <w:lang w:eastAsia="en-US"/>
              </w:rPr>
            </w:pPr>
            <w:r w:rsidRPr="002C49F5">
              <w:rPr>
                <w:rFonts w:ascii="Times New Roman" w:eastAsia="Calibri" w:hAnsi="Times New Roman" w:cs="Times New Roman"/>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spacing w:line="240" w:lineRule="auto"/>
              <w:ind w:left="103" w:right="330" w:firstLine="0"/>
              <w:jc w:val="left"/>
              <w:rPr>
                <w:rFonts w:ascii="Times New Roman" w:eastAsia="Times New Roman" w:hAnsi="Times New Roman" w:cs="Times New Roman"/>
                <w:sz w:val="22"/>
                <w:szCs w:val="22"/>
                <w:lang w:eastAsia="en-US"/>
              </w:rPr>
            </w:pPr>
            <w:r w:rsidRPr="002C49F5">
              <w:rPr>
                <w:rFonts w:ascii="Times New Roman" w:eastAsia="Calibri" w:hAnsi="Times New Roman" w:cs="Times New Roman"/>
                <w:sz w:val="22"/>
                <w:szCs w:val="22"/>
                <w:lang w:eastAsia="en-US"/>
              </w:rPr>
              <w:t>Turi būti bevielis dviejų</w:t>
            </w:r>
            <w:r w:rsidRPr="002C49F5">
              <w:rPr>
                <w:rFonts w:ascii="Times New Roman" w:eastAsia="Calibri" w:hAnsi="Times New Roman" w:cs="Times New Roman"/>
                <w:spacing w:val="-1"/>
                <w:sz w:val="22"/>
                <w:szCs w:val="22"/>
                <w:lang w:eastAsia="en-US"/>
              </w:rPr>
              <w:t xml:space="preserve"> </w:t>
            </w:r>
            <w:r w:rsidRPr="002C49F5">
              <w:rPr>
                <w:rFonts w:ascii="Times New Roman" w:eastAsia="Calibri" w:hAnsi="Times New Roman" w:cs="Times New Roman"/>
                <w:sz w:val="22"/>
                <w:szCs w:val="22"/>
                <w:lang w:eastAsia="en-US"/>
              </w:rPr>
              <w:t>krypčių komunikavimas tarp triukšmo daviklio</w:t>
            </w:r>
            <w:r w:rsidRPr="002C49F5">
              <w:rPr>
                <w:rFonts w:ascii="Times New Roman" w:eastAsia="Calibri" w:hAnsi="Times New Roman" w:cs="Times New Roman"/>
                <w:spacing w:val="-4"/>
                <w:sz w:val="22"/>
                <w:szCs w:val="22"/>
                <w:lang w:eastAsia="en-US"/>
              </w:rPr>
              <w:t xml:space="preserve"> </w:t>
            </w:r>
            <w:r w:rsidRPr="002C49F5">
              <w:rPr>
                <w:rFonts w:ascii="Times New Roman" w:eastAsia="Calibri" w:hAnsi="Times New Roman" w:cs="Times New Roman"/>
                <w:sz w:val="22"/>
                <w:szCs w:val="22"/>
                <w:lang w:eastAsia="en-US"/>
              </w:rPr>
              <w:t>ir programavimo – valdymo įrenginio.</w:t>
            </w:r>
          </w:p>
        </w:tc>
        <w:tc>
          <w:tcPr>
            <w:tcW w:w="2268" w:type="dxa"/>
          </w:tcPr>
          <w:p w:rsidR="00BF044D" w:rsidRPr="002C49F5" w:rsidRDefault="00BF044D" w:rsidP="00BF044D">
            <w:pPr>
              <w:widowControl w:val="0"/>
              <w:spacing w:line="240" w:lineRule="auto"/>
              <w:ind w:left="103" w:right="330" w:firstLine="0"/>
              <w:jc w:val="center"/>
              <w:rPr>
                <w:rFonts w:ascii="Times New Roman" w:eastAsia="Times New Roman" w:hAnsi="Times New Roman" w:cs="Times New Roman"/>
                <w:sz w:val="22"/>
                <w:szCs w:val="22"/>
                <w:lang w:eastAsia="en-US"/>
              </w:rPr>
            </w:pPr>
            <w:r w:rsidRPr="002C49F5">
              <w:rPr>
                <w:rFonts w:ascii="Times New Roman" w:eastAsia="Calibri" w:hAnsi="Times New Roman" w:cs="Times New Roman"/>
                <w:i/>
                <w:sz w:val="22"/>
                <w:szCs w:val="22"/>
                <w:lang w:eastAsia="en-US"/>
              </w:rPr>
              <w:t>Atitinka / Neatitinka</w:t>
            </w:r>
          </w:p>
        </w:tc>
      </w:tr>
      <w:tr w:rsidR="00BF044D" w:rsidRPr="002C49F5" w:rsidTr="00BF044D">
        <w:trPr>
          <w:trHeight w:val="644"/>
        </w:trPr>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autoSpaceDE w:val="0"/>
              <w:autoSpaceDN w:val="0"/>
              <w:adjustRightInd w:val="0"/>
              <w:spacing w:after="200" w:line="276" w:lineRule="auto"/>
              <w:ind w:left="157" w:firstLine="0"/>
              <w:jc w:val="left"/>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Duomenų perdavimui iš daviklio į valdymo įrenginį neturi būti naudojami jokie laidai.</w:t>
            </w:r>
          </w:p>
        </w:tc>
        <w:tc>
          <w:tcPr>
            <w:tcW w:w="2268" w:type="dxa"/>
          </w:tcPr>
          <w:p w:rsidR="00BF044D" w:rsidRPr="002C49F5" w:rsidRDefault="00BF044D" w:rsidP="00BF044D">
            <w:pPr>
              <w:autoSpaceDE w:val="0"/>
              <w:autoSpaceDN w:val="0"/>
              <w:adjustRightInd w:val="0"/>
              <w:spacing w:after="200" w:line="276" w:lineRule="auto"/>
              <w:ind w:left="157"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autoSpaceDE w:val="0"/>
              <w:autoSpaceDN w:val="0"/>
              <w:adjustRightInd w:val="0"/>
              <w:spacing w:after="200" w:line="276" w:lineRule="auto"/>
              <w:ind w:left="157" w:firstLine="0"/>
              <w:jc w:val="left"/>
              <w:rPr>
                <w:rFonts w:ascii="Times New Roman" w:eastAsia="Times New Roman" w:hAnsi="Times New Roman" w:cs="Times New Roman"/>
                <w:sz w:val="22"/>
                <w:szCs w:val="22"/>
                <w:lang w:eastAsia="en-US"/>
              </w:rPr>
            </w:pPr>
            <w:r w:rsidRPr="002C49F5">
              <w:rPr>
                <w:rFonts w:ascii="Times New Roman" w:eastAsia="Calibri" w:hAnsi="Times New Roman" w:cs="Times New Roman"/>
                <w:sz w:val="22"/>
                <w:szCs w:val="22"/>
                <w:lang w:eastAsia="en-US"/>
              </w:rPr>
              <w:t>Triukšmo davikliai turi turėti laikiklius iškėlimui.</w:t>
            </w:r>
          </w:p>
        </w:tc>
        <w:tc>
          <w:tcPr>
            <w:tcW w:w="2268" w:type="dxa"/>
          </w:tcPr>
          <w:p w:rsidR="00BF044D" w:rsidRPr="002C49F5" w:rsidRDefault="00BF044D" w:rsidP="00BF044D">
            <w:pPr>
              <w:autoSpaceDE w:val="0"/>
              <w:autoSpaceDN w:val="0"/>
              <w:adjustRightInd w:val="0"/>
              <w:spacing w:after="200" w:line="276" w:lineRule="auto"/>
              <w:ind w:firstLine="0"/>
              <w:jc w:val="center"/>
              <w:rPr>
                <w:rFonts w:ascii="Times New Roman" w:eastAsia="Times New Roman" w:hAnsi="Times New Roman" w:cs="Times New Roman"/>
                <w:sz w:val="22"/>
                <w:szCs w:val="22"/>
                <w:lang w:eastAsia="en-US"/>
              </w:rPr>
            </w:pPr>
            <w:r w:rsidRPr="002C49F5">
              <w:rPr>
                <w:rFonts w:ascii="Times New Roman" w:eastAsia="Calibri" w:hAnsi="Times New Roman" w:cs="Times New Roman"/>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spacing w:after="200" w:line="260" w:lineRule="exact"/>
              <w:ind w:left="102" w:firstLine="0"/>
              <w:jc w:val="left"/>
              <w:rPr>
                <w:rFonts w:ascii="Times New Roman" w:eastAsia="Calibri" w:hAnsi="Times New Roman" w:cs="Times New Roman"/>
                <w:sz w:val="22"/>
                <w:szCs w:val="22"/>
                <w:lang w:eastAsia="en-US"/>
              </w:rPr>
            </w:pPr>
            <w:r w:rsidRPr="002C49F5">
              <w:rPr>
                <w:rFonts w:ascii="Times New Roman" w:eastAsia="Times New Roman" w:hAnsi="Times New Roman" w:cs="Times New Roman"/>
                <w:sz w:val="22"/>
                <w:szCs w:val="22"/>
                <w:lang w:eastAsia="en-US"/>
              </w:rPr>
              <w:t>V</w:t>
            </w:r>
            <w:r w:rsidRPr="002C49F5">
              <w:rPr>
                <w:rFonts w:ascii="Times New Roman" w:eastAsia="Times New Roman" w:hAnsi="Times New Roman" w:cs="Times New Roman"/>
                <w:spacing w:val="-1"/>
                <w:sz w:val="22"/>
                <w:szCs w:val="22"/>
                <w:lang w:eastAsia="en-US"/>
              </w:rPr>
              <w:t>a</w:t>
            </w:r>
            <w:r w:rsidRPr="002C49F5">
              <w:rPr>
                <w:rFonts w:ascii="Times New Roman" w:eastAsia="Times New Roman" w:hAnsi="Times New Roman" w:cs="Times New Roman"/>
                <w:sz w:val="22"/>
                <w:szCs w:val="22"/>
                <w:lang w:eastAsia="en-US"/>
              </w:rPr>
              <w:t>rtotojo ins</w:t>
            </w:r>
            <w:r w:rsidRPr="002C49F5">
              <w:rPr>
                <w:rFonts w:ascii="Times New Roman" w:eastAsia="Times New Roman" w:hAnsi="Times New Roman" w:cs="Times New Roman"/>
                <w:spacing w:val="1"/>
                <w:sz w:val="22"/>
                <w:szCs w:val="22"/>
                <w:lang w:eastAsia="en-US"/>
              </w:rPr>
              <w:t>t</w:t>
            </w:r>
            <w:r w:rsidRPr="002C49F5">
              <w:rPr>
                <w:rFonts w:ascii="Times New Roman" w:eastAsia="Times New Roman" w:hAnsi="Times New Roman" w:cs="Times New Roman"/>
                <w:sz w:val="22"/>
                <w:szCs w:val="22"/>
                <w:lang w:eastAsia="en-US"/>
              </w:rPr>
              <w:t>ruk</w:t>
            </w:r>
            <w:r w:rsidRPr="002C49F5">
              <w:rPr>
                <w:rFonts w:ascii="Times New Roman" w:eastAsia="Times New Roman" w:hAnsi="Times New Roman" w:cs="Times New Roman"/>
                <w:spacing w:val="-2"/>
                <w:sz w:val="22"/>
                <w:szCs w:val="22"/>
                <w:lang w:eastAsia="en-US"/>
              </w:rPr>
              <w:t>c</w:t>
            </w:r>
            <w:r w:rsidRPr="002C49F5">
              <w:rPr>
                <w:rFonts w:ascii="Times New Roman" w:eastAsia="Times New Roman" w:hAnsi="Times New Roman" w:cs="Times New Roman"/>
                <w:sz w:val="22"/>
                <w:szCs w:val="22"/>
                <w:lang w:eastAsia="en-US"/>
              </w:rPr>
              <w:t>i</w:t>
            </w:r>
            <w:r w:rsidRPr="002C49F5">
              <w:rPr>
                <w:rFonts w:ascii="Times New Roman" w:eastAsia="Times New Roman" w:hAnsi="Times New Roman" w:cs="Times New Roman"/>
                <w:spacing w:val="1"/>
                <w:sz w:val="22"/>
                <w:szCs w:val="22"/>
                <w:lang w:eastAsia="en-US"/>
              </w:rPr>
              <w:t>j</w:t>
            </w:r>
            <w:r w:rsidRPr="002C49F5">
              <w:rPr>
                <w:rFonts w:ascii="Times New Roman" w:eastAsia="Times New Roman" w:hAnsi="Times New Roman" w:cs="Times New Roman"/>
                <w:sz w:val="22"/>
                <w:szCs w:val="22"/>
                <w:lang w:eastAsia="en-US"/>
              </w:rPr>
              <w:t>a</w:t>
            </w:r>
            <w:r w:rsidRPr="002C49F5">
              <w:rPr>
                <w:rFonts w:ascii="Times New Roman" w:eastAsia="Times New Roman" w:hAnsi="Times New Roman" w:cs="Times New Roman"/>
                <w:spacing w:val="-1"/>
                <w:sz w:val="22"/>
                <w:szCs w:val="22"/>
                <w:lang w:eastAsia="en-US"/>
              </w:rPr>
              <w:t xml:space="preserve"> </w:t>
            </w:r>
            <w:r w:rsidRPr="002C49F5">
              <w:rPr>
                <w:rFonts w:ascii="Times New Roman" w:eastAsia="Times New Roman" w:hAnsi="Times New Roman" w:cs="Times New Roman"/>
                <w:sz w:val="22"/>
                <w:szCs w:val="22"/>
                <w:lang w:eastAsia="en-US"/>
              </w:rPr>
              <w:t>l</w:t>
            </w:r>
            <w:r w:rsidRPr="002C49F5">
              <w:rPr>
                <w:rFonts w:ascii="Times New Roman" w:eastAsia="Times New Roman" w:hAnsi="Times New Roman" w:cs="Times New Roman"/>
                <w:spacing w:val="1"/>
                <w:sz w:val="22"/>
                <w:szCs w:val="22"/>
                <w:lang w:eastAsia="en-US"/>
              </w:rPr>
              <w:t>i</w:t>
            </w:r>
            <w:r w:rsidRPr="002C49F5">
              <w:rPr>
                <w:rFonts w:ascii="Times New Roman" w:eastAsia="Times New Roman" w:hAnsi="Times New Roman" w:cs="Times New Roman"/>
                <w:spacing w:val="-1"/>
                <w:sz w:val="22"/>
                <w:szCs w:val="22"/>
                <w:lang w:eastAsia="en-US"/>
              </w:rPr>
              <w:t>e</w:t>
            </w:r>
            <w:r w:rsidRPr="002C49F5">
              <w:rPr>
                <w:rFonts w:ascii="Times New Roman" w:eastAsia="Times New Roman" w:hAnsi="Times New Roman" w:cs="Times New Roman"/>
                <w:sz w:val="22"/>
                <w:szCs w:val="22"/>
                <w:lang w:eastAsia="en-US"/>
              </w:rPr>
              <w:t>tuv</w:t>
            </w:r>
            <w:r w:rsidRPr="002C49F5">
              <w:rPr>
                <w:rFonts w:ascii="Times New Roman" w:eastAsia="Times New Roman" w:hAnsi="Times New Roman" w:cs="Times New Roman"/>
                <w:spacing w:val="1"/>
                <w:sz w:val="22"/>
                <w:szCs w:val="22"/>
                <w:lang w:eastAsia="en-US"/>
              </w:rPr>
              <w:t>i</w:t>
            </w:r>
            <w:r w:rsidRPr="002C49F5">
              <w:rPr>
                <w:rFonts w:ascii="Times New Roman" w:eastAsia="Times New Roman" w:hAnsi="Times New Roman" w:cs="Times New Roman"/>
                <w:sz w:val="22"/>
                <w:szCs w:val="22"/>
                <w:lang w:eastAsia="en-US"/>
              </w:rPr>
              <w:t>ų k</w:t>
            </w:r>
            <w:r w:rsidRPr="002C49F5">
              <w:rPr>
                <w:rFonts w:ascii="Times New Roman" w:eastAsia="Times New Roman" w:hAnsi="Times New Roman" w:cs="Times New Roman"/>
                <w:spacing w:val="-1"/>
                <w:sz w:val="22"/>
                <w:szCs w:val="22"/>
                <w:lang w:eastAsia="en-US"/>
              </w:rPr>
              <w:t>a</w:t>
            </w:r>
            <w:r w:rsidRPr="002C49F5">
              <w:rPr>
                <w:rFonts w:ascii="Times New Roman" w:eastAsia="Times New Roman" w:hAnsi="Times New Roman" w:cs="Times New Roman"/>
                <w:sz w:val="22"/>
                <w:szCs w:val="22"/>
                <w:lang w:eastAsia="en-US"/>
              </w:rPr>
              <w:t>lba.</w:t>
            </w:r>
          </w:p>
        </w:tc>
        <w:tc>
          <w:tcPr>
            <w:tcW w:w="2268" w:type="dxa"/>
          </w:tcPr>
          <w:p w:rsidR="00BF044D" w:rsidRPr="002C49F5" w:rsidRDefault="00BF044D" w:rsidP="00BF044D">
            <w:pPr>
              <w:spacing w:after="200" w:line="260" w:lineRule="exact"/>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roofErr w:type="spellStart"/>
            <w:r w:rsidRPr="002C49F5">
              <w:rPr>
                <w:rFonts w:ascii="Times New Roman" w:eastAsia="Times New Roman" w:hAnsi="Times New Roman" w:cs="Times New Roman"/>
                <w:sz w:val="22"/>
                <w:szCs w:val="22"/>
                <w:lang w:eastAsia="x-none"/>
              </w:rPr>
              <w:t>Triukšmomatis</w:t>
            </w:r>
            <w:proofErr w:type="spellEnd"/>
            <w:r w:rsidRPr="002C49F5">
              <w:rPr>
                <w:rFonts w:ascii="Times New Roman" w:eastAsia="Times New Roman" w:hAnsi="Times New Roman" w:cs="Times New Roman"/>
                <w:sz w:val="22"/>
                <w:szCs w:val="22"/>
                <w:lang w:eastAsia="x-none"/>
              </w:rPr>
              <w:t xml:space="preserve"> turi būti naujas ir nenaudotas.</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5"/>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Garantija</w:t>
            </w: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roofErr w:type="spellStart"/>
            <w:r w:rsidRPr="002C49F5">
              <w:rPr>
                <w:rFonts w:ascii="Times New Roman" w:eastAsia="Times New Roman" w:hAnsi="Times New Roman" w:cs="Times New Roman"/>
                <w:sz w:val="22"/>
                <w:szCs w:val="22"/>
                <w:lang w:eastAsia="x-none"/>
              </w:rPr>
              <w:t>Triukšmomačiui</w:t>
            </w:r>
            <w:proofErr w:type="spellEnd"/>
            <w:r w:rsidRPr="002C49F5">
              <w:rPr>
                <w:rFonts w:ascii="Times New Roman" w:eastAsia="Times New Roman" w:hAnsi="Times New Roman" w:cs="Times New Roman"/>
                <w:sz w:val="22"/>
                <w:szCs w:val="22"/>
                <w:lang w:eastAsia="x-none"/>
              </w:rPr>
              <w:t xml:space="preserve"> suteikiama ne mažesnė kaip 24 (dvidešimt keturių) mėnesių garantija nuo prekės priėmimo – perdavimo akto pasirašymo dienos, jeigu įrangos gamintojas nesuteikia ilgesnio garantinio laikotarpio.</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val="x-none" w:eastAsia="x-none"/>
              </w:rPr>
              <w:t>Nurodyti</w:t>
            </w:r>
          </w:p>
        </w:tc>
      </w:tr>
    </w:tbl>
    <w:p w:rsidR="00BF044D" w:rsidRPr="002C49F5" w:rsidRDefault="00BF044D" w:rsidP="00BF044D">
      <w:pPr>
        <w:spacing w:after="160" w:line="259" w:lineRule="auto"/>
        <w:ind w:firstLine="0"/>
        <w:jc w:val="left"/>
        <w:rPr>
          <w:rFonts w:ascii="Times New Roman" w:eastAsia="Calibri" w:hAnsi="Times New Roman" w:cs="Times New Roman"/>
          <w:b/>
          <w:iCs/>
          <w:sz w:val="22"/>
          <w:szCs w:val="22"/>
          <w:lang w:eastAsia="en-US"/>
        </w:rPr>
      </w:pPr>
      <w:r w:rsidRPr="002C49F5">
        <w:rPr>
          <w:rFonts w:ascii="Times New Roman" w:eastAsia="Calibri" w:hAnsi="Times New Roman" w:cs="Times New Roman"/>
          <w:b/>
          <w:iCs/>
          <w:sz w:val="22"/>
          <w:szCs w:val="22"/>
          <w:lang w:eastAsia="en-US"/>
        </w:rPr>
        <w:br w:type="page"/>
      </w:r>
    </w:p>
    <w:p w:rsidR="00BF044D" w:rsidRPr="002C49F5" w:rsidRDefault="00BF044D" w:rsidP="00BF044D">
      <w:pPr>
        <w:spacing w:line="240" w:lineRule="auto"/>
        <w:ind w:firstLine="0"/>
        <w:jc w:val="center"/>
        <w:rPr>
          <w:rFonts w:ascii="Times New Roman" w:eastAsia="Calibri" w:hAnsi="Times New Roman" w:cs="Times New Roman"/>
          <w:b/>
          <w:iCs/>
          <w:sz w:val="22"/>
          <w:szCs w:val="22"/>
          <w:lang w:eastAsia="en-US"/>
        </w:rPr>
      </w:pPr>
      <w:r w:rsidRPr="002C49F5">
        <w:rPr>
          <w:rFonts w:ascii="Times New Roman" w:eastAsia="Calibri" w:hAnsi="Times New Roman" w:cs="Times New Roman"/>
          <w:b/>
          <w:iCs/>
          <w:sz w:val="22"/>
          <w:szCs w:val="22"/>
          <w:lang w:eastAsia="en-US"/>
        </w:rPr>
        <w:lastRenderedPageBreak/>
        <w:t xml:space="preserve">Techniniai reikalavimai </w:t>
      </w:r>
      <w:proofErr w:type="spellStart"/>
      <w:r w:rsidRPr="002C49F5">
        <w:rPr>
          <w:rFonts w:ascii="Times New Roman" w:eastAsia="Calibri" w:hAnsi="Times New Roman" w:cs="Times New Roman"/>
          <w:b/>
          <w:iCs/>
          <w:sz w:val="22"/>
          <w:szCs w:val="22"/>
          <w:lang w:eastAsia="en-US"/>
        </w:rPr>
        <w:t>triukšmomačių</w:t>
      </w:r>
      <w:proofErr w:type="spellEnd"/>
      <w:r w:rsidRPr="002C49F5">
        <w:rPr>
          <w:rFonts w:ascii="Times New Roman" w:eastAsia="Calibri" w:hAnsi="Times New Roman" w:cs="Times New Roman"/>
          <w:b/>
          <w:iCs/>
          <w:sz w:val="22"/>
          <w:szCs w:val="22"/>
          <w:lang w:eastAsia="en-US"/>
        </w:rPr>
        <w:t xml:space="preserve"> programavimo įrenginiui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389"/>
        <w:gridCol w:w="5386"/>
        <w:gridCol w:w="2268"/>
      </w:tblGrid>
      <w:tr w:rsidR="00BF044D" w:rsidRPr="002C49F5" w:rsidTr="00BF044D">
        <w:tc>
          <w:tcPr>
            <w:tcW w:w="1163"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Eil. Nr.</w:t>
            </w:r>
          </w:p>
        </w:tc>
        <w:tc>
          <w:tcPr>
            <w:tcW w:w="1389"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Rodiklis</w:t>
            </w:r>
          </w:p>
        </w:tc>
        <w:tc>
          <w:tcPr>
            <w:tcW w:w="5386"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Techniniai reikalavimai</w:t>
            </w:r>
          </w:p>
        </w:tc>
        <w:tc>
          <w:tcPr>
            <w:tcW w:w="2268"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Pagrindimas (įrašyti „ATITINKA“/„NEATITINKA“ ir, kur reikia, nurodyti konkrečius duomenis)</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1389" w:type="dxa"/>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Paskirtis</w:t>
            </w: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Triukšmo daviklių programavimo-valdymo įrenginys turi būti suderintas su triukšmo davikliais ir turi būti vieno gamintojo.</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val="x-none" w:eastAsia="x-none"/>
              </w:rPr>
              <w:t>Nurodyti</w:t>
            </w:r>
          </w:p>
        </w:tc>
      </w:tr>
      <w:tr w:rsidR="00BF044D" w:rsidRPr="002C49F5" w:rsidTr="00BF044D">
        <w:trPr>
          <w:trHeight w:val="469"/>
        </w:trPr>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3</w:t>
            </w:r>
          </w:p>
        </w:tc>
        <w:tc>
          <w:tcPr>
            <w:tcW w:w="1389" w:type="dxa"/>
            <w:vMerge w:val="restart"/>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Reikalavimai įrenginiui</w:t>
            </w: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Valdymo įrenginio svoris turi būti ne daugiau 700 g.</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4</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pakeičiama ir pakraunama vidinė ličio jonų baterija.</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5</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Baterijos darbo laikas turi būti ne mažiau kaip 8 valandos.</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6</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pateiktas baterijos krovimo komplektas, įkroviklis iš elektros tinklo ir automobilinis įkroviklis.</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7</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Baterijos pakrovimo laikas turi būti ne daugiau kaip 4 valandos.</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left"/>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Duomenys iš programavimo – valdymo įrenginio turi būti perduodami į kompiuterį panaudojant laidą su USB jungtimi. Duomenys iš valdymo įrenginio į </w:t>
            </w:r>
            <w:proofErr w:type="spellStart"/>
            <w:r w:rsidRPr="002C49F5">
              <w:rPr>
                <w:rFonts w:ascii="Times New Roman" w:eastAsia="Times New Roman" w:hAnsi="Times New Roman" w:cs="Times New Roman"/>
                <w:sz w:val="22"/>
                <w:szCs w:val="22"/>
                <w:lang w:eastAsia="x-none"/>
              </w:rPr>
              <w:t>triukšmomačius</w:t>
            </w:r>
            <w:proofErr w:type="spellEnd"/>
            <w:r w:rsidRPr="002C49F5">
              <w:rPr>
                <w:rFonts w:ascii="Times New Roman" w:eastAsia="Times New Roman" w:hAnsi="Times New Roman" w:cs="Times New Roman"/>
                <w:sz w:val="22"/>
                <w:szCs w:val="22"/>
                <w:lang w:eastAsia="x-none"/>
              </w:rPr>
              <w:t xml:space="preserve"> perduodami ir surenkami </w:t>
            </w:r>
            <w:proofErr w:type="spellStart"/>
            <w:r w:rsidRPr="002C49F5">
              <w:rPr>
                <w:rFonts w:ascii="Times New Roman" w:eastAsia="Times New Roman" w:hAnsi="Times New Roman" w:cs="Times New Roman"/>
                <w:sz w:val="22"/>
                <w:szCs w:val="22"/>
                <w:lang w:eastAsia="x-none"/>
              </w:rPr>
              <w:t>Bluetooth</w:t>
            </w:r>
            <w:proofErr w:type="spellEnd"/>
            <w:r w:rsidRPr="002C49F5">
              <w:rPr>
                <w:rFonts w:ascii="Times New Roman" w:eastAsia="Times New Roman" w:hAnsi="Times New Roman" w:cs="Times New Roman"/>
                <w:sz w:val="22"/>
                <w:szCs w:val="22"/>
                <w:lang w:eastAsia="x-none"/>
              </w:rPr>
              <w:t xml:space="preserve"> ryšiu. </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9</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galimybė duomenis iš triukšmo daviklių persiusti į valdymo įrenginį, važiuojant automobiliu.</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galimybė keisti įrenginio jautrumą.</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Prietaisas turi būti nešiojamas.</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pateiktas lagaminas, kuriame būtų nešiojamas programavimo ir valdymo įrenginys.</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pateikta programinė įranga, triukšmo duomenų apdorojimui ir analizavimui.</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magnetas pritvirtinti įrenginį.</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Duomenys iš programavimo – valdymo įrenginio turi būti perduodami į kompiuterį panaudojant laidą su USB jungtimi. Duomenys iš valdymo įrenginio į </w:t>
            </w:r>
            <w:proofErr w:type="spellStart"/>
            <w:r w:rsidRPr="002C49F5">
              <w:rPr>
                <w:rFonts w:ascii="Times New Roman" w:eastAsia="Times New Roman" w:hAnsi="Times New Roman" w:cs="Times New Roman"/>
                <w:sz w:val="22"/>
                <w:szCs w:val="22"/>
                <w:lang w:eastAsia="x-none"/>
              </w:rPr>
              <w:t>triukšmomačius</w:t>
            </w:r>
            <w:proofErr w:type="spellEnd"/>
            <w:r w:rsidRPr="002C49F5">
              <w:rPr>
                <w:rFonts w:ascii="Times New Roman" w:eastAsia="Times New Roman" w:hAnsi="Times New Roman" w:cs="Times New Roman"/>
                <w:sz w:val="22"/>
                <w:szCs w:val="22"/>
                <w:lang w:eastAsia="x-none"/>
              </w:rPr>
              <w:t xml:space="preserve"> perduodami ir surenkami </w:t>
            </w:r>
            <w:proofErr w:type="spellStart"/>
            <w:r w:rsidRPr="002C49F5">
              <w:rPr>
                <w:rFonts w:ascii="Times New Roman" w:eastAsia="Times New Roman" w:hAnsi="Times New Roman" w:cs="Times New Roman"/>
                <w:sz w:val="22"/>
                <w:szCs w:val="22"/>
                <w:lang w:eastAsia="x-none"/>
              </w:rPr>
              <w:t>Bluetooth</w:t>
            </w:r>
            <w:proofErr w:type="spellEnd"/>
            <w:r w:rsidRPr="002C49F5">
              <w:rPr>
                <w:rFonts w:ascii="Times New Roman" w:eastAsia="Times New Roman" w:hAnsi="Times New Roman" w:cs="Times New Roman"/>
                <w:sz w:val="22"/>
                <w:szCs w:val="22"/>
                <w:lang w:eastAsia="x-none"/>
              </w:rPr>
              <w:t xml:space="preserve"> ryšiu. </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Įrenginys turi būti naujas ir nenaudotas.</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eastAsia="x-none"/>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389"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86" w:type="dxa"/>
          </w:tcPr>
          <w:p w:rsidR="00BF044D" w:rsidRPr="002C49F5" w:rsidRDefault="00BF044D" w:rsidP="00BF044D">
            <w:pPr>
              <w:spacing w:after="200" w:line="260" w:lineRule="exact"/>
              <w:ind w:left="102" w:firstLine="0"/>
              <w:jc w:val="left"/>
              <w:rPr>
                <w:rFonts w:ascii="Times New Roman" w:eastAsia="Calibri" w:hAnsi="Times New Roman" w:cs="Times New Roman"/>
                <w:sz w:val="22"/>
                <w:szCs w:val="22"/>
                <w:lang w:eastAsia="en-US"/>
              </w:rPr>
            </w:pPr>
            <w:r w:rsidRPr="002C49F5">
              <w:rPr>
                <w:rFonts w:ascii="Times New Roman" w:eastAsia="Times New Roman" w:hAnsi="Times New Roman" w:cs="Times New Roman"/>
                <w:sz w:val="22"/>
                <w:szCs w:val="22"/>
                <w:lang w:eastAsia="en-US"/>
              </w:rPr>
              <w:t>V</w:t>
            </w:r>
            <w:r w:rsidRPr="002C49F5">
              <w:rPr>
                <w:rFonts w:ascii="Times New Roman" w:eastAsia="Times New Roman" w:hAnsi="Times New Roman" w:cs="Times New Roman"/>
                <w:spacing w:val="-1"/>
                <w:sz w:val="22"/>
                <w:szCs w:val="22"/>
                <w:lang w:eastAsia="en-US"/>
              </w:rPr>
              <w:t>a</w:t>
            </w:r>
            <w:r w:rsidRPr="002C49F5">
              <w:rPr>
                <w:rFonts w:ascii="Times New Roman" w:eastAsia="Times New Roman" w:hAnsi="Times New Roman" w:cs="Times New Roman"/>
                <w:sz w:val="22"/>
                <w:szCs w:val="22"/>
                <w:lang w:eastAsia="en-US"/>
              </w:rPr>
              <w:t>rtotojo ins</w:t>
            </w:r>
            <w:r w:rsidRPr="002C49F5">
              <w:rPr>
                <w:rFonts w:ascii="Times New Roman" w:eastAsia="Times New Roman" w:hAnsi="Times New Roman" w:cs="Times New Roman"/>
                <w:spacing w:val="1"/>
                <w:sz w:val="22"/>
                <w:szCs w:val="22"/>
                <w:lang w:eastAsia="en-US"/>
              </w:rPr>
              <w:t>t</w:t>
            </w:r>
            <w:r w:rsidRPr="002C49F5">
              <w:rPr>
                <w:rFonts w:ascii="Times New Roman" w:eastAsia="Times New Roman" w:hAnsi="Times New Roman" w:cs="Times New Roman"/>
                <w:sz w:val="22"/>
                <w:szCs w:val="22"/>
                <w:lang w:eastAsia="en-US"/>
              </w:rPr>
              <w:t>ruk</w:t>
            </w:r>
            <w:r w:rsidRPr="002C49F5">
              <w:rPr>
                <w:rFonts w:ascii="Times New Roman" w:eastAsia="Times New Roman" w:hAnsi="Times New Roman" w:cs="Times New Roman"/>
                <w:spacing w:val="-2"/>
                <w:sz w:val="22"/>
                <w:szCs w:val="22"/>
                <w:lang w:eastAsia="en-US"/>
              </w:rPr>
              <w:t>c</w:t>
            </w:r>
            <w:r w:rsidRPr="002C49F5">
              <w:rPr>
                <w:rFonts w:ascii="Times New Roman" w:eastAsia="Times New Roman" w:hAnsi="Times New Roman" w:cs="Times New Roman"/>
                <w:sz w:val="22"/>
                <w:szCs w:val="22"/>
                <w:lang w:eastAsia="en-US"/>
              </w:rPr>
              <w:t>i</w:t>
            </w:r>
            <w:r w:rsidRPr="002C49F5">
              <w:rPr>
                <w:rFonts w:ascii="Times New Roman" w:eastAsia="Times New Roman" w:hAnsi="Times New Roman" w:cs="Times New Roman"/>
                <w:spacing w:val="1"/>
                <w:sz w:val="22"/>
                <w:szCs w:val="22"/>
                <w:lang w:eastAsia="en-US"/>
              </w:rPr>
              <w:t>j</w:t>
            </w:r>
            <w:r w:rsidRPr="002C49F5">
              <w:rPr>
                <w:rFonts w:ascii="Times New Roman" w:eastAsia="Times New Roman" w:hAnsi="Times New Roman" w:cs="Times New Roman"/>
                <w:sz w:val="22"/>
                <w:szCs w:val="22"/>
                <w:lang w:eastAsia="en-US"/>
              </w:rPr>
              <w:t>a</w:t>
            </w:r>
            <w:r w:rsidRPr="002C49F5">
              <w:rPr>
                <w:rFonts w:ascii="Times New Roman" w:eastAsia="Times New Roman" w:hAnsi="Times New Roman" w:cs="Times New Roman"/>
                <w:spacing w:val="-1"/>
                <w:sz w:val="22"/>
                <w:szCs w:val="22"/>
                <w:lang w:eastAsia="en-US"/>
              </w:rPr>
              <w:t xml:space="preserve"> </w:t>
            </w:r>
            <w:r w:rsidRPr="002C49F5">
              <w:rPr>
                <w:rFonts w:ascii="Times New Roman" w:eastAsia="Times New Roman" w:hAnsi="Times New Roman" w:cs="Times New Roman"/>
                <w:sz w:val="22"/>
                <w:szCs w:val="22"/>
                <w:lang w:eastAsia="en-US"/>
              </w:rPr>
              <w:t>l</w:t>
            </w:r>
            <w:r w:rsidRPr="002C49F5">
              <w:rPr>
                <w:rFonts w:ascii="Times New Roman" w:eastAsia="Times New Roman" w:hAnsi="Times New Roman" w:cs="Times New Roman"/>
                <w:spacing w:val="1"/>
                <w:sz w:val="22"/>
                <w:szCs w:val="22"/>
                <w:lang w:eastAsia="en-US"/>
              </w:rPr>
              <w:t>i</w:t>
            </w:r>
            <w:r w:rsidRPr="002C49F5">
              <w:rPr>
                <w:rFonts w:ascii="Times New Roman" w:eastAsia="Times New Roman" w:hAnsi="Times New Roman" w:cs="Times New Roman"/>
                <w:spacing w:val="-1"/>
                <w:sz w:val="22"/>
                <w:szCs w:val="22"/>
                <w:lang w:eastAsia="en-US"/>
              </w:rPr>
              <w:t>e</w:t>
            </w:r>
            <w:r w:rsidRPr="002C49F5">
              <w:rPr>
                <w:rFonts w:ascii="Times New Roman" w:eastAsia="Times New Roman" w:hAnsi="Times New Roman" w:cs="Times New Roman"/>
                <w:sz w:val="22"/>
                <w:szCs w:val="22"/>
                <w:lang w:eastAsia="en-US"/>
              </w:rPr>
              <w:t>tuv</w:t>
            </w:r>
            <w:r w:rsidRPr="002C49F5">
              <w:rPr>
                <w:rFonts w:ascii="Times New Roman" w:eastAsia="Times New Roman" w:hAnsi="Times New Roman" w:cs="Times New Roman"/>
                <w:spacing w:val="1"/>
                <w:sz w:val="22"/>
                <w:szCs w:val="22"/>
                <w:lang w:eastAsia="en-US"/>
              </w:rPr>
              <w:t>i</w:t>
            </w:r>
            <w:r w:rsidRPr="002C49F5">
              <w:rPr>
                <w:rFonts w:ascii="Times New Roman" w:eastAsia="Times New Roman" w:hAnsi="Times New Roman" w:cs="Times New Roman"/>
                <w:sz w:val="22"/>
                <w:szCs w:val="22"/>
                <w:lang w:eastAsia="en-US"/>
              </w:rPr>
              <w:t>ų k</w:t>
            </w:r>
            <w:r w:rsidRPr="002C49F5">
              <w:rPr>
                <w:rFonts w:ascii="Times New Roman" w:eastAsia="Times New Roman" w:hAnsi="Times New Roman" w:cs="Times New Roman"/>
                <w:spacing w:val="-1"/>
                <w:sz w:val="22"/>
                <w:szCs w:val="22"/>
                <w:lang w:eastAsia="en-US"/>
              </w:rPr>
              <w:t>a</w:t>
            </w:r>
            <w:r w:rsidRPr="002C49F5">
              <w:rPr>
                <w:rFonts w:ascii="Times New Roman" w:eastAsia="Times New Roman" w:hAnsi="Times New Roman" w:cs="Times New Roman"/>
                <w:sz w:val="22"/>
                <w:szCs w:val="22"/>
                <w:lang w:eastAsia="en-US"/>
              </w:rPr>
              <w:t>lba.</w:t>
            </w:r>
          </w:p>
        </w:tc>
        <w:tc>
          <w:tcPr>
            <w:tcW w:w="2268" w:type="dxa"/>
          </w:tcPr>
          <w:p w:rsidR="00BF044D" w:rsidRPr="002C49F5" w:rsidRDefault="00BF044D" w:rsidP="00BF044D">
            <w:pPr>
              <w:spacing w:after="200" w:line="260" w:lineRule="exact"/>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6"/>
              </w:numPr>
              <w:tabs>
                <w:tab w:val="center" w:pos="4153"/>
                <w:tab w:val="right" w:pos="8306"/>
              </w:tabs>
              <w:spacing w:after="200" w:line="240" w:lineRule="auto"/>
              <w:jc w:val="center"/>
              <w:rPr>
                <w:rFonts w:ascii="Times New Roman" w:eastAsia="Times New Roman" w:hAnsi="Times New Roman" w:cs="Times New Roman"/>
                <w:color w:val="FF0000"/>
                <w:sz w:val="22"/>
                <w:szCs w:val="22"/>
                <w:lang w:eastAsia="x-none"/>
              </w:rPr>
            </w:pPr>
            <w:r w:rsidRPr="002C49F5">
              <w:rPr>
                <w:rFonts w:ascii="Times New Roman" w:eastAsia="Times New Roman" w:hAnsi="Times New Roman" w:cs="Times New Roman"/>
                <w:sz w:val="22"/>
                <w:szCs w:val="22"/>
                <w:lang w:eastAsia="x-none"/>
              </w:rPr>
              <w:t>3</w:t>
            </w:r>
          </w:p>
        </w:tc>
        <w:tc>
          <w:tcPr>
            <w:tcW w:w="1389" w:type="dxa"/>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Garantija</w:t>
            </w: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Įrenginiui suteikiama ne mažesnė kaip 24 (dvidešimt keturių) mėnesių garantija nuo prekės priėmimo – perdavimo akto pasirašymo dienos, jeigu įrangos gamintojas nesuteikia ilgesnio garantinio laikotarpio.</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i/>
                <w:sz w:val="22"/>
                <w:szCs w:val="22"/>
                <w:lang w:val="x-none" w:eastAsia="x-none"/>
              </w:rPr>
              <w:t>Nurodyti</w:t>
            </w:r>
          </w:p>
        </w:tc>
      </w:tr>
    </w:tbl>
    <w:p w:rsidR="00BF044D" w:rsidRPr="002C49F5" w:rsidRDefault="00BF044D" w:rsidP="00BF044D">
      <w:pPr>
        <w:tabs>
          <w:tab w:val="num" w:pos="480"/>
          <w:tab w:val="left" w:pos="900"/>
          <w:tab w:val="num" w:pos="1134"/>
          <w:tab w:val="num" w:pos="1276"/>
        </w:tabs>
        <w:spacing w:line="240" w:lineRule="auto"/>
        <w:ind w:firstLine="0"/>
        <w:jc w:val="center"/>
        <w:rPr>
          <w:rFonts w:ascii="Times New Roman" w:eastAsia="Calibri" w:hAnsi="Times New Roman" w:cs="Times New Roman"/>
          <w:sz w:val="22"/>
          <w:szCs w:val="22"/>
          <w:lang w:eastAsia="en-US"/>
        </w:rPr>
      </w:pPr>
    </w:p>
    <w:p w:rsidR="00BF044D" w:rsidRPr="002C49F5" w:rsidRDefault="00BF044D" w:rsidP="00BF044D">
      <w:pPr>
        <w:spacing w:after="160" w:line="259" w:lineRule="auto"/>
        <w:ind w:firstLine="0"/>
        <w:jc w:val="left"/>
        <w:rPr>
          <w:rFonts w:ascii="Times New Roman" w:eastAsia="Calibri" w:hAnsi="Times New Roman" w:cs="Times New Roman"/>
          <w:iCs/>
          <w:sz w:val="22"/>
          <w:szCs w:val="22"/>
          <w:lang w:eastAsia="en-US"/>
        </w:rPr>
      </w:pPr>
      <w:r w:rsidRPr="002C49F5">
        <w:rPr>
          <w:rFonts w:ascii="Times New Roman" w:eastAsia="Calibri" w:hAnsi="Times New Roman" w:cs="Times New Roman"/>
          <w:iCs/>
          <w:sz w:val="22"/>
          <w:szCs w:val="22"/>
          <w:lang w:eastAsia="en-US"/>
        </w:rPr>
        <w:br w:type="page"/>
      </w:r>
    </w:p>
    <w:p w:rsidR="00BF044D" w:rsidRPr="002C49F5" w:rsidRDefault="00BF044D" w:rsidP="00BF044D">
      <w:pPr>
        <w:spacing w:line="240" w:lineRule="auto"/>
        <w:ind w:firstLine="0"/>
        <w:jc w:val="center"/>
        <w:rPr>
          <w:rFonts w:ascii="Times New Roman" w:eastAsia="Calibri" w:hAnsi="Times New Roman" w:cs="Times New Roman"/>
          <w:b/>
          <w:iCs/>
          <w:sz w:val="22"/>
          <w:szCs w:val="22"/>
          <w:lang w:eastAsia="en-US"/>
        </w:rPr>
      </w:pPr>
      <w:r w:rsidRPr="002C49F5">
        <w:rPr>
          <w:rFonts w:ascii="Times New Roman" w:eastAsia="Calibri" w:hAnsi="Times New Roman" w:cs="Times New Roman"/>
          <w:b/>
          <w:iCs/>
          <w:sz w:val="22"/>
          <w:szCs w:val="22"/>
          <w:lang w:eastAsia="en-US"/>
        </w:rPr>
        <w:lastRenderedPageBreak/>
        <w:t xml:space="preserve">Techniniai reikalavimai </w:t>
      </w:r>
      <w:proofErr w:type="spellStart"/>
      <w:r w:rsidRPr="002C49F5">
        <w:rPr>
          <w:rFonts w:ascii="Times New Roman" w:eastAsia="Calibri" w:hAnsi="Times New Roman" w:cs="Times New Roman"/>
          <w:b/>
          <w:iCs/>
          <w:sz w:val="22"/>
          <w:szCs w:val="22"/>
          <w:lang w:eastAsia="en-US"/>
        </w:rPr>
        <w:t>koreliatoriui</w:t>
      </w:r>
      <w:proofErr w:type="spellEnd"/>
      <w:r w:rsidRPr="002C49F5">
        <w:rPr>
          <w:rFonts w:ascii="Times New Roman" w:eastAsia="Calibri" w:hAnsi="Times New Roman" w:cs="Times New Roman"/>
          <w:b/>
          <w:iCs/>
          <w:sz w:val="22"/>
          <w:szCs w:val="22"/>
          <w:lang w:eastAsia="en-US"/>
        </w:rPr>
        <w:t xml:space="preserve">, </w:t>
      </w:r>
      <w:r w:rsidRPr="002C49F5">
        <w:rPr>
          <w:rFonts w:ascii="Times New Roman" w:eastAsia="Calibri" w:hAnsi="Times New Roman" w:cs="Times New Roman"/>
          <w:b/>
          <w:sz w:val="22"/>
          <w:szCs w:val="22"/>
          <w:lang w:eastAsia="en-US"/>
        </w:rPr>
        <w:t>lazeriniam tolimačiui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5357"/>
        <w:gridCol w:w="2268"/>
      </w:tblGrid>
      <w:tr w:rsidR="00BF044D" w:rsidRPr="002C49F5" w:rsidTr="00BF044D">
        <w:tc>
          <w:tcPr>
            <w:tcW w:w="1163"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Nr.</w:t>
            </w:r>
          </w:p>
        </w:tc>
        <w:tc>
          <w:tcPr>
            <w:tcW w:w="141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Rodiklis</w:t>
            </w:r>
          </w:p>
        </w:tc>
        <w:tc>
          <w:tcPr>
            <w:tcW w:w="5357"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Techniniai reikalavimai</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Pagrindimas (įrašyti „ATITINKA“/„NEATITINKA“ ir, kur reikia, nurodyti konkrečius duomenis)</w:t>
            </w:r>
          </w:p>
        </w:tc>
      </w:tr>
      <w:tr w:rsidR="00BF044D" w:rsidRPr="002C49F5" w:rsidTr="00BF044D">
        <w:trPr>
          <w:trHeight w:val="290"/>
        </w:trPr>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Paskirtis</w:t>
            </w: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Mikroprocesorinis</w:t>
            </w:r>
            <w:proofErr w:type="spellEnd"/>
            <w:r w:rsidRPr="002C49F5">
              <w:rPr>
                <w:rFonts w:ascii="Times New Roman" w:eastAsia="Calibri" w:hAnsi="Times New Roman" w:cs="Times New Roman"/>
                <w:sz w:val="22"/>
                <w:szCs w:val="22"/>
                <w:lang w:eastAsia="en-US"/>
              </w:rPr>
              <w:t xml:space="preserve"> vandens nuotėkio paieškos prietaisas skirtas aptikti požeminius vandens nuotėkius metaliniuose ir plastikiniuose vamzdynuose.</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proofErr w:type="spellStart"/>
            <w:r w:rsidRPr="002C49F5">
              <w:rPr>
                <w:rFonts w:ascii="Times New Roman" w:eastAsia="Calibri" w:hAnsi="Times New Roman" w:cs="Calibri"/>
                <w:i/>
                <w:sz w:val="22"/>
                <w:szCs w:val="22"/>
                <w:lang w:val="en-US" w:eastAsia="en-US"/>
              </w:rPr>
              <w:t>Nurodyti</w:t>
            </w:r>
            <w:proofErr w:type="spellEnd"/>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restart"/>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Reikalavimai bazinei stotelei (1 vnt.)</w:t>
            </w:r>
          </w:p>
        </w:tc>
        <w:tc>
          <w:tcPr>
            <w:tcW w:w="5357" w:type="dxa"/>
            <w:vAlign w:val="center"/>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Ne mažesnis kaip 150 mm įstrižainės spalvotas lietimui jautrus ekranas padengtas apsaugine atspindžius panaikinančia danga.</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vAlign w:val="center"/>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Matavimo paklaida ne didesnė kaip +/- 0,1 m</w:t>
            </w:r>
          </w:p>
        </w:tc>
        <w:tc>
          <w:tcPr>
            <w:tcW w:w="2268"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vAlign w:val="center"/>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Būtinas savaiminis testavimas ir automatinis prietaiso  kalibravimas prietaisą įjungiant.</w:t>
            </w:r>
          </w:p>
        </w:tc>
        <w:tc>
          <w:tcPr>
            <w:tcW w:w="2268"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vAlign w:val="center"/>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Prietaisas maitinimas pakraunamais keičiamais ličio jonų akumuliatoriais.</w:t>
            </w:r>
          </w:p>
        </w:tc>
        <w:tc>
          <w:tcPr>
            <w:tcW w:w="2268"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vAlign w:val="center"/>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Pilnai pakrautų baterijų darbo laikas ne mažiau 6 valandų.</w:t>
            </w:r>
          </w:p>
        </w:tc>
        <w:tc>
          <w:tcPr>
            <w:tcW w:w="2268"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57" w:type="dxa"/>
            <w:vAlign w:val="center"/>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Sąsaja su kompiuteriu per USB jungtį</w:t>
            </w:r>
          </w:p>
        </w:tc>
        <w:tc>
          <w:tcPr>
            <w:tcW w:w="2268"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57" w:type="dxa"/>
            <w:vAlign w:val="center"/>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Apsaugos klasė ne žemesnė kaip IP65</w:t>
            </w:r>
          </w:p>
        </w:tc>
        <w:tc>
          <w:tcPr>
            <w:tcW w:w="2268"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57" w:type="dxa"/>
            <w:vAlign w:val="center"/>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Darbinė temperatūra nuo -15°C iki +50°C</w:t>
            </w:r>
          </w:p>
        </w:tc>
        <w:tc>
          <w:tcPr>
            <w:tcW w:w="2268"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57" w:type="dxa"/>
            <w:vAlign w:val="center"/>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Privalomos jungtys – ausinių ir pakrovimo jungtis, antenos jungtis.</w:t>
            </w:r>
          </w:p>
        </w:tc>
        <w:tc>
          <w:tcPr>
            <w:tcW w:w="2268"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rPr>
                <w:rFonts w:ascii="Times New Roman" w:eastAsia="Times New Roman" w:hAnsi="Times New Roman" w:cs="Times New Roman"/>
                <w:sz w:val="22"/>
                <w:szCs w:val="22"/>
                <w:lang w:eastAsia="x-none"/>
              </w:rPr>
            </w:pPr>
          </w:p>
        </w:tc>
        <w:tc>
          <w:tcPr>
            <w:tcW w:w="1418" w:type="dxa"/>
            <w:vMerge w:val="restart"/>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Reikalavimai siųstuvui (2 vnt.)</w:t>
            </w: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Prietaisas maitinimas pakraunamais keičiamais ličio jonų akumuliatoriais.</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Pilnai pakrautų baterijų darbo laikas ne mažiau 6 valandų.</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Apsaugos klasė ne žemesnė kaip IP65</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Privalomos jungtys – ausinių ir pakrovimo jungtis, antenos jungtis.</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Prie paviršiaus tvirtinamas nerūdijančio plieno magnetu.</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restart"/>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Reikalavimai jutikliui (2 vnt.)</w:t>
            </w: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Dažnis  0 – 5000 Hz.</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Apsaugos klasė ne žemesnė kaip IP68</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Korpusas nuo smūgių turi būti apsaugotas gumine apsauga.</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72403F">
        <w:trPr>
          <w:trHeight w:val="571"/>
        </w:trPr>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Kabelio ilgis ne mažiau 5 m.</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Prie paviršiaus tvirtinamas nerūdijančio plieno magnetu.</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restart"/>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Papildomi reikalavimai </w:t>
            </w: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Antena – 3 vnt.</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Ausinės</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Tinklo įkroviklis/ Automobilinis įkroviklis</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USB laidas</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Programinė įranga duomenų apdorojimui PC.</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Kietas lagaminas transportavimui. Įrangos akumuliatorių krovimas transportavimo lagamine.</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restart"/>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Reikalavimai lazeriniam tolimačiui </w:t>
            </w: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Nustatyti atstumą tarp </w:t>
            </w:r>
            <w:proofErr w:type="spellStart"/>
            <w:r w:rsidRPr="002C49F5">
              <w:rPr>
                <w:rFonts w:ascii="Times New Roman" w:eastAsia="Calibri" w:hAnsi="Times New Roman" w:cs="Times New Roman"/>
                <w:sz w:val="22"/>
                <w:szCs w:val="22"/>
                <w:lang w:eastAsia="en-US"/>
              </w:rPr>
              <w:t>koreliatoriaus</w:t>
            </w:r>
            <w:proofErr w:type="spellEnd"/>
            <w:r w:rsidRPr="002C49F5">
              <w:rPr>
                <w:rFonts w:ascii="Times New Roman" w:eastAsia="Calibri" w:hAnsi="Times New Roman" w:cs="Times New Roman"/>
                <w:sz w:val="22"/>
                <w:szCs w:val="22"/>
                <w:lang w:eastAsia="en-US"/>
              </w:rPr>
              <w:t xml:space="preserve"> bazinių stotelių, bei kitų objektų atliekant vandentiekio ir nuotekų tinklų apžiūrą ir inventorizavimą </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proofErr w:type="spellStart"/>
            <w:r w:rsidRPr="002C49F5">
              <w:rPr>
                <w:rFonts w:ascii="Times New Roman" w:eastAsia="Calibri" w:hAnsi="Times New Roman" w:cs="Calibri"/>
                <w:i/>
                <w:sz w:val="22"/>
                <w:szCs w:val="22"/>
                <w:lang w:val="en-US" w:eastAsia="en-US"/>
              </w:rPr>
              <w:t>Nurodyti</w:t>
            </w:r>
            <w:proofErr w:type="spellEnd"/>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Matavimo intervalas: nuo 10 m iki 300 m</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Matavimo tikslumas ne daugiau  ±1 m</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Matavimo greitis ne ilgiau kaip per 2 sek.</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Objektyvo skersmuo ne mažiau 20 mm. </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Maitinimo šaltinis: akumuliatorius arba keičiamos baterijos. </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Svoris be baterijos ne daugiau 250 g. </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Prietaisas turi būti nešiojamas, matuojant laikomas rankoje.</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Garantija</w:t>
            </w: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Lazeriniam tolimačiui suteikiama ne mažesnė kaip 12 (dvylika), o likusiems prietaisams 24 (dvidešimt keturių) mėnesių garantija nuo prekės priėmimo – perdavimo akto pasirašymo dienos, jeigu įrangos gamintojas nesuteikia ilgesnio garantinio laikotarpio.</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proofErr w:type="spellStart"/>
            <w:r w:rsidRPr="002C49F5">
              <w:rPr>
                <w:rFonts w:ascii="Times New Roman" w:eastAsia="Calibri" w:hAnsi="Times New Roman" w:cs="Calibri"/>
                <w:i/>
                <w:sz w:val="22"/>
                <w:szCs w:val="22"/>
                <w:lang w:val="en-US" w:eastAsia="en-US"/>
              </w:rPr>
              <w:t>Nurodyti</w:t>
            </w:r>
            <w:proofErr w:type="spellEnd"/>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restart"/>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Papildomos sąlygos</w:t>
            </w: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Vartotojo instrukcija lietuvių kalba.</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Prietaisai turi būti nauji ir nenaudoti.</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r w:rsidR="00BF044D" w:rsidRPr="002C49F5" w:rsidTr="00BF044D">
        <w:tc>
          <w:tcPr>
            <w:tcW w:w="1163" w:type="dxa"/>
            <w:vAlign w:val="center"/>
          </w:tcPr>
          <w:p w:rsidR="00BF044D" w:rsidRPr="002C49F5" w:rsidRDefault="00BF044D" w:rsidP="00D1364F">
            <w:pPr>
              <w:widowControl w:val="0"/>
              <w:numPr>
                <w:ilvl w:val="0"/>
                <w:numId w:val="27"/>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5357" w:type="dxa"/>
          </w:tcPr>
          <w:p w:rsidR="00BF044D" w:rsidRPr="002C49F5" w:rsidRDefault="00BF044D" w:rsidP="00BF044D">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Pravesti ne mažiau kaip 4 val. apmokymą realiomis sąlygomis Užsakovo miesto vandentiekio tinkluose.</w:t>
            </w:r>
          </w:p>
        </w:tc>
        <w:tc>
          <w:tcPr>
            <w:tcW w:w="2268" w:type="dxa"/>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Calibri"/>
                <w:i/>
                <w:sz w:val="22"/>
                <w:szCs w:val="22"/>
                <w:lang w:eastAsia="en-US"/>
              </w:rPr>
              <w:t>Atitinka / Neatitinka</w:t>
            </w:r>
          </w:p>
        </w:tc>
      </w:tr>
    </w:tbl>
    <w:p w:rsidR="00BF044D" w:rsidRPr="002C49F5" w:rsidRDefault="00BF044D" w:rsidP="00BF044D">
      <w:pPr>
        <w:spacing w:after="200" w:line="276" w:lineRule="auto"/>
        <w:ind w:firstLine="0"/>
        <w:jc w:val="left"/>
        <w:rPr>
          <w:rFonts w:ascii="Times New Roman" w:eastAsia="Calibri" w:hAnsi="Times New Roman" w:cs="Times New Roman"/>
          <w:sz w:val="22"/>
          <w:szCs w:val="22"/>
          <w:lang w:eastAsia="en-US"/>
        </w:rPr>
      </w:pPr>
    </w:p>
    <w:p w:rsidR="00BF044D" w:rsidRPr="002C49F5" w:rsidRDefault="00BF044D" w:rsidP="00BF044D">
      <w:pPr>
        <w:spacing w:line="240" w:lineRule="auto"/>
        <w:ind w:firstLine="0"/>
        <w:jc w:val="center"/>
        <w:rPr>
          <w:rFonts w:ascii="Times New Roman" w:eastAsia="Calibri" w:hAnsi="Times New Roman" w:cs="Times New Roman"/>
          <w:b/>
          <w:sz w:val="22"/>
          <w:szCs w:val="22"/>
          <w:lang w:eastAsia="en-US"/>
        </w:rPr>
      </w:pPr>
      <w:r w:rsidRPr="002C49F5">
        <w:rPr>
          <w:rFonts w:ascii="Times New Roman" w:eastAsia="Calibri" w:hAnsi="Times New Roman" w:cs="Times New Roman"/>
          <w:b/>
          <w:iCs/>
          <w:sz w:val="22"/>
          <w:szCs w:val="22"/>
          <w:lang w:eastAsia="en-US"/>
        </w:rPr>
        <w:t xml:space="preserve">Techniniai reikalavimai ultragarsiniam </w:t>
      </w:r>
      <w:proofErr w:type="spellStart"/>
      <w:r w:rsidRPr="002C49F5">
        <w:rPr>
          <w:rFonts w:ascii="Times New Roman" w:eastAsia="Calibri" w:hAnsi="Times New Roman" w:cs="Times New Roman"/>
          <w:b/>
          <w:sz w:val="22"/>
          <w:szCs w:val="22"/>
          <w:lang w:eastAsia="en-US"/>
        </w:rPr>
        <w:t>debitomačiui</w:t>
      </w:r>
      <w:proofErr w:type="spellEnd"/>
    </w:p>
    <w:p w:rsidR="00BF044D" w:rsidRPr="002C49F5" w:rsidRDefault="00BF044D" w:rsidP="00BF044D">
      <w:pPr>
        <w:spacing w:line="240" w:lineRule="auto"/>
        <w:ind w:firstLine="0"/>
        <w:jc w:val="center"/>
        <w:rPr>
          <w:rFonts w:ascii="Times New Roman" w:eastAsia="Calibri" w:hAnsi="Times New Roman" w:cs="Times New Roman"/>
          <w:b/>
          <w:sz w:val="22"/>
          <w:szCs w:val="22"/>
          <w:lang w:eastAsia="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5386"/>
        <w:gridCol w:w="2268"/>
      </w:tblGrid>
      <w:tr w:rsidR="00BF044D" w:rsidRPr="002C49F5" w:rsidTr="00BF044D">
        <w:tc>
          <w:tcPr>
            <w:tcW w:w="1134"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Nr.</w:t>
            </w:r>
          </w:p>
        </w:tc>
        <w:tc>
          <w:tcPr>
            <w:tcW w:w="1418"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Rodiklis</w:t>
            </w:r>
          </w:p>
        </w:tc>
        <w:tc>
          <w:tcPr>
            <w:tcW w:w="5386" w:type="dxa"/>
            <w:vAlign w:val="center"/>
          </w:tcPr>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Techniniai reikalavimai</w:t>
            </w:r>
          </w:p>
        </w:tc>
        <w:tc>
          <w:tcPr>
            <w:tcW w:w="2268" w:type="dxa"/>
            <w:vAlign w:val="center"/>
          </w:tcPr>
          <w:p w:rsidR="00BF044D" w:rsidRPr="002C49F5" w:rsidRDefault="00BF044D" w:rsidP="00BF044D">
            <w:pPr>
              <w:spacing w:after="160" w:line="259" w:lineRule="auto"/>
              <w:ind w:firstLine="0"/>
              <w:jc w:val="left"/>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Pagrindimas (įrašyti „ATITINKA“/„NEATITINKA“ ir, kur reikia, nurodyti konkrečius duomenis)</w:t>
            </w:r>
          </w:p>
          <w:p w:rsidR="00BF044D" w:rsidRPr="002C49F5" w:rsidRDefault="00BF044D" w:rsidP="00BF044D">
            <w:pPr>
              <w:spacing w:line="240" w:lineRule="auto"/>
              <w:ind w:firstLine="0"/>
              <w:jc w:val="center"/>
              <w:rPr>
                <w:rFonts w:ascii="Times New Roman" w:eastAsia="Calibri" w:hAnsi="Times New Roman" w:cs="Times New Roman"/>
                <w:sz w:val="22"/>
                <w:szCs w:val="22"/>
                <w:lang w:eastAsia="en-US"/>
              </w:rPr>
            </w:pPr>
          </w:p>
        </w:tc>
      </w:tr>
      <w:tr w:rsidR="00BF044D" w:rsidRPr="002C49F5" w:rsidTr="00BF044D">
        <w:trPr>
          <w:trHeight w:val="290"/>
        </w:trPr>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rPr>
                <w:rFonts w:ascii="Times New Roman" w:eastAsia="Times New Roman" w:hAnsi="Times New Roman" w:cs="Times New Roman"/>
                <w:sz w:val="22"/>
                <w:szCs w:val="22"/>
              </w:rPr>
            </w:pPr>
          </w:p>
        </w:tc>
        <w:tc>
          <w:tcPr>
            <w:tcW w:w="1418" w:type="dxa"/>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Paskirtis</w:t>
            </w: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skirtas naudoti vandentiekio ir slėginiuose nuotekų tinkluose.</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Nurodyti</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restart"/>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 xml:space="preserve">Reikalavimai </w:t>
            </w:r>
            <w:proofErr w:type="spellStart"/>
            <w:r w:rsidRPr="002C49F5">
              <w:rPr>
                <w:rFonts w:ascii="Times New Roman" w:eastAsia="Times New Roman" w:hAnsi="Times New Roman" w:cs="Times New Roman"/>
                <w:sz w:val="22"/>
                <w:szCs w:val="22"/>
              </w:rPr>
              <w:t>debitomačiui</w:t>
            </w:r>
            <w:proofErr w:type="spellEnd"/>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neinvazinis ultragarsinis.</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mobilus, lengvai išmontuojamas ir vėl sumontuojamas kitoje montavimo vietoje.</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Debitomačiais</w:t>
            </w:r>
            <w:proofErr w:type="spellEnd"/>
            <w:r w:rsidRPr="002C49F5">
              <w:rPr>
                <w:rFonts w:ascii="Times New Roman" w:eastAsia="Times New Roman" w:hAnsi="Times New Roman" w:cs="Times New Roman"/>
                <w:sz w:val="22"/>
                <w:szCs w:val="22"/>
                <w:lang w:eastAsia="en-US"/>
              </w:rPr>
              <w:t xml:space="preserve"> matuojamų vamzdžių skersmenys nuo DN 50 iki DN 1000.</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highlight w:val="yellow"/>
                <w:lang w:eastAsia="en-US"/>
              </w:rPr>
            </w:pPr>
            <w:r w:rsidRPr="002C49F5">
              <w:rPr>
                <w:rFonts w:ascii="Times New Roman" w:eastAsia="Times New Roman" w:hAnsi="Times New Roman" w:cs="Times New Roman"/>
                <w:sz w:val="22"/>
                <w:szCs w:val="22"/>
                <w:lang w:eastAsia="en-US"/>
              </w:rPr>
              <w:t xml:space="preserve">Dviejų krypčių debito matavimas. Greitis iki 25 m/s. </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highlight w:val="yellow"/>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Turi būti galimybė keisti </w:t>
            </w: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matavimo dažnumą nuo 1 sek. iki 60 min. </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Programinė įranga turi leisti įvesti ir keisti tokius duomenis kaip: vamzdžio skersmuo, medžiaga, matavimo dažnis, skaičiavimo metodas, kalibravimo informacija, debito matavimo dimensijų pasirinkimas.</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sensoriai turi turėti apsaugą ne žemesnę kaip IP68. </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valdymo blokas turi turėti apsaugą ne žemesnę kaip IP65.</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Matavimo tikslumas </w:t>
            </w:r>
            <w:r w:rsidRPr="002C49F5">
              <w:rPr>
                <w:rFonts w:ascii="Times New Roman" w:eastAsia="Times New Roman" w:hAnsi="Times New Roman" w:cs="Times New Roman"/>
                <w:sz w:val="22"/>
                <w:szCs w:val="22"/>
              </w:rPr>
              <w:t>- iki ± 2%.</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Nurodyti</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bCs/>
                <w:sz w:val="22"/>
                <w:szCs w:val="22"/>
              </w:rPr>
              <w:t xml:space="preserve">Matavimo atkartojimas - </w:t>
            </w:r>
            <w:r w:rsidRPr="002C49F5">
              <w:rPr>
                <w:rFonts w:ascii="Times New Roman" w:eastAsia="Times New Roman" w:hAnsi="Times New Roman" w:cs="Times New Roman"/>
                <w:sz w:val="22"/>
                <w:szCs w:val="22"/>
              </w:rPr>
              <w:t>iki ± 0,5% nekeičiant sensorių vietos.</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 xml:space="preserve">Baterijų tarnavimo trukmė - ne mažiau 25 val. nepertraukiamo darbo arba 2 savaitės su energijos saugojimo režimu, 1 matavimas/min. </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Darbinė </w:t>
            </w: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aplinkos temperatūra turi būti nuo – 20 °C iki +40 °C.</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maitinamas iš įkraunamų ličio polimerų baterijų. </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Atmintis sukaupti ne mažiau kaip 400 000 matavimo duomenų.</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Sensorių ultragarso dažnis 1 MHz.</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Montavimas: n</w:t>
            </w:r>
            <w:r w:rsidRPr="002C49F5">
              <w:rPr>
                <w:rFonts w:ascii="Times New Roman" w:eastAsia="Times New Roman" w:hAnsi="Times New Roman" w:cs="Times New Roman"/>
                <w:sz w:val="22"/>
                <w:szCs w:val="22"/>
              </w:rPr>
              <w:t>einvazinis debito matavimas, uždedant sensorius ant vamzdžio. Montavimas su sensorių padėties nustatymo liniuote ir grandinėmis.</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Domenų perdavimas: iš </w:t>
            </w: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į kompiuterį, tiesioginis pajungimas laidu, kuris pateikiamas.</w:t>
            </w:r>
            <w:r w:rsidRPr="002C49F5">
              <w:rPr>
                <w:rFonts w:ascii="Times New Roman" w:eastAsia="Times New Roman" w:hAnsi="Times New Roman" w:cs="Times New Roman"/>
                <w:sz w:val="22"/>
                <w:szCs w:val="22"/>
              </w:rPr>
              <w:t xml:space="preserve"> </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Sensorių laido ilgis ne mažiau 2,5 m. </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Nurodyti</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Komplekto svoris ne didesnis kaip 5 kg. </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Nurodyti</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Išėjimo signalai: skaitmeninis – </w:t>
            </w:r>
            <w:proofErr w:type="spellStart"/>
            <w:r w:rsidRPr="002C49F5">
              <w:rPr>
                <w:rFonts w:ascii="Times New Roman" w:eastAsia="Times New Roman" w:hAnsi="Times New Roman" w:cs="Times New Roman"/>
                <w:sz w:val="22"/>
                <w:szCs w:val="22"/>
                <w:lang w:eastAsia="en-US"/>
              </w:rPr>
              <w:t>sumatorius</w:t>
            </w:r>
            <w:proofErr w:type="spellEnd"/>
            <w:r w:rsidRPr="002C49F5">
              <w:rPr>
                <w:rFonts w:ascii="Times New Roman" w:eastAsia="Times New Roman" w:hAnsi="Times New Roman" w:cs="Times New Roman"/>
                <w:sz w:val="22"/>
                <w:szCs w:val="22"/>
                <w:lang w:eastAsia="en-US"/>
              </w:rPr>
              <w:t xml:space="preserve"> ir aliarmai (1 vnt.); analoginis –           4-20mA (1 vnt.). </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Naudojamas standartiniuose vandentiekio vamzdžiuose: metaliniai, ketiniai, plastikiniai, betoniniai. </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Programinė įranga turi būti anglų arba lietuvių kalba.</w:t>
            </w:r>
          </w:p>
        </w:tc>
        <w:tc>
          <w:tcPr>
            <w:tcW w:w="2268" w:type="dxa"/>
          </w:tcPr>
          <w:p w:rsidR="00BF044D" w:rsidRPr="002C49F5" w:rsidRDefault="00BF044D" w:rsidP="00BF044D">
            <w:pPr>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Merge/>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rPr>
            </w:pPr>
            <w:proofErr w:type="spellStart"/>
            <w:r w:rsidRPr="002C49F5">
              <w:rPr>
                <w:rFonts w:ascii="Times New Roman" w:eastAsia="Times New Roman" w:hAnsi="Times New Roman" w:cs="Times New Roman"/>
                <w:sz w:val="22"/>
                <w:szCs w:val="22"/>
              </w:rPr>
              <w:t>Debitomatis</w:t>
            </w:r>
            <w:proofErr w:type="spellEnd"/>
            <w:r w:rsidRPr="002C49F5">
              <w:rPr>
                <w:rFonts w:ascii="Times New Roman" w:eastAsia="Times New Roman" w:hAnsi="Times New Roman" w:cs="Times New Roman"/>
                <w:sz w:val="22"/>
                <w:szCs w:val="22"/>
              </w:rPr>
              <w:t xml:space="preserve"> turi būti naujas ir nenaudotas.</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i/>
                <w:sz w:val="22"/>
                <w:szCs w:val="22"/>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Vamzdžio storio matuoklis</w:t>
            </w:r>
          </w:p>
        </w:tc>
        <w:tc>
          <w:tcPr>
            <w:tcW w:w="5386" w:type="dxa"/>
          </w:tcPr>
          <w:p w:rsidR="00BF044D" w:rsidRPr="002C49F5" w:rsidRDefault="00BF044D" w:rsidP="00BF044D">
            <w:pPr>
              <w:autoSpaceDE w:val="0"/>
              <w:autoSpaceDN w:val="0"/>
              <w:adjustRightInd w:val="0"/>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Vamzdžio storio matuoklis (ultragarsinis): keičiamas medžiagos nustatymas, iki 50 mm storio, tikslumas 0,1 mm.  </w:t>
            </w:r>
          </w:p>
        </w:tc>
        <w:tc>
          <w:tcPr>
            <w:tcW w:w="2268" w:type="dxa"/>
          </w:tcPr>
          <w:p w:rsidR="00BF044D" w:rsidRPr="002C49F5" w:rsidRDefault="00BF044D" w:rsidP="00BF044D">
            <w:pPr>
              <w:autoSpaceDE w:val="0"/>
              <w:autoSpaceDN w:val="0"/>
              <w:adjustRightInd w:val="0"/>
              <w:spacing w:line="240" w:lineRule="auto"/>
              <w:ind w:firstLine="0"/>
              <w:contextualSpacing/>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i/>
                <w:sz w:val="22"/>
                <w:szCs w:val="22"/>
                <w:lang w:eastAsia="en-US"/>
              </w:rPr>
              <w:t>Atitinka / Neatitinka</w:t>
            </w:r>
          </w:p>
        </w:tc>
      </w:tr>
      <w:tr w:rsidR="00BF044D" w:rsidRPr="002C49F5" w:rsidTr="00BF044D">
        <w:tc>
          <w:tcPr>
            <w:tcW w:w="1134" w:type="dxa"/>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tcBorders>
              <w:bottom w:val="single" w:sz="4" w:space="0" w:color="auto"/>
            </w:tcBorders>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Garantija</w:t>
            </w:r>
          </w:p>
        </w:tc>
        <w:tc>
          <w:tcPr>
            <w:tcW w:w="5386" w:type="dxa"/>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rPr>
            </w:pPr>
            <w:proofErr w:type="spellStart"/>
            <w:r w:rsidRPr="002C49F5">
              <w:rPr>
                <w:rFonts w:ascii="Times New Roman" w:eastAsia="Times New Roman" w:hAnsi="Times New Roman" w:cs="Times New Roman"/>
                <w:sz w:val="22"/>
                <w:szCs w:val="22"/>
              </w:rPr>
              <w:t>Debitomačiui</w:t>
            </w:r>
            <w:proofErr w:type="spellEnd"/>
            <w:r w:rsidRPr="002C49F5">
              <w:rPr>
                <w:rFonts w:ascii="Times New Roman" w:eastAsia="Times New Roman" w:hAnsi="Times New Roman" w:cs="Times New Roman"/>
                <w:sz w:val="22"/>
                <w:szCs w:val="22"/>
              </w:rPr>
              <w:t xml:space="preserve"> ir vamzdžio storio matuokliui suteikiama ne mažesnė kaip 24 (dvidešimt keturių) mėnesių garantija nuo prekės priėmimo – perdavimo akto pasirašymo dienos.</w:t>
            </w:r>
          </w:p>
        </w:tc>
        <w:tc>
          <w:tcPr>
            <w:tcW w:w="2268" w:type="dxa"/>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i/>
                <w:sz w:val="22"/>
                <w:szCs w:val="22"/>
              </w:rPr>
              <w:t>Nurodyti</w:t>
            </w:r>
          </w:p>
        </w:tc>
      </w:tr>
      <w:tr w:rsidR="00BF044D" w:rsidRPr="002C49F5" w:rsidTr="00BF044D">
        <w:tc>
          <w:tcPr>
            <w:tcW w:w="1134" w:type="dxa"/>
            <w:tcBorders>
              <w:right w:val="single" w:sz="4" w:space="0" w:color="auto"/>
            </w:tcBorders>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tcBorders>
              <w:top w:val="single" w:sz="4" w:space="0" w:color="auto"/>
              <w:left w:val="single" w:sz="4" w:space="0" w:color="auto"/>
              <w:bottom w:val="nil"/>
              <w:right w:val="single" w:sz="4" w:space="0" w:color="auto"/>
            </w:tcBorders>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Papildomos sąlygos</w:t>
            </w:r>
          </w:p>
        </w:tc>
        <w:tc>
          <w:tcPr>
            <w:tcW w:w="5386" w:type="dxa"/>
            <w:tcBorders>
              <w:left w:val="single" w:sz="4" w:space="0" w:color="auto"/>
            </w:tcBorders>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 xml:space="preserve">Kartu su </w:t>
            </w:r>
            <w:proofErr w:type="spellStart"/>
            <w:r w:rsidRPr="002C49F5">
              <w:rPr>
                <w:rFonts w:ascii="Times New Roman" w:eastAsia="Times New Roman" w:hAnsi="Times New Roman" w:cs="Times New Roman"/>
                <w:sz w:val="22"/>
                <w:szCs w:val="22"/>
              </w:rPr>
              <w:t>debitomačiu</w:t>
            </w:r>
            <w:proofErr w:type="spellEnd"/>
            <w:r w:rsidRPr="002C49F5">
              <w:rPr>
                <w:rFonts w:ascii="Times New Roman" w:eastAsia="Times New Roman" w:hAnsi="Times New Roman" w:cs="Times New Roman"/>
                <w:sz w:val="22"/>
                <w:szCs w:val="22"/>
              </w:rPr>
              <w:t xml:space="preserve"> Tiekėjas turi pateikti naudojimosi instrukcijas </w:t>
            </w:r>
            <w:proofErr w:type="spellStart"/>
            <w:r w:rsidRPr="002C49F5">
              <w:rPr>
                <w:rFonts w:ascii="Times New Roman" w:eastAsia="Times New Roman" w:hAnsi="Times New Roman" w:cs="Times New Roman"/>
                <w:sz w:val="22"/>
                <w:szCs w:val="22"/>
              </w:rPr>
              <w:t>debitomačiui</w:t>
            </w:r>
            <w:proofErr w:type="spellEnd"/>
            <w:r w:rsidRPr="002C49F5">
              <w:rPr>
                <w:rFonts w:ascii="Times New Roman" w:eastAsia="Times New Roman" w:hAnsi="Times New Roman" w:cs="Times New Roman"/>
                <w:sz w:val="22"/>
                <w:szCs w:val="22"/>
              </w:rPr>
              <w:t xml:space="preserve"> ir programinei įrangai bei visą dokumentaciją lietuvių kalba. </w:t>
            </w:r>
          </w:p>
        </w:tc>
        <w:tc>
          <w:tcPr>
            <w:tcW w:w="2268" w:type="dxa"/>
            <w:tcBorders>
              <w:left w:val="single" w:sz="4" w:space="0" w:color="auto"/>
            </w:tcBorders>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i/>
                <w:sz w:val="22"/>
                <w:szCs w:val="22"/>
              </w:rPr>
              <w:t>Atitinka / Neatitinka</w:t>
            </w:r>
          </w:p>
        </w:tc>
      </w:tr>
      <w:tr w:rsidR="00BF044D" w:rsidRPr="002C49F5" w:rsidTr="00BF044D">
        <w:tc>
          <w:tcPr>
            <w:tcW w:w="1134" w:type="dxa"/>
            <w:tcBorders>
              <w:right w:val="single" w:sz="4" w:space="0" w:color="auto"/>
            </w:tcBorders>
            <w:vAlign w:val="center"/>
          </w:tcPr>
          <w:p w:rsidR="00BF044D" w:rsidRPr="002C49F5" w:rsidRDefault="00BF044D" w:rsidP="00D1364F">
            <w:pPr>
              <w:widowControl w:val="0"/>
              <w:numPr>
                <w:ilvl w:val="0"/>
                <w:numId w:val="21"/>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418" w:type="dxa"/>
            <w:tcBorders>
              <w:top w:val="nil"/>
              <w:left w:val="single" w:sz="4" w:space="0" w:color="auto"/>
              <w:bottom w:val="single" w:sz="4" w:space="0" w:color="auto"/>
              <w:right w:val="single" w:sz="4" w:space="0" w:color="auto"/>
            </w:tcBorders>
            <w:vAlign w:val="center"/>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5386" w:type="dxa"/>
            <w:tcBorders>
              <w:left w:val="single" w:sz="4" w:space="0" w:color="auto"/>
            </w:tcBorders>
          </w:tcPr>
          <w:p w:rsidR="00BF044D" w:rsidRPr="002C49F5" w:rsidRDefault="00BF044D" w:rsidP="00BF044D">
            <w:pPr>
              <w:widowControl w:val="0"/>
              <w:tabs>
                <w:tab w:val="center" w:pos="4153"/>
                <w:tab w:val="right" w:pos="8306"/>
              </w:tabs>
              <w:spacing w:line="240" w:lineRule="auto"/>
              <w:ind w:firstLine="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Reikės pravesti ne mažiau kaip 4 val. apmokymą realiomis sąlygomis Užsakovo miesto vandentiekio tinkluose.</w:t>
            </w:r>
          </w:p>
        </w:tc>
        <w:tc>
          <w:tcPr>
            <w:tcW w:w="2268" w:type="dxa"/>
            <w:tcBorders>
              <w:left w:val="single" w:sz="4" w:space="0" w:color="auto"/>
            </w:tcBorders>
          </w:tcPr>
          <w:p w:rsidR="00BF044D" w:rsidRPr="002C49F5" w:rsidRDefault="00BF044D" w:rsidP="00BF044D">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i/>
                <w:sz w:val="22"/>
                <w:szCs w:val="22"/>
              </w:rPr>
              <w:t>Atitinka / Neatitinka</w:t>
            </w:r>
          </w:p>
        </w:tc>
      </w:tr>
    </w:tbl>
    <w:p w:rsidR="00BF044D" w:rsidRPr="002C49F5" w:rsidRDefault="00BF044D" w:rsidP="00BF044D">
      <w:pPr>
        <w:spacing w:line="240" w:lineRule="auto"/>
        <w:ind w:firstLine="0"/>
        <w:jc w:val="left"/>
        <w:rPr>
          <w:rFonts w:ascii="Times New Roman" w:eastAsia="Calibri" w:hAnsi="Times New Roman" w:cs="Times New Roman"/>
          <w:sz w:val="22"/>
          <w:szCs w:val="22"/>
          <w:lang w:eastAsia="en-US"/>
        </w:rPr>
      </w:pPr>
    </w:p>
    <w:p w:rsidR="00BF044D" w:rsidRPr="002C49F5" w:rsidRDefault="00BF044D" w:rsidP="00BF044D">
      <w:pPr>
        <w:spacing w:line="240" w:lineRule="auto"/>
        <w:ind w:firstLine="0"/>
        <w:rPr>
          <w:rFonts w:ascii="Times New Roman" w:hAnsi="Times New Roman" w:cs="Times New Roman"/>
          <w:sz w:val="22"/>
          <w:szCs w:val="22"/>
        </w:rPr>
      </w:pPr>
    </w:p>
    <w:p w:rsidR="008A396E" w:rsidRPr="002C49F5" w:rsidRDefault="008A396E" w:rsidP="00C210FE">
      <w:pPr>
        <w:spacing w:line="240" w:lineRule="auto"/>
        <w:ind w:left="7314" w:firstLine="0"/>
        <w:rPr>
          <w:rFonts w:ascii="Times New Roman" w:hAnsi="Times New Roman" w:cs="Times New Roman"/>
          <w:sz w:val="22"/>
          <w:szCs w:val="22"/>
        </w:rPr>
      </w:pPr>
    </w:p>
    <w:p w:rsidR="008A396E" w:rsidRPr="002C49F5" w:rsidRDefault="008A396E"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BF044D" w:rsidRPr="002C49F5" w:rsidRDefault="00BF044D" w:rsidP="00C210FE">
      <w:pPr>
        <w:spacing w:line="240" w:lineRule="auto"/>
        <w:ind w:left="7314" w:firstLine="0"/>
        <w:rPr>
          <w:rFonts w:ascii="Times New Roman" w:hAnsi="Times New Roman" w:cs="Times New Roman"/>
          <w:sz w:val="22"/>
          <w:szCs w:val="22"/>
        </w:rPr>
      </w:pPr>
    </w:p>
    <w:p w:rsidR="00C210FE" w:rsidRPr="002C49F5" w:rsidRDefault="007E590C" w:rsidP="00C210FE">
      <w:pPr>
        <w:spacing w:line="240" w:lineRule="auto"/>
        <w:ind w:left="7314" w:firstLine="0"/>
        <w:rPr>
          <w:rFonts w:ascii="Times New Roman" w:hAnsi="Times New Roman" w:cs="Times New Roman"/>
          <w:sz w:val="22"/>
          <w:szCs w:val="22"/>
        </w:rPr>
      </w:pPr>
      <w:r w:rsidRPr="002C49F5">
        <w:rPr>
          <w:rFonts w:ascii="Times New Roman" w:hAnsi="Times New Roman" w:cs="Times New Roman"/>
          <w:sz w:val="22"/>
          <w:szCs w:val="22"/>
        </w:rPr>
        <w:t>Pirkimo sąlygų 5</w:t>
      </w:r>
      <w:r w:rsidR="00C210FE" w:rsidRPr="002C49F5">
        <w:rPr>
          <w:rFonts w:ascii="Times New Roman" w:hAnsi="Times New Roman" w:cs="Times New Roman"/>
          <w:sz w:val="22"/>
          <w:szCs w:val="22"/>
        </w:rPr>
        <w:t xml:space="preserve"> priedas „Pasiūlymų vertinimo kriterijai ir sąlygos“</w:t>
      </w:r>
    </w:p>
    <w:p w:rsidR="00C210FE" w:rsidRPr="002C49F5" w:rsidRDefault="00C210FE" w:rsidP="00C210FE">
      <w:pPr>
        <w:spacing w:line="240" w:lineRule="auto"/>
        <w:ind w:left="7314" w:firstLine="0"/>
        <w:rPr>
          <w:rFonts w:ascii="Times New Roman" w:hAnsi="Times New Roman" w:cs="Times New Roman"/>
          <w:sz w:val="22"/>
          <w:szCs w:val="22"/>
        </w:rPr>
      </w:pPr>
    </w:p>
    <w:p w:rsidR="00C210FE" w:rsidRPr="002C49F5" w:rsidRDefault="00C210FE" w:rsidP="00C210FE">
      <w:pPr>
        <w:jc w:val="center"/>
        <w:rPr>
          <w:rFonts w:ascii="Times New Roman" w:hAnsi="Times New Roman" w:cs="Times New Roman"/>
          <w:b/>
          <w:sz w:val="22"/>
          <w:szCs w:val="22"/>
        </w:rPr>
      </w:pPr>
    </w:p>
    <w:p w:rsidR="00C210FE" w:rsidRPr="002C49F5" w:rsidRDefault="00C210FE" w:rsidP="00C210FE">
      <w:pPr>
        <w:numPr>
          <w:ilvl w:val="1"/>
          <w:numId w:val="0"/>
        </w:numPr>
        <w:spacing w:after="240" w:line="276" w:lineRule="auto"/>
        <w:jc w:val="center"/>
        <w:rPr>
          <w:rFonts w:ascii="Times New Roman" w:eastAsia="Calibri" w:hAnsi="Times New Roman" w:cs="Times New Roman"/>
          <w:b/>
          <w:bCs/>
          <w:caps/>
          <w:smallCaps/>
          <w:color w:val="404040"/>
          <w:spacing w:val="20"/>
          <w:sz w:val="22"/>
          <w:szCs w:val="22"/>
        </w:rPr>
      </w:pPr>
      <w:r w:rsidRPr="002C49F5">
        <w:rPr>
          <w:rFonts w:ascii="Times New Roman" w:eastAsia="Calibri" w:hAnsi="Times New Roman" w:cs="Times New Roman"/>
          <w:b/>
          <w:caps/>
          <w:color w:val="404040"/>
          <w:spacing w:val="20"/>
          <w:sz w:val="22"/>
          <w:szCs w:val="22"/>
        </w:rPr>
        <w:t>PASIŪLYMŲ VERTINIMO KRITERIJAI ir Sąlygos</w:t>
      </w:r>
    </w:p>
    <w:p w:rsidR="00C210FE" w:rsidRPr="002C49F5" w:rsidRDefault="00C210FE" w:rsidP="00C210FE">
      <w:pPr>
        <w:spacing w:line="240" w:lineRule="auto"/>
        <w:ind w:firstLine="851"/>
        <w:rPr>
          <w:rFonts w:ascii="Times New Roman" w:eastAsia="Calibri" w:hAnsi="Times New Roman" w:cs="Times New Roman"/>
          <w:color w:val="000000"/>
          <w:sz w:val="22"/>
          <w:szCs w:val="22"/>
        </w:rPr>
      </w:pPr>
      <w:r w:rsidRPr="002C49F5">
        <w:rPr>
          <w:rFonts w:ascii="Times New Roman" w:eastAsia="Calibri" w:hAnsi="Times New Roman" w:cs="Times New Roman"/>
          <w:color w:val="000000"/>
          <w:sz w:val="22"/>
          <w:szCs w:val="22"/>
        </w:rPr>
        <w:t>Neatmesti pasiūlymai vertinami pagal</w:t>
      </w:r>
      <w:r w:rsidRPr="002C49F5">
        <w:rPr>
          <w:rFonts w:ascii="Times New Roman" w:eastAsia="Calibri" w:hAnsi="Times New Roman" w:cs="Times New Roman"/>
          <w:i/>
          <w:color w:val="000000"/>
          <w:sz w:val="22"/>
          <w:szCs w:val="22"/>
        </w:rPr>
        <w:t xml:space="preserve"> </w:t>
      </w:r>
      <w:r w:rsidRPr="002C49F5">
        <w:rPr>
          <w:rFonts w:ascii="Times New Roman" w:eastAsia="Calibri" w:hAnsi="Times New Roman" w:cs="Times New Roman"/>
          <w:color w:val="000000"/>
          <w:sz w:val="22"/>
          <w:szCs w:val="22"/>
        </w:rPr>
        <w:t>mažiausios kainos kriterijų.</w:t>
      </w:r>
    </w:p>
    <w:p w:rsidR="00C210FE" w:rsidRPr="002C49F5" w:rsidRDefault="00C210FE" w:rsidP="00C210FE">
      <w:pPr>
        <w:tabs>
          <w:tab w:val="left" w:pos="1418"/>
        </w:tabs>
        <w:spacing w:line="240" w:lineRule="auto"/>
        <w:ind w:left="-709" w:firstLine="567"/>
        <w:rPr>
          <w:rFonts w:ascii="Times New Roman" w:eastAsia="Calibri" w:hAnsi="Times New Roman" w:cs="Times New Roman"/>
          <w:sz w:val="22"/>
          <w:szCs w:val="22"/>
        </w:rPr>
      </w:pPr>
    </w:p>
    <w:bookmarkEnd w:id="40"/>
    <w:bookmarkEnd w:id="41"/>
    <w:bookmarkEnd w:id="42"/>
    <w:bookmarkEnd w:id="43"/>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642766" w:rsidRPr="002C49F5" w:rsidRDefault="00642766" w:rsidP="007D6542">
      <w:pPr>
        <w:spacing w:line="240" w:lineRule="auto"/>
        <w:ind w:left="7314" w:firstLine="0"/>
        <w:rPr>
          <w:rFonts w:ascii="Times New Roman" w:hAnsi="Times New Roman" w:cs="Times New Roman"/>
          <w:sz w:val="22"/>
          <w:szCs w:val="22"/>
        </w:rPr>
      </w:pPr>
    </w:p>
    <w:p w:rsidR="00C210FE" w:rsidRPr="002C49F5" w:rsidRDefault="00C210FE" w:rsidP="00C210FE">
      <w:pPr>
        <w:keepNext/>
        <w:keepLines/>
        <w:spacing w:before="120" w:line="240" w:lineRule="auto"/>
        <w:ind w:left="5103" w:firstLine="0"/>
        <w:jc w:val="left"/>
        <w:outlineLvl w:val="1"/>
        <w:rPr>
          <w:rFonts w:ascii="Times New Roman" w:eastAsia="Calibri Light" w:hAnsi="Times New Roman" w:cs="Times New Roman"/>
          <w:sz w:val="22"/>
          <w:szCs w:val="22"/>
        </w:rPr>
      </w:pPr>
      <w:bookmarkStart w:id="44" w:name="_Toc133236851"/>
    </w:p>
    <w:bookmarkEnd w:id="44"/>
    <w:p w:rsidR="002E585E" w:rsidRPr="002C49F5" w:rsidRDefault="002E585E" w:rsidP="002E585E">
      <w:pPr>
        <w:spacing w:line="240" w:lineRule="auto"/>
        <w:ind w:firstLine="0"/>
        <w:jc w:val="right"/>
        <w:rPr>
          <w:rFonts w:ascii="Times New Roman" w:eastAsia="Times New Roman" w:hAnsi="Times New Roman" w:cs="Times New Roman"/>
          <w:color w:val="000000"/>
          <w:sz w:val="22"/>
          <w:szCs w:val="22"/>
          <w:lang w:eastAsia="en-US"/>
        </w:rPr>
      </w:pPr>
    </w:p>
    <w:p w:rsidR="002E585E" w:rsidRPr="002C49F5" w:rsidRDefault="002E585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Pr="002C49F5"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Pr="002C49F5"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Pr="002C49F5"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Pr="002C49F5"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Pr="002C49F5"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9B4090" w:rsidRPr="002C49F5" w:rsidRDefault="00112F92" w:rsidP="009B4090">
      <w:pPr>
        <w:rPr>
          <w:rFonts w:ascii="Times New Roman" w:eastAsiaTheme="minorHAnsi" w:hAnsi="Times New Roman" w:cs="Times New Roman"/>
          <w:bCs/>
          <w:iCs/>
          <w:sz w:val="22"/>
          <w:szCs w:val="22"/>
        </w:rPr>
      </w:pPr>
      <w:r w:rsidRPr="002C49F5">
        <w:rPr>
          <w:rFonts w:ascii="Times New Roman" w:eastAsiaTheme="minorHAnsi" w:hAnsi="Times New Roman" w:cs="Times New Roman"/>
          <w:bCs/>
          <w:iCs/>
          <w:sz w:val="22"/>
          <w:szCs w:val="22"/>
        </w:rPr>
        <w:br w:type="page"/>
      </w:r>
    </w:p>
    <w:p w:rsidR="00070FB3" w:rsidRPr="002C49F5" w:rsidRDefault="00070FB3" w:rsidP="00070FB3">
      <w:pPr>
        <w:spacing w:line="240" w:lineRule="auto"/>
        <w:ind w:firstLine="0"/>
        <w:jc w:val="righ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lastRenderedPageBreak/>
        <w:t>Pirkimo sąlygų priedas Nr. 6</w:t>
      </w:r>
    </w:p>
    <w:p w:rsidR="00070FB3" w:rsidRPr="002C49F5" w:rsidRDefault="00070FB3" w:rsidP="00070FB3">
      <w:pPr>
        <w:spacing w:line="240" w:lineRule="auto"/>
        <w:ind w:firstLine="0"/>
        <w:jc w:val="right"/>
        <w:rPr>
          <w:rFonts w:ascii="Times New Roman" w:eastAsia="Times New Roman" w:hAnsi="Times New Roman" w:cs="Times New Roman"/>
          <w:b/>
          <w:color w:val="000000"/>
          <w:sz w:val="22"/>
          <w:szCs w:val="22"/>
          <w:lang w:eastAsia="en-US"/>
        </w:rPr>
      </w:pPr>
      <w:r w:rsidRPr="002C49F5">
        <w:rPr>
          <w:rFonts w:ascii="Times New Roman" w:eastAsia="Times New Roman" w:hAnsi="Times New Roman" w:cs="Times New Roman"/>
          <w:sz w:val="22"/>
          <w:szCs w:val="22"/>
          <w:lang w:eastAsia="en-US"/>
        </w:rPr>
        <w:t>„Sutarties projektas“</w:t>
      </w:r>
    </w:p>
    <w:p w:rsidR="00070FB3" w:rsidRPr="002C49F5"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r w:rsidRPr="002C49F5">
        <w:rPr>
          <w:rFonts w:ascii="Times New Roman" w:eastAsia="Times New Roman" w:hAnsi="Times New Roman" w:cs="Times New Roman"/>
          <w:b/>
          <w:color w:val="000000"/>
          <w:sz w:val="22"/>
          <w:szCs w:val="22"/>
          <w:lang w:eastAsia="en-US"/>
        </w:rPr>
        <w:t xml:space="preserve"> </w:t>
      </w:r>
    </w:p>
    <w:p w:rsidR="00A3379A" w:rsidRPr="002C49F5" w:rsidRDefault="00A3379A" w:rsidP="00A3379A">
      <w:pPr>
        <w:widowControl w:val="0"/>
        <w:spacing w:line="240" w:lineRule="auto"/>
        <w:ind w:firstLine="0"/>
        <w:rPr>
          <w:rFonts w:ascii="Times New Roman" w:eastAsia="Times New Roman" w:hAnsi="Times New Roman" w:cs="Times New Roman"/>
          <w:b/>
          <w:bCs/>
          <w:sz w:val="22"/>
          <w:szCs w:val="22"/>
        </w:rPr>
      </w:pPr>
    </w:p>
    <w:p w:rsidR="00A3379A" w:rsidRPr="002C49F5" w:rsidRDefault="00A3379A" w:rsidP="00A3379A">
      <w:pPr>
        <w:widowControl w:val="0"/>
        <w:spacing w:line="240" w:lineRule="auto"/>
        <w:ind w:firstLine="0"/>
        <w:jc w:val="center"/>
        <w:rPr>
          <w:rFonts w:ascii="Times New Roman" w:eastAsia="Times New Roman" w:hAnsi="Times New Roman" w:cs="Times New Roman"/>
          <w:b/>
          <w:bCs/>
          <w:sz w:val="22"/>
          <w:szCs w:val="22"/>
        </w:rPr>
      </w:pPr>
      <w:r w:rsidRPr="002C49F5">
        <w:rPr>
          <w:rFonts w:ascii="Times New Roman" w:eastAsia="Times New Roman" w:hAnsi="Times New Roman" w:cs="Times New Roman"/>
          <w:b/>
          <w:bCs/>
          <w:sz w:val="22"/>
          <w:szCs w:val="22"/>
        </w:rPr>
        <w:t>PREKIŲ VIEŠOJO PIRKIMO-PARDAVIMO SUTARTIES PROJEKTAS</w:t>
      </w:r>
    </w:p>
    <w:p w:rsidR="00A3379A" w:rsidRPr="002C49F5" w:rsidRDefault="00A3379A" w:rsidP="00A3379A">
      <w:pPr>
        <w:widowControl w:val="0"/>
        <w:spacing w:line="240" w:lineRule="auto"/>
        <w:ind w:firstLine="0"/>
        <w:jc w:val="center"/>
        <w:rPr>
          <w:rFonts w:ascii="Times New Roman" w:eastAsia="Times New Roman" w:hAnsi="Times New Roman" w:cs="Times New Roman"/>
          <w:sz w:val="22"/>
          <w:szCs w:val="22"/>
        </w:rPr>
      </w:pPr>
    </w:p>
    <w:p w:rsidR="00A3379A" w:rsidRPr="002C49F5" w:rsidRDefault="00A3379A" w:rsidP="00A3379A">
      <w:pPr>
        <w:widowControl w:val="0"/>
        <w:spacing w:line="240" w:lineRule="auto"/>
        <w:ind w:firstLine="0"/>
        <w:jc w:val="center"/>
        <w:rPr>
          <w:rFonts w:ascii="Times New Roman" w:eastAsia="Times New Roman" w:hAnsi="Times New Roman" w:cs="Times New Roman"/>
          <w:spacing w:val="-20"/>
          <w:sz w:val="22"/>
          <w:szCs w:val="22"/>
        </w:rPr>
      </w:pPr>
      <w:r w:rsidRPr="002C49F5">
        <w:rPr>
          <w:rFonts w:ascii="Times New Roman" w:eastAsia="Times New Roman" w:hAnsi="Times New Roman" w:cs="Times New Roman"/>
          <w:sz w:val="22"/>
          <w:szCs w:val="22"/>
        </w:rPr>
        <w:t>2025 m. ___________ d. Nr.</w:t>
      </w:r>
    </w:p>
    <w:p w:rsidR="00A3379A" w:rsidRPr="002C49F5" w:rsidRDefault="00A3379A" w:rsidP="00A3379A">
      <w:pPr>
        <w:widowControl w:val="0"/>
        <w:spacing w:line="240" w:lineRule="auto"/>
        <w:ind w:firstLine="0"/>
        <w:jc w:val="center"/>
        <w:rPr>
          <w:rFonts w:ascii="Times New Roman" w:eastAsia="Times New Roman" w:hAnsi="Times New Roman" w:cs="Times New Roman"/>
          <w:sz w:val="22"/>
          <w:szCs w:val="22"/>
        </w:rPr>
      </w:pPr>
    </w:p>
    <w:p w:rsidR="00A3379A" w:rsidRPr="002C49F5" w:rsidRDefault="00A3379A" w:rsidP="00A3379A">
      <w:pPr>
        <w:widowControl w:val="0"/>
        <w:spacing w:line="240" w:lineRule="auto"/>
        <w:ind w:firstLine="0"/>
        <w:jc w:val="center"/>
        <w:rPr>
          <w:rFonts w:ascii="Times New Roman" w:eastAsia="Times New Roman" w:hAnsi="Times New Roman" w:cs="Times New Roman"/>
          <w:b/>
          <w:sz w:val="22"/>
          <w:szCs w:val="22"/>
        </w:rPr>
      </w:pPr>
      <w:r w:rsidRPr="002C49F5">
        <w:rPr>
          <w:rFonts w:ascii="Times New Roman" w:eastAsia="Times New Roman" w:hAnsi="Times New Roman" w:cs="Times New Roman"/>
          <w:b/>
          <w:sz w:val="22"/>
          <w:szCs w:val="22"/>
        </w:rPr>
        <w:t>SPECIALIOSIOS SĄLYGOS</w:t>
      </w:r>
    </w:p>
    <w:p w:rsidR="00A3379A" w:rsidRPr="002C49F5" w:rsidRDefault="00A3379A" w:rsidP="00A3379A">
      <w:pPr>
        <w:widowControl w:val="0"/>
        <w:spacing w:line="240" w:lineRule="auto"/>
        <w:ind w:firstLine="0"/>
        <w:rPr>
          <w:rFonts w:ascii="Times New Roman" w:eastAsia="Times New Roman" w:hAnsi="Times New Roman" w:cs="Times New Roman"/>
          <w:sz w:val="22"/>
          <w:szCs w:val="22"/>
        </w:rPr>
      </w:pPr>
    </w:p>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b/>
          <w:color w:val="000000"/>
          <w:sz w:val="22"/>
          <w:szCs w:val="22"/>
          <w:lang w:eastAsia="en-US"/>
        </w:rPr>
        <w:t>UAB „Utenos vandenys“ (toliau – Pirkėjas)</w:t>
      </w:r>
      <w:r w:rsidRPr="002C49F5">
        <w:rPr>
          <w:rFonts w:ascii="Times New Roman" w:eastAsia="Times New Roman" w:hAnsi="Times New Roman" w:cs="Times New Roman"/>
          <w:color w:val="000000"/>
          <w:sz w:val="22"/>
          <w:szCs w:val="22"/>
          <w:lang w:eastAsia="en-US"/>
        </w:rPr>
        <w:t xml:space="preserve">, atstovaujama direktoriaus Gintaro </w:t>
      </w:r>
      <w:proofErr w:type="spellStart"/>
      <w:r w:rsidRPr="002C49F5">
        <w:rPr>
          <w:rFonts w:ascii="Times New Roman" w:eastAsia="Times New Roman" w:hAnsi="Times New Roman" w:cs="Times New Roman"/>
          <w:color w:val="000000"/>
          <w:sz w:val="22"/>
          <w:szCs w:val="22"/>
          <w:lang w:eastAsia="en-US"/>
        </w:rPr>
        <w:t>Diržausko</w:t>
      </w:r>
      <w:proofErr w:type="spellEnd"/>
      <w:r w:rsidRPr="002C49F5">
        <w:rPr>
          <w:rFonts w:ascii="Times New Roman" w:eastAsia="Times New Roman" w:hAnsi="Times New Roman" w:cs="Times New Roman"/>
          <w:color w:val="000000"/>
          <w:sz w:val="22"/>
          <w:szCs w:val="22"/>
          <w:lang w:eastAsia="en-US"/>
        </w:rPr>
        <w:t xml:space="preserve">, veikiančio pagal UAB „Utenos vandenys“ įstatus, </w:t>
      </w:r>
    </w:p>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b/>
          <w:color w:val="000000"/>
          <w:sz w:val="22"/>
          <w:szCs w:val="22"/>
          <w:lang w:eastAsia="en-US"/>
        </w:rPr>
        <w:t>ir</w:t>
      </w:r>
      <w:r w:rsidRPr="002C49F5">
        <w:rPr>
          <w:rFonts w:ascii="Times New Roman" w:eastAsia="Times New Roman" w:hAnsi="Times New Roman" w:cs="Times New Roman"/>
          <w:color w:val="000000"/>
          <w:sz w:val="22"/>
          <w:szCs w:val="22"/>
          <w:lang w:eastAsia="en-US"/>
        </w:rPr>
        <w:t xml:space="preserve"> </w:t>
      </w:r>
      <w:r w:rsidRPr="002C49F5">
        <w:rPr>
          <w:rFonts w:ascii="Times New Roman" w:eastAsia="Times New Roman" w:hAnsi="Times New Roman" w:cs="Times New Roman"/>
          <w:b/>
          <w:color w:val="000000"/>
          <w:sz w:val="22"/>
          <w:szCs w:val="22"/>
          <w:lang w:eastAsia="en-US"/>
        </w:rPr>
        <w:t>________________________________________ (toliau – Tiekėjas)</w:t>
      </w:r>
      <w:r w:rsidRPr="002C49F5">
        <w:rPr>
          <w:rFonts w:ascii="Times New Roman" w:eastAsia="Times New Roman" w:hAnsi="Times New Roman" w:cs="Times New Roman"/>
          <w:color w:val="000000"/>
          <w:sz w:val="22"/>
          <w:szCs w:val="22"/>
          <w:lang w:eastAsia="en-US"/>
        </w:rPr>
        <w:t>, atstovaujama (-</w:t>
      </w:r>
      <w:proofErr w:type="spellStart"/>
      <w:r w:rsidRPr="002C49F5">
        <w:rPr>
          <w:rFonts w:ascii="Times New Roman" w:eastAsia="Times New Roman" w:hAnsi="Times New Roman" w:cs="Times New Roman"/>
          <w:color w:val="000000"/>
          <w:sz w:val="22"/>
          <w:szCs w:val="22"/>
          <w:lang w:eastAsia="en-US"/>
        </w:rPr>
        <w:t>as</w:t>
      </w:r>
      <w:proofErr w:type="spellEnd"/>
      <w:r w:rsidRPr="002C49F5">
        <w:rPr>
          <w:rFonts w:ascii="Times New Roman" w:eastAsia="Times New Roman" w:hAnsi="Times New Roman" w:cs="Times New Roman"/>
          <w:color w:val="000000"/>
          <w:sz w:val="22"/>
          <w:szCs w:val="22"/>
          <w:lang w:eastAsia="en-US"/>
        </w:rPr>
        <w:t xml:space="preserve">) </w:t>
      </w:r>
    </w:p>
    <w:p w:rsidR="00A3379A" w:rsidRPr="002C49F5" w:rsidRDefault="00A3379A" w:rsidP="00A3379A">
      <w:pPr>
        <w:spacing w:line="240" w:lineRule="auto"/>
        <w:ind w:firstLine="0"/>
        <w:rPr>
          <w:rFonts w:ascii="Times New Roman" w:eastAsia="Times New Roman" w:hAnsi="Times New Roman" w:cs="Times New Roman"/>
          <w:color w:val="000000"/>
          <w:sz w:val="22"/>
          <w:szCs w:val="22"/>
          <w:vertAlign w:val="superscript"/>
          <w:lang w:eastAsia="en-US"/>
        </w:rPr>
      </w:pPr>
      <w:r w:rsidRPr="002C49F5">
        <w:rPr>
          <w:rFonts w:ascii="Times New Roman" w:eastAsia="Times New Roman" w:hAnsi="Times New Roman" w:cs="Times New Roman"/>
          <w:color w:val="000000"/>
          <w:sz w:val="22"/>
          <w:szCs w:val="22"/>
          <w:vertAlign w:val="superscript"/>
          <w:lang w:eastAsia="en-US"/>
        </w:rPr>
        <w:t xml:space="preserve">                  (įmonės, įstaigos, organizacijos  ar kito asmens pavadinimas)                                           </w:t>
      </w:r>
    </w:p>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________________________________veikiančio pagal __________________________________,</w:t>
      </w:r>
    </w:p>
    <w:p w:rsidR="00A3379A" w:rsidRPr="002C49F5" w:rsidRDefault="00A3379A" w:rsidP="00A3379A">
      <w:pPr>
        <w:spacing w:line="240" w:lineRule="auto"/>
        <w:ind w:firstLine="0"/>
        <w:rPr>
          <w:rFonts w:ascii="Times New Roman" w:eastAsia="Times New Roman" w:hAnsi="Times New Roman" w:cs="Times New Roman"/>
          <w:color w:val="000000"/>
          <w:sz w:val="22"/>
          <w:szCs w:val="22"/>
          <w:vertAlign w:val="superscript"/>
          <w:lang w:eastAsia="en-US"/>
        </w:rPr>
      </w:pPr>
      <w:r w:rsidRPr="002C49F5">
        <w:rPr>
          <w:rFonts w:ascii="Times New Roman" w:eastAsia="Times New Roman" w:hAnsi="Times New Roman" w:cs="Times New Roman"/>
          <w:color w:val="000000"/>
          <w:sz w:val="22"/>
          <w:szCs w:val="22"/>
          <w:vertAlign w:val="superscript"/>
          <w:lang w:eastAsia="en-US"/>
        </w:rPr>
        <w:t xml:space="preserve">          (pareigų pavadinimas, vardas, pavardė)                                              </w:t>
      </w:r>
      <w:r w:rsidRPr="002C49F5">
        <w:rPr>
          <w:rFonts w:ascii="Times New Roman" w:eastAsia="Times New Roman" w:hAnsi="Times New Roman" w:cs="Times New Roman"/>
          <w:color w:val="000000"/>
          <w:sz w:val="22"/>
          <w:szCs w:val="22"/>
          <w:vertAlign w:val="superscript"/>
          <w:lang w:eastAsia="en-US"/>
        </w:rPr>
        <w:tab/>
      </w:r>
      <w:r w:rsidRPr="002C49F5">
        <w:rPr>
          <w:rFonts w:ascii="Times New Roman" w:eastAsia="Times New Roman" w:hAnsi="Times New Roman" w:cs="Times New Roman"/>
          <w:color w:val="000000"/>
          <w:sz w:val="22"/>
          <w:szCs w:val="22"/>
          <w:vertAlign w:val="superscript"/>
          <w:lang w:eastAsia="en-US"/>
        </w:rPr>
        <w:tab/>
        <w:t xml:space="preserve"> (atstovavimo pagrindas) </w:t>
      </w:r>
    </w:p>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 xml:space="preserve">toliau kartu vadinamos Šalimis, o atskirai – Šalimi, </w:t>
      </w:r>
    </w:p>
    <w:p w:rsidR="00A3379A" w:rsidRPr="002C49F5" w:rsidRDefault="00A3379A" w:rsidP="00A3379A">
      <w:pPr>
        <w:spacing w:line="240" w:lineRule="auto"/>
        <w:ind w:firstLine="0"/>
        <w:rPr>
          <w:rFonts w:ascii="Times New Roman" w:eastAsia="Times New Roman" w:hAnsi="Times New Roman" w:cs="Times New Roman"/>
          <w:sz w:val="22"/>
          <w:szCs w:val="22"/>
          <w:vertAlign w:val="superscript"/>
          <w:lang w:eastAsia="en-US"/>
        </w:rPr>
      </w:pPr>
      <w:r w:rsidRPr="002C49F5">
        <w:rPr>
          <w:rFonts w:ascii="Times New Roman" w:eastAsia="Times New Roman" w:hAnsi="Times New Roman" w:cs="Times New Roman"/>
          <w:sz w:val="22"/>
          <w:szCs w:val="22"/>
          <w:lang w:eastAsia="en-US"/>
        </w:rPr>
        <w:t>atsižvelgdamos į tai, kad Tiekėjas buvo Pirkėjo pripažintas _______________________________________________________pirkimo laimėtoju,</w:t>
      </w:r>
      <w:r w:rsidRPr="002C49F5">
        <w:rPr>
          <w:rFonts w:ascii="Times New Roman" w:eastAsia="Times New Roman" w:hAnsi="Times New Roman" w:cs="Times New Roman"/>
          <w:sz w:val="22"/>
          <w:szCs w:val="22"/>
          <w:vertAlign w:val="superscript"/>
          <w:lang w:eastAsia="en-US"/>
        </w:rPr>
        <w:t xml:space="preserve">  </w:t>
      </w:r>
    </w:p>
    <w:p w:rsidR="00A3379A" w:rsidRPr="002C49F5" w:rsidRDefault="00A3379A" w:rsidP="00A3379A">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vertAlign w:val="superscript"/>
          <w:lang w:eastAsia="en-US"/>
        </w:rPr>
        <w:t xml:space="preserve">       (viešojo pirkimo pavadinimas ir numeris)</w:t>
      </w:r>
    </w:p>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sudarė Fizinių savybių nustatymo prietaisų viešojo pirkimo-pardavimo sutartį (toliau – Sutartis)</w:t>
      </w:r>
    </w:p>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vertAlign w:val="superscript"/>
          <w:lang w:eastAsia="en-US"/>
        </w:rPr>
        <w:t xml:space="preserve">                     (sudaromos sutarties pavadinimas)</w:t>
      </w:r>
    </w:p>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pacing w:val="-2"/>
          <w:sz w:val="22"/>
          <w:szCs w:val="22"/>
          <w:lang w:eastAsia="en-US"/>
        </w:rPr>
        <w:t>ir susitarė dėl</w:t>
      </w:r>
      <w:r w:rsidRPr="002C49F5">
        <w:rPr>
          <w:rFonts w:ascii="Times New Roman" w:eastAsia="Times New Roman" w:hAnsi="Times New Roman" w:cs="Times New Roman"/>
          <w:color w:val="000000"/>
          <w:sz w:val="22"/>
          <w:szCs w:val="22"/>
          <w:vertAlign w:val="superscript"/>
          <w:lang w:eastAsia="en-US"/>
        </w:rPr>
        <w:t xml:space="preserve"> </w:t>
      </w:r>
      <w:r w:rsidRPr="002C49F5">
        <w:rPr>
          <w:rFonts w:ascii="Times New Roman" w:eastAsia="Times New Roman" w:hAnsi="Times New Roman" w:cs="Times New Roman"/>
          <w:color w:val="000000"/>
          <w:spacing w:val="-2"/>
          <w:sz w:val="22"/>
          <w:szCs w:val="22"/>
          <w:lang w:eastAsia="en-US"/>
        </w:rPr>
        <w:t>šių Sutarties sąlygų:</w:t>
      </w:r>
    </w:p>
    <w:p w:rsidR="00A3379A" w:rsidRPr="002C49F5" w:rsidRDefault="00A3379A" w:rsidP="00A3379A">
      <w:pPr>
        <w:widowControl w:val="0"/>
        <w:spacing w:line="240" w:lineRule="auto"/>
        <w:ind w:firstLine="0"/>
        <w:rPr>
          <w:rFonts w:ascii="Times New Roman" w:eastAsia="Lucida Sans Unicode" w:hAnsi="Times New Roman" w:cs="Times New Roman"/>
          <w:bCs/>
          <w:sz w:val="22"/>
          <w:szCs w:val="22"/>
        </w:rPr>
      </w:pPr>
    </w:p>
    <w:p w:rsidR="00A3379A" w:rsidRPr="002C49F5" w:rsidRDefault="00A3379A" w:rsidP="00D1364F">
      <w:pPr>
        <w:widowControl w:val="0"/>
        <w:numPr>
          <w:ilvl w:val="0"/>
          <w:numId w:val="14"/>
        </w:numPr>
        <w:spacing w:after="200" w:line="240" w:lineRule="auto"/>
        <w:contextualSpacing/>
        <w:jc w:val="center"/>
        <w:rPr>
          <w:rFonts w:ascii="Times New Roman" w:eastAsia="Times New Roman" w:hAnsi="Times New Roman" w:cs="Times New Roman"/>
          <w:b/>
          <w:bCs/>
          <w:sz w:val="22"/>
          <w:szCs w:val="22"/>
        </w:rPr>
      </w:pPr>
      <w:r w:rsidRPr="002C49F5">
        <w:rPr>
          <w:rFonts w:ascii="Times New Roman" w:eastAsia="Times New Roman" w:hAnsi="Times New Roman" w:cs="Times New Roman"/>
          <w:b/>
          <w:bCs/>
          <w:sz w:val="22"/>
          <w:szCs w:val="22"/>
        </w:rPr>
        <w:t>SUTARTIES DALYKAS IR OBJEKTAS, PREKIŲ UŽSAKYMO TVARKA</w:t>
      </w:r>
    </w:p>
    <w:p w:rsidR="00A3379A" w:rsidRPr="002C49F5" w:rsidRDefault="00A3379A" w:rsidP="00A3379A">
      <w:pPr>
        <w:widowControl w:val="0"/>
        <w:spacing w:line="240" w:lineRule="auto"/>
        <w:ind w:firstLine="0"/>
        <w:rPr>
          <w:rFonts w:ascii="Times New Roman" w:eastAsia="Times New Roman" w:hAnsi="Times New Roman" w:cs="Times New Roman"/>
          <w:b/>
          <w:bCs/>
          <w:sz w:val="22"/>
          <w:szCs w:val="22"/>
        </w:rPr>
      </w:pPr>
    </w:p>
    <w:p w:rsidR="00A3379A" w:rsidRPr="002C49F5" w:rsidRDefault="00A3379A" w:rsidP="00D1364F">
      <w:pPr>
        <w:widowControl w:val="0"/>
        <w:numPr>
          <w:ilvl w:val="1"/>
          <w:numId w:val="14"/>
        </w:numPr>
        <w:tabs>
          <w:tab w:val="left" w:pos="426"/>
        </w:tabs>
        <w:spacing w:after="200" w:line="240" w:lineRule="auto"/>
        <w:ind w:left="0" w:firstLine="0"/>
        <w:jc w:val="left"/>
        <w:rPr>
          <w:rFonts w:ascii="Times New Roman" w:eastAsia="Arial" w:hAnsi="Times New Roman" w:cs="Times New Roman"/>
          <w:sz w:val="22"/>
          <w:szCs w:val="22"/>
          <w:lang w:eastAsia="ar-SA"/>
        </w:rPr>
      </w:pPr>
      <w:r w:rsidRPr="002C49F5">
        <w:rPr>
          <w:rFonts w:ascii="Times New Roman" w:eastAsia="Times New Roman" w:hAnsi="Times New Roman" w:cs="Times New Roman"/>
          <w:sz w:val="22"/>
          <w:szCs w:val="22"/>
        </w:rPr>
        <w:t>Sutarties pavadinimas – „</w:t>
      </w:r>
      <w:r w:rsidRPr="002C49F5">
        <w:rPr>
          <w:rFonts w:ascii="Times New Roman" w:eastAsia="Times New Roman" w:hAnsi="Times New Roman" w:cs="Times New Roman"/>
          <w:b/>
          <w:bCs/>
          <w:color w:val="000000"/>
          <w:sz w:val="22"/>
          <w:szCs w:val="22"/>
          <w:bdr w:val="none" w:sz="0" w:space="0" w:color="auto" w:frame="1"/>
        </w:rPr>
        <w:t>Fizinių savybių nustatymo prietaisai</w:t>
      </w:r>
      <w:r w:rsidRPr="002C49F5">
        <w:rPr>
          <w:rFonts w:ascii="Times New Roman" w:eastAsia="Times New Roman" w:hAnsi="Times New Roman" w:cs="Times New Roman"/>
          <w:sz w:val="22"/>
          <w:szCs w:val="22"/>
        </w:rPr>
        <w:t>“.</w:t>
      </w:r>
    </w:p>
    <w:p w:rsidR="00A3379A" w:rsidRPr="002C49F5" w:rsidRDefault="00A3379A" w:rsidP="00A3379A">
      <w:pPr>
        <w:suppressAutoHyphens/>
        <w:spacing w:line="240" w:lineRule="auto"/>
        <w:ind w:firstLine="0"/>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1.2. </w:t>
      </w:r>
      <w:r w:rsidRPr="002C49F5">
        <w:rPr>
          <w:rFonts w:ascii="Times New Roman" w:eastAsia="Arial" w:hAnsi="Times New Roman" w:cs="Times New Roman"/>
          <w:sz w:val="22"/>
          <w:szCs w:val="22"/>
        </w:rPr>
        <w:t xml:space="preserve">Sutarties dalykas </w:t>
      </w:r>
      <w:r w:rsidRPr="002C49F5">
        <w:rPr>
          <w:rFonts w:ascii="Times New Roman" w:eastAsia="Arial" w:hAnsi="Times New Roman" w:cs="Times New Roman"/>
          <w:bCs/>
          <w:sz w:val="22"/>
          <w:szCs w:val="22"/>
        </w:rPr>
        <w:t xml:space="preserve">– </w:t>
      </w:r>
      <w:r w:rsidRPr="002C49F5">
        <w:rPr>
          <w:rFonts w:ascii="Times New Roman" w:eastAsia="Arial" w:hAnsi="Times New Roman" w:cs="Times New Roman"/>
          <w:sz w:val="22"/>
          <w:szCs w:val="22"/>
        </w:rPr>
        <w:t xml:space="preserve">šia Sutartimi Tiekėjas turi per Sutartyje nustatytą terminą pristatyti </w:t>
      </w:r>
      <w:r w:rsidRPr="002C49F5">
        <w:rPr>
          <w:rFonts w:ascii="Times New Roman" w:eastAsia="Arial" w:hAnsi="Times New Roman" w:cs="Times New Roman"/>
          <w:bCs/>
          <w:sz w:val="22"/>
          <w:szCs w:val="22"/>
        </w:rPr>
        <w:t xml:space="preserve">fizinių savybių nustatymo prietaisus </w:t>
      </w:r>
      <w:r w:rsidRPr="002C49F5">
        <w:rPr>
          <w:rFonts w:ascii="Times New Roman" w:eastAsia="Arial" w:hAnsi="Times New Roman" w:cs="Times New Roman"/>
          <w:sz w:val="22"/>
          <w:szCs w:val="22"/>
        </w:rPr>
        <w:t>(toliau – Prekė) pagal Sutartyje numatytas sąlygas ir terminus, o Pirkėjas sudaro Tiekėjui būtinas sąlygas Prekėms pristatyti, Sutartyje numatyta tvarka priima tinkamai pristatytas Prekes ir sumoka Tiekėjui Sutarties kainą</w:t>
      </w:r>
      <w:r w:rsidRPr="002C49F5">
        <w:rPr>
          <w:rFonts w:ascii="Times New Roman" w:eastAsia="Arial" w:hAnsi="Times New Roman" w:cs="Times New Roman"/>
          <w:sz w:val="22"/>
          <w:szCs w:val="22"/>
          <w:lang w:eastAsia="ar-SA"/>
        </w:rPr>
        <w:t xml:space="preserve">. </w:t>
      </w:r>
    </w:p>
    <w:p w:rsidR="00A3379A" w:rsidRPr="002C49F5" w:rsidRDefault="00A3379A" w:rsidP="00A3379A">
      <w:pPr>
        <w:spacing w:line="240" w:lineRule="auto"/>
        <w:ind w:firstLine="0"/>
        <w:textAlignment w:val="baseline"/>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1.3. Sutarties objekto reikalavimai Prekei pateikti techninėje specifikacijoje (1 priedas), kuri yra neatsiejama Sutarties dalis. </w:t>
      </w:r>
    </w:p>
    <w:p w:rsidR="00A3379A" w:rsidRPr="002C49F5" w:rsidRDefault="00A3379A" w:rsidP="00A3379A">
      <w:pPr>
        <w:spacing w:line="240" w:lineRule="auto"/>
        <w:ind w:firstLine="0"/>
        <w:textAlignment w:val="baseline"/>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center"/>
        <w:rPr>
          <w:rFonts w:ascii="Times New Roman" w:eastAsia="Arial" w:hAnsi="Times New Roman" w:cs="Times New Roman"/>
          <w:b/>
          <w:sz w:val="22"/>
          <w:szCs w:val="22"/>
          <w:lang w:eastAsia="ar-SA"/>
        </w:rPr>
      </w:pPr>
      <w:r w:rsidRPr="002C49F5">
        <w:rPr>
          <w:rFonts w:ascii="Times New Roman" w:eastAsia="Arial" w:hAnsi="Times New Roman" w:cs="Times New Roman"/>
          <w:b/>
          <w:sz w:val="22"/>
          <w:szCs w:val="22"/>
          <w:lang w:eastAsia="ar-SA"/>
        </w:rPr>
        <w:t>2. SUTARTIES GALIOJIMAS IR TERMINAI</w:t>
      </w:r>
    </w:p>
    <w:p w:rsidR="00A3379A" w:rsidRPr="002C49F5" w:rsidRDefault="00A3379A" w:rsidP="00A3379A">
      <w:pPr>
        <w:suppressAutoHyphens/>
        <w:spacing w:line="240" w:lineRule="auto"/>
        <w:ind w:firstLine="0"/>
        <w:rPr>
          <w:rFonts w:ascii="Times New Roman" w:eastAsia="Arial" w:hAnsi="Times New Roman" w:cs="Times New Roman"/>
          <w:sz w:val="22"/>
          <w:szCs w:val="22"/>
          <w:lang w:eastAsia="ar-SA"/>
        </w:rPr>
      </w:pPr>
    </w:p>
    <w:p w:rsidR="00A3379A" w:rsidRPr="002C49F5" w:rsidRDefault="00A3379A" w:rsidP="00A3379A">
      <w:pPr>
        <w:spacing w:line="240" w:lineRule="auto"/>
        <w:ind w:firstLine="0"/>
        <w:textAlignment w:val="baseline"/>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 xml:space="preserve">2.1. Sutartis įsigalioja nuo Šalių pasirašymo ir užregistravimo Pirkėjo dokumentų valdymo sistemoje dienos ir galioja 6 mėn. </w:t>
      </w:r>
    </w:p>
    <w:p w:rsidR="00A3379A" w:rsidRPr="002C49F5" w:rsidRDefault="00A3379A" w:rsidP="00A3379A">
      <w:pPr>
        <w:spacing w:line="240" w:lineRule="auto"/>
        <w:ind w:firstLine="0"/>
        <w:textAlignment w:val="baseline"/>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 xml:space="preserve">2.2. Prekes Tiekėjas turi pristatyti per 5 mėn. Nuo Sutarties įsigaliojimo dienos, adresu Vandenų g. 1, </w:t>
      </w:r>
      <w:proofErr w:type="spellStart"/>
      <w:r w:rsidRPr="002C49F5">
        <w:rPr>
          <w:rFonts w:ascii="Times New Roman" w:eastAsia="Times New Roman" w:hAnsi="Times New Roman" w:cs="Times New Roman"/>
          <w:sz w:val="22"/>
          <w:szCs w:val="22"/>
        </w:rPr>
        <w:t>Naujasodžio</w:t>
      </w:r>
      <w:proofErr w:type="spellEnd"/>
      <w:r w:rsidRPr="002C49F5">
        <w:rPr>
          <w:rFonts w:ascii="Times New Roman" w:eastAsia="Times New Roman" w:hAnsi="Times New Roman" w:cs="Times New Roman"/>
          <w:sz w:val="22"/>
          <w:szCs w:val="22"/>
        </w:rPr>
        <w:t xml:space="preserve"> k., Utenos r. Tiksli prekių pristatymo data derinama su Pirkėju.</w:t>
      </w:r>
    </w:p>
    <w:p w:rsidR="00A3379A" w:rsidRPr="002C49F5" w:rsidRDefault="00A3379A" w:rsidP="00A3379A">
      <w:pPr>
        <w:tabs>
          <w:tab w:val="left" w:pos="426"/>
        </w:tabs>
        <w:suppressAutoHyphens/>
        <w:spacing w:line="240" w:lineRule="auto"/>
        <w:ind w:firstLine="0"/>
        <w:rPr>
          <w:rFonts w:ascii="Times New Roman" w:eastAsia="Times New Roman" w:hAnsi="Times New Roman" w:cs="Times New Roman"/>
          <w:iCs/>
          <w:sz w:val="22"/>
          <w:szCs w:val="22"/>
        </w:rPr>
      </w:pPr>
    </w:p>
    <w:p w:rsidR="00A3379A" w:rsidRPr="002C49F5" w:rsidRDefault="00A3379A" w:rsidP="00D1364F">
      <w:pPr>
        <w:widowControl w:val="0"/>
        <w:numPr>
          <w:ilvl w:val="0"/>
          <w:numId w:val="20"/>
        </w:numPr>
        <w:suppressAutoHyphens/>
        <w:spacing w:after="200" w:line="240" w:lineRule="auto"/>
        <w:jc w:val="center"/>
        <w:rPr>
          <w:rFonts w:ascii="Times New Roman" w:eastAsia="Arial" w:hAnsi="Times New Roman" w:cs="Times New Roman"/>
          <w:b/>
          <w:sz w:val="22"/>
          <w:szCs w:val="22"/>
          <w:lang w:eastAsia="ar-SA"/>
        </w:rPr>
      </w:pPr>
      <w:r w:rsidRPr="002C49F5">
        <w:rPr>
          <w:rFonts w:ascii="Times New Roman" w:eastAsia="Arial" w:hAnsi="Times New Roman" w:cs="Times New Roman"/>
          <w:b/>
          <w:sz w:val="22"/>
          <w:szCs w:val="22"/>
          <w:lang w:eastAsia="ar-SA"/>
        </w:rPr>
        <w:t>SUTARTIES KAINA (KAINODAROS TAISYKLĖS) IR MOKĖJIMO SĄLYGOS</w:t>
      </w:r>
    </w:p>
    <w:p w:rsidR="00A3379A" w:rsidRPr="002C49F5" w:rsidRDefault="00A3379A" w:rsidP="00A3379A">
      <w:pPr>
        <w:widowControl w:val="0"/>
        <w:spacing w:line="240" w:lineRule="auto"/>
        <w:ind w:firstLine="0"/>
        <w:contextualSpacing/>
        <w:rPr>
          <w:rFonts w:ascii="Times New Roman" w:eastAsia="Times New Roman" w:hAnsi="Times New Roman" w:cs="Times New Roman"/>
          <w:bCs/>
          <w:sz w:val="22"/>
          <w:szCs w:val="22"/>
        </w:rPr>
      </w:pPr>
      <w:r w:rsidRPr="002C49F5">
        <w:rPr>
          <w:rFonts w:ascii="Times New Roman" w:eastAsia="Times New Roman" w:hAnsi="Times New Roman" w:cs="Times New Roman"/>
          <w:sz w:val="22"/>
          <w:szCs w:val="22"/>
          <w:lang w:eastAsia="en-US"/>
        </w:rPr>
        <w:t>3.1. Sutarties kainą sudaro:</w:t>
      </w:r>
    </w:p>
    <w:tbl>
      <w:tblPr>
        <w:tblStyle w:val="Lentelstinklelis3"/>
        <w:tblW w:w="0" w:type="auto"/>
        <w:tblLook w:val="04A0" w:firstRow="1" w:lastRow="0" w:firstColumn="1" w:lastColumn="0" w:noHBand="0" w:noVBand="1"/>
      </w:tblPr>
      <w:tblGrid>
        <w:gridCol w:w="675"/>
        <w:gridCol w:w="5387"/>
        <w:gridCol w:w="992"/>
        <w:gridCol w:w="992"/>
        <w:gridCol w:w="1702"/>
      </w:tblGrid>
      <w:tr w:rsidR="00F41EFE" w:rsidRPr="002C49F5" w:rsidTr="00F41EFE">
        <w:tc>
          <w:tcPr>
            <w:tcW w:w="675"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Eil. Nr.</w:t>
            </w:r>
          </w:p>
        </w:tc>
        <w:tc>
          <w:tcPr>
            <w:tcW w:w="5387"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Pavadinimas</w:t>
            </w: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Mato vnt. </w:t>
            </w: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Kiekis</w:t>
            </w:r>
          </w:p>
        </w:tc>
        <w:tc>
          <w:tcPr>
            <w:tcW w:w="170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Numatoma bendra kaina </w:t>
            </w:r>
            <w:proofErr w:type="spellStart"/>
            <w:r w:rsidRPr="002C49F5">
              <w:rPr>
                <w:rFonts w:ascii="Times New Roman" w:eastAsia="Times New Roman" w:hAnsi="Times New Roman" w:cs="Times New Roman"/>
                <w:bCs/>
              </w:rPr>
              <w:t>Eur</w:t>
            </w:r>
            <w:proofErr w:type="spellEnd"/>
            <w:r w:rsidRPr="002C49F5">
              <w:rPr>
                <w:rFonts w:ascii="Times New Roman" w:eastAsia="Times New Roman" w:hAnsi="Times New Roman" w:cs="Times New Roman"/>
                <w:bCs/>
              </w:rPr>
              <w:t xml:space="preserve"> be PVM</w:t>
            </w:r>
          </w:p>
        </w:tc>
      </w:tr>
      <w:tr w:rsidR="00F41EFE" w:rsidRPr="002C49F5" w:rsidTr="00F41EFE">
        <w:tc>
          <w:tcPr>
            <w:tcW w:w="675"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1</w:t>
            </w:r>
          </w:p>
        </w:tc>
        <w:tc>
          <w:tcPr>
            <w:tcW w:w="5387" w:type="dxa"/>
          </w:tcPr>
          <w:p w:rsidR="00F41EFE" w:rsidRPr="002C49F5" w:rsidRDefault="00F41EFE" w:rsidP="00A3379A">
            <w:pPr>
              <w:widowControl w:val="0"/>
              <w:contextualSpacing/>
              <w:rPr>
                <w:rFonts w:ascii="Times New Roman" w:eastAsia="Times New Roman" w:hAnsi="Times New Roman" w:cs="Times New Roman"/>
                <w:bCs/>
              </w:rPr>
            </w:pPr>
            <w:proofErr w:type="spellStart"/>
            <w:r w:rsidRPr="002C49F5">
              <w:rPr>
                <w:rFonts w:ascii="Times New Roman" w:eastAsia="Times New Roman" w:hAnsi="Times New Roman" w:cs="Times New Roman"/>
                <w:bCs/>
              </w:rPr>
              <w:t>Triukšmomač</w:t>
            </w:r>
            <w:r w:rsidR="00D21C17">
              <w:rPr>
                <w:rFonts w:ascii="Times New Roman" w:eastAsia="Times New Roman" w:hAnsi="Times New Roman" w:cs="Times New Roman"/>
                <w:bCs/>
              </w:rPr>
              <w:t>ių</w:t>
            </w:r>
            <w:proofErr w:type="spellEnd"/>
            <w:r w:rsidR="00D21C17">
              <w:rPr>
                <w:rFonts w:ascii="Times New Roman" w:eastAsia="Times New Roman" w:hAnsi="Times New Roman" w:cs="Times New Roman"/>
                <w:bCs/>
              </w:rPr>
              <w:t xml:space="preserve"> progra</w:t>
            </w:r>
            <w:bookmarkStart w:id="45" w:name="_GoBack"/>
            <w:bookmarkEnd w:id="45"/>
            <w:r w:rsidR="00D21C17">
              <w:rPr>
                <w:rFonts w:ascii="Times New Roman" w:eastAsia="Times New Roman" w:hAnsi="Times New Roman" w:cs="Times New Roman"/>
                <w:bCs/>
              </w:rPr>
              <w:t>mavimo-valdymo įrenginy</w:t>
            </w:r>
            <w:r w:rsidRPr="002C49F5">
              <w:rPr>
                <w:rFonts w:ascii="Times New Roman" w:eastAsia="Times New Roman" w:hAnsi="Times New Roman" w:cs="Times New Roman"/>
                <w:bCs/>
              </w:rPr>
              <w:t>s (1 vnt.) ir akustinis registratorius (</w:t>
            </w:r>
            <w:proofErr w:type="spellStart"/>
            <w:r w:rsidRPr="002C49F5">
              <w:rPr>
                <w:rFonts w:ascii="Times New Roman" w:eastAsia="Times New Roman" w:hAnsi="Times New Roman" w:cs="Times New Roman"/>
                <w:bCs/>
              </w:rPr>
              <w:t>triukšmomatis</w:t>
            </w:r>
            <w:proofErr w:type="spellEnd"/>
            <w:r w:rsidRPr="002C49F5">
              <w:rPr>
                <w:rFonts w:ascii="Times New Roman" w:eastAsia="Times New Roman" w:hAnsi="Times New Roman" w:cs="Times New Roman"/>
                <w:bCs/>
              </w:rPr>
              <w:t xml:space="preserve">), 13 vnt. </w:t>
            </w:r>
            <w:proofErr w:type="spellStart"/>
            <w:r w:rsidRPr="002C49F5">
              <w:rPr>
                <w:rFonts w:ascii="Times New Roman" w:eastAsia="Times New Roman" w:hAnsi="Times New Roman" w:cs="Times New Roman"/>
                <w:bCs/>
              </w:rPr>
              <w:t>triukšmomačių</w:t>
            </w:r>
            <w:proofErr w:type="spellEnd"/>
            <w:r w:rsidRPr="002C49F5">
              <w:rPr>
                <w:rFonts w:ascii="Times New Roman" w:eastAsia="Times New Roman" w:hAnsi="Times New Roman" w:cs="Times New Roman"/>
                <w:bCs/>
              </w:rPr>
              <w:t xml:space="preserve">. Įrangos garantinis laikotarpis - 2 metai. </w:t>
            </w:r>
          </w:p>
          <w:p w:rsidR="00F41EFE" w:rsidRPr="002C49F5" w:rsidRDefault="00F41EFE" w:rsidP="00A3379A">
            <w:pPr>
              <w:widowControl w:val="0"/>
              <w:contextualSpacing/>
              <w:rPr>
                <w:rFonts w:ascii="Times New Roman" w:eastAsia="Times New Roman" w:hAnsi="Times New Roman" w:cs="Times New Roman"/>
                <w:bCs/>
              </w:rPr>
            </w:pPr>
          </w:p>
        </w:tc>
        <w:tc>
          <w:tcPr>
            <w:tcW w:w="992" w:type="dxa"/>
          </w:tcPr>
          <w:p w:rsidR="00F41EFE" w:rsidRPr="002C49F5" w:rsidRDefault="00F41EFE" w:rsidP="00A3379A">
            <w:pPr>
              <w:widowControl w:val="0"/>
              <w:contextualSpacing/>
              <w:rPr>
                <w:rFonts w:ascii="Times New Roman" w:eastAsia="Times New Roman" w:hAnsi="Times New Roman" w:cs="Times New Roman"/>
                <w:bCs/>
              </w:rPr>
            </w:pPr>
            <w:proofErr w:type="spellStart"/>
            <w:r w:rsidRPr="002C49F5">
              <w:rPr>
                <w:rFonts w:ascii="Times New Roman" w:eastAsia="Times New Roman" w:hAnsi="Times New Roman" w:cs="Times New Roman"/>
                <w:bCs/>
              </w:rPr>
              <w:t>Kompl</w:t>
            </w:r>
            <w:proofErr w:type="spellEnd"/>
            <w:r w:rsidRPr="002C49F5">
              <w:rPr>
                <w:rFonts w:ascii="Times New Roman" w:eastAsia="Times New Roman" w:hAnsi="Times New Roman" w:cs="Times New Roman"/>
                <w:bCs/>
              </w:rPr>
              <w:t>.</w:t>
            </w: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1</w:t>
            </w:r>
          </w:p>
        </w:tc>
        <w:tc>
          <w:tcPr>
            <w:tcW w:w="1702" w:type="dxa"/>
          </w:tcPr>
          <w:p w:rsidR="00F41EFE" w:rsidRPr="002C49F5" w:rsidRDefault="00F41EFE" w:rsidP="00A3379A">
            <w:pPr>
              <w:widowControl w:val="0"/>
              <w:contextualSpacing/>
              <w:rPr>
                <w:rFonts w:ascii="Times New Roman" w:eastAsia="Times New Roman" w:hAnsi="Times New Roman" w:cs="Times New Roman"/>
                <w:bCs/>
              </w:rPr>
            </w:pPr>
          </w:p>
        </w:tc>
      </w:tr>
      <w:tr w:rsidR="00F41EFE" w:rsidRPr="002C49F5" w:rsidTr="00F41EFE">
        <w:tc>
          <w:tcPr>
            <w:tcW w:w="675"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lastRenderedPageBreak/>
              <w:t>2</w:t>
            </w:r>
          </w:p>
        </w:tc>
        <w:tc>
          <w:tcPr>
            <w:tcW w:w="5387" w:type="dxa"/>
          </w:tcPr>
          <w:p w:rsidR="00F41EFE" w:rsidRPr="002C49F5" w:rsidRDefault="00F41EFE" w:rsidP="00A3379A">
            <w:pPr>
              <w:widowControl w:val="0"/>
              <w:contextualSpacing/>
              <w:rPr>
                <w:rFonts w:ascii="Times New Roman" w:eastAsia="Times New Roman" w:hAnsi="Times New Roman" w:cs="Times New Roman"/>
                <w:bCs/>
              </w:rPr>
            </w:pPr>
            <w:proofErr w:type="spellStart"/>
            <w:r w:rsidRPr="002C49F5">
              <w:rPr>
                <w:rFonts w:ascii="Times New Roman" w:eastAsia="Times New Roman" w:hAnsi="Times New Roman" w:cs="Times New Roman"/>
                <w:bCs/>
              </w:rPr>
              <w:t>Koreliatorius</w:t>
            </w:r>
            <w:proofErr w:type="spellEnd"/>
            <w:r w:rsidRPr="002C49F5">
              <w:rPr>
                <w:rFonts w:ascii="Times New Roman" w:eastAsia="Times New Roman" w:hAnsi="Times New Roman" w:cs="Times New Roman"/>
                <w:bCs/>
              </w:rPr>
              <w:t xml:space="preserve"> (komplektas: bazinė stotis su spalvotu ekranu, dvi triukšmo matavimo stotelės su ausinėmis ir dėžėje integruotais pakrovėjais (1 </w:t>
            </w:r>
            <w:proofErr w:type="spellStart"/>
            <w:r w:rsidRPr="002C49F5">
              <w:rPr>
                <w:rFonts w:ascii="Times New Roman" w:eastAsia="Times New Roman" w:hAnsi="Times New Roman" w:cs="Times New Roman"/>
                <w:bCs/>
              </w:rPr>
              <w:t>kompl</w:t>
            </w:r>
            <w:proofErr w:type="spellEnd"/>
            <w:r w:rsidRPr="002C49F5">
              <w:rPr>
                <w:rFonts w:ascii="Times New Roman" w:eastAsia="Times New Roman" w:hAnsi="Times New Roman" w:cs="Times New Roman"/>
                <w:bCs/>
              </w:rPr>
              <w:t xml:space="preserve">.) Įrangos garantinis laikotarpis - 2 metai. </w:t>
            </w:r>
          </w:p>
          <w:p w:rsidR="00F41EFE" w:rsidRPr="002C49F5" w:rsidRDefault="00F41EFE" w:rsidP="00A3379A">
            <w:pPr>
              <w:widowControl w:val="0"/>
              <w:contextualSpacing/>
              <w:rPr>
                <w:rFonts w:ascii="Times New Roman" w:eastAsia="Times New Roman" w:hAnsi="Times New Roman" w:cs="Times New Roman"/>
                <w:bCs/>
              </w:rPr>
            </w:pPr>
          </w:p>
        </w:tc>
        <w:tc>
          <w:tcPr>
            <w:tcW w:w="992" w:type="dxa"/>
          </w:tcPr>
          <w:p w:rsidR="00F41EFE" w:rsidRPr="002C49F5" w:rsidRDefault="00F41EFE" w:rsidP="00A3379A">
            <w:pPr>
              <w:widowControl w:val="0"/>
              <w:contextualSpacing/>
              <w:rPr>
                <w:rFonts w:ascii="Times New Roman" w:eastAsia="Times New Roman" w:hAnsi="Times New Roman" w:cs="Times New Roman"/>
                <w:bCs/>
              </w:rPr>
            </w:pPr>
            <w:proofErr w:type="spellStart"/>
            <w:r w:rsidRPr="002C49F5">
              <w:rPr>
                <w:rFonts w:ascii="Times New Roman" w:eastAsia="Times New Roman" w:hAnsi="Times New Roman" w:cs="Times New Roman"/>
                <w:bCs/>
              </w:rPr>
              <w:t>Kompl</w:t>
            </w:r>
            <w:proofErr w:type="spellEnd"/>
            <w:r w:rsidRPr="002C49F5">
              <w:rPr>
                <w:rFonts w:ascii="Times New Roman" w:eastAsia="Times New Roman" w:hAnsi="Times New Roman" w:cs="Times New Roman"/>
                <w:bCs/>
              </w:rPr>
              <w:t>.</w:t>
            </w: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1</w:t>
            </w:r>
          </w:p>
        </w:tc>
        <w:tc>
          <w:tcPr>
            <w:tcW w:w="1702" w:type="dxa"/>
          </w:tcPr>
          <w:p w:rsidR="00F41EFE" w:rsidRPr="002C49F5" w:rsidRDefault="00F41EFE" w:rsidP="00A3379A">
            <w:pPr>
              <w:widowControl w:val="0"/>
              <w:contextualSpacing/>
              <w:rPr>
                <w:rFonts w:ascii="Times New Roman" w:eastAsia="Times New Roman" w:hAnsi="Times New Roman" w:cs="Times New Roman"/>
                <w:bCs/>
              </w:rPr>
            </w:pPr>
          </w:p>
        </w:tc>
      </w:tr>
      <w:tr w:rsidR="00F41EFE" w:rsidRPr="002C49F5" w:rsidTr="00F41EFE">
        <w:tc>
          <w:tcPr>
            <w:tcW w:w="675"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3</w:t>
            </w:r>
          </w:p>
        </w:tc>
        <w:tc>
          <w:tcPr>
            <w:tcW w:w="5387"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Ultragarsinis neinvazinis </w:t>
            </w:r>
            <w:proofErr w:type="spellStart"/>
            <w:r w:rsidRPr="002C49F5">
              <w:rPr>
                <w:rFonts w:ascii="Times New Roman" w:eastAsia="Times New Roman" w:hAnsi="Times New Roman" w:cs="Times New Roman"/>
                <w:bCs/>
              </w:rPr>
              <w:t>debitomatis</w:t>
            </w:r>
            <w:proofErr w:type="spellEnd"/>
            <w:r w:rsidRPr="002C49F5">
              <w:rPr>
                <w:rFonts w:ascii="Times New Roman" w:eastAsia="Times New Roman" w:hAnsi="Times New Roman" w:cs="Times New Roman"/>
                <w:bCs/>
              </w:rPr>
              <w:t xml:space="preserve"> . Įrangos garantinis laikotarpis - 2 metai. </w:t>
            </w:r>
          </w:p>
          <w:p w:rsidR="00F41EFE" w:rsidRPr="002C49F5" w:rsidRDefault="00F41EFE" w:rsidP="00A3379A">
            <w:pPr>
              <w:widowControl w:val="0"/>
              <w:contextualSpacing/>
              <w:rPr>
                <w:rFonts w:ascii="Times New Roman" w:eastAsia="Times New Roman" w:hAnsi="Times New Roman" w:cs="Times New Roman"/>
                <w:bCs/>
              </w:rPr>
            </w:pP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Vnt.</w:t>
            </w: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2</w:t>
            </w:r>
          </w:p>
        </w:tc>
        <w:tc>
          <w:tcPr>
            <w:tcW w:w="1702" w:type="dxa"/>
          </w:tcPr>
          <w:p w:rsidR="00F41EFE" w:rsidRPr="002C49F5" w:rsidRDefault="00F41EFE" w:rsidP="00A3379A">
            <w:pPr>
              <w:widowControl w:val="0"/>
              <w:contextualSpacing/>
              <w:rPr>
                <w:rFonts w:ascii="Times New Roman" w:eastAsia="Times New Roman" w:hAnsi="Times New Roman" w:cs="Times New Roman"/>
                <w:bCs/>
              </w:rPr>
            </w:pPr>
          </w:p>
        </w:tc>
      </w:tr>
      <w:tr w:rsidR="00F41EFE" w:rsidRPr="002C49F5" w:rsidTr="00F41EFE">
        <w:tc>
          <w:tcPr>
            <w:tcW w:w="675"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4</w:t>
            </w:r>
          </w:p>
        </w:tc>
        <w:tc>
          <w:tcPr>
            <w:tcW w:w="5387"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Ultragarsinis vamzdžio sienutės storio matuoklis. Įrangos garantinis laikotarpis - 2 metai. </w:t>
            </w:r>
          </w:p>
          <w:p w:rsidR="00F41EFE" w:rsidRPr="002C49F5" w:rsidRDefault="00F41EFE" w:rsidP="00A3379A">
            <w:pPr>
              <w:widowControl w:val="0"/>
              <w:contextualSpacing/>
              <w:rPr>
                <w:rFonts w:ascii="Times New Roman" w:eastAsia="Times New Roman" w:hAnsi="Times New Roman" w:cs="Times New Roman"/>
                <w:bCs/>
              </w:rPr>
            </w:pP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Vnt.</w:t>
            </w: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1</w:t>
            </w:r>
          </w:p>
        </w:tc>
        <w:tc>
          <w:tcPr>
            <w:tcW w:w="1702" w:type="dxa"/>
          </w:tcPr>
          <w:p w:rsidR="00F41EFE" w:rsidRPr="002C49F5" w:rsidRDefault="00F41EFE" w:rsidP="00A3379A">
            <w:pPr>
              <w:widowControl w:val="0"/>
              <w:contextualSpacing/>
              <w:rPr>
                <w:rFonts w:ascii="Times New Roman" w:eastAsia="Times New Roman" w:hAnsi="Times New Roman" w:cs="Times New Roman"/>
                <w:bCs/>
              </w:rPr>
            </w:pPr>
          </w:p>
        </w:tc>
      </w:tr>
      <w:tr w:rsidR="00F41EFE" w:rsidRPr="002C49F5" w:rsidTr="00F41EFE">
        <w:tc>
          <w:tcPr>
            <w:tcW w:w="675"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5</w:t>
            </w:r>
          </w:p>
        </w:tc>
        <w:tc>
          <w:tcPr>
            <w:tcW w:w="5387"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Invazinis indukcinis </w:t>
            </w:r>
            <w:proofErr w:type="spellStart"/>
            <w:r w:rsidRPr="002C49F5">
              <w:rPr>
                <w:rFonts w:ascii="Times New Roman" w:eastAsia="Times New Roman" w:hAnsi="Times New Roman" w:cs="Times New Roman"/>
                <w:bCs/>
              </w:rPr>
              <w:t>debitomatis</w:t>
            </w:r>
            <w:proofErr w:type="spellEnd"/>
            <w:r w:rsidRPr="002C49F5">
              <w:rPr>
                <w:rFonts w:ascii="Times New Roman" w:eastAsia="Times New Roman" w:hAnsi="Times New Roman" w:cs="Times New Roman"/>
                <w:bCs/>
              </w:rPr>
              <w:t xml:space="preserve"> su mobiliu duomenų kaupikliu, su antena, akumuliatorium ir pajungimo laidais. Įrangos garantinis laikotarpis - 2 metai. </w:t>
            </w:r>
          </w:p>
          <w:p w:rsidR="00F41EFE" w:rsidRPr="002C49F5" w:rsidRDefault="00F41EFE" w:rsidP="00A3379A">
            <w:pPr>
              <w:widowControl w:val="0"/>
              <w:contextualSpacing/>
              <w:rPr>
                <w:rFonts w:ascii="Times New Roman" w:eastAsia="Times New Roman" w:hAnsi="Times New Roman" w:cs="Times New Roman"/>
                <w:bCs/>
              </w:rPr>
            </w:pP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Vnt.</w:t>
            </w: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6</w:t>
            </w:r>
          </w:p>
        </w:tc>
        <w:tc>
          <w:tcPr>
            <w:tcW w:w="1702" w:type="dxa"/>
          </w:tcPr>
          <w:p w:rsidR="00F41EFE" w:rsidRPr="002C49F5" w:rsidRDefault="00F41EFE" w:rsidP="00A3379A">
            <w:pPr>
              <w:widowControl w:val="0"/>
              <w:contextualSpacing/>
              <w:rPr>
                <w:rFonts w:ascii="Times New Roman" w:eastAsia="Times New Roman" w:hAnsi="Times New Roman" w:cs="Times New Roman"/>
                <w:bCs/>
              </w:rPr>
            </w:pPr>
          </w:p>
        </w:tc>
      </w:tr>
      <w:tr w:rsidR="00F41EFE" w:rsidRPr="002C49F5" w:rsidTr="00F41EFE">
        <w:tc>
          <w:tcPr>
            <w:tcW w:w="675"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6</w:t>
            </w:r>
          </w:p>
        </w:tc>
        <w:tc>
          <w:tcPr>
            <w:tcW w:w="5387"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Vamzdžio vidinio skersmens matuoklis (invaziniam indukciniam </w:t>
            </w:r>
            <w:proofErr w:type="spellStart"/>
            <w:r w:rsidRPr="002C49F5">
              <w:rPr>
                <w:rFonts w:ascii="Times New Roman" w:eastAsia="Times New Roman" w:hAnsi="Times New Roman" w:cs="Times New Roman"/>
                <w:bCs/>
              </w:rPr>
              <w:t>debitomačiui</w:t>
            </w:r>
            <w:proofErr w:type="spellEnd"/>
            <w:r w:rsidRPr="002C49F5">
              <w:rPr>
                <w:rFonts w:ascii="Times New Roman" w:eastAsia="Times New Roman" w:hAnsi="Times New Roman" w:cs="Times New Roman"/>
                <w:bCs/>
              </w:rPr>
              <w:t xml:space="preserve">). Įrangos garantinis laikotarpis - 2 metai. </w:t>
            </w:r>
          </w:p>
          <w:p w:rsidR="00F41EFE" w:rsidRPr="002C49F5" w:rsidRDefault="00F41EFE" w:rsidP="00A3379A">
            <w:pPr>
              <w:widowControl w:val="0"/>
              <w:contextualSpacing/>
              <w:rPr>
                <w:rFonts w:ascii="Times New Roman" w:eastAsia="Times New Roman" w:hAnsi="Times New Roman" w:cs="Times New Roman"/>
                <w:bCs/>
              </w:rPr>
            </w:pP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Vnt.</w:t>
            </w: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1</w:t>
            </w:r>
          </w:p>
        </w:tc>
        <w:tc>
          <w:tcPr>
            <w:tcW w:w="1702" w:type="dxa"/>
          </w:tcPr>
          <w:p w:rsidR="00F41EFE" w:rsidRPr="002C49F5" w:rsidRDefault="00F41EFE" w:rsidP="00A3379A">
            <w:pPr>
              <w:widowControl w:val="0"/>
              <w:contextualSpacing/>
              <w:rPr>
                <w:rFonts w:ascii="Times New Roman" w:eastAsia="Times New Roman" w:hAnsi="Times New Roman" w:cs="Times New Roman"/>
                <w:bCs/>
              </w:rPr>
            </w:pPr>
          </w:p>
        </w:tc>
      </w:tr>
      <w:tr w:rsidR="00F41EFE" w:rsidRPr="002C49F5" w:rsidTr="00F41EFE">
        <w:tc>
          <w:tcPr>
            <w:tcW w:w="675"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7</w:t>
            </w:r>
          </w:p>
        </w:tc>
        <w:tc>
          <w:tcPr>
            <w:tcW w:w="5387"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 xml:space="preserve">Paslauga - naudotis kaupiklių gamintojo arba kito tiekėjo, duomenų siuntimui į internetinį serverį – </w:t>
            </w:r>
            <w:proofErr w:type="spellStart"/>
            <w:r w:rsidRPr="002C49F5">
              <w:rPr>
                <w:rFonts w:ascii="Times New Roman" w:eastAsia="Times New Roman" w:hAnsi="Times New Roman" w:cs="Times New Roman"/>
                <w:bCs/>
              </w:rPr>
              <w:t>debesijos</w:t>
            </w:r>
            <w:proofErr w:type="spellEnd"/>
            <w:r w:rsidRPr="002C49F5">
              <w:rPr>
                <w:rFonts w:ascii="Times New Roman" w:eastAsia="Times New Roman" w:hAnsi="Times New Roman" w:cs="Times New Roman"/>
                <w:bCs/>
              </w:rPr>
              <w:t xml:space="preserve"> duomenų centro paslauga. Duomenų perdavimo sprendimas turi leisti Užsakovui pačiam keisti </w:t>
            </w:r>
            <w:proofErr w:type="spellStart"/>
            <w:r w:rsidRPr="002C49F5">
              <w:rPr>
                <w:rFonts w:ascii="Times New Roman" w:eastAsia="Times New Roman" w:hAnsi="Times New Roman" w:cs="Times New Roman"/>
                <w:bCs/>
              </w:rPr>
              <w:t>debitomačių</w:t>
            </w:r>
            <w:proofErr w:type="spellEnd"/>
            <w:r w:rsidRPr="002C49F5">
              <w:rPr>
                <w:rFonts w:ascii="Times New Roman" w:eastAsia="Times New Roman" w:hAnsi="Times New Roman" w:cs="Times New Roman"/>
                <w:bCs/>
              </w:rPr>
              <w:t xml:space="preserve"> ir kaupiklių pastatymo vietą, bei nustatyti įrangos parametrus. Interneto serveryje duomenys turi būti saugomi ne trumpiau kaip 2 metus. Turi būti sudaryta galimybė ne mažiau kaip 6 įmonės darbuotojams prisijungti prie serverio ir analizuoti slėgio ir debito duomenis. Turi būti sudaryta galimybė atsisiųsti serveryje sukauptus slėgio ir debito duomenis į asmeninius kompiuterius, tolimesnei analizei. Turi būti užtikrinta galimybė naudotis internetinio serverio paslaugomis. </w:t>
            </w:r>
          </w:p>
          <w:p w:rsidR="00F41EFE" w:rsidRPr="002C49F5" w:rsidRDefault="00F41EFE" w:rsidP="00A3379A">
            <w:pPr>
              <w:widowControl w:val="0"/>
              <w:contextualSpacing/>
              <w:rPr>
                <w:rFonts w:ascii="Times New Roman" w:eastAsia="Times New Roman" w:hAnsi="Times New Roman" w:cs="Times New Roman"/>
                <w:bCs/>
              </w:rPr>
            </w:pP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metai</w:t>
            </w:r>
          </w:p>
        </w:tc>
        <w:tc>
          <w:tcPr>
            <w:tcW w:w="992" w:type="dxa"/>
          </w:tcPr>
          <w:p w:rsidR="00F41EFE" w:rsidRPr="002C49F5" w:rsidRDefault="00F41EFE" w:rsidP="00A3379A">
            <w:pPr>
              <w:widowControl w:val="0"/>
              <w:contextualSpacing/>
              <w:rPr>
                <w:rFonts w:ascii="Times New Roman" w:eastAsia="Times New Roman" w:hAnsi="Times New Roman" w:cs="Times New Roman"/>
                <w:bCs/>
              </w:rPr>
            </w:pPr>
            <w:r w:rsidRPr="002C49F5">
              <w:rPr>
                <w:rFonts w:ascii="Times New Roman" w:eastAsia="Times New Roman" w:hAnsi="Times New Roman" w:cs="Times New Roman"/>
                <w:bCs/>
              </w:rPr>
              <w:t>5</w:t>
            </w:r>
          </w:p>
        </w:tc>
        <w:tc>
          <w:tcPr>
            <w:tcW w:w="1702" w:type="dxa"/>
          </w:tcPr>
          <w:p w:rsidR="00F41EFE" w:rsidRPr="002C49F5" w:rsidRDefault="00F41EFE" w:rsidP="00A3379A">
            <w:pPr>
              <w:widowControl w:val="0"/>
              <w:contextualSpacing/>
              <w:rPr>
                <w:rFonts w:ascii="Times New Roman" w:eastAsia="Times New Roman" w:hAnsi="Times New Roman" w:cs="Times New Roman"/>
                <w:bCs/>
              </w:rPr>
            </w:pPr>
          </w:p>
        </w:tc>
      </w:tr>
      <w:tr w:rsidR="00F41EFE" w:rsidRPr="002C49F5" w:rsidTr="00F41EFE">
        <w:tc>
          <w:tcPr>
            <w:tcW w:w="675" w:type="dxa"/>
          </w:tcPr>
          <w:p w:rsidR="00F41EFE" w:rsidRPr="002C49F5" w:rsidRDefault="00F41EFE" w:rsidP="00A3379A">
            <w:pPr>
              <w:widowControl w:val="0"/>
              <w:contextualSpacing/>
              <w:rPr>
                <w:rFonts w:ascii="Times New Roman" w:eastAsia="Times New Roman" w:hAnsi="Times New Roman" w:cs="Times New Roman"/>
                <w:bCs/>
              </w:rPr>
            </w:pPr>
          </w:p>
        </w:tc>
        <w:tc>
          <w:tcPr>
            <w:tcW w:w="7371" w:type="dxa"/>
            <w:gridSpan w:val="3"/>
          </w:tcPr>
          <w:p w:rsidR="00F41EFE" w:rsidRPr="002C49F5" w:rsidRDefault="00F41EFE" w:rsidP="00A3379A">
            <w:pPr>
              <w:widowControl w:val="0"/>
              <w:contextualSpacing/>
              <w:rPr>
                <w:rFonts w:ascii="Times New Roman" w:eastAsia="Times New Roman" w:hAnsi="Times New Roman" w:cs="Times New Roman"/>
                <w:b/>
                <w:bCs/>
              </w:rPr>
            </w:pPr>
            <w:r w:rsidRPr="002C49F5">
              <w:rPr>
                <w:rFonts w:ascii="Times New Roman" w:eastAsia="Times New Roman" w:hAnsi="Times New Roman" w:cs="Times New Roman"/>
                <w:bCs/>
              </w:rPr>
              <w:t xml:space="preserve">                                                          </w:t>
            </w:r>
            <w:r w:rsidRPr="002C49F5">
              <w:rPr>
                <w:rFonts w:ascii="Times New Roman" w:eastAsia="Times New Roman" w:hAnsi="Times New Roman" w:cs="Times New Roman"/>
                <w:b/>
                <w:bCs/>
              </w:rPr>
              <w:t xml:space="preserve">Viso sutarties kaina </w:t>
            </w:r>
            <w:proofErr w:type="spellStart"/>
            <w:r w:rsidRPr="002C49F5">
              <w:rPr>
                <w:rFonts w:ascii="Times New Roman" w:eastAsia="Times New Roman" w:hAnsi="Times New Roman" w:cs="Times New Roman"/>
                <w:b/>
                <w:bCs/>
              </w:rPr>
              <w:t>Eur</w:t>
            </w:r>
            <w:proofErr w:type="spellEnd"/>
            <w:r w:rsidRPr="002C49F5">
              <w:rPr>
                <w:rFonts w:ascii="Times New Roman" w:eastAsia="Times New Roman" w:hAnsi="Times New Roman" w:cs="Times New Roman"/>
                <w:b/>
                <w:bCs/>
              </w:rPr>
              <w:t xml:space="preserve"> be PVM</w:t>
            </w:r>
          </w:p>
        </w:tc>
        <w:tc>
          <w:tcPr>
            <w:tcW w:w="1702" w:type="dxa"/>
          </w:tcPr>
          <w:p w:rsidR="00F41EFE" w:rsidRPr="002C49F5" w:rsidRDefault="00F41EFE" w:rsidP="00F41EFE">
            <w:pPr>
              <w:widowControl w:val="0"/>
              <w:contextualSpacing/>
              <w:rPr>
                <w:rFonts w:ascii="Times New Roman" w:eastAsia="Times New Roman" w:hAnsi="Times New Roman" w:cs="Times New Roman"/>
                <w:b/>
                <w:bCs/>
              </w:rPr>
            </w:pPr>
          </w:p>
        </w:tc>
      </w:tr>
      <w:tr w:rsidR="00F41EFE" w:rsidRPr="002C49F5" w:rsidTr="00F41EFE">
        <w:tc>
          <w:tcPr>
            <w:tcW w:w="675" w:type="dxa"/>
          </w:tcPr>
          <w:p w:rsidR="00F41EFE" w:rsidRPr="002C49F5" w:rsidRDefault="00F41EFE" w:rsidP="00A3379A">
            <w:pPr>
              <w:widowControl w:val="0"/>
              <w:contextualSpacing/>
              <w:rPr>
                <w:rFonts w:ascii="Times New Roman" w:eastAsia="Times New Roman" w:hAnsi="Times New Roman" w:cs="Times New Roman"/>
                <w:bCs/>
              </w:rPr>
            </w:pPr>
          </w:p>
        </w:tc>
        <w:tc>
          <w:tcPr>
            <w:tcW w:w="7371" w:type="dxa"/>
            <w:gridSpan w:val="3"/>
          </w:tcPr>
          <w:p w:rsidR="00F41EFE" w:rsidRPr="002C49F5" w:rsidRDefault="00F41EFE" w:rsidP="00A3379A">
            <w:pPr>
              <w:widowControl w:val="0"/>
              <w:contextualSpacing/>
              <w:rPr>
                <w:rFonts w:ascii="Times New Roman" w:eastAsia="Times New Roman" w:hAnsi="Times New Roman" w:cs="Times New Roman"/>
                <w:b/>
                <w:bCs/>
              </w:rPr>
            </w:pPr>
            <w:r w:rsidRPr="002C49F5">
              <w:rPr>
                <w:rFonts w:ascii="Times New Roman" w:eastAsia="Times New Roman" w:hAnsi="Times New Roman" w:cs="Times New Roman"/>
                <w:b/>
                <w:bCs/>
              </w:rPr>
              <w:t xml:space="preserve">                                                                                             PVM, </w:t>
            </w:r>
            <w:proofErr w:type="spellStart"/>
            <w:r w:rsidRPr="002C49F5">
              <w:rPr>
                <w:rFonts w:ascii="Times New Roman" w:eastAsia="Times New Roman" w:hAnsi="Times New Roman" w:cs="Times New Roman"/>
                <w:b/>
                <w:bCs/>
              </w:rPr>
              <w:t>Eur</w:t>
            </w:r>
            <w:proofErr w:type="spellEnd"/>
          </w:p>
        </w:tc>
        <w:tc>
          <w:tcPr>
            <w:tcW w:w="1702" w:type="dxa"/>
          </w:tcPr>
          <w:p w:rsidR="00F41EFE" w:rsidRPr="002C49F5" w:rsidRDefault="00F41EFE" w:rsidP="00F41EFE">
            <w:pPr>
              <w:widowControl w:val="0"/>
              <w:contextualSpacing/>
              <w:rPr>
                <w:rFonts w:ascii="Times New Roman" w:eastAsia="Times New Roman" w:hAnsi="Times New Roman" w:cs="Times New Roman"/>
                <w:b/>
                <w:bCs/>
              </w:rPr>
            </w:pPr>
          </w:p>
        </w:tc>
      </w:tr>
      <w:tr w:rsidR="00F41EFE" w:rsidRPr="002C49F5" w:rsidTr="00F41EFE">
        <w:tc>
          <w:tcPr>
            <w:tcW w:w="675" w:type="dxa"/>
          </w:tcPr>
          <w:p w:rsidR="00F41EFE" w:rsidRPr="002C49F5" w:rsidRDefault="00F41EFE" w:rsidP="00A3379A">
            <w:pPr>
              <w:widowControl w:val="0"/>
              <w:contextualSpacing/>
              <w:rPr>
                <w:rFonts w:ascii="Times New Roman" w:eastAsia="Times New Roman" w:hAnsi="Times New Roman" w:cs="Times New Roman"/>
                <w:bCs/>
              </w:rPr>
            </w:pPr>
          </w:p>
        </w:tc>
        <w:tc>
          <w:tcPr>
            <w:tcW w:w="7371" w:type="dxa"/>
            <w:gridSpan w:val="3"/>
          </w:tcPr>
          <w:p w:rsidR="00F41EFE" w:rsidRPr="002C49F5" w:rsidRDefault="00F41EFE" w:rsidP="00A3379A">
            <w:pPr>
              <w:widowControl w:val="0"/>
              <w:contextualSpacing/>
              <w:rPr>
                <w:rFonts w:ascii="Times New Roman" w:eastAsia="Times New Roman" w:hAnsi="Times New Roman" w:cs="Times New Roman"/>
                <w:b/>
                <w:bCs/>
              </w:rPr>
            </w:pPr>
            <w:r w:rsidRPr="002C49F5">
              <w:rPr>
                <w:rFonts w:ascii="Times New Roman" w:eastAsia="Times New Roman" w:hAnsi="Times New Roman" w:cs="Times New Roman"/>
                <w:bCs/>
              </w:rPr>
              <w:t xml:space="preserve">                                                           </w:t>
            </w:r>
            <w:r w:rsidRPr="002C49F5">
              <w:rPr>
                <w:rFonts w:ascii="Times New Roman" w:eastAsia="Times New Roman" w:hAnsi="Times New Roman" w:cs="Times New Roman"/>
                <w:b/>
                <w:bCs/>
              </w:rPr>
              <w:t xml:space="preserve">Viso bendra sutarties kaina </w:t>
            </w:r>
            <w:proofErr w:type="spellStart"/>
            <w:r w:rsidRPr="002C49F5">
              <w:rPr>
                <w:rFonts w:ascii="Times New Roman" w:eastAsia="Times New Roman" w:hAnsi="Times New Roman" w:cs="Times New Roman"/>
                <w:b/>
                <w:bCs/>
              </w:rPr>
              <w:t>Eur</w:t>
            </w:r>
            <w:proofErr w:type="spellEnd"/>
            <w:r w:rsidRPr="002C49F5">
              <w:rPr>
                <w:rFonts w:ascii="Times New Roman" w:eastAsia="Times New Roman" w:hAnsi="Times New Roman" w:cs="Times New Roman"/>
                <w:b/>
                <w:bCs/>
              </w:rPr>
              <w:t xml:space="preserve"> su PVM</w:t>
            </w:r>
          </w:p>
        </w:tc>
        <w:tc>
          <w:tcPr>
            <w:tcW w:w="1702" w:type="dxa"/>
          </w:tcPr>
          <w:p w:rsidR="00F41EFE" w:rsidRPr="002C49F5" w:rsidRDefault="00F41EFE" w:rsidP="00A3379A">
            <w:pPr>
              <w:widowControl w:val="0"/>
              <w:contextualSpacing/>
              <w:rPr>
                <w:rFonts w:ascii="Times New Roman" w:eastAsia="Times New Roman" w:hAnsi="Times New Roman" w:cs="Times New Roman"/>
                <w:b/>
                <w:bCs/>
              </w:rPr>
            </w:pPr>
          </w:p>
        </w:tc>
      </w:tr>
    </w:tbl>
    <w:p w:rsidR="00A3379A" w:rsidRPr="002C49F5" w:rsidRDefault="00A3379A" w:rsidP="00A3379A">
      <w:pPr>
        <w:widowControl w:val="0"/>
        <w:spacing w:line="240" w:lineRule="auto"/>
        <w:ind w:firstLine="0"/>
        <w:contextualSpacing/>
        <w:rPr>
          <w:rFonts w:ascii="Times New Roman" w:eastAsia="Times New Roman" w:hAnsi="Times New Roman" w:cs="Times New Roman"/>
          <w:bCs/>
          <w:sz w:val="22"/>
          <w:szCs w:val="22"/>
        </w:rPr>
      </w:pPr>
      <w:r w:rsidRPr="002C49F5">
        <w:rPr>
          <w:rFonts w:ascii="Times New Roman" w:eastAsia="Times New Roman" w:hAnsi="Times New Roman" w:cs="Times New Roman"/>
          <w:bCs/>
          <w:sz w:val="22"/>
          <w:szCs w:val="22"/>
        </w:rPr>
        <w:t>Į kainą yra įtrauktos visos Tiekėjo išlaidos, susijusios su Prekių pristatymu ir visi galiojantys mokesčiai.</w:t>
      </w:r>
    </w:p>
    <w:p w:rsidR="00A3379A" w:rsidRPr="002C49F5" w:rsidRDefault="00A3379A" w:rsidP="00A3379A">
      <w:pPr>
        <w:widowControl w:val="0"/>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bCs/>
          <w:sz w:val="22"/>
          <w:szCs w:val="22"/>
        </w:rPr>
        <w:t>3.2.</w:t>
      </w:r>
      <w:r w:rsidRPr="002C49F5">
        <w:rPr>
          <w:rFonts w:ascii="Times New Roman" w:eastAsia="Times New Roman" w:hAnsi="Times New Roman" w:cs="Times New Roman"/>
          <w:sz w:val="22"/>
          <w:szCs w:val="22"/>
          <w:lang w:eastAsia="en-US"/>
        </w:rPr>
        <w:t xml:space="preserve"> Sutarčiai taikoma fiksuotos kainos kainodara. </w:t>
      </w:r>
      <w:r w:rsidRPr="002C49F5">
        <w:rPr>
          <w:rFonts w:ascii="Times New Roman" w:eastAsia="Arial" w:hAnsi="Times New Roman" w:cs="Times New Roman"/>
          <w:sz w:val="22"/>
          <w:szCs w:val="22"/>
          <w:lang w:eastAsia="ar-SA"/>
        </w:rPr>
        <w:t>Pirkėjas už Prekes įsipareigoja sumokėti Sutarties specialiųjų sąlygų 3.1. papunktyje nurodytą fiksuotą kainą</w:t>
      </w:r>
      <w:r w:rsidRPr="002C49F5">
        <w:rPr>
          <w:rFonts w:ascii="Times New Roman" w:eastAsia="Times New Roman" w:hAnsi="Times New Roman" w:cs="Times New Roman"/>
          <w:bCs/>
          <w:spacing w:val="3"/>
          <w:sz w:val="22"/>
          <w:szCs w:val="22"/>
          <w:lang w:eastAsia="ar-SA"/>
        </w:rPr>
        <w:t>.</w:t>
      </w:r>
      <w:r w:rsidRPr="002C49F5">
        <w:rPr>
          <w:rFonts w:ascii="Times New Roman" w:eastAsia="Times New Roman" w:hAnsi="Times New Roman" w:cs="Times New Roman"/>
          <w:sz w:val="22"/>
          <w:szCs w:val="22"/>
          <w:lang w:eastAsia="en-US"/>
        </w:rPr>
        <w:t xml:space="preserve"> </w:t>
      </w:r>
    </w:p>
    <w:p w:rsidR="00A3379A" w:rsidRPr="002C49F5" w:rsidRDefault="009E4B2A" w:rsidP="00A3379A">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3.3</w:t>
      </w:r>
      <w:r w:rsidR="00A3379A" w:rsidRPr="002C49F5">
        <w:rPr>
          <w:rFonts w:ascii="Times New Roman" w:eastAsia="Times New Roman" w:hAnsi="Times New Roman" w:cs="Times New Roman"/>
          <w:sz w:val="22"/>
          <w:szCs w:val="22"/>
          <w:lang w:eastAsia="en-US"/>
        </w:rPr>
        <w:t>. Sutarties kaina Sutarties galiojimo laikotarpiu bus peržiūrima Sutarties specialiųjų sąlygų 3.4.1 papunktyje nustatytu atveju:</w:t>
      </w:r>
    </w:p>
    <w:p w:rsidR="00A3379A" w:rsidRPr="002C49F5" w:rsidRDefault="009E4B2A" w:rsidP="00A3379A">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3.3</w:t>
      </w:r>
      <w:r w:rsidR="00A3379A" w:rsidRPr="002C49F5">
        <w:rPr>
          <w:rFonts w:ascii="Times New Roman" w:eastAsia="Times New Roman" w:hAnsi="Times New Roman" w:cs="Times New Roman"/>
          <w:sz w:val="22"/>
          <w:szCs w:val="22"/>
          <w:lang w:eastAsia="en-US"/>
        </w:rPr>
        <w:t>.1. kai Lietuvos Respublikos teisės aktais pakeičiamas Sutartyje nurodytoms Prekėms taikomas PVM tarifas. Sutarties kainos pokyčio dydis yra proporcingas PVM tarifo pokyčio dydžiui.</w:t>
      </w:r>
      <w:r w:rsidR="00A3379A" w:rsidRPr="002C49F5">
        <w:rPr>
          <w:rFonts w:ascii="Times New Roman" w:eastAsia="Arial Unicode MS" w:hAnsi="Times New Roman" w:cs="Times New Roman"/>
          <w:sz w:val="22"/>
          <w:szCs w:val="22"/>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rsidR="00A3379A" w:rsidRPr="002C49F5" w:rsidRDefault="009E4B2A" w:rsidP="00A3379A">
      <w:pPr>
        <w:tabs>
          <w:tab w:val="left" w:pos="426"/>
          <w:tab w:val="left" w:pos="567"/>
        </w:tabs>
        <w:suppressAutoHyphens/>
        <w:spacing w:line="240" w:lineRule="auto"/>
        <w:ind w:firstLine="0"/>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en-US"/>
        </w:rPr>
        <w:t>3.4</w:t>
      </w:r>
      <w:r w:rsidR="00A3379A" w:rsidRPr="002C49F5">
        <w:rPr>
          <w:rFonts w:ascii="Times New Roman" w:eastAsia="Arial" w:hAnsi="Times New Roman" w:cs="Times New Roman"/>
          <w:sz w:val="22"/>
          <w:szCs w:val="22"/>
          <w:lang w:eastAsia="en-US"/>
        </w:rPr>
        <w:t xml:space="preserve">. Pirkėjas už pristatytas tinkamos kokybės Prekes Tiekėjui atsiskaito </w:t>
      </w:r>
      <w:r w:rsidR="00A3379A" w:rsidRPr="002C49F5">
        <w:rPr>
          <w:rFonts w:ascii="Times New Roman" w:eastAsia="Calibri" w:hAnsi="Times New Roman" w:cs="Times New Roman"/>
          <w:sz w:val="22"/>
          <w:szCs w:val="22"/>
          <w:lang w:eastAsia="en-US"/>
        </w:rPr>
        <w:t xml:space="preserve">vieną kartą </w:t>
      </w:r>
      <w:r w:rsidR="00A3379A" w:rsidRPr="002C49F5">
        <w:rPr>
          <w:rFonts w:ascii="Times New Roman" w:eastAsia="Arial" w:hAnsi="Times New Roman" w:cs="Times New Roman"/>
          <w:sz w:val="22"/>
          <w:szCs w:val="22"/>
          <w:lang w:eastAsia="en-US"/>
        </w:rPr>
        <w:t>mokėjimo pavedimu į Tiekėjo nurodytą banko sąskaitą:</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Sąskaitos Nr</w:t>
      </w:r>
      <w:r w:rsidRPr="002C49F5">
        <w:rPr>
          <w:rFonts w:ascii="Times New Roman" w:eastAsia="Times New Roman" w:hAnsi="Times New Roman" w:cs="Times New Roman"/>
          <w:color w:val="00B0F0"/>
          <w:sz w:val="22"/>
          <w:szCs w:val="22"/>
          <w:lang w:eastAsia="en-US"/>
        </w:rPr>
        <w:t>. LT...........................;</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color w:val="00B0F0"/>
          <w:sz w:val="22"/>
          <w:szCs w:val="22"/>
          <w:lang w:eastAsia="en-US"/>
        </w:rPr>
        <w:t xml:space="preserve">............. </w:t>
      </w:r>
      <w:r w:rsidRPr="002C49F5">
        <w:rPr>
          <w:rFonts w:ascii="Times New Roman" w:eastAsia="Times New Roman" w:hAnsi="Times New Roman" w:cs="Times New Roman"/>
          <w:sz w:val="22"/>
          <w:szCs w:val="22"/>
          <w:lang w:eastAsia="en-US"/>
        </w:rPr>
        <w:t>bankas;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lastRenderedPageBreak/>
        <w:t xml:space="preserve">Banko kodas </w:t>
      </w:r>
      <w:r w:rsidRPr="002C49F5">
        <w:rPr>
          <w:rFonts w:ascii="Times New Roman" w:eastAsia="Times New Roman" w:hAnsi="Times New Roman" w:cs="Times New Roman"/>
          <w:color w:val="00B0F0"/>
          <w:sz w:val="22"/>
          <w:szCs w:val="22"/>
          <w:lang w:eastAsia="en-US"/>
        </w:rPr>
        <w:t>............</w:t>
      </w:r>
    </w:p>
    <w:p w:rsidR="00A3379A" w:rsidRPr="002C49F5" w:rsidRDefault="00A3379A" w:rsidP="00A3379A">
      <w:pPr>
        <w:widowControl w:val="0"/>
        <w:spacing w:line="240" w:lineRule="auto"/>
        <w:ind w:firstLine="0"/>
        <w:rPr>
          <w:rFonts w:ascii="Times New Roman" w:eastAsia="Times New Roman" w:hAnsi="Times New Roman" w:cs="Times New Roman"/>
          <w:sz w:val="22"/>
          <w:szCs w:val="22"/>
        </w:rPr>
      </w:pPr>
    </w:p>
    <w:p w:rsidR="00A3379A" w:rsidRPr="002C49F5" w:rsidRDefault="00A3379A" w:rsidP="00A3379A">
      <w:pPr>
        <w:widowControl w:val="0"/>
        <w:autoSpaceDE w:val="0"/>
        <w:autoSpaceDN w:val="0"/>
        <w:adjustRightInd w:val="0"/>
        <w:spacing w:line="240" w:lineRule="auto"/>
        <w:ind w:firstLine="0"/>
        <w:jc w:val="center"/>
        <w:rPr>
          <w:rFonts w:ascii="Times New Roman" w:eastAsia="Times New Roman" w:hAnsi="Times New Roman" w:cs="Times New Roman"/>
          <w:b/>
          <w:sz w:val="22"/>
          <w:szCs w:val="22"/>
        </w:rPr>
      </w:pPr>
      <w:r w:rsidRPr="002C49F5">
        <w:rPr>
          <w:rFonts w:ascii="Times New Roman" w:eastAsia="Times New Roman" w:hAnsi="Times New Roman" w:cs="Times New Roman"/>
          <w:b/>
          <w:sz w:val="22"/>
          <w:szCs w:val="22"/>
        </w:rPr>
        <w:t>4. SUBTIEKIMAS</w:t>
      </w:r>
    </w:p>
    <w:p w:rsidR="00A3379A" w:rsidRPr="002C49F5" w:rsidRDefault="00A3379A" w:rsidP="00A3379A">
      <w:pPr>
        <w:widowControl w:val="0"/>
        <w:autoSpaceDE w:val="0"/>
        <w:autoSpaceDN w:val="0"/>
        <w:adjustRightInd w:val="0"/>
        <w:spacing w:line="240" w:lineRule="auto"/>
        <w:ind w:firstLine="0"/>
        <w:jc w:val="left"/>
        <w:rPr>
          <w:rFonts w:ascii="Times New Roman" w:eastAsia="Times New Roman" w:hAnsi="Times New Roman" w:cs="Times New Roman"/>
          <w:b/>
          <w:sz w:val="22"/>
          <w:szCs w:val="22"/>
        </w:rPr>
      </w:pPr>
    </w:p>
    <w:p w:rsidR="00A3379A" w:rsidRPr="002C49F5" w:rsidRDefault="00A3379A" w:rsidP="00A3379A">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 xml:space="preserve">4.1. </w:t>
      </w:r>
      <w:r w:rsidRPr="002C49F5">
        <w:rPr>
          <w:rFonts w:ascii="Times New Roman" w:eastAsia="Lucida Sans Unicode" w:hAnsi="Times New Roman" w:cs="Times New Roman"/>
          <w:kern w:val="1"/>
          <w:sz w:val="22"/>
          <w:szCs w:val="22"/>
        </w:rPr>
        <w:t>Tiekėjas Prekėms tiekti savo sąskaita ir rizika gali pasitelkti trečiuosius asmenis (</w:t>
      </w:r>
      <w:proofErr w:type="spellStart"/>
      <w:r w:rsidRPr="002C49F5">
        <w:rPr>
          <w:rFonts w:ascii="Times New Roman" w:eastAsia="Lucida Sans Unicode" w:hAnsi="Times New Roman" w:cs="Times New Roman"/>
          <w:kern w:val="1"/>
          <w:sz w:val="22"/>
          <w:szCs w:val="22"/>
        </w:rPr>
        <w:t>subtiekėjus</w:t>
      </w:r>
      <w:proofErr w:type="spellEnd"/>
      <w:r w:rsidRPr="002C49F5">
        <w:rPr>
          <w:rFonts w:ascii="Times New Roman" w:eastAsia="Lucida Sans Unicode" w:hAnsi="Times New Roman" w:cs="Times New Roman"/>
          <w:kern w:val="1"/>
          <w:sz w:val="22"/>
          <w:szCs w:val="22"/>
        </w:rPr>
        <w:t>).</w:t>
      </w:r>
    </w:p>
    <w:p w:rsidR="00A3379A" w:rsidRPr="002C49F5" w:rsidRDefault="00A3379A" w:rsidP="00A3379A">
      <w:pPr>
        <w:widowControl w:val="0"/>
        <w:spacing w:line="240" w:lineRule="auto"/>
        <w:ind w:firstLine="0"/>
        <w:rPr>
          <w:rFonts w:ascii="Times New Roman" w:eastAsia="Times New Roman" w:hAnsi="Times New Roman" w:cs="Times New Roman"/>
          <w:sz w:val="22"/>
          <w:szCs w:val="22"/>
        </w:rPr>
      </w:pPr>
      <w:r w:rsidRPr="002C49F5">
        <w:rPr>
          <w:rFonts w:ascii="Times New Roman" w:eastAsia="MS Mincho" w:hAnsi="Times New Roman" w:cs="Times New Roman"/>
          <w:sz w:val="22"/>
          <w:szCs w:val="22"/>
          <w:lang w:eastAsia="ar-SA"/>
        </w:rPr>
        <w:t xml:space="preserve">4.2. Tiekėjas Sutarčiai vykdyti pasitelkia šiuos </w:t>
      </w:r>
      <w:proofErr w:type="spellStart"/>
      <w:r w:rsidRPr="002C49F5">
        <w:rPr>
          <w:rFonts w:ascii="Times New Roman" w:eastAsia="MS Mincho" w:hAnsi="Times New Roman" w:cs="Times New Roman"/>
          <w:sz w:val="22"/>
          <w:szCs w:val="22"/>
          <w:lang w:eastAsia="ar-SA"/>
        </w:rPr>
        <w:t>subtiekėjus</w:t>
      </w:r>
      <w:proofErr w:type="spellEnd"/>
      <w:r w:rsidRPr="002C49F5">
        <w:rPr>
          <w:rFonts w:ascii="Times New Roman" w:eastAsia="MS Mincho" w:hAnsi="Times New Roman" w:cs="Times New Roman"/>
          <w:sz w:val="22"/>
          <w:szCs w:val="22"/>
          <w:lang w:eastAsia="ar-SA"/>
        </w:rPr>
        <w:t xml:space="preserve">: </w:t>
      </w:r>
      <w:r w:rsidRPr="002C49F5">
        <w:rPr>
          <w:rFonts w:ascii="Times New Roman" w:eastAsia="MS Mincho" w:hAnsi="Times New Roman" w:cs="Times New Roman"/>
          <w:color w:val="00B0F0"/>
          <w:sz w:val="22"/>
          <w:szCs w:val="22"/>
          <w:lang w:eastAsia="ar-SA"/>
        </w:rPr>
        <w:t>numatyta/ nenumatyta.</w:t>
      </w:r>
    </w:p>
    <w:p w:rsidR="00A3379A" w:rsidRPr="002C49F5" w:rsidRDefault="00A3379A" w:rsidP="00A3379A">
      <w:pPr>
        <w:widowControl w:val="0"/>
        <w:tabs>
          <w:tab w:val="left" w:pos="900"/>
          <w:tab w:val="left" w:pos="1440"/>
        </w:tabs>
        <w:suppressAutoHyphens/>
        <w:spacing w:line="240" w:lineRule="auto"/>
        <w:ind w:firstLine="0"/>
        <w:rPr>
          <w:rFonts w:ascii="Times New Roman" w:eastAsia="MS Mincho" w:hAnsi="Times New Roman" w:cs="Times New Roman"/>
          <w:sz w:val="22"/>
          <w:szCs w:val="22"/>
          <w:lang w:eastAsia="ar-SA"/>
        </w:rPr>
      </w:pPr>
    </w:p>
    <w:p w:rsidR="00A3379A" w:rsidRPr="002C49F5" w:rsidRDefault="00A3379A" w:rsidP="00A3379A">
      <w:pPr>
        <w:widowControl w:val="0"/>
        <w:spacing w:line="240" w:lineRule="auto"/>
        <w:ind w:firstLine="0"/>
        <w:contextualSpacing/>
        <w:jc w:val="center"/>
        <w:rPr>
          <w:rFonts w:ascii="Times New Roman" w:eastAsia="Times New Roman" w:hAnsi="Times New Roman" w:cs="Times New Roman"/>
          <w:b/>
          <w:sz w:val="22"/>
          <w:szCs w:val="22"/>
        </w:rPr>
      </w:pPr>
      <w:r w:rsidRPr="002C49F5">
        <w:rPr>
          <w:rFonts w:ascii="Times New Roman" w:eastAsia="Times New Roman" w:hAnsi="Times New Roman" w:cs="Times New Roman"/>
          <w:b/>
          <w:sz w:val="22"/>
          <w:szCs w:val="22"/>
        </w:rPr>
        <w:t>5. SUSIRAŠINĖJIMAS</w:t>
      </w:r>
    </w:p>
    <w:p w:rsidR="00A3379A" w:rsidRPr="002C49F5" w:rsidRDefault="00A3379A" w:rsidP="00A3379A">
      <w:pPr>
        <w:widowControl w:val="0"/>
        <w:spacing w:line="240" w:lineRule="auto"/>
        <w:ind w:firstLine="0"/>
        <w:contextualSpacing/>
        <w:jc w:val="center"/>
        <w:rPr>
          <w:rFonts w:ascii="Times New Roman" w:eastAsia="Times New Roman" w:hAnsi="Times New Roman" w:cs="Times New Roman"/>
          <w:b/>
          <w:sz w:val="22"/>
          <w:szCs w:val="22"/>
        </w:rPr>
      </w:pPr>
    </w:p>
    <w:p w:rsidR="00A3379A" w:rsidRPr="002C49F5" w:rsidRDefault="00A3379A" w:rsidP="00A3379A">
      <w:pPr>
        <w:tabs>
          <w:tab w:val="left" w:pos="284"/>
        </w:tabs>
        <w:spacing w:after="200" w:line="240" w:lineRule="auto"/>
        <w:ind w:firstLine="0"/>
        <w:contextualSpacing/>
        <w:rPr>
          <w:rFonts w:ascii="Times New Roman" w:eastAsia="Times New Roman" w:hAnsi="Times New Roman" w:cs="Times New Roman"/>
          <w:color w:val="000000"/>
          <w:sz w:val="22"/>
          <w:szCs w:val="22"/>
        </w:rPr>
      </w:pPr>
      <w:r w:rsidRPr="002C49F5">
        <w:rPr>
          <w:rFonts w:ascii="Times New Roman" w:eastAsia="Times New Roman" w:hAnsi="Times New Roman" w:cs="Times New Roman"/>
          <w:sz w:val="22"/>
          <w:szCs w:val="22"/>
        </w:rPr>
        <w:t xml:space="preserve">5.1. Pirkėjo asmuo, atsakingas už Sutarties vykdymą – UAB „Utenos vandenys“ vandentiekio ūkio viršininkas Algirdas Kraujalis </w:t>
      </w:r>
      <w:proofErr w:type="spellStart"/>
      <w:r w:rsidRPr="002C49F5">
        <w:rPr>
          <w:rFonts w:ascii="Times New Roman" w:eastAsia="Times New Roman" w:hAnsi="Times New Roman" w:cs="Times New Roman"/>
          <w:sz w:val="22"/>
          <w:szCs w:val="22"/>
        </w:rPr>
        <w:t>el.p</w:t>
      </w:r>
      <w:proofErr w:type="spellEnd"/>
      <w:r w:rsidRPr="002C49F5">
        <w:rPr>
          <w:rFonts w:ascii="Times New Roman" w:eastAsia="Times New Roman" w:hAnsi="Times New Roman" w:cs="Times New Roman"/>
          <w:sz w:val="22"/>
          <w:szCs w:val="22"/>
        </w:rPr>
        <w:t xml:space="preserve">.: </w:t>
      </w:r>
      <w:hyperlink r:id="rId22" w:history="1">
        <w:r w:rsidRPr="002C49F5">
          <w:rPr>
            <w:rFonts w:ascii="Times New Roman" w:eastAsia="Times New Roman" w:hAnsi="Times New Roman" w:cs="Times New Roman"/>
            <w:color w:val="0000FF"/>
            <w:sz w:val="22"/>
            <w:szCs w:val="22"/>
            <w:u w:val="single"/>
          </w:rPr>
          <w:t>a.kraujalis@utenosvandenys.lt</w:t>
        </w:r>
      </w:hyperlink>
      <w:r w:rsidRPr="002C49F5">
        <w:rPr>
          <w:rFonts w:ascii="Times New Roman" w:eastAsia="Times New Roman" w:hAnsi="Times New Roman" w:cs="Times New Roman"/>
          <w:sz w:val="22"/>
          <w:szCs w:val="22"/>
        </w:rPr>
        <w:t>, tel. Nr. +370 650 14405.</w:t>
      </w:r>
    </w:p>
    <w:p w:rsidR="00A3379A" w:rsidRPr="002C49F5" w:rsidRDefault="00A3379A" w:rsidP="00A3379A">
      <w:pPr>
        <w:tabs>
          <w:tab w:val="left" w:pos="284"/>
        </w:tabs>
        <w:spacing w:after="200" w:line="240" w:lineRule="auto"/>
        <w:ind w:firstLine="0"/>
        <w:contextualSpacing/>
        <w:rPr>
          <w:rFonts w:ascii="Times New Roman" w:eastAsia="Times New Roman" w:hAnsi="Times New Roman" w:cs="Times New Roman"/>
          <w:color w:val="00B0F0"/>
          <w:sz w:val="22"/>
          <w:szCs w:val="22"/>
        </w:rPr>
      </w:pPr>
      <w:r w:rsidRPr="002C49F5">
        <w:rPr>
          <w:rFonts w:ascii="Times New Roman" w:eastAsia="Times New Roman" w:hAnsi="Times New Roman" w:cs="Times New Roman"/>
          <w:sz w:val="22"/>
          <w:szCs w:val="22"/>
        </w:rPr>
        <w:t xml:space="preserve">5.2. Tiekėjo asmuo, atsakingas už Sutarties vykdymą - </w:t>
      </w:r>
      <w:r w:rsidRPr="002C49F5">
        <w:rPr>
          <w:rFonts w:ascii="Times New Roman" w:eastAsia="Times New Roman" w:hAnsi="Times New Roman" w:cs="Times New Roman"/>
          <w:color w:val="00B0F0"/>
          <w:sz w:val="22"/>
          <w:szCs w:val="22"/>
        </w:rPr>
        <w:t xml:space="preserve">.............., </w:t>
      </w:r>
      <w:proofErr w:type="spellStart"/>
      <w:r w:rsidRPr="002C49F5">
        <w:rPr>
          <w:rFonts w:ascii="Times New Roman" w:eastAsia="Times New Roman" w:hAnsi="Times New Roman" w:cs="Times New Roman"/>
          <w:color w:val="00B0F0"/>
          <w:sz w:val="22"/>
          <w:szCs w:val="22"/>
        </w:rPr>
        <w:t>el.p</w:t>
      </w:r>
      <w:proofErr w:type="spellEnd"/>
      <w:r w:rsidRPr="002C49F5">
        <w:rPr>
          <w:rFonts w:ascii="Times New Roman" w:eastAsia="Times New Roman" w:hAnsi="Times New Roman" w:cs="Times New Roman"/>
          <w:color w:val="00B0F0"/>
          <w:sz w:val="22"/>
          <w:szCs w:val="22"/>
        </w:rPr>
        <w:t>.:</w:t>
      </w:r>
      <w:r w:rsidRPr="002C49F5">
        <w:rPr>
          <w:rFonts w:ascii="Calibri" w:eastAsia="Calibri" w:hAnsi="Calibri" w:cs="Times New Roman"/>
          <w:color w:val="00B0F0"/>
          <w:sz w:val="22"/>
          <w:szCs w:val="22"/>
          <w:lang w:eastAsia="en-US"/>
        </w:rPr>
        <w:t>..............</w:t>
      </w:r>
      <w:r w:rsidRPr="002C49F5">
        <w:rPr>
          <w:rFonts w:ascii="Times New Roman" w:eastAsia="Times New Roman" w:hAnsi="Times New Roman" w:cs="Times New Roman"/>
          <w:color w:val="00B0F0"/>
          <w:sz w:val="22"/>
          <w:szCs w:val="22"/>
        </w:rPr>
        <w:t>, tel. Nr. +370 ..............</w:t>
      </w:r>
    </w:p>
    <w:p w:rsidR="00A3379A" w:rsidRPr="002C49F5" w:rsidRDefault="00A3379A" w:rsidP="00A3379A">
      <w:pPr>
        <w:tabs>
          <w:tab w:val="left" w:pos="284"/>
        </w:tabs>
        <w:spacing w:after="200" w:line="240" w:lineRule="auto"/>
        <w:ind w:firstLine="0"/>
        <w:contextualSpacing/>
        <w:rPr>
          <w:rFonts w:ascii="Times New Roman" w:eastAsia="Times New Roman" w:hAnsi="Times New Roman" w:cs="Times New Roman"/>
          <w:sz w:val="22"/>
          <w:szCs w:val="22"/>
          <w:lang w:eastAsia="en-US"/>
        </w:rPr>
      </w:pPr>
    </w:p>
    <w:p w:rsidR="00A3379A" w:rsidRPr="002C49F5" w:rsidRDefault="00A3379A" w:rsidP="00A3379A">
      <w:pPr>
        <w:keepNext/>
        <w:suppressAutoHyphens/>
        <w:spacing w:line="240" w:lineRule="auto"/>
        <w:ind w:firstLine="0"/>
        <w:contextualSpacing/>
        <w:jc w:val="center"/>
        <w:textAlignment w:val="baseline"/>
        <w:rPr>
          <w:rFonts w:ascii="Times New Roman" w:eastAsia="Times New Roman" w:hAnsi="Times New Roman" w:cs="Times New Roman"/>
          <w:b/>
          <w:sz w:val="22"/>
          <w:szCs w:val="22"/>
          <w:lang w:eastAsia="en-US"/>
        </w:rPr>
      </w:pPr>
      <w:r w:rsidRPr="002C49F5">
        <w:rPr>
          <w:rFonts w:ascii="Times New Roman" w:eastAsia="Times New Roman" w:hAnsi="Times New Roman" w:cs="Times New Roman"/>
          <w:b/>
          <w:sz w:val="22"/>
          <w:szCs w:val="22"/>
          <w:lang w:eastAsia="en-US"/>
        </w:rPr>
        <w:t>6. KITOS NUOSTATOS</w:t>
      </w:r>
    </w:p>
    <w:p w:rsidR="00A3379A" w:rsidRPr="002C49F5" w:rsidRDefault="00A3379A" w:rsidP="00A3379A">
      <w:pPr>
        <w:keepNext/>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tabs>
          <w:tab w:val="left" w:pos="426"/>
        </w:tabs>
        <w:suppressAutoHyphens/>
        <w:spacing w:line="240" w:lineRule="auto"/>
        <w:ind w:firstLine="0"/>
        <w:contextualSpacing/>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rsidR="00A3379A" w:rsidRPr="002C49F5" w:rsidRDefault="00A3379A" w:rsidP="00A3379A">
      <w:pPr>
        <w:tabs>
          <w:tab w:val="left" w:pos="284"/>
          <w:tab w:val="left" w:pos="426"/>
        </w:tabs>
        <w:suppressAutoHyphens/>
        <w:spacing w:line="240" w:lineRule="auto"/>
        <w:ind w:firstLine="0"/>
        <w:contextualSpacing/>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6.2. Nei viena iš Šalių neturi teisės perduoti savo teisių ar įsipareigojimų trečiajam asmeniui be raštiško kitos Šalies sutikimo.</w:t>
      </w:r>
    </w:p>
    <w:p w:rsidR="00A3379A" w:rsidRPr="002C49F5" w:rsidRDefault="00A3379A" w:rsidP="00A3379A">
      <w:pPr>
        <w:tabs>
          <w:tab w:val="left" w:pos="284"/>
          <w:tab w:val="left" w:pos="426"/>
        </w:tabs>
        <w:suppressAutoHyphens/>
        <w:spacing w:line="240" w:lineRule="auto"/>
        <w:ind w:firstLine="0"/>
        <w:contextualSpacing/>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6.3. Šalys viena kitai patvirtinta, kad vykdydamos Sutartį ir jos pagrindu prisiimtus įsipareigojimus, laikosi visų Europos Sąjungos ir Lietuvos Respublikos teisės aktų reikalavimų dėl asmens duomenų apsaugos.</w:t>
      </w:r>
    </w:p>
    <w:p w:rsidR="00A3379A" w:rsidRPr="002C49F5" w:rsidRDefault="00A3379A" w:rsidP="00A3379A">
      <w:pPr>
        <w:tabs>
          <w:tab w:val="left" w:pos="284"/>
          <w:tab w:val="left" w:pos="426"/>
        </w:tabs>
        <w:suppressAutoHyphens/>
        <w:spacing w:line="240" w:lineRule="auto"/>
        <w:ind w:firstLine="0"/>
        <w:contextualSpacing/>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6.4. Šalių tarpusavio santykius, neaptartus šioje Sutartyje, reguliuoja Lietuvos Respublikos viešųjų pirkimų įstatymo ir Lietuvos Respublikos civilinio kodekso normos.</w:t>
      </w:r>
    </w:p>
    <w:p w:rsidR="00A3379A" w:rsidRPr="002C49F5" w:rsidRDefault="00A3379A" w:rsidP="00A3379A">
      <w:pPr>
        <w:tabs>
          <w:tab w:val="left" w:pos="284"/>
          <w:tab w:val="left" w:pos="426"/>
        </w:tabs>
        <w:suppressAutoHyphens/>
        <w:spacing w:line="240" w:lineRule="auto"/>
        <w:ind w:firstLine="0"/>
        <w:contextualSpacing/>
        <w:textAlignment w:val="baseline"/>
        <w:rPr>
          <w:rFonts w:ascii="Times New Roman" w:eastAsia="Arial Unicode MS" w:hAnsi="Times New Roman" w:cs="Times New Roman"/>
          <w:sz w:val="22"/>
          <w:szCs w:val="22"/>
        </w:rPr>
      </w:pPr>
      <w:r w:rsidRPr="002C49F5">
        <w:rPr>
          <w:rFonts w:ascii="Times New Roman" w:eastAsia="Arial Unicode MS" w:hAnsi="Times New Roman" w:cs="Times New Roman"/>
          <w:sz w:val="22"/>
          <w:szCs w:val="22"/>
        </w:rPr>
        <w:t>6.5. Šalys apie įsipareigojimų nevykdymą ar netinkamą vykdymą privalo viena kitai pranešti raštu, nurodydamos, kokie sutartiniai įsipareigojimai yra nevykdomi arba netinkamai vykdomi ir pareikalauti jų tinkamo vykdymo.</w:t>
      </w:r>
    </w:p>
    <w:p w:rsidR="00A3379A" w:rsidRPr="002C49F5" w:rsidRDefault="00A3379A" w:rsidP="00A3379A">
      <w:pPr>
        <w:tabs>
          <w:tab w:val="left" w:pos="284"/>
          <w:tab w:val="left" w:pos="426"/>
        </w:tabs>
        <w:suppressAutoHyphens/>
        <w:spacing w:line="240" w:lineRule="auto"/>
        <w:ind w:firstLine="0"/>
        <w:contextualSpacing/>
        <w:textAlignment w:val="baseline"/>
        <w:rPr>
          <w:rFonts w:ascii="Times New Roman" w:eastAsia="Arial Unicode MS" w:hAnsi="Times New Roman" w:cs="Times New Roman"/>
          <w:sz w:val="22"/>
          <w:szCs w:val="22"/>
        </w:rPr>
      </w:pPr>
      <w:r w:rsidRPr="002C49F5">
        <w:rPr>
          <w:rFonts w:ascii="Times New Roman" w:eastAsia="Arial Unicode MS" w:hAnsi="Times New Roman" w:cs="Times New Roman"/>
          <w:sz w:val="22"/>
          <w:szCs w:val="22"/>
        </w:rPr>
        <w:t xml:space="preserve">6.6. Sutarties Šalys sutarė, kad Sutarties pakeitimai gali būti atliekami Sutarties bendrųjų sąlygų 17 punkte nustatyta tvarka. </w:t>
      </w:r>
    </w:p>
    <w:p w:rsidR="00A3379A" w:rsidRPr="002C49F5" w:rsidRDefault="00A3379A" w:rsidP="00A3379A">
      <w:pPr>
        <w:widowControl w:val="0"/>
        <w:tabs>
          <w:tab w:val="left" w:pos="567"/>
          <w:tab w:val="left" w:pos="900"/>
          <w:tab w:val="left" w:pos="1440"/>
        </w:tabs>
        <w:spacing w:line="240" w:lineRule="auto"/>
        <w:ind w:firstLine="0"/>
        <w:contextualSpacing/>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 xml:space="preserve">6.7. Ši Sutartis sudaryta 1 (vienu) egzemplioriumi lietuvių kalba ir Šalių pasirašoma kvalifikuotu elektroniniu parašu. Jeigu Sutartis bus pasirašoma fiziniu parašu, tuomet sudaroma 2 (dviem) egzemplioriais, turinčiais vienodą teisinę galią, po vieną kiekvienai Šaliai. </w:t>
      </w:r>
    </w:p>
    <w:p w:rsidR="00A3379A" w:rsidRPr="002C49F5" w:rsidRDefault="00A3379A" w:rsidP="00A3379A">
      <w:pPr>
        <w:tabs>
          <w:tab w:val="left" w:pos="567"/>
          <w:tab w:val="left" w:pos="900"/>
          <w:tab w:val="left" w:pos="1440"/>
        </w:tabs>
        <w:spacing w:line="240" w:lineRule="auto"/>
        <w:ind w:firstLine="0"/>
        <w:contextualSpacing/>
        <w:rPr>
          <w:rFonts w:ascii="Times New Roman" w:eastAsia="MS Mincho" w:hAnsi="Times New Roman" w:cs="Times New Roman"/>
          <w:b/>
          <w:bCs/>
          <w:iCs/>
          <w:sz w:val="22"/>
          <w:szCs w:val="22"/>
          <w:lang w:eastAsia="ar-SA"/>
        </w:rPr>
      </w:pPr>
      <w:r w:rsidRPr="002C49F5">
        <w:rPr>
          <w:rFonts w:ascii="Times New Roman" w:eastAsia="Arial Unicode MS" w:hAnsi="Times New Roman" w:cs="Times New Roman"/>
          <w:sz w:val="22"/>
          <w:szCs w:val="22"/>
        </w:rPr>
        <w:t>6.8. Šiuo Šalys patvirtina, kad Sutartį perskaitė, suprato jos turinį ir pasekmes, priėmė ją kaip atitinkančią tikslus bei valią ir pasirašė žemiau nurodyta data.</w:t>
      </w:r>
    </w:p>
    <w:p w:rsidR="00A3379A" w:rsidRPr="002C49F5" w:rsidRDefault="00A3379A" w:rsidP="00A3379A">
      <w:pPr>
        <w:tabs>
          <w:tab w:val="left" w:pos="567"/>
          <w:tab w:val="left" w:pos="900"/>
          <w:tab w:val="left" w:pos="1440"/>
        </w:tabs>
        <w:spacing w:line="240" w:lineRule="auto"/>
        <w:ind w:firstLine="0"/>
        <w:contextualSpacing/>
        <w:rPr>
          <w:rFonts w:ascii="Times New Roman" w:eastAsia="MS Mincho" w:hAnsi="Times New Roman" w:cs="Times New Roman"/>
          <w:b/>
          <w:bCs/>
          <w:iCs/>
          <w:sz w:val="22"/>
          <w:szCs w:val="22"/>
          <w:lang w:eastAsia="ar-SA"/>
        </w:rPr>
      </w:pPr>
      <w:r w:rsidRPr="002C49F5">
        <w:rPr>
          <w:rFonts w:ascii="Times New Roman" w:eastAsia="Times New Roman" w:hAnsi="Times New Roman" w:cs="Times New Roman"/>
          <w:sz w:val="22"/>
          <w:szCs w:val="22"/>
        </w:rPr>
        <w:t>6.9. Šalys susitaria, kad ši Šalių pasirašyta ir antspaudais patvirtinta Sutartis persiųsta elektroniniu paštu turi juridinę galią, kol Tiekėjas ir Pirkėjas persiunčia Sutarties originalą.</w:t>
      </w:r>
    </w:p>
    <w:p w:rsidR="00A3379A" w:rsidRPr="002C49F5" w:rsidRDefault="00A3379A" w:rsidP="00A3379A">
      <w:pPr>
        <w:tabs>
          <w:tab w:val="left" w:pos="567"/>
          <w:tab w:val="left" w:pos="900"/>
          <w:tab w:val="left" w:pos="1440"/>
        </w:tabs>
        <w:spacing w:line="240" w:lineRule="auto"/>
        <w:ind w:firstLine="0"/>
        <w:contextualSpacing/>
        <w:rPr>
          <w:rFonts w:ascii="Times New Roman" w:eastAsia="MS Mincho" w:hAnsi="Times New Roman" w:cs="Times New Roman"/>
          <w:b/>
          <w:bCs/>
          <w:iCs/>
          <w:sz w:val="22"/>
          <w:szCs w:val="22"/>
          <w:lang w:eastAsia="ar-SA"/>
        </w:rPr>
      </w:pPr>
      <w:r w:rsidRPr="002C49F5">
        <w:rPr>
          <w:rFonts w:ascii="Times New Roman" w:eastAsia="Times New Roman" w:hAnsi="Times New Roman" w:cs="Times New Roman"/>
          <w:sz w:val="22"/>
          <w:szCs w:val="22"/>
          <w:lang w:eastAsia="en-US"/>
        </w:rPr>
        <w:t>6.10. Šalys susitaria, kad Sutartis yra vieša.</w:t>
      </w:r>
    </w:p>
    <w:p w:rsidR="00A3379A" w:rsidRPr="002C49F5" w:rsidRDefault="00A3379A" w:rsidP="00A3379A">
      <w:pPr>
        <w:tabs>
          <w:tab w:val="left" w:pos="567"/>
          <w:tab w:val="left" w:pos="900"/>
          <w:tab w:val="left" w:pos="1440"/>
        </w:tabs>
        <w:spacing w:line="240" w:lineRule="auto"/>
        <w:ind w:firstLine="0"/>
        <w:contextualSpacing/>
        <w:rPr>
          <w:rFonts w:ascii="Times New Roman" w:eastAsia="MS Mincho" w:hAnsi="Times New Roman" w:cs="Times New Roman"/>
          <w:b/>
          <w:bCs/>
          <w:iCs/>
          <w:sz w:val="22"/>
          <w:szCs w:val="22"/>
          <w:lang w:eastAsia="ar-SA"/>
        </w:rPr>
      </w:pPr>
      <w:r w:rsidRPr="002C49F5">
        <w:rPr>
          <w:rFonts w:ascii="Times New Roman" w:eastAsia="Times New Roman" w:hAnsi="Times New Roman" w:cs="Times New Roman"/>
          <w:sz w:val="22"/>
          <w:szCs w:val="22"/>
          <w:lang w:eastAsia="en-US"/>
        </w:rPr>
        <w:t>6.11. Sutarties specialiųjų sąlygų priedai:</w:t>
      </w:r>
    </w:p>
    <w:p w:rsidR="00A3379A" w:rsidRPr="002C49F5" w:rsidRDefault="00A3379A" w:rsidP="00A3379A">
      <w:pPr>
        <w:tabs>
          <w:tab w:val="left" w:pos="567"/>
          <w:tab w:val="left" w:pos="900"/>
          <w:tab w:val="left" w:pos="1440"/>
        </w:tabs>
        <w:spacing w:line="240" w:lineRule="auto"/>
        <w:ind w:firstLine="0"/>
        <w:contextualSpacing/>
        <w:rPr>
          <w:rFonts w:ascii="Times New Roman" w:eastAsia="MS Mincho" w:hAnsi="Times New Roman" w:cs="Times New Roman"/>
          <w:b/>
          <w:bCs/>
          <w:iCs/>
          <w:sz w:val="22"/>
          <w:szCs w:val="22"/>
          <w:lang w:eastAsia="ar-SA"/>
        </w:rPr>
      </w:pPr>
      <w:r w:rsidRPr="002C49F5">
        <w:rPr>
          <w:rFonts w:ascii="Times New Roman" w:eastAsia="Times New Roman" w:hAnsi="Times New Roman" w:cs="Times New Roman"/>
          <w:sz w:val="22"/>
          <w:szCs w:val="22"/>
          <w:lang w:eastAsia="en-US"/>
        </w:rPr>
        <w:t>6.11.1. priedas Nr. 1 „Techninė specifikacija“, 7 lapai.</w:t>
      </w:r>
    </w:p>
    <w:p w:rsidR="00A3379A" w:rsidRPr="002C49F5" w:rsidRDefault="00A3379A" w:rsidP="00A3379A">
      <w:pPr>
        <w:tabs>
          <w:tab w:val="left" w:pos="567"/>
          <w:tab w:val="left" w:pos="900"/>
          <w:tab w:val="left" w:pos="1440"/>
        </w:tabs>
        <w:spacing w:line="240" w:lineRule="auto"/>
        <w:ind w:firstLine="0"/>
        <w:contextualSpacing/>
        <w:rPr>
          <w:rFonts w:ascii="Times New Roman" w:eastAsia="MS Mincho" w:hAnsi="Times New Roman" w:cs="Times New Roman"/>
          <w:b/>
          <w:bCs/>
          <w:iCs/>
          <w:color w:val="000000"/>
          <w:sz w:val="22"/>
          <w:szCs w:val="22"/>
          <w:lang w:eastAsia="ar-SA"/>
        </w:rPr>
      </w:pPr>
      <w:r w:rsidRPr="002C49F5">
        <w:rPr>
          <w:rFonts w:ascii="Times New Roman" w:eastAsia="Times New Roman" w:hAnsi="Times New Roman" w:cs="Times New Roman"/>
          <w:color w:val="000000"/>
          <w:sz w:val="22"/>
          <w:szCs w:val="22"/>
          <w:lang w:eastAsia="en-US"/>
        </w:rPr>
        <w:t>6.11.2. priedas Nr. 2 „Tiekėjo pasiūlymas</w:t>
      </w:r>
      <w:r w:rsidRPr="002C49F5">
        <w:rPr>
          <w:rFonts w:ascii="Times New Roman" w:eastAsia="Times New Roman" w:hAnsi="Times New Roman" w:cs="Times New Roman"/>
          <w:sz w:val="22"/>
          <w:szCs w:val="22"/>
          <w:lang w:eastAsia="en-US"/>
        </w:rPr>
        <w:t xml:space="preserve">“, </w:t>
      </w:r>
      <w:r w:rsidRPr="002C49F5">
        <w:rPr>
          <w:rFonts w:ascii="Times New Roman" w:eastAsia="Times New Roman" w:hAnsi="Times New Roman" w:cs="Times New Roman"/>
          <w:color w:val="00B0F0"/>
          <w:sz w:val="22"/>
          <w:szCs w:val="22"/>
          <w:lang w:eastAsia="en-US"/>
        </w:rPr>
        <w:t>......lapai</w:t>
      </w:r>
      <w:r w:rsidRPr="002C49F5">
        <w:rPr>
          <w:rFonts w:ascii="Times New Roman" w:eastAsia="Times New Roman" w:hAnsi="Times New Roman" w:cs="Times New Roman"/>
          <w:color w:val="000000"/>
          <w:sz w:val="22"/>
          <w:szCs w:val="22"/>
          <w:lang w:eastAsia="en-US"/>
        </w:rPr>
        <w:t>.</w:t>
      </w:r>
    </w:p>
    <w:p w:rsidR="00A3379A" w:rsidRPr="002C49F5" w:rsidRDefault="00A3379A" w:rsidP="00A3379A">
      <w:pPr>
        <w:tabs>
          <w:tab w:val="left" w:pos="567"/>
          <w:tab w:val="left" w:pos="900"/>
          <w:tab w:val="left" w:pos="1440"/>
        </w:tabs>
        <w:spacing w:line="264" w:lineRule="auto"/>
        <w:ind w:firstLine="0"/>
        <w:contextualSpacing/>
        <w:rPr>
          <w:rFonts w:ascii="Times New Roman" w:eastAsia="Times New Roman" w:hAnsi="Times New Roman" w:cs="Times New Roman"/>
          <w:color w:val="000000"/>
          <w:sz w:val="22"/>
          <w:szCs w:val="22"/>
          <w:lang w:eastAsia="en-US"/>
        </w:rPr>
      </w:pPr>
    </w:p>
    <w:p w:rsidR="00A3379A" w:rsidRPr="002C49F5" w:rsidRDefault="00A3379A" w:rsidP="00A3379A">
      <w:pPr>
        <w:suppressAutoHyphens/>
        <w:spacing w:line="240" w:lineRule="auto"/>
        <w:ind w:firstLine="0"/>
        <w:contextualSpacing/>
        <w:jc w:val="center"/>
        <w:textAlignment w:val="baseline"/>
        <w:rPr>
          <w:rFonts w:ascii="Times New Roman" w:eastAsia="Times New Roman" w:hAnsi="Times New Roman" w:cs="Times New Roman"/>
          <w:b/>
          <w:sz w:val="22"/>
          <w:szCs w:val="22"/>
          <w:lang w:eastAsia="en-US"/>
        </w:rPr>
      </w:pPr>
      <w:r w:rsidRPr="002C49F5">
        <w:rPr>
          <w:rFonts w:ascii="Times New Roman" w:eastAsia="Times New Roman" w:hAnsi="Times New Roman" w:cs="Times New Roman"/>
          <w:b/>
          <w:sz w:val="22"/>
          <w:szCs w:val="22"/>
          <w:lang w:eastAsia="en-US"/>
        </w:rPr>
        <w:t>7. SUTARTIES ŠALIŲ REKVIZITAI</w:t>
      </w:r>
    </w:p>
    <w:p w:rsidR="00A3379A" w:rsidRPr="002C49F5" w:rsidRDefault="00A3379A" w:rsidP="00A3379A">
      <w:pPr>
        <w:suppressAutoHyphens/>
        <w:spacing w:line="240" w:lineRule="auto"/>
        <w:ind w:firstLine="0"/>
        <w:contextualSpacing/>
        <w:jc w:val="left"/>
        <w:textAlignment w:val="baseline"/>
        <w:rPr>
          <w:rFonts w:ascii="Times New Roman" w:eastAsia="Times New Roman" w:hAnsi="Times New Roman" w:cs="Times New Roman"/>
          <w:b/>
          <w:sz w:val="22"/>
          <w:szCs w:val="22"/>
          <w:lang w:eastAsia="en-US"/>
        </w:rPr>
      </w:pPr>
    </w:p>
    <w:tbl>
      <w:tblPr>
        <w:tblW w:w="9493" w:type="dxa"/>
        <w:tblLook w:val="04A0" w:firstRow="1" w:lastRow="0" w:firstColumn="1" w:lastColumn="0" w:noHBand="0" w:noVBand="1"/>
      </w:tblPr>
      <w:tblGrid>
        <w:gridCol w:w="4978"/>
        <w:gridCol w:w="4515"/>
      </w:tblGrid>
      <w:tr w:rsidR="00A3379A" w:rsidRPr="002C49F5" w:rsidTr="00A3379A">
        <w:trPr>
          <w:trHeight w:val="224"/>
        </w:trPr>
        <w:tc>
          <w:tcPr>
            <w:tcW w:w="4978" w:type="dxa"/>
            <w:hideMark/>
          </w:tcPr>
          <w:p w:rsidR="00A3379A" w:rsidRPr="002C49F5" w:rsidRDefault="00A3379A" w:rsidP="00A3379A">
            <w:pPr>
              <w:spacing w:line="240" w:lineRule="auto"/>
              <w:ind w:firstLine="0"/>
              <w:rPr>
                <w:rFonts w:ascii="Times New Roman" w:eastAsia="Times New Roman" w:hAnsi="Times New Roman" w:cs="Times New Roman"/>
                <w:b/>
                <w:color w:val="000000"/>
                <w:sz w:val="22"/>
                <w:szCs w:val="22"/>
                <w:lang w:eastAsia="en-US"/>
              </w:rPr>
            </w:pPr>
            <w:r w:rsidRPr="002C49F5">
              <w:rPr>
                <w:rFonts w:ascii="Times New Roman" w:eastAsia="Times New Roman" w:hAnsi="Times New Roman" w:cs="Times New Roman"/>
                <w:b/>
                <w:color w:val="000000"/>
                <w:sz w:val="22"/>
                <w:szCs w:val="22"/>
                <w:lang w:eastAsia="en-US"/>
              </w:rPr>
              <w:t>PIRKĖJAS</w:t>
            </w:r>
            <w:r w:rsidRPr="002C49F5">
              <w:rPr>
                <w:rFonts w:ascii="Times New Roman" w:eastAsia="Times New Roman" w:hAnsi="Times New Roman" w:cs="Times New Roman"/>
                <w:b/>
                <w:color w:val="000000"/>
                <w:sz w:val="22"/>
                <w:szCs w:val="22"/>
                <w:lang w:eastAsia="en-US"/>
              </w:rPr>
              <w:tab/>
            </w:r>
          </w:p>
        </w:tc>
        <w:tc>
          <w:tcPr>
            <w:tcW w:w="4515" w:type="dxa"/>
            <w:hideMark/>
          </w:tcPr>
          <w:p w:rsidR="00A3379A" w:rsidRPr="002C49F5" w:rsidRDefault="00A3379A" w:rsidP="00A3379A">
            <w:pPr>
              <w:spacing w:line="240" w:lineRule="auto"/>
              <w:ind w:firstLine="0"/>
              <w:rPr>
                <w:rFonts w:ascii="Times New Roman" w:eastAsia="Times New Roman" w:hAnsi="Times New Roman" w:cs="Times New Roman"/>
                <w:b/>
                <w:color w:val="000000"/>
                <w:sz w:val="22"/>
                <w:szCs w:val="22"/>
                <w:lang w:eastAsia="en-US"/>
              </w:rPr>
            </w:pPr>
            <w:r w:rsidRPr="002C49F5">
              <w:rPr>
                <w:rFonts w:ascii="Times New Roman" w:eastAsia="Times New Roman" w:hAnsi="Times New Roman" w:cs="Times New Roman"/>
                <w:b/>
                <w:color w:val="000000"/>
                <w:sz w:val="22"/>
                <w:szCs w:val="22"/>
                <w:lang w:eastAsia="en-US"/>
              </w:rPr>
              <w:t>TIEKĖJAS</w:t>
            </w:r>
          </w:p>
        </w:tc>
      </w:tr>
      <w:tr w:rsidR="00A3379A" w:rsidRPr="002C49F5" w:rsidTr="00A3379A">
        <w:trPr>
          <w:trHeight w:val="224"/>
        </w:trPr>
        <w:tc>
          <w:tcPr>
            <w:tcW w:w="4978" w:type="dxa"/>
          </w:tcPr>
          <w:p w:rsidR="00A3379A" w:rsidRPr="002C49F5" w:rsidRDefault="00A3379A" w:rsidP="00A3379A">
            <w:pPr>
              <w:spacing w:line="240" w:lineRule="auto"/>
              <w:ind w:firstLine="0"/>
              <w:rPr>
                <w:rFonts w:ascii="Times New Roman" w:eastAsia="Times New Roman" w:hAnsi="Times New Roman" w:cs="Times New Roman"/>
                <w:b/>
                <w:color w:val="000000"/>
                <w:sz w:val="22"/>
                <w:szCs w:val="22"/>
                <w:lang w:eastAsia="en-US"/>
              </w:rPr>
            </w:pPr>
          </w:p>
        </w:tc>
        <w:tc>
          <w:tcPr>
            <w:tcW w:w="4515" w:type="dxa"/>
          </w:tcPr>
          <w:p w:rsidR="00A3379A" w:rsidRPr="002C49F5" w:rsidRDefault="00A3379A" w:rsidP="00A3379A">
            <w:pPr>
              <w:spacing w:line="240" w:lineRule="auto"/>
              <w:ind w:firstLine="0"/>
              <w:rPr>
                <w:rFonts w:ascii="Times New Roman" w:eastAsia="Times New Roman" w:hAnsi="Times New Roman" w:cs="Times New Roman"/>
                <w:b/>
                <w:color w:val="000000"/>
                <w:sz w:val="22"/>
                <w:szCs w:val="22"/>
                <w:lang w:eastAsia="en-US"/>
              </w:rPr>
            </w:pPr>
          </w:p>
        </w:tc>
      </w:tr>
      <w:tr w:rsidR="00A3379A" w:rsidRPr="002C49F5" w:rsidTr="00A3379A">
        <w:trPr>
          <w:trHeight w:val="224"/>
        </w:trPr>
        <w:tc>
          <w:tcPr>
            <w:tcW w:w="4978" w:type="dxa"/>
            <w:hideMark/>
          </w:tcPr>
          <w:p w:rsidR="00A3379A" w:rsidRPr="002C49F5" w:rsidRDefault="00A3379A" w:rsidP="00A3379A">
            <w:pPr>
              <w:spacing w:line="240" w:lineRule="auto"/>
              <w:ind w:firstLine="0"/>
              <w:rPr>
                <w:rFonts w:ascii="Times New Roman" w:eastAsia="Times New Roman" w:hAnsi="Times New Roman" w:cs="Times New Roman"/>
                <w:b/>
                <w:color w:val="000000"/>
                <w:sz w:val="22"/>
                <w:szCs w:val="22"/>
                <w:lang w:eastAsia="en-US"/>
              </w:rPr>
            </w:pPr>
            <w:r w:rsidRPr="002C49F5">
              <w:rPr>
                <w:rFonts w:ascii="Times New Roman" w:eastAsia="Times New Roman" w:hAnsi="Times New Roman" w:cs="Times New Roman"/>
                <w:b/>
                <w:color w:val="000000"/>
                <w:sz w:val="22"/>
                <w:szCs w:val="22"/>
                <w:lang w:eastAsia="en-US"/>
              </w:rPr>
              <w:t>UAB „Utenos vandenys“</w:t>
            </w:r>
          </w:p>
        </w:tc>
        <w:tc>
          <w:tcPr>
            <w:tcW w:w="4515" w:type="dxa"/>
            <w:hideMark/>
          </w:tcPr>
          <w:p w:rsidR="00A3379A" w:rsidRPr="002C49F5" w:rsidRDefault="00A3379A" w:rsidP="00A3379A">
            <w:pPr>
              <w:spacing w:line="240" w:lineRule="auto"/>
              <w:ind w:firstLine="0"/>
              <w:rPr>
                <w:rFonts w:ascii="Times New Roman" w:eastAsia="Times New Roman" w:hAnsi="Times New Roman" w:cs="Times New Roman"/>
                <w:b/>
                <w:color w:val="000000"/>
                <w:sz w:val="22"/>
                <w:szCs w:val="22"/>
                <w:lang w:eastAsia="en-US"/>
              </w:rPr>
            </w:pPr>
            <w:r w:rsidRPr="002C49F5">
              <w:rPr>
                <w:rFonts w:ascii="Times New Roman" w:eastAsia="Times New Roman" w:hAnsi="Times New Roman" w:cs="Times New Roman"/>
                <w:b/>
                <w:color w:val="000000"/>
                <w:sz w:val="22"/>
                <w:szCs w:val="22"/>
                <w:lang w:eastAsia="en-US"/>
              </w:rPr>
              <w:t>Įmonės pavadinimas</w:t>
            </w:r>
          </w:p>
        </w:tc>
      </w:tr>
      <w:tr w:rsidR="00A3379A" w:rsidRPr="002C49F5" w:rsidTr="00A3379A">
        <w:trPr>
          <w:trHeight w:val="109"/>
        </w:trPr>
        <w:tc>
          <w:tcPr>
            <w:tcW w:w="4978"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 xml:space="preserve">Vandenų g. 1, </w:t>
            </w:r>
            <w:proofErr w:type="spellStart"/>
            <w:r w:rsidRPr="002C49F5">
              <w:rPr>
                <w:rFonts w:ascii="Times New Roman" w:eastAsia="Times New Roman" w:hAnsi="Times New Roman" w:cs="Times New Roman"/>
                <w:color w:val="000000"/>
                <w:sz w:val="22"/>
                <w:szCs w:val="22"/>
                <w:lang w:eastAsia="en-US"/>
              </w:rPr>
              <w:t>Naujasodžio</w:t>
            </w:r>
            <w:proofErr w:type="spellEnd"/>
            <w:r w:rsidRPr="002C49F5">
              <w:rPr>
                <w:rFonts w:ascii="Times New Roman" w:eastAsia="Times New Roman" w:hAnsi="Times New Roman" w:cs="Times New Roman"/>
                <w:color w:val="000000"/>
                <w:sz w:val="22"/>
                <w:szCs w:val="22"/>
                <w:lang w:eastAsia="en-US"/>
              </w:rPr>
              <w:t xml:space="preserve"> k., Utenos r.</w:t>
            </w:r>
          </w:p>
        </w:tc>
        <w:tc>
          <w:tcPr>
            <w:tcW w:w="4515"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Įmonės adresas</w:t>
            </w:r>
          </w:p>
        </w:tc>
      </w:tr>
      <w:tr w:rsidR="00A3379A" w:rsidRPr="002C49F5" w:rsidTr="00A3379A">
        <w:trPr>
          <w:trHeight w:val="109"/>
        </w:trPr>
        <w:tc>
          <w:tcPr>
            <w:tcW w:w="4978"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Įmonės kodas 183633981</w:t>
            </w:r>
          </w:p>
        </w:tc>
        <w:tc>
          <w:tcPr>
            <w:tcW w:w="4515"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 xml:space="preserve">Įmonės kodas </w:t>
            </w:r>
          </w:p>
        </w:tc>
      </w:tr>
      <w:tr w:rsidR="00A3379A" w:rsidRPr="002C49F5" w:rsidTr="00A3379A">
        <w:trPr>
          <w:trHeight w:val="115"/>
        </w:trPr>
        <w:tc>
          <w:tcPr>
            <w:tcW w:w="4978"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Tel.: 8 389 65 110, Faks.: 8 389 65 104</w:t>
            </w:r>
          </w:p>
        </w:tc>
        <w:tc>
          <w:tcPr>
            <w:tcW w:w="4515"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Įmonės kontaktiniai duomenys (telefonas, faksas)</w:t>
            </w:r>
          </w:p>
        </w:tc>
      </w:tr>
      <w:tr w:rsidR="00A3379A" w:rsidRPr="002C49F5" w:rsidTr="00A3379A">
        <w:trPr>
          <w:trHeight w:val="109"/>
        </w:trPr>
        <w:tc>
          <w:tcPr>
            <w:tcW w:w="4978"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 xml:space="preserve">info@utenosvandenys.lt  </w:t>
            </w:r>
          </w:p>
        </w:tc>
        <w:tc>
          <w:tcPr>
            <w:tcW w:w="4515"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Įmonės elektroninio pašto adresas</w:t>
            </w:r>
          </w:p>
        </w:tc>
      </w:tr>
      <w:tr w:rsidR="00A3379A" w:rsidRPr="002C49F5" w:rsidTr="00A3379A">
        <w:trPr>
          <w:trHeight w:val="115"/>
        </w:trPr>
        <w:tc>
          <w:tcPr>
            <w:tcW w:w="4978"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LT 49 4010 0417 0001 0248</w:t>
            </w:r>
          </w:p>
        </w:tc>
        <w:tc>
          <w:tcPr>
            <w:tcW w:w="4515"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Sąskaitos numeris</w:t>
            </w:r>
          </w:p>
        </w:tc>
      </w:tr>
      <w:tr w:rsidR="00A3379A" w:rsidRPr="002C49F5" w:rsidTr="00A3379A">
        <w:trPr>
          <w:trHeight w:val="109"/>
        </w:trPr>
        <w:tc>
          <w:tcPr>
            <w:tcW w:w="4978"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proofErr w:type="spellStart"/>
            <w:r w:rsidRPr="002C49F5">
              <w:rPr>
                <w:rFonts w:ascii="Times New Roman" w:eastAsia="Times New Roman" w:hAnsi="Times New Roman" w:cs="Times New Roman"/>
                <w:color w:val="000000"/>
                <w:sz w:val="22"/>
                <w:szCs w:val="22"/>
                <w:lang w:eastAsia="en-US"/>
              </w:rPr>
              <w:lastRenderedPageBreak/>
              <w:t>Luminor</w:t>
            </w:r>
            <w:proofErr w:type="spellEnd"/>
            <w:r w:rsidRPr="002C49F5">
              <w:rPr>
                <w:rFonts w:ascii="Times New Roman" w:eastAsia="Times New Roman" w:hAnsi="Times New Roman" w:cs="Times New Roman"/>
                <w:color w:val="000000"/>
                <w:sz w:val="22"/>
                <w:szCs w:val="22"/>
                <w:lang w:eastAsia="en-US"/>
              </w:rPr>
              <w:t xml:space="preserve"> </w:t>
            </w:r>
            <w:proofErr w:type="spellStart"/>
            <w:r w:rsidRPr="002C49F5">
              <w:rPr>
                <w:rFonts w:ascii="Times New Roman" w:eastAsia="Times New Roman" w:hAnsi="Times New Roman" w:cs="Times New Roman"/>
                <w:color w:val="000000"/>
                <w:sz w:val="22"/>
                <w:szCs w:val="22"/>
                <w:lang w:eastAsia="en-US"/>
              </w:rPr>
              <w:t>Bank</w:t>
            </w:r>
            <w:proofErr w:type="spellEnd"/>
            <w:r w:rsidRPr="002C49F5">
              <w:rPr>
                <w:rFonts w:ascii="Times New Roman" w:eastAsia="Times New Roman" w:hAnsi="Times New Roman" w:cs="Times New Roman"/>
                <w:color w:val="000000"/>
                <w:sz w:val="22"/>
                <w:szCs w:val="22"/>
                <w:lang w:eastAsia="en-US"/>
              </w:rPr>
              <w:t xml:space="preserve"> AS, 40100</w:t>
            </w:r>
          </w:p>
        </w:tc>
        <w:tc>
          <w:tcPr>
            <w:tcW w:w="4515" w:type="dxa"/>
            <w:hideMark/>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Bankas, banko kodas</w:t>
            </w:r>
          </w:p>
        </w:tc>
      </w:tr>
      <w:tr w:rsidR="00A3379A" w:rsidRPr="002C49F5" w:rsidTr="00A3379A">
        <w:trPr>
          <w:trHeight w:val="109"/>
        </w:trPr>
        <w:tc>
          <w:tcPr>
            <w:tcW w:w="4978" w:type="dxa"/>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p>
        </w:tc>
        <w:tc>
          <w:tcPr>
            <w:tcW w:w="4515" w:type="dxa"/>
          </w:tcPr>
          <w:p w:rsidR="00A3379A" w:rsidRPr="002C49F5" w:rsidRDefault="00A3379A" w:rsidP="00A3379A">
            <w:pPr>
              <w:spacing w:line="240" w:lineRule="auto"/>
              <w:ind w:firstLine="0"/>
              <w:rPr>
                <w:rFonts w:ascii="Times New Roman" w:eastAsia="Times New Roman" w:hAnsi="Times New Roman" w:cs="Times New Roman"/>
                <w:color w:val="000000"/>
                <w:sz w:val="22"/>
                <w:szCs w:val="22"/>
                <w:lang w:eastAsia="en-US"/>
              </w:rPr>
            </w:pPr>
          </w:p>
        </w:tc>
      </w:tr>
      <w:tr w:rsidR="00A3379A" w:rsidRPr="002C49F5" w:rsidTr="00A3379A">
        <w:trPr>
          <w:trHeight w:val="339"/>
        </w:trPr>
        <w:tc>
          <w:tcPr>
            <w:tcW w:w="4978" w:type="dxa"/>
          </w:tcPr>
          <w:p w:rsidR="00A3379A" w:rsidRPr="002C49F5" w:rsidRDefault="00A3379A" w:rsidP="00A3379A">
            <w:pPr>
              <w:spacing w:line="240" w:lineRule="auto"/>
              <w:ind w:right="432" w:firstLine="0"/>
              <w:jc w:val="left"/>
              <w:rPr>
                <w:rFonts w:ascii="Times New Roman" w:eastAsia="Times New Roman" w:hAnsi="Times New Roman" w:cs="Times New Roman"/>
                <w:b/>
                <w:color w:val="000000"/>
                <w:sz w:val="22"/>
                <w:szCs w:val="22"/>
                <w:lang w:eastAsia="en-US"/>
              </w:rPr>
            </w:pPr>
            <w:r w:rsidRPr="002C49F5">
              <w:rPr>
                <w:rFonts w:ascii="Times New Roman" w:eastAsia="Times New Roman" w:hAnsi="Times New Roman" w:cs="Times New Roman"/>
                <w:b/>
                <w:color w:val="000000"/>
                <w:sz w:val="22"/>
                <w:szCs w:val="22"/>
                <w:lang w:eastAsia="en-US"/>
              </w:rPr>
              <w:t>Direktorius</w:t>
            </w:r>
          </w:p>
          <w:p w:rsidR="00A3379A" w:rsidRPr="002C49F5" w:rsidRDefault="00A3379A" w:rsidP="00A3379A">
            <w:pPr>
              <w:spacing w:line="240" w:lineRule="auto"/>
              <w:ind w:right="432" w:firstLine="0"/>
              <w:jc w:val="left"/>
              <w:rPr>
                <w:rFonts w:ascii="Times New Roman" w:eastAsia="Times New Roman" w:hAnsi="Times New Roman" w:cs="Times New Roman"/>
                <w:b/>
                <w:color w:val="000000"/>
                <w:sz w:val="22"/>
                <w:szCs w:val="22"/>
                <w:lang w:eastAsia="en-US"/>
              </w:rPr>
            </w:pPr>
          </w:p>
          <w:p w:rsidR="00A3379A" w:rsidRPr="002C49F5" w:rsidRDefault="00A3379A" w:rsidP="00A3379A">
            <w:pPr>
              <w:spacing w:line="240" w:lineRule="auto"/>
              <w:ind w:right="432" w:firstLine="0"/>
              <w:jc w:val="left"/>
              <w:rPr>
                <w:rFonts w:ascii="Times New Roman" w:eastAsia="Times New Roman" w:hAnsi="Times New Roman" w:cs="Times New Roman"/>
                <w:b/>
                <w:color w:val="000000"/>
                <w:sz w:val="22"/>
                <w:szCs w:val="22"/>
                <w:lang w:eastAsia="en-US"/>
              </w:rPr>
            </w:pPr>
            <w:r w:rsidRPr="002C49F5">
              <w:rPr>
                <w:rFonts w:ascii="Times New Roman" w:eastAsia="Times New Roman" w:hAnsi="Times New Roman" w:cs="Times New Roman"/>
                <w:b/>
                <w:color w:val="000000"/>
                <w:sz w:val="22"/>
                <w:szCs w:val="22"/>
                <w:lang w:eastAsia="en-US"/>
              </w:rPr>
              <w:t>A.V.</w:t>
            </w:r>
          </w:p>
        </w:tc>
        <w:tc>
          <w:tcPr>
            <w:tcW w:w="4515" w:type="dxa"/>
          </w:tcPr>
          <w:p w:rsidR="00A3379A" w:rsidRPr="002C49F5" w:rsidRDefault="00A3379A" w:rsidP="00A3379A">
            <w:pPr>
              <w:spacing w:line="240" w:lineRule="auto"/>
              <w:ind w:firstLine="0"/>
              <w:rPr>
                <w:rFonts w:ascii="Times New Roman" w:eastAsia="Times New Roman" w:hAnsi="Times New Roman" w:cs="Times New Roman"/>
                <w:b/>
                <w:color w:val="000000"/>
                <w:sz w:val="22"/>
                <w:szCs w:val="22"/>
                <w:lang w:eastAsia="en-US"/>
              </w:rPr>
            </w:pPr>
            <w:r w:rsidRPr="002C49F5">
              <w:rPr>
                <w:rFonts w:ascii="Times New Roman" w:eastAsia="Times New Roman" w:hAnsi="Times New Roman" w:cs="Times New Roman"/>
                <w:b/>
                <w:color w:val="000000"/>
                <w:sz w:val="22"/>
                <w:szCs w:val="22"/>
                <w:lang w:eastAsia="en-US"/>
              </w:rPr>
              <w:t>Įmonės atstovo pareigų pavadinimas</w:t>
            </w:r>
          </w:p>
          <w:p w:rsidR="00A3379A" w:rsidRPr="002C49F5" w:rsidRDefault="00A3379A" w:rsidP="00A3379A">
            <w:pPr>
              <w:spacing w:line="240" w:lineRule="auto"/>
              <w:ind w:firstLine="0"/>
              <w:rPr>
                <w:rFonts w:ascii="Times New Roman" w:eastAsia="Times New Roman" w:hAnsi="Times New Roman" w:cs="Times New Roman"/>
                <w:b/>
                <w:color w:val="000000"/>
                <w:sz w:val="22"/>
                <w:szCs w:val="22"/>
                <w:lang w:eastAsia="en-US"/>
              </w:rPr>
            </w:pPr>
            <w:r w:rsidRPr="002C49F5">
              <w:rPr>
                <w:rFonts w:ascii="Times New Roman" w:eastAsia="Times New Roman" w:hAnsi="Times New Roman" w:cs="Times New Roman"/>
                <w:b/>
                <w:color w:val="000000"/>
                <w:sz w:val="22"/>
                <w:szCs w:val="22"/>
                <w:lang w:eastAsia="en-US"/>
              </w:rPr>
              <w:t>Vardas, pavardė</w:t>
            </w:r>
          </w:p>
          <w:p w:rsidR="00A3379A" w:rsidRPr="002C49F5" w:rsidRDefault="00A3379A" w:rsidP="00A3379A">
            <w:pPr>
              <w:spacing w:line="240" w:lineRule="auto"/>
              <w:ind w:firstLine="0"/>
              <w:rPr>
                <w:rFonts w:ascii="Times New Roman" w:eastAsia="Times New Roman" w:hAnsi="Times New Roman" w:cs="Times New Roman"/>
                <w:b/>
                <w:color w:val="000000"/>
                <w:sz w:val="22"/>
                <w:szCs w:val="22"/>
                <w:lang w:eastAsia="en-US"/>
              </w:rPr>
            </w:pPr>
          </w:p>
          <w:p w:rsidR="00A3379A" w:rsidRPr="002C49F5" w:rsidRDefault="00A3379A" w:rsidP="00A3379A">
            <w:pPr>
              <w:spacing w:line="240" w:lineRule="auto"/>
              <w:ind w:firstLine="0"/>
              <w:rPr>
                <w:rFonts w:ascii="Times New Roman" w:eastAsia="Times New Roman" w:hAnsi="Times New Roman" w:cs="Times New Roman"/>
                <w:b/>
                <w:color w:val="000000"/>
                <w:sz w:val="22"/>
                <w:szCs w:val="22"/>
                <w:lang w:eastAsia="en-US"/>
              </w:rPr>
            </w:pPr>
            <w:r w:rsidRPr="002C49F5">
              <w:rPr>
                <w:rFonts w:ascii="Times New Roman" w:eastAsia="Times New Roman" w:hAnsi="Times New Roman" w:cs="Times New Roman"/>
                <w:b/>
                <w:color w:val="000000"/>
                <w:sz w:val="22"/>
                <w:szCs w:val="22"/>
                <w:lang w:eastAsia="en-US"/>
              </w:rPr>
              <w:t xml:space="preserve">A.V. </w:t>
            </w:r>
          </w:p>
        </w:tc>
      </w:tr>
    </w:tbl>
    <w:p w:rsidR="00A3379A" w:rsidRPr="002C49F5" w:rsidRDefault="00A3379A" w:rsidP="00A3379A">
      <w:pPr>
        <w:tabs>
          <w:tab w:val="left" w:pos="4560"/>
          <w:tab w:val="left" w:pos="5245"/>
        </w:tabs>
        <w:suppressAutoHyphens/>
        <w:spacing w:line="240" w:lineRule="auto"/>
        <w:ind w:firstLine="0"/>
        <w:textAlignment w:val="baseline"/>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ab/>
      </w:r>
    </w:p>
    <w:p w:rsidR="00A3379A" w:rsidRPr="002C49F5" w:rsidRDefault="00A3379A" w:rsidP="00A3379A">
      <w:pPr>
        <w:tabs>
          <w:tab w:val="left" w:pos="4560"/>
        </w:tabs>
        <w:suppressAutoHyphens/>
        <w:spacing w:line="240" w:lineRule="auto"/>
        <w:ind w:firstLine="0"/>
        <w:textAlignment w:val="baseline"/>
        <w:rPr>
          <w:rFonts w:ascii="Times New Roman" w:eastAsia="Times New Roman" w:hAnsi="Times New Roman" w:cs="Times New Roman"/>
          <w:sz w:val="22"/>
          <w:szCs w:val="22"/>
        </w:rPr>
      </w:pPr>
    </w:p>
    <w:p w:rsidR="00A3379A" w:rsidRPr="002C49F5" w:rsidRDefault="00A3379A" w:rsidP="00A3379A">
      <w:pPr>
        <w:tabs>
          <w:tab w:val="left" w:pos="4560"/>
        </w:tabs>
        <w:suppressAutoHyphens/>
        <w:spacing w:line="240" w:lineRule="auto"/>
        <w:ind w:firstLine="0"/>
        <w:textAlignment w:val="baseline"/>
        <w:rPr>
          <w:rFonts w:ascii="Times New Roman" w:eastAsia="Times New Roman" w:hAnsi="Times New Roman" w:cs="Times New Roman"/>
          <w:sz w:val="22"/>
          <w:szCs w:val="22"/>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2"/>
          <w:szCs w:val="22"/>
          <w:lang w:eastAsia="en-US"/>
        </w:rPr>
      </w:pPr>
    </w:p>
    <w:p w:rsidR="00A3379A" w:rsidRPr="002C49F5" w:rsidRDefault="00A3379A" w:rsidP="00A3379A">
      <w:pPr>
        <w:widowControl w:val="0"/>
        <w:shd w:val="clear" w:color="auto" w:fill="FFFFFF"/>
        <w:suppressAutoHyphens/>
        <w:spacing w:line="240" w:lineRule="auto"/>
        <w:ind w:firstLine="0"/>
        <w:jc w:val="center"/>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 xml:space="preserve">PREKIŲ VIEŠOJO PIRKIMO-PARDAVIMO SUTARTIS </w:t>
      </w:r>
    </w:p>
    <w:p w:rsidR="00A3379A" w:rsidRPr="002C49F5" w:rsidRDefault="00A3379A" w:rsidP="00A3379A">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2"/>
          <w:szCs w:val="22"/>
          <w:lang w:eastAsia="en-US"/>
        </w:rPr>
      </w:pPr>
    </w:p>
    <w:p w:rsidR="00A3379A" w:rsidRPr="002C49F5" w:rsidRDefault="00A3379A" w:rsidP="00A3379A">
      <w:pPr>
        <w:widowControl w:val="0"/>
        <w:shd w:val="clear" w:color="auto" w:fill="FFFFFF"/>
        <w:suppressAutoHyphens/>
        <w:spacing w:line="240" w:lineRule="auto"/>
        <w:ind w:firstLine="0"/>
        <w:jc w:val="center"/>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BENDROSIOS SĄLYGOS</w:t>
      </w:r>
    </w:p>
    <w:p w:rsidR="00A3379A" w:rsidRPr="002C49F5" w:rsidRDefault="00A3379A" w:rsidP="00A3379A">
      <w:pPr>
        <w:suppressAutoHyphens/>
        <w:spacing w:line="240" w:lineRule="auto"/>
        <w:ind w:firstLine="0"/>
        <w:jc w:val="left"/>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1. Pagrindinės Sutarties sąvokos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sz w:val="22"/>
          <w:szCs w:val="22"/>
          <w:lang w:eastAsia="en-US"/>
        </w:rPr>
        <w:t>1.1.</w:t>
      </w:r>
      <w:r w:rsidRPr="002C49F5">
        <w:rPr>
          <w:rFonts w:ascii="Times New Roman" w:eastAsia="Times New Roman" w:hAnsi="Times New Roman" w:cs="Times New Roman"/>
          <w:sz w:val="22"/>
          <w:szCs w:val="22"/>
          <w:lang w:eastAsia="en-US"/>
        </w:rPr>
        <w:t xml:space="preserve"> </w:t>
      </w:r>
      <w:r w:rsidRPr="002C49F5">
        <w:rPr>
          <w:rFonts w:ascii="Times New Roman" w:eastAsia="Times New Roman" w:hAnsi="Times New Roman" w:cs="Times New Roman"/>
          <w:b/>
          <w:sz w:val="22"/>
          <w:szCs w:val="22"/>
          <w:lang w:eastAsia="en-US"/>
        </w:rPr>
        <w:t>Pirkėjas</w:t>
      </w:r>
      <w:r w:rsidRPr="002C49F5">
        <w:rPr>
          <w:rFonts w:ascii="Times New Roman" w:eastAsia="Times New Roman" w:hAnsi="Times New Roman" w:cs="Times New Roman"/>
          <w:sz w:val="22"/>
          <w:szCs w:val="22"/>
          <w:lang w:eastAsia="en-US"/>
        </w:rPr>
        <w:t xml:space="preserve"> – UAB „Utenos vandenys“, užsakanti ir perkanti Sutarties sąlygose nurodytas Prekes.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sz w:val="22"/>
          <w:szCs w:val="22"/>
          <w:lang w:eastAsia="en-US"/>
        </w:rPr>
        <w:t>1.2.</w:t>
      </w:r>
      <w:r w:rsidRPr="002C49F5">
        <w:rPr>
          <w:rFonts w:ascii="Times New Roman" w:eastAsia="Times New Roman" w:hAnsi="Times New Roman" w:cs="Times New Roman"/>
          <w:sz w:val="22"/>
          <w:szCs w:val="22"/>
          <w:lang w:eastAsia="en-US"/>
        </w:rPr>
        <w:t xml:space="preserve"> </w:t>
      </w:r>
      <w:r w:rsidRPr="002C49F5">
        <w:rPr>
          <w:rFonts w:ascii="Times New Roman" w:eastAsia="Times New Roman" w:hAnsi="Times New Roman" w:cs="Times New Roman"/>
          <w:b/>
          <w:sz w:val="22"/>
          <w:szCs w:val="22"/>
          <w:lang w:eastAsia="en-US"/>
        </w:rPr>
        <w:t>Tiekėjas</w:t>
      </w:r>
      <w:r w:rsidRPr="002C49F5">
        <w:rPr>
          <w:rFonts w:ascii="Times New Roman" w:eastAsia="Times New Roman" w:hAnsi="Times New Roman" w:cs="Times New Roman"/>
          <w:sz w:val="22"/>
          <w:szCs w:val="22"/>
          <w:lang w:eastAsia="en-US"/>
        </w:rPr>
        <w:t xml:space="preserve"> – ūkio subjektas, kuriuo gali būti fizinis asmuo, privatus ar viešasis juridinis asmuo ar tokių asmenų grupė, tiekianti pagal šią Sutartį Prekes.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sz w:val="22"/>
          <w:szCs w:val="22"/>
          <w:lang w:eastAsia="en-US"/>
        </w:rPr>
        <w:t>1.3.</w:t>
      </w:r>
      <w:r w:rsidRPr="002C49F5">
        <w:rPr>
          <w:rFonts w:ascii="Times New Roman" w:eastAsia="Times New Roman" w:hAnsi="Times New Roman" w:cs="Times New Roman"/>
          <w:sz w:val="22"/>
          <w:szCs w:val="22"/>
          <w:lang w:eastAsia="en-US"/>
        </w:rPr>
        <w:t xml:space="preserve"> </w:t>
      </w:r>
      <w:r w:rsidRPr="002C49F5">
        <w:rPr>
          <w:rFonts w:ascii="Times New Roman" w:eastAsia="Times New Roman" w:hAnsi="Times New Roman" w:cs="Times New Roman"/>
          <w:b/>
          <w:sz w:val="22"/>
          <w:szCs w:val="22"/>
          <w:lang w:eastAsia="en-US"/>
        </w:rPr>
        <w:t>Darbo diena</w:t>
      </w:r>
      <w:r w:rsidRPr="002C49F5">
        <w:rPr>
          <w:rFonts w:ascii="Times New Roman" w:eastAsia="Times New Roman" w:hAnsi="Times New Roman" w:cs="Times New Roman"/>
          <w:sz w:val="22"/>
          <w:szCs w:val="22"/>
          <w:lang w:eastAsia="en-US"/>
        </w:rPr>
        <w:t xml:space="preserve"> – bet kuri savaitės diena nuo pirmadienio iki penktadienio imtinai, išskyrus tuos atvejus, kai pagal Lietuvos Respublikos teisės aktus tokia savaitės diena yra pripažįstama švenčių diena.</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1.4. Pirkėjo darbo valandos</w:t>
      </w:r>
      <w:r w:rsidRPr="002C49F5">
        <w:rPr>
          <w:rFonts w:ascii="Times New Roman" w:eastAsia="Times New Roman" w:hAnsi="Times New Roman" w:cs="Times New Roman"/>
          <w:sz w:val="22"/>
          <w:szCs w:val="22"/>
          <w:lang w:eastAsia="en-US"/>
        </w:rPr>
        <w:t xml:space="preserve"> – darbo dienomis pirmadienį – penktadienį  nuo 7.30 val. iki 16.00 val. Šioje Sutartyje numatytos Prekės pristatomos darbo valandomis, išskyrus tuos atvejus, kai Sutartyje numatyta kitaip.</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sz w:val="22"/>
          <w:szCs w:val="22"/>
          <w:lang w:eastAsia="en-US"/>
        </w:rPr>
        <w:t>1.5. Prekių perdavimo-priėmimo aktas</w:t>
      </w:r>
      <w:r w:rsidRPr="002C49F5">
        <w:rPr>
          <w:rFonts w:ascii="Times New Roman" w:eastAsia="Times New Roman" w:hAnsi="Times New Roman" w:cs="Times New Roman"/>
          <w:sz w:val="22"/>
          <w:szCs w:val="22"/>
          <w:lang w:eastAsia="en-US"/>
        </w:rPr>
        <w:t xml:space="preserve"> – dokumentas, kuriame nurodoma priimamos Prekės, jų kiekis, kaina, suma, data. Šiuo dokumentu įforminamas tinkamas Prekių perdavimo-priėmimo faktas (jeigu reikalaujama).</w:t>
      </w:r>
    </w:p>
    <w:p w:rsidR="00A3379A" w:rsidRPr="002C49F5" w:rsidRDefault="00A3379A" w:rsidP="00A3379A">
      <w:pPr>
        <w:tabs>
          <w:tab w:val="left" w:pos="567"/>
          <w:tab w:val="left" w:pos="1134"/>
        </w:tabs>
        <w:suppressAutoHyphens/>
        <w:spacing w:line="240" w:lineRule="auto"/>
        <w:ind w:firstLine="0"/>
        <w:rPr>
          <w:rFonts w:ascii="Times New Roman" w:eastAsia="Times New Roman" w:hAnsi="Times New Roman" w:cs="Times New Roman"/>
          <w:sz w:val="22"/>
          <w:szCs w:val="22"/>
        </w:rPr>
      </w:pPr>
      <w:r w:rsidRPr="002C49F5">
        <w:rPr>
          <w:rFonts w:ascii="Times New Roman" w:eastAsia="Times New Roman" w:hAnsi="Times New Roman" w:cs="Times New Roman"/>
          <w:b/>
          <w:bCs/>
          <w:sz w:val="22"/>
          <w:szCs w:val="22"/>
        </w:rPr>
        <w:t xml:space="preserve">1.6. Sutarties kaina – </w:t>
      </w:r>
      <w:r w:rsidRPr="002C49F5">
        <w:rPr>
          <w:rFonts w:ascii="Times New Roman" w:eastAsia="Times New Roman" w:hAnsi="Times New Roman" w:cs="Times New Roman"/>
          <w:bCs/>
          <w:sz w:val="22"/>
          <w:szCs w:val="22"/>
        </w:rPr>
        <w:t>tiekiant Prekes</w:t>
      </w:r>
      <w:r w:rsidRPr="002C49F5">
        <w:rPr>
          <w:rFonts w:ascii="Times New Roman" w:eastAsia="Times New Roman" w:hAnsi="Times New Roman" w:cs="Times New Roman"/>
          <w:b/>
          <w:bCs/>
          <w:sz w:val="22"/>
          <w:szCs w:val="22"/>
        </w:rPr>
        <w:t xml:space="preserve"> </w:t>
      </w:r>
      <w:r w:rsidRPr="002C49F5">
        <w:rPr>
          <w:rFonts w:ascii="Times New Roman" w:eastAsia="Times New Roman" w:hAnsi="Times New Roman" w:cs="Times New Roman"/>
          <w:sz w:val="22"/>
          <w:szCs w:val="22"/>
        </w:rPr>
        <w:t>pagal Sutartį Tiekėjo gaunama ekonominė nauda. </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sz w:val="22"/>
          <w:szCs w:val="22"/>
          <w:lang w:eastAsia="en-US"/>
        </w:rPr>
        <w:t>1.7. Kainodaros taisyklės</w:t>
      </w:r>
      <w:r w:rsidRPr="002C49F5">
        <w:rPr>
          <w:rFonts w:ascii="Times New Roman" w:eastAsia="Times New Roman" w:hAnsi="Times New Roman" w:cs="Times New Roman"/>
          <w:sz w:val="22"/>
          <w:szCs w:val="22"/>
          <w:lang w:eastAsia="en-US"/>
        </w:rPr>
        <w:t xml:space="preserve"> – pirkimo dokumentuose ir Sutartyje nustatoma kaina ar Sutarties kainos apskaičiavimo taisyklės.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2. Sutarties aiškinimas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2.1. Sutartyje, kur reikalauja kontekstas, žodžiai, pateikti vienaskaita, gali turėti ir daugiskaitos prasmę ir atvirkščiai.</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2.3. Jeigu Sutartyje nenustatyta kitaip, Sutarties trukmė ir kiti terminai paprastai yra skaičiuojami kalendorinėmis dienomis.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3. Tiekėjo teisės ir pareigos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3.1. Tiekėjas įsipareigoja:</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3.1.2. pristatyti Prekes, atitinkančias Techninėje specifikacijoje nurodytą Prekių būklę, užtikrinant atitiktį tokios rūšies ir tokio naudojimo laiko daiktams įprastai keliamiems reikalavimams;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3.1.3. prisiimti Prekių žuvimo ar sugedimo riziką iki Prekių perdavimo-priėmimo akto pasirašymo momento, jeigu kitaip nenustatyta Sutarties specialiosiose sąlygose;</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w:t>
      </w:r>
      <w:r w:rsidRPr="002C49F5">
        <w:rPr>
          <w:rFonts w:ascii="Times New Roman" w:eastAsia="Times New Roman" w:hAnsi="Times New Roman" w:cs="Times New Roman"/>
          <w:sz w:val="22"/>
          <w:szCs w:val="22"/>
          <w:lang w:eastAsia="en-US"/>
        </w:rPr>
        <w:lastRenderedPageBreak/>
        <w:t>procesiniai veiksmai;</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3.1.5. užtikrinti iš Pirkėjo Sutarties vykdymo metu gautos ir su Sutarties vykdymu susijusios informacijos konfidencialumą ir apsaugą. Sutarties vykdymo laikotarpio pabaigoje Pirkėjui</w:t>
      </w:r>
      <w:r w:rsidRPr="002C49F5">
        <w:rPr>
          <w:rFonts w:ascii="Times New Roman" w:eastAsia="Times New Roman" w:hAnsi="Times New Roman" w:cs="Times New Roman"/>
          <w:sz w:val="22"/>
          <w:szCs w:val="22"/>
        </w:rPr>
        <w:t xml:space="preserve"> </w:t>
      </w:r>
      <w:r w:rsidRPr="002C49F5">
        <w:rPr>
          <w:rFonts w:ascii="Times New Roman" w:eastAsia="Times New Roman" w:hAnsi="Times New Roman" w:cs="Times New Roman"/>
          <w:sz w:val="22"/>
          <w:szCs w:val="22"/>
          <w:lang w:eastAsia="en-US"/>
        </w:rPr>
        <w:t xml:space="preserve"> paprašius raštu, grąžinti visus iš Pirkėjo</w:t>
      </w:r>
      <w:r w:rsidRPr="002C49F5">
        <w:rPr>
          <w:rFonts w:ascii="Times New Roman" w:eastAsia="Times New Roman" w:hAnsi="Times New Roman" w:cs="Times New Roman"/>
          <w:sz w:val="22"/>
          <w:szCs w:val="22"/>
        </w:rPr>
        <w:t xml:space="preserve"> </w:t>
      </w:r>
      <w:r w:rsidRPr="002C49F5">
        <w:rPr>
          <w:rFonts w:ascii="Times New Roman" w:eastAsia="Times New Roman" w:hAnsi="Times New Roman" w:cs="Times New Roman"/>
          <w:sz w:val="22"/>
          <w:szCs w:val="22"/>
          <w:lang w:eastAsia="en-US"/>
        </w:rPr>
        <w:t xml:space="preserve"> gautus Sutarčiai vykdyti reikalingus dokumentus;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3.1.8. tinkamai vykdyti kitus įsipareigojimus, numatytus Sutartyje ir galiojančiuose Lietuvos Respublikos teisės aktuose;</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3.1.9. kad pirkimo Sutartį vykdys tik tokią teisę turintys asmenys, jeigu Tiekėjo kvalifikacija dėl teisės verstis atitinkama veikla nebuvo tikrinama arba buvo tikrinta ne visa apimtimi;</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3.1.10. Sutarties vykdymo metu neturėti pašalinimo pagrindų.</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3.2. Tiekėjas turi teisę gauti Prekių kainą su sąlyga, kad jis tinkamai vykdo šią Sutartį.</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3.3. Tiekėjas turi kitas teises, numatytas Sutartyje ir Lietuvos Respublikos galiojančiuose teisės aktuose.</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4. Pirkėjo teisės ir pareigos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4.1. Pirkėjas įsipareigoja:</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4.1.1. priimti Šalių sutartu laiku pristatytas Prekes, jeigu jos atitinka šios Sutarties ir Prekėms taikomus kitus kokybės reikalavimus;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4.1.2. priėmimo metu patikrinti perduodamas Prekes bei po patikrinimo pasirašyti Prekių gavimo dokumentus;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4.1.3. sumokėti Sutarties kainą Sutarties specialiosiose sąlygose nustatyta tvarka ir terminais;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4.1.4. suteikti informaciją ir /ar dokumentus, būtinus Sutarčiai vykdyti;</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4.1.5. tinkamai vykdyti kitus įsipareigojimus, numatytus Sutartyje.</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4.2. Pirkėjas turi šios Sutarties bei Lietuvos Respublikoje galiojančių teisės aktų numatytas teises.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5. Sutarties kaina (kainodaros taisyklės)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5.1. Sutarties kaina arba kainodaros taisyklės nustatytos Sutarties specialiosiose sąlygose.</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5.2. Į Sutarties kainą turi būti įskaičiuota visos išlaidos ir mokesčiai, susiję su Prekių tiekimu. Tiekėjas į Sutarties kainą privalo įskaičiuoti visas su Prekių tiekimu susijusias išlaidas, įskaitant, bet neapsiribojant:</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5.2.1. transportavimo išlaidas;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5.2.2. pakrovimo, iškrovimo, tikrinimo, draudimo ir kitas su Prekių tiekimu susijusias išlaidas;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5.2.3. visas su dokumentų, kurių reikalauja Pirkėjas, rengimu ir pateikimu susijusias išlaidas;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5.2.4. pristatytų Prekių paleidimo ir/arba priežiūros išlaidas;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5.2.5. Prekių priežiūros išlaidas nuomos laikotarpiu (jeigu taikoma).</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5.4. Tiekėjas PVM sąskaitą faktūrą arba kitus atsiskaitymo dokumentus pateikia: </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w:t>
      </w:r>
      <w:proofErr w:type="spellStart"/>
      <w:r w:rsidRPr="002C49F5">
        <w:rPr>
          <w:rFonts w:ascii="Times New Roman" w:eastAsia="Times New Roman" w:hAnsi="Times New Roman" w:cs="Times New Roman"/>
          <w:sz w:val="22"/>
          <w:szCs w:val="22"/>
          <w:lang w:eastAsia="en-US"/>
        </w:rPr>
        <w:t>sintaksių</w:t>
      </w:r>
      <w:proofErr w:type="spellEnd"/>
      <w:r w:rsidRPr="002C49F5">
        <w:rPr>
          <w:rFonts w:ascii="Times New Roman" w:eastAsia="Times New Roman" w:hAnsi="Times New Roman" w:cs="Times New Roman"/>
          <w:sz w:val="22"/>
          <w:szCs w:val="22"/>
          <w:lang w:eastAsia="en-US"/>
        </w:rPr>
        <w:t xml:space="preserve">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5.4.2. jei elektroninė PVM sąskaita faktūra ar kitas atsiskaitymo dokumentas Europos elektroninių sąskaitų faktūrų standarto neatitinka, Tiekėjas privalo dokumentus pateikti naudodamasis informacinės sistemos „SABIS“ priemonėmis;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lastRenderedPageBreak/>
        <w:t>5.4.3. Pirkėjas elektronines PVM sąskaitas faktūras ar kitus apmokėjimo dokumentus priima ir apdoroja naudodamasis informacinės sistemos „SABIS“ priemonėmis;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b/>
          <w:bCs/>
          <w:sz w:val="22"/>
          <w:szCs w:val="22"/>
          <w:lang w:eastAsia="en-US"/>
        </w:rPr>
      </w:pPr>
      <w:r w:rsidRPr="002C49F5">
        <w:rPr>
          <w:rFonts w:ascii="Times New Roman" w:eastAsia="Times New Roman" w:hAnsi="Times New Roman" w:cs="Times New Roman"/>
          <w:sz w:val="22"/>
          <w:szCs w:val="22"/>
          <w:lang w:eastAsia="en-US"/>
        </w:rPr>
        <w:t>5.4.4. Pirkėjas gali sulaikyti apmokėjimą arba grąžinti PVM sąskaitą faktūrą ar kitą apmokėjimo dokumentą Tiekėjui, jei PVM sąskaitoje faktūroje ar kitame atsiskaitymo dokumente nurodytas neteisinga Prekių kaina, kiekis, Sutarties data ar numeris, jei sąskaitos faktūros ar kito atsiskaitymo dokumento negalima priimti ir apdoroti informacinės sistemos „SABIS“ priemonėmis (kol bus išsiaiškinta su Tiekėju).</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
          <w:sz w:val="22"/>
          <w:szCs w:val="22"/>
          <w:lang w:eastAsia="en-US"/>
        </w:rPr>
      </w:pPr>
      <w:r w:rsidRPr="002C49F5">
        <w:rPr>
          <w:rFonts w:ascii="Times New Roman" w:eastAsia="Times New Roman" w:hAnsi="Times New Roman" w:cs="Times New Roman"/>
          <w:b/>
          <w:sz w:val="22"/>
          <w:szCs w:val="22"/>
          <w:lang w:eastAsia="en-US"/>
        </w:rPr>
        <w:t xml:space="preserve">6. </w:t>
      </w:r>
      <w:proofErr w:type="spellStart"/>
      <w:r w:rsidRPr="002C49F5">
        <w:rPr>
          <w:rFonts w:ascii="Times New Roman" w:eastAsia="Times New Roman" w:hAnsi="Times New Roman" w:cs="Times New Roman"/>
          <w:b/>
          <w:sz w:val="22"/>
          <w:szCs w:val="22"/>
          <w:lang w:eastAsia="en-US"/>
        </w:rPr>
        <w:t>Subtiekimas</w:t>
      </w:r>
      <w:proofErr w:type="spellEnd"/>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6.1. Tiekėjas sudarius Sutartį, tačiau ne vėliau negu Sutartis pradedama vykdyti, įsipareigoja Pirkėjui pranešti tuo metu žinomų </w:t>
      </w:r>
      <w:proofErr w:type="spellStart"/>
      <w:r w:rsidRPr="002C49F5">
        <w:rPr>
          <w:rFonts w:ascii="Times New Roman" w:eastAsia="Times New Roman" w:hAnsi="Times New Roman" w:cs="Times New Roman"/>
          <w:sz w:val="22"/>
          <w:szCs w:val="22"/>
          <w:lang w:eastAsia="en-US"/>
        </w:rPr>
        <w:t>subtiekėjų</w:t>
      </w:r>
      <w:proofErr w:type="spellEnd"/>
      <w:r w:rsidRPr="002C49F5">
        <w:rPr>
          <w:rFonts w:ascii="Times New Roman" w:eastAsia="Times New Roman" w:hAnsi="Times New Roman" w:cs="Times New Roman"/>
          <w:sz w:val="22"/>
          <w:szCs w:val="22"/>
          <w:lang w:eastAsia="en-US"/>
        </w:rPr>
        <w:t xml:space="preserve"> pavadinimus, kontaktinius duomenis ir jų atstovus. </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6.2. Tiekėjas įsipareigoja informuoti Pirkėją raštu apie </w:t>
      </w:r>
      <w:proofErr w:type="spellStart"/>
      <w:r w:rsidRPr="002C49F5">
        <w:rPr>
          <w:rFonts w:ascii="Times New Roman" w:eastAsia="Times New Roman" w:hAnsi="Times New Roman" w:cs="Times New Roman"/>
          <w:sz w:val="22"/>
          <w:szCs w:val="22"/>
          <w:lang w:eastAsia="en-US"/>
        </w:rPr>
        <w:t>subtiekėjų</w:t>
      </w:r>
      <w:proofErr w:type="spellEnd"/>
      <w:r w:rsidRPr="002C49F5">
        <w:rPr>
          <w:rFonts w:ascii="Times New Roman" w:eastAsia="Times New Roman" w:hAnsi="Times New Roman" w:cs="Times New Roman"/>
          <w:sz w:val="22"/>
          <w:szCs w:val="22"/>
          <w:lang w:eastAsia="en-US"/>
        </w:rPr>
        <w:t xml:space="preserve">, apie kuriuos jau yra pranešęs Pirkėjui  pavadinimų, kontaktinių duomenų ar jų atstovų pasikeitimus visu Sutarties vykdymo metu, taip pat apie naujus </w:t>
      </w:r>
      <w:proofErr w:type="spellStart"/>
      <w:r w:rsidRPr="002C49F5">
        <w:rPr>
          <w:rFonts w:ascii="Times New Roman" w:eastAsia="Times New Roman" w:hAnsi="Times New Roman" w:cs="Times New Roman"/>
          <w:sz w:val="22"/>
          <w:szCs w:val="22"/>
          <w:lang w:eastAsia="en-US"/>
        </w:rPr>
        <w:t>subtiekėjus</w:t>
      </w:r>
      <w:proofErr w:type="spellEnd"/>
      <w:r w:rsidRPr="002C49F5">
        <w:rPr>
          <w:rFonts w:ascii="Times New Roman" w:eastAsia="Times New Roman" w:hAnsi="Times New Roman" w:cs="Times New Roman"/>
          <w:sz w:val="22"/>
          <w:szCs w:val="22"/>
          <w:lang w:eastAsia="en-US"/>
        </w:rPr>
        <w:t xml:space="preserve">, kuriuos ketina pasitelkti vėliau. </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6.3. </w:t>
      </w:r>
      <w:proofErr w:type="spellStart"/>
      <w:r w:rsidRPr="002C49F5">
        <w:rPr>
          <w:rFonts w:ascii="Times New Roman" w:eastAsia="Times New Roman" w:hAnsi="Times New Roman" w:cs="Times New Roman"/>
          <w:sz w:val="22"/>
          <w:szCs w:val="22"/>
          <w:lang w:eastAsia="en-US"/>
        </w:rPr>
        <w:t>Subtiekėjų</w:t>
      </w:r>
      <w:proofErr w:type="spellEnd"/>
      <w:r w:rsidRPr="002C49F5">
        <w:rPr>
          <w:rFonts w:ascii="Times New Roman" w:eastAsia="Times New Roman" w:hAnsi="Times New Roman" w:cs="Times New Roman"/>
          <w:sz w:val="22"/>
          <w:szCs w:val="22"/>
          <w:lang w:eastAsia="en-US"/>
        </w:rPr>
        <w:t xml:space="preserve"> pasitelkimas nekeičia Tiekėjo atsakomybės dėl Sutarties vykdymo, todėl, bet kokiu atveju Tiekėjas privalo visiškai prisiimti atsakomybę už </w:t>
      </w:r>
      <w:proofErr w:type="spellStart"/>
      <w:r w:rsidRPr="002C49F5">
        <w:rPr>
          <w:rFonts w:ascii="Times New Roman" w:eastAsia="Times New Roman" w:hAnsi="Times New Roman" w:cs="Times New Roman"/>
          <w:sz w:val="22"/>
          <w:szCs w:val="22"/>
          <w:lang w:eastAsia="en-US"/>
        </w:rPr>
        <w:t>subtiekėjų</w:t>
      </w:r>
      <w:proofErr w:type="spellEnd"/>
      <w:r w:rsidRPr="002C49F5">
        <w:rPr>
          <w:rFonts w:ascii="Times New Roman" w:eastAsia="Times New Roman" w:hAnsi="Times New Roman" w:cs="Times New Roman"/>
          <w:sz w:val="22"/>
          <w:szCs w:val="22"/>
          <w:lang w:eastAsia="en-US"/>
        </w:rPr>
        <w:t xml:space="preserve"> veiklą, vykdant Sutartį:</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6.3.1. Tiekėjas negali keisti </w:t>
      </w:r>
      <w:proofErr w:type="spellStart"/>
      <w:r w:rsidRPr="002C49F5">
        <w:rPr>
          <w:rFonts w:ascii="Times New Roman" w:eastAsia="Times New Roman" w:hAnsi="Times New Roman" w:cs="Times New Roman"/>
          <w:sz w:val="22"/>
          <w:szCs w:val="22"/>
          <w:lang w:eastAsia="en-US"/>
        </w:rPr>
        <w:t>subtiekėjo</w:t>
      </w:r>
      <w:proofErr w:type="spellEnd"/>
      <w:r w:rsidRPr="002C49F5">
        <w:rPr>
          <w:rFonts w:ascii="Times New Roman" w:eastAsia="Times New Roman" w:hAnsi="Times New Roman" w:cs="Times New Roman"/>
          <w:sz w:val="22"/>
          <w:szCs w:val="22"/>
          <w:lang w:eastAsia="en-US"/>
        </w:rPr>
        <w:t xml:space="preserve"> (-ų) visą Sutarties laikotarpį be raštiško Pirkėjo  sutikimo suderinus su už Sutarties vykdymą atsakingu asmeniu. Keičiamas (-i) </w:t>
      </w:r>
      <w:proofErr w:type="spellStart"/>
      <w:r w:rsidRPr="002C49F5">
        <w:rPr>
          <w:rFonts w:ascii="Times New Roman" w:eastAsia="Times New Roman" w:hAnsi="Times New Roman" w:cs="Times New Roman"/>
          <w:sz w:val="22"/>
          <w:szCs w:val="22"/>
          <w:lang w:eastAsia="en-US"/>
        </w:rPr>
        <w:t>subtiekėjas</w:t>
      </w:r>
      <w:proofErr w:type="spellEnd"/>
      <w:r w:rsidRPr="002C49F5">
        <w:rPr>
          <w:rFonts w:ascii="Times New Roman" w:eastAsia="Times New Roman" w:hAnsi="Times New Roman" w:cs="Times New Roman"/>
          <w:sz w:val="22"/>
          <w:szCs w:val="22"/>
          <w:lang w:eastAsia="en-US"/>
        </w:rPr>
        <w:t xml:space="preserve"> (-ai) turi neturėti pašalinimo pagrindų ir turėti ne žemesnę, nei nurodyta Pirkimo dokumentuose, kvalifikaciją bei pateikti tai įrodančius dokumentus, taip pat užtikrinti sklandų darbų perdavimą ir perėmimą. </w:t>
      </w:r>
      <w:proofErr w:type="spellStart"/>
      <w:r w:rsidRPr="002C49F5">
        <w:rPr>
          <w:rFonts w:ascii="Times New Roman" w:eastAsia="Times New Roman" w:hAnsi="Times New Roman" w:cs="Times New Roman"/>
          <w:sz w:val="22"/>
          <w:szCs w:val="22"/>
          <w:lang w:eastAsia="en-US"/>
        </w:rPr>
        <w:t>Subtiekėjas</w:t>
      </w:r>
      <w:proofErr w:type="spellEnd"/>
      <w:r w:rsidRPr="002C49F5">
        <w:rPr>
          <w:rFonts w:ascii="Times New Roman" w:eastAsia="Times New Roman" w:hAnsi="Times New Roman" w:cs="Times New Roman"/>
          <w:sz w:val="22"/>
          <w:szCs w:val="22"/>
          <w:lang w:eastAsia="en-US"/>
        </w:rPr>
        <w:t xml:space="preserve"> (-ai) gali būti keičiamas (-i) tik šiais atvejais:</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6.3.1.1. kai </w:t>
      </w:r>
      <w:proofErr w:type="spellStart"/>
      <w:r w:rsidRPr="002C49F5">
        <w:rPr>
          <w:rFonts w:ascii="Times New Roman" w:eastAsia="Times New Roman" w:hAnsi="Times New Roman" w:cs="Times New Roman"/>
          <w:sz w:val="22"/>
          <w:szCs w:val="22"/>
          <w:lang w:eastAsia="en-US"/>
        </w:rPr>
        <w:t>subtiekėjas</w:t>
      </w:r>
      <w:proofErr w:type="spellEnd"/>
      <w:r w:rsidRPr="002C49F5">
        <w:rPr>
          <w:rFonts w:ascii="Times New Roman" w:eastAsia="Times New Roman" w:hAnsi="Times New Roman" w:cs="Times New Roman"/>
          <w:sz w:val="22"/>
          <w:szCs w:val="22"/>
          <w:lang w:eastAsia="en-US"/>
        </w:rPr>
        <w:t xml:space="preserve"> (-ai) bankrutuoja, yra likviduojamas ar susidaro analogiška situacija;</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6.3.1.2. kai </w:t>
      </w:r>
      <w:proofErr w:type="spellStart"/>
      <w:r w:rsidRPr="002C49F5">
        <w:rPr>
          <w:rFonts w:ascii="Times New Roman" w:eastAsia="Times New Roman" w:hAnsi="Times New Roman" w:cs="Times New Roman"/>
          <w:sz w:val="22"/>
          <w:szCs w:val="22"/>
          <w:lang w:eastAsia="en-US"/>
        </w:rPr>
        <w:t>subtiekėjas</w:t>
      </w:r>
      <w:proofErr w:type="spellEnd"/>
      <w:r w:rsidRPr="002C49F5">
        <w:rPr>
          <w:rFonts w:ascii="Times New Roman" w:eastAsia="Times New Roman" w:hAnsi="Times New Roman" w:cs="Times New Roman"/>
          <w:sz w:val="22"/>
          <w:szCs w:val="22"/>
          <w:lang w:eastAsia="en-US"/>
        </w:rPr>
        <w:t xml:space="preserve"> (-ai) dėl objektyvių priežasčių (nutrūkus teisiniams santykiams su Tiekėju, </w:t>
      </w:r>
      <w:proofErr w:type="spellStart"/>
      <w:r w:rsidRPr="002C49F5">
        <w:rPr>
          <w:rFonts w:ascii="Times New Roman" w:eastAsia="Times New Roman" w:hAnsi="Times New Roman" w:cs="Times New Roman"/>
          <w:sz w:val="22"/>
          <w:szCs w:val="22"/>
          <w:lang w:eastAsia="en-US"/>
        </w:rPr>
        <w:t>subtiekėjui</w:t>
      </w:r>
      <w:proofErr w:type="spellEnd"/>
      <w:r w:rsidRPr="002C49F5">
        <w:rPr>
          <w:rFonts w:ascii="Times New Roman" w:eastAsia="Times New Roman" w:hAnsi="Times New Roman" w:cs="Times New Roman"/>
          <w:sz w:val="22"/>
          <w:szCs w:val="22"/>
          <w:lang w:eastAsia="en-US"/>
        </w:rPr>
        <w:t xml:space="preserve"> susirgus, susižeidus, mirus ir pan.) nebegali vykdyti Sutartimi prisiimtų įsipareigojimų; </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6.3.1.3. </w:t>
      </w:r>
      <w:r w:rsidRPr="002C49F5">
        <w:rPr>
          <w:rFonts w:ascii="Times New Roman" w:eastAsia="Times New Roman" w:hAnsi="Times New Roman" w:cs="Times New Roman"/>
          <w:sz w:val="22"/>
          <w:szCs w:val="22"/>
        </w:rPr>
        <w:t xml:space="preserve">Tiekėjas pasiūlyme buvo nurodęs, kad pasitelks nežinomą </w:t>
      </w:r>
      <w:proofErr w:type="spellStart"/>
      <w:r w:rsidRPr="002C49F5">
        <w:rPr>
          <w:rFonts w:ascii="Times New Roman" w:eastAsia="Times New Roman" w:hAnsi="Times New Roman" w:cs="Times New Roman"/>
          <w:sz w:val="22"/>
          <w:szCs w:val="22"/>
        </w:rPr>
        <w:t>subtiekėją</w:t>
      </w:r>
      <w:proofErr w:type="spellEnd"/>
      <w:r w:rsidRPr="002C49F5">
        <w:rPr>
          <w:rFonts w:ascii="Times New Roman" w:eastAsia="Times New Roman" w:hAnsi="Times New Roman" w:cs="Times New Roman"/>
          <w:sz w:val="22"/>
          <w:szCs w:val="22"/>
        </w:rPr>
        <w:t>;</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6.3.1.4. kitos pagrįstos priežastys.</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6.4. Jeigu keičiamo </w:t>
      </w:r>
      <w:proofErr w:type="spellStart"/>
      <w:r w:rsidRPr="002C49F5">
        <w:rPr>
          <w:rFonts w:ascii="Times New Roman" w:eastAsia="Times New Roman" w:hAnsi="Times New Roman" w:cs="Times New Roman"/>
          <w:sz w:val="22"/>
          <w:szCs w:val="22"/>
          <w:lang w:eastAsia="en-US"/>
        </w:rPr>
        <w:t>subtiekėjo</w:t>
      </w:r>
      <w:proofErr w:type="spellEnd"/>
      <w:r w:rsidRPr="002C49F5">
        <w:rPr>
          <w:rFonts w:ascii="Times New Roman" w:eastAsia="Times New Roman" w:hAnsi="Times New Roman" w:cs="Times New Roman"/>
          <w:sz w:val="22"/>
          <w:szCs w:val="22"/>
          <w:lang w:eastAsia="en-US"/>
        </w:rPr>
        <w:t xml:space="preserve"> padėtis atitinka bent vieną Lietuvos Respublikos viešųjų pirkimų įstatymo 46 straipsnyje nustatytą pašalinimo pagrindą, Pirkėjas reikalauja, kad Tiekėjas per Pirkėjo nustatytą terminą minėtą </w:t>
      </w:r>
      <w:proofErr w:type="spellStart"/>
      <w:r w:rsidRPr="002C49F5">
        <w:rPr>
          <w:rFonts w:ascii="Times New Roman" w:eastAsia="Times New Roman" w:hAnsi="Times New Roman" w:cs="Times New Roman"/>
          <w:sz w:val="22"/>
          <w:szCs w:val="22"/>
          <w:lang w:eastAsia="en-US"/>
        </w:rPr>
        <w:t>subtiekėją</w:t>
      </w:r>
      <w:proofErr w:type="spellEnd"/>
      <w:r w:rsidRPr="002C49F5">
        <w:rPr>
          <w:rFonts w:ascii="Times New Roman" w:eastAsia="Times New Roman" w:hAnsi="Times New Roman" w:cs="Times New Roman"/>
          <w:sz w:val="22"/>
          <w:szCs w:val="22"/>
          <w:lang w:eastAsia="en-US"/>
        </w:rPr>
        <w:t xml:space="preserve"> pakeistų kitu, reikalavimus atitinkančiu subtiekėju. </w:t>
      </w:r>
      <w:proofErr w:type="spellStart"/>
      <w:r w:rsidRPr="002C49F5">
        <w:rPr>
          <w:rFonts w:ascii="Times New Roman" w:eastAsia="Times New Roman" w:hAnsi="Times New Roman" w:cs="Times New Roman"/>
          <w:sz w:val="22"/>
          <w:szCs w:val="22"/>
          <w:lang w:eastAsia="en-US"/>
        </w:rPr>
        <w:t>Subtiekėjo</w:t>
      </w:r>
      <w:proofErr w:type="spellEnd"/>
      <w:r w:rsidRPr="002C49F5">
        <w:rPr>
          <w:rFonts w:ascii="Times New Roman" w:eastAsia="Times New Roman" w:hAnsi="Times New Roman" w:cs="Times New Roman"/>
          <w:sz w:val="22"/>
          <w:szCs w:val="22"/>
          <w:lang w:eastAsia="en-US"/>
        </w:rPr>
        <w:t xml:space="preserve"> keitimas raštu suderinamas su už Sutarties vykdymą atsakingu asmeniu.</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6.5. Tiekėjas, raštu kreipdamasis į Pirkėją dėl sutikimo keisti </w:t>
      </w:r>
      <w:proofErr w:type="spellStart"/>
      <w:r w:rsidRPr="002C49F5">
        <w:rPr>
          <w:rFonts w:ascii="Times New Roman" w:eastAsia="Times New Roman" w:hAnsi="Times New Roman" w:cs="Times New Roman"/>
          <w:sz w:val="22"/>
          <w:szCs w:val="22"/>
          <w:lang w:eastAsia="en-US"/>
        </w:rPr>
        <w:t>subtiekėją</w:t>
      </w:r>
      <w:proofErr w:type="spellEnd"/>
      <w:r w:rsidRPr="002C49F5">
        <w:rPr>
          <w:rFonts w:ascii="Times New Roman" w:eastAsia="Times New Roman" w:hAnsi="Times New Roman" w:cs="Times New Roman"/>
          <w:sz w:val="22"/>
          <w:szCs w:val="22"/>
          <w:lang w:eastAsia="en-US"/>
        </w:rPr>
        <w:t xml:space="preserve">, privalo nurodyti aplinkybes pagal Sutarties bendrųjų sąlygų 6.3. papunktį, </w:t>
      </w:r>
      <w:proofErr w:type="spellStart"/>
      <w:r w:rsidRPr="002C49F5">
        <w:rPr>
          <w:rFonts w:ascii="Times New Roman" w:eastAsia="Times New Roman" w:hAnsi="Times New Roman" w:cs="Times New Roman"/>
          <w:sz w:val="22"/>
          <w:szCs w:val="22"/>
          <w:lang w:eastAsia="en-US"/>
        </w:rPr>
        <w:t>subtiekėjo</w:t>
      </w:r>
      <w:proofErr w:type="spellEnd"/>
      <w:r w:rsidRPr="002C49F5">
        <w:rPr>
          <w:rFonts w:ascii="Times New Roman" w:eastAsia="Times New Roman" w:hAnsi="Times New Roman" w:cs="Times New Roman"/>
          <w:sz w:val="22"/>
          <w:szCs w:val="22"/>
          <w:lang w:eastAsia="en-US"/>
        </w:rPr>
        <w:t xml:space="preserve"> pavadinimą, adresą, juridinio asmens kodą (kai pasitelkiamas juridinis asmuo), jų atstovus bei ar jis atitinka pirkimo dokumentuose nustatytus reikalavimus (jeigu jie keliami).</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6.6. Pirkėjas numato tiesioginio atsiskaitymo su </w:t>
      </w:r>
      <w:proofErr w:type="spellStart"/>
      <w:r w:rsidRPr="002C49F5">
        <w:rPr>
          <w:rFonts w:ascii="Times New Roman" w:eastAsia="Times New Roman" w:hAnsi="Times New Roman" w:cs="Times New Roman"/>
          <w:sz w:val="22"/>
          <w:szCs w:val="22"/>
          <w:lang w:eastAsia="en-US"/>
        </w:rPr>
        <w:t>subtiekėjais</w:t>
      </w:r>
      <w:proofErr w:type="spellEnd"/>
      <w:r w:rsidRPr="002C49F5">
        <w:rPr>
          <w:rFonts w:ascii="Times New Roman" w:eastAsia="Times New Roman" w:hAnsi="Times New Roman" w:cs="Times New Roman"/>
          <w:sz w:val="22"/>
          <w:szCs w:val="22"/>
          <w:lang w:eastAsia="en-US"/>
        </w:rPr>
        <w:t xml:space="preserve"> galimybę. Pirkėjas  numato tiesioginio atsiskaitymo su </w:t>
      </w:r>
      <w:proofErr w:type="spellStart"/>
      <w:r w:rsidRPr="002C49F5">
        <w:rPr>
          <w:rFonts w:ascii="Times New Roman" w:eastAsia="Times New Roman" w:hAnsi="Times New Roman" w:cs="Times New Roman"/>
          <w:sz w:val="22"/>
          <w:szCs w:val="22"/>
          <w:lang w:eastAsia="en-US"/>
        </w:rPr>
        <w:t>subtiekėjais</w:t>
      </w:r>
      <w:proofErr w:type="spellEnd"/>
      <w:r w:rsidRPr="002C49F5">
        <w:rPr>
          <w:rFonts w:ascii="Times New Roman" w:eastAsia="Times New Roman" w:hAnsi="Times New Roman" w:cs="Times New Roman"/>
          <w:sz w:val="22"/>
          <w:szCs w:val="22"/>
          <w:lang w:eastAsia="en-US"/>
        </w:rPr>
        <w:t xml:space="preserve"> galimybę. Pirkėjas ne vėliau kaip per 3 darbo dienas nuo Lietuvos Respublikos viešųjų pirkimų įstatymo 88 straipsnio 4 dalyje nurodytos informacijos gavimo raštu informuoja </w:t>
      </w:r>
      <w:proofErr w:type="spellStart"/>
      <w:r w:rsidRPr="002C49F5">
        <w:rPr>
          <w:rFonts w:ascii="Times New Roman" w:eastAsia="Times New Roman" w:hAnsi="Times New Roman" w:cs="Times New Roman"/>
          <w:sz w:val="22"/>
          <w:szCs w:val="22"/>
          <w:lang w:eastAsia="en-US"/>
        </w:rPr>
        <w:t>subtiekėjus</w:t>
      </w:r>
      <w:proofErr w:type="spellEnd"/>
      <w:r w:rsidRPr="002C49F5">
        <w:rPr>
          <w:rFonts w:ascii="Times New Roman" w:eastAsia="Times New Roman" w:hAnsi="Times New Roman" w:cs="Times New Roman"/>
          <w:sz w:val="22"/>
          <w:szCs w:val="22"/>
          <w:lang w:eastAsia="en-US"/>
        </w:rPr>
        <w:t xml:space="preserve"> apie tokią tiesioginio atsiskaitymo galimybę, o </w:t>
      </w:r>
      <w:proofErr w:type="spellStart"/>
      <w:r w:rsidRPr="002C49F5">
        <w:rPr>
          <w:rFonts w:ascii="Times New Roman" w:eastAsia="Times New Roman" w:hAnsi="Times New Roman" w:cs="Times New Roman"/>
          <w:sz w:val="22"/>
          <w:szCs w:val="22"/>
          <w:lang w:eastAsia="en-US"/>
        </w:rPr>
        <w:t>subtiekėjas</w:t>
      </w:r>
      <w:proofErr w:type="spellEnd"/>
      <w:r w:rsidRPr="002C49F5">
        <w:rPr>
          <w:rFonts w:ascii="Times New Roman" w:eastAsia="Times New Roman" w:hAnsi="Times New Roman" w:cs="Times New Roman"/>
          <w:sz w:val="22"/>
          <w:szCs w:val="22"/>
          <w:lang w:eastAsia="en-US"/>
        </w:rPr>
        <w:t xml:space="preserve">, norėdamas pasinaudoti tokia galimybe, raštu pateikia prašymą Pirkėjui. Tais atvejais, kai </w:t>
      </w:r>
      <w:proofErr w:type="spellStart"/>
      <w:r w:rsidRPr="002C49F5">
        <w:rPr>
          <w:rFonts w:ascii="Times New Roman" w:eastAsia="Times New Roman" w:hAnsi="Times New Roman" w:cs="Times New Roman"/>
          <w:sz w:val="22"/>
          <w:szCs w:val="22"/>
          <w:lang w:eastAsia="en-US"/>
        </w:rPr>
        <w:t>subtiekėjas</w:t>
      </w:r>
      <w:proofErr w:type="spellEnd"/>
      <w:r w:rsidRPr="002C49F5">
        <w:rPr>
          <w:rFonts w:ascii="Times New Roman" w:eastAsia="Times New Roman" w:hAnsi="Times New Roman" w:cs="Times New Roman"/>
          <w:sz w:val="22"/>
          <w:szCs w:val="22"/>
          <w:lang w:eastAsia="en-US"/>
        </w:rPr>
        <w:t xml:space="preserve"> išreiškia norą pasinaudoti tiesioginio atsiskaitymo galimybe, gali būti sudaroma trišalė sutartis tarp Pirkėjo, Tiekėjo ir jo </w:t>
      </w:r>
      <w:proofErr w:type="spellStart"/>
      <w:r w:rsidRPr="002C49F5">
        <w:rPr>
          <w:rFonts w:ascii="Times New Roman" w:eastAsia="Times New Roman" w:hAnsi="Times New Roman" w:cs="Times New Roman"/>
          <w:sz w:val="22"/>
          <w:szCs w:val="22"/>
          <w:lang w:eastAsia="en-US"/>
        </w:rPr>
        <w:t>subtiekėjo</w:t>
      </w:r>
      <w:proofErr w:type="spellEnd"/>
      <w:r w:rsidRPr="002C49F5">
        <w:rPr>
          <w:rFonts w:ascii="Times New Roman" w:eastAsia="Times New Roman" w:hAnsi="Times New Roman" w:cs="Times New Roman"/>
          <w:sz w:val="22"/>
          <w:szCs w:val="22"/>
          <w:lang w:eastAsia="en-US"/>
        </w:rPr>
        <w:t xml:space="preserve">, kurioje aprašoma tiesioginio atsiskaitymo su subtiekėju tvarka, atsižvelgiant į pirkimo dokumentuose ir </w:t>
      </w:r>
      <w:proofErr w:type="spellStart"/>
      <w:r w:rsidRPr="002C49F5">
        <w:rPr>
          <w:rFonts w:ascii="Times New Roman" w:eastAsia="Times New Roman" w:hAnsi="Times New Roman" w:cs="Times New Roman"/>
          <w:sz w:val="22"/>
          <w:szCs w:val="22"/>
          <w:lang w:eastAsia="en-US"/>
        </w:rPr>
        <w:t>subtiekimo</w:t>
      </w:r>
      <w:proofErr w:type="spellEnd"/>
      <w:r w:rsidRPr="002C49F5">
        <w:rPr>
          <w:rFonts w:ascii="Times New Roman" w:eastAsia="Times New Roman" w:hAnsi="Times New Roman" w:cs="Times New Roman"/>
          <w:sz w:val="22"/>
          <w:szCs w:val="22"/>
          <w:lang w:eastAsia="en-US"/>
        </w:rPr>
        <w:t xml:space="preserve"> sutartyje nustatytus reikalavimus.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7. Prekių tiekimo grafikas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7.2. Be Pirkėjo raštiško sutikimo negalimas joks Prekių tiekimo grafiko keitimas.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8. Prekių tiekimo terminai ir vieta</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8.1. Prekės Pirkėjui pristatomos ir perduodamos Sutarties specialiosiose sąlygose nurodytu adresu.</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8.2. Prekės yra tiekiamos Sutarties specialiosiose sąlygose nurodytais terminais.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9. Prekių naudojimo ir priežiūros instrukcijos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9.1. Tiekėjas kartu su Prekėmis turi pateikti Pirkėjui naudojimo ir priežiūros instrukcijas, kuriose būtų detaliai </w:t>
      </w:r>
      <w:r w:rsidRPr="002C49F5">
        <w:rPr>
          <w:rFonts w:ascii="Times New Roman" w:eastAsia="Times New Roman" w:hAnsi="Times New Roman" w:cs="Times New Roman"/>
          <w:sz w:val="22"/>
          <w:szCs w:val="22"/>
          <w:lang w:eastAsia="en-US"/>
        </w:rPr>
        <w:lastRenderedPageBreak/>
        <w:t>aprašyta, kaip naudoti, prižiūrėti, reguliuoti ir taisyti bet kurias Prekes ar jų dalis.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9.2. Techninėje specifikacijoje turi būti nurodyta naudojimo ir priežiūros instrukcijų kalba ir kopijų kiekis. Kol šios instrukcijos nepateikiamos Pirkėjui, laikoma, kad pateiktos ne visos Prekės.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10. Prekių kokybė ir garantiniai įsipareigojimai</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10.4. </w:t>
      </w:r>
      <w:r w:rsidRPr="002C49F5">
        <w:rPr>
          <w:rFonts w:ascii="Times New Roman" w:eastAsia="Arial Unicode MS" w:hAnsi="Times New Roman" w:cs="Times New Roman"/>
          <w:sz w:val="22"/>
          <w:szCs w:val="22"/>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11. Prekių perdavimas, nuosavybės teisės perėjimas, Prekių pakuotė</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11.2. Nuosavybės teisė į Prekes Pirkėjui pereina nuo Prekių perdavimo-priėmimo akto pasirašymo ir apmokėjimo už Prekes dienos. Pirkėjas pasirašo Prekių perdavimo-priėmimo aktą, jei visos Prekės atitinka Sutartyje nustatytus reikalavimus, yra tinkamai pristatytos bei įvykdyti kiti Sutartyje nustatyti Tiekėjo įsipareigojimai.</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12. Šalių atsakomybė ir sutarties įvykdymo užtikrinimas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A3379A" w:rsidRPr="002C49F5" w:rsidRDefault="00A3379A" w:rsidP="00A3379A">
      <w:pPr>
        <w:widowControl w:val="0"/>
        <w:spacing w:line="240" w:lineRule="auto"/>
        <w:ind w:firstLine="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lang w:eastAsia="en-US"/>
        </w:rPr>
        <w:t>12.2. Delspinigių dydis ir jų mokėjimo sąlygos nustatytos Sutarties bendrųjų sąlygų 12.4 ir 12.5</w:t>
      </w:r>
      <w:r w:rsidRPr="002C49F5">
        <w:rPr>
          <w:rFonts w:ascii="Times New Roman" w:eastAsia="Times New Roman" w:hAnsi="Times New Roman" w:cs="Times New Roman"/>
          <w:sz w:val="22"/>
          <w:szCs w:val="22"/>
        </w:rPr>
        <w:t xml:space="preserve"> papunkčiuose</w:t>
      </w:r>
      <w:r w:rsidRPr="002C49F5">
        <w:rPr>
          <w:rFonts w:ascii="Times New Roman" w:eastAsia="Times New Roman" w:hAnsi="Times New Roman" w:cs="Times New Roman"/>
          <w:sz w:val="22"/>
          <w:szCs w:val="22"/>
          <w:lang w:eastAsia="en-US"/>
        </w:rPr>
        <w:t>.</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12.3. Delspinigių sumokėjimas neatleidžia Šalių nuo pareigos vykdyti šioje Sutartyje prisiimtus įsipareigojimus.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12.4.</w:t>
      </w:r>
      <w:r w:rsidRPr="002C49F5">
        <w:rPr>
          <w:rFonts w:ascii="Times New Roman" w:eastAsia="Times New Roman" w:hAnsi="Times New Roman" w:cs="Times New Roman"/>
          <w:sz w:val="22"/>
          <w:szCs w:val="22"/>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iCs/>
          <w:sz w:val="22"/>
          <w:szCs w:val="22"/>
          <w:lang w:eastAsia="en-US"/>
        </w:rPr>
      </w:pPr>
      <w:r w:rsidRPr="002C49F5">
        <w:rPr>
          <w:rFonts w:ascii="Times New Roman" w:eastAsia="Times New Roman" w:hAnsi="Times New Roman" w:cs="Times New Roman"/>
          <w:sz w:val="22"/>
          <w:szCs w:val="22"/>
          <w:lang w:eastAsia="en-US"/>
        </w:rPr>
        <w:t>12.5.</w:t>
      </w:r>
      <w:r w:rsidRPr="002C49F5">
        <w:rPr>
          <w:rFonts w:ascii="Times New Roman" w:eastAsia="Times New Roman" w:hAnsi="Times New Roman" w:cs="Times New Roman"/>
          <w:sz w:val="22"/>
          <w:szCs w:val="22"/>
          <w:lang w:eastAsia="en-US"/>
        </w:rPr>
        <w:tab/>
        <w:t xml:space="preserve">Tiekėjui vėluojant įvykdyti savo įsipareigojimus pagal Sutarties specialiųjų sąlygų 2.2 papunktį, Tiekėjas moka 0,02 proc. dydžio delspinigius už kiekvieną pavėluotą dieną nuo Sutarties vertės. Delspinigiai </w:t>
      </w:r>
      <w:r w:rsidRPr="002C49F5">
        <w:rPr>
          <w:rFonts w:ascii="Times New Roman" w:eastAsia="Times New Roman" w:hAnsi="Times New Roman" w:cs="Times New Roman"/>
          <w:sz w:val="22"/>
          <w:szCs w:val="22"/>
          <w:lang w:eastAsia="en-US"/>
        </w:rPr>
        <w:lastRenderedPageBreak/>
        <w:t xml:space="preserve">pradedami skaičiuoti kitą dieną nuo Sutarties specialiųjų sąlygų 2.2 papunktyje, nurodyto termino pabaigos ir baigiami skaičiuoti </w:t>
      </w:r>
      <w:r w:rsidRPr="002C49F5">
        <w:rPr>
          <w:rFonts w:ascii="Times New Roman" w:eastAsia="Times New Roman" w:hAnsi="Times New Roman" w:cs="Times New Roman"/>
          <w:iCs/>
          <w:sz w:val="22"/>
          <w:szCs w:val="22"/>
          <w:lang w:eastAsia="en-US"/>
        </w:rPr>
        <w:t>Prekės pristatymo dieną.</w:t>
      </w:r>
      <w:r w:rsidRPr="002C49F5">
        <w:rPr>
          <w:rFonts w:ascii="Times New Roman" w:eastAsia="Times New Roman" w:hAnsi="Times New Roman" w:cs="Times New Roman"/>
          <w:sz w:val="22"/>
          <w:szCs w:val="22"/>
        </w:rPr>
        <w:t xml:space="preserve"> </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12.6.</w:t>
      </w:r>
      <w:r w:rsidRPr="002C49F5">
        <w:rPr>
          <w:rFonts w:ascii="Times New Roman" w:eastAsia="Times New Roman" w:hAnsi="Times New Roman" w:cs="Times New Roman"/>
          <w:sz w:val="22"/>
          <w:szCs w:val="22"/>
          <w:lang w:eastAsia="en-US"/>
        </w:rPr>
        <w:tab/>
        <w:t>Jeigu Tiekėjui pagal šią Sutartį yra paskaičiuoti delspinigiai ir Tiekėjas per 14 dienų nuo reikalavimo gavimo dienos jų nesumoka, Pirkėjas turi delspinigius atskaityti iš Sutarties kainos.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12.7.</w:t>
      </w:r>
      <w:r w:rsidRPr="002C49F5">
        <w:rPr>
          <w:rFonts w:ascii="Times New Roman" w:eastAsia="Times New Roman" w:hAnsi="Times New Roman" w:cs="Times New Roman"/>
          <w:sz w:val="22"/>
          <w:szCs w:val="22"/>
          <w:lang w:eastAsia="en-US"/>
        </w:rPr>
        <w:tab/>
        <w:t>Jeigu Pirkėjui pagal šią Sutartį yra paskaičiuoti delspinigiai ir Pirkėjas per 14 dienų nuo reikalavimo gavimo dienos jų nesumoka, Tiekėjas turi delspinigius priskaityti prie Sutarties kainos.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12.8.</w:t>
      </w:r>
      <w:r w:rsidRPr="002C49F5">
        <w:rPr>
          <w:rFonts w:ascii="Times New Roman" w:eastAsia="Times New Roman" w:hAnsi="Times New Roman" w:cs="Times New Roman"/>
          <w:sz w:val="22"/>
          <w:szCs w:val="22"/>
          <w:lang w:eastAsia="en-US"/>
        </w:rPr>
        <w:tab/>
        <w:t xml:space="preserve">Sutarties Šalys sutarė, kad visi mokėjimai pagal šią Sutartį užskaitomi tokia tvarka: </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 delspinigiai; 2) mokėjimai už Prekes.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12.9.</w:t>
      </w:r>
      <w:r w:rsidRPr="002C49F5">
        <w:rPr>
          <w:rFonts w:ascii="Times New Roman" w:eastAsia="Times New Roman" w:hAnsi="Times New Roman" w:cs="Times New Roman"/>
          <w:sz w:val="22"/>
          <w:szCs w:val="22"/>
          <w:lang w:eastAsia="en-US"/>
        </w:rPr>
        <w:tab/>
        <w:t>Delspinigių pagal šios Sutarties numatytas sankcijas sumokėjimas neatleidžia Šalių nuo Sutarties įsipareigojimų ir garantijos vykdymo arba Sutarties pažeidimų pašalinimo.</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 xml:space="preserve">13. Nenugalimos jėgos aplinkybės </w:t>
      </w:r>
      <w:r w:rsidRPr="002C49F5">
        <w:rPr>
          <w:rFonts w:ascii="Times New Roman" w:eastAsia="Times New Roman" w:hAnsi="Times New Roman" w:cs="Times New Roman"/>
          <w:iCs/>
          <w:sz w:val="22"/>
          <w:szCs w:val="22"/>
          <w:lang w:eastAsia="en-US"/>
        </w:rPr>
        <w:t>(</w:t>
      </w:r>
      <w:proofErr w:type="spellStart"/>
      <w:r w:rsidRPr="002C49F5">
        <w:rPr>
          <w:rFonts w:ascii="Times New Roman" w:eastAsia="Times New Roman" w:hAnsi="Times New Roman" w:cs="Times New Roman"/>
          <w:iCs/>
          <w:sz w:val="22"/>
          <w:szCs w:val="22"/>
          <w:lang w:eastAsia="en-US"/>
        </w:rPr>
        <w:t>force</w:t>
      </w:r>
      <w:proofErr w:type="spellEnd"/>
      <w:r w:rsidRPr="002C49F5">
        <w:rPr>
          <w:rFonts w:ascii="Times New Roman" w:eastAsia="Times New Roman" w:hAnsi="Times New Roman" w:cs="Times New Roman"/>
          <w:iCs/>
          <w:sz w:val="22"/>
          <w:szCs w:val="22"/>
          <w:lang w:eastAsia="en-US"/>
        </w:rPr>
        <w:t xml:space="preserve"> majeure)</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C49F5">
        <w:rPr>
          <w:rFonts w:ascii="Times New Roman" w:eastAsia="Times New Roman" w:hAnsi="Times New Roman" w:cs="Times New Roman"/>
          <w:iCs/>
          <w:sz w:val="22"/>
          <w:szCs w:val="22"/>
          <w:lang w:eastAsia="en-US"/>
        </w:rPr>
        <w:t>(</w:t>
      </w:r>
      <w:proofErr w:type="spellStart"/>
      <w:r w:rsidRPr="002C49F5">
        <w:rPr>
          <w:rFonts w:ascii="Times New Roman" w:eastAsia="Times New Roman" w:hAnsi="Times New Roman" w:cs="Times New Roman"/>
          <w:iCs/>
          <w:sz w:val="22"/>
          <w:szCs w:val="22"/>
          <w:lang w:eastAsia="en-US"/>
        </w:rPr>
        <w:t>force</w:t>
      </w:r>
      <w:proofErr w:type="spellEnd"/>
      <w:r w:rsidRPr="002C49F5">
        <w:rPr>
          <w:rFonts w:ascii="Times New Roman" w:eastAsia="Times New Roman" w:hAnsi="Times New Roman" w:cs="Times New Roman"/>
          <w:iCs/>
          <w:sz w:val="22"/>
          <w:szCs w:val="22"/>
          <w:lang w:eastAsia="en-US"/>
        </w:rPr>
        <w:t xml:space="preserve"> majeure) </w:t>
      </w:r>
      <w:r w:rsidRPr="002C49F5">
        <w:rPr>
          <w:rFonts w:ascii="Times New Roman" w:eastAsia="Times New Roman" w:hAnsi="Times New Roman" w:cs="Times New Roman"/>
          <w:sz w:val="22"/>
          <w:szCs w:val="22"/>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2C49F5">
        <w:rPr>
          <w:rFonts w:ascii="Times New Roman" w:eastAsia="Times New Roman" w:hAnsi="Times New Roman" w:cs="Times New Roman"/>
          <w:iCs/>
          <w:sz w:val="22"/>
          <w:szCs w:val="22"/>
          <w:lang w:eastAsia="en-US"/>
        </w:rPr>
        <w:t>(</w:t>
      </w:r>
      <w:proofErr w:type="spellStart"/>
      <w:r w:rsidRPr="002C49F5">
        <w:rPr>
          <w:rFonts w:ascii="Times New Roman" w:eastAsia="Times New Roman" w:hAnsi="Times New Roman" w:cs="Times New Roman"/>
          <w:iCs/>
          <w:sz w:val="22"/>
          <w:szCs w:val="22"/>
          <w:lang w:eastAsia="en-US"/>
        </w:rPr>
        <w:t>force</w:t>
      </w:r>
      <w:proofErr w:type="spellEnd"/>
      <w:r w:rsidRPr="002C49F5">
        <w:rPr>
          <w:rFonts w:ascii="Times New Roman" w:eastAsia="Times New Roman" w:hAnsi="Times New Roman" w:cs="Times New Roman"/>
          <w:iCs/>
          <w:sz w:val="22"/>
          <w:szCs w:val="22"/>
          <w:lang w:eastAsia="en-US"/>
        </w:rPr>
        <w:t xml:space="preserve"> majeure) </w:t>
      </w:r>
      <w:r w:rsidRPr="002C49F5">
        <w:rPr>
          <w:rFonts w:ascii="Times New Roman" w:eastAsia="Times New Roman" w:hAnsi="Times New Roman" w:cs="Times New Roman"/>
          <w:sz w:val="22"/>
          <w:szCs w:val="22"/>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14. Šalių pareiškimai ir garantijos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14.1. Kiekviena iš Šalių pareiškia ir garantuoja kitai Šaliai, kad:</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14.1.1. Šalis yra tinkamai įsteigta ir teisėtai veikia pagal Lietuvos Respublikos įstatymus;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14.1.2. Šalis atliko visus teisinius veiksmus, būtinus, kad Sutartis būtų tinkamai sudaryta ir galiotų, ir turi visus teisės aktais numatytus leidimus, licencijas, darbuotojus, reikalingus Prekėms tiekti;</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14.1.3. sudarydama Sutartį, Šalis neviršija savo kompetencijos ir nepažeidžia ją saistančių įstatymų, kitų privalomų teisės aktų, taisyklių, statutų, teismo sprendimų, įstatų, nuostatų, potvarkių, įsipareigojimų ir susitarimų;</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14.1.4. ši Sutartis yra Šaliai galiojantis, teisinis ir ją saistantis įsipareigojimas, kurio vykdymo galima pareikalauti pagal Sutarties sąlygas.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15. Konfidencialumo įsipareigojimai</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lastRenderedPageBreak/>
        <w:t>16. Sutarties galiojimas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16.1. Sutarties galiojimo terminas nustatytas Sutarties specialiosiose sąlygose.</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16.2. Jei bet kuri šios Sutarties nuostata tampa ar pripažįstama visiškai ar iš dalies negaliojančia, tai neturi įtakos kitų Sutarties nuostatų galiojimui.</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17. Sutarties pakeitimai</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Calibri"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17.1. Sutarties sąlygos </w:t>
      </w:r>
      <w:r w:rsidRPr="002C49F5">
        <w:rPr>
          <w:rFonts w:ascii="Times New Roman" w:eastAsia="Calibri" w:hAnsi="Times New Roman" w:cs="Times New Roman"/>
          <w:sz w:val="22"/>
          <w:szCs w:val="22"/>
          <w:lang w:eastAsia="en-US"/>
        </w:rPr>
        <w:t xml:space="preserve">Sutarties galiojimo laikotarpiu gali būti keičiamos tik Sutartyje ir Lietuvos Respublikos pirkimų, atliekamų </w:t>
      </w:r>
      <w:proofErr w:type="spellStart"/>
      <w:r w:rsidRPr="002C49F5">
        <w:rPr>
          <w:rFonts w:ascii="Times New Roman" w:eastAsia="Calibri" w:hAnsi="Times New Roman" w:cs="Times New Roman"/>
          <w:sz w:val="22"/>
          <w:szCs w:val="22"/>
          <w:lang w:eastAsia="en-US"/>
        </w:rPr>
        <w:t>vandentvarkos</w:t>
      </w:r>
      <w:proofErr w:type="spellEnd"/>
      <w:r w:rsidRPr="002C49F5">
        <w:rPr>
          <w:rFonts w:ascii="Times New Roman" w:eastAsia="Calibri" w:hAnsi="Times New Roman" w:cs="Times New Roman"/>
          <w:sz w:val="22"/>
          <w:szCs w:val="22"/>
          <w:lang w:eastAsia="en-US"/>
        </w:rPr>
        <w:t xml:space="preserve">, energetikos, transporto ar pašto paslaugų srities perkančiųjų subjektų įstatymo 97 straipsnyje nurodytais atvejais. </w:t>
      </w:r>
      <w:r w:rsidRPr="002C49F5">
        <w:rPr>
          <w:rFonts w:ascii="Times New Roman" w:eastAsia="Times New Roman" w:hAnsi="Times New Roman" w:cs="Times New Roman"/>
          <w:sz w:val="22"/>
          <w:szCs w:val="22"/>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18. Sutarties pažeidimas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18.1. Jei kuri nors Sutarties Šalis nevykdo arba netinkamai vykdo kokius nors savo įsipareigojimus pagal Sutartį, ji pažeidžia Sutartį.</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18.2. Vienai Sutarties Šaliai pažeidus Sutartį, nukentėjusioji Šalis turi teisę:</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18.2.1. reikalauti kitos Šalies vykdyti sutartinius įsipareigojimus;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18.2.2. reikalauti atlyginti nuostolius;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18.2.3. reikalauti sumokėti Sutarties bendrosiose sąlygose nustatytus delspinigius;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18.2.4. pasinaudoti Sutarties įvykdymą užtikrinančiu dokumentu (jeigu Sutarties bendrosiose sąlygose numatyta);</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18.2.5. nutraukti Sutartį;</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18.2.6. taikyti kitus Lietuvos Respublikos teisės aktų nustatytus teisių gynimo būdus.</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19. Sutarties vykdymo sustabdymas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ir/arba į pristatymo vietą ir sustabdyti Sutarties vykdymą ne ilgesniam kaip iki 90 (devyniasdešimt)  dienų terminui, pasirašant papildomą susitarimą.</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19.2. Tiekėjas saugo Prekes visą jų pristatymo atidėjimo laikotarpį. Jeigu Prekės pristatytos į pristatymo vietą, tačiau atidėtas jų įdiegimas, Pirkėjas privalo imtis visų priemonių Prekėms apsaugoti.</w:t>
      </w:r>
    </w:p>
    <w:p w:rsidR="00A3379A" w:rsidRPr="002C49F5" w:rsidRDefault="00A3379A" w:rsidP="00A3379A">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19.3. </w:t>
      </w:r>
      <w:r w:rsidRPr="002C49F5">
        <w:rPr>
          <w:rFonts w:ascii="Times New Roman" w:eastAsia="Arial Unicode MS" w:hAnsi="Times New Roman" w:cs="Times New Roman"/>
          <w:sz w:val="22"/>
          <w:szCs w:val="22"/>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2C49F5">
        <w:rPr>
          <w:rFonts w:ascii="Times New Roman" w:eastAsia="Times New Roman" w:hAnsi="Times New Roman" w:cs="Times New Roman"/>
          <w:sz w:val="22"/>
          <w:szCs w:val="22"/>
          <w:lang w:eastAsia="en-US"/>
        </w:rPr>
        <w:t>90 (devyniasdešimt) dienų</w:t>
      </w:r>
      <w:r w:rsidRPr="002C49F5">
        <w:rPr>
          <w:rFonts w:ascii="Times New Roman" w:eastAsia="Arial Unicode MS" w:hAnsi="Times New Roman" w:cs="Times New Roman"/>
          <w:sz w:val="22"/>
          <w:szCs w:val="22"/>
        </w:rPr>
        <w:t xml:space="preserve"> – į  kitos Šalies norą nepriklausomai nuo vėlavimo gauti veiklos rezultatus. </w:t>
      </w:r>
      <w:bookmarkStart w:id="46" w:name="_Hlk50972181"/>
      <w:r w:rsidRPr="002C49F5">
        <w:rPr>
          <w:rFonts w:ascii="Times New Roman" w:eastAsia="Arial Unicode MS" w:hAnsi="Times New Roman" w:cs="Times New Roman"/>
          <w:sz w:val="22"/>
          <w:szCs w:val="22"/>
        </w:rPr>
        <w:t>Atnaujinus Sutarties vykdymą, neįvykdytos prievolės privalo būti įvykdytos per tiek laiko, kiek buvo jo likę prievolių įvykdymui jų sustabdymo metu.</w:t>
      </w:r>
      <w:bookmarkEnd w:id="46"/>
    </w:p>
    <w:p w:rsidR="00A3379A" w:rsidRPr="002C49F5" w:rsidRDefault="00A3379A" w:rsidP="00A3379A">
      <w:pPr>
        <w:pBdr>
          <w:top w:val="nil"/>
          <w:left w:val="nil"/>
          <w:bottom w:val="nil"/>
          <w:right w:val="nil"/>
          <w:between w:val="nil"/>
          <w:bar w:val="nil"/>
        </w:pBdr>
        <w:suppressAutoHyphens/>
        <w:spacing w:line="240" w:lineRule="auto"/>
        <w:ind w:firstLine="0"/>
        <w:rPr>
          <w:rFonts w:ascii="Times New Roman" w:eastAsia="Times New Roman" w:hAnsi="Times New Roman" w:cs="Times New Roman"/>
          <w:color w:val="000000"/>
          <w:sz w:val="22"/>
          <w:szCs w:val="22"/>
          <w:bdr w:val="nil"/>
        </w:rPr>
      </w:pPr>
      <w:r w:rsidRPr="002C49F5">
        <w:rPr>
          <w:rFonts w:ascii="Times New Roman" w:eastAsia="Times New Roman" w:hAnsi="Times New Roman" w:cs="Times New Roman"/>
          <w:color w:val="000000"/>
          <w:sz w:val="22"/>
          <w:szCs w:val="22"/>
          <w:bdr w:val="nil"/>
          <w:lang w:eastAsia="en-US"/>
        </w:rPr>
        <w:t>19.4. J</w:t>
      </w:r>
      <w:r w:rsidRPr="002C49F5">
        <w:rPr>
          <w:rFonts w:ascii="Times New Roman" w:eastAsia="Times New Roman" w:hAnsi="Times New Roman" w:cs="Times New Roman"/>
          <w:color w:val="000000"/>
          <w:sz w:val="22"/>
          <w:szCs w:val="22"/>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A3379A" w:rsidRPr="002C49F5" w:rsidRDefault="00A3379A" w:rsidP="00A3379A">
      <w:pPr>
        <w:pBdr>
          <w:top w:val="nil"/>
          <w:left w:val="nil"/>
          <w:bottom w:val="nil"/>
          <w:right w:val="nil"/>
          <w:between w:val="nil"/>
          <w:bar w:val="nil"/>
        </w:pBdr>
        <w:suppressAutoHyphens/>
        <w:spacing w:line="240" w:lineRule="auto"/>
        <w:ind w:firstLine="0"/>
        <w:rPr>
          <w:rFonts w:ascii="Times New Roman" w:eastAsia="Times New Roman" w:hAnsi="Times New Roman" w:cs="Times New Roman"/>
          <w:color w:val="000000"/>
          <w:sz w:val="22"/>
          <w:szCs w:val="22"/>
          <w:bdr w:val="nil"/>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20. Sutarties nutraukimas</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20.1.</w:t>
      </w:r>
      <w:r w:rsidRPr="002C49F5">
        <w:rPr>
          <w:rFonts w:ascii="Times New Roman" w:eastAsia="Times New Roman" w:hAnsi="Times New Roman" w:cs="Times New Roman"/>
          <w:bCs/>
          <w:sz w:val="22"/>
          <w:szCs w:val="22"/>
          <w:lang w:eastAsia="en-US"/>
        </w:rPr>
        <w:tab/>
        <w:t>Sutartis gali būti nutraukta:</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20.1.1.</w:t>
      </w:r>
      <w:r w:rsidRPr="002C49F5">
        <w:rPr>
          <w:rFonts w:ascii="Times New Roman" w:eastAsia="Times New Roman" w:hAnsi="Times New Roman" w:cs="Times New Roman"/>
          <w:bCs/>
          <w:sz w:val="22"/>
          <w:szCs w:val="22"/>
          <w:lang w:eastAsia="en-US"/>
        </w:rPr>
        <w:tab/>
        <w:t>abiejų Šalių rašytiniu susitarimu;</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lastRenderedPageBreak/>
        <w:t>20.1.2.</w:t>
      </w:r>
      <w:r w:rsidRPr="002C49F5">
        <w:rPr>
          <w:rFonts w:ascii="Times New Roman" w:eastAsia="Times New Roman" w:hAnsi="Times New Roman" w:cs="Times New Roman"/>
          <w:bCs/>
          <w:sz w:val="22"/>
          <w:szCs w:val="22"/>
          <w:lang w:eastAsia="en-US"/>
        </w:rPr>
        <w:tab/>
        <w:t>vienos iš Šalių iniciatyva, jeigu Sutarties 13 skyriuje „Nenugalimos jėgos aplinkybės (</w:t>
      </w:r>
      <w:proofErr w:type="spellStart"/>
      <w:r w:rsidRPr="002C49F5">
        <w:rPr>
          <w:rFonts w:ascii="Times New Roman" w:eastAsia="Times New Roman" w:hAnsi="Times New Roman" w:cs="Times New Roman"/>
          <w:bCs/>
          <w:iCs/>
          <w:sz w:val="22"/>
          <w:szCs w:val="22"/>
          <w:lang w:eastAsia="en-US"/>
        </w:rPr>
        <w:t>force</w:t>
      </w:r>
      <w:proofErr w:type="spellEnd"/>
      <w:r w:rsidRPr="002C49F5">
        <w:rPr>
          <w:rFonts w:ascii="Times New Roman" w:eastAsia="Times New Roman" w:hAnsi="Times New Roman" w:cs="Times New Roman"/>
          <w:bCs/>
          <w:iCs/>
          <w:sz w:val="22"/>
          <w:szCs w:val="22"/>
          <w:lang w:eastAsia="en-US"/>
        </w:rPr>
        <w:t xml:space="preserve"> majeure</w:t>
      </w:r>
      <w:r w:rsidRPr="002C49F5">
        <w:rPr>
          <w:rFonts w:ascii="Times New Roman" w:eastAsia="Times New Roman" w:hAnsi="Times New Roman" w:cs="Times New Roman"/>
          <w:bCs/>
          <w:sz w:val="22"/>
          <w:szCs w:val="22"/>
          <w:lang w:eastAsia="en-US"/>
        </w:rPr>
        <w:t xml:space="preserve">)“ nustatytos aplinkybės tęsiasi ilgiau kaip 4 (keturis) mėnesius nuo pranešimo apie jas gavimo dienos. </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20.2.</w:t>
      </w:r>
      <w:r w:rsidRPr="002C49F5">
        <w:rPr>
          <w:rFonts w:ascii="Times New Roman" w:eastAsia="Times New Roman" w:hAnsi="Times New Roman" w:cs="Times New Roman"/>
          <w:bCs/>
          <w:sz w:val="22"/>
          <w:szCs w:val="22"/>
          <w:lang w:eastAsia="en-US"/>
        </w:rPr>
        <w:tab/>
        <w:t>Pirkėjas turi teisę vienašališkai nutraukti Sutartį, jeigu:</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20.2.1.</w:t>
      </w:r>
      <w:r w:rsidRPr="002C49F5">
        <w:rPr>
          <w:rFonts w:ascii="Times New Roman" w:eastAsia="Times New Roman" w:hAnsi="Times New Roman" w:cs="Times New Roman"/>
          <w:bCs/>
          <w:sz w:val="22"/>
          <w:szCs w:val="22"/>
          <w:lang w:eastAsia="en-US"/>
        </w:rPr>
        <w:tab/>
        <w:t>paaiškėjo, kad Tiekėjas turėjo būti pašalintas iš pirkimo procedūros pagal VPĮ 46 straipsnio 1 dalį ir (ar) VPĮ 46 straipsnio 2</w:t>
      </w:r>
      <w:r w:rsidRPr="002C49F5">
        <w:rPr>
          <w:rFonts w:ascii="Times New Roman" w:eastAsia="Times New Roman" w:hAnsi="Times New Roman" w:cs="Times New Roman"/>
          <w:bCs/>
          <w:sz w:val="22"/>
          <w:szCs w:val="22"/>
          <w:vertAlign w:val="superscript"/>
          <w:lang w:eastAsia="en-US"/>
        </w:rPr>
        <w:t>1</w:t>
      </w:r>
      <w:r w:rsidRPr="002C49F5">
        <w:rPr>
          <w:rFonts w:ascii="Times New Roman" w:eastAsia="Times New Roman" w:hAnsi="Times New Roman" w:cs="Times New Roman"/>
          <w:bCs/>
          <w:sz w:val="22"/>
          <w:szCs w:val="22"/>
          <w:lang w:eastAsia="en-US"/>
        </w:rPr>
        <w:t xml:space="preserve"> dalį ir (ar) dėl kitų pirkimo sąlygose nustatytų pašalinimo pagrindų;</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20.2.2.</w:t>
      </w:r>
      <w:r w:rsidRPr="002C49F5">
        <w:rPr>
          <w:rFonts w:ascii="Times New Roman" w:eastAsia="Times New Roman" w:hAnsi="Times New Roman" w:cs="Times New Roman"/>
          <w:bCs/>
          <w:sz w:val="22"/>
          <w:szCs w:val="22"/>
          <w:lang w:eastAsia="en-US"/>
        </w:rPr>
        <w:tab/>
        <w:t>Tiekėjas bankrutuoja arba yra likviduojamas, sustabdo ūkinę veiklą arba teisės aktuose nustatyta tvarka susidaro analogiška situacija;</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20.2.3.</w:t>
      </w:r>
      <w:r w:rsidRPr="002C49F5">
        <w:rPr>
          <w:rFonts w:ascii="Times New Roman" w:eastAsia="Times New Roman" w:hAnsi="Times New Roman" w:cs="Times New Roman"/>
          <w:bCs/>
          <w:sz w:val="22"/>
          <w:szCs w:val="22"/>
          <w:lang w:eastAsia="en-US"/>
        </w:rPr>
        <w:tab/>
        <w:t>Tiekėjas iš esmės pažeidė sutartį;</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20.2.4.</w:t>
      </w:r>
      <w:r w:rsidRPr="002C49F5">
        <w:rPr>
          <w:rFonts w:ascii="Times New Roman" w:eastAsia="Times New Roman" w:hAnsi="Times New Roman" w:cs="Times New Roman"/>
          <w:bCs/>
          <w:sz w:val="22"/>
          <w:szCs w:val="22"/>
          <w:lang w:eastAsia="en-US"/>
        </w:rPr>
        <w:tab/>
        <w:t>Tiekėjas vėluoja pristatyti Prekes ilgiau kaip 30 (trisdešimt) kalendorinių dienų;</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20.2.5.</w:t>
      </w:r>
      <w:r w:rsidRPr="002C49F5">
        <w:rPr>
          <w:rFonts w:ascii="Times New Roman" w:eastAsia="Times New Roman" w:hAnsi="Times New Roman" w:cs="Times New Roman"/>
          <w:sz w:val="22"/>
          <w:szCs w:val="22"/>
        </w:rPr>
        <w:tab/>
      </w:r>
      <w:r w:rsidRPr="002C49F5">
        <w:rPr>
          <w:rFonts w:ascii="Times New Roman" w:eastAsia="Times New Roman" w:hAnsi="Times New Roman" w:cs="Times New Roman"/>
          <w:sz w:val="22"/>
          <w:szCs w:val="22"/>
          <w:lang w:eastAsia="en-US"/>
        </w:rPr>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20.2.6.</w:t>
      </w:r>
      <w:r w:rsidRPr="002C49F5">
        <w:rPr>
          <w:rFonts w:ascii="Times New Roman" w:eastAsia="Times New Roman" w:hAnsi="Times New Roman" w:cs="Times New Roman"/>
          <w:bCs/>
          <w:sz w:val="22"/>
          <w:szCs w:val="22"/>
          <w:lang w:eastAsia="en-US"/>
        </w:rPr>
        <w:tab/>
        <w:t>paaiškėja kitos aplinkybės, dėl kurių Tiekėjas negalės tinkamai vykdyti Sutarties ir (ar) pristatyti Prekių ir Tiekėjas negali pateikti pagrįstų įrodymų, kad Sutartį įvykdys tinkamai;</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 xml:space="preserve">20.2.7. kitos </w:t>
      </w:r>
      <w:r w:rsidRPr="002C49F5">
        <w:rPr>
          <w:rFonts w:ascii="Times New Roman" w:eastAsia="Calibri" w:hAnsi="Times New Roman" w:cs="Times New Roman"/>
          <w:sz w:val="22"/>
          <w:szCs w:val="22"/>
          <w:lang w:eastAsia="en-US"/>
        </w:rPr>
        <w:t xml:space="preserve">Lietuvos Respublikos pirkimų, atliekamų </w:t>
      </w:r>
      <w:proofErr w:type="spellStart"/>
      <w:r w:rsidRPr="002C49F5">
        <w:rPr>
          <w:rFonts w:ascii="Times New Roman" w:eastAsia="Calibri" w:hAnsi="Times New Roman" w:cs="Times New Roman"/>
          <w:sz w:val="22"/>
          <w:szCs w:val="22"/>
          <w:lang w:eastAsia="en-US"/>
        </w:rPr>
        <w:t>vandentvarkos</w:t>
      </w:r>
      <w:proofErr w:type="spellEnd"/>
      <w:r w:rsidRPr="002C49F5">
        <w:rPr>
          <w:rFonts w:ascii="Times New Roman" w:eastAsia="Calibri" w:hAnsi="Times New Roman" w:cs="Times New Roman"/>
          <w:sz w:val="22"/>
          <w:szCs w:val="22"/>
          <w:lang w:eastAsia="en-US"/>
        </w:rPr>
        <w:t xml:space="preserve">, energetikos, transporto ar pašto paslaugų srities perkančiųjų subjektų </w:t>
      </w:r>
      <w:r w:rsidRPr="002C49F5">
        <w:rPr>
          <w:rFonts w:ascii="Times New Roman" w:eastAsia="Times New Roman" w:hAnsi="Times New Roman" w:cs="Times New Roman"/>
          <w:bCs/>
          <w:sz w:val="22"/>
          <w:szCs w:val="22"/>
          <w:lang w:eastAsia="en-US"/>
        </w:rPr>
        <w:t>įstatymo 98 straipsnyje nurodytos aplinkybės.</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20.3.</w:t>
      </w:r>
      <w:r w:rsidRPr="002C49F5">
        <w:rPr>
          <w:rFonts w:ascii="Times New Roman" w:eastAsia="Times New Roman" w:hAnsi="Times New Roman" w:cs="Times New Roman"/>
          <w:sz w:val="22"/>
          <w:szCs w:val="22"/>
        </w:rPr>
        <w:tab/>
      </w:r>
      <w:r w:rsidRPr="002C49F5">
        <w:rPr>
          <w:rFonts w:ascii="Times New Roman" w:eastAsia="Times New Roman" w:hAnsi="Times New Roman" w:cs="Times New Roman"/>
          <w:sz w:val="22"/>
          <w:szCs w:val="22"/>
          <w:lang w:eastAsia="en-US"/>
        </w:rPr>
        <w:t>Tiekėjas, gavęs pranešimą iš Pirkėjo dėl Sutarties nutraukimo pagal bet kurią iš 20.2 papunktyje numatytų sąlygų, turi teisę pateikti Pirkėjui  rašytinius paaiškinimus per 5 (penkias) darbo dienas nuo pranešimo iš Pirkėjo gavimo dienos.</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20.4.</w:t>
      </w:r>
      <w:r w:rsidRPr="002C49F5">
        <w:rPr>
          <w:rFonts w:ascii="Times New Roman" w:eastAsia="Times New Roman" w:hAnsi="Times New Roman" w:cs="Times New Roman"/>
          <w:bCs/>
          <w:sz w:val="22"/>
          <w:szCs w:val="22"/>
          <w:lang w:eastAsia="en-US"/>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20.5.</w:t>
      </w:r>
      <w:r w:rsidRPr="002C49F5">
        <w:rPr>
          <w:rFonts w:ascii="Times New Roman" w:eastAsia="Times New Roman" w:hAnsi="Times New Roman" w:cs="Times New Roman"/>
          <w:bCs/>
          <w:sz w:val="22"/>
          <w:szCs w:val="22"/>
          <w:lang w:eastAsia="en-US"/>
        </w:rPr>
        <w:tab/>
        <w:t>Tiekėjas, nesikreipdamas į teismą, gali vienašališkai nutraukti Sutartį jeigu:</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20.5.1.</w:t>
      </w:r>
      <w:r w:rsidRPr="002C49F5">
        <w:rPr>
          <w:rFonts w:ascii="Times New Roman" w:eastAsia="Times New Roman" w:hAnsi="Times New Roman" w:cs="Times New Roman"/>
          <w:bCs/>
          <w:sz w:val="22"/>
          <w:szCs w:val="22"/>
          <w:lang w:eastAsia="en-US"/>
        </w:rPr>
        <w:tab/>
        <w:t xml:space="preserve"> </w:t>
      </w:r>
      <w:r w:rsidRPr="002C49F5">
        <w:rPr>
          <w:rFonts w:ascii="Times New Roman" w:eastAsia="Times New Roman" w:hAnsi="Times New Roman" w:cs="Times New Roman"/>
          <w:sz w:val="22"/>
          <w:szCs w:val="22"/>
          <w:lang w:eastAsia="en-US"/>
        </w:rPr>
        <w:t>Pirkėjas</w:t>
      </w:r>
      <w:r w:rsidRPr="002C49F5">
        <w:rPr>
          <w:rFonts w:ascii="Times New Roman" w:eastAsia="Times New Roman" w:hAnsi="Times New Roman" w:cs="Times New Roman"/>
          <w:bCs/>
          <w:sz w:val="22"/>
          <w:szCs w:val="22"/>
          <w:lang w:eastAsia="en-US"/>
        </w:rPr>
        <w:t xml:space="preserve"> ne dėl Tiekėjo kaltės arba Sutarties 13 skyriuje „Nenugalimos jėgos aplinkybės (</w:t>
      </w:r>
      <w:proofErr w:type="spellStart"/>
      <w:r w:rsidRPr="002C49F5">
        <w:rPr>
          <w:rFonts w:ascii="Times New Roman" w:eastAsia="Times New Roman" w:hAnsi="Times New Roman" w:cs="Times New Roman"/>
          <w:bCs/>
          <w:iCs/>
          <w:sz w:val="22"/>
          <w:szCs w:val="22"/>
          <w:lang w:eastAsia="en-US"/>
        </w:rPr>
        <w:t>force</w:t>
      </w:r>
      <w:proofErr w:type="spellEnd"/>
      <w:r w:rsidRPr="002C49F5">
        <w:rPr>
          <w:rFonts w:ascii="Times New Roman" w:eastAsia="Times New Roman" w:hAnsi="Times New Roman" w:cs="Times New Roman"/>
          <w:bCs/>
          <w:iCs/>
          <w:sz w:val="22"/>
          <w:szCs w:val="22"/>
          <w:lang w:eastAsia="en-US"/>
        </w:rPr>
        <w:t xml:space="preserve"> majeure</w:t>
      </w:r>
      <w:r w:rsidRPr="002C49F5">
        <w:rPr>
          <w:rFonts w:ascii="Times New Roman" w:eastAsia="Times New Roman" w:hAnsi="Times New Roman" w:cs="Times New Roman"/>
          <w:bCs/>
          <w:sz w:val="22"/>
          <w:szCs w:val="22"/>
          <w:lang w:eastAsia="en-US"/>
        </w:rPr>
        <w:t xml:space="preserve">)“ numatytų aplinkybių vėluoja atlikti mokėjimą daugiau kaip 30 (trisdešimt) kalendorinių dienų ir jeigu Tiekėjas apie vėlavimą prieš tai raštu pranešė </w:t>
      </w:r>
      <w:r w:rsidRPr="002C49F5">
        <w:rPr>
          <w:rFonts w:ascii="Times New Roman" w:eastAsia="Times New Roman" w:hAnsi="Times New Roman" w:cs="Times New Roman"/>
          <w:sz w:val="22"/>
          <w:szCs w:val="22"/>
          <w:lang w:eastAsia="en-US"/>
        </w:rPr>
        <w:t>Pirkėjui;</w:t>
      </w:r>
    </w:p>
    <w:p w:rsidR="00A3379A" w:rsidRPr="002C49F5" w:rsidRDefault="00A3379A" w:rsidP="00A3379A">
      <w:pPr>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2C49F5">
        <w:rPr>
          <w:rFonts w:ascii="Times New Roman" w:eastAsia="Times New Roman" w:hAnsi="Times New Roman" w:cs="Times New Roman"/>
          <w:bCs/>
          <w:sz w:val="22"/>
          <w:szCs w:val="22"/>
          <w:lang w:eastAsia="en-US"/>
        </w:rPr>
        <w:t>20.5.2.</w:t>
      </w:r>
      <w:r w:rsidRPr="002C49F5">
        <w:rPr>
          <w:rFonts w:ascii="Times New Roman" w:eastAsia="Times New Roman" w:hAnsi="Times New Roman" w:cs="Times New Roman"/>
          <w:sz w:val="22"/>
          <w:szCs w:val="22"/>
          <w:lang w:eastAsia="en-US"/>
        </w:rPr>
        <w:t xml:space="preserve"> Pirkėjas</w:t>
      </w:r>
      <w:r w:rsidRPr="002C49F5">
        <w:rPr>
          <w:rFonts w:ascii="Times New Roman" w:eastAsia="Times New Roman" w:hAnsi="Times New Roman" w:cs="Times New Roman"/>
          <w:bCs/>
          <w:sz w:val="22"/>
          <w:szCs w:val="22"/>
          <w:lang w:eastAsia="en-US"/>
        </w:rPr>
        <w:t xml:space="preserve"> sustabdė Prekių pristatymo terminus dėl to, kad negali priimti Prekių ir Prekių pristatymo termino sustabdymas trunka ilgiau, nei buvo sustabdyta Sutartis.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21. Ginčų nagrinėjimo tvarka</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A3379A" w:rsidRPr="002C49F5" w:rsidRDefault="00A3379A" w:rsidP="00A3379A">
      <w:pPr>
        <w:suppressAutoHyphens/>
        <w:spacing w:line="240" w:lineRule="auto"/>
        <w:ind w:firstLine="0"/>
        <w:textAlignment w:val="baseline"/>
        <w:rPr>
          <w:rFonts w:ascii="Times New Roman" w:eastAsia="Times New Roman" w:hAnsi="Times New Roman" w:cs="Times New Roman"/>
          <w:sz w:val="22"/>
          <w:szCs w:val="22"/>
          <w:lang w:eastAsia="en-US"/>
        </w:rPr>
      </w:pP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bCs/>
          <w:sz w:val="22"/>
          <w:szCs w:val="22"/>
          <w:lang w:eastAsia="en-US"/>
        </w:rPr>
        <w:t>22. Baigiamosios nuostatos</w:t>
      </w:r>
    </w:p>
    <w:p w:rsidR="00A3379A" w:rsidRPr="002C49F5" w:rsidRDefault="00A3379A" w:rsidP="00A3379A">
      <w:pPr>
        <w:widowControl w:val="0"/>
        <w:shd w:val="clear" w:color="auto" w:fill="FFFFFF"/>
        <w:suppressAutoHyphens/>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A3379A" w:rsidRPr="002C49F5" w:rsidRDefault="00A3379A" w:rsidP="00A3379A">
      <w:pPr>
        <w:suppressAutoHyphens/>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22.2. </w:t>
      </w:r>
      <w:r w:rsidRPr="002C49F5">
        <w:rPr>
          <w:rFonts w:ascii="Times New Roman" w:eastAsia="Arial" w:hAnsi="Times New Roman" w:cs="Times New Roman"/>
          <w:sz w:val="22"/>
          <w:szCs w:val="22"/>
          <w:lang w:eastAsia="en-US"/>
        </w:rPr>
        <w:t xml:space="preserve">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w:t>
      </w:r>
    </w:p>
    <w:p w:rsidR="00A3379A" w:rsidRPr="002C49F5" w:rsidRDefault="00A3379A" w:rsidP="00A3379A">
      <w:pPr>
        <w:suppressAutoHyphens/>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22.3. Sutarties Šalys susirašinėja lietuvių kalba. Visi pranešimai, sutikimai ir kitas susižinojimas, kuriuos Šalis gali pateikti pagal šią Sutartį, bus laikomi galiojančiais ir įteiktais tinkamai, jeigu yra asmeniškai pateikti kitai </w:t>
      </w:r>
      <w:r w:rsidRPr="002C49F5">
        <w:rPr>
          <w:rFonts w:ascii="Times New Roman" w:eastAsia="Times New Roman" w:hAnsi="Times New Roman" w:cs="Times New Roman"/>
          <w:sz w:val="22"/>
          <w:szCs w:val="22"/>
          <w:lang w:eastAsia="en-US"/>
        </w:rPr>
        <w:lastRenderedPageBreak/>
        <w:t>Šaliai ir gautas patvirtinimas apie gavimą arba išsiųsti registruotu paštu, elektroniniu paštu (patvirtinant gavimą) toliau nurodytais adresais, kitais adresais, kuriuos nurodė viena Šalis, pateikdama pranešimą.</w:t>
      </w:r>
    </w:p>
    <w:p w:rsidR="00A3379A" w:rsidRPr="002C49F5" w:rsidRDefault="00A3379A" w:rsidP="00A3379A">
      <w:pPr>
        <w:suppressAutoHyphens/>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A3379A" w:rsidRPr="002C49F5" w:rsidRDefault="00A3379A" w:rsidP="00A3379A">
      <w:pPr>
        <w:suppressAutoHyphens/>
        <w:spacing w:line="240" w:lineRule="auto"/>
        <w:ind w:firstLine="0"/>
        <w:rPr>
          <w:rFonts w:ascii="Times New Roman" w:eastAsia="Times New Roman" w:hAnsi="Times New Roman" w:cs="Times New Roman"/>
          <w:sz w:val="22"/>
          <w:szCs w:val="22"/>
          <w:lang w:eastAsia="en-US"/>
        </w:rPr>
      </w:pPr>
    </w:p>
    <w:p w:rsidR="00A3379A" w:rsidRPr="002C49F5" w:rsidRDefault="00A3379A" w:rsidP="00A3379A">
      <w:pPr>
        <w:tabs>
          <w:tab w:val="left" w:pos="4560"/>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
          <w:sz w:val="22"/>
          <w:szCs w:val="22"/>
          <w:lang w:eastAsia="en-US"/>
        </w:rPr>
        <w:t>Pirkėjo vardu</w:t>
      </w:r>
      <w:r w:rsidRPr="002C49F5">
        <w:rPr>
          <w:rFonts w:ascii="Times New Roman" w:eastAsia="Times New Roman" w:hAnsi="Times New Roman" w:cs="Times New Roman"/>
          <w:b/>
          <w:sz w:val="22"/>
          <w:szCs w:val="22"/>
          <w:lang w:eastAsia="en-US"/>
        </w:rPr>
        <w:tab/>
      </w:r>
      <w:r w:rsidRPr="002C49F5">
        <w:rPr>
          <w:rFonts w:ascii="Times New Roman" w:eastAsia="Times New Roman" w:hAnsi="Times New Roman" w:cs="Times New Roman"/>
          <w:b/>
          <w:sz w:val="22"/>
          <w:szCs w:val="22"/>
          <w:lang w:eastAsia="en-US"/>
        </w:rPr>
        <w:tab/>
        <w:t>Tiekėjo vardu</w:t>
      </w:r>
    </w:p>
    <w:p w:rsidR="00A3379A" w:rsidRPr="002C49F5" w:rsidRDefault="00A3379A" w:rsidP="00A3379A">
      <w:pPr>
        <w:tabs>
          <w:tab w:val="left" w:pos="4560"/>
          <w:tab w:val="left" w:pos="5245"/>
          <w:tab w:val="left" w:pos="6476"/>
        </w:tabs>
        <w:suppressAutoHyphens/>
        <w:autoSpaceDN w:val="0"/>
        <w:spacing w:line="240" w:lineRule="auto"/>
        <w:ind w:firstLine="0"/>
        <w:textAlignment w:val="baseline"/>
        <w:rPr>
          <w:rFonts w:ascii="Times New Roman" w:eastAsia="Times New Roman" w:hAnsi="Times New Roman" w:cs="Times New Roman"/>
          <w:bCs/>
          <w:sz w:val="22"/>
          <w:szCs w:val="22"/>
        </w:rPr>
      </w:pPr>
      <w:bookmarkStart w:id="47" w:name="_Hlk30065621"/>
      <w:r w:rsidRPr="002C49F5">
        <w:rPr>
          <w:rFonts w:ascii="Times New Roman" w:eastAsia="Times New Roman" w:hAnsi="Times New Roman" w:cs="Times New Roman"/>
          <w:bCs/>
          <w:sz w:val="22"/>
          <w:szCs w:val="22"/>
        </w:rPr>
        <w:t>Direktorius</w:t>
      </w:r>
      <w:r w:rsidRPr="002C49F5">
        <w:rPr>
          <w:rFonts w:ascii="Times New Roman" w:eastAsia="Times New Roman" w:hAnsi="Times New Roman" w:cs="Times New Roman"/>
          <w:bCs/>
          <w:sz w:val="22"/>
          <w:szCs w:val="22"/>
        </w:rPr>
        <w:tab/>
      </w:r>
      <w:r w:rsidRPr="002C49F5">
        <w:rPr>
          <w:rFonts w:ascii="Times New Roman" w:eastAsia="Times New Roman" w:hAnsi="Times New Roman" w:cs="Times New Roman"/>
          <w:bCs/>
          <w:sz w:val="22"/>
          <w:szCs w:val="22"/>
        </w:rPr>
        <w:tab/>
      </w:r>
      <w:proofErr w:type="spellStart"/>
      <w:r w:rsidRPr="002C49F5">
        <w:rPr>
          <w:rFonts w:ascii="Times New Roman" w:eastAsia="Times New Roman" w:hAnsi="Times New Roman" w:cs="Times New Roman"/>
          <w:bCs/>
          <w:sz w:val="22"/>
          <w:szCs w:val="22"/>
        </w:rPr>
        <w:t>Direktorius</w:t>
      </w:r>
      <w:proofErr w:type="spellEnd"/>
    </w:p>
    <w:p w:rsidR="00A3379A" w:rsidRPr="002C49F5" w:rsidRDefault="00A3379A" w:rsidP="00A3379A">
      <w:pPr>
        <w:tabs>
          <w:tab w:val="left" w:pos="4560"/>
          <w:tab w:val="left" w:pos="5245"/>
          <w:tab w:val="left" w:pos="6476"/>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bCs/>
          <w:sz w:val="22"/>
          <w:szCs w:val="22"/>
        </w:rPr>
        <w:t xml:space="preserve">Gintaras </w:t>
      </w:r>
      <w:proofErr w:type="spellStart"/>
      <w:r w:rsidRPr="002C49F5">
        <w:rPr>
          <w:rFonts w:ascii="Times New Roman" w:eastAsia="Times New Roman" w:hAnsi="Times New Roman" w:cs="Times New Roman"/>
          <w:bCs/>
          <w:sz w:val="22"/>
          <w:szCs w:val="22"/>
        </w:rPr>
        <w:t>Diržauskas</w:t>
      </w:r>
      <w:proofErr w:type="spellEnd"/>
      <w:r w:rsidRPr="002C49F5">
        <w:rPr>
          <w:rFonts w:ascii="Times New Roman" w:eastAsia="Times New Roman" w:hAnsi="Times New Roman" w:cs="Times New Roman"/>
          <w:sz w:val="22"/>
          <w:szCs w:val="22"/>
          <w:lang w:eastAsia="en-US"/>
        </w:rPr>
        <w:tab/>
      </w:r>
      <w:r w:rsidRPr="002C49F5">
        <w:rPr>
          <w:rFonts w:ascii="Times New Roman" w:eastAsia="Times New Roman" w:hAnsi="Times New Roman" w:cs="Times New Roman"/>
          <w:sz w:val="22"/>
          <w:szCs w:val="22"/>
          <w:lang w:eastAsia="en-US"/>
        </w:rPr>
        <w:tab/>
      </w:r>
    </w:p>
    <w:p w:rsidR="00A3379A" w:rsidRPr="002C49F5" w:rsidRDefault="00A3379A" w:rsidP="00A3379A">
      <w:pPr>
        <w:tabs>
          <w:tab w:val="left" w:pos="4560"/>
          <w:tab w:val="left" w:pos="5245"/>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__________________</w:t>
      </w:r>
      <w:r w:rsidRPr="002C49F5">
        <w:rPr>
          <w:rFonts w:ascii="Times New Roman" w:eastAsia="Times New Roman" w:hAnsi="Times New Roman" w:cs="Times New Roman"/>
          <w:sz w:val="22"/>
          <w:szCs w:val="22"/>
          <w:lang w:eastAsia="en-US"/>
        </w:rPr>
        <w:tab/>
      </w:r>
      <w:r w:rsidRPr="002C49F5">
        <w:rPr>
          <w:rFonts w:ascii="Times New Roman" w:eastAsia="Times New Roman" w:hAnsi="Times New Roman" w:cs="Times New Roman"/>
          <w:sz w:val="22"/>
          <w:szCs w:val="22"/>
          <w:lang w:eastAsia="en-US"/>
        </w:rPr>
        <w:tab/>
        <w:t>___________________</w:t>
      </w:r>
    </w:p>
    <w:p w:rsidR="00A3379A" w:rsidRPr="002C49F5" w:rsidRDefault="00A3379A" w:rsidP="00A3379A">
      <w:pPr>
        <w:tabs>
          <w:tab w:val="left" w:pos="4560"/>
          <w:tab w:val="left" w:pos="5245"/>
        </w:tabs>
        <w:suppressAutoHyphens/>
        <w:spacing w:line="240" w:lineRule="auto"/>
        <w:ind w:firstLine="0"/>
        <w:textAlignment w:val="baseline"/>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ab/>
      </w:r>
    </w:p>
    <w:p w:rsidR="00A3379A" w:rsidRPr="002C49F5" w:rsidRDefault="00A3379A" w:rsidP="00A3379A">
      <w:pPr>
        <w:tabs>
          <w:tab w:val="left" w:pos="4560"/>
        </w:tabs>
        <w:suppressAutoHyphens/>
        <w:spacing w:line="240" w:lineRule="auto"/>
        <w:ind w:firstLine="0"/>
        <w:textAlignment w:val="baseline"/>
        <w:rPr>
          <w:rFonts w:ascii="Times New Roman" w:eastAsia="Times New Roman" w:hAnsi="Times New Roman" w:cs="Times New Roman"/>
          <w:b/>
          <w:sz w:val="22"/>
          <w:szCs w:val="22"/>
          <w:lang w:eastAsia="en-US"/>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72403F" w:rsidRDefault="0072403F" w:rsidP="003027A8">
      <w:pPr>
        <w:suppressAutoHyphens/>
        <w:spacing w:line="240" w:lineRule="auto"/>
        <w:ind w:left="6846"/>
        <w:jc w:val="left"/>
        <w:rPr>
          <w:rFonts w:ascii="Times New Roman" w:eastAsia="Arial" w:hAnsi="Times New Roman" w:cs="Times New Roman"/>
          <w:sz w:val="22"/>
          <w:szCs w:val="22"/>
          <w:lang w:eastAsia="ar-SA"/>
        </w:rPr>
      </w:pPr>
      <w:r>
        <w:rPr>
          <w:rFonts w:ascii="Times New Roman" w:eastAsia="Arial" w:hAnsi="Times New Roman" w:cs="Times New Roman"/>
          <w:sz w:val="22"/>
          <w:szCs w:val="22"/>
          <w:lang w:eastAsia="ar-SA"/>
        </w:rPr>
        <w:t xml:space="preserve">       </w:t>
      </w:r>
    </w:p>
    <w:p w:rsidR="0072403F" w:rsidRDefault="0072403F" w:rsidP="003027A8">
      <w:pPr>
        <w:suppressAutoHyphens/>
        <w:spacing w:line="240" w:lineRule="auto"/>
        <w:ind w:left="6846"/>
        <w:jc w:val="left"/>
        <w:rPr>
          <w:rFonts w:ascii="Times New Roman" w:eastAsia="Arial" w:hAnsi="Times New Roman" w:cs="Times New Roman"/>
          <w:sz w:val="22"/>
          <w:szCs w:val="22"/>
          <w:lang w:eastAsia="ar-SA"/>
        </w:rPr>
      </w:pPr>
    </w:p>
    <w:p w:rsidR="0072403F" w:rsidRDefault="0072403F" w:rsidP="003027A8">
      <w:pPr>
        <w:suppressAutoHyphens/>
        <w:spacing w:line="240" w:lineRule="auto"/>
        <w:ind w:left="6846"/>
        <w:jc w:val="left"/>
        <w:rPr>
          <w:rFonts w:ascii="Times New Roman" w:eastAsia="Arial" w:hAnsi="Times New Roman" w:cs="Times New Roman"/>
          <w:sz w:val="22"/>
          <w:szCs w:val="22"/>
          <w:lang w:eastAsia="ar-SA"/>
        </w:rPr>
      </w:pPr>
    </w:p>
    <w:p w:rsidR="0072403F" w:rsidRDefault="0072403F" w:rsidP="003027A8">
      <w:pPr>
        <w:suppressAutoHyphens/>
        <w:spacing w:line="240" w:lineRule="auto"/>
        <w:ind w:left="6846"/>
        <w:jc w:val="left"/>
        <w:rPr>
          <w:rFonts w:ascii="Times New Roman" w:eastAsia="Arial" w:hAnsi="Times New Roman" w:cs="Times New Roman"/>
          <w:sz w:val="22"/>
          <w:szCs w:val="22"/>
          <w:lang w:eastAsia="ar-SA"/>
        </w:rPr>
      </w:pPr>
    </w:p>
    <w:p w:rsidR="0072403F" w:rsidRDefault="0072403F" w:rsidP="003027A8">
      <w:pPr>
        <w:suppressAutoHyphens/>
        <w:spacing w:line="240" w:lineRule="auto"/>
        <w:ind w:left="6846"/>
        <w:jc w:val="left"/>
        <w:rPr>
          <w:rFonts w:ascii="Times New Roman" w:eastAsia="Arial" w:hAnsi="Times New Roman" w:cs="Times New Roman"/>
          <w:sz w:val="22"/>
          <w:szCs w:val="22"/>
          <w:lang w:eastAsia="ar-SA"/>
        </w:rPr>
      </w:pPr>
    </w:p>
    <w:p w:rsidR="0072403F" w:rsidRDefault="0072403F" w:rsidP="003027A8">
      <w:pPr>
        <w:suppressAutoHyphens/>
        <w:spacing w:line="240" w:lineRule="auto"/>
        <w:ind w:left="6846"/>
        <w:jc w:val="left"/>
        <w:rPr>
          <w:rFonts w:ascii="Times New Roman" w:eastAsia="Arial" w:hAnsi="Times New Roman" w:cs="Times New Roman"/>
          <w:sz w:val="22"/>
          <w:szCs w:val="22"/>
          <w:lang w:eastAsia="ar-SA"/>
        </w:rPr>
      </w:pPr>
    </w:p>
    <w:p w:rsidR="0072403F" w:rsidRDefault="0072403F" w:rsidP="003027A8">
      <w:pPr>
        <w:suppressAutoHyphens/>
        <w:spacing w:line="240" w:lineRule="auto"/>
        <w:ind w:left="6846"/>
        <w:jc w:val="left"/>
        <w:rPr>
          <w:rFonts w:ascii="Times New Roman" w:eastAsia="Arial" w:hAnsi="Times New Roman" w:cs="Times New Roman"/>
          <w:sz w:val="22"/>
          <w:szCs w:val="22"/>
          <w:lang w:eastAsia="ar-SA"/>
        </w:rPr>
      </w:pPr>
    </w:p>
    <w:p w:rsidR="0072403F" w:rsidRDefault="0072403F" w:rsidP="003027A8">
      <w:pPr>
        <w:suppressAutoHyphens/>
        <w:spacing w:line="240" w:lineRule="auto"/>
        <w:ind w:left="6846"/>
        <w:jc w:val="left"/>
        <w:rPr>
          <w:rFonts w:ascii="Times New Roman" w:eastAsia="Arial" w:hAnsi="Times New Roman" w:cs="Times New Roman"/>
          <w:sz w:val="22"/>
          <w:szCs w:val="22"/>
          <w:lang w:eastAsia="ar-SA"/>
        </w:rPr>
      </w:pPr>
    </w:p>
    <w:p w:rsidR="0072403F" w:rsidRDefault="0072403F" w:rsidP="003027A8">
      <w:pPr>
        <w:suppressAutoHyphens/>
        <w:spacing w:line="240" w:lineRule="auto"/>
        <w:ind w:left="6846"/>
        <w:jc w:val="left"/>
        <w:rPr>
          <w:rFonts w:ascii="Times New Roman" w:eastAsia="Arial" w:hAnsi="Times New Roman" w:cs="Times New Roman"/>
          <w:sz w:val="22"/>
          <w:szCs w:val="22"/>
          <w:lang w:eastAsia="ar-SA"/>
        </w:rPr>
      </w:pPr>
    </w:p>
    <w:p w:rsidR="00A3379A" w:rsidRPr="002C49F5" w:rsidRDefault="0072403F" w:rsidP="003027A8">
      <w:pPr>
        <w:suppressAutoHyphens/>
        <w:spacing w:line="240" w:lineRule="auto"/>
        <w:ind w:left="6846"/>
        <w:jc w:val="left"/>
        <w:rPr>
          <w:rFonts w:ascii="Times New Roman" w:eastAsia="Arial" w:hAnsi="Times New Roman" w:cs="Times New Roman"/>
          <w:sz w:val="22"/>
          <w:szCs w:val="22"/>
          <w:lang w:eastAsia="ar-SA"/>
        </w:rPr>
      </w:pPr>
      <w:r>
        <w:rPr>
          <w:rFonts w:ascii="Times New Roman" w:eastAsia="Arial" w:hAnsi="Times New Roman" w:cs="Times New Roman"/>
          <w:sz w:val="22"/>
          <w:szCs w:val="22"/>
          <w:lang w:eastAsia="ar-SA"/>
        </w:rPr>
        <w:t xml:space="preserve">       </w:t>
      </w:r>
      <w:r w:rsidR="00A3379A" w:rsidRPr="002C49F5">
        <w:rPr>
          <w:rFonts w:ascii="Times New Roman" w:eastAsia="Arial" w:hAnsi="Times New Roman" w:cs="Times New Roman"/>
          <w:sz w:val="22"/>
          <w:szCs w:val="22"/>
          <w:lang w:eastAsia="ar-SA"/>
        </w:rPr>
        <w:t>Priedas Nr. 1</w:t>
      </w:r>
    </w:p>
    <w:p w:rsidR="00A3379A" w:rsidRPr="002C49F5" w:rsidRDefault="00A3379A" w:rsidP="00A3379A">
      <w:pPr>
        <w:suppressAutoHyphens/>
        <w:spacing w:line="240" w:lineRule="auto"/>
        <w:ind w:left="7543" w:firstLine="397"/>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2025 m. …… d.</w:t>
      </w:r>
    </w:p>
    <w:p w:rsidR="00A3379A" w:rsidRPr="002C49F5" w:rsidRDefault="00A3379A" w:rsidP="00A3379A">
      <w:pPr>
        <w:suppressAutoHyphens/>
        <w:spacing w:line="240" w:lineRule="auto"/>
        <w:ind w:left="7543" w:firstLine="397"/>
        <w:jc w:val="left"/>
        <w:rPr>
          <w:rFonts w:ascii="Times New Roman" w:eastAsia="Calibri" w:hAnsi="Times New Roman" w:cs="Times New Roman"/>
          <w:b/>
          <w:sz w:val="22"/>
          <w:szCs w:val="22"/>
          <w:lang w:eastAsia="en-US"/>
        </w:rPr>
      </w:pPr>
      <w:bookmarkStart w:id="48" w:name="__DdeLink__1395_1916932689"/>
      <w:r w:rsidRPr="002C49F5">
        <w:rPr>
          <w:rFonts w:ascii="Times New Roman" w:eastAsia="Arial" w:hAnsi="Times New Roman" w:cs="Times New Roman"/>
          <w:sz w:val="22"/>
          <w:szCs w:val="22"/>
          <w:lang w:eastAsia="ar-SA"/>
        </w:rPr>
        <w:t>Sutarties Nr. …</w:t>
      </w:r>
      <w:bookmarkEnd w:id="48"/>
    </w:p>
    <w:p w:rsidR="00A3379A" w:rsidRPr="002C49F5" w:rsidRDefault="00A3379A" w:rsidP="00A3379A">
      <w:pPr>
        <w:spacing w:line="240" w:lineRule="auto"/>
        <w:ind w:firstLine="0"/>
        <w:jc w:val="center"/>
        <w:outlineLvl w:val="0"/>
        <w:rPr>
          <w:rFonts w:ascii="Times New Roman" w:eastAsia="Calibri" w:hAnsi="Times New Roman" w:cs="Times New Roman"/>
          <w:sz w:val="22"/>
          <w:szCs w:val="22"/>
          <w:lang w:eastAsia="en-US"/>
        </w:rPr>
      </w:pPr>
    </w:p>
    <w:p w:rsidR="00A3379A" w:rsidRPr="002C49F5" w:rsidRDefault="00A3379A" w:rsidP="00A3379A">
      <w:pPr>
        <w:spacing w:line="360" w:lineRule="auto"/>
        <w:ind w:firstLine="0"/>
        <w:jc w:val="center"/>
        <w:rPr>
          <w:rFonts w:ascii="Times New Roman" w:eastAsia="Calibri" w:hAnsi="Times New Roman" w:cs="Times New Roman"/>
          <w:b/>
          <w:iCs/>
          <w:sz w:val="22"/>
          <w:szCs w:val="22"/>
          <w:lang w:eastAsia="en-US"/>
        </w:rPr>
      </w:pPr>
      <w:r w:rsidRPr="002C49F5">
        <w:rPr>
          <w:rFonts w:ascii="Times New Roman" w:eastAsia="Calibri" w:hAnsi="Times New Roman" w:cs="Times New Roman"/>
          <w:b/>
          <w:iCs/>
          <w:sz w:val="22"/>
          <w:szCs w:val="22"/>
          <w:lang w:eastAsia="en-US"/>
        </w:rPr>
        <w:t xml:space="preserve">Techniniai reikalavimai invaziniam indukciniam </w:t>
      </w:r>
      <w:proofErr w:type="spellStart"/>
      <w:r w:rsidRPr="002C49F5">
        <w:rPr>
          <w:rFonts w:ascii="Times New Roman" w:eastAsia="Calibri" w:hAnsi="Times New Roman" w:cs="Times New Roman"/>
          <w:b/>
          <w:sz w:val="22"/>
          <w:szCs w:val="22"/>
          <w:lang w:eastAsia="en-US"/>
        </w:rPr>
        <w:t>debitomačiui</w:t>
      </w:r>
      <w:proofErr w:type="spellEnd"/>
      <w:r w:rsidRPr="002C49F5">
        <w:rPr>
          <w:rFonts w:ascii="Times New Roman" w:eastAsia="Calibri" w:hAnsi="Times New Roman" w:cs="Times New Roman"/>
          <w:b/>
          <w:sz w:val="22"/>
          <w:szCs w:val="22"/>
          <w:lang w:eastAsia="en-US"/>
        </w:rPr>
        <w:t xml:space="preserve"> (toliau – </w:t>
      </w:r>
      <w:proofErr w:type="spellStart"/>
      <w:r w:rsidRPr="002C49F5">
        <w:rPr>
          <w:rFonts w:ascii="Times New Roman" w:eastAsia="Calibri" w:hAnsi="Times New Roman" w:cs="Times New Roman"/>
          <w:b/>
          <w:sz w:val="22"/>
          <w:szCs w:val="22"/>
          <w:lang w:eastAsia="en-US"/>
        </w:rPr>
        <w:t>Debitomatis</w:t>
      </w:r>
      <w:proofErr w:type="spellEnd"/>
      <w:r w:rsidRPr="002C49F5">
        <w:rPr>
          <w:rFonts w:ascii="Times New Roman" w:eastAsia="Calibri" w:hAnsi="Times New Roman" w:cs="Times New Roman"/>
          <w:b/>
          <w:sz w:val="22"/>
          <w:szCs w:val="22"/>
          <w:lang w:eastAsia="en-US"/>
        </w:rPr>
        <w:t>)</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415"/>
        <w:gridCol w:w="6946"/>
      </w:tblGrid>
      <w:tr w:rsidR="00A3379A" w:rsidRPr="002C49F5" w:rsidTr="00A3379A">
        <w:tc>
          <w:tcPr>
            <w:tcW w:w="704" w:type="dxa"/>
            <w:vAlign w:val="center"/>
          </w:tcPr>
          <w:p w:rsidR="00A3379A" w:rsidRPr="002C49F5" w:rsidRDefault="00A3379A" w:rsidP="00A3379A">
            <w:pPr>
              <w:spacing w:line="240" w:lineRule="auto"/>
              <w:ind w:firstLine="0"/>
              <w:jc w:val="center"/>
              <w:rPr>
                <w:rFonts w:ascii="Times New Roman" w:eastAsia="Calibri" w:hAnsi="Times New Roman" w:cs="Times New Roman"/>
                <w:b/>
                <w:sz w:val="22"/>
                <w:szCs w:val="22"/>
                <w:lang w:eastAsia="en-US"/>
              </w:rPr>
            </w:pPr>
          </w:p>
          <w:p w:rsidR="00A3379A" w:rsidRPr="002C49F5" w:rsidRDefault="00A3379A" w:rsidP="00A3379A">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Eil. Nr.</w:t>
            </w:r>
          </w:p>
        </w:tc>
        <w:tc>
          <w:tcPr>
            <w:tcW w:w="2415" w:type="dxa"/>
          </w:tcPr>
          <w:p w:rsidR="00A3379A" w:rsidRPr="002C49F5" w:rsidRDefault="00A3379A" w:rsidP="00A3379A">
            <w:pPr>
              <w:spacing w:line="240" w:lineRule="auto"/>
              <w:ind w:firstLine="0"/>
              <w:jc w:val="center"/>
              <w:rPr>
                <w:rFonts w:ascii="Times New Roman" w:eastAsia="Calibri" w:hAnsi="Times New Roman" w:cs="Times New Roman"/>
                <w:b/>
                <w:sz w:val="22"/>
                <w:szCs w:val="22"/>
                <w:lang w:eastAsia="en-US"/>
              </w:rPr>
            </w:pPr>
          </w:p>
          <w:p w:rsidR="00A3379A" w:rsidRPr="002C49F5" w:rsidRDefault="00A3379A" w:rsidP="00A3379A">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Rodiklis</w:t>
            </w:r>
          </w:p>
        </w:tc>
        <w:tc>
          <w:tcPr>
            <w:tcW w:w="6946" w:type="dxa"/>
          </w:tcPr>
          <w:p w:rsidR="00A3379A" w:rsidRPr="002C49F5" w:rsidRDefault="00A3379A" w:rsidP="00A3379A">
            <w:pPr>
              <w:spacing w:line="240" w:lineRule="auto"/>
              <w:ind w:firstLine="0"/>
              <w:jc w:val="center"/>
              <w:rPr>
                <w:rFonts w:ascii="Times New Roman" w:eastAsia="Calibri" w:hAnsi="Times New Roman" w:cs="Times New Roman"/>
                <w:b/>
                <w:sz w:val="22"/>
                <w:szCs w:val="22"/>
                <w:lang w:eastAsia="en-US"/>
              </w:rPr>
            </w:pPr>
          </w:p>
          <w:p w:rsidR="00A3379A" w:rsidRPr="002C49F5" w:rsidRDefault="00A3379A" w:rsidP="00A3379A">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Techniniai reikalavimai</w:t>
            </w:r>
          </w:p>
        </w:tc>
      </w:tr>
      <w:tr w:rsidR="00A3379A" w:rsidRPr="002C49F5" w:rsidTr="00A3379A">
        <w:tc>
          <w:tcPr>
            <w:tcW w:w="704" w:type="dxa"/>
            <w:vAlign w:val="center"/>
          </w:tcPr>
          <w:p w:rsidR="00A3379A" w:rsidRPr="002C49F5" w:rsidRDefault="00A3379A" w:rsidP="00D1364F">
            <w:pPr>
              <w:numPr>
                <w:ilvl w:val="0"/>
                <w:numId w:val="28"/>
              </w:numPr>
              <w:tabs>
                <w:tab w:val="left" w:pos="312"/>
              </w:tabs>
              <w:spacing w:after="200" w:line="240" w:lineRule="auto"/>
              <w:jc w:val="center"/>
              <w:rPr>
                <w:rFonts w:ascii="Times New Roman" w:eastAsia="Calibri" w:hAnsi="Times New Roman" w:cs="Times New Roman"/>
                <w:sz w:val="22"/>
                <w:szCs w:val="22"/>
                <w:lang w:val="en-US" w:eastAsia="en-US"/>
              </w:rPr>
            </w:pPr>
          </w:p>
        </w:tc>
        <w:tc>
          <w:tcPr>
            <w:tcW w:w="2415" w:type="dxa"/>
          </w:tcPr>
          <w:p w:rsidR="00A3379A" w:rsidRPr="002C49F5" w:rsidRDefault="00A3379A" w:rsidP="00A3379A">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Gamintojas, modelis</w:t>
            </w:r>
          </w:p>
        </w:tc>
        <w:tc>
          <w:tcPr>
            <w:tcW w:w="6946" w:type="dxa"/>
          </w:tcPr>
          <w:p w:rsidR="00A3379A" w:rsidRPr="002C49F5" w:rsidRDefault="00A3379A" w:rsidP="00A3379A">
            <w:pPr>
              <w:spacing w:line="240" w:lineRule="auto"/>
              <w:ind w:firstLine="0"/>
              <w:jc w:val="left"/>
              <w:rPr>
                <w:rFonts w:ascii="Times New Roman" w:eastAsia="Calibri" w:hAnsi="Times New Roman" w:cs="Times New Roman"/>
                <w:b/>
                <w:sz w:val="22"/>
                <w:szCs w:val="22"/>
                <w:lang w:eastAsia="en-US"/>
              </w:rPr>
            </w:pPr>
            <w:r w:rsidRPr="002C49F5">
              <w:rPr>
                <w:rFonts w:ascii="Times New Roman" w:eastAsia="Calibri" w:hAnsi="Times New Roman" w:cs="Times New Roman"/>
                <w:sz w:val="22"/>
                <w:szCs w:val="22"/>
                <w:lang w:eastAsia="en-US"/>
              </w:rPr>
              <w:t>Nurodyti pavadinimą, modelį ir gamintoją.</w:t>
            </w:r>
          </w:p>
        </w:tc>
      </w:tr>
      <w:tr w:rsidR="00A3379A" w:rsidRPr="002C49F5" w:rsidTr="00A3379A">
        <w:trPr>
          <w:trHeight w:val="290"/>
        </w:trPr>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Paskirtis</w:t>
            </w: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būti skirtas naudoti geriamojo vandens tinkluose.</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restart"/>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Reikalavimai </w:t>
            </w:r>
            <w:proofErr w:type="spellStart"/>
            <w:r w:rsidRPr="002C49F5">
              <w:rPr>
                <w:rFonts w:ascii="Times New Roman" w:eastAsia="Times New Roman" w:hAnsi="Times New Roman" w:cs="Times New Roman"/>
                <w:sz w:val="22"/>
                <w:szCs w:val="22"/>
                <w:lang w:eastAsia="x-none"/>
              </w:rPr>
              <w:t>debitomačiui</w:t>
            </w:r>
            <w:proofErr w:type="spellEnd"/>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būti invazinis indukcinis.</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būti mobilus, lengvai išmontuojamas ir vėl sumontuojamas kitoje montavimo vietoje, kurioje įrengtas tinkamo skersmens balnas.</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ilgis turi būti ne ilgesnis kaip 1000 mm.</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matuojamų vamzdžių skersmenys nuo DN 100 mm iki DN 450 mm.</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Visos metalinės </w:t>
            </w: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konstrukcijos turi būti iš nerūdijančio plieno markės ne žemesnės kaip AISI 316 arba lygiavertis.</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Programinė įranga turi leisti įvesti ir keisti tokius duomenis kaip: vamzdžio skersmuo, jutiklio pozicija, įterpimo faktorius, profilio faktorius, matavimo dažnis, skaičiavimo metodas, kalibravimo informacija, debito matavimo dimensijų pasirinkimas.</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Turi būti galimybė keisti </w:t>
            </w: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matavimo dažnumą nuo 1 sek. iki 60 min</w:t>
            </w:r>
            <w:r w:rsidRPr="002C49F5">
              <w:rPr>
                <w:rFonts w:ascii="Times New Roman" w:eastAsia="Calibri" w:hAnsi="Times New Roman" w:cs="Times New Roman"/>
                <w:color w:val="FF0000"/>
                <w:sz w:val="22"/>
                <w:szCs w:val="22"/>
                <w:lang w:eastAsia="en-US"/>
              </w:rPr>
              <w:t xml:space="preserve">. </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galėti matuoti debitą, esant skysčio laidumui ne mažiau kaip 20 </w:t>
            </w:r>
            <w:proofErr w:type="spellStart"/>
            <w:r w:rsidRPr="002C49F5">
              <w:rPr>
                <w:rFonts w:ascii="Times New Roman" w:eastAsia="Calibri" w:hAnsi="Times New Roman" w:cs="Times New Roman"/>
                <w:sz w:val="22"/>
                <w:szCs w:val="22"/>
                <w:lang w:eastAsia="en-US"/>
              </w:rPr>
              <w:t>µS</w:t>
            </w:r>
            <w:proofErr w:type="spellEnd"/>
            <w:r w:rsidRPr="002C49F5">
              <w:rPr>
                <w:rFonts w:ascii="Times New Roman" w:eastAsia="Calibri" w:hAnsi="Times New Roman" w:cs="Times New Roman"/>
                <w:sz w:val="22"/>
                <w:szCs w:val="22"/>
                <w:lang w:eastAsia="en-US"/>
              </w:rPr>
              <w:t>/cm.</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darbinis slėgis turi būti nuo 0 bar iki ne mažiau kaip 16 bar.</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turėti apsauginę grandinę, montavimui tinkluose iš nerūdijančio plieno markės ne žemesnės kaip AISI 316 arba lygiavertis.</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visos jo dalys ir jungtys turi turėti apsaugą ne žemesnę kaip IP68.</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būti montuojamas per rutulinę sklendę DN25 mm skersmens.</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Darbinė </w:t>
            </w: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aplinkos temperatūra turi būti nuo – 20 °C iki ne aukštesnės kaip +40 °C, vandens darbinė temperatūra nuo +1°C iki ne aukštesnės kaip +40 °C.</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būti maitinamas iš keičiamų vidinių baterijų. </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baterijų darbo trukmė ne mažesnė kaip 4 metai, dirbant optimaliu režimu.</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turėti galimybę matuoti debitą instaliuojant jį vamzdžio viduryje ir 1/8 vidinio skersmens. Vartotojas turi turėti galimybę </w:t>
            </w:r>
            <w:proofErr w:type="spellStart"/>
            <w:r w:rsidRPr="002C49F5">
              <w:rPr>
                <w:rFonts w:ascii="Times New Roman" w:eastAsia="Calibri" w:hAnsi="Times New Roman" w:cs="Times New Roman"/>
                <w:sz w:val="22"/>
                <w:szCs w:val="22"/>
                <w:lang w:eastAsia="en-US"/>
              </w:rPr>
              <w:t>programiškai</w:t>
            </w:r>
            <w:proofErr w:type="spellEnd"/>
            <w:r w:rsidRPr="002C49F5">
              <w:rPr>
                <w:rFonts w:ascii="Times New Roman" w:eastAsia="Calibri" w:hAnsi="Times New Roman" w:cs="Times New Roman"/>
                <w:sz w:val="22"/>
                <w:szCs w:val="22"/>
                <w:lang w:eastAsia="en-US"/>
              </w:rPr>
              <w:t xml:space="preserve"> pasirinkti matavimo vietą vamzdyje.</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turėti galimybę perduoti du impulsus: 1 kanalas – teigiamas vandens tekėjimo srautas ir 1 kanalas – neigiamas vandens tekėjimo srautas arba 1 kanalas – vandens tekėjimo srautas ir 1 kanalas – </w:t>
            </w:r>
            <w:r w:rsidRPr="002C49F5">
              <w:rPr>
                <w:rFonts w:ascii="Times New Roman" w:eastAsia="Calibri" w:hAnsi="Times New Roman" w:cs="Times New Roman"/>
                <w:sz w:val="22"/>
                <w:szCs w:val="22"/>
                <w:lang w:eastAsia="en-US"/>
              </w:rPr>
              <w:lastRenderedPageBreak/>
              <w:t>kryptis.</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lastRenderedPageBreak/>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Didžiausias impulsų dažnis 50 Hz.</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Instaliuotas </w:t>
            </w:r>
            <w:proofErr w:type="spellStart"/>
            <w:r w:rsidRPr="002C49F5">
              <w:rPr>
                <w:rFonts w:ascii="Times New Roman" w:eastAsia="Calibri" w:hAnsi="Times New Roman" w:cs="Times New Roman"/>
                <w:sz w:val="22"/>
                <w:szCs w:val="22"/>
                <w:lang w:eastAsia="en-US"/>
              </w:rPr>
              <w:t>Debitomatis</w:t>
            </w:r>
            <w:proofErr w:type="spellEnd"/>
            <w:r w:rsidRPr="002C49F5">
              <w:rPr>
                <w:rFonts w:ascii="Times New Roman" w:eastAsia="Calibri" w:hAnsi="Times New Roman" w:cs="Times New Roman"/>
                <w:sz w:val="22"/>
                <w:szCs w:val="22"/>
                <w:lang w:eastAsia="en-US"/>
              </w:rPr>
              <w:t xml:space="preserve"> turi matuoti debitą tekantį vamzdžiu abejomis kryptimis, tikslumas ±2%, esant vandens tekėjimo greičiui nuo 2 cm/s iki 5 m/s.</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pajungimai</w:t>
            </w:r>
            <w:r w:rsidRPr="002C49F5">
              <w:rPr>
                <w:rFonts w:ascii="Times New Roman" w:eastAsia="Calibri" w:hAnsi="Times New Roman" w:cs="Times New Roman"/>
                <w:color w:val="FF0000"/>
                <w:sz w:val="22"/>
                <w:szCs w:val="22"/>
                <w:lang w:eastAsia="en-US"/>
              </w:rPr>
              <w:t xml:space="preserve"> </w:t>
            </w:r>
            <w:r w:rsidRPr="002C49F5">
              <w:rPr>
                <w:rFonts w:ascii="Times New Roman" w:eastAsia="Calibri" w:hAnsi="Times New Roman" w:cs="Times New Roman"/>
                <w:sz w:val="22"/>
                <w:szCs w:val="22"/>
                <w:lang w:eastAsia="en-US"/>
              </w:rPr>
              <w:t>prie mobilaus duomenų kaupiklio, kompiuterio ir išorinio slėgio matavimo daviklio, turi būti greitų jungčių tipo.</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Jungtys turi būti prijungiamos prie </w:t>
            </w:r>
            <w:proofErr w:type="spellStart"/>
            <w:r w:rsidRPr="002C49F5">
              <w:rPr>
                <w:rFonts w:ascii="Times New Roman" w:eastAsia="Calibri" w:hAnsi="Times New Roman" w:cs="Times New Roman"/>
                <w:sz w:val="22"/>
                <w:szCs w:val="22"/>
                <w:lang w:eastAsia="en-US"/>
              </w:rPr>
              <w:t>Debitomačio</w:t>
            </w:r>
            <w:proofErr w:type="spellEnd"/>
            <w:r w:rsidRPr="002C49F5">
              <w:rPr>
                <w:rFonts w:ascii="Times New Roman" w:eastAsia="Calibri" w:hAnsi="Times New Roman" w:cs="Times New Roman"/>
                <w:sz w:val="22"/>
                <w:szCs w:val="22"/>
                <w:lang w:eastAsia="en-US"/>
              </w:rPr>
              <w:t xml:space="preserve"> tiesiogiai, be papildomų prietaisų ir priedų. </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Turi būti pateiktas duomenų perdavimo laidas pajungimui prie kartu perkamo duomenų kaupiklio.</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spacing w:line="240" w:lineRule="auto"/>
              <w:ind w:firstLine="0"/>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 xml:space="preserve">Turi būti numatyta programinė galimybė vartotojui persikalibruoti </w:t>
            </w:r>
            <w:proofErr w:type="spellStart"/>
            <w:r w:rsidRPr="002C49F5">
              <w:rPr>
                <w:rFonts w:ascii="Times New Roman" w:eastAsia="Calibri" w:hAnsi="Times New Roman" w:cs="Times New Roman"/>
                <w:sz w:val="22"/>
                <w:szCs w:val="22"/>
                <w:lang w:eastAsia="en-US"/>
              </w:rPr>
              <w:t>Debitomatį</w:t>
            </w:r>
            <w:proofErr w:type="spellEnd"/>
            <w:r w:rsidRPr="002C49F5">
              <w:rPr>
                <w:rFonts w:ascii="Times New Roman" w:eastAsia="Calibri" w:hAnsi="Times New Roman" w:cs="Times New Roman"/>
                <w:sz w:val="22"/>
                <w:szCs w:val="22"/>
                <w:lang w:eastAsia="en-US"/>
              </w:rPr>
              <w:t xml:space="preserve">. </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roofErr w:type="spellStart"/>
            <w:r w:rsidRPr="002C49F5">
              <w:rPr>
                <w:rFonts w:ascii="Times New Roman" w:eastAsia="Times New Roman" w:hAnsi="Times New Roman" w:cs="Times New Roman"/>
                <w:sz w:val="22"/>
                <w:szCs w:val="22"/>
                <w:lang w:eastAsia="x-none"/>
              </w:rPr>
              <w:t>Debitomatis</w:t>
            </w:r>
            <w:proofErr w:type="spellEnd"/>
            <w:r w:rsidRPr="002C49F5">
              <w:rPr>
                <w:rFonts w:ascii="Times New Roman" w:eastAsia="Times New Roman" w:hAnsi="Times New Roman" w:cs="Times New Roman"/>
                <w:sz w:val="22"/>
                <w:szCs w:val="22"/>
                <w:lang w:eastAsia="x-none"/>
              </w:rPr>
              <w:t xml:space="preserve"> turi būti naujas ir nenaudotas.</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Garantija</w:t>
            </w: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roofErr w:type="spellStart"/>
            <w:r w:rsidRPr="002C49F5">
              <w:rPr>
                <w:rFonts w:ascii="Times New Roman" w:eastAsia="Times New Roman" w:hAnsi="Times New Roman" w:cs="Times New Roman"/>
                <w:sz w:val="22"/>
                <w:szCs w:val="22"/>
                <w:lang w:eastAsia="x-none"/>
              </w:rPr>
              <w:t>Debitomačiui</w:t>
            </w:r>
            <w:proofErr w:type="spellEnd"/>
            <w:r w:rsidRPr="002C49F5">
              <w:rPr>
                <w:rFonts w:ascii="Times New Roman" w:eastAsia="Times New Roman" w:hAnsi="Times New Roman" w:cs="Times New Roman"/>
                <w:sz w:val="22"/>
                <w:szCs w:val="22"/>
                <w:lang w:eastAsia="x-none"/>
              </w:rPr>
              <w:t xml:space="preserve"> suteikiama ne mažesnė kaip 24 (dvidešimt keturių) mėnesių garantija nuo prekės priėmimo – perdavimo akto pasirašymo dienos, jeigu įrangos gamintojas nesuteikia ilgesnio garantinio laikotarpio.</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restart"/>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Papildomos sąlygos</w:t>
            </w: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Kartu su </w:t>
            </w:r>
            <w:proofErr w:type="spellStart"/>
            <w:r w:rsidRPr="002C49F5">
              <w:rPr>
                <w:rFonts w:ascii="Times New Roman" w:eastAsia="Times New Roman" w:hAnsi="Times New Roman" w:cs="Times New Roman"/>
                <w:sz w:val="22"/>
                <w:szCs w:val="22"/>
                <w:lang w:eastAsia="x-none"/>
              </w:rPr>
              <w:t>Debitomačiu</w:t>
            </w:r>
            <w:proofErr w:type="spellEnd"/>
            <w:r w:rsidRPr="002C49F5">
              <w:rPr>
                <w:rFonts w:ascii="Times New Roman" w:eastAsia="Times New Roman" w:hAnsi="Times New Roman" w:cs="Times New Roman"/>
                <w:sz w:val="22"/>
                <w:szCs w:val="22"/>
                <w:lang w:eastAsia="x-none"/>
              </w:rPr>
              <w:t xml:space="preserve"> Tiekėjas turi pateikti </w:t>
            </w:r>
            <w:r w:rsidRPr="002C49F5">
              <w:rPr>
                <w:rFonts w:ascii="Times New Roman" w:eastAsia="Times New Roman" w:hAnsi="Times New Roman" w:cs="Times New Roman"/>
                <w:color w:val="000000"/>
                <w:sz w:val="22"/>
                <w:szCs w:val="22"/>
                <w:lang w:eastAsia="x-none"/>
              </w:rPr>
              <w:t xml:space="preserve">eksploatavimo ir priežiūros </w:t>
            </w:r>
            <w:r w:rsidRPr="002C49F5">
              <w:rPr>
                <w:rFonts w:ascii="Times New Roman" w:eastAsia="Times New Roman" w:hAnsi="Times New Roman" w:cs="Times New Roman"/>
                <w:sz w:val="22"/>
                <w:szCs w:val="22"/>
                <w:lang w:eastAsia="x-none"/>
              </w:rPr>
              <w:t xml:space="preserve">instrukcijas </w:t>
            </w:r>
            <w:proofErr w:type="spellStart"/>
            <w:r w:rsidRPr="002C49F5">
              <w:rPr>
                <w:rFonts w:ascii="Times New Roman" w:eastAsia="Times New Roman" w:hAnsi="Times New Roman" w:cs="Times New Roman"/>
                <w:sz w:val="22"/>
                <w:szCs w:val="22"/>
                <w:lang w:eastAsia="x-none"/>
              </w:rPr>
              <w:t>debitomačiui</w:t>
            </w:r>
            <w:proofErr w:type="spellEnd"/>
            <w:r w:rsidRPr="002C49F5">
              <w:rPr>
                <w:rFonts w:ascii="Times New Roman" w:eastAsia="Times New Roman" w:hAnsi="Times New Roman" w:cs="Times New Roman"/>
                <w:sz w:val="22"/>
                <w:szCs w:val="22"/>
                <w:lang w:eastAsia="x-none"/>
              </w:rPr>
              <w:t xml:space="preserve"> ir programinei įrangai bei visą dokumentaciją lietuvių kalba. </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w:t>
            </w:r>
          </w:p>
        </w:tc>
        <w:tc>
          <w:tcPr>
            <w:tcW w:w="241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proofErr w:type="spellStart"/>
            <w:r w:rsidRPr="002C49F5">
              <w:rPr>
                <w:rFonts w:ascii="Times New Roman" w:eastAsia="Times New Roman" w:hAnsi="Times New Roman" w:cs="Times New Roman"/>
                <w:sz w:val="22"/>
                <w:szCs w:val="22"/>
                <w:lang w:eastAsia="x-none"/>
              </w:rPr>
              <w:t>Debitomačiai</w:t>
            </w:r>
            <w:proofErr w:type="spellEnd"/>
            <w:r w:rsidRPr="002C49F5">
              <w:rPr>
                <w:rFonts w:ascii="Times New Roman" w:eastAsia="Times New Roman" w:hAnsi="Times New Roman" w:cs="Times New Roman"/>
                <w:sz w:val="22"/>
                <w:szCs w:val="22"/>
                <w:lang w:eastAsia="x-none"/>
              </w:rPr>
              <w:t xml:space="preserve"> turi būti gamintojo išbandyti ir su jais pateikti gamykliniai kalibravimo sertifikatai</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Priedai</w:t>
            </w: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Kartu su </w:t>
            </w:r>
            <w:proofErr w:type="spellStart"/>
            <w:r w:rsidRPr="002C49F5">
              <w:rPr>
                <w:rFonts w:ascii="Times New Roman" w:eastAsia="Times New Roman" w:hAnsi="Times New Roman" w:cs="Times New Roman"/>
                <w:sz w:val="22"/>
                <w:szCs w:val="22"/>
                <w:lang w:eastAsia="x-none"/>
              </w:rPr>
              <w:t>debitomačiu</w:t>
            </w:r>
            <w:proofErr w:type="spellEnd"/>
            <w:r w:rsidRPr="002C49F5">
              <w:rPr>
                <w:rFonts w:ascii="Times New Roman" w:eastAsia="Times New Roman" w:hAnsi="Times New Roman" w:cs="Times New Roman"/>
                <w:sz w:val="22"/>
                <w:szCs w:val="22"/>
                <w:lang w:eastAsia="x-none"/>
              </w:rPr>
              <w:t xml:space="preserve"> Tiekėjas turi pateikti vandentiekio vamzdžio vidinio skersmens matuoklį (1 vnt.), kuris būtų suderintas su perkamu invaziniu indukciniu </w:t>
            </w:r>
            <w:proofErr w:type="spellStart"/>
            <w:r w:rsidRPr="002C49F5">
              <w:rPr>
                <w:rFonts w:ascii="Times New Roman" w:eastAsia="Times New Roman" w:hAnsi="Times New Roman" w:cs="Times New Roman"/>
                <w:sz w:val="22"/>
                <w:szCs w:val="22"/>
                <w:lang w:eastAsia="x-none"/>
              </w:rPr>
              <w:t>debitomačiu</w:t>
            </w:r>
            <w:proofErr w:type="spellEnd"/>
            <w:r w:rsidRPr="002C49F5">
              <w:rPr>
                <w:rFonts w:ascii="Times New Roman" w:eastAsia="Times New Roman" w:hAnsi="Times New Roman" w:cs="Times New Roman"/>
                <w:sz w:val="22"/>
                <w:szCs w:val="22"/>
                <w:lang w:eastAsia="x-none"/>
              </w:rPr>
              <w:t>. Konstrukcija: nerūdijantis plienas nemažesnės klasės kaip AISI 316 ir bronza (C2121).</w:t>
            </w:r>
          </w:p>
        </w:tc>
      </w:tr>
      <w:tr w:rsidR="00A3379A" w:rsidRPr="002C49F5" w:rsidTr="00A3379A">
        <w:tc>
          <w:tcPr>
            <w:tcW w:w="704" w:type="dxa"/>
            <w:vAlign w:val="center"/>
          </w:tcPr>
          <w:p w:rsidR="00A3379A" w:rsidRPr="002C49F5" w:rsidRDefault="00A3379A" w:rsidP="00D1364F">
            <w:pPr>
              <w:widowControl w:val="0"/>
              <w:numPr>
                <w:ilvl w:val="0"/>
                <w:numId w:val="28"/>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p>
        </w:tc>
        <w:tc>
          <w:tcPr>
            <w:tcW w:w="2415" w:type="dxa"/>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val="x-none" w:eastAsia="x-none"/>
              </w:rPr>
              <w:t>Reikės pravesti ne mažiau kaip 4 val. apmokymą realiomis sąlygomis Užsakovo miesto vandentiekio tinkluose.</w:t>
            </w:r>
          </w:p>
        </w:tc>
      </w:tr>
    </w:tbl>
    <w:p w:rsidR="00A3379A" w:rsidRPr="002C49F5" w:rsidRDefault="00A3379A" w:rsidP="00A3379A">
      <w:pPr>
        <w:spacing w:line="240" w:lineRule="auto"/>
        <w:ind w:firstLine="0"/>
        <w:jc w:val="right"/>
        <w:rPr>
          <w:rFonts w:ascii="Times New Roman" w:eastAsia="Calibri" w:hAnsi="Times New Roman" w:cs="Times New Roman"/>
          <w:iCs/>
          <w:sz w:val="22"/>
          <w:szCs w:val="22"/>
          <w:lang w:eastAsia="en-US"/>
        </w:rPr>
      </w:pPr>
    </w:p>
    <w:p w:rsidR="00A3379A" w:rsidRPr="002C49F5" w:rsidRDefault="00A3379A" w:rsidP="00A3379A">
      <w:pPr>
        <w:spacing w:line="240" w:lineRule="auto"/>
        <w:ind w:firstLine="0"/>
        <w:jc w:val="center"/>
        <w:rPr>
          <w:rFonts w:ascii="Times New Roman" w:eastAsia="Calibri" w:hAnsi="Times New Roman" w:cs="Times New Roman"/>
          <w:b/>
          <w:iCs/>
          <w:sz w:val="22"/>
          <w:szCs w:val="22"/>
          <w:lang w:eastAsia="en-US"/>
        </w:rPr>
      </w:pPr>
    </w:p>
    <w:p w:rsidR="00A3379A" w:rsidRPr="002C49F5" w:rsidRDefault="00A3379A" w:rsidP="00A3379A">
      <w:pPr>
        <w:spacing w:line="360" w:lineRule="auto"/>
        <w:ind w:firstLine="0"/>
        <w:jc w:val="center"/>
        <w:rPr>
          <w:rFonts w:ascii="Times New Roman" w:eastAsia="Calibri" w:hAnsi="Times New Roman" w:cs="Times New Roman"/>
          <w:b/>
          <w:iCs/>
          <w:sz w:val="22"/>
          <w:szCs w:val="22"/>
          <w:lang w:eastAsia="en-US"/>
        </w:rPr>
      </w:pPr>
      <w:r w:rsidRPr="002C49F5">
        <w:rPr>
          <w:rFonts w:ascii="Times New Roman" w:eastAsia="Calibri" w:hAnsi="Times New Roman" w:cs="Times New Roman"/>
          <w:b/>
          <w:iCs/>
          <w:sz w:val="22"/>
          <w:szCs w:val="22"/>
          <w:lang w:eastAsia="en-US"/>
        </w:rPr>
        <w:t>Techniniai reikalavimai duomenų kaupikliui</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6946"/>
      </w:tblGrid>
      <w:tr w:rsidR="00A3379A" w:rsidRPr="002C49F5" w:rsidTr="00A3379A">
        <w:tc>
          <w:tcPr>
            <w:tcW w:w="709" w:type="dxa"/>
            <w:vAlign w:val="center"/>
          </w:tcPr>
          <w:p w:rsidR="00A3379A" w:rsidRPr="002C49F5" w:rsidRDefault="00A3379A" w:rsidP="00A3379A">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Eil. Nr.</w:t>
            </w:r>
          </w:p>
        </w:tc>
        <w:tc>
          <w:tcPr>
            <w:tcW w:w="2410" w:type="dxa"/>
            <w:vAlign w:val="center"/>
          </w:tcPr>
          <w:p w:rsidR="00A3379A" w:rsidRPr="002C49F5" w:rsidRDefault="00A3379A" w:rsidP="00A3379A">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Rodiklis</w:t>
            </w:r>
          </w:p>
        </w:tc>
        <w:tc>
          <w:tcPr>
            <w:tcW w:w="6946" w:type="dxa"/>
            <w:vAlign w:val="center"/>
          </w:tcPr>
          <w:p w:rsidR="00A3379A" w:rsidRPr="002C49F5" w:rsidRDefault="00A3379A" w:rsidP="00A3379A">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Techniniai reikalavimai</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Gamintojas, modelis</w:t>
            </w: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Nurodyti pavadinimą, modelį ir gamintoją.</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Paskirtis</w:t>
            </w: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Duomenų kaupiklis skirtas </w:t>
            </w:r>
            <w:proofErr w:type="spellStart"/>
            <w:r w:rsidRPr="002C49F5">
              <w:rPr>
                <w:rFonts w:ascii="Times New Roman" w:eastAsia="Times New Roman" w:hAnsi="Times New Roman" w:cs="Times New Roman"/>
                <w:sz w:val="22"/>
                <w:szCs w:val="22"/>
                <w:lang w:eastAsia="x-none"/>
              </w:rPr>
              <w:t>Debitomačio</w:t>
            </w:r>
            <w:proofErr w:type="spellEnd"/>
            <w:r w:rsidRPr="002C49F5">
              <w:rPr>
                <w:rFonts w:ascii="Times New Roman" w:eastAsia="Times New Roman" w:hAnsi="Times New Roman" w:cs="Times New Roman"/>
                <w:sz w:val="22"/>
                <w:szCs w:val="22"/>
                <w:lang w:eastAsia="x-none"/>
              </w:rPr>
              <w:t xml:space="preserve"> surenkamų duomenų kaupimui ir nuskaitymui.</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3</w:t>
            </w:r>
          </w:p>
        </w:tc>
        <w:tc>
          <w:tcPr>
            <w:tcW w:w="2410" w:type="dxa"/>
            <w:vMerge w:val="restart"/>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Reikalavimai duomenų kaupikliui</w:t>
            </w: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Duomenų kaupiklis turi turėti vidinį slėgio matavimo prietaisą. </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4</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vidiniam slėgio duomenų kaupimui turi būti analoginis kanalas, matuojantis slėgį intervale nuo 0 bar iki ne mažiau kaip 16 bar.</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5</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ir duomenų pajungimo jungtis turi turėti apsaugą ne žemesnę kaip IP68.</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6</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turėti ne mažiau kaip vieną skaitmeninį kanalą.</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7</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kaupiklio skaitmeninis kanalas turi turėti galimybę kaupti ne mažiau kaip 64 impulsų per sekundę.</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left"/>
              <w:rPr>
                <w:rFonts w:ascii="Times New Roman" w:eastAsia="Times New Roman" w:hAnsi="Times New Roman" w:cs="Times New Roman"/>
                <w:sz w:val="22"/>
                <w:szCs w:val="22"/>
                <w:lang w:eastAsia="x-none"/>
              </w:rPr>
            </w:pP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galėti įrašyti dviejų krypčių vandens debito matavimą.</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lastRenderedPageBreak/>
              <w:t>9</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turi būti galima keisti matavimo intervalą nuo 1 sek iki 24 val.</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Duomenų kaupiklio atmintis ne mažesnė nei </w:t>
            </w:r>
          </w:p>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172 800 matavimų (matuojant kas 1 sek. – archyvas 2 parų).</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turėti galimybė siųsti mobilius duomenis naudojant GPRS technologijas.</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galima perkelti sukauptus duomenis iš duomenų kaupiklio į kompiuterį.</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turi būti konfigūruojamas aliarmų siuntimas.</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turi būti įdiegtas aliarmų siuntimas į telefonus ne mažiau kaip 3 (trims) vartotojams.</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turėti galimybę siųsti duomenis į įmonės FTP serverį GPRS mobiliu tinklu.</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kaupiklio duomenų perdavimo dažnumas turi būti programuojamas vartotojo.</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kaupiklio darbinė aplinkos temperatūra turi būti nuo – 20 °C iki ne aukštesnės kaip +40 °C</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kaupiklio korpusas – plastikas.</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1</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kaupiklio baterijų darbo trukmė ne mažesnė kaip 4 metai perduodant duomenis kas 24 val. (1 kartas per parą).</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turėti išorinę anteną.</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numatyta galimybė vartotojui atlikti duomenų kaupiklio vidinio slėgio matavimo daviklio kalibravimą ir nulinės reikšmės keitimą.</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turi būti galimybė vartotojui pasirinkti duomenų kaupimo laiką ir trukmę.</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kaupiklyje turi būti galimybė pasirinkti duomenų kaupimo režimą, tarp suminės ir vieno įvykio.</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Programinė įranga turi būti anglų arba lietuvių kalba.</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Turi būti galimybė užrašyti matavimo vietos kodą ir apibūdinimą naudojant ne mažiau kaip 60 raidinių arba skaitinių simbolių.</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Prie Duomenų kaupiklio turi būti pateiktos jungtys prijungti prie kartu perkamo </w:t>
            </w:r>
            <w:proofErr w:type="spellStart"/>
            <w:r w:rsidRPr="002C49F5">
              <w:rPr>
                <w:rFonts w:ascii="Times New Roman" w:eastAsia="Times New Roman" w:hAnsi="Times New Roman" w:cs="Times New Roman"/>
                <w:sz w:val="22"/>
                <w:szCs w:val="22"/>
                <w:lang w:eastAsia="x-none"/>
              </w:rPr>
              <w:t>Debitomačio</w:t>
            </w:r>
            <w:proofErr w:type="spellEnd"/>
            <w:r w:rsidRPr="002C49F5">
              <w:rPr>
                <w:rFonts w:ascii="Times New Roman" w:eastAsia="Times New Roman" w:hAnsi="Times New Roman" w:cs="Times New Roman"/>
                <w:sz w:val="22"/>
                <w:szCs w:val="22"/>
                <w:lang w:eastAsia="x-none"/>
              </w:rPr>
              <w:t>: debito ir slėgio matavimui. Slėgio matavimui turi būti pateikta lanksti slėgio žarna ne trumpesnė kaip 1 m. su greito pajungimo jungtimis.</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2</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kaupiklis turi būti naujas ir nenaudotas.</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color w:val="FF0000"/>
                <w:sz w:val="22"/>
                <w:szCs w:val="22"/>
                <w:lang w:eastAsia="x-none"/>
              </w:rPr>
            </w:pPr>
            <w:r w:rsidRPr="002C49F5">
              <w:rPr>
                <w:rFonts w:ascii="Times New Roman" w:eastAsia="Times New Roman" w:hAnsi="Times New Roman" w:cs="Times New Roman"/>
                <w:sz w:val="22"/>
                <w:szCs w:val="22"/>
                <w:lang w:eastAsia="x-none"/>
              </w:rPr>
              <w:t>3</w:t>
            </w:r>
          </w:p>
        </w:tc>
        <w:tc>
          <w:tcPr>
            <w:tcW w:w="2410" w:type="dxa"/>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Garantija</w:t>
            </w: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kaupikliui suteikiama ne mažesnė kaip 24 (dvidešimt keturių) mėnesių garantija nuo prekės priėmimo – perdavimo akto pasirašymo dienos, jeigu įrangos gamintojas nesuteikia ilgesnio garantinio laikotarpio.</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3</w:t>
            </w:r>
          </w:p>
        </w:tc>
        <w:tc>
          <w:tcPr>
            <w:tcW w:w="2410" w:type="dxa"/>
            <w:vMerge w:val="restart"/>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Papildomos sąlygos</w:t>
            </w: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 xml:space="preserve">Kartu su duomenų kaupikliu Tiekėjas turi pateikti naudojimosi instrukcijas duomenų kaupikliui ir visai programinei įrangai, bei visą dokumentaciją lietuvių kalba. </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3</w:t>
            </w:r>
          </w:p>
        </w:tc>
        <w:tc>
          <w:tcPr>
            <w:tcW w:w="2410"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lang w:eastAsia="x-none"/>
              </w:rPr>
            </w:pP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lang w:eastAsia="x-none"/>
              </w:rPr>
            </w:pPr>
            <w:r w:rsidRPr="002C49F5">
              <w:rPr>
                <w:rFonts w:ascii="Times New Roman" w:eastAsia="Times New Roman" w:hAnsi="Times New Roman" w:cs="Times New Roman"/>
                <w:sz w:val="22"/>
                <w:szCs w:val="22"/>
                <w:lang w:eastAsia="x-none"/>
              </w:rPr>
              <w:t>Duomenų kaupikliai turi būti gamintojo išbandyti ir su jais pateikti gamykliniai kalibravimo sertifikatai</w:t>
            </w:r>
          </w:p>
        </w:tc>
      </w:tr>
      <w:tr w:rsidR="00A3379A" w:rsidRPr="002C49F5" w:rsidTr="00A3379A">
        <w:tc>
          <w:tcPr>
            <w:tcW w:w="709" w:type="dxa"/>
            <w:vAlign w:val="center"/>
          </w:tcPr>
          <w:p w:rsidR="00A3379A" w:rsidRPr="002C49F5" w:rsidRDefault="00A3379A" w:rsidP="00D1364F">
            <w:pPr>
              <w:widowControl w:val="0"/>
              <w:numPr>
                <w:ilvl w:val="0"/>
                <w:numId w:val="29"/>
              </w:numPr>
              <w:tabs>
                <w:tab w:val="center" w:pos="4153"/>
                <w:tab w:val="right" w:pos="8306"/>
              </w:tabs>
              <w:spacing w:after="200" w:line="240" w:lineRule="auto"/>
              <w:jc w:val="center"/>
              <w:rPr>
                <w:rFonts w:ascii="Times New Roman" w:eastAsia="Times New Roman" w:hAnsi="Times New Roman" w:cs="Times New Roman"/>
                <w:i/>
                <w:iCs/>
                <w:sz w:val="22"/>
                <w:szCs w:val="22"/>
                <w:lang w:eastAsia="x-none"/>
              </w:rPr>
            </w:pPr>
          </w:p>
        </w:tc>
        <w:tc>
          <w:tcPr>
            <w:tcW w:w="2410" w:type="dxa"/>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iCs/>
                <w:sz w:val="22"/>
                <w:szCs w:val="22"/>
                <w:lang w:eastAsia="x-none"/>
              </w:rPr>
            </w:pPr>
            <w:r w:rsidRPr="002C49F5">
              <w:rPr>
                <w:rFonts w:ascii="Times New Roman" w:eastAsia="Times New Roman" w:hAnsi="Times New Roman" w:cs="Times New Roman"/>
                <w:iCs/>
                <w:sz w:val="22"/>
                <w:szCs w:val="22"/>
                <w:lang w:eastAsia="x-none"/>
              </w:rPr>
              <w:t>Papildomos sąlygos</w:t>
            </w:r>
          </w:p>
        </w:tc>
        <w:tc>
          <w:tcPr>
            <w:tcW w:w="6946"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iCs/>
                <w:sz w:val="22"/>
                <w:szCs w:val="22"/>
                <w:lang w:eastAsia="x-none"/>
              </w:rPr>
            </w:pPr>
            <w:r w:rsidRPr="002C49F5">
              <w:rPr>
                <w:rFonts w:ascii="Times New Roman" w:eastAsia="Times New Roman" w:hAnsi="Times New Roman" w:cs="Times New Roman"/>
                <w:iCs/>
                <w:sz w:val="22"/>
                <w:szCs w:val="22"/>
                <w:lang w:eastAsia="x-none"/>
              </w:rPr>
              <w:t xml:space="preserve">Turi būti suteikta paslauga - naudotis kaupiklių gamintojo arba kito tiekėjo, duomenų siuntimui į internetinį serverį </w:t>
            </w:r>
            <w:r w:rsidRPr="002C49F5">
              <w:rPr>
                <w:rFonts w:ascii="Times New Roman" w:eastAsia="Times New Roman" w:hAnsi="Times New Roman" w:cs="Times New Roman"/>
                <w:sz w:val="22"/>
                <w:szCs w:val="22"/>
                <w:lang w:eastAsia="x-none"/>
              </w:rPr>
              <w:t xml:space="preserve">– </w:t>
            </w:r>
            <w:proofErr w:type="spellStart"/>
            <w:r w:rsidRPr="002C49F5">
              <w:rPr>
                <w:rFonts w:ascii="Times New Roman" w:eastAsia="Times New Roman" w:hAnsi="Times New Roman" w:cs="Times New Roman"/>
                <w:sz w:val="22"/>
                <w:szCs w:val="22"/>
                <w:lang w:eastAsia="x-none"/>
              </w:rPr>
              <w:t>debesijos</w:t>
            </w:r>
            <w:proofErr w:type="spellEnd"/>
            <w:r w:rsidRPr="002C49F5">
              <w:rPr>
                <w:rFonts w:ascii="Times New Roman" w:eastAsia="Times New Roman" w:hAnsi="Times New Roman" w:cs="Times New Roman"/>
                <w:sz w:val="22"/>
                <w:szCs w:val="22"/>
                <w:lang w:eastAsia="x-none"/>
              </w:rPr>
              <w:t xml:space="preserve"> duomenų centro paslauga</w:t>
            </w:r>
            <w:r w:rsidRPr="002C49F5">
              <w:rPr>
                <w:rFonts w:ascii="Times New Roman" w:eastAsia="Times New Roman" w:hAnsi="Times New Roman" w:cs="Times New Roman"/>
                <w:iCs/>
                <w:sz w:val="22"/>
                <w:szCs w:val="22"/>
                <w:lang w:eastAsia="x-none"/>
              </w:rPr>
              <w:t xml:space="preserve"> (SIM korteles patieks Užsakovas). Duomenų perdavimo sprendimas turi leisti Užsakovui pačiam keisti </w:t>
            </w:r>
            <w:proofErr w:type="spellStart"/>
            <w:r w:rsidRPr="002C49F5">
              <w:rPr>
                <w:rFonts w:ascii="Times New Roman" w:eastAsia="Times New Roman" w:hAnsi="Times New Roman" w:cs="Times New Roman"/>
                <w:iCs/>
                <w:sz w:val="22"/>
                <w:szCs w:val="22"/>
                <w:lang w:eastAsia="x-none"/>
              </w:rPr>
              <w:t>debitomačių</w:t>
            </w:r>
            <w:proofErr w:type="spellEnd"/>
            <w:r w:rsidRPr="002C49F5">
              <w:rPr>
                <w:rFonts w:ascii="Times New Roman" w:eastAsia="Times New Roman" w:hAnsi="Times New Roman" w:cs="Times New Roman"/>
                <w:iCs/>
                <w:sz w:val="22"/>
                <w:szCs w:val="22"/>
                <w:lang w:eastAsia="x-none"/>
              </w:rPr>
              <w:t xml:space="preserve"> ir kaupiklių </w:t>
            </w:r>
            <w:r w:rsidRPr="002C49F5">
              <w:rPr>
                <w:rFonts w:ascii="Times New Roman" w:eastAsia="Times New Roman" w:hAnsi="Times New Roman" w:cs="Times New Roman"/>
                <w:iCs/>
                <w:sz w:val="22"/>
                <w:szCs w:val="22"/>
                <w:lang w:eastAsia="x-none"/>
              </w:rPr>
              <w:lastRenderedPageBreak/>
              <w:t xml:space="preserve">pastatymo vietą, bei nustatyti įrangos parametrus. Interneto serveryje duomenys turi būti saugomi ne trumpiau kaip 2 metus, turi būti galimybė analizuoti slėgio ir debito duomenis. </w:t>
            </w:r>
            <w:r w:rsidRPr="002C49F5">
              <w:rPr>
                <w:rFonts w:ascii="Times New Roman" w:eastAsia="Times New Roman" w:hAnsi="Times New Roman" w:cs="Times New Roman"/>
                <w:sz w:val="22"/>
                <w:szCs w:val="22"/>
                <w:lang w:eastAsia="x-none"/>
              </w:rPr>
              <w:t xml:space="preserve">Turi būti sudaryta galimybė ne mažiau kaip 8 įmonės darbuotojams prisijungti prie serverio ir analizuoti slėgio ir debito duomenis. Turi būti sudaryta galimybė atsisiųsti serveryje sukauptus slėgio ir debito duomenis į asmeninius kompiuterius, tolimesnei analizei. </w:t>
            </w:r>
            <w:r w:rsidRPr="002C49F5">
              <w:rPr>
                <w:rFonts w:ascii="Times New Roman" w:eastAsia="Times New Roman" w:hAnsi="Times New Roman" w:cs="Times New Roman"/>
                <w:iCs/>
                <w:sz w:val="22"/>
                <w:szCs w:val="22"/>
                <w:lang w:eastAsia="x-none"/>
              </w:rPr>
              <w:t xml:space="preserve">Turi būti užtikrinta galimybė naudotis internetinio serverio paslaugomis visą garantinį įrangos laikotarpį – 2 metus. </w:t>
            </w:r>
          </w:p>
        </w:tc>
      </w:tr>
    </w:tbl>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uppressAutoHyphens/>
        <w:spacing w:line="240" w:lineRule="auto"/>
        <w:ind w:firstLine="0"/>
        <w:jc w:val="center"/>
        <w:rPr>
          <w:rFonts w:ascii="Times New Roman" w:eastAsia="Arial" w:hAnsi="Times New Roman" w:cs="Times New Roman"/>
          <w:b/>
          <w:iCs/>
          <w:sz w:val="22"/>
          <w:szCs w:val="22"/>
          <w:lang w:eastAsia="ar-SA"/>
        </w:rPr>
      </w:pPr>
      <w:r w:rsidRPr="002C49F5">
        <w:rPr>
          <w:rFonts w:ascii="Times New Roman" w:eastAsia="Arial" w:hAnsi="Times New Roman" w:cs="Times New Roman"/>
          <w:b/>
          <w:iCs/>
          <w:sz w:val="22"/>
          <w:szCs w:val="22"/>
          <w:lang w:eastAsia="ar-SA"/>
        </w:rPr>
        <w:t xml:space="preserve">Techniniai reikalavimai </w:t>
      </w:r>
      <w:proofErr w:type="spellStart"/>
      <w:r w:rsidRPr="002C49F5">
        <w:rPr>
          <w:rFonts w:ascii="Times New Roman" w:eastAsia="Arial" w:hAnsi="Times New Roman" w:cs="Times New Roman"/>
          <w:b/>
          <w:iCs/>
          <w:sz w:val="22"/>
          <w:szCs w:val="22"/>
          <w:lang w:eastAsia="ar-SA"/>
        </w:rPr>
        <w:t>triukšmomačiui</w:t>
      </w:r>
      <w:proofErr w:type="spellEnd"/>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6946"/>
      </w:tblGrid>
      <w:tr w:rsidR="00A3379A" w:rsidRPr="002C49F5" w:rsidTr="00A3379A">
        <w:tc>
          <w:tcPr>
            <w:tcW w:w="709"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b/>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Eil. Nr.</w:t>
            </w:r>
          </w:p>
        </w:tc>
        <w:tc>
          <w:tcPr>
            <w:tcW w:w="2410" w:type="dxa"/>
          </w:tcPr>
          <w:p w:rsidR="00A3379A" w:rsidRPr="002C49F5" w:rsidRDefault="00A3379A" w:rsidP="00A3379A">
            <w:pPr>
              <w:suppressAutoHyphens/>
              <w:spacing w:line="240" w:lineRule="auto"/>
              <w:ind w:firstLine="0"/>
              <w:jc w:val="left"/>
              <w:rPr>
                <w:rFonts w:ascii="Times New Roman" w:eastAsia="Arial" w:hAnsi="Times New Roman" w:cs="Times New Roman"/>
                <w:b/>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Rodiklis</w:t>
            </w: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b/>
                <w:sz w:val="22"/>
                <w:szCs w:val="22"/>
                <w:lang w:eastAsia="ar-SA"/>
              </w:rPr>
            </w:pPr>
          </w:p>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Techniniai reikalavimai</w:t>
            </w:r>
          </w:p>
        </w:tc>
      </w:tr>
      <w:tr w:rsidR="00A3379A" w:rsidRPr="002C49F5" w:rsidTr="00A3379A">
        <w:trPr>
          <w:trHeight w:val="290"/>
        </w:trPr>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Paskirtis</w:t>
            </w: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Akustinis registratorius vandens nuotėkio paieškai vandentiekio tinkluose. Triukšmo daviklis.</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restart"/>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Reikalavimai </w:t>
            </w:r>
            <w:proofErr w:type="spellStart"/>
            <w:r w:rsidRPr="002C49F5">
              <w:rPr>
                <w:rFonts w:ascii="Times New Roman" w:eastAsia="Arial" w:hAnsi="Times New Roman" w:cs="Times New Roman"/>
                <w:sz w:val="22"/>
                <w:szCs w:val="22"/>
                <w:lang w:eastAsia="ar-SA"/>
              </w:rPr>
              <w:t>triukšmomačiui</w:t>
            </w:r>
            <w:proofErr w:type="spellEnd"/>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Triukšmo daviklio svoris turi būti ne daugiau kaip 750 gramų. Daviklis turi būti su antenoms.</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keičiama vidinė ličio jonų baterija.</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Tipinis baterijos tarnavimo laikas ne mažiau 4 metai.</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Daviklio apsaugos nuo vandens klasė turi būti ne žemesnė IP68.</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galimybė vartotojui keisti ir programuojami parametrus, tokius, kaip daviklio darbo laikas ir trukmė, tik naktinis darbo režimas, pasirinkti plastikinius ar metalinius vamzdžius.</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galimybė vartotojui išjungti daviklį.</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galimybė pateikti ir analizuoti duomenis kompiuteryje ar kitame analogiškame įrenginyje.</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numatyta triukšmo įrašymo galimybė daviklyje. Įrašytą triukšmą turi būti galima perklausyti kompiuteryje.</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išorinė vizualinė galimos skylės vamzdyje indikacija pačiame daviklyje.</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bevielis dviejų krypčių komunikavimas tarp triukšmo daviklio ir programavimo – valdymo įrenginio.</w:t>
            </w:r>
          </w:p>
        </w:tc>
      </w:tr>
      <w:tr w:rsidR="00A3379A" w:rsidRPr="002C49F5" w:rsidTr="00A3379A">
        <w:trPr>
          <w:trHeight w:val="644"/>
        </w:trPr>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Duomenų perdavimui iš daviklio į valdymo įrenginį neturi būti naudojami jokie laidai.</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Triukšmo davikliai turi turėti laikiklius iškėlimui.</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Vartotojo instrukcija lietuvių kalba.</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roofErr w:type="spellStart"/>
            <w:r w:rsidRPr="002C49F5">
              <w:rPr>
                <w:rFonts w:ascii="Times New Roman" w:eastAsia="Arial" w:hAnsi="Times New Roman" w:cs="Times New Roman"/>
                <w:sz w:val="22"/>
                <w:szCs w:val="22"/>
                <w:lang w:eastAsia="ar-SA"/>
              </w:rPr>
              <w:t>Triukšmomatis</w:t>
            </w:r>
            <w:proofErr w:type="spellEnd"/>
            <w:r w:rsidRPr="002C49F5">
              <w:rPr>
                <w:rFonts w:ascii="Times New Roman" w:eastAsia="Arial" w:hAnsi="Times New Roman" w:cs="Times New Roman"/>
                <w:sz w:val="22"/>
                <w:szCs w:val="22"/>
                <w:lang w:eastAsia="ar-SA"/>
              </w:rPr>
              <w:t xml:space="preserve"> turi būti naujas ir nenaudotas.</w:t>
            </w:r>
          </w:p>
        </w:tc>
      </w:tr>
      <w:tr w:rsidR="00A3379A" w:rsidRPr="002C49F5" w:rsidTr="00A3379A">
        <w:tc>
          <w:tcPr>
            <w:tcW w:w="709" w:type="dxa"/>
            <w:vAlign w:val="center"/>
          </w:tcPr>
          <w:p w:rsidR="00A3379A" w:rsidRPr="002C49F5" w:rsidRDefault="00A3379A" w:rsidP="00D1364F">
            <w:pPr>
              <w:numPr>
                <w:ilvl w:val="0"/>
                <w:numId w:val="30"/>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2410"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Garantija</w:t>
            </w:r>
          </w:p>
        </w:tc>
        <w:tc>
          <w:tcPr>
            <w:tcW w:w="6946"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roofErr w:type="spellStart"/>
            <w:r w:rsidRPr="002C49F5">
              <w:rPr>
                <w:rFonts w:ascii="Times New Roman" w:eastAsia="Arial" w:hAnsi="Times New Roman" w:cs="Times New Roman"/>
                <w:sz w:val="22"/>
                <w:szCs w:val="22"/>
                <w:lang w:eastAsia="ar-SA"/>
              </w:rPr>
              <w:t>Triukšmomačiui</w:t>
            </w:r>
            <w:proofErr w:type="spellEnd"/>
            <w:r w:rsidRPr="002C49F5">
              <w:rPr>
                <w:rFonts w:ascii="Times New Roman" w:eastAsia="Arial" w:hAnsi="Times New Roman" w:cs="Times New Roman"/>
                <w:sz w:val="22"/>
                <w:szCs w:val="22"/>
                <w:lang w:eastAsia="ar-SA"/>
              </w:rPr>
              <w:t xml:space="preserve"> suteikiama ne mažesnė kaip 24 (dvidešimt keturių) mėnesių garantija nuo prekės priėmimo – perdavimo akto pasirašymo dienos, jeigu įrangos gamintojas nesuteikia ilgesnio garantinio laikotarpio.</w:t>
            </w:r>
          </w:p>
        </w:tc>
      </w:tr>
    </w:tbl>
    <w:p w:rsidR="00A3379A" w:rsidRPr="002C49F5" w:rsidRDefault="00A3379A" w:rsidP="00A3379A">
      <w:pPr>
        <w:suppressAutoHyphens/>
        <w:spacing w:line="240" w:lineRule="auto"/>
        <w:ind w:firstLine="0"/>
        <w:jc w:val="center"/>
        <w:rPr>
          <w:rFonts w:ascii="Times New Roman" w:eastAsia="Arial" w:hAnsi="Times New Roman" w:cs="Times New Roman"/>
          <w:b/>
          <w:iCs/>
          <w:sz w:val="22"/>
          <w:szCs w:val="22"/>
          <w:lang w:eastAsia="ar-SA"/>
        </w:rPr>
      </w:pPr>
    </w:p>
    <w:p w:rsidR="00A3379A" w:rsidRPr="002C49F5" w:rsidRDefault="00A3379A" w:rsidP="00A3379A">
      <w:pPr>
        <w:suppressAutoHyphens/>
        <w:spacing w:line="240" w:lineRule="auto"/>
        <w:ind w:firstLine="0"/>
        <w:jc w:val="center"/>
        <w:rPr>
          <w:rFonts w:ascii="Times New Roman" w:eastAsia="Arial" w:hAnsi="Times New Roman" w:cs="Times New Roman"/>
          <w:b/>
          <w:iCs/>
          <w:sz w:val="22"/>
          <w:szCs w:val="22"/>
          <w:lang w:eastAsia="ar-SA"/>
        </w:rPr>
      </w:pPr>
      <w:r w:rsidRPr="002C49F5">
        <w:rPr>
          <w:rFonts w:ascii="Times New Roman" w:eastAsia="Arial" w:hAnsi="Times New Roman" w:cs="Times New Roman"/>
          <w:b/>
          <w:iCs/>
          <w:sz w:val="22"/>
          <w:szCs w:val="22"/>
          <w:lang w:eastAsia="ar-SA"/>
        </w:rPr>
        <w:t xml:space="preserve">Techniniai reikalavimai </w:t>
      </w:r>
      <w:proofErr w:type="spellStart"/>
      <w:r w:rsidRPr="002C49F5">
        <w:rPr>
          <w:rFonts w:ascii="Times New Roman" w:eastAsia="Arial" w:hAnsi="Times New Roman" w:cs="Times New Roman"/>
          <w:b/>
          <w:iCs/>
          <w:sz w:val="22"/>
          <w:szCs w:val="22"/>
          <w:lang w:eastAsia="ar-SA"/>
        </w:rPr>
        <w:t>triukšmomačių</w:t>
      </w:r>
      <w:proofErr w:type="spellEnd"/>
      <w:r w:rsidRPr="002C49F5">
        <w:rPr>
          <w:rFonts w:ascii="Times New Roman" w:eastAsia="Arial" w:hAnsi="Times New Roman" w:cs="Times New Roman"/>
          <w:b/>
          <w:iCs/>
          <w:sz w:val="22"/>
          <w:szCs w:val="22"/>
          <w:lang w:eastAsia="ar-SA"/>
        </w:rPr>
        <w:t xml:space="preserve"> programavimo įrenginiui</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13"/>
        <w:gridCol w:w="7343"/>
      </w:tblGrid>
      <w:tr w:rsidR="00A3379A" w:rsidRPr="002C49F5" w:rsidTr="00A3379A">
        <w:tc>
          <w:tcPr>
            <w:tcW w:w="709"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Eil. Nr.</w:t>
            </w:r>
          </w:p>
        </w:tc>
        <w:tc>
          <w:tcPr>
            <w:tcW w:w="2013"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Rodiklis</w:t>
            </w:r>
          </w:p>
        </w:tc>
        <w:tc>
          <w:tcPr>
            <w:tcW w:w="7343"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Techniniai reikalavimai</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Paskirtis</w:t>
            </w: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Triukšmo daviklių programavimo-valdymo įrenginys turi būti suderintas su triukšmo davikliais ir turi būti vieno gamintojo.</w:t>
            </w:r>
          </w:p>
        </w:tc>
      </w:tr>
      <w:tr w:rsidR="00A3379A" w:rsidRPr="002C49F5" w:rsidTr="00A3379A">
        <w:trPr>
          <w:trHeight w:val="469"/>
        </w:trPr>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restart"/>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Reikalavimai įrenginiui</w:t>
            </w: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Valdymo įrenginio svoris turi būti ne daugiau 700 g.</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pakeičiama ir pakraunama vidinė ličio jonų baterija.</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Baterijos darbo laikas turi būti ne mažiau kaip 8 valandos.</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pateiktas baterijos krovimo komplektas, įkroviklis iš elektros tinklo ir automobilinis įkroviklis.</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Baterijos pakrovimo laikas turi būti ne daugiau kaip 4 valandos.</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Duomenys iš programavimo – valdymo įrenginio turi būti perduodami į kompiuterį panaudojant laidą su USB jungtimi. Duomenys iš valdymo įrenginio į </w:t>
            </w:r>
            <w:proofErr w:type="spellStart"/>
            <w:r w:rsidRPr="002C49F5">
              <w:rPr>
                <w:rFonts w:ascii="Times New Roman" w:eastAsia="Arial" w:hAnsi="Times New Roman" w:cs="Times New Roman"/>
                <w:sz w:val="22"/>
                <w:szCs w:val="22"/>
                <w:lang w:eastAsia="ar-SA"/>
              </w:rPr>
              <w:t>triukšmomačius</w:t>
            </w:r>
            <w:proofErr w:type="spellEnd"/>
            <w:r w:rsidRPr="002C49F5">
              <w:rPr>
                <w:rFonts w:ascii="Times New Roman" w:eastAsia="Arial" w:hAnsi="Times New Roman" w:cs="Times New Roman"/>
                <w:sz w:val="22"/>
                <w:szCs w:val="22"/>
                <w:lang w:eastAsia="ar-SA"/>
              </w:rPr>
              <w:t xml:space="preserve"> perduodami ir surenkami </w:t>
            </w:r>
            <w:proofErr w:type="spellStart"/>
            <w:r w:rsidRPr="002C49F5">
              <w:rPr>
                <w:rFonts w:ascii="Times New Roman" w:eastAsia="Arial" w:hAnsi="Times New Roman" w:cs="Times New Roman"/>
                <w:sz w:val="22"/>
                <w:szCs w:val="22"/>
                <w:lang w:eastAsia="ar-SA"/>
              </w:rPr>
              <w:t>Bluetooth</w:t>
            </w:r>
            <w:proofErr w:type="spellEnd"/>
            <w:r w:rsidRPr="002C49F5">
              <w:rPr>
                <w:rFonts w:ascii="Times New Roman" w:eastAsia="Arial" w:hAnsi="Times New Roman" w:cs="Times New Roman"/>
                <w:sz w:val="22"/>
                <w:szCs w:val="22"/>
                <w:lang w:eastAsia="ar-SA"/>
              </w:rPr>
              <w:t xml:space="preserve"> ryšiu. </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galimybė duomenis iš triukšmo daviklių persiusti į valdymo įrenginį, važiuojant automobiliu.</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galimybė keisti įrenginio jautrumą.</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Prietaisas turi būti nešiojamas.</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pateiktas lagaminas, kuriame būtų nešiojamas programavimo ir valdymo įrenginys.</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pateikta programinė įranga, triukšmo duomenų apdorojimui ir analizavimui.</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Turi būti magnetas pritvirtinti įrenginį.</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Duomenys iš programavimo – valdymo įrenginio turi būti perduodami į kompiuterį panaudojant laidą su USB jungtimi. Duomenys iš valdymo įrenginio į </w:t>
            </w:r>
            <w:proofErr w:type="spellStart"/>
            <w:r w:rsidRPr="002C49F5">
              <w:rPr>
                <w:rFonts w:ascii="Times New Roman" w:eastAsia="Arial" w:hAnsi="Times New Roman" w:cs="Times New Roman"/>
                <w:sz w:val="22"/>
                <w:szCs w:val="22"/>
                <w:lang w:eastAsia="ar-SA"/>
              </w:rPr>
              <w:t>triukšmomačius</w:t>
            </w:r>
            <w:proofErr w:type="spellEnd"/>
            <w:r w:rsidRPr="002C49F5">
              <w:rPr>
                <w:rFonts w:ascii="Times New Roman" w:eastAsia="Arial" w:hAnsi="Times New Roman" w:cs="Times New Roman"/>
                <w:sz w:val="22"/>
                <w:szCs w:val="22"/>
                <w:lang w:eastAsia="ar-SA"/>
              </w:rPr>
              <w:t xml:space="preserve"> perduodami ir surenkami </w:t>
            </w:r>
            <w:proofErr w:type="spellStart"/>
            <w:r w:rsidRPr="002C49F5">
              <w:rPr>
                <w:rFonts w:ascii="Times New Roman" w:eastAsia="Arial" w:hAnsi="Times New Roman" w:cs="Times New Roman"/>
                <w:sz w:val="22"/>
                <w:szCs w:val="22"/>
                <w:lang w:eastAsia="ar-SA"/>
              </w:rPr>
              <w:t>Bluetooth</w:t>
            </w:r>
            <w:proofErr w:type="spellEnd"/>
            <w:r w:rsidRPr="002C49F5">
              <w:rPr>
                <w:rFonts w:ascii="Times New Roman" w:eastAsia="Arial" w:hAnsi="Times New Roman" w:cs="Times New Roman"/>
                <w:sz w:val="22"/>
                <w:szCs w:val="22"/>
                <w:lang w:eastAsia="ar-SA"/>
              </w:rPr>
              <w:t xml:space="preserve"> ryšiu. </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Įrenginys turi būti naujas ir nenaudotas.</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Vartotojo instrukcija lietuvių kalba.</w:t>
            </w:r>
          </w:p>
        </w:tc>
      </w:tr>
      <w:tr w:rsidR="00A3379A" w:rsidRPr="002C49F5" w:rsidTr="00A3379A">
        <w:tc>
          <w:tcPr>
            <w:tcW w:w="709" w:type="dxa"/>
            <w:vAlign w:val="center"/>
          </w:tcPr>
          <w:p w:rsidR="00A3379A" w:rsidRPr="002C49F5" w:rsidRDefault="00A3379A" w:rsidP="00D1364F">
            <w:pPr>
              <w:numPr>
                <w:ilvl w:val="0"/>
                <w:numId w:val="31"/>
              </w:numPr>
              <w:suppressAutoHyphens/>
              <w:spacing w:after="200" w:line="240" w:lineRule="auto"/>
              <w:jc w:val="left"/>
              <w:rPr>
                <w:rFonts w:ascii="Times New Roman" w:eastAsia="Arial" w:hAnsi="Times New Roman" w:cs="Times New Roman"/>
                <w:sz w:val="22"/>
                <w:szCs w:val="22"/>
                <w:lang w:eastAsia="ar-SA"/>
              </w:rPr>
            </w:pPr>
          </w:p>
        </w:tc>
        <w:tc>
          <w:tcPr>
            <w:tcW w:w="2013"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Garantija</w:t>
            </w:r>
          </w:p>
        </w:tc>
        <w:tc>
          <w:tcPr>
            <w:tcW w:w="7343"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Įrenginiui suteikiama ne mažesnė kaip 24 (dvidešimt keturių) mėnesių garantija nuo prekės priėmimo – perdavimo akto pasirašymo dienos, jeigu įrangos gamintojas nesuteikia ilgesnio garantinio laikotarpio.</w:t>
            </w:r>
          </w:p>
        </w:tc>
      </w:tr>
    </w:tbl>
    <w:p w:rsidR="00A3379A" w:rsidRPr="002C49F5" w:rsidRDefault="00A3379A" w:rsidP="00A3379A">
      <w:pPr>
        <w:suppressAutoHyphens/>
        <w:spacing w:line="240" w:lineRule="auto"/>
        <w:ind w:firstLine="0"/>
        <w:jc w:val="center"/>
        <w:rPr>
          <w:rFonts w:ascii="Times New Roman" w:eastAsia="Arial" w:hAnsi="Times New Roman" w:cs="Times New Roman"/>
          <w:b/>
          <w:iCs/>
          <w:sz w:val="22"/>
          <w:szCs w:val="22"/>
          <w:lang w:eastAsia="ar-SA"/>
        </w:rPr>
      </w:pPr>
    </w:p>
    <w:p w:rsidR="00A3379A" w:rsidRPr="002C49F5" w:rsidRDefault="00A3379A" w:rsidP="00A3379A">
      <w:pPr>
        <w:suppressAutoHyphens/>
        <w:spacing w:line="240" w:lineRule="auto"/>
        <w:ind w:firstLine="0"/>
        <w:jc w:val="center"/>
        <w:rPr>
          <w:rFonts w:ascii="Times New Roman" w:eastAsia="Arial" w:hAnsi="Times New Roman" w:cs="Times New Roman"/>
          <w:b/>
          <w:iCs/>
          <w:sz w:val="22"/>
          <w:szCs w:val="22"/>
          <w:lang w:eastAsia="ar-SA"/>
        </w:rPr>
      </w:pPr>
      <w:r w:rsidRPr="002C49F5">
        <w:rPr>
          <w:rFonts w:ascii="Times New Roman" w:eastAsia="Arial" w:hAnsi="Times New Roman" w:cs="Times New Roman"/>
          <w:b/>
          <w:iCs/>
          <w:sz w:val="22"/>
          <w:szCs w:val="22"/>
          <w:lang w:eastAsia="ar-SA"/>
        </w:rPr>
        <w:t xml:space="preserve">Techniniai reikalavimai </w:t>
      </w:r>
      <w:proofErr w:type="spellStart"/>
      <w:r w:rsidRPr="002C49F5">
        <w:rPr>
          <w:rFonts w:ascii="Times New Roman" w:eastAsia="Arial" w:hAnsi="Times New Roman" w:cs="Times New Roman"/>
          <w:b/>
          <w:iCs/>
          <w:sz w:val="22"/>
          <w:szCs w:val="22"/>
          <w:lang w:eastAsia="ar-SA"/>
        </w:rPr>
        <w:t>koreliatoriui</w:t>
      </w:r>
      <w:proofErr w:type="spellEnd"/>
      <w:r w:rsidRPr="002C49F5">
        <w:rPr>
          <w:rFonts w:ascii="Times New Roman" w:eastAsia="Arial" w:hAnsi="Times New Roman" w:cs="Times New Roman"/>
          <w:b/>
          <w:iCs/>
          <w:sz w:val="22"/>
          <w:szCs w:val="22"/>
          <w:lang w:eastAsia="ar-SA"/>
        </w:rPr>
        <w:t xml:space="preserve">, </w:t>
      </w:r>
      <w:r w:rsidRPr="002C49F5">
        <w:rPr>
          <w:rFonts w:ascii="Times New Roman" w:eastAsia="Arial" w:hAnsi="Times New Roman" w:cs="Times New Roman"/>
          <w:b/>
          <w:sz w:val="22"/>
          <w:szCs w:val="22"/>
          <w:lang w:eastAsia="ar-SA"/>
        </w:rPr>
        <w:t>lazeriniam tolimačiui</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7371"/>
      </w:tblGrid>
      <w:tr w:rsidR="00A3379A" w:rsidRPr="002C49F5" w:rsidTr="00A3379A">
        <w:tc>
          <w:tcPr>
            <w:tcW w:w="709"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Nr.</w:t>
            </w:r>
          </w:p>
        </w:tc>
        <w:tc>
          <w:tcPr>
            <w:tcW w:w="1985"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Rodiklis</w:t>
            </w: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b/>
                <w:sz w:val="22"/>
                <w:szCs w:val="22"/>
                <w:lang w:eastAsia="ar-SA"/>
              </w:rPr>
              <w:t>Techniniai reikalavimai</w:t>
            </w:r>
          </w:p>
        </w:tc>
      </w:tr>
      <w:tr w:rsidR="00A3379A" w:rsidRPr="002C49F5" w:rsidTr="00A3379A">
        <w:trPr>
          <w:trHeight w:val="290"/>
        </w:trPr>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Paskirtis</w:t>
            </w: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roofErr w:type="spellStart"/>
            <w:r w:rsidRPr="002C49F5">
              <w:rPr>
                <w:rFonts w:ascii="Times New Roman" w:eastAsia="Arial" w:hAnsi="Times New Roman" w:cs="Times New Roman"/>
                <w:sz w:val="22"/>
                <w:szCs w:val="22"/>
                <w:lang w:eastAsia="ar-SA"/>
              </w:rPr>
              <w:t>Mikroprocesorinis</w:t>
            </w:r>
            <w:proofErr w:type="spellEnd"/>
            <w:r w:rsidRPr="002C49F5">
              <w:rPr>
                <w:rFonts w:ascii="Times New Roman" w:eastAsia="Arial" w:hAnsi="Times New Roman" w:cs="Times New Roman"/>
                <w:sz w:val="22"/>
                <w:szCs w:val="22"/>
                <w:lang w:eastAsia="ar-SA"/>
              </w:rPr>
              <w:t xml:space="preserve"> vandens nuotėkio paieškos prietaisas skirtas aptikti požeminius vandens nuotėkius metaliniuose ir plastikiniuose vamzdynuose.</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restart"/>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Reikalavimai bazinei stotelei (1 vnt.)</w:t>
            </w:r>
          </w:p>
        </w:tc>
        <w:tc>
          <w:tcPr>
            <w:tcW w:w="7371"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Ne mažesnis kaip 150 mm įstrižainės spalvotas lietimui jautrus ekranas padengtas apsaugine atspindžius panaikinančia danga.</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Matavimo paklaida ne didesnė kaip +/- 0,1 m</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Būtinas savaiminis testavimas ir automatinis prietaiso  kalibravimas prietaisą įjungiant.</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Prietaisas maitinimas pakraunamais keičiamais ličio jonų akumuliatoriais.</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Pilnai pakrautų baterijų darbo laikas ne mažiau 6 valandų.</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Sąsaja su kompiuteriu per USB jungtį</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lastRenderedPageBreak/>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Apsaugos klasė ne žemesnė kaip IP65</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Darbinė temperatūra nuo -15°C iki +50°C</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Privalomos jungtys – ausinių ir pakrovimo jungtis, antenos jungtis.</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restart"/>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Reikalavimai siųstuvui (2 vnt.)</w:t>
            </w: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Prietaisas maitinimas pakraunamais keičiamais ličio jonų akumuliatoriais.</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Pilnai pakrautų baterijų darbo laikas ne mažiau 6 valandų.</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Apsaugos klasė ne žemesnė kaip IP65</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Privalomos jungtys – ausinių ir pakrovimo jungtis, antenos jungtis.</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 paviršiaus tvirtinamas nerūdijančio plieno magnetu.</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restart"/>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Reikalavimai jutikliui (2 vnt.)</w:t>
            </w: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Dažnis  0 – 5000 Hz.</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Apsaugos klasė ne žemesnė kaip IP68</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Korpusas nuo smūgių turi būti apsaugotas gumine apsauga.</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Kabelio ilgis ne mažiau 5 m.</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 paviršiaus tvirtinamas nerūdijančio plieno magnetu.</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restart"/>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Papildomi reikalavimai </w:t>
            </w: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Antena – 3 vnt.</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Ausinės</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Tinklo įkroviklis/ Automobilinis įkroviklis</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USB laidas</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Programinė įranga duomenų apdorojimui PC.</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Kietas lagaminas transportavimui. Įrangos akumuliatorių krovimas transportavimo lagamine.</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restart"/>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Reikalavimai lazeriniam tolimačiui </w:t>
            </w: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Nustatyti atstumą tarp </w:t>
            </w:r>
            <w:proofErr w:type="spellStart"/>
            <w:r w:rsidRPr="002C49F5">
              <w:rPr>
                <w:rFonts w:ascii="Times New Roman" w:eastAsia="Arial" w:hAnsi="Times New Roman" w:cs="Times New Roman"/>
                <w:sz w:val="22"/>
                <w:szCs w:val="22"/>
                <w:lang w:eastAsia="ar-SA"/>
              </w:rPr>
              <w:t>koreliatoriaus</w:t>
            </w:r>
            <w:proofErr w:type="spellEnd"/>
            <w:r w:rsidRPr="002C49F5">
              <w:rPr>
                <w:rFonts w:ascii="Times New Roman" w:eastAsia="Arial" w:hAnsi="Times New Roman" w:cs="Times New Roman"/>
                <w:sz w:val="22"/>
                <w:szCs w:val="22"/>
                <w:lang w:eastAsia="ar-SA"/>
              </w:rPr>
              <w:t xml:space="preserve"> bazinių stotelių, bei kitų objektų atliekant vandentiekio ir nuotekų tinklų apžiūrą ir inventorizavimą </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Matavimo intervalas: nuo 10 m iki 300 m</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Matavimo tikslumas ne daugiau  ±1 m</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Matavimo greitis ne ilgiau kaip per 2 sek.</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Objektyvo skersmuo ne mažiau 20 mm. </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Maitinimo šaltinis: akumuliatorius arba keičiamos baterijos. </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Svoris be baterijos ne daugiau 250 g. </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Prietaisas turi būti nešiojamas, matuojant laikomas rankoje.</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Garantija</w:t>
            </w: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 xml:space="preserve">Lazeriniam tolimačiui suteikiama ne mažesnė kaip 12 (dvylika), o likusiems prietaisams 24 (dvidešimt keturių) mėnesių garantija nuo prekės priėmimo – </w:t>
            </w:r>
            <w:r w:rsidRPr="002C49F5">
              <w:rPr>
                <w:rFonts w:ascii="Times New Roman" w:eastAsia="Arial" w:hAnsi="Times New Roman" w:cs="Times New Roman"/>
                <w:sz w:val="22"/>
                <w:szCs w:val="22"/>
                <w:lang w:eastAsia="ar-SA"/>
              </w:rPr>
              <w:lastRenderedPageBreak/>
              <w:t>perdavimo akto pasirašymo dienos, jeigu įrangos gamintojas nesuteikia ilgesnio garantinio laikotarpio.</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lastRenderedPageBreak/>
              <w:t>.</w:t>
            </w:r>
          </w:p>
        </w:tc>
        <w:tc>
          <w:tcPr>
            <w:tcW w:w="1985" w:type="dxa"/>
            <w:vMerge w:val="restart"/>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Papildomos sąlygos</w:t>
            </w: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Vartotojo instrukcija lietuvių kalba.</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w:t>
            </w: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Prietaisai turi būti nauji ir nenaudoti.</w:t>
            </w:r>
          </w:p>
        </w:tc>
      </w:tr>
      <w:tr w:rsidR="00A3379A" w:rsidRPr="002C49F5" w:rsidTr="00A3379A">
        <w:tc>
          <w:tcPr>
            <w:tcW w:w="709" w:type="dxa"/>
            <w:vAlign w:val="center"/>
          </w:tcPr>
          <w:p w:rsidR="00A3379A" w:rsidRPr="002C49F5" w:rsidRDefault="00A3379A" w:rsidP="00D1364F">
            <w:pPr>
              <w:numPr>
                <w:ilvl w:val="0"/>
                <w:numId w:val="32"/>
              </w:numPr>
              <w:suppressAutoHyphens/>
              <w:spacing w:after="200" w:line="240" w:lineRule="auto"/>
              <w:jc w:val="left"/>
              <w:rPr>
                <w:rFonts w:ascii="Times New Roman" w:eastAsia="Arial" w:hAnsi="Times New Roman" w:cs="Times New Roman"/>
                <w:sz w:val="22"/>
                <w:szCs w:val="22"/>
                <w:lang w:eastAsia="ar-SA"/>
              </w:rPr>
            </w:pPr>
          </w:p>
        </w:tc>
        <w:tc>
          <w:tcPr>
            <w:tcW w:w="1985" w:type="dxa"/>
            <w:vMerge/>
            <w:vAlign w:val="center"/>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tc>
        <w:tc>
          <w:tcPr>
            <w:tcW w:w="7371" w:type="dxa"/>
          </w:tcPr>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r w:rsidRPr="002C49F5">
              <w:rPr>
                <w:rFonts w:ascii="Times New Roman" w:eastAsia="Arial" w:hAnsi="Times New Roman" w:cs="Times New Roman"/>
                <w:sz w:val="22"/>
                <w:szCs w:val="22"/>
                <w:lang w:eastAsia="ar-SA"/>
              </w:rPr>
              <w:t>Pravesti ne mažiau kaip 4 val. apmokymą realiomis sąlygomis Užsakovo miesto vandentiekio tinkluose.</w:t>
            </w:r>
          </w:p>
        </w:tc>
      </w:tr>
    </w:tbl>
    <w:p w:rsidR="00A3379A" w:rsidRPr="002C49F5" w:rsidRDefault="00A3379A" w:rsidP="00A3379A">
      <w:pPr>
        <w:suppressAutoHyphens/>
        <w:spacing w:line="240" w:lineRule="auto"/>
        <w:ind w:firstLine="0"/>
        <w:jc w:val="left"/>
        <w:rPr>
          <w:rFonts w:ascii="Times New Roman" w:eastAsia="Arial" w:hAnsi="Times New Roman" w:cs="Times New Roman"/>
          <w:sz w:val="22"/>
          <w:szCs w:val="22"/>
          <w:lang w:eastAsia="ar-SA"/>
        </w:rPr>
      </w:pPr>
    </w:p>
    <w:p w:rsidR="00A3379A" w:rsidRPr="002C49F5" w:rsidRDefault="00A3379A" w:rsidP="00A3379A">
      <w:pPr>
        <w:spacing w:line="240" w:lineRule="auto"/>
        <w:ind w:firstLine="0"/>
        <w:jc w:val="center"/>
        <w:rPr>
          <w:rFonts w:ascii="Times New Roman" w:eastAsia="Calibri" w:hAnsi="Times New Roman" w:cs="Times New Roman"/>
          <w:b/>
          <w:sz w:val="22"/>
          <w:szCs w:val="22"/>
          <w:lang w:eastAsia="en-US"/>
        </w:rPr>
      </w:pPr>
      <w:r w:rsidRPr="002C49F5">
        <w:rPr>
          <w:rFonts w:ascii="Times New Roman" w:eastAsia="Calibri" w:hAnsi="Times New Roman" w:cs="Times New Roman"/>
          <w:b/>
          <w:iCs/>
          <w:sz w:val="22"/>
          <w:szCs w:val="22"/>
          <w:lang w:eastAsia="en-US"/>
        </w:rPr>
        <w:t xml:space="preserve">Techniniai reikalavimai ultragarsiniam </w:t>
      </w:r>
      <w:proofErr w:type="spellStart"/>
      <w:r w:rsidRPr="002C49F5">
        <w:rPr>
          <w:rFonts w:ascii="Times New Roman" w:eastAsia="Calibri" w:hAnsi="Times New Roman" w:cs="Times New Roman"/>
          <w:b/>
          <w:sz w:val="22"/>
          <w:szCs w:val="22"/>
          <w:lang w:eastAsia="en-US"/>
        </w:rPr>
        <w:t>debitomačiui</w:t>
      </w:r>
      <w:proofErr w:type="spellEnd"/>
    </w:p>
    <w:p w:rsidR="00A3379A" w:rsidRPr="002C49F5" w:rsidRDefault="00A3379A" w:rsidP="00A3379A">
      <w:pPr>
        <w:spacing w:line="240" w:lineRule="auto"/>
        <w:ind w:firstLine="0"/>
        <w:jc w:val="center"/>
        <w:rPr>
          <w:rFonts w:ascii="Times New Roman" w:eastAsia="Calibri" w:hAnsi="Times New Roman" w:cs="Times New Roman"/>
          <w:b/>
          <w:sz w:val="22"/>
          <w:szCs w:val="22"/>
          <w:lang w:eastAsia="en-US"/>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7371"/>
      </w:tblGrid>
      <w:tr w:rsidR="00A3379A" w:rsidRPr="002C49F5" w:rsidTr="00A3379A">
        <w:tc>
          <w:tcPr>
            <w:tcW w:w="709" w:type="dxa"/>
            <w:vAlign w:val="center"/>
          </w:tcPr>
          <w:p w:rsidR="00A3379A" w:rsidRPr="002C49F5" w:rsidRDefault="00A3379A" w:rsidP="00A3379A">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Nr.</w:t>
            </w:r>
          </w:p>
        </w:tc>
        <w:tc>
          <w:tcPr>
            <w:tcW w:w="1985" w:type="dxa"/>
            <w:vAlign w:val="center"/>
          </w:tcPr>
          <w:p w:rsidR="00A3379A" w:rsidRPr="002C49F5" w:rsidRDefault="00A3379A" w:rsidP="00A3379A">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Rodiklis</w:t>
            </w:r>
          </w:p>
        </w:tc>
        <w:tc>
          <w:tcPr>
            <w:tcW w:w="7371" w:type="dxa"/>
            <w:vAlign w:val="center"/>
          </w:tcPr>
          <w:p w:rsidR="00A3379A" w:rsidRPr="002C49F5" w:rsidRDefault="00A3379A" w:rsidP="00A3379A">
            <w:pPr>
              <w:spacing w:line="240" w:lineRule="auto"/>
              <w:ind w:firstLine="0"/>
              <w:jc w:val="center"/>
              <w:rPr>
                <w:rFonts w:ascii="Times New Roman" w:eastAsia="Calibri" w:hAnsi="Times New Roman" w:cs="Times New Roman"/>
                <w:sz w:val="22"/>
                <w:szCs w:val="22"/>
                <w:lang w:eastAsia="en-US"/>
              </w:rPr>
            </w:pPr>
            <w:r w:rsidRPr="002C49F5">
              <w:rPr>
                <w:rFonts w:ascii="Times New Roman" w:eastAsia="Calibri" w:hAnsi="Times New Roman" w:cs="Times New Roman"/>
                <w:b/>
                <w:sz w:val="22"/>
                <w:szCs w:val="22"/>
                <w:lang w:eastAsia="en-US"/>
              </w:rPr>
              <w:t>Techniniai reikalavimai</w:t>
            </w:r>
          </w:p>
        </w:tc>
      </w:tr>
      <w:tr w:rsidR="00A3379A" w:rsidRPr="002C49F5" w:rsidTr="00A3379A">
        <w:trPr>
          <w:trHeight w:val="290"/>
        </w:trPr>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Paskirtis</w:t>
            </w: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skirtas naudoti vandentiekio ir slėginiuose nuotekų tinkluose.</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restart"/>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 xml:space="preserve">Reikalavimai </w:t>
            </w:r>
            <w:proofErr w:type="spellStart"/>
            <w:r w:rsidRPr="002C49F5">
              <w:rPr>
                <w:rFonts w:ascii="Times New Roman" w:eastAsia="Times New Roman" w:hAnsi="Times New Roman" w:cs="Times New Roman"/>
                <w:sz w:val="22"/>
                <w:szCs w:val="22"/>
              </w:rPr>
              <w:t>debitomačiui</w:t>
            </w:r>
            <w:proofErr w:type="spellEnd"/>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neinvazinis ultragarsinis.</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mobilus, lengvai išmontuojamas ir vėl sumontuojamas kitoje montavimo vietoje.</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Debitomačiais</w:t>
            </w:r>
            <w:proofErr w:type="spellEnd"/>
            <w:r w:rsidRPr="002C49F5">
              <w:rPr>
                <w:rFonts w:ascii="Times New Roman" w:eastAsia="Times New Roman" w:hAnsi="Times New Roman" w:cs="Times New Roman"/>
                <w:sz w:val="22"/>
                <w:szCs w:val="22"/>
                <w:lang w:eastAsia="en-US"/>
              </w:rPr>
              <w:t xml:space="preserve"> matuojamų vamzdžių skersmenys nuo DN 50 iki DN 1000.</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highlight w:val="yellow"/>
                <w:lang w:eastAsia="en-US"/>
              </w:rPr>
            </w:pPr>
            <w:r w:rsidRPr="002C49F5">
              <w:rPr>
                <w:rFonts w:ascii="Times New Roman" w:eastAsia="Times New Roman" w:hAnsi="Times New Roman" w:cs="Times New Roman"/>
                <w:sz w:val="22"/>
                <w:szCs w:val="22"/>
                <w:lang w:eastAsia="en-US"/>
              </w:rPr>
              <w:t xml:space="preserve">Dviejų krypčių debito matavimas. Greitis iki 25 m/s. </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Turi būti galimybė keisti </w:t>
            </w: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matavimo dažnumą nuo 1 sek. iki 60 min. </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Programinė įranga turi leisti įvesti ir keisti tokius duomenis kaip: vamzdžio skersmuo, medžiaga, matavimo dažnis, skaičiavimo metodas, kalibravimo informacija, debito matavimo dimensijų pasirinkimas.</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sensoriai turi turėti apsaugą ne žemesnę kaip IP68. </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valdymo blokas turi turėti apsaugą ne žemesnę kaip IP65.</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Matavimo tikslumas </w:t>
            </w:r>
            <w:r w:rsidRPr="002C49F5">
              <w:rPr>
                <w:rFonts w:ascii="Times New Roman" w:eastAsia="Times New Roman" w:hAnsi="Times New Roman" w:cs="Times New Roman"/>
                <w:sz w:val="22"/>
                <w:szCs w:val="22"/>
              </w:rPr>
              <w:t>- iki ± 2%.</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bCs/>
                <w:sz w:val="22"/>
                <w:szCs w:val="22"/>
              </w:rPr>
              <w:t xml:space="preserve">Matavimo atkartojimas - </w:t>
            </w:r>
            <w:r w:rsidRPr="002C49F5">
              <w:rPr>
                <w:rFonts w:ascii="Times New Roman" w:eastAsia="Times New Roman" w:hAnsi="Times New Roman" w:cs="Times New Roman"/>
                <w:sz w:val="22"/>
                <w:szCs w:val="22"/>
              </w:rPr>
              <w:t>iki ± 0,5% nekeičiant sensorių vietos.</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 xml:space="preserve">Baterijų tarnavimo trukmė - ne mažiau 25 val. nepertraukiamo darbo arba 2 savaitės su energijos saugojimo režimu, 1 matavimas/min. </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Darbinė </w:t>
            </w: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aplinkos temperatūra turi būti nuo – 20 °C iki +40 °C.</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proofErr w:type="spellStart"/>
            <w:r w:rsidRPr="002C49F5">
              <w:rPr>
                <w:rFonts w:ascii="Times New Roman" w:eastAsia="Times New Roman" w:hAnsi="Times New Roman" w:cs="Times New Roman"/>
                <w:sz w:val="22"/>
                <w:szCs w:val="22"/>
                <w:lang w:eastAsia="en-US"/>
              </w:rPr>
              <w:t>Debitomatis</w:t>
            </w:r>
            <w:proofErr w:type="spellEnd"/>
            <w:r w:rsidRPr="002C49F5">
              <w:rPr>
                <w:rFonts w:ascii="Times New Roman" w:eastAsia="Times New Roman" w:hAnsi="Times New Roman" w:cs="Times New Roman"/>
                <w:sz w:val="22"/>
                <w:szCs w:val="22"/>
                <w:lang w:eastAsia="en-US"/>
              </w:rPr>
              <w:t xml:space="preserve"> turi būti maitinamas iš įkraunamų ličio polimerų baterijų. </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Atmintis sukaupti ne mažiau kaip 400 000 matavimo duomenų.</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Sensorių ultragarso dažnis 1 MHz.</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Montavimas: n</w:t>
            </w:r>
            <w:r w:rsidRPr="002C49F5">
              <w:rPr>
                <w:rFonts w:ascii="Times New Roman" w:eastAsia="Times New Roman" w:hAnsi="Times New Roman" w:cs="Times New Roman"/>
                <w:sz w:val="22"/>
                <w:szCs w:val="22"/>
              </w:rPr>
              <w:t>einvazinis debito matavimas, uždedant sensorius ant vamzdžio. Montavimas su sensorių padėties nustatymo liniuote ir grandinėmis.</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Domenų perdavimas: iš </w:t>
            </w:r>
            <w:proofErr w:type="spellStart"/>
            <w:r w:rsidRPr="002C49F5">
              <w:rPr>
                <w:rFonts w:ascii="Times New Roman" w:eastAsia="Times New Roman" w:hAnsi="Times New Roman" w:cs="Times New Roman"/>
                <w:sz w:val="22"/>
                <w:szCs w:val="22"/>
                <w:lang w:eastAsia="en-US"/>
              </w:rPr>
              <w:t>debitomačio</w:t>
            </w:r>
            <w:proofErr w:type="spellEnd"/>
            <w:r w:rsidRPr="002C49F5">
              <w:rPr>
                <w:rFonts w:ascii="Times New Roman" w:eastAsia="Times New Roman" w:hAnsi="Times New Roman" w:cs="Times New Roman"/>
                <w:sz w:val="22"/>
                <w:szCs w:val="22"/>
                <w:lang w:eastAsia="en-US"/>
              </w:rPr>
              <w:t xml:space="preserve"> į kompiuterį, tiesioginis pajungimas laidu, kuris pateikiamas.</w:t>
            </w:r>
            <w:r w:rsidRPr="002C49F5">
              <w:rPr>
                <w:rFonts w:ascii="Times New Roman" w:eastAsia="Times New Roman" w:hAnsi="Times New Roman" w:cs="Times New Roman"/>
                <w:sz w:val="22"/>
                <w:szCs w:val="22"/>
              </w:rPr>
              <w:t xml:space="preserve"> </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Sensorių laido ilgis ne mažiau 2,5 m. </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Komplekto svoris ne didesnis kaip 5 kg. </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Išėjimo signalai: skaitmeninis – </w:t>
            </w:r>
            <w:proofErr w:type="spellStart"/>
            <w:r w:rsidRPr="002C49F5">
              <w:rPr>
                <w:rFonts w:ascii="Times New Roman" w:eastAsia="Times New Roman" w:hAnsi="Times New Roman" w:cs="Times New Roman"/>
                <w:sz w:val="22"/>
                <w:szCs w:val="22"/>
                <w:lang w:eastAsia="en-US"/>
              </w:rPr>
              <w:t>sumatorius</w:t>
            </w:r>
            <w:proofErr w:type="spellEnd"/>
            <w:r w:rsidRPr="002C49F5">
              <w:rPr>
                <w:rFonts w:ascii="Times New Roman" w:eastAsia="Times New Roman" w:hAnsi="Times New Roman" w:cs="Times New Roman"/>
                <w:sz w:val="22"/>
                <w:szCs w:val="22"/>
                <w:lang w:eastAsia="en-US"/>
              </w:rPr>
              <w:t xml:space="preserve"> ir aliarmai (1 vnt.); analoginis –           </w:t>
            </w:r>
            <w:r w:rsidRPr="002C49F5">
              <w:rPr>
                <w:rFonts w:ascii="Times New Roman" w:eastAsia="Times New Roman" w:hAnsi="Times New Roman" w:cs="Times New Roman"/>
                <w:sz w:val="22"/>
                <w:szCs w:val="22"/>
                <w:lang w:eastAsia="en-US"/>
              </w:rPr>
              <w:lastRenderedPageBreak/>
              <w:t xml:space="preserve">4-20mA (1 vnt.). </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lastRenderedPageBreak/>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Naudojamas standartiniuose vandentiekio vamzdžiuose: metaliniai, ketiniai, plastikiniai, betoniniai. </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Programinė įranga turi būti anglų arba lietuvių kalba.</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vMerge/>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rPr>
            </w:pPr>
            <w:proofErr w:type="spellStart"/>
            <w:r w:rsidRPr="002C49F5">
              <w:rPr>
                <w:rFonts w:ascii="Times New Roman" w:eastAsia="Times New Roman" w:hAnsi="Times New Roman" w:cs="Times New Roman"/>
                <w:sz w:val="22"/>
                <w:szCs w:val="22"/>
              </w:rPr>
              <w:t>Debitomatis</w:t>
            </w:r>
            <w:proofErr w:type="spellEnd"/>
            <w:r w:rsidRPr="002C49F5">
              <w:rPr>
                <w:rFonts w:ascii="Times New Roman" w:eastAsia="Times New Roman" w:hAnsi="Times New Roman" w:cs="Times New Roman"/>
                <w:sz w:val="22"/>
                <w:szCs w:val="22"/>
              </w:rPr>
              <w:t xml:space="preserve"> turi būti naujas ir nenaudotas.</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985" w:type="dxa"/>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Vamzdžio storio matuoklis</w:t>
            </w:r>
          </w:p>
        </w:tc>
        <w:tc>
          <w:tcPr>
            <w:tcW w:w="7371" w:type="dxa"/>
          </w:tcPr>
          <w:p w:rsidR="00A3379A" w:rsidRPr="002C49F5" w:rsidRDefault="00A3379A" w:rsidP="00A3379A">
            <w:pPr>
              <w:autoSpaceDE w:val="0"/>
              <w:autoSpaceDN w:val="0"/>
              <w:adjustRightInd w:val="0"/>
              <w:spacing w:line="240" w:lineRule="auto"/>
              <w:ind w:firstLine="0"/>
              <w:contextualSpacing/>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 xml:space="preserve">Vamzdžio storio matuoklis (ultragarsinis): keičiamas medžiagos nustatymas, iki 50 mm storio, tikslumas 0,1 mm.  </w:t>
            </w:r>
          </w:p>
        </w:tc>
      </w:tr>
      <w:tr w:rsidR="00A3379A" w:rsidRPr="002C49F5" w:rsidTr="00A3379A">
        <w:tc>
          <w:tcPr>
            <w:tcW w:w="709" w:type="dxa"/>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tcBorders>
              <w:bottom w:val="single" w:sz="4" w:space="0" w:color="auto"/>
            </w:tcBorders>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Garantija</w:t>
            </w:r>
          </w:p>
        </w:tc>
        <w:tc>
          <w:tcPr>
            <w:tcW w:w="7371" w:type="dxa"/>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rPr>
            </w:pPr>
            <w:proofErr w:type="spellStart"/>
            <w:r w:rsidRPr="002C49F5">
              <w:rPr>
                <w:rFonts w:ascii="Times New Roman" w:eastAsia="Times New Roman" w:hAnsi="Times New Roman" w:cs="Times New Roman"/>
                <w:sz w:val="22"/>
                <w:szCs w:val="22"/>
              </w:rPr>
              <w:t>Debitomačiui</w:t>
            </w:r>
            <w:proofErr w:type="spellEnd"/>
            <w:r w:rsidRPr="002C49F5">
              <w:rPr>
                <w:rFonts w:ascii="Times New Roman" w:eastAsia="Times New Roman" w:hAnsi="Times New Roman" w:cs="Times New Roman"/>
                <w:sz w:val="22"/>
                <w:szCs w:val="22"/>
              </w:rPr>
              <w:t xml:space="preserve"> ir vamzdžio storio matuokliui suteikiama ne mažesnė kaip 24 (dvidešimt keturių) mėnesių garantija nuo prekės priėmimo – perdavimo akto pasirašymo dienos.</w:t>
            </w:r>
          </w:p>
        </w:tc>
      </w:tr>
      <w:tr w:rsidR="00A3379A" w:rsidRPr="002C49F5" w:rsidTr="00A3379A">
        <w:tc>
          <w:tcPr>
            <w:tcW w:w="709" w:type="dxa"/>
            <w:tcBorders>
              <w:right w:val="single" w:sz="4" w:space="0" w:color="auto"/>
            </w:tcBorders>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1985" w:type="dxa"/>
            <w:tcBorders>
              <w:top w:val="single" w:sz="4" w:space="0" w:color="auto"/>
              <w:left w:val="single" w:sz="4" w:space="0" w:color="auto"/>
              <w:bottom w:val="nil"/>
              <w:right w:val="single" w:sz="4" w:space="0" w:color="auto"/>
            </w:tcBorders>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Papildomos sąlygos</w:t>
            </w:r>
          </w:p>
        </w:tc>
        <w:tc>
          <w:tcPr>
            <w:tcW w:w="7371" w:type="dxa"/>
            <w:tcBorders>
              <w:left w:val="single" w:sz="4" w:space="0" w:color="auto"/>
            </w:tcBorders>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 xml:space="preserve">Kartu su </w:t>
            </w:r>
            <w:proofErr w:type="spellStart"/>
            <w:r w:rsidRPr="002C49F5">
              <w:rPr>
                <w:rFonts w:ascii="Times New Roman" w:eastAsia="Times New Roman" w:hAnsi="Times New Roman" w:cs="Times New Roman"/>
                <w:sz w:val="22"/>
                <w:szCs w:val="22"/>
              </w:rPr>
              <w:t>debitomačiu</w:t>
            </w:r>
            <w:proofErr w:type="spellEnd"/>
            <w:r w:rsidRPr="002C49F5">
              <w:rPr>
                <w:rFonts w:ascii="Times New Roman" w:eastAsia="Times New Roman" w:hAnsi="Times New Roman" w:cs="Times New Roman"/>
                <w:sz w:val="22"/>
                <w:szCs w:val="22"/>
              </w:rPr>
              <w:t xml:space="preserve"> Tiekėjas turi pateikti naudojimosi instrukcijas </w:t>
            </w:r>
            <w:proofErr w:type="spellStart"/>
            <w:r w:rsidRPr="002C49F5">
              <w:rPr>
                <w:rFonts w:ascii="Times New Roman" w:eastAsia="Times New Roman" w:hAnsi="Times New Roman" w:cs="Times New Roman"/>
                <w:sz w:val="22"/>
                <w:szCs w:val="22"/>
              </w:rPr>
              <w:t>debitomačiui</w:t>
            </w:r>
            <w:proofErr w:type="spellEnd"/>
            <w:r w:rsidRPr="002C49F5">
              <w:rPr>
                <w:rFonts w:ascii="Times New Roman" w:eastAsia="Times New Roman" w:hAnsi="Times New Roman" w:cs="Times New Roman"/>
                <w:sz w:val="22"/>
                <w:szCs w:val="22"/>
              </w:rPr>
              <w:t xml:space="preserve"> ir programinei įrangai bei visą dokumentaciją lietuvių kalba. </w:t>
            </w:r>
          </w:p>
        </w:tc>
      </w:tr>
      <w:tr w:rsidR="00A3379A" w:rsidRPr="002C49F5" w:rsidTr="00A3379A">
        <w:tc>
          <w:tcPr>
            <w:tcW w:w="709" w:type="dxa"/>
            <w:tcBorders>
              <w:right w:val="single" w:sz="4" w:space="0" w:color="auto"/>
            </w:tcBorders>
            <w:vAlign w:val="center"/>
          </w:tcPr>
          <w:p w:rsidR="00A3379A" w:rsidRPr="002C49F5" w:rsidRDefault="00A3379A" w:rsidP="00D1364F">
            <w:pPr>
              <w:widowControl w:val="0"/>
              <w:numPr>
                <w:ilvl w:val="0"/>
                <w:numId w:val="33"/>
              </w:numPr>
              <w:tabs>
                <w:tab w:val="center" w:pos="4153"/>
                <w:tab w:val="right" w:pos="8306"/>
              </w:tabs>
              <w:spacing w:after="200" w:line="240" w:lineRule="auto"/>
              <w:jc w:val="center"/>
              <w:rPr>
                <w:rFonts w:ascii="Times New Roman" w:eastAsia="Times New Roman" w:hAnsi="Times New Roman" w:cs="Times New Roman"/>
                <w:sz w:val="22"/>
                <w:szCs w:val="22"/>
              </w:rPr>
            </w:pPr>
          </w:p>
        </w:tc>
        <w:tc>
          <w:tcPr>
            <w:tcW w:w="1985" w:type="dxa"/>
            <w:tcBorders>
              <w:top w:val="nil"/>
              <w:left w:val="single" w:sz="4" w:space="0" w:color="auto"/>
              <w:bottom w:val="single" w:sz="4" w:space="0" w:color="auto"/>
              <w:right w:val="single" w:sz="4" w:space="0" w:color="auto"/>
            </w:tcBorders>
            <w:vAlign w:val="center"/>
          </w:tcPr>
          <w:p w:rsidR="00A3379A" w:rsidRPr="002C49F5" w:rsidRDefault="00A3379A" w:rsidP="00A3379A">
            <w:pPr>
              <w:widowControl w:val="0"/>
              <w:tabs>
                <w:tab w:val="center" w:pos="4153"/>
                <w:tab w:val="right" w:pos="8306"/>
              </w:tabs>
              <w:spacing w:line="240" w:lineRule="auto"/>
              <w:ind w:firstLine="0"/>
              <w:jc w:val="center"/>
              <w:rPr>
                <w:rFonts w:ascii="Times New Roman" w:eastAsia="Times New Roman" w:hAnsi="Times New Roman" w:cs="Times New Roman"/>
                <w:sz w:val="22"/>
                <w:szCs w:val="22"/>
              </w:rPr>
            </w:pPr>
          </w:p>
        </w:tc>
        <w:tc>
          <w:tcPr>
            <w:tcW w:w="7371" w:type="dxa"/>
            <w:tcBorders>
              <w:left w:val="single" w:sz="4" w:space="0" w:color="auto"/>
            </w:tcBorders>
          </w:tcPr>
          <w:p w:rsidR="00A3379A" w:rsidRPr="002C49F5" w:rsidRDefault="00A3379A" w:rsidP="00A3379A">
            <w:pPr>
              <w:widowControl w:val="0"/>
              <w:tabs>
                <w:tab w:val="center" w:pos="4153"/>
                <w:tab w:val="right" w:pos="8306"/>
              </w:tabs>
              <w:spacing w:line="240" w:lineRule="auto"/>
              <w:ind w:firstLine="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Reikės pravesti ne mažiau kaip 4 val. apmokymą realiomis sąlygomis Užsakovo miesto vandentiekio tinkluose.</w:t>
            </w:r>
          </w:p>
        </w:tc>
      </w:tr>
    </w:tbl>
    <w:p w:rsidR="00A3379A" w:rsidRPr="002C49F5" w:rsidRDefault="00A3379A" w:rsidP="00A3379A">
      <w:pPr>
        <w:spacing w:line="240" w:lineRule="auto"/>
        <w:ind w:firstLine="0"/>
        <w:jc w:val="left"/>
        <w:rPr>
          <w:rFonts w:ascii="Times New Roman" w:eastAsia="Calibri" w:hAnsi="Times New Roman" w:cs="Times New Roman"/>
          <w:sz w:val="22"/>
          <w:szCs w:val="22"/>
          <w:lang w:eastAsia="en-US"/>
        </w:rPr>
      </w:pPr>
    </w:p>
    <w:bookmarkEnd w:id="47"/>
    <w:p w:rsidR="00A3379A" w:rsidRPr="002C49F5" w:rsidRDefault="00A3379A" w:rsidP="00A3379A">
      <w:pPr>
        <w:suppressAutoHyphens/>
        <w:spacing w:line="240" w:lineRule="auto"/>
        <w:ind w:right="282" w:firstLine="0"/>
        <w:jc w:val="left"/>
        <w:rPr>
          <w:rFonts w:ascii="Times New Roman" w:eastAsia="Arial" w:hAnsi="Times New Roman" w:cs="Times New Roman"/>
          <w:sz w:val="22"/>
          <w:szCs w:val="22"/>
          <w:lang w:eastAsia="ar-SA"/>
        </w:rPr>
      </w:pPr>
    </w:p>
    <w:p w:rsidR="00070FB3" w:rsidRPr="002C49F5" w:rsidRDefault="00070FB3"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Default="00FC043B"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Default="004A2B86" w:rsidP="00070FB3">
      <w:pPr>
        <w:spacing w:line="240" w:lineRule="auto"/>
        <w:ind w:firstLine="0"/>
        <w:jc w:val="left"/>
        <w:rPr>
          <w:rFonts w:ascii="Times New Roman" w:eastAsia="Times New Roman" w:hAnsi="Times New Roman" w:cs="Times New Roman"/>
          <w:sz w:val="22"/>
          <w:szCs w:val="22"/>
          <w:lang w:eastAsia="en-US"/>
        </w:rPr>
      </w:pPr>
    </w:p>
    <w:p w:rsidR="004A2B86" w:rsidRPr="002C49F5" w:rsidRDefault="004A2B86"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FC043B" w:rsidRPr="002C49F5" w:rsidRDefault="00FC043B" w:rsidP="00070FB3">
      <w:pPr>
        <w:spacing w:line="240" w:lineRule="auto"/>
        <w:ind w:firstLine="0"/>
        <w:jc w:val="left"/>
        <w:rPr>
          <w:rFonts w:ascii="Times New Roman" w:eastAsia="Times New Roman" w:hAnsi="Times New Roman" w:cs="Times New Roman"/>
          <w:sz w:val="22"/>
          <w:szCs w:val="22"/>
          <w:lang w:eastAsia="en-US"/>
        </w:rPr>
      </w:pPr>
    </w:p>
    <w:p w:rsidR="00C210FE" w:rsidRPr="002C49F5" w:rsidRDefault="007E590C" w:rsidP="00C210FE">
      <w:pPr>
        <w:keepNext/>
        <w:keepLines/>
        <w:spacing w:before="120" w:line="240" w:lineRule="auto"/>
        <w:ind w:left="5103" w:firstLine="0"/>
        <w:jc w:val="left"/>
        <w:outlineLvl w:val="1"/>
        <w:rPr>
          <w:rFonts w:ascii="Times New Roman" w:eastAsia="Calibri Light" w:hAnsi="Times New Roman" w:cs="Times New Roman"/>
          <w:sz w:val="22"/>
          <w:szCs w:val="22"/>
        </w:rPr>
      </w:pPr>
      <w:r w:rsidRPr="002C49F5">
        <w:rPr>
          <w:rFonts w:ascii="Times New Roman" w:eastAsia="Calibri Light" w:hAnsi="Times New Roman" w:cs="Times New Roman"/>
          <w:sz w:val="22"/>
          <w:szCs w:val="22"/>
        </w:rPr>
        <w:lastRenderedPageBreak/>
        <w:t>Pirkimo sąlygų 7</w:t>
      </w:r>
      <w:r w:rsidR="00C210FE" w:rsidRPr="002C49F5">
        <w:rPr>
          <w:rFonts w:ascii="Times New Roman" w:eastAsia="Calibri Light" w:hAnsi="Times New Roman" w:cs="Times New Roman"/>
          <w:sz w:val="22"/>
          <w:szCs w:val="22"/>
        </w:rPr>
        <w:t xml:space="preserve"> priedas „Tiekėjo deklaracija dėl nacionalinio saugumo reikalavimų atitikties“</w:t>
      </w:r>
    </w:p>
    <w:p w:rsidR="000E74AD" w:rsidRPr="002C49F5" w:rsidRDefault="000E74AD" w:rsidP="000E74AD">
      <w:pPr>
        <w:shd w:val="clear" w:color="auto" w:fill="FFFFFF"/>
        <w:suppressAutoHyphens/>
        <w:spacing w:line="240" w:lineRule="auto"/>
        <w:ind w:firstLine="0"/>
        <w:jc w:val="center"/>
        <w:rPr>
          <w:rFonts w:ascii="Times New Roman" w:eastAsia="Times New Roman" w:hAnsi="Times New Roman" w:cs="Times New Roman"/>
          <w:b/>
          <w:sz w:val="22"/>
          <w:szCs w:val="22"/>
          <w:lang w:eastAsia="en-US"/>
        </w:rPr>
      </w:pPr>
      <w:r w:rsidRPr="002C49F5">
        <w:rPr>
          <w:rFonts w:ascii="Times New Roman" w:eastAsia="Times New Roman" w:hAnsi="Times New Roman" w:cs="Times New Roman"/>
          <w:b/>
          <w:sz w:val="22"/>
          <w:szCs w:val="22"/>
          <w:lang w:eastAsia="en-US"/>
        </w:rPr>
        <w:t>(Nacionalinio saugumo reikalavimų atitikties deklaracijos tipinė forma)</w:t>
      </w:r>
    </w:p>
    <w:p w:rsidR="000E74AD" w:rsidRPr="002C49F5" w:rsidRDefault="000E74AD" w:rsidP="000E74AD">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2"/>
          <w:szCs w:val="22"/>
          <w:lang w:eastAsia="en-US"/>
        </w:rPr>
      </w:pPr>
      <w:r w:rsidRPr="002C49F5">
        <w:rPr>
          <w:rFonts w:ascii="Times New Roman" w:eastAsia="Calibri" w:hAnsi="Times New Roman" w:cs="Times New Roman"/>
          <w:sz w:val="22"/>
          <w:szCs w:val="22"/>
          <w:lang w:eastAsia="en-US"/>
        </w:rPr>
        <w:tab/>
      </w:r>
    </w:p>
    <w:p w:rsidR="000E74AD" w:rsidRPr="002C49F5" w:rsidRDefault="000E74AD" w:rsidP="000E74AD">
      <w:pPr>
        <w:shd w:val="clear" w:color="auto" w:fill="FFFFFF"/>
        <w:suppressAutoHyphens/>
        <w:spacing w:line="240" w:lineRule="auto"/>
        <w:ind w:right="-178" w:firstLine="0"/>
        <w:jc w:val="center"/>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w:t>
      </w:r>
      <w:r w:rsidRPr="002C49F5">
        <w:rPr>
          <w:rFonts w:ascii="Times New Roman" w:eastAsia="Times New Roman" w:hAnsi="Times New Roman" w:cs="Times New Roman"/>
          <w:i/>
          <w:iCs/>
          <w:sz w:val="22"/>
          <w:szCs w:val="22"/>
          <w:lang w:eastAsia="en-US"/>
        </w:rPr>
        <w:t>tiekėjo pavadinimas</w:t>
      </w:r>
      <w:r w:rsidRPr="002C49F5">
        <w:rPr>
          <w:rFonts w:ascii="Times New Roman" w:eastAsia="Times New Roman" w:hAnsi="Times New Roman" w:cs="Times New Roman"/>
          <w:sz w:val="22"/>
          <w:szCs w:val="22"/>
          <w:lang w:eastAsia="en-US"/>
        </w:rPr>
        <w:t>)</w:t>
      </w:r>
    </w:p>
    <w:p w:rsidR="000E74AD" w:rsidRPr="002C49F5" w:rsidRDefault="000E74AD" w:rsidP="000E74AD">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ab/>
      </w:r>
    </w:p>
    <w:p w:rsidR="000E74AD" w:rsidRPr="002C49F5" w:rsidRDefault="000E74AD" w:rsidP="000E74AD">
      <w:pPr>
        <w:suppressAutoHyphens/>
        <w:spacing w:line="240" w:lineRule="auto"/>
        <w:ind w:firstLine="0"/>
        <w:jc w:val="center"/>
        <w:textAlignment w:val="baseline"/>
        <w:rPr>
          <w:rFonts w:ascii="Times New Roman" w:eastAsia="Times New Roman" w:hAnsi="Times New Roman" w:cs="Times New Roman"/>
          <w:sz w:val="22"/>
          <w:szCs w:val="22"/>
          <w:lang w:eastAsia="en-US"/>
        </w:rPr>
      </w:pPr>
      <w:r w:rsidRPr="002C49F5">
        <w:rPr>
          <w:rFonts w:ascii="Times New Roman" w:eastAsia="Calibri" w:hAnsi="Times New Roman" w:cs="Times New Roman"/>
          <w:iCs/>
          <w:sz w:val="22"/>
          <w:szCs w:val="22"/>
          <w:lang w:eastAsia="en-US"/>
        </w:rPr>
        <w:t>(</w:t>
      </w:r>
      <w:r w:rsidRPr="002C49F5">
        <w:rPr>
          <w:rFonts w:ascii="Times New Roman" w:eastAsia="Calibri" w:hAnsi="Times New Roman" w:cs="Times New Roman"/>
          <w:i/>
          <w:sz w:val="22"/>
          <w:szCs w:val="22"/>
          <w:lang w:eastAsia="en-US"/>
        </w:rPr>
        <w:t>adresatas (perkančiojo subjekto pavadinimas</w:t>
      </w:r>
      <w:r w:rsidRPr="002C49F5">
        <w:rPr>
          <w:rFonts w:ascii="Times New Roman" w:eastAsia="Calibri" w:hAnsi="Times New Roman" w:cs="Times New Roman"/>
          <w:iCs/>
          <w:sz w:val="22"/>
          <w:szCs w:val="22"/>
          <w:lang w:eastAsia="en-US"/>
        </w:rPr>
        <w:t>)</w:t>
      </w:r>
    </w:p>
    <w:p w:rsidR="000E74AD" w:rsidRPr="002C49F5"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2"/>
          <w:szCs w:val="22"/>
          <w:lang w:eastAsia="en-US"/>
        </w:rPr>
      </w:pPr>
    </w:p>
    <w:p w:rsidR="000E74AD" w:rsidRPr="002C49F5"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2"/>
          <w:szCs w:val="22"/>
          <w:lang w:eastAsia="en-US"/>
        </w:rPr>
      </w:pPr>
      <w:r w:rsidRPr="002C49F5">
        <w:rPr>
          <w:rFonts w:ascii="Times New Roman" w:eastAsia="Calibri" w:hAnsi="Times New Roman" w:cs="Times New Roman"/>
          <w:b/>
          <w:bCs/>
          <w:sz w:val="22"/>
          <w:szCs w:val="22"/>
          <w:lang w:eastAsia="en-US"/>
        </w:rPr>
        <w:t>NACIONALINIO SAUGUMO REIKALAVIMŲ ATITIKTIES DEKLARACIJA</w:t>
      </w:r>
    </w:p>
    <w:p w:rsidR="000E74AD" w:rsidRPr="002C49F5"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2"/>
          <w:szCs w:val="22"/>
          <w:lang w:eastAsia="en-US"/>
        </w:rPr>
      </w:pPr>
    </w:p>
    <w:p w:rsidR="000E74AD" w:rsidRPr="002C49F5"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20__ m._____________ d. Nr. ______</w:t>
      </w:r>
    </w:p>
    <w:p w:rsidR="000E74AD" w:rsidRPr="002C49F5"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__________________________</w:t>
      </w:r>
    </w:p>
    <w:p w:rsidR="000E74AD" w:rsidRPr="002C49F5"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2"/>
          <w:szCs w:val="22"/>
          <w:lang w:eastAsia="en-US"/>
        </w:rPr>
      </w:pPr>
      <w:r w:rsidRPr="002C49F5">
        <w:rPr>
          <w:rFonts w:ascii="Times New Roman" w:eastAsia="Calibri" w:hAnsi="Times New Roman" w:cs="Times New Roman"/>
          <w:i/>
          <w:iCs/>
          <w:sz w:val="22"/>
          <w:szCs w:val="22"/>
          <w:lang w:eastAsia="en-US"/>
        </w:rPr>
        <w:t>(Sudarymo vieta)</w:t>
      </w:r>
    </w:p>
    <w:p w:rsidR="000E74AD" w:rsidRPr="002C49F5" w:rsidRDefault="000E74AD" w:rsidP="000E74AD">
      <w:pPr>
        <w:spacing w:line="240" w:lineRule="auto"/>
        <w:ind w:firstLine="567"/>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Aš, ___________________________________________________________________ ,</w:t>
      </w:r>
    </w:p>
    <w:p w:rsidR="000E74AD" w:rsidRPr="002C49F5" w:rsidRDefault="000E74AD" w:rsidP="000E74AD">
      <w:pPr>
        <w:spacing w:line="240" w:lineRule="auto"/>
        <w:ind w:left="960" w:firstLine="318"/>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i/>
          <w:iCs/>
          <w:color w:val="000000"/>
          <w:sz w:val="22"/>
          <w:szCs w:val="22"/>
          <w:lang w:eastAsia="en-US"/>
        </w:rPr>
        <w:t>(tiekėjo vadovo ar jo įgalioto asmens pareigų pavadinimas, vardas ir pavardė)</w:t>
      </w:r>
    </w:p>
    <w:p w:rsidR="000E74AD" w:rsidRPr="002C49F5" w:rsidRDefault="000E74AD" w:rsidP="000E74AD">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patvirtinu, kad mano vadovaujamas (-a) (atstovaujamas (-a))____________________________ ,</w:t>
      </w:r>
    </w:p>
    <w:p w:rsidR="000E74AD" w:rsidRPr="002C49F5" w:rsidRDefault="000E74AD" w:rsidP="000E74AD">
      <w:pPr>
        <w:spacing w:line="240" w:lineRule="auto"/>
        <w:ind w:left="5640" w:firstLine="742"/>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i/>
          <w:iCs/>
          <w:color w:val="000000"/>
          <w:sz w:val="22"/>
          <w:szCs w:val="22"/>
          <w:lang w:eastAsia="en-US"/>
        </w:rPr>
        <w:t xml:space="preserve">(tiekėjo pavadinimas)    </w:t>
      </w:r>
    </w:p>
    <w:p w:rsidR="000E74AD" w:rsidRPr="002C49F5" w:rsidRDefault="000E74AD" w:rsidP="003C4076">
      <w:pPr>
        <w:spacing w:line="240" w:lineRule="auto"/>
        <w:ind w:firstLine="0"/>
        <w:rPr>
          <w:rFonts w:ascii="Times New Roman" w:eastAsia="Times New Roman" w:hAnsi="Times New Roman" w:cs="Times New Roman"/>
          <w:color w:val="000000"/>
          <w:sz w:val="22"/>
          <w:szCs w:val="22"/>
          <w:lang w:eastAsia="en-US"/>
        </w:rPr>
      </w:pPr>
      <w:r w:rsidRPr="002C49F5">
        <w:rPr>
          <w:rFonts w:ascii="Times New Roman" w:eastAsia="Times New Roman" w:hAnsi="Times New Roman" w:cs="Times New Roman"/>
          <w:color w:val="000000"/>
          <w:sz w:val="22"/>
          <w:szCs w:val="22"/>
          <w:lang w:eastAsia="en-US"/>
        </w:rPr>
        <w:t xml:space="preserve">dalyvaujantis (-i) </w:t>
      </w:r>
      <w:r w:rsidR="00412429" w:rsidRPr="002C49F5">
        <w:rPr>
          <w:rFonts w:ascii="Times New Roman" w:eastAsia="Times New Roman" w:hAnsi="Times New Roman" w:cs="Times New Roman"/>
          <w:color w:val="000000"/>
          <w:sz w:val="22"/>
          <w:szCs w:val="22"/>
          <w:lang w:eastAsia="en-US"/>
        </w:rPr>
        <w:t xml:space="preserve">UAB „Utenos vandenys“ </w:t>
      </w:r>
      <w:r w:rsidR="00FC043B" w:rsidRPr="002C49F5">
        <w:rPr>
          <w:rFonts w:ascii="Times New Roman" w:eastAsia="Times New Roman" w:hAnsi="Times New Roman" w:cs="Times New Roman"/>
          <w:color w:val="000000"/>
          <w:sz w:val="22"/>
          <w:szCs w:val="22"/>
          <w:lang w:eastAsia="en-US"/>
        </w:rPr>
        <w:t>vykdomame „</w:t>
      </w:r>
      <w:r w:rsidR="00FC043B" w:rsidRPr="002C49F5">
        <w:rPr>
          <w:rFonts w:ascii="Times New Roman" w:eastAsia="Times New Roman" w:hAnsi="Times New Roman" w:cs="Times New Roman"/>
          <w:b/>
          <w:sz w:val="22"/>
          <w:szCs w:val="22"/>
        </w:rPr>
        <w:t xml:space="preserve">Fizinių savybių nustatymo prietaisai“ </w:t>
      </w:r>
      <w:r w:rsidR="00FC043B" w:rsidRPr="002C49F5">
        <w:rPr>
          <w:rFonts w:ascii="Times New Roman" w:eastAsia="Times New Roman" w:hAnsi="Times New Roman" w:cs="Times New Roman"/>
          <w:sz w:val="22"/>
          <w:szCs w:val="22"/>
        </w:rPr>
        <w:t>viešajame pirkime</w:t>
      </w:r>
      <w:r w:rsidR="00A36647" w:rsidRPr="002C49F5">
        <w:rPr>
          <w:rFonts w:ascii="Times New Roman" w:eastAsia="Times New Roman" w:hAnsi="Times New Roman" w:cs="Times New Roman"/>
          <w:color w:val="000000"/>
          <w:sz w:val="22"/>
          <w:szCs w:val="22"/>
          <w:lang w:eastAsia="en-US"/>
        </w:rPr>
        <w:t>,</w:t>
      </w:r>
      <w:r w:rsidR="00412429" w:rsidRPr="002C49F5">
        <w:rPr>
          <w:rFonts w:ascii="Times New Roman" w:eastAsia="Times New Roman" w:hAnsi="Times New Roman" w:cs="Times New Roman"/>
          <w:color w:val="000000"/>
          <w:sz w:val="22"/>
          <w:szCs w:val="22"/>
          <w:lang w:eastAsia="en-US"/>
        </w:rPr>
        <w:t xml:space="preserve"> </w:t>
      </w:r>
      <w:r w:rsidRPr="002C49F5">
        <w:rPr>
          <w:rFonts w:ascii="Times New Roman" w:eastAsia="Times New Roman" w:hAnsi="Times New Roman" w:cs="Times New Roman"/>
          <w:color w:val="000000"/>
          <w:sz w:val="22"/>
          <w:szCs w:val="22"/>
          <w:lang w:eastAsia="en-US"/>
        </w:rPr>
        <w:t xml:space="preserve"> atitinka toliau nurodomus reikalavimus:</w:t>
      </w:r>
    </w:p>
    <w:p w:rsidR="000E74AD" w:rsidRPr="002C49F5" w:rsidRDefault="000E74AD" w:rsidP="000E74AD">
      <w:pPr>
        <w:spacing w:line="240" w:lineRule="auto"/>
        <w:ind w:firstLine="567"/>
        <w:rPr>
          <w:rFonts w:ascii="Times New Roman" w:eastAsia="Times New Roman" w:hAnsi="Times New Roman" w:cs="Times New Roman"/>
          <w:i/>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74AD" w:rsidRPr="002C49F5" w:rsidTr="00256151">
        <w:tc>
          <w:tcPr>
            <w:tcW w:w="352" w:type="dxa"/>
            <w:tcBorders>
              <w:top w:val="single" w:sz="4" w:space="0" w:color="auto"/>
              <w:left w:val="single" w:sz="4" w:space="0" w:color="auto"/>
              <w:bottom w:val="single" w:sz="4" w:space="0" w:color="auto"/>
              <w:right w:val="nil"/>
            </w:tcBorders>
            <w:hideMark/>
          </w:tcPr>
          <w:p w:rsidR="000E74AD" w:rsidRPr="002C49F5" w:rsidRDefault="000E74AD" w:rsidP="000E74AD">
            <w:pPr>
              <w:spacing w:line="240" w:lineRule="auto"/>
              <w:ind w:firstLine="0"/>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9574" w:type="dxa"/>
            <w:vMerge w:val="restart"/>
            <w:tcBorders>
              <w:top w:val="nil"/>
              <w:left w:val="nil"/>
              <w:bottom w:val="nil"/>
              <w:right w:val="nil"/>
            </w:tcBorders>
            <w:hideMark/>
          </w:tcPr>
          <w:p w:rsidR="000E74AD" w:rsidRPr="002C49F5" w:rsidRDefault="000E74AD" w:rsidP="000E74AD">
            <w:pPr>
              <w:tabs>
                <w:tab w:val="left" w:pos="9713"/>
              </w:tabs>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Tiekėjas neturi interesų, galinčių kelti grėsmę nacionaliniam saugumui – vadovaujantis VPĮ 47 straipsnio 9 dalimi, jis pats,</w:t>
            </w:r>
            <w:r w:rsidRPr="002C49F5">
              <w:rPr>
                <w:rFonts w:ascii="Times New Roman" w:eastAsia="Times New Roman" w:hAnsi="Times New Roman" w:cs="Times New Roman"/>
                <w:color w:val="000000"/>
                <w:sz w:val="22"/>
                <w:szCs w:val="22"/>
                <w:bdr w:val="none" w:sz="0" w:space="0" w:color="auto" w:frame="1"/>
                <w:lang w:eastAsia="en-US"/>
              </w:rPr>
              <w:t xml:space="preserve"> jo </w:t>
            </w:r>
            <w:proofErr w:type="spellStart"/>
            <w:r w:rsidRPr="002C49F5">
              <w:rPr>
                <w:rFonts w:ascii="Times New Roman" w:eastAsia="Times New Roman" w:hAnsi="Times New Roman" w:cs="Times New Roman"/>
                <w:color w:val="000000"/>
                <w:sz w:val="22"/>
                <w:szCs w:val="22"/>
                <w:bdr w:val="none" w:sz="0" w:space="0" w:color="auto" w:frame="1"/>
                <w:lang w:eastAsia="en-US"/>
              </w:rPr>
              <w:t>subtiekėjai</w:t>
            </w:r>
            <w:proofErr w:type="spellEnd"/>
            <w:r w:rsidRPr="002C49F5">
              <w:rPr>
                <w:rFonts w:ascii="Times New Roman" w:eastAsia="Times New Roman" w:hAnsi="Times New Roman" w:cs="Times New Roman"/>
                <w:color w:val="000000"/>
                <w:sz w:val="22"/>
                <w:szCs w:val="22"/>
                <w:bdr w:val="none" w:sz="0" w:space="0" w:color="auto" w:frame="1"/>
                <w:lang w:eastAsia="en-US"/>
              </w:rPr>
              <w:t xml:space="preserve"> ar ūkio subjektai, kurių pajėgumais remiamasi ar juos kontroliuojantys asmenys nėra registruoti (jeigu tiekėjas, jo </w:t>
            </w:r>
            <w:proofErr w:type="spellStart"/>
            <w:r w:rsidRPr="002C49F5">
              <w:rPr>
                <w:rFonts w:ascii="Times New Roman" w:eastAsia="Times New Roman" w:hAnsi="Times New Roman" w:cs="Times New Roman"/>
                <w:color w:val="000000"/>
                <w:sz w:val="22"/>
                <w:szCs w:val="22"/>
                <w:bdr w:val="none" w:sz="0" w:space="0" w:color="auto" w:frame="1"/>
                <w:lang w:eastAsia="en-US"/>
              </w:rPr>
              <w:t>subtiekėjas</w:t>
            </w:r>
            <w:proofErr w:type="spellEnd"/>
            <w:r w:rsidRPr="002C49F5">
              <w:rPr>
                <w:rFonts w:ascii="Times New Roman" w:eastAsia="Times New Roman" w:hAnsi="Times New Roman" w:cs="Times New Roman"/>
                <w:color w:val="000000"/>
                <w:sz w:val="22"/>
                <w:szCs w:val="22"/>
                <w:bdr w:val="none" w:sz="0" w:space="0" w:color="auto" w:frame="1"/>
                <w:lang w:eastAsia="en-US"/>
              </w:rPr>
              <w:t>, ūkio subjektas, kurio pajėgumais remiamasi, ar kontroliuojantis asmuo yra fizinis asmuo – nuolat gyvenantis ar turintis pilietybę) VPĮ 92 straipsnio 14 dalyje numatytame sąraše nurodytose valstybėse ar teritorijose.</w:t>
            </w:r>
          </w:p>
        </w:tc>
      </w:tr>
      <w:tr w:rsidR="000E74AD" w:rsidRPr="002C49F5" w:rsidTr="00256151">
        <w:tc>
          <w:tcPr>
            <w:tcW w:w="352" w:type="dxa"/>
            <w:tcBorders>
              <w:top w:val="single" w:sz="4" w:space="0" w:color="auto"/>
              <w:left w:val="nil"/>
              <w:bottom w:val="nil"/>
              <w:right w:val="nil"/>
            </w:tcBorders>
          </w:tcPr>
          <w:p w:rsidR="000E74AD" w:rsidRPr="002C49F5"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2C49F5" w:rsidRDefault="000E74AD" w:rsidP="000E74AD">
            <w:pPr>
              <w:spacing w:line="240" w:lineRule="auto"/>
              <w:ind w:firstLine="0"/>
              <w:jc w:val="left"/>
              <w:rPr>
                <w:rFonts w:ascii="Times New Roman" w:eastAsia="Times New Roman" w:hAnsi="Times New Roman" w:cs="Times New Roman"/>
                <w:sz w:val="22"/>
                <w:szCs w:val="22"/>
              </w:rPr>
            </w:pPr>
          </w:p>
        </w:tc>
      </w:tr>
      <w:tr w:rsidR="000E74AD" w:rsidRPr="002C49F5" w:rsidTr="00256151">
        <w:trPr>
          <w:trHeight w:val="80"/>
        </w:trPr>
        <w:tc>
          <w:tcPr>
            <w:tcW w:w="352" w:type="dxa"/>
            <w:tcBorders>
              <w:top w:val="nil"/>
              <w:left w:val="nil"/>
              <w:bottom w:val="nil"/>
              <w:right w:val="nil"/>
            </w:tcBorders>
          </w:tcPr>
          <w:p w:rsidR="000E74AD" w:rsidRPr="002C49F5"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2C49F5" w:rsidRDefault="000E74AD" w:rsidP="000E74AD">
            <w:pPr>
              <w:spacing w:line="240" w:lineRule="auto"/>
              <w:ind w:firstLine="0"/>
              <w:jc w:val="left"/>
              <w:rPr>
                <w:rFonts w:ascii="Times New Roman" w:eastAsia="Times New Roman" w:hAnsi="Times New Roman" w:cs="Times New Roman"/>
                <w:sz w:val="22"/>
                <w:szCs w:val="22"/>
              </w:rPr>
            </w:pPr>
          </w:p>
        </w:tc>
      </w:tr>
    </w:tbl>
    <w:p w:rsidR="000E74AD" w:rsidRPr="002C49F5" w:rsidRDefault="000E74AD" w:rsidP="000E74AD">
      <w:pPr>
        <w:shd w:val="clear" w:color="auto" w:fill="FFFFFF"/>
        <w:spacing w:line="240" w:lineRule="auto"/>
        <w:ind w:firstLine="0"/>
        <w:jc w:val="left"/>
        <w:rPr>
          <w:rFonts w:ascii="Times New Roman" w:eastAsia="Times New Roman" w:hAnsi="Times New Roman" w:cs="Times New Roman"/>
          <w:i/>
          <w:sz w:val="22"/>
          <w:szCs w:val="22"/>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0E74AD" w:rsidRPr="002C49F5" w:rsidTr="00256151">
        <w:trPr>
          <w:trHeight w:val="164"/>
        </w:trPr>
        <w:tc>
          <w:tcPr>
            <w:tcW w:w="362" w:type="dxa"/>
            <w:tcBorders>
              <w:top w:val="single" w:sz="4" w:space="0" w:color="auto"/>
              <w:left w:val="single" w:sz="4" w:space="0" w:color="auto"/>
              <w:bottom w:val="single" w:sz="4" w:space="0" w:color="auto"/>
              <w:right w:val="nil"/>
            </w:tcBorders>
            <w:hideMark/>
          </w:tcPr>
          <w:p w:rsidR="000E74AD" w:rsidRPr="002C49F5" w:rsidRDefault="000E74AD" w:rsidP="00412429">
            <w:pPr>
              <w:spacing w:line="240" w:lineRule="auto"/>
              <w:ind w:firstLine="0"/>
              <w:jc w:val="left"/>
              <w:rPr>
                <w:rFonts w:ascii="Times New Roman" w:eastAsia="Times New Roman" w:hAnsi="Times New Roman" w:cs="Times New Roman"/>
                <w:sz w:val="22"/>
                <w:szCs w:val="22"/>
              </w:rPr>
            </w:pPr>
            <w:r w:rsidRPr="002C49F5">
              <w:rPr>
                <w:rFonts w:ascii="Times New Roman" w:eastAsia="Times New Roman" w:hAnsi="Times New Roman" w:cs="Times New Roman"/>
                <w:sz w:val="22"/>
                <w:szCs w:val="22"/>
              </w:rPr>
              <w:t>×</w:t>
            </w:r>
          </w:p>
        </w:tc>
        <w:tc>
          <w:tcPr>
            <w:tcW w:w="9862" w:type="dxa"/>
            <w:vMerge w:val="restart"/>
            <w:tcBorders>
              <w:top w:val="nil"/>
              <w:left w:val="nil"/>
              <w:bottom w:val="nil"/>
              <w:right w:val="nil"/>
            </w:tcBorders>
            <w:hideMark/>
          </w:tcPr>
          <w:p w:rsidR="000E74AD" w:rsidRPr="002C49F5" w:rsidRDefault="000E74AD" w:rsidP="003C4076">
            <w:pPr>
              <w:spacing w:line="240" w:lineRule="auto"/>
              <w:ind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rPr>
              <w:t>Tiekėjo siūlomos p</w:t>
            </w:r>
            <w:r w:rsidR="003C4076" w:rsidRPr="002C49F5">
              <w:rPr>
                <w:rFonts w:ascii="Times New Roman" w:eastAsia="Times New Roman" w:hAnsi="Times New Roman" w:cs="Times New Roman"/>
                <w:sz w:val="22"/>
                <w:szCs w:val="22"/>
              </w:rPr>
              <w:t>aslaugos</w:t>
            </w:r>
            <w:r w:rsidRPr="002C49F5">
              <w:rPr>
                <w:rFonts w:ascii="Times New Roman" w:eastAsia="Times New Roman" w:hAnsi="Times New Roman" w:cs="Times New Roman"/>
                <w:sz w:val="22"/>
                <w:szCs w:val="22"/>
              </w:rPr>
              <w:t xml:space="preserve"> nekelia grėsmės nacionaliniam saugumui </w:t>
            </w:r>
            <w:r w:rsidRPr="002C49F5">
              <w:rPr>
                <w:rFonts w:ascii="Times New Roman" w:eastAsia="Times New Roman" w:hAnsi="Times New Roman" w:cs="Times New Roman"/>
                <w:color w:val="000000"/>
                <w:sz w:val="22"/>
                <w:szCs w:val="22"/>
                <w:bdr w:val="none" w:sz="0" w:space="0" w:color="auto" w:frame="1"/>
                <w:lang w:eastAsia="en-US"/>
              </w:rPr>
              <w:t>–</w:t>
            </w:r>
            <w:r w:rsidRPr="002C49F5">
              <w:rPr>
                <w:rFonts w:ascii="Times New Roman" w:eastAsia="Times New Roman" w:hAnsi="Times New Roman" w:cs="Times New Roman"/>
                <w:sz w:val="22"/>
                <w:szCs w:val="22"/>
              </w:rPr>
              <w:t xml:space="preserve"> vadovaujantis </w:t>
            </w:r>
            <w:r w:rsidRPr="002C49F5">
              <w:rPr>
                <w:rFonts w:ascii="Times New Roman" w:eastAsia="Times New Roman" w:hAnsi="Times New Roman" w:cs="Times New Roman"/>
                <w:sz w:val="22"/>
                <w:szCs w:val="22"/>
                <w:lang w:eastAsia="en-US"/>
              </w:rPr>
              <w:t xml:space="preserve">Lietuvos Respublikos pirkimų, atliekamų </w:t>
            </w:r>
            <w:proofErr w:type="spellStart"/>
            <w:r w:rsidRPr="002C49F5">
              <w:rPr>
                <w:rFonts w:ascii="Times New Roman" w:eastAsia="Times New Roman" w:hAnsi="Times New Roman" w:cs="Times New Roman"/>
                <w:sz w:val="22"/>
                <w:szCs w:val="22"/>
                <w:lang w:eastAsia="en-US"/>
              </w:rPr>
              <w:t>vandentvarkos</w:t>
            </w:r>
            <w:proofErr w:type="spellEnd"/>
            <w:r w:rsidRPr="002C49F5">
              <w:rPr>
                <w:rFonts w:ascii="Times New Roman" w:eastAsia="Times New Roman" w:hAnsi="Times New Roman" w:cs="Times New Roman"/>
                <w:sz w:val="22"/>
                <w:szCs w:val="22"/>
                <w:lang w:eastAsia="en-US"/>
              </w:rPr>
              <w:t xml:space="preserve">, energetikos, transporto, ar pašto paslaugų srities perkančiųjų subjektų, įstatymo (toliau – </w:t>
            </w:r>
            <w:r w:rsidRPr="002C49F5">
              <w:rPr>
                <w:rFonts w:ascii="Times New Roman" w:eastAsia="Times New Roman" w:hAnsi="Times New Roman" w:cs="Times New Roman"/>
                <w:sz w:val="22"/>
                <w:szCs w:val="22"/>
              </w:rPr>
              <w:t xml:space="preserve">PĮ) 50 straipsnio 9 dalies 1 punktu, </w:t>
            </w:r>
            <w:r w:rsidRPr="002C49F5">
              <w:rPr>
                <w:rFonts w:ascii="Times New Roman" w:eastAsia="Times New Roman" w:hAnsi="Times New Roman" w:cs="Times New Roman"/>
                <w:sz w:val="22"/>
                <w:szCs w:val="22"/>
                <w:lang w:eastAsia="en-US"/>
              </w:rPr>
              <w:t>prekių gamintojas ar jį kontroliuojantis asmuo</w:t>
            </w:r>
            <w:r w:rsidRPr="002C49F5">
              <w:rPr>
                <w:rFonts w:ascii="Times New Roman" w:eastAsia="Times New Roman" w:hAnsi="Times New Roman" w:cs="Times New Roman"/>
                <w:sz w:val="22"/>
                <w:szCs w:val="22"/>
              </w:rPr>
              <w:t xml:space="preserve"> </w:t>
            </w:r>
            <w:r w:rsidRPr="002C49F5">
              <w:rPr>
                <w:rFonts w:ascii="Times New Roman" w:eastAsia="Times New Roman" w:hAnsi="Times New Roman" w:cs="Times New Roman"/>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0E74AD" w:rsidRPr="002C49F5" w:rsidTr="00256151">
        <w:trPr>
          <w:trHeight w:val="164"/>
        </w:trPr>
        <w:tc>
          <w:tcPr>
            <w:tcW w:w="362" w:type="dxa"/>
            <w:tcBorders>
              <w:top w:val="single" w:sz="4" w:space="0" w:color="auto"/>
              <w:left w:val="nil"/>
              <w:bottom w:val="nil"/>
              <w:right w:val="nil"/>
            </w:tcBorders>
          </w:tcPr>
          <w:p w:rsidR="000E74AD" w:rsidRPr="002C49F5" w:rsidRDefault="000E74AD" w:rsidP="0041242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2C49F5" w:rsidRDefault="000E74AD" w:rsidP="00412429">
            <w:pPr>
              <w:spacing w:line="240" w:lineRule="auto"/>
              <w:ind w:firstLine="0"/>
              <w:jc w:val="left"/>
              <w:rPr>
                <w:rFonts w:ascii="Times New Roman" w:eastAsia="Times New Roman" w:hAnsi="Times New Roman" w:cs="Times New Roman"/>
                <w:sz w:val="22"/>
                <w:szCs w:val="22"/>
              </w:rPr>
            </w:pPr>
          </w:p>
        </w:tc>
      </w:tr>
      <w:tr w:rsidR="000E74AD" w:rsidRPr="002C49F5" w:rsidTr="00256151">
        <w:trPr>
          <w:trHeight w:val="1175"/>
        </w:trPr>
        <w:tc>
          <w:tcPr>
            <w:tcW w:w="362" w:type="dxa"/>
            <w:tcBorders>
              <w:top w:val="nil"/>
              <w:left w:val="nil"/>
              <w:bottom w:val="nil"/>
              <w:right w:val="nil"/>
            </w:tcBorders>
          </w:tcPr>
          <w:p w:rsidR="000E74AD" w:rsidRPr="002C49F5"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2C49F5" w:rsidRDefault="000E74AD" w:rsidP="000E74AD">
            <w:pPr>
              <w:spacing w:line="240" w:lineRule="auto"/>
              <w:ind w:firstLine="0"/>
              <w:jc w:val="left"/>
              <w:rPr>
                <w:rFonts w:ascii="Times New Roman" w:eastAsia="Times New Roman" w:hAnsi="Times New Roman" w:cs="Times New Roman"/>
                <w:sz w:val="22"/>
                <w:szCs w:val="22"/>
              </w:rPr>
            </w:pPr>
          </w:p>
        </w:tc>
      </w:tr>
    </w:tbl>
    <w:p w:rsidR="000E74AD" w:rsidRPr="002C49F5" w:rsidRDefault="000E74AD" w:rsidP="000E74AD">
      <w:pPr>
        <w:widowControl w:val="0"/>
        <w:suppressAutoHyphens/>
        <w:spacing w:line="240" w:lineRule="auto"/>
        <w:ind w:firstLine="567"/>
        <w:textAlignment w:val="baseline"/>
        <w:rPr>
          <w:rFonts w:ascii="Times New Roman" w:eastAsia="Times New Roman" w:hAnsi="Times New Roman" w:cs="Times New Roman"/>
          <w:sz w:val="22"/>
          <w:szCs w:val="22"/>
          <w:shd w:val="clear" w:color="auto" w:fill="008000"/>
          <w:lang w:eastAsia="en-US"/>
        </w:rPr>
      </w:pPr>
    </w:p>
    <w:p w:rsidR="000E74AD" w:rsidRPr="002C49F5" w:rsidRDefault="000E74AD" w:rsidP="000E74AD">
      <w:pPr>
        <w:shd w:val="clear" w:color="auto" w:fill="FFFFFF"/>
        <w:spacing w:line="240" w:lineRule="auto"/>
        <w:ind w:firstLine="720"/>
        <w:jc w:val="left"/>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Patvirtinu, kad šie duomenys yra teisingi ir aktualūs pasiūlymo pateikimo dieną.</w:t>
      </w:r>
    </w:p>
    <w:p w:rsidR="000E74AD" w:rsidRPr="002C49F5" w:rsidRDefault="000E74AD" w:rsidP="000E74AD">
      <w:pPr>
        <w:shd w:val="clear" w:color="auto" w:fill="FFFFFF"/>
        <w:spacing w:line="240" w:lineRule="auto"/>
        <w:ind w:firstLine="720"/>
        <w:jc w:val="left"/>
        <w:rPr>
          <w:rFonts w:ascii="Times New Roman" w:eastAsia="Times New Roman" w:hAnsi="Times New Roman" w:cs="Times New Roman"/>
          <w:sz w:val="22"/>
          <w:szCs w:val="22"/>
          <w:lang w:eastAsia="en-US"/>
        </w:rPr>
      </w:pPr>
    </w:p>
    <w:p w:rsidR="000E74AD" w:rsidRPr="002C49F5" w:rsidRDefault="000E74AD" w:rsidP="000E74AD">
      <w:pPr>
        <w:spacing w:line="240" w:lineRule="auto"/>
        <w:ind w:left="709"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rsidR="000E74AD" w:rsidRPr="002C49F5" w:rsidRDefault="000E74AD" w:rsidP="000E74AD">
      <w:pPr>
        <w:widowControl w:val="0"/>
        <w:suppressAutoHyphens/>
        <w:spacing w:line="240" w:lineRule="auto"/>
        <w:ind w:firstLine="0"/>
        <w:textAlignment w:val="baseline"/>
        <w:rPr>
          <w:rFonts w:ascii="Times New Roman" w:eastAsia="Times New Roman" w:hAnsi="Times New Roman" w:cs="Times New Roman"/>
          <w:color w:val="000000"/>
          <w:sz w:val="22"/>
          <w:szCs w:val="22"/>
          <w:shd w:val="clear" w:color="auto" w:fill="00FF00"/>
          <w:lang w:eastAsia="en-US"/>
        </w:rPr>
      </w:pPr>
    </w:p>
    <w:p w:rsidR="000E74AD" w:rsidRPr="002C49F5" w:rsidRDefault="000E74AD" w:rsidP="000E74AD">
      <w:pPr>
        <w:spacing w:line="240" w:lineRule="auto"/>
        <w:ind w:left="709" w:firstLine="0"/>
        <w:rPr>
          <w:rFonts w:ascii="Times New Roman" w:eastAsia="Times New Roman" w:hAnsi="Times New Roman" w:cs="Times New Roman"/>
          <w:sz w:val="22"/>
          <w:szCs w:val="22"/>
          <w:lang w:eastAsia="en-US"/>
        </w:rPr>
      </w:pPr>
      <w:r w:rsidRPr="002C49F5">
        <w:rPr>
          <w:rFonts w:ascii="Times New Roman" w:eastAsia="Times New Roman" w:hAnsi="Times New Roman" w:cs="Times New Roman"/>
          <w:sz w:val="22"/>
          <w:szCs w:val="22"/>
          <w:lang w:eastAsia="en-US"/>
        </w:rPr>
        <w:t>Suprantu, kad jeigu pagal vertinimo rezultatus pasiūlymas bus pripažintas laimėjusiu, turės būti pateikti perkančiojo subjekto nurodyti atitiktį nacionalinio saugumo reikalavimams patvirtinantys dokumentai.</w:t>
      </w:r>
    </w:p>
    <w:p w:rsidR="000E74AD" w:rsidRPr="002C49F5" w:rsidRDefault="000E74AD" w:rsidP="000E74AD">
      <w:pPr>
        <w:widowControl w:val="0"/>
        <w:suppressAutoHyphens/>
        <w:spacing w:line="240" w:lineRule="auto"/>
        <w:ind w:left="709" w:firstLine="0"/>
        <w:textAlignment w:val="baseline"/>
        <w:rPr>
          <w:rFonts w:ascii="Times New Roman" w:eastAsia="Times New Roman" w:hAnsi="Times New Roman" w:cs="Times New Roman"/>
          <w:sz w:val="22"/>
          <w:szCs w:val="22"/>
          <w:lang w:eastAsia="en-US"/>
        </w:rPr>
      </w:pPr>
    </w:p>
    <w:p w:rsidR="000E74AD" w:rsidRPr="002C49F5"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rsidR="000E74AD" w:rsidRPr="002C49F5"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rsidR="000E74AD" w:rsidRPr="002C49F5" w:rsidRDefault="000E74AD" w:rsidP="000E74AD">
      <w:pPr>
        <w:widowControl w:val="0"/>
        <w:suppressAutoHyphens/>
        <w:spacing w:line="240" w:lineRule="auto"/>
        <w:ind w:firstLine="0"/>
        <w:jc w:val="center"/>
        <w:textAlignment w:val="baseline"/>
        <w:rPr>
          <w:rFonts w:ascii="Times New Roman" w:eastAsia="Calibri" w:hAnsi="Times New Roman" w:cs="Times New Roman"/>
          <w:sz w:val="22"/>
          <w:szCs w:val="22"/>
          <w:lang w:eastAsia="en-US"/>
        </w:rPr>
      </w:pPr>
      <w:r w:rsidRPr="002C49F5">
        <w:rPr>
          <w:rFonts w:ascii="Times New Roman" w:eastAsia="Calibri" w:hAnsi="Times New Roman" w:cs="Times New Roman"/>
          <w:sz w:val="22"/>
          <w:szCs w:val="22"/>
          <w:lang w:eastAsia="en-US"/>
        </w:rPr>
        <w:t>____________________</w:t>
      </w:r>
      <w:r w:rsidRPr="002C49F5">
        <w:rPr>
          <w:rFonts w:ascii="Times New Roman" w:eastAsia="Calibri" w:hAnsi="Times New Roman" w:cs="Times New Roman"/>
          <w:i/>
          <w:iCs/>
          <w:sz w:val="22"/>
          <w:szCs w:val="22"/>
          <w:lang w:eastAsia="en-US"/>
        </w:rPr>
        <w:t xml:space="preserve">                             </w:t>
      </w:r>
      <w:r w:rsidRPr="002C49F5">
        <w:rPr>
          <w:rFonts w:ascii="Times New Roman" w:eastAsia="Calibri" w:hAnsi="Times New Roman" w:cs="Times New Roman"/>
          <w:sz w:val="22"/>
          <w:szCs w:val="22"/>
          <w:lang w:eastAsia="en-US"/>
        </w:rPr>
        <w:t>____________________</w:t>
      </w:r>
      <w:r w:rsidRPr="002C49F5">
        <w:rPr>
          <w:rFonts w:ascii="Times New Roman" w:eastAsia="Calibri" w:hAnsi="Times New Roman" w:cs="Times New Roman"/>
          <w:sz w:val="22"/>
          <w:szCs w:val="22"/>
          <w:lang w:eastAsia="en-US"/>
        </w:rPr>
        <w:tab/>
        <w:t xml:space="preserve">                   ___________________</w:t>
      </w:r>
    </w:p>
    <w:p w:rsidR="000E74AD" w:rsidRPr="002C49F5" w:rsidRDefault="000E74AD" w:rsidP="000E74AD">
      <w:pPr>
        <w:widowControl w:val="0"/>
        <w:suppressAutoHyphens/>
        <w:spacing w:line="240" w:lineRule="auto"/>
        <w:ind w:firstLine="471"/>
        <w:jc w:val="center"/>
        <w:textAlignment w:val="baseline"/>
        <w:rPr>
          <w:rFonts w:ascii="Times New Roman" w:eastAsia="Times New Roman" w:hAnsi="Times New Roman" w:cs="Times New Roman"/>
          <w:sz w:val="22"/>
          <w:szCs w:val="22"/>
          <w:lang w:eastAsia="en-US"/>
        </w:rPr>
      </w:pPr>
      <w:r w:rsidRPr="002C49F5">
        <w:rPr>
          <w:rFonts w:ascii="Times New Roman" w:eastAsia="Calibri" w:hAnsi="Times New Roman" w:cs="Times New Roman"/>
          <w:i/>
          <w:iCs/>
          <w:sz w:val="22"/>
          <w:szCs w:val="22"/>
          <w:lang w:eastAsia="en-US"/>
        </w:rPr>
        <w:t>(pareigos)                                                           (parašas)                                                 (vardas ir pavardė)</w:t>
      </w:r>
    </w:p>
    <w:p w:rsidR="00C210FE" w:rsidRPr="002C49F5" w:rsidRDefault="00C210FE" w:rsidP="002E585E">
      <w:pPr>
        <w:ind w:firstLine="0"/>
        <w:jc w:val="right"/>
        <w:rPr>
          <w:rFonts w:ascii="Times New Roman" w:hAnsi="Times New Roman" w:cs="Times New Roman"/>
          <w:sz w:val="22"/>
          <w:szCs w:val="22"/>
        </w:rPr>
      </w:pPr>
    </w:p>
    <w:p w:rsidR="003C4076" w:rsidRPr="002C49F5" w:rsidRDefault="003C4076" w:rsidP="002E585E">
      <w:pPr>
        <w:ind w:firstLine="0"/>
        <w:jc w:val="right"/>
        <w:rPr>
          <w:rFonts w:ascii="Times New Roman" w:hAnsi="Times New Roman" w:cs="Times New Roman"/>
          <w:sz w:val="22"/>
          <w:szCs w:val="22"/>
        </w:rPr>
      </w:pPr>
    </w:p>
    <w:p w:rsidR="003C4076" w:rsidRPr="002C49F5" w:rsidRDefault="003C4076" w:rsidP="002E585E">
      <w:pPr>
        <w:ind w:firstLine="0"/>
        <w:jc w:val="right"/>
        <w:rPr>
          <w:rFonts w:ascii="Times New Roman" w:hAnsi="Times New Roman" w:cs="Times New Roman"/>
          <w:sz w:val="22"/>
          <w:szCs w:val="22"/>
        </w:rPr>
      </w:pPr>
    </w:p>
    <w:p w:rsidR="000666B0" w:rsidRPr="002C49F5" w:rsidRDefault="000666B0" w:rsidP="002E585E">
      <w:pPr>
        <w:ind w:firstLine="0"/>
        <w:jc w:val="right"/>
        <w:rPr>
          <w:rFonts w:ascii="Times New Roman" w:hAnsi="Times New Roman" w:cs="Times New Roman"/>
          <w:sz w:val="22"/>
          <w:szCs w:val="22"/>
        </w:rPr>
      </w:pPr>
    </w:p>
    <w:p w:rsidR="009B4090" w:rsidRPr="002C49F5" w:rsidRDefault="005110A6" w:rsidP="002E585E">
      <w:pPr>
        <w:ind w:firstLine="0"/>
        <w:jc w:val="right"/>
        <w:rPr>
          <w:rFonts w:ascii="Times New Roman" w:eastAsiaTheme="minorHAnsi" w:hAnsi="Times New Roman" w:cs="Times New Roman"/>
          <w:bCs/>
          <w:iCs/>
          <w:sz w:val="22"/>
          <w:szCs w:val="22"/>
        </w:rPr>
      </w:pPr>
      <w:r w:rsidRPr="002C49F5">
        <w:rPr>
          <w:rFonts w:ascii="Times New Roman" w:hAnsi="Times New Roman" w:cs="Times New Roman"/>
          <w:sz w:val="22"/>
          <w:szCs w:val="22"/>
        </w:rPr>
        <w:lastRenderedPageBreak/>
        <w:t xml:space="preserve">Pirkimo sąlygų </w:t>
      </w:r>
      <w:r w:rsidR="007E590C" w:rsidRPr="002C49F5">
        <w:rPr>
          <w:rFonts w:ascii="Times New Roman" w:hAnsi="Times New Roman" w:cs="Times New Roman"/>
          <w:sz w:val="22"/>
          <w:szCs w:val="22"/>
        </w:rPr>
        <w:t>8</w:t>
      </w:r>
      <w:r w:rsidRPr="002C49F5">
        <w:rPr>
          <w:rFonts w:ascii="Times New Roman" w:hAnsi="Times New Roman" w:cs="Times New Roman"/>
          <w:sz w:val="22"/>
          <w:szCs w:val="22"/>
        </w:rPr>
        <w:t xml:space="preserve"> priedas „Terminai“</w:t>
      </w:r>
    </w:p>
    <w:p w:rsidR="009B4090" w:rsidRPr="002C49F5" w:rsidRDefault="009B4090" w:rsidP="009B4090">
      <w:pPr>
        <w:rPr>
          <w:rFonts w:ascii="Times New Roman" w:eastAsiaTheme="minorHAnsi" w:hAnsi="Times New Roman" w:cs="Times New Roman"/>
          <w:bCs/>
          <w:iCs/>
          <w:sz w:val="22"/>
          <w:szCs w:val="22"/>
        </w:rPr>
      </w:pPr>
    </w:p>
    <w:tbl>
      <w:tblPr>
        <w:tblStyle w:val="TableGrid2"/>
        <w:tblW w:w="9468" w:type="dxa"/>
        <w:tblInd w:w="421" w:type="dxa"/>
        <w:tblLayout w:type="fixed"/>
        <w:tblLook w:val="04A0" w:firstRow="1" w:lastRow="0" w:firstColumn="1" w:lastColumn="0" w:noHBand="0" w:noVBand="1"/>
      </w:tblPr>
      <w:tblGrid>
        <w:gridCol w:w="600"/>
        <w:gridCol w:w="2660"/>
        <w:gridCol w:w="3685"/>
        <w:gridCol w:w="2523"/>
      </w:tblGrid>
      <w:tr w:rsidR="009B4090" w:rsidRPr="002C49F5" w:rsidTr="007E590C">
        <w:trPr>
          <w:trHeight w:val="20"/>
        </w:trPr>
        <w:tc>
          <w:tcPr>
            <w:tcW w:w="600" w:type="dxa"/>
          </w:tcPr>
          <w:p w:rsidR="009B4090" w:rsidRPr="002C49F5" w:rsidRDefault="009B4090" w:rsidP="006B0550">
            <w:pPr>
              <w:ind w:firstLine="0"/>
              <w:rPr>
                <w:sz w:val="22"/>
                <w:szCs w:val="22"/>
              </w:rPr>
            </w:pPr>
            <w:r w:rsidRPr="002C49F5">
              <w:rPr>
                <w:sz w:val="22"/>
                <w:szCs w:val="22"/>
              </w:rPr>
              <w:t>Eil.</w:t>
            </w:r>
          </w:p>
          <w:p w:rsidR="009B4090" w:rsidRPr="002C49F5" w:rsidRDefault="009B4090" w:rsidP="006B0550">
            <w:pPr>
              <w:ind w:firstLine="0"/>
              <w:rPr>
                <w:sz w:val="22"/>
                <w:szCs w:val="22"/>
              </w:rPr>
            </w:pPr>
            <w:r w:rsidRPr="002C49F5">
              <w:rPr>
                <w:sz w:val="22"/>
                <w:szCs w:val="22"/>
              </w:rPr>
              <w:t>Nr.</w:t>
            </w:r>
          </w:p>
        </w:tc>
        <w:tc>
          <w:tcPr>
            <w:tcW w:w="2660" w:type="dxa"/>
          </w:tcPr>
          <w:p w:rsidR="009B4090" w:rsidRPr="002C49F5" w:rsidRDefault="009B4090" w:rsidP="006B0550">
            <w:pPr>
              <w:ind w:firstLine="0"/>
              <w:rPr>
                <w:sz w:val="22"/>
                <w:szCs w:val="22"/>
              </w:rPr>
            </w:pPr>
            <w:r w:rsidRPr="002C49F5">
              <w:rPr>
                <w:b/>
                <w:sz w:val="22"/>
                <w:szCs w:val="22"/>
              </w:rPr>
              <w:t xml:space="preserve">VEIKSMAS </w:t>
            </w:r>
          </w:p>
        </w:tc>
        <w:tc>
          <w:tcPr>
            <w:tcW w:w="3685" w:type="dxa"/>
            <w:hideMark/>
          </w:tcPr>
          <w:p w:rsidR="009B4090" w:rsidRPr="002C49F5" w:rsidRDefault="009B4090" w:rsidP="006B0550">
            <w:pPr>
              <w:ind w:firstLine="34"/>
              <w:rPr>
                <w:b/>
                <w:sz w:val="22"/>
                <w:szCs w:val="22"/>
              </w:rPr>
            </w:pPr>
            <w:r w:rsidRPr="002C49F5">
              <w:rPr>
                <w:b/>
                <w:sz w:val="22"/>
                <w:szCs w:val="22"/>
              </w:rPr>
              <w:t>DATA/DIENŲ SKAIČIUS/ LAIKAS</w:t>
            </w:r>
          </w:p>
          <w:p w:rsidR="009B4090" w:rsidRPr="002C49F5" w:rsidRDefault="009B4090" w:rsidP="006B0550">
            <w:pPr>
              <w:ind w:firstLine="34"/>
              <w:rPr>
                <w:sz w:val="22"/>
                <w:szCs w:val="22"/>
              </w:rPr>
            </w:pPr>
            <w:r w:rsidRPr="002C49F5">
              <w:rPr>
                <w:sz w:val="22"/>
                <w:szCs w:val="22"/>
              </w:rPr>
              <w:t>(Lietuvos laiku)</w:t>
            </w:r>
          </w:p>
        </w:tc>
        <w:tc>
          <w:tcPr>
            <w:tcW w:w="2523" w:type="dxa"/>
            <w:hideMark/>
          </w:tcPr>
          <w:p w:rsidR="009B4090" w:rsidRPr="002C49F5" w:rsidRDefault="009B4090" w:rsidP="006B0550">
            <w:pPr>
              <w:ind w:firstLine="34"/>
              <w:rPr>
                <w:b/>
                <w:sz w:val="22"/>
                <w:szCs w:val="22"/>
              </w:rPr>
            </w:pPr>
            <w:r w:rsidRPr="002C49F5">
              <w:rPr>
                <w:b/>
                <w:sz w:val="22"/>
                <w:szCs w:val="22"/>
              </w:rPr>
              <w:t>PASTABOS</w:t>
            </w:r>
          </w:p>
        </w:tc>
      </w:tr>
      <w:tr w:rsidR="009B4090" w:rsidRPr="002C49F5" w:rsidTr="007E590C">
        <w:trPr>
          <w:trHeight w:val="20"/>
        </w:trPr>
        <w:tc>
          <w:tcPr>
            <w:tcW w:w="600" w:type="dxa"/>
          </w:tcPr>
          <w:p w:rsidR="009B4090" w:rsidRPr="002C49F5" w:rsidRDefault="00517008" w:rsidP="006B0550">
            <w:pPr>
              <w:ind w:firstLine="0"/>
              <w:rPr>
                <w:bCs/>
                <w:sz w:val="22"/>
                <w:szCs w:val="22"/>
              </w:rPr>
            </w:pPr>
            <w:r w:rsidRPr="002C49F5">
              <w:rPr>
                <w:bCs/>
                <w:sz w:val="22"/>
                <w:szCs w:val="22"/>
              </w:rPr>
              <w:t>1</w:t>
            </w:r>
            <w:r w:rsidR="00525E2C" w:rsidRPr="002C49F5">
              <w:rPr>
                <w:bCs/>
                <w:sz w:val="22"/>
                <w:szCs w:val="22"/>
              </w:rPr>
              <w:t>.</w:t>
            </w:r>
          </w:p>
        </w:tc>
        <w:tc>
          <w:tcPr>
            <w:tcW w:w="2660" w:type="dxa"/>
          </w:tcPr>
          <w:p w:rsidR="009B4090" w:rsidRPr="002C49F5" w:rsidRDefault="0070455D" w:rsidP="006B0550">
            <w:pPr>
              <w:ind w:firstLine="0"/>
              <w:rPr>
                <w:bCs/>
                <w:sz w:val="22"/>
                <w:szCs w:val="22"/>
              </w:rPr>
            </w:pPr>
            <w:r w:rsidRPr="002C49F5">
              <w:rPr>
                <w:bCs/>
                <w:sz w:val="22"/>
                <w:szCs w:val="22"/>
              </w:rPr>
              <w:t>P</w:t>
            </w:r>
            <w:r w:rsidR="009B4090" w:rsidRPr="002C49F5">
              <w:rPr>
                <w:bCs/>
                <w:sz w:val="22"/>
                <w:szCs w:val="22"/>
              </w:rPr>
              <w:t>asiūlymų pateikimo terminas</w:t>
            </w:r>
          </w:p>
        </w:tc>
        <w:tc>
          <w:tcPr>
            <w:tcW w:w="3685" w:type="dxa"/>
          </w:tcPr>
          <w:p w:rsidR="009B4090" w:rsidRPr="002C49F5" w:rsidRDefault="009B4090" w:rsidP="006B0550">
            <w:pPr>
              <w:ind w:firstLine="34"/>
              <w:rPr>
                <w:sz w:val="22"/>
                <w:szCs w:val="22"/>
              </w:rPr>
            </w:pPr>
            <w:r w:rsidRPr="002C49F5">
              <w:rPr>
                <w:sz w:val="22"/>
                <w:szCs w:val="22"/>
              </w:rPr>
              <w:t xml:space="preserve">Bus nurodytas </w:t>
            </w:r>
            <w:r w:rsidR="004F1A11" w:rsidRPr="002C49F5">
              <w:rPr>
                <w:sz w:val="22"/>
                <w:szCs w:val="22"/>
              </w:rPr>
              <w:t>s</w:t>
            </w:r>
            <w:r w:rsidR="001A1301" w:rsidRPr="002C49F5">
              <w:rPr>
                <w:sz w:val="22"/>
                <w:szCs w:val="22"/>
              </w:rPr>
              <w:t xml:space="preserve">kelbime apie pirkimą. </w:t>
            </w:r>
          </w:p>
        </w:tc>
        <w:tc>
          <w:tcPr>
            <w:tcW w:w="2523" w:type="dxa"/>
          </w:tcPr>
          <w:p w:rsidR="00115BB9" w:rsidRPr="002C49F5" w:rsidRDefault="00115BB9" w:rsidP="00115BB9">
            <w:pPr>
              <w:ind w:firstLine="0"/>
              <w:rPr>
                <w:sz w:val="22"/>
                <w:szCs w:val="22"/>
              </w:rPr>
            </w:pPr>
            <w:r w:rsidRPr="002C49F5">
              <w:rPr>
                <w:sz w:val="22"/>
                <w:szCs w:val="22"/>
              </w:rPr>
              <w:t>P</w:t>
            </w:r>
            <w:r w:rsidR="004F1A11" w:rsidRPr="002C49F5">
              <w:rPr>
                <w:sz w:val="22"/>
                <w:szCs w:val="22"/>
              </w:rPr>
              <w:t>erkan</w:t>
            </w:r>
            <w:r w:rsidR="009B199B" w:rsidRPr="002C49F5">
              <w:rPr>
                <w:sz w:val="22"/>
                <w:szCs w:val="22"/>
              </w:rPr>
              <w:t xml:space="preserve">tysis subjektas </w:t>
            </w:r>
            <w:r w:rsidRPr="002C49F5">
              <w:rPr>
                <w:sz w:val="22"/>
                <w:szCs w:val="22"/>
              </w:rPr>
              <w:t>turi teisę pratęsti pasiūlymų pateikimo terminą.</w:t>
            </w:r>
          </w:p>
          <w:p w:rsidR="009B4090" w:rsidRPr="002C49F5" w:rsidRDefault="009B4090" w:rsidP="528330FD">
            <w:pPr>
              <w:ind w:firstLine="34"/>
              <w:rPr>
                <w:color w:val="7030A0"/>
                <w:sz w:val="22"/>
                <w:szCs w:val="22"/>
              </w:rPr>
            </w:pPr>
          </w:p>
        </w:tc>
      </w:tr>
      <w:tr w:rsidR="009B4090" w:rsidRPr="002C49F5" w:rsidTr="007E590C">
        <w:trPr>
          <w:trHeight w:val="20"/>
        </w:trPr>
        <w:tc>
          <w:tcPr>
            <w:tcW w:w="600" w:type="dxa"/>
          </w:tcPr>
          <w:p w:rsidR="009B4090" w:rsidRPr="002C49F5" w:rsidRDefault="00517008" w:rsidP="006B0550">
            <w:pPr>
              <w:ind w:firstLine="0"/>
              <w:rPr>
                <w:bCs/>
                <w:sz w:val="22"/>
                <w:szCs w:val="22"/>
              </w:rPr>
            </w:pPr>
            <w:r w:rsidRPr="002C49F5">
              <w:rPr>
                <w:bCs/>
                <w:sz w:val="22"/>
                <w:szCs w:val="22"/>
              </w:rPr>
              <w:t>2</w:t>
            </w:r>
            <w:r w:rsidR="00525E2C" w:rsidRPr="002C49F5">
              <w:rPr>
                <w:bCs/>
                <w:sz w:val="22"/>
                <w:szCs w:val="22"/>
              </w:rPr>
              <w:t>.</w:t>
            </w:r>
          </w:p>
        </w:tc>
        <w:tc>
          <w:tcPr>
            <w:tcW w:w="2660" w:type="dxa"/>
          </w:tcPr>
          <w:p w:rsidR="009B4090" w:rsidRPr="002C49F5" w:rsidRDefault="004B219C" w:rsidP="006B0550">
            <w:pPr>
              <w:ind w:firstLine="0"/>
              <w:rPr>
                <w:bCs/>
                <w:sz w:val="22"/>
                <w:szCs w:val="22"/>
              </w:rPr>
            </w:pPr>
            <w:r w:rsidRPr="002C49F5">
              <w:rPr>
                <w:sz w:val="22"/>
                <w:szCs w:val="22"/>
              </w:rPr>
              <w:t xml:space="preserve">Pasiūlymą </w:t>
            </w:r>
            <w:r w:rsidR="009B4090" w:rsidRPr="002C49F5">
              <w:rPr>
                <w:sz w:val="22"/>
                <w:szCs w:val="22"/>
              </w:rPr>
              <w:t>patikslinti pirkimo dokumentus</w:t>
            </w:r>
            <w:r w:rsidR="00BE5267" w:rsidRPr="002C49F5">
              <w:rPr>
                <w:sz w:val="22"/>
                <w:szCs w:val="22"/>
              </w:rPr>
              <w:t xml:space="preserve"> arba</w:t>
            </w:r>
            <w:r w:rsidR="00665B16" w:rsidRPr="002C49F5">
              <w:rPr>
                <w:sz w:val="22"/>
                <w:szCs w:val="22"/>
              </w:rPr>
              <w:t xml:space="preserve"> </w:t>
            </w:r>
            <w:r w:rsidR="00BE7123" w:rsidRPr="002C49F5">
              <w:rPr>
                <w:sz w:val="22"/>
                <w:szCs w:val="22"/>
              </w:rPr>
              <w:t xml:space="preserve">prašymus </w:t>
            </w:r>
            <w:r w:rsidR="00BE5267" w:rsidRPr="002C49F5">
              <w:rPr>
                <w:sz w:val="22"/>
                <w:szCs w:val="22"/>
              </w:rPr>
              <w:t xml:space="preserve">dėl pirkimo dokumentų </w:t>
            </w:r>
            <w:r w:rsidR="00BE7123" w:rsidRPr="002C49F5">
              <w:rPr>
                <w:sz w:val="22"/>
                <w:szCs w:val="22"/>
              </w:rPr>
              <w:t xml:space="preserve">paaiškinimų </w:t>
            </w:r>
            <w:r w:rsidR="004F1A11" w:rsidRPr="002C49F5">
              <w:rPr>
                <w:sz w:val="22"/>
                <w:szCs w:val="22"/>
              </w:rPr>
              <w:t xml:space="preserve">tiekėjas </w:t>
            </w:r>
            <w:r w:rsidR="009B4090" w:rsidRPr="002C49F5">
              <w:rPr>
                <w:sz w:val="22"/>
                <w:szCs w:val="22"/>
              </w:rPr>
              <w:t>turi pateikti ne vėliau kaip:</w:t>
            </w:r>
          </w:p>
        </w:tc>
        <w:tc>
          <w:tcPr>
            <w:tcW w:w="3685" w:type="dxa"/>
          </w:tcPr>
          <w:p w:rsidR="009B4090" w:rsidRPr="002C49F5" w:rsidRDefault="009B4090" w:rsidP="006B0550">
            <w:pPr>
              <w:ind w:firstLine="34"/>
              <w:rPr>
                <w:sz w:val="22"/>
                <w:szCs w:val="22"/>
              </w:rPr>
            </w:pPr>
          </w:p>
          <w:p w:rsidR="00440809" w:rsidRPr="002C49F5" w:rsidRDefault="004E6952" w:rsidP="00732CB6">
            <w:pPr>
              <w:ind w:firstLine="0"/>
              <w:rPr>
                <w:sz w:val="22"/>
                <w:szCs w:val="22"/>
              </w:rPr>
            </w:pPr>
            <w:r w:rsidRPr="002C49F5">
              <w:rPr>
                <w:sz w:val="22"/>
                <w:szCs w:val="22"/>
              </w:rPr>
              <w:t>L</w:t>
            </w:r>
            <w:r w:rsidR="00440809" w:rsidRPr="002C49F5">
              <w:rPr>
                <w:sz w:val="22"/>
                <w:szCs w:val="22"/>
              </w:rPr>
              <w:t xml:space="preserve">ikus </w:t>
            </w:r>
            <w:r w:rsidR="00440809" w:rsidRPr="002C49F5">
              <w:rPr>
                <w:b/>
                <w:sz w:val="22"/>
                <w:szCs w:val="22"/>
              </w:rPr>
              <w:t>2 darbo dienoms</w:t>
            </w:r>
            <w:r w:rsidR="00440809" w:rsidRPr="002C49F5">
              <w:rPr>
                <w:sz w:val="22"/>
                <w:szCs w:val="22"/>
              </w:rPr>
              <w:t xml:space="preserve"> iki pasiūlymų pateikimo termino pabaigos.</w:t>
            </w:r>
          </w:p>
        </w:tc>
        <w:tc>
          <w:tcPr>
            <w:tcW w:w="2523" w:type="dxa"/>
          </w:tcPr>
          <w:p w:rsidR="009B4090" w:rsidRPr="002C49F5" w:rsidRDefault="009B4090" w:rsidP="006B0550">
            <w:pPr>
              <w:ind w:firstLine="34"/>
              <w:rPr>
                <w:color w:val="7030A0"/>
                <w:sz w:val="22"/>
                <w:szCs w:val="22"/>
              </w:rPr>
            </w:pPr>
          </w:p>
          <w:p w:rsidR="00B831AF" w:rsidRPr="002C49F5" w:rsidRDefault="00B831AF" w:rsidP="006B0550">
            <w:pPr>
              <w:ind w:firstLine="34"/>
              <w:rPr>
                <w:color w:val="7030A0"/>
                <w:sz w:val="22"/>
                <w:szCs w:val="22"/>
              </w:rPr>
            </w:pPr>
          </w:p>
          <w:p w:rsidR="00B831AF" w:rsidRPr="002C49F5" w:rsidRDefault="00B831AF" w:rsidP="006B0550">
            <w:pPr>
              <w:ind w:firstLine="34"/>
              <w:rPr>
                <w:color w:val="7030A0"/>
                <w:sz w:val="22"/>
                <w:szCs w:val="22"/>
              </w:rPr>
            </w:pPr>
          </w:p>
        </w:tc>
      </w:tr>
      <w:tr w:rsidR="009B4090" w:rsidRPr="002C49F5" w:rsidTr="007E590C">
        <w:trPr>
          <w:trHeight w:val="20"/>
        </w:trPr>
        <w:tc>
          <w:tcPr>
            <w:tcW w:w="600" w:type="dxa"/>
          </w:tcPr>
          <w:p w:rsidR="009B4090" w:rsidRPr="002C49F5" w:rsidRDefault="00517008" w:rsidP="006B0550">
            <w:pPr>
              <w:ind w:firstLine="0"/>
              <w:rPr>
                <w:bCs/>
                <w:sz w:val="22"/>
                <w:szCs w:val="22"/>
              </w:rPr>
            </w:pPr>
            <w:r w:rsidRPr="002C49F5">
              <w:rPr>
                <w:bCs/>
                <w:sz w:val="22"/>
                <w:szCs w:val="22"/>
              </w:rPr>
              <w:t>3</w:t>
            </w:r>
            <w:r w:rsidR="00525E2C" w:rsidRPr="002C49F5">
              <w:rPr>
                <w:bCs/>
                <w:sz w:val="22"/>
                <w:szCs w:val="22"/>
              </w:rPr>
              <w:t>.</w:t>
            </w:r>
          </w:p>
        </w:tc>
        <w:tc>
          <w:tcPr>
            <w:tcW w:w="2660" w:type="dxa"/>
          </w:tcPr>
          <w:p w:rsidR="009B4090" w:rsidRPr="002C49F5" w:rsidRDefault="009B199B" w:rsidP="3EEF2E65">
            <w:pPr>
              <w:ind w:firstLine="0"/>
              <w:rPr>
                <w:sz w:val="22"/>
                <w:szCs w:val="22"/>
              </w:rPr>
            </w:pPr>
            <w:r w:rsidRPr="002C49F5">
              <w:rPr>
                <w:rFonts w:eastAsia="Arial"/>
                <w:sz w:val="22"/>
                <w:szCs w:val="22"/>
              </w:rPr>
              <w:t xml:space="preserve">Perkantysis subjektas </w:t>
            </w:r>
            <w:r w:rsidR="004F1A11" w:rsidRPr="002C49F5">
              <w:rPr>
                <w:sz w:val="22"/>
                <w:szCs w:val="22"/>
              </w:rPr>
              <w:t>p</w:t>
            </w:r>
            <w:r w:rsidR="009B4090" w:rsidRPr="002C49F5">
              <w:rPr>
                <w:sz w:val="22"/>
                <w:szCs w:val="22"/>
              </w:rPr>
              <w:t xml:space="preserve">irkimo dokumentų paaiškinimą, patikslinimą pateikia visiems </w:t>
            </w:r>
            <w:r w:rsidR="004F1A11" w:rsidRPr="002C49F5">
              <w:rPr>
                <w:sz w:val="22"/>
                <w:szCs w:val="22"/>
              </w:rPr>
              <w:t>dalyviams</w:t>
            </w:r>
            <w:r w:rsidR="004E6952" w:rsidRPr="002C49F5">
              <w:rPr>
                <w:sz w:val="22"/>
                <w:szCs w:val="22"/>
              </w:rPr>
              <w:t>:</w:t>
            </w:r>
          </w:p>
        </w:tc>
        <w:tc>
          <w:tcPr>
            <w:tcW w:w="3685" w:type="dxa"/>
          </w:tcPr>
          <w:p w:rsidR="009B4090" w:rsidRPr="002C49F5" w:rsidRDefault="009B4090" w:rsidP="006B0550">
            <w:pPr>
              <w:ind w:firstLine="34"/>
              <w:rPr>
                <w:sz w:val="22"/>
                <w:szCs w:val="22"/>
              </w:rPr>
            </w:pPr>
          </w:p>
          <w:p w:rsidR="0054231A" w:rsidRPr="002C49F5" w:rsidRDefault="004D59EA" w:rsidP="004D59EA">
            <w:pPr>
              <w:ind w:firstLine="0"/>
              <w:rPr>
                <w:sz w:val="22"/>
                <w:szCs w:val="22"/>
              </w:rPr>
            </w:pPr>
            <w:r w:rsidRPr="002C49F5">
              <w:rPr>
                <w:bCs/>
                <w:sz w:val="22"/>
                <w:szCs w:val="22"/>
              </w:rPr>
              <w:t>Likus ne mažiau kaip</w:t>
            </w:r>
            <w:r w:rsidRPr="002C49F5">
              <w:rPr>
                <w:b/>
                <w:sz w:val="22"/>
                <w:szCs w:val="22"/>
              </w:rPr>
              <w:t xml:space="preserve"> </w:t>
            </w:r>
            <w:r w:rsidR="0054231A" w:rsidRPr="002C49F5">
              <w:rPr>
                <w:b/>
                <w:sz w:val="22"/>
                <w:szCs w:val="22"/>
              </w:rPr>
              <w:t>1 darbo dienai</w:t>
            </w:r>
            <w:r w:rsidR="0054231A" w:rsidRPr="002C49F5">
              <w:rPr>
                <w:sz w:val="22"/>
                <w:szCs w:val="22"/>
              </w:rPr>
              <w:t xml:space="preserve"> iki pasiūlymų pateikimo termino pabaigos.</w:t>
            </w:r>
          </w:p>
        </w:tc>
        <w:tc>
          <w:tcPr>
            <w:tcW w:w="2523" w:type="dxa"/>
          </w:tcPr>
          <w:p w:rsidR="00A90821" w:rsidRPr="002C49F5" w:rsidRDefault="00A90821" w:rsidP="00863604">
            <w:pPr>
              <w:ind w:firstLine="0"/>
              <w:rPr>
                <w:color w:val="7030A0"/>
                <w:sz w:val="22"/>
                <w:szCs w:val="22"/>
              </w:rPr>
            </w:pPr>
            <w:r w:rsidRPr="002C49F5">
              <w:rPr>
                <w:color w:val="000000"/>
                <w:sz w:val="22"/>
                <w:szCs w:val="22"/>
              </w:rPr>
              <w:t xml:space="preserve">Jei paaiškinimai ar patikslinimai teikiami </w:t>
            </w:r>
            <w:r w:rsidR="004F1A11" w:rsidRPr="002C49F5">
              <w:rPr>
                <w:color w:val="000000"/>
                <w:sz w:val="22"/>
                <w:szCs w:val="22"/>
              </w:rPr>
              <w:t>perkančio</w:t>
            </w:r>
            <w:r w:rsidR="00412429" w:rsidRPr="002C49F5">
              <w:rPr>
                <w:color w:val="000000"/>
                <w:sz w:val="22"/>
                <w:szCs w:val="22"/>
              </w:rPr>
              <w:t xml:space="preserve">jo subjekto </w:t>
            </w:r>
            <w:r w:rsidRPr="002C49F5">
              <w:rPr>
                <w:color w:val="000000"/>
                <w:sz w:val="22"/>
                <w:szCs w:val="22"/>
              </w:rPr>
              <w:t>iniciatyva</w:t>
            </w:r>
            <w:r w:rsidR="00214E99" w:rsidRPr="002C49F5">
              <w:rPr>
                <w:color w:val="000000"/>
                <w:sz w:val="22"/>
                <w:szCs w:val="22"/>
              </w:rPr>
              <w:t>,</w:t>
            </w:r>
            <w:r w:rsidR="005033DA" w:rsidRPr="002C49F5">
              <w:rPr>
                <w:color w:val="000000"/>
                <w:sz w:val="22"/>
                <w:szCs w:val="22"/>
              </w:rPr>
              <w:t xml:space="preserve"> jų pateikimo</w:t>
            </w:r>
            <w:r w:rsidR="00214E99" w:rsidRPr="002C49F5">
              <w:rPr>
                <w:color w:val="000000"/>
                <w:sz w:val="22"/>
                <w:szCs w:val="22"/>
              </w:rPr>
              <w:t xml:space="preserve"> terminas nesikeičia. </w:t>
            </w:r>
          </w:p>
          <w:p w:rsidR="001E4D4B" w:rsidRPr="002C49F5" w:rsidRDefault="001E4D4B" w:rsidP="006B0550">
            <w:pPr>
              <w:ind w:firstLine="34"/>
              <w:rPr>
                <w:color w:val="7030A0"/>
                <w:sz w:val="22"/>
                <w:szCs w:val="22"/>
              </w:rPr>
            </w:pPr>
          </w:p>
        </w:tc>
      </w:tr>
      <w:tr w:rsidR="009B4090" w:rsidRPr="002C49F5" w:rsidTr="007E590C">
        <w:trPr>
          <w:trHeight w:val="1055"/>
        </w:trPr>
        <w:tc>
          <w:tcPr>
            <w:tcW w:w="600" w:type="dxa"/>
          </w:tcPr>
          <w:p w:rsidR="009B4090" w:rsidRPr="002C49F5" w:rsidRDefault="00517008" w:rsidP="006B0550">
            <w:pPr>
              <w:ind w:firstLine="0"/>
              <w:rPr>
                <w:bCs/>
                <w:sz w:val="22"/>
                <w:szCs w:val="22"/>
              </w:rPr>
            </w:pPr>
            <w:r w:rsidRPr="002C49F5">
              <w:rPr>
                <w:bCs/>
                <w:sz w:val="22"/>
                <w:szCs w:val="22"/>
              </w:rPr>
              <w:t>4</w:t>
            </w:r>
            <w:r w:rsidR="00525E2C" w:rsidRPr="002C49F5">
              <w:rPr>
                <w:bCs/>
                <w:sz w:val="22"/>
                <w:szCs w:val="22"/>
              </w:rPr>
              <w:t>.</w:t>
            </w:r>
          </w:p>
        </w:tc>
        <w:tc>
          <w:tcPr>
            <w:tcW w:w="2660" w:type="dxa"/>
            <w:hideMark/>
          </w:tcPr>
          <w:p w:rsidR="009B4090" w:rsidRPr="002C49F5" w:rsidRDefault="009B4090" w:rsidP="006B0550">
            <w:pPr>
              <w:ind w:firstLine="0"/>
              <w:rPr>
                <w:sz w:val="22"/>
                <w:szCs w:val="22"/>
              </w:rPr>
            </w:pPr>
            <w:r w:rsidRPr="002C49F5">
              <w:rPr>
                <w:sz w:val="22"/>
                <w:szCs w:val="22"/>
              </w:rPr>
              <w:t xml:space="preserve">Pradinis susipažinimas su CVP IS priemonėmis gautais </w:t>
            </w:r>
            <w:r w:rsidR="004F1A11" w:rsidRPr="002C49F5">
              <w:rPr>
                <w:sz w:val="22"/>
                <w:szCs w:val="22"/>
              </w:rPr>
              <w:t>p</w:t>
            </w:r>
            <w:r w:rsidRPr="002C49F5">
              <w:rPr>
                <w:sz w:val="22"/>
                <w:szCs w:val="22"/>
              </w:rPr>
              <w:t>asiūlymais</w:t>
            </w:r>
          </w:p>
        </w:tc>
        <w:tc>
          <w:tcPr>
            <w:tcW w:w="3685" w:type="dxa"/>
            <w:hideMark/>
          </w:tcPr>
          <w:p w:rsidR="009B4090" w:rsidRPr="002C49F5" w:rsidRDefault="009B4090" w:rsidP="006B0550">
            <w:pPr>
              <w:ind w:firstLine="34"/>
              <w:rPr>
                <w:sz w:val="22"/>
                <w:szCs w:val="22"/>
              </w:rPr>
            </w:pPr>
            <w:r w:rsidRPr="002C49F5">
              <w:rPr>
                <w:sz w:val="22"/>
                <w:szCs w:val="22"/>
              </w:rPr>
              <w:t xml:space="preserve">Pradedamas ne anksčiau nei </w:t>
            </w:r>
            <w:r w:rsidR="00A3379A" w:rsidRPr="002C49F5">
              <w:rPr>
                <w:color w:val="000000" w:themeColor="text1"/>
                <w:sz w:val="22"/>
                <w:szCs w:val="22"/>
              </w:rPr>
              <w:t>po 30</w:t>
            </w:r>
            <w:r w:rsidRPr="002C49F5">
              <w:rPr>
                <w:color w:val="000000" w:themeColor="text1"/>
                <w:sz w:val="22"/>
                <w:szCs w:val="22"/>
              </w:rPr>
              <w:t xml:space="preserve"> minučių</w:t>
            </w:r>
            <w:r w:rsidRPr="002C49F5">
              <w:rPr>
                <w:sz w:val="22"/>
                <w:szCs w:val="22"/>
              </w:rPr>
              <w:t xml:space="preserve"> po </w:t>
            </w:r>
            <w:r w:rsidR="00D73763" w:rsidRPr="002C49F5">
              <w:rPr>
                <w:sz w:val="22"/>
                <w:szCs w:val="22"/>
              </w:rPr>
              <w:t xml:space="preserve">galutinių </w:t>
            </w:r>
            <w:r w:rsidRPr="002C49F5">
              <w:rPr>
                <w:sz w:val="22"/>
                <w:szCs w:val="22"/>
              </w:rPr>
              <w:t>pasiūlymų pateikimo termino pabaigos</w:t>
            </w:r>
          </w:p>
        </w:tc>
        <w:tc>
          <w:tcPr>
            <w:tcW w:w="2523" w:type="dxa"/>
            <w:hideMark/>
          </w:tcPr>
          <w:p w:rsidR="009B4090" w:rsidRPr="002C49F5" w:rsidRDefault="009B4090" w:rsidP="006B0550">
            <w:pPr>
              <w:ind w:firstLine="34"/>
              <w:rPr>
                <w:iCs/>
                <w:sz w:val="22"/>
                <w:szCs w:val="22"/>
              </w:rPr>
            </w:pPr>
          </w:p>
        </w:tc>
      </w:tr>
      <w:tr w:rsidR="009B4090" w:rsidRPr="002C49F5" w:rsidTr="007E590C">
        <w:trPr>
          <w:trHeight w:val="20"/>
        </w:trPr>
        <w:tc>
          <w:tcPr>
            <w:tcW w:w="600" w:type="dxa"/>
          </w:tcPr>
          <w:p w:rsidR="009B4090" w:rsidRPr="002C49F5" w:rsidRDefault="00517008" w:rsidP="006B0550">
            <w:pPr>
              <w:ind w:firstLine="0"/>
              <w:rPr>
                <w:bCs/>
                <w:sz w:val="22"/>
                <w:szCs w:val="22"/>
              </w:rPr>
            </w:pPr>
            <w:r w:rsidRPr="002C49F5">
              <w:rPr>
                <w:bCs/>
                <w:sz w:val="22"/>
                <w:szCs w:val="22"/>
              </w:rPr>
              <w:t>5</w:t>
            </w:r>
            <w:r w:rsidR="00525E2C" w:rsidRPr="002C49F5">
              <w:rPr>
                <w:bCs/>
                <w:sz w:val="22"/>
                <w:szCs w:val="22"/>
              </w:rPr>
              <w:t>.</w:t>
            </w:r>
          </w:p>
        </w:tc>
        <w:tc>
          <w:tcPr>
            <w:tcW w:w="2660" w:type="dxa"/>
          </w:tcPr>
          <w:p w:rsidR="009B4090" w:rsidRPr="002C49F5" w:rsidRDefault="009B4090" w:rsidP="006B0550">
            <w:pPr>
              <w:ind w:firstLine="0"/>
              <w:rPr>
                <w:sz w:val="22"/>
                <w:szCs w:val="22"/>
              </w:rPr>
            </w:pPr>
            <w:r w:rsidRPr="002C49F5">
              <w:rPr>
                <w:bCs/>
                <w:sz w:val="22"/>
                <w:szCs w:val="22"/>
              </w:rPr>
              <w:t>Pasiūlymo galiojimo ir pasiūlymo galiojimo užtikrinimo (jei taikoma) terminas ne trumpesnis kaip</w:t>
            </w:r>
          </w:p>
        </w:tc>
        <w:tc>
          <w:tcPr>
            <w:tcW w:w="3685" w:type="dxa"/>
          </w:tcPr>
          <w:p w:rsidR="009B4090" w:rsidRPr="002C49F5" w:rsidRDefault="009B4090" w:rsidP="006B0550">
            <w:pPr>
              <w:ind w:firstLine="34"/>
              <w:rPr>
                <w:sz w:val="22"/>
                <w:szCs w:val="22"/>
              </w:rPr>
            </w:pPr>
            <w:r w:rsidRPr="002C49F5">
              <w:rPr>
                <w:sz w:val="22"/>
                <w:szCs w:val="22"/>
              </w:rPr>
              <w:t>90 (devyniasdešimt) dienų nuo pasiūlymų pateikimo galutinio termino pabaigos</w:t>
            </w:r>
            <w:r w:rsidR="2F96E0D3" w:rsidRPr="002C49F5">
              <w:rPr>
                <w:sz w:val="22"/>
                <w:szCs w:val="22"/>
              </w:rPr>
              <w:t xml:space="preserve">. </w:t>
            </w:r>
          </w:p>
        </w:tc>
        <w:tc>
          <w:tcPr>
            <w:tcW w:w="2523" w:type="dxa"/>
          </w:tcPr>
          <w:p w:rsidR="009B4090" w:rsidRPr="002C49F5" w:rsidRDefault="009B4090" w:rsidP="006B0550">
            <w:pPr>
              <w:ind w:firstLine="34"/>
              <w:rPr>
                <w:sz w:val="22"/>
                <w:szCs w:val="22"/>
              </w:rPr>
            </w:pPr>
          </w:p>
        </w:tc>
      </w:tr>
      <w:tr w:rsidR="009B4090" w:rsidRPr="002C49F5" w:rsidTr="007E590C">
        <w:trPr>
          <w:trHeight w:val="20"/>
        </w:trPr>
        <w:tc>
          <w:tcPr>
            <w:tcW w:w="600" w:type="dxa"/>
          </w:tcPr>
          <w:p w:rsidR="009B4090" w:rsidRPr="002C49F5" w:rsidRDefault="00517008" w:rsidP="006B0550">
            <w:pPr>
              <w:ind w:firstLine="0"/>
              <w:rPr>
                <w:bCs/>
                <w:sz w:val="22"/>
                <w:szCs w:val="22"/>
              </w:rPr>
            </w:pPr>
            <w:r w:rsidRPr="002C49F5">
              <w:rPr>
                <w:bCs/>
                <w:sz w:val="22"/>
                <w:szCs w:val="22"/>
              </w:rPr>
              <w:t>6</w:t>
            </w:r>
            <w:r w:rsidR="00525E2C" w:rsidRPr="002C49F5">
              <w:rPr>
                <w:bCs/>
                <w:sz w:val="22"/>
                <w:szCs w:val="22"/>
              </w:rPr>
              <w:t>.</w:t>
            </w:r>
          </w:p>
        </w:tc>
        <w:tc>
          <w:tcPr>
            <w:tcW w:w="2660" w:type="dxa"/>
          </w:tcPr>
          <w:p w:rsidR="009B4090" w:rsidRPr="002C49F5" w:rsidRDefault="009B199B" w:rsidP="3EEF2E65">
            <w:pPr>
              <w:ind w:firstLine="0"/>
              <w:rPr>
                <w:sz w:val="22"/>
                <w:szCs w:val="22"/>
              </w:rPr>
            </w:pPr>
            <w:r w:rsidRPr="002C49F5">
              <w:rPr>
                <w:rFonts w:eastAsia="Arial"/>
                <w:sz w:val="22"/>
                <w:szCs w:val="22"/>
              </w:rPr>
              <w:t xml:space="preserve">Perkantysis subjektas </w:t>
            </w:r>
            <w:r w:rsidR="009B4090" w:rsidRPr="002C49F5">
              <w:rPr>
                <w:sz w:val="22"/>
                <w:szCs w:val="22"/>
              </w:rPr>
              <w:t>atsako</w:t>
            </w:r>
            <w:r w:rsidR="00063554" w:rsidRPr="002C49F5">
              <w:rPr>
                <w:sz w:val="22"/>
                <w:szCs w:val="22"/>
              </w:rPr>
              <w:t xml:space="preserve"> </w:t>
            </w:r>
            <w:r w:rsidR="004F1A11" w:rsidRPr="002C49F5">
              <w:rPr>
                <w:sz w:val="22"/>
                <w:szCs w:val="22"/>
              </w:rPr>
              <w:t>d</w:t>
            </w:r>
            <w:r w:rsidR="00063554" w:rsidRPr="002C49F5">
              <w:rPr>
                <w:sz w:val="22"/>
                <w:szCs w:val="22"/>
              </w:rPr>
              <w:t>alyviui</w:t>
            </w:r>
            <w:r w:rsidR="009B4090" w:rsidRPr="002C49F5">
              <w:rPr>
                <w:sz w:val="22"/>
                <w:szCs w:val="22"/>
              </w:rPr>
              <w:t>, ar ji</w:t>
            </w:r>
            <w:r w:rsidR="000A1B88" w:rsidRPr="002C49F5">
              <w:rPr>
                <w:sz w:val="22"/>
                <w:szCs w:val="22"/>
              </w:rPr>
              <w:t>s</w:t>
            </w:r>
            <w:r w:rsidR="009B4090" w:rsidRPr="002C49F5">
              <w:rPr>
                <w:sz w:val="22"/>
                <w:szCs w:val="22"/>
              </w:rPr>
              <w:t xml:space="preserve"> sutinka priimti </w:t>
            </w:r>
            <w:r w:rsidR="004F1A11" w:rsidRPr="002C49F5">
              <w:rPr>
                <w:sz w:val="22"/>
                <w:szCs w:val="22"/>
              </w:rPr>
              <w:t>d</w:t>
            </w:r>
            <w:r w:rsidR="00063554" w:rsidRPr="002C49F5">
              <w:rPr>
                <w:sz w:val="22"/>
                <w:szCs w:val="22"/>
              </w:rPr>
              <w:t xml:space="preserve">alyvio </w:t>
            </w:r>
            <w:r w:rsidR="009B4090" w:rsidRPr="002C49F5">
              <w:rPr>
                <w:sz w:val="22"/>
                <w:szCs w:val="22"/>
              </w:rPr>
              <w:t>siūlomą pasiūlymo galiojimo užtikrinimą patvirtinantį dokumentą ne vėliau kaip per</w:t>
            </w:r>
          </w:p>
        </w:tc>
        <w:tc>
          <w:tcPr>
            <w:tcW w:w="3685" w:type="dxa"/>
          </w:tcPr>
          <w:p w:rsidR="006872C8" w:rsidRPr="002C49F5" w:rsidRDefault="006872C8" w:rsidP="006872C8">
            <w:pPr>
              <w:ind w:firstLine="34"/>
              <w:jc w:val="center"/>
              <w:rPr>
                <w:iCs/>
                <w:sz w:val="22"/>
                <w:szCs w:val="22"/>
              </w:rPr>
            </w:pPr>
          </w:p>
          <w:p w:rsidR="006872C8" w:rsidRPr="002C49F5" w:rsidRDefault="006872C8" w:rsidP="006872C8">
            <w:pPr>
              <w:ind w:firstLine="34"/>
              <w:jc w:val="center"/>
              <w:rPr>
                <w:iCs/>
                <w:sz w:val="22"/>
                <w:szCs w:val="22"/>
              </w:rPr>
            </w:pPr>
          </w:p>
          <w:p w:rsidR="009B4090" w:rsidRPr="002C49F5" w:rsidRDefault="006872C8" w:rsidP="006872C8">
            <w:pPr>
              <w:ind w:firstLine="34"/>
              <w:jc w:val="center"/>
              <w:rPr>
                <w:sz w:val="22"/>
                <w:szCs w:val="22"/>
              </w:rPr>
            </w:pPr>
            <w:r w:rsidRPr="002C49F5">
              <w:rPr>
                <w:iCs/>
                <w:sz w:val="22"/>
                <w:szCs w:val="22"/>
              </w:rPr>
              <w:t>NETAIKOMA</w:t>
            </w:r>
          </w:p>
          <w:p w:rsidR="009B4090" w:rsidRPr="002C49F5" w:rsidRDefault="009B4090" w:rsidP="006872C8">
            <w:pPr>
              <w:ind w:firstLine="34"/>
              <w:jc w:val="center"/>
              <w:rPr>
                <w:sz w:val="22"/>
                <w:szCs w:val="22"/>
              </w:rPr>
            </w:pPr>
          </w:p>
        </w:tc>
        <w:tc>
          <w:tcPr>
            <w:tcW w:w="2523" w:type="dxa"/>
          </w:tcPr>
          <w:p w:rsidR="009B4090" w:rsidRPr="002C49F5" w:rsidRDefault="009B4090" w:rsidP="006B0550">
            <w:pPr>
              <w:ind w:firstLine="34"/>
              <w:rPr>
                <w:sz w:val="22"/>
                <w:szCs w:val="22"/>
              </w:rPr>
            </w:pPr>
          </w:p>
        </w:tc>
      </w:tr>
      <w:tr w:rsidR="009B4090" w:rsidRPr="002C49F5" w:rsidTr="007E590C">
        <w:trPr>
          <w:trHeight w:val="20"/>
        </w:trPr>
        <w:tc>
          <w:tcPr>
            <w:tcW w:w="600" w:type="dxa"/>
          </w:tcPr>
          <w:p w:rsidR="009B4090" w:rsidRPr="002C49F5" w:rsidRDefault="00517008" w:rsidP="006B0550">
            <w:pPr>
              <w:ind w:firstLine="0"/>
              <w:rPr>
                <w:bCs/>
                <w:sz w:val="22"/>
                <w:szCs w:val="22"/>
              </w:rPr>
            </w:pPr>
            <w:r w:rsidRPr="002C49F5">
              <w:rPr>
                <w:bCs/>
                <w:sz w:val="22"/>
                <w:szCs w:val="22"/>
              </w:rPr>
              <w:t>7</w:t>
            </w:r>
            <w:r w:rsidR="00525E2C" w:rsidRPr="002C49F5">
              <w:rPr>
                <w:bCs/>
                <w:sz w:val="22"/>
                <w:szCs w:val="22"/>
              </w:rPr>
              <w:t>.</w:t>
            </w:r>
          </w:p>
        </w:tc>
        <w:tc>
          <w:tcPr>
            <w:tcW w:w="2660" w:type="dxa"/>
          </w:tcPr>
          <w:p w:rsidR="009B4090" w:rsidRPr="002C49F5" w:rsidRDefault="009B4090" w:rsidP="006B0550">
            <w:pPr>
              <w:ind w:firstLine="0"/>
              <w:rPr>
                <w:sz w:val="22"/>
                <w:szCs w:val="22"/>
              </w:rPr>
            </w:pPr>
            <w:r w:rsidRPr="002C49F5">
              <w:rPr>
                <w:sz w:val="22"/>
                <w:szCs w:val="22"/>
              </w:rPr>
              <w:t xml:space="preserve">Pasiūlymo galiojimo užtikrinimas pirkimo </w:t>
            </w:r>
            <w:r w:rsidR="004F1A11" w:rsidRPr="002C49F5">
              <w:rPr>
                <w:sz w:val="22"/>
                <w:szCs w:val="22"/>
              </w:rPr>
              <w:t>d</w:t>
            </w:r>
            <w:r w:rsidRPr="002C49F5">
              <w:rPr>
                <w:sz w:val="22"/>
                <w:szCs w:val="22"/>
              </w:rPr>
              <w:t>alyviui grąžinamas (arba atsisakoma teisių į jį) per</w:t>
            </w:r>
          </w:p>
        </w:tc>
        <w:tc>
          <w:tcPr>
            <w:tcW w:w="3685" w:type="dxa"/>
          </w:tcPr>
          <w:p w:rsidR="006872C8" w:rsidRPr="002C49F5" w:rsidRDefault="006872C8" w:rsidP="006872C8">
            <w:pPr>
              <w:ind w:firstLine="34"/>
              <w:jc w:val="center"/>
              <w:rPr>
                <w:iCs/>
                <w:sz w:val="22"/>
                <w:szCs w:val="22"/>
              </w:rPr>
            </w:pPr>
          </w:p>
          <w:p w:rsidR="006872C8" w:rsidRPr="002C49F5" w:rsidRDefault="006872C8" w:rsidP="006872C8">
            <w:pPr>
              <w:ind w:firstLine="34"/>
              <w:jc w:val="center"/>
              <w:rPr>
                <w:sz w:val="22"/>
                <w:szCs w:val="22"/>
              </w:rPr>
            </w:pPr>
            <w:r w:rsidRPr="002C49F5">
              <w:rPr>
                <w:iCs/>
                <w:sz w:val="22"/>
                <w:szCs w:val="22"/>
              </w:rPr>
              <w:t>NETAIKOMA</w:t>
            </w:r>
          </w:p>
          <w:p w:rsidR="009B4090" w:rsidRPr="002C49F5" w:rsidRDefault="009B4090" w:rsidP="006872C8">
            <w:pPr>
              <w:ind w:firstLine="34"/>
              <w:jc w:val="center"/>
              <w:rPr>
                <w:sz w:val="22"/>
                <w:szCs w:val="22"/>
              </w:rPr>
            </w:pPr>
          </w:p>
        </w:tc>
        <w:tc>
          <w:tcPr>
            <w:tcW w:w="2523" w:type="dxa"/>
          </w:tcPr>
          <w:p w:rsidR="009B4090" w:rsidRPr="002C49F5" w:rsidRDefault="009B4090" w:rsidP="006B0550">
            <w:pPr>
              <w:ind w:firstLine="34"/>
              <w:rPr>
                <w:sz w:val="22"/>
                <w:szCs w:val="22"/>
              </w:rPr>
            </w:pPr>
          </w:p>
        </w:tc>
      </w:tr>
      <w:tr w:rsidR="009B4090" w:rsidRPr="002C49F5" w:rsidTr="007E590C">
        <w:trPr>
          <w:trHeight w:val="20"/>
        </w:trPr>
        <w:tc>
          <w:tcPr>
            <w:tcW w:w="600" w:type="dxa"/>
          </w:tcPr>
          <w:p w:rsidR="009B4090" w:rsidRPr="002C49F5" w:rsidRDefault="00517008" w:rsidP="006B0550">
            <w:pPr>
              <w:ind w:firstLine="0"/>
              <w:rPr>
                <w:bCs/>
                <w:sz w:val="22"/>
                <w:szCs w:val="22"/>
              </w:rPr>
            </w:pPr>
            <w:r w:rsidRPr="002C49F5">
              <w:rPr>
                <w:bCs/>
                <w:sz w:val="22"/>
                <w:szCs w:val="22"/>
              </w:rPr>
              <w:t>8</w:t>
            </w:r>
            <w:r w:rsidR="00525E2C" w:rsidRPr="002C49F5">
              <w:rPr>
                <w:bCs/>
                <w:sz w:val="22"/>
                <w:szCs w:val="22"/>
              </w:rPr>
              <w:t>.</w:t>
            </w:r>
          </w:p>
        </w:tc>
        <w:tc>
          <w:tcPr>
            <w:tcW w:w="2660" w:type="dxa"/>
          </w:tcPr>
          <w:p w:rsidR="009B4090" w:rsidRPr="002C49F5" w:rsidRDefault="009B199B" w:rsidP="3EEF2E65">
            <w:pPr>
              <w:ind w:firstLine="0"/>
              <w:rPr>
                <w:sz w:val="22"/>
                <w:szCs w:val="22"/>
              </w:rPr>
            </w:pPr>
            <w:r w:rsidRPr="002C49F5">
              <w:rPr>
                <w:rFonts w:eastAsia="Arial"/>
                <w:sz w:val="22"/>
                <w:szCs w:val="22"/>
              </w:rPr>
              <w:t>Perkantysis subjektas</w:t>
            </w:r>
            <w:r w:rsidR="009B4090" w:rsidRPr="002C49F5">
              <w:rPr>
                <w:sz w:val="22"/>
                <w:szCs w:val="22"/>
              </w:rPr>
              <w:t xml:space="preserve"> informuoja</w:t>
            </w:r>
            <w:r w:rsidR="00063554" w:rsidRPr="002C49F5">
              <w:rPr>
                <w:sz w:val="22"/>
                <w:szCs w:val="22"/>
              </w:rPr>
              <w:t xml:space="preserve"> </w:t>
            </w:r>
            <w:r w:rsidR="004F1A11" w:rsidRPr="002C49F5">
              <w:rPr>
                <w:sz w:val="22"/>
                <w:szCs w:val="22"/>
              </w:rPr>
              <w:t>d</w:t>
            </w:r>
            <w:r w:rsidR="009B4090" w:rsidRPr="002C49F5">
              <w:rPr>
                <w:sz w:val="22"/>
                <w:szCs w:val="22"/>
              </w:rPr>
              <w:t>alyvius apie EBVPD vertinimo rezultatus</w:t>
            </w:r>
            <w:r w:rsidR="0090570A" w:rsidRPr="002C49F5">
              <w:rPr>
                <w:sz w:val="22"/>
                <w:szCs w:val="22"/>
              </w:rPr>
              <w:t>, jeigu taikoma,</w:t>
            </w:r>
            <w:r w:rsidR="009B4090" w:rsidRPr="002C49F5">
              <w:rPr>
                <w:sz w:val="22"/>
                <w:szCs w:val="22"/>
              </w:rPr>
              <w:t xml:space="preserve"> ne vėliau kaip per</w:t>
            </w:r>
          </w:p>
        </w:tc>
        <w:tc>
          <w:tcPr>
            <w:tcW w:w="3685" w:type="dxa"/>
          </w:tcPr>
          <w:p w:rsidR="009B4090" w:rsidRPr="002C49F5" w:rsidRDefault="009B4090" w:rsidP="006B0550">
            <w:pPr>
              <w:ind w:firstLine="34"/>
              <w:rPr>
                <w:sz w:val="22"/>
                <w:szCs w:val="22"/>
              </w:rPr>
            </w:pPr>
            <w:r w:rsidRPr="002C49F5">
              <w:rPr>
                <w:bCs/>
                <w:sz w:val="22"/>
                <w:szCs w:val="22"/>
              </w:rPr>
              <w:t>3 (tris) darbo dienas nuo sprendimo priėmimo dienos</w:t>
            </w:r>
          </w:p>
        </w:tc>
        <w:tc>
          <w:tcPr>
            <w:tcW w:w="2523" w:type="dxa"/>
          </w:tcPr>
          <w:p w:rsidR="009B4090" w:rsidRPr="002C49F5" w:rsidRDefault="009B4090" w:rsidP="006B0550">
            <w:pPr>
              <w:ind w:firstLine="34"/>
              <w:rPr>
                <w:sz w:val="22"/>
                <w:szCs w:val="22"/>
              </w:rPr>
            </w:pPr>
          </w:p>
        </w:tc>
      </w:tr>
      <w:tr w:rsidR="009B4090" w:rsidRPr="002C49F5" w:rsidTr="007E590C">
        <w:trPr>
          <w:trHeight w:val="20"/>
        </w:trPr>
        <w:tc>
          <w:tcPr>
            <w:tcW w:w="600" w:type="dxa"/>
          </w:tcPr>
          <w:p w:rsidR="009B4090" w:rsidRPr="002C49F5" w:rsidRDefault="00517008" w:rsidP="006B0550">
            <w:pPr>
              <w:ind w:firstLine="0"/>
              <w:rPr>
                <w:bCs/>
                <w:sz w:val="22"/>
                <w:szCs w:val="22"/>
              </w:rPr>
            </w:pPr>
            <w:r w:rsidRPr="002C49F5">
              <w:rPr>
                <w:bCs/>
                <w:sz w:val="22"/>
                <w:szCs w:val="22"/>
              </w:rPr>
              <w:t>9</w:t>
            </w:r>
            <w:r w:rsidR="00525E2C" w:rsidRPr="002C49F5">
              <w:rPr>
                <w:bCs/>
                <w:sz w:val="22"/>
                <w:szCs w:val="22"/>
              </w:rPr>
              <w:t>.</w:t>
            </w:r>
          </w:p>
        </w:tc>
        <w:tc>
          <w:tcPr>
            <w:tcW w:w="2660" w:type="dxa"/>
            <w:hideMark/>
          </w:tcPr>
          <w:p w:rsidR="009B4090" w:rsidRPr="002C49F5" w:rsidRDefault="009B199B" w:rsidP="3EEF2E65">
            <w:pPr>
              <w:ind w:firstLine="0"/>
              <w:rPr>
                <w:sz w:val="22"/>
                <w:szCs w:val="22"/>
              </w:rPr>
            </w:pPr>
            <w:r w:rsidRPr="002C49F5">
              <w:rPr>
                <w:rFonts w:eastAsia="Arial"/>
                <w:sz w:val="22"/>
                <w:szCs w:val="22"/>
              </w:rPr>
              <w:t xml:space="preserve">Perkantysis subjektas </w:t>
            </w:r>
            <w:r w:rsidR="004F1A11" w:rsidRPr="002C49F5">
              <w:rPr>
                <w:sz w:val="22"/>
                <w:szCs w:val="22"/>
              </w:rPr>
              <w:t>d</w:t>
            </w:r>
            <w:r w:rsidR="009B4090" w:rsidRPr="002C49F5">
              <w:rPr>
                <w:sz w:val="22"/>
                <w:szCs w:val="22"/>
              </w:rPr>
              <w:t xml:space="preserve">alyviams praneša apie priimtą sprendimą nustatyti laimėjusį pasiūlymą, dėl kurio bus sudaroma sutartis </w:t>
            </w:r>
            <w:r w:rsidR="009B4090" w:rsidRPr="002C49F5">
              <w:rPr>
                <w:sz w:val="22"/>
                <w:szCs w:val="22"/>
              </w:rPr>
              <w:lastRenderedPageBreak/>
              <w:t>ne vėliau kaip per</w:t>
            </w:r>
          </w:p>
        </w:tc>
        <w:tc>
          <w:tcPr>
            <w:tcW w:w="3685" w:type="dxa"/>
            <w:hideMark/>
          </w:tcPr>
          <w:p w:rsidR="009B4090" w:rsidRPr="002C49F5" w:rsidRDefault="00DE23CA" w:rsidP="006B0550">
            <w:pPr>
              <w:ind w:firstLine="34"/>
              <w:rPr>
                <w:bCs/>
                <w:sz w:val="22"/>
                <w:szCs w:val="22"/>
              </w:rPr>
            </w:pPr>
            <w:r w:rsidRPr="002C49F5">
              <w:rPr>
                <w:bCs/>
                <w:sz w:val="22"/>
                <w:szCs w:val="22"/>
              </w:rPr>
              <w:lastRenderedPageBreak/>
              <w:t>3</w:t>
            </w:r>
            <w:r w:rsidR="009B4090" w:rsidRPr="002C49F5">
              <w:rPr>
                <w:bCs/>
                <w:sz w:val="22"/>
                <w:szCs w:val="22"/>
              </w:rPr>
              <w:t>(</w:t>
            </w:r>
            <w:r w:rsidRPr="002C49F5">
              <w:rPr>
                <w:bCs/>
                <w:sz w:val="22"/>
                <w:szCs w:val="22"/>
              </w:rPr>
              <w:t>tris</w:t>
            </w:r>
            <w:r w:rsidR="009B4090" w:rsidRPr="002C49F5">
              <w:rPr>
                <w:bCs/>
                <w:sz w:val="22"/>
                <w:szCs w:val="22"/>
              </w:rPr>
              <w:t>) darbo dienas nuo sprendimo priėmimo dienos</w:t>
            </w:r>
          </w:p>
        </w:tc>
        <w:tc>
          <w:tcPr>
            <w:tcW w:w="2523" w:type="dxa"/>
            <w:hideMark/>
          </w:tcPr>
          <w:p w:rsidR="009B4090" w:rsidRPr="002C49F5" w:rsidRDefault="009B4090" w:rsidP="006B0550">
            <w:pPr>
              <w:ind w:firstLine="34"/>
              <w:rPr>
                <w:sz w:val="22"/>
                <w:szCs w:val="22"/>
              </w:rPr>
            </w:pPr>
          </w:p>
        </w:tc>
      </w:tr>
      <w:tr w:rsidR="009B4090" w:rsidRPr="002C49F5" w:rsidTr="007E590C">
        <w:trPr>
          <w:trHeight w:val="20"/>
        </w:trPr>
        <w:tc>
          <w:tcPr>
            <w:tcW w:w="600" w:type="dxa"/>
          </w:tcPr>
          <w:p w:rsidR="009B4090" w:rsidRPr="002C49F5" w:rsidRDefault="009B4090" w:rsidP="006B0550">
            <w:pPr>
              <w:ind w:firstLine="0"/>
              <w:rPr>
                <w:bCs/>
                <w:sz w:val="22"/>
                <w:szCs w:val="22"/>
              </w:rPr>
            </w:pPr>
            <w:r w:rsidRPr="002C49F5">
              <w:rPr>
                <w:bCs/>
                <w:sz w:val="22"/>
                <w:szCs w:val="22"/>
              </w:rPr>
              <w:lastRenderedPageBreak/>
              <w:t>1</w:t>
            </w:r>
            <w:r w:rsidR="0090570A" w:rsidRPr="002C49F5">
              <w:rPr>
                <w:bCs/>
                <w:sz w:val="22"/>
                <w:szCs w:val="22"/>
              </w:rPr>
              <w:t>0</w:t>
            </w:r>
            <w:r w:rsidR="00525E2C" w:rsidRPr="002C49F5">
              <w:rPr>
                <w:bCs/>
                <w:sz w:val="22"/>
                <w:szCs w:val="22"/>
              </w:rPr>
              <w:t>.</w:t>
            </w:r>
          </w:p>
        </w:tc>
        <w:tc>
          <w:tcPr>
            <w:tcW w:w="2660" w:type="dxa"/>
            <w:hideMark/>
          </w:tcPr>
          <w:p w:rsidR="009B4090" w:rsidRPr="002C49F5" w:rsidRDefault="0090570A" w:rsidP="009B199B">
            <w:pPr>
              <w:ind w:firstLine="0"/>
              <w:rPr>
                <w:color w:val="000000"/>
                <w:sz w:val="22"/>
                <w:szCs w:val="22"/>
                <w:shd w:val="clear" w:color="auto" w:fill="FFFFFF"/>
              </w:rPr>
            </w:pPr>
            <w:r w:rsidRPr="002C49F5">
              <w:rPr>
                <w:color w:val="000000"/>
                <w:sz w:val="22"/>
                <w:szCs w:val="22"/>
                <w:shd w:val="clear" w:color="auto" w:fill="FFFFFF"/>
              </w:rPr>
              <w:t>Dalyvis</w:t>
            </w:r>
            <w:r w:rsidR="009B4090" w:rsidRPr="002C49F5">
              <w:rPr>
                <w:color w:val="000000"/>
                <w:sz w:val="22"/>
                <w:szCs w:val="22"/>
                <w:shd w:val="clear" w:color="auto" w:fill="FFFFFF"/>
              </w:rPr>
              <w:t xml:space="preserve"> turi teisę pateikti pretenziją </w:t>
            </w:r>
            <w:r w:rsidR="1FC23E73" w:rsidRPr="002C49F5">
              <w:rPr>
                <w:rFonts w:eastAsia="Arial"/>
                <w:color w:val="0078D4"/>
                <w:sz w:val="22"/>
                <w:szCs w:val="22"/>
              </w:rPr>
              <w:t xml:space="preserve"> </w:t>
            </w:r>
            <w:r w:rsidR="009B199B" w:rsidRPr="002C49F5">
              <w:rPr>
                <w:rFonts w:eastAsia="Arial"/>
                <w:sz w:val="22"/>
                <w:szCs w:val="22"/>
              </w:rPr>
              <w:t>perkančiajam subjektui</w:t>
            </w:r>
            <w:r w:rsidR="00B315BC" w:rsidRPr="002C49F5">
              <w:rPr>
                <w:rFonts w:eastAsia="Arial"/>
                <w:sz w:val="22"/>
                <w:szCs w:val="22"/>
              </w:rPr>
              <w:t xml:space="preserve"> </w:t>
            </w:r>
            <w:r w:rsidR="009B4090" w:rsidRPr="002C49F5">
              <w:rPr>
                <w:sz w:val="22"/>
                <w:szCs w:val="22"/>
                <w:shd w:val="clear" w:color="auto" w:fill="FFFFFF"/>
              </w:rPr>
              <w:t xml:space="preserve">pateikti prašymą ar </w:t>
            </w:r>
            <w:r w:rsidR="009B4090" w:rsidRPr="002C49F5">
              <w:rPr>
                <w:color w:val="000000"/>
                <w:sz w:val="22"/>
                <w:szCs w:val="22"/>
                <w:shd w:val="clear" w:color="auto" w:fill="FFFFFF"/>
              </w:rPr>
              <w:t xml:space="preserve">pareikšti ieškinį teismui </w:t>
            </w:r>
            <w:r w:rsidR="009B4090" w:rsidRPr="002C49F5">
              <w:rPr>
                <w:sz w:val="22"/>
                <w:szCs w:val="22"/>
              </w:rPr>
              <w:t>ne vėliau kaip per</w:t>
            </w:r>
          </w:p>
        </w:tc>
        <w:tc>
          <w:tcPr>
            <w:tcW w:w="3685" w:type="dxa"/>
            <w:hideMark/>
          </w:tcPr>
          <w:p w:rsidR="009B4090" w:rsidRPr="002C49F5" w:rsidRDefault="009B4090" w:rsidP="006B0550">
            <w:pPr>
              <w:ind w:firstLine="34"/>
              <w:rPr>
                <w:sz w:val="22"/>
                <w:szCs w:val="22"/>
              </w:rPr>
            </w:pPr>
            <w:r w:rsidRPr="002C49F5">
              <w:rPr>
                <w:sz w:val="22"/>
                <w:szCs w:val="22"/>
              </w:rPr>
              <w:t>5 (</w:t>
            </w:r>
            <w:r w:rsidR="00AB4E5F" w:rsidRPr="002C49F5">
              <w:rPr>
                <w:sz w:val="22"/>
                <w:szCs w:val="22"/>
              </w:rPr>
              <w:t>penki</w:t>
            </w:r>
            <w:r w:rsidR="001F1A18" w:rsidRPr="002C49F5">
              <w:rPr>
                <w:sz w:val="22"/>
                <w:szCs w:val="22"/>
              </w:rPr>
              <w:t>a</w:t>
            </w:r>
            <w:r w:rsidR="00AB4E5F" w:rsidRPr="002C49F5">
              <w:rPr>
                <w:sz w:val="22"/>
                <w:szCs w:val="22"/>
              </w:rPr>
              <w:t>s</w:t>
            </w:r>
            <w:r w:rsidRPr="002C49F5">
              <w:rPr>
                <w:sz w:val="22"/>
                <w:szCs w:val="22"/>
              </w:rPr>
              <w:t xml:space="preserve">) </w:t>
            </w:r>
            <w:r w:rsidR="001F1A18" w:rsidRPr="002C49F5">
              <w:rPr>
                <w:sz w:val="22"/>
                <w:szCs w:val="22"/>
              </w:rPr>
              <w:t xml:space="preserve">darbo </w:t>
            </w:r>
            <w:r w:rsidRPr="002C49F5">
              <w:rPr>
                <w:sz w:val="22"/>
                <w:szCs w:val="22"/>
              </w:rPr>
              <w:t>dien</w:t>
            </w:r>
            <w:r w:rsidR="00382455" w:rsidRPr="002C49F5">
              <w:rPr>
                <w:sz w:val="22"/>
                <w:szCs w:val="22"/>
              </w:rPr>
              <w:t>as</w:t>
            </w:r>
          </w:p>
          <w:p w:rsidR="009B4090" w:rsidRPr="002C49F5" w:rsidRDefault="009B4090" w:rsidP="006B0550">
            <w:pPr>
              <w:ind w:firstLine="34"/>
              <w:rPr>
                <w:sz w:val="22"/>
                <w:szCs w:val="22"/>
              </w:rPr>
            </w:pPr>
          </w:p>
          <w:p w:rsidR="009B4090" w:rsidRPr="002C49F5" w:rsidRDefault="009B4090" w:rsidP="3EEF2E65">
            <w:pPr>
              <w:ind w:firstLine="34"/>
              <w:rPr>
                <w:sz w:val="22"/>
                <w:szCs w:val="22"/>
              </w:rPr>
            </w:pPr>
            <w:r w:rsidRPr="002C49F5">
              <w:rPr>
                <w:sz w:val="22"/>
                <w:szCs w:val="22"/>
              </w:rPr>
              <w:t xml:space="preserve">nuo </w:t>
            </w:r>
            <w:r w:rsidR="44F11095" w:rsidRPr="002C49F5">
              <w:rPr>
                <w:rFonts w:eastAsia="Arial"/>
                <w:sz w:val="22"/>
                <w:szCs w:val="22"/>
              </w:rPr>
              <w:t xml:space="preserve"> </w:t>
            </w:r>
            <w:r w:rsidR="00412429" w:rsidRPr="002C49F5">
              <w:rPr>
                <w:rFonts w:eastAsia="Arial"/>
                <w:sz w:val="22"/>
                <w:szCs w:val="22"/>
              </w:rPr>
              <w:t>perkančiojo subjekto</w:t>
            </w:r>
            <w:r w:rsidR="00B315BC" w:rsidRPr="002C49F5">
              <w:rPr>
                <w:rFonts w:eastAsia="Arial"/>
                <w:sz w:val="22"/>
                <w:szCs w:val="22"/>
              </w:rPr>
              <w:t xml:space="preserve"> </w:t>
            </w:r>
            <w:r w:rsidRPr="002C49F5">
              <w:rPr>
                <w:sz w:val="22"/>
                <w:szCs w:val="22"/>
              </w:rPr>
              <w:t xml:space="preserve">pranešimo raštu apie jos priimtą sprendimą išsiuntimo tiekėjams dienos arba nuo paskelbimo apie </w:t>
            </w:r>
            <w:r w:rsidR="00412429" w:rsidRPr="002C49F5">
              <w:rPr>
                <w:rFonts w:eastAsia="Arial"/>
                <w:sz w:val="22"/>
                <w:szCs w:val="22"/>
              </w:rPr>
              <w:t xml:space="preserve">perkančiojo subjekto </w:t>
            </w:r>
            <w:r w:rsidRPr="002C49F5">
              <w:rPr>
                <w:sz w:val="22"/>
                <w:szCs w:val="22"/>
              </w:rPr>
              <w:t xml:space="preserve">priimtus sprendimus dienos, jei VPĮ nenumato reikalavimo raštu informuoti tiekėjus apie </w:t>
            </w:r>
            <w:r w:rsidR="4283AFE5" w:rsidRPr="002C49F5">
              <w:rPr>
                <w:rFonts w:eastAsia="Arial"/>
                <w:sz w:val="22"/>
                <w:szCs w:val="22"/>
              </w:rPr>
              <w:t xml:space="preserve"> </w:t>
            </w:r>
            <w:r w:rsidR="00B315BC" w:rsidRPr="002C49F5">
              <w:rPr>
                <w:rFonts w:eastAsia="Arial"/>
                <w:sz w:val="22"/>
                <w:szCs w:val="22"/>
              </w:rPr>
              <w:t>perkančio</w:t>
            </w:r>
            <w:r w:rsidR="00412429" w:rsidRPr="002C49F5">
              <w:rPr>
                <w:rFonts w:eastAsia="Arial"/>
                <w:sz w:val="22"/>
                <w:szCs w:val="22"/>
              </w:rPr>
              <w:t xml:space="preserve">jo subjekto </w:t>
            </w:r>
            <w:r w:rsidRPr="002C49F5">
              <w:rPr>
                <w:sz w:val="22"/>
                <w:szCs w:val="22"/>
              </w:rPr>
              <w:t>priimtus sprendimus;</w:t>
            </w:r>
          </w:p>
          <w:p w:rsidR="00EB1C0F" w:rsidRPr="002C49F5" w:rsidRDefault="00EB1C0F" w:rsidP="3EEF2E65">
            <w:pPr>
              <w:ind w:firstLine="34"/>
              <w:rPr>
                <w:sz w:val="22"/>
                <w:szCs w:val="22"/>
              </w:rPr>
            </w:pPr>
          </w:p>
          <w:p w:rsidR="009B4090" w:rsidRPr="002C49F5" w:rsidRDefault="009B4090" w:rsidP="006B0550">
            <w:pPr>
              <w:ind w:firstLine="34"/>
              <w:rPr>
                <w:sz w:val="22"/>
                <w:szCs w:val="22"/>
              </w:rPr>
            </w:pPr>
            <w:r w:rsidRPr="002C49F5">
              <w:rPr>
                <w:sz w:val="22"/>
                <w:szCs w:val="22"/>
              </w:rPr>
              <w:t xml:space="preserve">15 (penkiolika) dienų nuo pranešimo išsiuntimo tiekėjams dienos, jeigu šis pranešimas nebuvo siunčiamas elektroninėmis priemonėmis. </w:t>
            </w:r>
          </w:p>
          <w:p w:rsidR="009B4090" w:rsidRPr="002C49F5" w:rsidRDefault="009B4090" w:rsidP="006B0550">
            <w:pPr>
              <w:ind w:firstLine="34"/>
              <w:rPr>
                <w:sz w:val="22"/>
                <w:szCs w:val="22"/>
              </w:rPr>
            </w:pPr>
          </w:p>
        </w:tc>
        <w:tc>
          <w:tcPr>
            <w:tcW w:w="2523" w:type="dxa"/>
            <w:hideMark/>
          </w:tcPr>
          <w:p w:rsidR="009B4090" w:rsidRPr="002C49F5" w:rsidRDefault="009B4090" w:rsidP="006B0550">
            <w:pPr>
              <w:ind w:firstLine="34"/>
              <w:rPr>
                <w:bCs/>
                <w:color w:val="7030A0"/>
                <w:sz w:val="22"/>
                <w:szCs w:val="22"/>
              </w:rPr>
            </w:pPr>
          </w:p>
        </w:tc>
      </w:tr>
      <w:tr w:rsidR="009B4090" w:rsidRPr="002C49F5" w:rsidTr="007E590C">
        <w:trPr>
          <w:trHeight w:val="20"/>
        </w:trPr>
        <w:tc>
          <w:tcPr>
            <w:tcW w:w="600" w:type="dxa"/>
          </w:tcPr>
          <w:p w:rsidR="009B4090" w:rsidRPr="002C49F5" w:rsidRDefault="009B4090" w:rsidP="006B0550">
            <w:pPr>
              <w:ind w:firstLine="0"/>
              <w:rPr>
                <w:sz w:val="22"/>
                <w:szCs w:val="22"/>
              </w:rPr>
            </w:pPr>
            <w:r w:rsidRPr="002C49F5">
              <w:rPr>
                <w:sz w:val="22"/>
                <w:szCs w:val="22"/>
              </w:rPr>
              <w:t>1</w:t>
            </w:r>
            <w:r w:rsidR="0012726D" w:rsidRPr="002C49F5">
              <w:rPr>
                <w:sz w:val="22"/>
                <w:szCs w:val="22"/>
              </w:rPr>
              <w:t>1</w:t>
            </w:r>
            <w:r w:rsidR="00525E2C" w:rsidRPr="002C49F5">
              <w:rPr>
                <w:sz w:val="22"/>
                <w:szCs w:val="22"/>
              </w:rPr>
              <w:t>.</w:t>
            </w:r>
          </w:p>
        </w:tc>
        <w:tc>
          <w:tcPr>
            <w:tcW w:w="2660" w:type="dxa"/>
            <w:hideMark/>
          </w:tcPr>
          <w:p w:rsidR="009B4090" w:rsidRPr="002C49F5" w:rsidRDefault="009B199B" w:rsidP="3EEF2E65">
            <w:pPr>
              <w:ind w:firstLine="0"/>
              <w:rPr>
                <w:sz w:val="22"/>
                <w:szCs w:val="22"/>
              </w:rPr>
            </w:pPr>
            <w:r w:rsidRPr="002C49F5">
              <w:rPr>
                <w:rFonts w:eastAsia="Arial"/>
                <w:sz w:val="22"/>
                <w:szCs w:val="22"/>
              </w:rPr>
              <w:t xml:space="preserve">Perkantysis subjektas </w:t>
            </w:r>
            <w:r w:rsidR="009B4090" w:rsidRPr="002C49F5">
              <w:rPr>
                <w:sz w:val="22"/>
                <w:szCs w:val="22"/>
              </w:rPr>
              <w:t xml:space="preserve">privalo išnagrinėti </w:t>
            </w:r>
            <w:r w:rsidR="006178F4" w:rsidRPr="002C49F5">
              <w:rPr>
                <w:sz w:val="22"/>
                <w:szCs w:val="22"/>
              </w:rPr>
              <w:t>d</w:t>
            </w:r>
            <w:r w:rsidR="0090570A" w:rsidRPr="002C49F5">
              <w:rPr>
                <w:sz w:val="22"/>
                <w:szCs w:val="22"/>
              </w:rPr>
              <w:t>alyvio</w:t>
            </w:r>
            <w:r w:rsidR="009B4090" w:rsidRPr="002C49F5">
              <w:rPr>
                <w:sz w:val="22"/>
                <w:szCs w:val="22"/>
              </w:rPr>
              <w:t xml:space="preserve"> pretenziją</w:t>
            </w:r>
            <w:r w:rsidR="0090570A" w:rsidRPr="002C49F5">
              <w:rPr>
                <w:sz w:val="22"/>
                <w:szCs w:val="22"/>
              </w:rPr>
              <w:t>,</w:t>
            </w:r>
            <w:r w:rsidR="009B4090" w:rsidRPr="002C49F5">
              <w:rPr>
                <w:sz w:val="22"/>
                <w:szCs w:val="22"/>
              </w:rPr>
              <w:t xml:space="preserve"> priimti motyvuotą sprendimą ir apie jį, taip pat apie anksčiau praneštų pirkimo procedūros terminų pasikeitimą raštu pranešti pretenziją pateikusiam </w:t>
            </w:r>
            <w:r w:rsidR="006178F4" w:rsidRPr="002C49F5">
              <w:rPr>
                <w:sz w:val="22"/>
                <w:szCs w:val="22"/>
              </w:rPr>
              <w:t>d</w:t>
            </w:r>
            <w:r w:rsidR="0090570A" w:rsidRPr="002C49F5">
              <w:rPr>
                <w:sz w:val="22"/>
                <w:szCs w:val="22"/>
              </w:rPr>
              <w:t xml:space="preserve">alyviui </w:t>
            </w:r>
            <w:r w:rsidR="009B4090" w:rsidRPr="002C49F5">
              <w:rPr>
                <w:sz w:val="22"/>
                <w:szCs w:val="22"/>
              </w:rPr>
              <w:t>ir suinteresuotiems</w:t>
            </w:r>
            <w:r w:rsidR="0012726D" w:rsidRPr="002C49F5">
              <w:rPr>
                <w:sz w:val="22"/>
                <w:szCs w:val="22"/>
              </w:rPr>
              <w:t xml:space="preserve"> </w:t>
            </w:r>
            <w:r w:rsidR="006178F4" w:rsidRPr="002C49F5">
              <w:rPr>
                <w:sz w:val="22"/>
                <w:szCs w:val="22"/>
              </w:rPr>
              <w:t>d</w:t>
            </w:r>
            <w:r w:rsidR="009B4090" w:rsidRPr="002C49F5">
              <w:rPr>
                <w:sz w:val="22"/>
                <w:szCs w:val="22"/>
              </w:rPr>
              <w:t>alyviams ne vėliau kaip per</w:t>
            </w:r>
          </w:p>
        </w:tc>
        <w:tc>
          <w:tcPr>
            <w:tcW w:w="3685" w:type="dxa"/>
            <w:hideMark/>
          </w:tcPr>
          <w:p w:rsidR="009B4090" w:rsidRPr="002C49F5" w:rsidRDefault="009B4090" w:rsidP="006B0550">
            <w:pPr>
              <w:ind w:firstLine="34"/>
              <w:rPr>
                <w:sz w:val="22"/>
                <w:szCs w:val="22"/>
              </w:rPr>
            </w:pPr>
            <w:r w:rsidRPr="002C49F5">
              <w:rPr>
                <w:sz w:val="22"/>
                <w:szCs w:val="22"/>
              </w:rPr>
              <w:t>6 (šešias) darbo dienas nuo pretenzijos gavimo dienos</w:t>
            </w:r>
          </w:p>
        </w:tc>
        <w:tc>
          <w:tcPr>
            <w:tcW w:w="2523" w:type="dxa"/>
            <w:hideMark/>
          </w:tcPr>
          <w:p w:rsidR="009B4090" w:rsidRPr="002C49F5" w:rsidRDefault="009B4090" w:rsidP="006B0550">
            <w:pPr>
              <w:ind w:firstLine="34"/>
              <w:rPr>
                <w:sz w:val="22"/>
                <w:szCs w:val="22"/>
              </w:rPr>
            </w:pPr>
          </w:p>
        </w:tc>
      </w:tr>
      <w:tr w:rsidR="009B4090" w:rsidRPr="002C49F5" w:rsidTr="007E590C">
        <w:trPr>
          <w:trHeight w:val="20"/>
        </w:trPr>
        <w:tc>
          <w:tcPr>
            <w:tcW w:w="600" w:type="dxa"/>
          </w:tcPr>
          <w:p w:rsidR="009B4090" w:rsidRPr="002C49F5" w:rsidRDefault="009B4090" w:rsidP="006B0550">
            <w:pPr>
              <w:ind w:firstLine="0"/>
              <w:rPr>
                <w:bCs/>
                <w:sz w:val="22"/>
                <w:szCs w:val="22"/>
              </w:rPr>
            </w:pPr>
            <w:r w:rsidRPr="002C49F5">
              <w:rPr>
                <w:bCs/>
                <w:sz w:val="22"/>
                <w:szCs w:val="22"/>
              </w:rPr>
              <w:t>1</w:t>
            </w:r>
            <w:r w:rsidR="0012726D" w:rsidRPr="002C49F5">
              <w:rPr>
                <w:bCs/>
                <w:sz w:val="22"/>
                <w:szCs w:val="22"/>
              </w:rPr>
              <w:t>2</w:t>
            </w:r>
            <w:r w:rsidR="00525E2C" w:rsidRPr="002C49F5">
              <w:rPr>
                <w:bCs/>
                <w:sz w:val="22"/>
                <w:szCs w:val="22"/>
              </w:rPr>
              <w:t>.</w:t>
            </w:r>
          </w:p>
        </w:tc>
        <w:tc>
          <w:tcPr>
            <w:tcW w:w="2660" w:type="dxa"/>
            <w:hideMark/>
          </w:tcPr>
          <w:p w:rsidR="009B4090" w:rsidRPr="002C49F5" w:rsidRDefault="009B4090" w:rsidP="009B199B">
            <w:pPr>
              <w:ind w:firstLine="0"/>
              <w:rPr>
                <w:sz w:val="22"/>
                <w:szCs w:val="22"/>
              </w:rPr>
            </w:pPr>
            <w:r w:rsidRPr="002C49F5">
              <w:rPr>
                <w:sz w:val="22"/>
                <w:szCs w:val="22"/>
              </w:rPr>
              <w:t xml:space="preserve">Jeigu </w:t>
            </w:r>
            <w:r w:rsidR="268D360D" w:rsidRPr="002C49F5">
              <w:rPr>
                <w:rFonts w:eastAsia="Arial"/>
                <w:sz w:val="22"/>
                <w:szCs w:val="22"/>
              </w:rPr>
              <w:t xml:space="preserve"> </w:t>
            </w:r>
            <w:r w:rsidR="009B199B" w:rsidRPr="002C49F5">
              <w:rPr>
                <w:rFonts w:eastAsia="Arial"/>
                <w:sz w:val="22"/>
                <w:szCs w:val="22"/>
              </w:rPr>
              <w:t xml:space="preserve">perkantysis subjektas </w:t>
            </w:r>
            <w:r w:rsidRPr="002C49F5">
              <w:rPr>
                <w:sz w:val="22"/>
                <w:szCs w:val="22"/>
              </w:rPr>
              <w:t xml:space="preserve">per nustatytą terminą neišnagrinėja jai pateiktos pretenzijos, </w:t>
            </w:r>
            <w:r w:rsidR="006178F4" w:rsidRPr="002C49F5">
              <w:rPr>
                <w:sz w:val="22"/>
                <w:szCs w:val="22"/>
              </w:rPr>
              <w:t>d</w:t>
            </w:r>
            <w:r w:rsidR="0012726D" w:rsidRPr="002C49F5">
              <w:rPr>
                <w:sz w:val="22"/>
                <w:szCs w:val="22"/>
              </w:rPr>
              <w:t>alyvis</w:t>
            </w:r>
            <w:r w:rsidRPr="002C49F5">
              <w:rPr>
                <w:sz w:val="22"/>
                <w:szCs w:val="22"/>
              </w:rPr>
              <w:t xml:space="preserve"> turi teisę pateikti prašymą ar pareikšti ieškinį teismui per (išskyrus ieškinį dėl sutarties pripažinimo negaliojančia) </w:t>
            </w:r>
          </w:p>
        </w:tc>
        <w:tc>
          <w:tcPr>
            <w:tcW w:w="3685" w:type="dxa"/>
            <w:hideMark/>
          </w:tcPr>
          <w:p w:rsidR="009B4090" w:rsidRPr="002C49F5" w:rsidRDefault="009B4090" w:rsidP="00412429">
            <w:pPr>
              <w:ind w:firstLine="34"/>
              <w:rPr>
                <w:sz w:val="22"/>
                <w:szCs w:val="22"/>
                <w:highlight w:val="yellow"/>
              </w:rPr>
            </w:pPr>
            <w:r w:rsidRPr="002C49F5">
              <w:rPr>
                <w:sz w:val="22"/>
                <w:szCs w:val="22"/>
              </w:rPr>
              <w:t xml:space="preserve">per 15 (penkiolika) dienų nuo dienos, kurią </w:t>
            </w:r>
            <w:r w:rsidR="7F122FD6" w:rsidRPr="002C49F5">
              <w:rPr>
                <w:rFonts w:eastAsia="Arial"/>
                <w:sz w:val="22"/>
                <w:szCs w:val="22"/>
              </w:rPr>
              <w:t xml:space="preserve"> </w:t>
            </w:r>
            <w:r w:rsidR="006178F4" w:rsidRPr="002C49F5">
              <w:rPr>
                <w:rFonts w:eastAsia="Arial"/>
                <w:sz w:val="22"/>
                <w:szCs w:val="22"/>
              </w:rPr>
              <w:t>perkan</w:t>
            </w:r>
            <w:r w:rsidR="00412429" w:rsidRPr="002C49F5">
              <w:rPr>
                <w:rFonts w:eastAsia="Arial"/>
                <w:sz w:val="22"/>
                <w:szCs w:val="22"/>
              </w:rPr>
              <w:t>tysis subjektas</w:t>
            </w:r>
            <w:r w:rsidR="006178F4" w:rsidRPr="002C49F5">
              <w:rPr>
                <w:rFonts w:eastAsia="Arial"/>
                <w:sz w:val="22"/>
                <w:szCs w:val="22"/>
              </w:rPr>
              <w:t xml:space="preserve"> </w:t>
            </w:r>
            <w:r w:rsidRPr="002C49F5">
              <w:rPr>
                <w:sz w:val="22"/>
                <w:szCs w:val="22"/>
              </w:rPr>
              <w:t xml:space="preserve">turėjo raštu pranešti apie priimtą sprendimą </w:t>
            </w:r>
          </w:p>
        </w:tc>
        <w:tc>
          <w:tcPr>
            <w:tcW w:w="2523" w:type="dxa"/>
            <w:hideMark/>
          </w:tcPr>
          <w:p w:rsidR="009B4090" w:rsidRPr="002C49F5" w:rsidRDefault="009B4090" w:rsidP="006B0550">
            <w:pPr>
              <w:ind w:firstLine="34"/>
              <w:rPr>
                <w:sz w:val="22"/>
                <w:szCs w:val="22"/>
              </w:rPr>
            </w:pPr>
          </w:p>
        </w:tc>
      </w:tr>
      <w:bookmarkEnd w:id="5"/>
    </w:tbl>
    <w:p w:rsidR="009B4090" w:rsidRPr="002C49F5" w:rsidRDefault="009B4090" w:rsidP="009B4090">
      <w:pPr>
        <w:rPr>
          <w:rFonts w:ascii="Times New Roman" w:hAnsi="Times New Roman" w:cs="Times New Roman"/>
          <w:sz w:val="22"/>
          <w:szCs w:val="22"/>
        </w:rPr>
      </w:pPr>
    </w:p>
    <w:p w:rsidR="009F407C" w:rsidRPr="002C49F5" w:rsidRDefault="009F407C" w:rsidP="009F407C">
      <w:pPr>
        <w:jc w:val="center"/>
        <w:rPr>
          <w:rFonts w:ascii="Times New Roman" w:hAnsi="Times New Roman" w:cs="Times New Roman"/>
          <w:sz w:val="22"/>
          <w:szCs w:val="22"/>
        </w:rPr>
      </w:pPr>
      <w:r w:rsidRPr="002C49F5">
        <w:rPr>
          <w:rFonts w:ascii="Times New Roman" w:hAnsi="Times New Roman" w:cs="Times New Roman"/>
          <w:sz w:val="22"/>
          <w:szCs w:val="22"/>
        </w:rPr>
        <w:t>_________________________</w:t>
      </w:r>
    </w:p>
    <w:sectPr w:rsidR="009F407C" w:rsidRPr="002C49F5" w:rsidSect="00472F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E13" w:rsidRDefault="00830E13" w:rsidP="00D05666">
      <w:r>
        <w:separator/>
      </w:r>
    </w:p>
  </w:endnote>
  <w:endnote w:type="continuationSeparator" w:id="0">
    <w:p w:rsidR="00830E13" w:rsidRDefault="00830E13" w:rsidP="00D05666">
      <w:r>
        <w:continuationSeparator/>
      </w:r>
    </w:p>
  </w:endnote>
  <w:endnote w:type="continuationNotice" w:id="1">
    <w:p w:rsidR="00830E13" w:rsidRDefault="00830E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altName w:val="MS Gothic"/>
    <w:panose1 w:val="00000000000000000000"/>
    <w:charset w:val="8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4D" w:rsidRDefault="00BF044D">
    <w:pPr>
      <w:pStyle w:val="Porat"/>
      <w:jc w:val="right"/>
    </w:pPr>
  </w:p>
  <w:p w:rsidR="00BF044D" w:rsidRDefault="00BF044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BF044D" w:rsidTr="0B831528">
      <w:tc>
        <w:tcPr>
          <w:tcW w:w="3600" w:type="dxa"/>
        </w:tcPr>
        <w:p w:rsidR="00BF044D" w:rsidRDefault="00BF044D" w:rsidP="0B831528">
          <w:pPr>
            <w:pStyle w:val="Antrats"/>
            <w:ind w:left="-115"/>
            <w:jc w:val="left"/>
          </w:pPr>
        </w:p>
      </w:tc>
      <w:tc>
        <w:tcPr>
          <w:tcW w:w="3600" w:type="dxa"/>
        </w:tcPr>
        <w:p w:rsidR="00BF044D" w:rsidRDefault="00BF044D" w:rsidP="0B831528">
          <w:pPr>
            <w:pStyle w:val="Antrats"/>
            <w:jc w:val="center"/>
          </w:pPr>
        </w:p>
      </w:tc>
      <w:tc>
        <w:tcPr>
          <w:tcW w:w="3600" w:type="dxa"/>
        </w:tcPr>
        <w:p w:rsidR="00BF044D" w:rsidRDefault="00BF044D" w:rsidP="0B831528">
          <w:pPr>
            <w:pStyle w:val="Antrats"/>
            <w:ind w:right="-115"/>
            <w:jc w:val="right"/>
          </w:pPr>
        </w:p>
      </w:tc>
    </w:tr>
  </w:tbl>
  <w:p w:rsidR="00BF044D" w:rsidRDefault="00BF044D"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BF044D" w:rsidTr="0B831528">
      <w:tc>
        <w:tcPr>
          <w:tcW w:w="3600" w:type="dxa"/>
        </w:tcPr>
        <w:p w:rsidR="00BF044D" w:rsidRDefault="00BF044D" w:rsidP="0B831528">
          <w:pPr>
            <w:pStyle w:val="Antrats"/>
            <w:ind w:left="-115"/>
            <w:jc w:val="left"/>
          </w:pPr>
        </w:p>
      </w:tc>
      <w:tc>
        <w:tcPr>
          <w:tcW w:w="3600" w:type="dxa"/>
        </w:tcPr>
        <w:p w:rsidR="00BF044D" w:rsidRDefault="00BF044D" w:rsidP="0B831528">
          <w:pPr>
            <w:pStyle w:val="Antrats"/>
            <w:jc w:val="center"/>
          </w:pPr>
        </w:p>
      </w:tc>
      <w:tc>
        <w:tcPr>
          <w:tcW w:w="3600" w:type="dxa"/>
        </w:tcPr>
        <w:p w:rsidR="00BF044D" w:rsidRDefault="00BF044D" w:rsidP="0B831528">
          <w:pPr>
            <w:pStyle w:val="Antrats"/>
            <w:ind w:right="-115"/>
            <w:jc w:val="right"/>
          </w:pPr>
        </w:p>
      </w:tc>
    </w:tr>
  </w:tbl>
  <w:p w:rsidR="00BF044D" w:rsidRDefault="00BF044D"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E13" w:rsidRDefault="00830E13" w:rsidP="00D05666">
      <w:r>
        <w:separator/>
      </w:r>
    </w:p>
  </w:footnote>
  <w:footnote w:type="continuationSeparator" w:id="0">
    <w:p w:rsidR="00830E13" w:rsidRDefault="00830E13" w:rsidP="00D05666">
      <w:r>
        <w:continuationSeparator/>
      </w:r>
    </w:p>
  </w:footnote>
  <w:footnote w:type="continuationNotice" w:id="1">
    <w:p w:rsidR="00830E13" w:rsidRDefault="00830E13">
      <w:pPr>
        <w:spacing w:line="240" w:lineRule="auto"/>
      </w:pPr>
    </w:p>
  </w:footnote>
  <w:footnote w:id="2">
    <w:p w:rsidR="00BF044D" w:rsidRPr="007F1C35" w:rsidRDefault="00BF044D" w:rsidP="00256151">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3">
    <w:p w:rsidR="00BF044D" w:rsidRPr="005C6AA2" w:rsidRDefault="00BF044D" w:rsidP="00256151">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4">
    <w:p w:rsidR="00BF044D" w:rsidRPr="008202C4" w:rsidRDefault="00BF044D" w:rsidP="00256151">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5">
    <w:p w:rsidR="00BF044D" w:rsidRPr="007F1C35" w:rsidRDefault="00BF044D" w:rsidP="00256151">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6">
    <w:p w:rsidR="00BF044D" w:rsidRPr="007F1C35" w:rsidRDefault="00BF044D" w:rsidP="00256151">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7">
    <w:p w:rsidR="00BF044D" w:rsidRDefault="00BF044D" w:rsidP="00256151">
      <w:pPr>
        <w:pStyle w:val="Puslapioinaostekstas"/>
      </w:pPr>
    </w:p>
  </w:footnote>
  <w:footnote w:id="8">
    <w:p w:rsidR="00BF044D" w:rsidRDefault="00BF044D" w:rsidP="0025615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rsidR="00BF044D" w:rsidRPr="008B21C3" w:rsidRDefault="00BF044D">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D21C17">
          <w:rPr>
            <w:rFonts w:ascii="Times New Roman" w:hAnsi="Times New Roman" w:cs="Times New Roman"/>
            <w:noProof/>
            <w:sz w:val="22"/>
            <w:szCs w:val="22"/>
          </w:rPr>
          <w:t>4</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4D" w:rsidRPr="00AD5E58" w:rsidRDefault="00BF044D"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4D" w:rsidRDefault="00BF044D" w:rsidP="008A396E">
    <w:pPr>
      <w:pStyle w:val="Antrats"/>
      <w:tabs>
        <w:tab w:val="left" w:pos="3705"/>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4D" w:rsidRDefault="00BF044D">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899"/>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0E78DE"/>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
    <w:nsid w:val="0615719F"/>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3">
    <w:nsid w:val="08751FA2"/>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4">
    <w:nsid w:val="0C2C24E2"/>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nsid w:val="14BF29A8"/>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8">
    <w:nsid w:val="1A7E7D22"/>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9">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nsid w:val="2BC32273"/>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C3C2F13"/>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2">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nsid w:val="32B75C34"/>
    <w:multiLevelType w:val="hybridMultilevel"/>
    <w:tmpl w:val="AC3CF8F6"/>
    <w:lvl w:ilvl="0" w:tplc="C4708FA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4F96545"/>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515348C"/>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8C92D67"/>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8">
    <w:nsid w:val="3DC162E9"/>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0A70A85"/>
    <w:multiLevelType w:val="multilevel"/>
    <w:tmpl w:val="A292615A"/>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b w:val="0"/>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nsid w:val="5121258A"/>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4">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92F7F39"/>
    <w:multiLevelType w:val="hybridMultilevel"/>
    <w:tmpl w:val="CD6E830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nsid w:val="69F6426E"/>
    <w:multiLevelType w:val="hybridMultilevel"/>
    <w:tmpl w:val="AC3CF8F6"/>
    <w:lvl w:ilvl="0" w:tplc="C4708FA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D8B3F3A"/>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30">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nsid w:val="732119BD"/>
    <w:multiLevelType w:val="hybridMultilevel"/>
    <w:tmpl w:val="AC3CF8F6"/>
    <w:lvl w:ilvl="0" w:tplc="C4708FA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7"/>
  </w:num>
  <w:num w:numId="3">
    <w:abstractNumId w:val="19"/>
  </w:num>
  <w:num w:numId="4">
    <w:abstractNumId w:val="32"/>
  </w:num>
  <w:num w:numId="5">
    <w:abstractNumId w:val="9"/>
  </w:num>
  <w:num w:numId="6">
    <w:abstractNumId w:val="5"/>
  </w:num>
  <w:num w:numId="7">
    <w:abstractNumId w:val="20"/>
  </w:num>
  <w:num w:numId="8">
    <w:abstractNumId w:val="30"/>
  </w:num>
  <w:num w:numId="9">
    <w:abstractNumId w:val="12"/>
  </w:num>
  <w:num w:numId="10">
    <w:abstractNumId w:val="13"/>
  </w:num>
  <w:num w:numId="11">
    <w:abstractNumId w:val="25"/>
  </w:num>
  <w:num w:numId="12">
    <w:abstractNumId w:val="24"/>
  </w:num>
  <w:num w:numId="13">
    <w:abstractNumId w:val="21"/>
  </w:num>
  <w:num w:numId="14">
    <w:abstractNumId w:val="22"/>
  </w:num>
  <w:num w:numId="15">
    <w:abstractNumId w:val="4"/>
  </w:num>
  <w:num w:numId="16">
    <w:abstractNumId w:val="31"/>
  </w:num>
  <w:num w:numId="17">
    <w:abstractNumId w:val="23"/>
  </w:num>
  <w:num w:numId="18">
    <w:abstractNumId w:val="17"/>
  </w:num>
  <w:num w:numId="19">
    <w:abstractNumId w:val="3"/>
  </w:num>
  <w:num w:numId="20">
    <w:abstractNumId w:val="26"/>
  </w:num>
  <w:num w:numId="21">
    <w:abstractNumId w:val="8"/>
  </w:num>
  <w:num w:numId="22">
    <w:abstractNumId w:val="18"/>
  </w:num>
  <w:num w:numId="23">
    <w:abstractNumId w:val="28"/>
  </w:num>
  <w:num w:numId="24">
    <w:abstractNumId w:val="0"/>
  </w:num>
  <w:num w:numId="25">
    <w:abstractNumId w:val="1"/>
  </w:num>
  <w:num w:numId="26">
    <w:abstractNumId w:val="15"/>
  </w:num>
  <w:num w:numId="27">
    <w:abstractNumId w:val="2"/>
  </w:num>
  <w:num w:numId="28">
    <w:abstractNumId w:val="14"/>
  </w:num>
  <w:num w:numId="29">
    <w:abstractNumId w:val="10"/>
  </w:num>
  <w:num w:numId="30">
    <w:abstractNumId w:val="7"/>
  </w:num>
  <w:num w:numId="31">
    <w:abstractNumId w:val="16"/>
  </w:num>
  <w:num w:numId="32">
    <w:abstractNumId w:val="29"/>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176"/>
    <w:rsid w:val="0000026A"/>
    <w:rsid w:val="000002EE"/>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775"/>
    <w:rsid w:val="00030220"/>
    <w:rsid w:val="00030C02"/>
    <w:rsid w:val="00030CCF"/>
    <w:rsid w:val="00030F90"/>
    <w:rsid w:val="000315EB"/>
    <w:rsid w:val="00031A62"/>
    <w:rsid w:val="000321DE"/>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932"/>
    <w:rsid w:val="000423C7"/>
    <w:rsid w:val="000428B5"/>
    <w:rsid w:val="00042D50"/>
    <w:rsid w:val="000431AC"/>
    <w:rsid w:val="00043C51"/>
    <w:rsid w:val="00044728"/>
    <w:rsid w:val="00044836"/>
    <w:rsid w:val="00044AED"/>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C78"/>
    <w:rsid w:val="00063554"/>
    <w:rsid w:val="00063DE1"/>
    <w:rsid w:val="00064868"/>
    <w:rsid w:val="000659E9"/>
    <w:rsid w:val="000662A8"/>
    <w:rsid w:val="000666B0"/>
    <w:rsid w:val="00066BB9"/>
    <w:rsid w:val="00066D29"/>
    <w:rsid w:val="00067A88"/>
    <w:rsid w:val="0007051B"/>
    <w:rsid w:val="00070FB3"/>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F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A1E"/>
    <w:rsid w:val="000D412D"/>
    <w:rsid w:val="000D4406"/>
    <w:rsid w:val="000D4B9C"/>
    <w:rsid w:val="000D4E2B"/>
    <w:rsid w:val="000D5039"/>
    <w:rsid w:val="000D5C58"/>
    <w:rsid w:val="000D638A"/>
    <w:rsid w:val="000E042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4AD"/>
    <w:rsid w:val="000E763D"/>
    <w:rsid w:val="000F01E1"/>
    <w:rsid w:val="000F1287"/>
    <w:rsid w:val="000F1809"/>
    <w:rsid w:val="000F1C8C"/>
    <w:rsid w:val="000F2282"/>
    <w:rsid w:val="000F28A5"/>
    <w:rsid w:val="000F32EB"/>
    <w:rsid w:val="000F46E5"/>
    <w:rsid w:val="000F4AA3"/>
    <w:rsid w:val="000F513D"/>
    <w:rsid w:val="000F6EDF"/>
    <w:rsid w:val="000F7102"/>
    <w:rsid w:val="00100214"/>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BB"/>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64"/>
    <w:rsid w:val="00164443"/>
    <w:rsid w:val="001647BD"/>
    <w:rsid w:val="0016665C"/>
    <w:rsid w:val="001666D5"/>
    <w:rsid w:val="00167555"/>
    <w:rsid w:val="00167B99"/>
    <w:rsid w:val="00167E09"/>
    <w:rsid w:val="001704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96A"/>
    <w:rsid w:val="00181168"/>
    <w:rsid w:val="001813F9"/>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D9"/>
    <w:rsid w:val="001B044D"/>
    <w:rsid w:val="001B0E43"/>
    <w:rsid w:val="001B1374"/>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C0E"/>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6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6A4"/>
    <w:rsid w:val="002374F8"/>
    <w:rsid w:val="00237EA0"/>
    <w:rsid w:val="00237EB4"/>
    <w:rsid w:val="002415C7"/>
    <w:rsid w:val="0024180E"/>
    <w:rsid w:val="002418CE"/>
    <w:rsid w:val="0024200F"/>
    <w:rsid w:val="002428AC"/>
    <w:rsid w:val="00242987"/>
    <w:rsid w:val="00242D2C"/>
    <w:rsid w:val="002430AE"/>
    <w:rsid w:val="00243470"/>
    <w:rsid w:val="00244266"/>
    <w:rsid w:val="00244688"/>
    <w:rsid w:val="00244994"/>
    <w:rsid w:val="00244D5D"/>
    <w:rsid w:val="00245C47"/>
    <w:rsid w:val="00245DEF"/>
    <w:rsid w:val="00246347"/>
    <w:rsid w:val="00246F96"/>
    <w:rsid w:val="002474F2"/>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51"/>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2F"/>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9F5"/>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7A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AD5"/>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0F38"/>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0B9"/>
    <w:rsid w:val="00375417"/>
    <w:rsid w:val="003754D9"/>
    <w:rsid w:val="00376628"/>
    <w:rsid w:val="00376FFC"/>
    <w:rsid w:val="003771ED"/>
    <w:rsid w:val="00377497"/>
    <w:rsid w:val="00377925"/>
    <w:rsid w:val="00377C16"/>
    <w:rsid w:val="00377C96"/>
    <w:rsid w:val="00377E1C"/>
    <w:rsid w:val="0038039F"/>
    <w:rsid w:val="00380558"/>
    <w:rsid w:val="00380DF6"/>
    <w:rsid w:val="003819C8"/>
    <w:rsid w:val="00382455"/>
    <w:rsid w:val="00382939"/>
    <w:rsid w:val="00382B76"/>
    <w:rsid w:val="003849A9"/>
    <w:rsid w:val="00384F5A"/>
    <w:rsid w:val="00386A7C"/>
    <w:rsid w:val="003878F0"/>
    <w:rsid w:val="003903FB"/>
    <w:rsid w:val="003904F4"/>
    <w:rsid w:val="0039114B"/>
    <w:rsid w:val="003918AE"/>
    <w:rsid w:val="00392458"/>
    <w:rsid w:val="0039299B"/>
    <w:rsid w:val="003943EC"/>
    <w:rsid w:val="00394B3D"/>
    <w:rsid w:val="00394C27"/>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4193"/>
    <w:rsid w:val="003B5568"/>
    <w:rsid w:val="003B6389"/>
    <w:rsid w:val="003B6924"/>
    <w:rsid w:val="003B7004"/>
    <w:rsid w:val="003B7634"/>
    <w:rsid w:val="003C018A"/>
    <w:rsid w:val="003C09C7"/>
    <w:rsid w:val="003C0F82"/>
    <w:rsid w:val="003C11AA"/>
    <w:rsid w:val="003C126F"/>
    <w:rsid w:val="003C1AB1"/>
    <w:rsid w:val="003C2412"/>
    <w:rsid w:val="003C253D"/>
    <w:rsid w:val="003C4076"/>
    <w:rsid w:val="003C4799"/>
    <w:rsid w:val="003C4C02"/>
    <w:rsid w:val="003C4C53"/>
    <w:rsid w:val="003C5AB4"/>
    <w:rsid w:val="003C5CA2"/>
    <w:rsid w:val="003C6328"/>
    <w:rsid w:val="003C6C3A"/>
    <w:rsid w:val="003C6C7B"/>
    <w:rsid w:val="003C7285"/>
    <w:rsid w:val="003C73E9"/>
    <w:rsid w:val="003C7763"/>
    <w:rsid w:val="003C7AEA"/>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A44"/>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429"/>
    <w:rsid w:val="0041359A"/>
    <w:rsid w:val="00413D2E"/>
    <w:rsid w:val="004147BD"/>
    <w:rsid w:val="004157B6"/>
    <w:rsid w:val="004159FF"/>
    <w:rsid w:val="00415A37"/>
    <w:rsid w:val="00416430"/>
    <w:rsid w:val="0041685F"/>
    <w:rsid w:val="00416D08"/>
    <w:rsid w:val="00417604"/>
    <w:rsid w:val="00424082"/>
    <w:rsid w:val="00424C4C"/>
    <w:rsid w:val="004252AF"/>
    <w:rsid w:val="00427174"/>
    <w:rsid w:val="00427210"/>
    <w:rsid w:val="00430DB7"/>
    <w:rsid w:val="004321B5"/>
    <w:rsid w:val="0043230B"/>
    <w:rsid w:val="00432574"/>
    <w:rsid w:val="0043288C"/>
    <w:rsid w:val="00432A07"/>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47DF5"/>
    <w:rsid w:val="00450767"/>
    <w:rsid w:val="00450E09"/>
    <w:rsid w:val="004511A8"/>
    <w:rsid w:val="004512A8"/>
    <w:rsid w:val="00451E77"/>
    <w:rsid w:val="004525F0"/>
    <w:rsid w:val="0045276F"/>
    <w:rsid w:val="00452C1D"/>
    <w:rsid w:val="00453770"/>
    <w:rsid w:val="00455606"/>
    <w:rsid w:val="00455810"/>
    <w:rsid w:val="00455AA9"/>
    <w:rsid w:val="00455F06"/>
    <w:rsid w:val="00456C8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2A1E"/>
    <w:rsid w:val="00482BC0"/>
    <w:rsid w:val="00483462"/>
    <w:rsid w:val="00483CE8"/>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39A"/>
    <w:rsid w:val="004A0401"/>
    <w:rsid w:val="004A0E10"/>
    <w:rsid w:val="004A1343"/>
    <w:rsid w:val="004A13CE"/>
    <w:rsid w:val="004A1BB5"/>
    <w:rsid w:val="004A299F"/>
    <w:rsid w:val="004A2B86"/>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24"/>
    <w:rsid w:val="004B6BCA"/>
    <w:rsid w:val="004B6FBD"/>
    <w:rsid w:val="004B7455"/>
    <w:rsid w:val="004C03F1"/>
    <w:rsid w:val="004C076A"/>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42"/>
    <w:rsid w:val="004F1A11"/>
    <w:rsid w:val="004F1C97"/>
    <w:rsid w:val="004F1E4F"/>
    <w:rsid w:val="004F30E1"/>
    <w:rsid w:val="004F33F0"/>
    <w:rsid w:val="004F38EB"/>
    <w:rsid w:val="004F455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D44"/>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49B"/>
    <w:rsid w:val="005265F8"/>
    <w:rsid w:val="005273B1"/>
    <w:rsid w:val="00530BB3"/>
    <w:rsid w:val="00530FFF"/>
    <w:rsid w:val="005315A7"/>
    <w:rsid w:val="00531FA2"/>
    <w:rsid w:val="00531FAC"/>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93"/>
    <w:rsid w:val="00582A71"/>
    <w:rsid w:val="00583135"/>
    <w:rsid w:val="00583195"/>
    <w:rsid w:val="00583B84"/>
    <w:rsid w:val="005846F8"/>
    <w:rsid w:val="0058525D"/>
    <w:rsid w:val="00585C84"/>
    <w:rsid w:val="00587BAC"/>
    <w:rsid w:val="00587E05"/>
    <w:rsid w:val="00590005"/>
    <w:rsid w:val="00591FAF"/>
    <w:rsid w:val="00592072"/>
    <w:rsid w:val="00593111"/>
    <w:rsid w:val="00593816"/>
    <w:rsid w:val="00593D67"/>
    <w:rsid w:val="005943D5"/>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FA"/>
    <w:rsid w:val="005D1EC0"/>
    <w:rsid w:val="005D280D"/>
    <w:rsid w:val="005D30B4"/>
    <w:rsid w:val="005D393D"/>
    <w:rsid w:val="005D3ADA"/>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5EF"/>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7EC"/>
    <w:rsid w:val="00660F6D"/>
    <w:rsid w:val="00660FD8"/>
    <w:rsid w:val="0066179A"/>
    <w:rsid w:val="00661860"/>
    <w:rsid w:val="00662369"/>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4C59"/>
    <w:rsid w:val="00685C49"/>
    <w:rsid w:val="006872C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943"/>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99"/>
    <w:rsid w:val="006C176F"/>
    <w:rsid w:val="006C1CEA"/>
    <w:rsid w:val="006C29FF"/>
    <w:rsid w:val="006C2ED7"/>
    <w:rsid w:val="006C4A69"/>
    <w:rsid w:val="006C5438"/>
    <w:rsid w:val="006C5FDC"/>
    <w:rsid w:val="006C613D"/>
    <w:rsid w:val="006C6272"/>
    <w:rsid w:val="006C63B5"/>
    <w:rsid w:val="006D011F"/>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6883"/>
    <w:rsid w:val="006E75C7"/>
    <w:rsid w:val="006E7679"/>
    <w:rsid w:val="006F019C"/>
    <w:rsid w:val="006F1F4B"/>
    <w:rsid w:val="006F2F71"/>
    <w:rsid w:val="006F486C"/>
    <w:rsid w:val="006F631C"/>
    <w:rsid w:val="006F6DAA"/>
    <w:rsid w:val="006F7115"/>
    <w:rsid w:val="006F7332"/>
    <w:rsid w:val="006F73A9"/>
    <w:rsid w:val="00701F35"/>
    <w:rsid w:val="007022FB"/>
    <w:rsid w:val="0070256E"/>
    <w:rsid w:val="00702588"/>
    <w:rsid w:val="00702B7B"/>
    <w:rsid w:val="00702FDC"/>
    <w:rsid w:val="00703132"/>
    <w:rsid w:val="00703430"/>
    <w:rsid w:val="00703486"/>
    <w:rsid w:val="007034D1"/>
    <w:rsid w:val="007037F7"/>
    <w:rsid w:val="00703983"/>
    <w:rsid w:val="00704441"/>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03F"/>
    <w:rsid w:val="007243EB"/>
    <w:rsid w:val="00724719"/>
    <w:rsid w:val="00724B68"/>
    <w:rsid w:val="0072573E"/>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85E"/>
    <w:rsid w:val="00785F17"/>
    <w:rsid w:val="007860B6"/>
    <w:rsid w:val="007863E6"/>
    <w:rsid w:val="00786563"/>
    <w:rsid w:val="00786DEE"/>
    <w:rsid w:val="007872CE"/>
    <w:rsid w:val="00787729"/>
    <w:rsid w:val="00787991"/>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A6D"/>
    <w:rsid w:val="007A50A9"/>
    <w:rsid w:val="007A5BDA"/>
    <w:rsid w:val="007A769D"/>
    <w:rsid w:val="007A7D55"/>
    <w:rsid w:val="007A7E8A"/>
    <w:rsid w:val="007B12FF"/>
    <w:rsid w:val="007B185F"/>
    <w:rsid w:val="007B240F"/>
    <w:rsid w:val="007B2A01"/>
    <w:rsid w:val="007B2E75"/>
    <w:rsid w:val="007B39E1"/>
    <w:rsid w:val="007B4DFE"/>
    <w:rsid w:val="007B4FD3"/>
    <w:rsid w:val="007B6219"/>
    <w:rsid w:val="007B6AEC"/>
    <w:rsid w:val="007C0612"/>
    <w:rsid w:val="007C0697"/>
    <w:rsid w:val="007C0F98"/>
    <w:rsid w:val="007C13B4"/>
    <w:rsid w:val="007C348D"/>
    <w:rsid w:val="007C3B9B"/>
    <w:rsid w:val="007C427A"/>
    <w:rsid w:val="007C483C"/>
    <w:rsid w:val="007C484E"/>
    <w:rsid w:val="007C4972"/>
    <w:rsid w:val="007C4FA1"/>
    <w:rsid w:val="007C685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89"/>
    <w:rsid w:val="007E2CF6"/>
    <w:rsid w:val="007E3D46"/>
    <w:rsid w:val="007E3D62"/>
    <w:rsid w:val="007E590C"/>
    <w:rsid w:val="007E625C"/>
    <w:rsid w:val="007E6C65"/>
    <w:rsid w:val="007E7010"/>
    <w:rsid w:val="007F0164"/>
    <w:rsid w:val="007F1771"/>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00E"/>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014"/>
    <w:rsid w:val="008272CE"/>
    <w:rsid w:val="0082733A"/>
    <w:rsid w:val="00827AF2"/>
    <w:rsid w:val="00830E13"/>
    <w:rsid w:val="00831133"/>
    <w:rsid w:val="00831EAA"/>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C7"/>
    <w:rsid w:val="00841146"/>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4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A05"/>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6C85"/>
    <w:rsid w:val="008973DE"/>
    <w:rsid w:val="008A0157"/>
    <w:rsid w:val="008A1D5F"/>
    <w:rsid w:val="008A216D"/>
    <w:rsid w:val="008A2970"/>
    <w:rsid w:val="008A3657"/>
    <w:rsid w:val="008A37DA"/>
    <w:rsid w:val="008A396E"/>
    <w:rsid w:val="008A3A6F"/>
    <w:rsid w:val="008A3C76"/>
    <w:rsid w:val="008A4CB0"/>
    <w:rsid w:val="008A4D8F"/>
    <w:rsid w:val="008A51A5"/>
    <w:rsid w:val="008A52F4"/>
    <w:rsid w:val="008A5873"/>
    <w:rsid w:val="008A5B37"/>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16F"/>
    <w:rsid w:val="008C6767"/>
    <w:rsid w:val="008C6D60"/>
    <w:rsid w:val="008C7B15"/>
    <w:rsid w:val="008C7CA2"/>
    <w:rsid w:val="008D07EC"/>
    <w:rsid w:val="008D0FF3"/>
    <w:rsid w:val="008D1798"/>
    <w:rsid w:val="008D22CE"/>
    <w:rsid w:val="008D277C"/>
    <w:rsid w:val="008D2D3D"/>
    <w:rsid w:val="008D3AE8"/>
    <w:rsid w:val="008D6F67"/>
    <w:rsid w:val="008D704D"/>
    <w:rsid w:val="008E0895"/>
    <w:rsid w:val="008E16CF"/>
    <w:rsid w:val="008E2035"/>
    <w:rsid w:val="008E3081"/>
    <w:rsid w:val="008E31B9"/>
    <w:rsid w:val="008E4A3C"/>
    <w:rsid w:val="008E50AC"/>
    <w:rsid w:val="008E656A"/>
    <w:rsid w:val="008E6D07"/>
    <w:rsid w:val="008E6E0B"/>
    <w:rsid w:val="008E7623"/>
    <w:rsid w:val="008E76B7"/>
    <w:rsid w:val="008E798B"/>
    <w:rsid w:val="008E7D27"/>
    <w:rsid w:val="008E7D87"/>
    <w:rsid w:val="008E7DB3"/>
    <w:rsid w:val="008F02EA"/>
    <w:rsid w:val="008F081C"/>
    <w:rsid w:val="008F0B38"/>
    <w:rsid w:val="008F0BB0"/>
    <w:rsid w:val="008F1C0B"/>
    <w:rsid w:val="008F2477"/>
    <w:rsid w:val="008F2D15"/>
    <w:rsid w:val="008F32D0"/>
    <w:rsid w:val="008F34D6"/>
    <w:rsid w:val="008F35AA"/>
    <w:rsid w:val="008F38C8"/>
    <w:rsid w:val="008F3AED"/>
    <w:rsid w:val="008F4D52"/>
    <w:rsid w:val="008F52B3"/>
    <w:rsid w:val="008F54EA"/>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05D"/>
    <w:rsid w:val="009122A7"/>
    <w:rsid w:val="00912795"/>
    <w:rsid w:val="00913EE3"/>
    <w:rsid w:val="00914D3F"/>
    <w:rsid w:val="0091557F"/>
    <w:rsid w:val="00915EBC"/>
    <w:rsid w:val="0091615C"/>
    <w:rsid w:val="00916CA4"/>
    <w:rsid w:val="00916DDB"/>
    <w:rsid w:val="009172BE"/>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C61"/>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DE"/>
    <w:rsid w:val="009657AE"/>
    <w:rsid w:val="00965894"/>
    <w:rsid w:val="009666D7"/>
    <w:rsid w:val="00966703"/>
    <w:rsid w:val="009670AC"/>
    <w:rsid w:val="0096764F"/>
    <w:rsid w:val="009700A8"/>
    <w:rsid w:val="00970BA8"/>
    <w:rsid w:val="00971170"/>
    <w:rsid w:val="009716FC"/>
    <w:rsid w:val="00971D98"/>
    <w:rsid w:val="009730D1"/>
    <w:rsid w:val="00973E16"/>
    <w:rsid w:val="0097609B"/>
    <w:rsid w:val="009773F1"/>
    <w:rsid w:val="0097779B"/>
    <w:rsid w:val="00977C5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3FEC"/>
    <w:rsid w:val="009D41AE"/>
    <w:rsid w:val="009D57A5"/>
    <w:rsid w:val="009D7222"/>
    <w:rsid w:val="009D7294"/>
    <w:rsid w:val="009D7770"/>
    <w:rsid w:val="009D779F"/>
    <w:rsid w:val="009E1FFB"/>
    <w:rsid w:val="009E20B7"/>
    <w:rsid w:val="009E2403"/>
    <w:rsid w:val="009E2820"/>
    <w:rsid w:val="009E3D03"/>
    <w:rsid w:val="009E43D5"/>
    <w:rsid w:val="009E46BC"/>
    <w:rsid w:val="009E46C6"/>
    <w:rsid w:val="009E4B2A"/>
    <w:rsid w:val="009E4CDE"/>
    <w:rsid w:val="009F407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3B6"/>
    <w:rsid w:val="00A215B6"/>
    <w:rsid w:val="00A23B71"/>
    <w:rsid w:val="00A24A76"/>
    <w:rsid w:val="00A24FC3"/>
    <w:rsid w:val="00A25751"/>
    <w:rsid w:val="00A26601"/>
    <w:rsid w:val="00A26649"/>
    <w:rsid w:val="00A26794"/>
    <w:rsid w:val="00A26D56"/>
    <w:rsid w:val="00A26F11"/>
    <w:rsid w:val="00A2707D"/>
    <w:rsid w:val="00A27446"/>
    <w:rsid w:val="00A27846"/>
    <w:rsid w:val="00A304E5"/>
    <w:rsid w:val="00A32840"/>
    <w:rsid w:val="00A32BE9"/>
    <w:rsid w:val="00A32FBD"/>
    <w:rsid w:val="00A33366"/>
    <w:rsid w:val="00A33684"/>
    <w:rsid w:val="00A3379A"/>
    <w:rsid w:val="00A363BD"/>
    <w:rsid w:val="00A36647"/>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11"/>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8E"/>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F51"/>
    <w:rsid w:val="00AC59AF"/>
    <w:rsid w:val="00AC619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503"/>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DA7"/>
    <w:rsid w:val="00B04F1B"/>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94E"/>
    <w:rsid w:val="00B26A13"/>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2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AF1"/>
    <w:rsid w:val="00B7632D"/>
    <w:rsid w:val="00B76501"/>
    <w:rsid w:val="00B76FA2"/>
    <w:rsid w:val="00B7716A"/>
    <w:rsid w:val="00B772DE"/>
    <w:rsid w:val="00B80039"/>
    <w:rsid w:val="00B8107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994"/>
    <w:rsid w:val="00BD78D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44D"/>
    <w:rsid w:val="00BF0554"/>
    <w:rsid w:val="00BF1959"/>
    <w:rsid w:val="00BF1EB5"/>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5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938"/>
    <w:rsid w:val="00C970BE"/>
    <w:rsid w:val="00C970C8"/>
    <w:rsid w:val="00CA02E5"/>
    <w:rsid w:val="00CA0CC5"/>
    <w:rsid w:val="00CA23C1"/>
    <w:rsid w:val="00CA2B04"/>
    <w:rsid w:val="00CA347D"/>
    <w:rsid w:val="00CA3A0F"/>
    <w:rsid w:val="00CA3A72"/>
    <w:rsid w:val="00CA3FAE"/>
    <w:rsid w:val="00CA47CB"/>
    <w:rsid w:val="00CA5166"/>
    <w:rsid w:val="00CA53FE"/>
    <w:rsid w:val="00CA65C6"/>
    <w:rsid w:val="00CB1BFC"/>
    <w:rsid w:val="00CB1C73"/>
    <w:rsid w:val="00CB21ED"/>
    <w:rsid w:val="00CB237B"/>
    <w:rsid w:val="00CB3E24"/>
    <w:rsid w:val="00CB46BF"/>
    <w:rsid w:val="00CB5907"/>
    <w:rsid w:val="00CB5C1D"/>
    <w:rsid w:val="00CB5CA0"/>
    <w:rsid w:val="00CB5FF7"/>
    <w:rsid w:val="00CB607B"/>
    <w:rsid w:val="00CB642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7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64F"/>
    <w:rsid w:val="00D1581F"/>
    <w:rsid w:val="00D159D2"/>
    <w:rsid w:val="00D1609F"/>
    <w:rsid w:val="00D16DF2"/>
    <w:rsid w:val="00D17439"/>
    <w:rsid w:val="00D20B5F"/>
    <w:rsid w:val="00D21C17"/>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1091"/>
    <w:rsid w:val="00D41416"/>
    <w:rsid w:val="00D41480"/>
    <w:rsid w:val="00D41BC8"/>
    <w:rsid w:val="00D41D77"/>
    <w:rsid w:val="00D41F1F"/>
    <w:rsid w:val="00D42637"/>
    <w:rsid w:val="00D43195"/>
    <w:rsid w:val="00D434C3"/>
    <w:rsid w:val="00D44212"/>
    <w:rsid w:val="00D4490B"/>
    <w:rsid w:val="00D45631"/>
    <w:rsid w:val="00D456B0"/>
    <w:rsid w:val="00D459E3"/>
    <w:rsid w:val="00D4630D"/>
    <w:rsid w:val="00D4699A"/>
    <w:rsid w:val="00D475F2"/>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74"/>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0F"/>
    <w:rsid w:val="00DC6585"/>
    <w:rsid w:val="00DC673E"/>
    <w:rsid w:val="00DC7576"/>
    <w:rsid w:val="00DC7E60"/>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2DB"/>
    <w:rsid w:val="00E21768"/>
    <w:rsid w:val="00E217CA"/>
    <w:rsid w:val="00E2216E"/>
    <w:rsid w:val="00E2272C"/>
    <w:rsid w:val="00E22E8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55ED"/>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41"/>
    <w:rsid w:val="00F16BEB"/>
    <w:rsid w:val="00F170D1"/>
    <w:rsid w:val="00F17EDA"/>
    <w:rsid w:val="00F20241"/>
    <w:rsid w:val="00F20A26"/>
    <w:rsid w:val="00F20FBA"/>
    <w:rsid w:val="00F211FE"/>
    <w:rsid w:val="00F229DE"/>
    <w:rsid w:val="00F2421D"/>
    <w:rsid w:val="00F2458A"/>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DEB"/>
    <w:rsid w:val="00F40874"/>
    <w:rsid w:val="00F40BD7"/>
    <w:rsid w:val="00F40E95"/>
    <w:rsid w:val="00F41BF7"/>
    <w:rsid w:val="00F41EFE"/>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F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C4F"/>
    <w:rsid w:val="00FC043B"/>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9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A3379A"/>
  </w:style>
  <w:style w:type="table" w:customStyle="1" w:styleId="Lentelstinklelis3">
    <w:name w:val="Lentelės tinklelis3"/>
    <w:basedOn w:val="prastojilentel"/>
    <w:next w:val="Lentelstinklelis"/>
    <w:uiPriority w:val="59"/>
    <w:rsid w:val="00A3379A"/>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A3379A"/>
    <w:rPr>
      <w:color w:val="605E5C"/>
      <w:shd w:val="clear" w:color="auto" w:fill="E1DFDD"/>
    </w:rPr>
  </w:style>
  <w:style w:type="table" w:customStyle="1" w:styleId="Lentelstinklelis4">
    <w:name w:val="Lentelės tinklelis4"/>
    <w:basedOn w:val="prastojilentel"/>
    <w:next w:val="Lentelstinklelis"/>
    <w:uiPriority w:val="59"/>
    <w:rsid w:val="00F41EFE"/>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A3379A"/>
  </w:style>
  <w:style w:type="table" w:customStyle="1" w:styleId="Lentelstinklelis3">
    <w:name w:val="Lentelės tinklelis3"/>
    <w:basedOn w:val="prastojilentel"/>
    <w:next w:val="Lentelstinklelis"/>
    <w:uiPriority w:val="59"/>
    <w:rsid w:val="00A3379A"/>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A3379A"/>
    <w:rPr>
      <w:color w:val="605E5C"/>
      <w:shd w:val="clear" w:color="auto" w:fill="E1DFDD"/>
    </w:rPr>
  </w:style>
  <w:style w:type="table" w:customStyle="1" w:styleId="Lentelstinklelis4">
    <w:name w:val="Lentelės tinklelis4"/>
    <w:basedOn w:val="prastojilentel"/>
    <w:next w:val="Lentelstinklelis"/>
    <w:uiPriority w:val="59"/>
    <w:rsid w:val="00F41EFE"/>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mailto:a.kraujalis@utenosvande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A0C255B-F49C-42EE-A516-D54D0C8C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54</Pages>
  <Words>75564</Words>
  <Characters>43072</Characters>
  <Application>Microsoft Office Word</Application>
  <DocSecurity>0</DocSecurity>
  <Lines>358</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118400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49</cp:revision>
  <cp:lastPrinted>2021-11-02T20:49:00Z</cp:lastPrinted>
  <dcterms:created xsi:type="dcterms:W3CDTF">2024-02-19T09:05:00Z</dcterms:created>
  <dcterms:modified xsi:type="dcterms:W3CDTF">2025-05-21T12:27:00Z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