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8E745" w14:textId="77777777" w:rsidR="00991697" w:rsidRPr="00FB71D7" w:rsidRDefault="00991697" w:rsidP="00FB71D7">
      <w:pPr>
        <w:spacing w:after="0" w:line="240" w:lineRule="auto"/>
        <w:jc w:val="center"/>
        <w:rPr>
          <w:rFonts w:ascii="Cambria" w:hAnsi="Cambria" w:cs="Times New Roman"/>
          <w:b/>
          <w:sz w:val="24"/>
          <w:szCs w:val="24"/>
        </w:rPr>
      </w:pPr>
      <w:r w:rsidRPr="00FB71D7">
        <w:rPr>
          <w:rFonts w:ascii="Cambria" w:hAnsi="Cambria" w:cs="Times New Roman"/>
          <w:b/>
          <w:noProof/>
          <w:sz w:val="24"/>
          <w:szCs w:val="24"/>
        </w:rPr>
        <w:t>TECHNINĖ SPECIFIKACIJA MEDICINOS PAGALBOS PRIEMONĖMS ĮS</w:t>
      </w:r>
      <w:r w:rsidRPr="00FB71D7">
        <w:rPr>
          <w:rFonts w:ascii="Cambria" w:hAnsi="Cambria" w:cs="Times New Roman"/>
          <w:b/>
          <w:sz w:val="24"/>
          <w:szCs w:val="24"/>
        </w:rPr>
        <w:t>IGYTI</w:t>
      </w:r>
    </w:p>
    <w:p w14:paraId="7F3AA8B5" w14:textId="77777777" w:rsidR="00991697" w:rsidRDefault="00991697" w:rsidP="00FB71D7">
      <w:pPr>
        <w:pStyle w:val="xmsonormal"/>
        <w:shd w:val="clear" w:color="auto" w:fill="FFFFFF"/>
        <w:spacing w:before="0" w:beforeAutospacing="0" w:after="0" w:afterAutospacing="0"/>
        <w:jc w:val="center"/>
        <w:rPr>
          <w:rFonts w:ascii="Cambria" w:hAnsi="Cambria"/>
          <w:i/>
          <w:sz w:val="22"/>
          <w:szCs w:val="22"/>
        </w:rPr>
      </w:pPr>
    </w:p>
    <w:p w14:paraId="0B9F08F0" w14:textId="77777777" w:rsidR="00DD508E" w:rsidRPr="00FB71D7" w:rsidRDefault="00DD508E" w:rsidP="00FB71D7">
      <w:pPr>
        <w:pStyle w:val="xmsonormal"/>
        <w:shd w:val="clear" w:color="auto" w:fill="FFFFFF"/>
        <w:spacing w:before="0" w:beforeAutospacing="0" w:after="0" w:afterAutospacing="0"/>
        <w:jc w:val="center"/>
        <w:rPr>
          <w:rFonts w:ascii="Cambria" w:hAnsi="Cambria"/>
          <w:i/>
          <w:sz w:val="22"/>
          <w:szCs w:val="22"/>
        </w:rPr>
      </w:pPr>
    </w:p>
    <w:p w14:paraId="0867299C" w14:textId="77777777" w:rsidR="00C328A5" w:rsidRPr="00FB71D7" w:rsidRDefault="00C328A5" w:rsidP="00FB71D7">
      <w:pPr>
        <w:pStyle w:val="ListParagraph"/>
        <w:numPr>
          <w:ilvl w:val="0"/>
          <w:numId w:val="12"/>
        </w:numPr>
        <w:spacing w:after="0" w:line="240" w:lineRule="auto"/>
        <w:ind w:left="426"/>
        <w:jc w:val="both"/>
        <w:rPr>
          <w:rFonts w:ascii="Cambria" w:hAnsi="Cambria" w:cs="Times New Roman"/>
          <w:b/>
          <w:u w:val="single"/>
          <w:lang w:val="lt-LT"/>
        </w:rPr>
      </w:pPr>
      <w:r w:rsidRPr="00FB71D7">
        <w:rPr>
          <w:rFonts w:ascii="Cambria" w:hAnsi="Cambria" w:cs="Times New Roman"/>
          <w:b/>
          <w:u w:val="single"/>
          <w:lang w:val="lt-LT"/>
        </w:rPr>
        <w:t>Galvijų perikardo lopai:</w:t>
      </w:r>
    </w:p>
    <w:p w14:paraId="78B3F0E7" w14:textId="77777777" w:rsidR="00C328A5" w:rsidRPr="00FB71D7" w:rsidRDefault="00C328A5" w:rsidP="00FB71D7">
      <w:pPr>
        <w:pStyle w:val="ListParagraph"/>
        <w:numPr>
          <w:ilvl w:val="0"/>
          <w:numId w:val="11"/>
        </w:numPr>
        <w:spacing w:after="0" w:line="240" w:lineRule="auto"/>
        <w:ind w:left="426"/>
        <w:jc w:val="both"/>
        <w:rPr>
          <w:rFonts w:ascii="Cambria" w:hAnsi="Cambria" w:cs="Times New Roman"/>
          <w:lang w:val="lt-LT"/>
        </w:rPr>
      </w:pPr>
      <w:r w:rsidRPr="00FB71D7">
        <w:rPr>
          <w:rFonts w:ascii="Cambria" w:hAnsi="Cambria" w:cs="Times New Roman"/>
          <w:lang w:val="lt-LT"/>
        </w:rPr>
        <w:t>lopai, skirti rekonstrukcinėms kraujagyslių operacijoms:</w:t>
      </w:r>
    </w:p>
    <w:p w14:paraId="2A2DC6B4" w14:textId="77777777" w:rsidR="00C328A5" w:rsidRPr="00FB71D7" w:rsidRDefault="00C328A5" w:rsidP="00FB71D7">
      <w:pPr>
        <w:pStyle w:val="ListParagraph"/>
        <w:numPr>
          <w:ilvl w:val="0"/>
          <w:numId w:val="1"/>
        </w:numPr>
        <w:spacing w:after="0" w:line="240" w:lineRule="auto"/>
        <w:ind w:left="426"/>
        <w:jc w:val="both"/>
        <w:rPr>
          <w:rFonts w:ascii="Cambria" w:hAnsi="Cambria" w:cs="Times New Roman"/>
          <w:lang w:val="lt-LT"/>
        </w:rPr>
      </w:pPr>
      <w:r w:rsidRPr="00FB71D7">
        <w:rPr>
          <w:rFonts w:ascii="Cambria" w:hAnsi="Cambria" w:cs="Times New Roman"/>
          <w:lang w:val="lt-LT"/>
        </w:rPr>
        <w:t>pagaminti iš galvijų perikardo;</w:t>
      </w:r>
    </w:p>
    <w:p w14:paraId="392CB9BD" w14:textId="77777777" w:rsidR="00C328A5" w:rsidRPr="00FB71D7" w:rsidRDefault="00C328A5" w:rsidP="00FB71D7">
      <w:pPr>
        <w:pStyle w:val="ListParagraph"/>
        <w:numPr>
          <w:ilvl w:val="0"/>
          <w:numId w:val="1"/>
        </w:numPr>
        <w:spacing w:after="0" w:line="240" w:lineRule="auto"/>
        <w:ind w:left="426"/>
        <w:jc w:val="both"/>
        <w:rPr>
          <w:rFonts w:ascii="Cambria" w:hAnsi="Cambria" w:cs="Times New Roman"/>
          <w:lang w:val="lt-LT"/>
        </w:rPr>
      </w:pPr>
      <w:r w:rsidRPr="00FB71D7">
        <w:rPr>
          <w:rFonts w:ascii="Cambria" w:hAnsi="Cambria" w:cs="Times New Roman"/>
          <w:lang w:val="lt-LT"/>
        </w:rPr>
        <w:t>sterilūs (pažymėta simboliu);</w:t>
      </w:r>
    </w:p>
    <w:p w14:paraId="03DE530B" w14:textId="77777777" w:rsidR="00C328A5" w:rsidRPr="00FB71D7" w:rsidRDefault="00C328A5" w:rsidP="00FB71D7">
      <w:pPr>
        <w:pStyle w:val="ListParagraph"/>
        <w:numPr>
          <w:ilvl w:val="0"/>
          <w:numId w:val="1"/>
        </w:numPr>
        <w:spacing w:after="0" w:line="240" w:lineRule="auto"/>
        <w:ind w:left="426"/>
        <w:jc w:val="both"/>
        <w:rPr>
          <w:rFonts w:ascii="Cambria" w:hAnsi="Cambria" w:cs="Times New Roman"/>
          <w:lang w:val="lt-LT"/>
        </w:rPr>
      </w:pPr>
      <w:r w:rsidRPr="00FB71D7">
        <w:rPr>
          <w:rFonts w:ascii="Cambria" w:hAnsi="Cambria" w:cs="Times New Roman"/>
          <w:lang w:val="lt-LT"/>
        </w:rPr>
        <w:t>vienkartiniai (pažymėta simboliu);</w:t>
      </w:r>
    </w:p>
    <w:p w14:paraId="03247623" w14:textId="77777777" w:rsidR="00C328A5" w:rsidRPr="00FB71D7" w:rsidRDefault="00C328A5" w:rsidP="00FB71D7">
      <w:pPr>
        <w:pStyle w:val="ListParagraph"/>
        <w:numPr>
          <w:ilvl w:val="0"/>
          <w:numId w:val="1"/>
        </w:numPr>
        <w:spacing w:after="0" w:line="240" w:lineRule="auto"/>
        <w:ind w:left="426"/>
        <w:jc w:val="both"/>
        <w:rPr>
          <w:rFonts w:ascii="Cambria" w:hAnsi="Cambria" w:cs="Times New Roman"/>
          <w:lang w:val="lt-LT"/>
        </w:rPr>
      </w:pPr>
      <w:r w:rsidRPr="00FB71D7">
        <w:rPr>
          <w:rFonts w:ascii="Cambria" w:hAnsi="Cambria" w:cs="Times New Roman"/>
          <w:lang w:val="lt-LT"/>
        </w:rPr>
        <w:t>biologiškai suderinami su biologiniais žmogaus audiniais;</w:t>
      </w:r>
    </w:p>
    <w:p w14:paraId="28D4C57A" w14:textId="77777777" w:rsidR="00C328A5" w:rsidRPr="00FB71D7" w:rsidRDefault="00C328A5" w:rsidP="00FB71D7">
      <w:pPr>
        <w:pStyle w:val="ListParagraph"/>
        <w:numPr>
          <w:ilvl w:val="0"/>
          <w:numId w:val="1"/>
        </w:numPr>
        <w:spacing w:after="0" w:line="240" w:lineRule="auto"/>
        <w:ind w:left="426"/>
        <w:jc w:val="both"/>
        <w:rPr>
          <w:rFonts w:ascii="Cambria" w:hAnsi="Cambria" w:cs="Times New Roman"/>
          <w:lang w:val="lt-LT"/>
        </w:rPr>
      </w:pPr>
      <w:r w:rsidRPr="00FB71D7">
        <w:rPr>
          <w:rFonts w:ascii="Cambria" w:hAnsi="Cambria" w:cs="Times New Roman"/>
          <w:lang w:val="lt-LT"/>
        </w:rPr>
        <w:t>atsparūs infekcijoms;</w:t>
      </w:r>
    </w:p>
    <w:p w14:paraId="05A8ABF9" w14:textId="77777777" w:rsidR="00C328A5" w:rsidRPr="00FB71D7" w:rsidRDefault="00C328A5" w:rsidP="00FB71D7">
      <w:pPr>
        <w:pStyle w:val="ListParagraph"/>
        <w:numPr>
          <w:ilvl w:val="0"/>
          <w:numId w:val="1"/>
        </w:numPr>
        <w:spacing w:after="0" w:line="240" w:lineRule="auto"/>
        <w:ind w:left="426"/>
        <w:jc w:val="both"/>
        <w:rPr>
          <w:rFonts w:ascii="Cambria" w:hAnsi="Cambria" w:cs="Times New Roman"/>
          <w:lang w:val="lt-LT"/>
        </w:rPr>
      </w:pPr>
      <w:r w:rsidRPr="00FB71D7">
        <w:rPr>
          <w:rFonts w:ascii="Cambria" w:hAnsi="Cambria" w:cs="Times New Roman"/>
          <w:lang w:val="lt-LT"/>
        </w:rPr>
        <w:t>paruošti naudojimui;</w:t>
      </w:r>
    </w:p>
    <w:p w14:paraId="32DA20FC" w14:textId="77777777" w:rsidR="00C328A5" w:rsidRPr="00FB71D7" w:rsidRDefault="00C328A5" w:rsidP="00FB71D7">
      <w:pPr>
        <w:pStyle w:val="ListParagraph"/>
        <w:numPr>
          <w:ilvl w:val="0"/>
          <w:numId w:val="1"/>
        </w:numPr>
        <w:spacing w:after="0" w:line="240" w:lineRule="auto"/>
        <w:ind w:left="426"/>
        <w:jc w:val="both"/>
        <w:rPr>
          <w:rFonts w:ascii="Cambria" w:hAnsi="Cambria" w:cs="Times New Roman"/>
          <w:lang w:val="lt-LT"/>
        </w:rPr>
      </w:pPr>
      <w:r w:rsidRPr="00FB71D7">
        <w:rPr>
          <w:rFonts w:ascii="Cambria" w:hAnsi="Cambria" w:cs="Times New Roman"/>
          <w:lang w:val="lt-LT"/>
        </w:rPr>
        <w:t>lopo dydis – 7</w:t>
      </w:r>
      <w:r w:rsidRPr="00FB71D7">
        <w:rPr>
          <w:rFonts w:ascii="Cambria" w:hAnsi="Cambria"/>
          <w:lang w:val="lt-LT"/>
        </w:rPr>
        <w:t xml:space="preserve"> </w:t>
      </w:r>
      <w:r w:rsidRPr="00FB71D7">
        <w:rPr>
          <w:rFonts w:ascii="Cambria" w:hAnsi="Cambria" w:cs="Times New Roman"/>
          <w:lang w:val="lt-LT"/>
        </w:rPr>
        <w:t xml:space="preserve"> x 10 cm;</w:t>
      </w:r>
    </w:p>
    <w:p w14:paraId="75303FDB" w14:textId="77777777" w:rsidR="00C328A5" w:rsidRPr="00FB71D7" w:rsidRDefault="00C328A5" w:rsidP="00FB71D7">
      <w:pPr>
        <w:pStyle w:val="ListParagraph"/>
        <w:numPr>
          <w:ilvl w:val="0"/>
          <w:numId w:val="1"/>
        </w:numPr>
        <w:spacing w:after="0" w:line="240" w:lineRule="auto"/>
        <w:ind w:left="426"/>
        <w:jc w:val="both"/>
        <w:rPr>
          <w:rFonts w:ascii="Cambria" w:hAnsi="Cambria" w:cs="Times New Roman"/>
          <w:lang w:val="lt-LT"/>
        </w:rPr>
      </w:pPr>
      <w:r w:rsidRPr="00FB71D7">
        <w:rPr>
          <w:rFonts w:ascii="Cambria" w:hAnsi="Cambria"/>
          <w:lang w:val="lt-LT" w:eastAsia="en-GB"/>
        </w:rPr>
        <w:t>su numatyta pakuotės atidarymo vieta;</w:t>
      </w:r>
    </w:p>
    <w:p w14:paraId="570EAC5E" w14:textId="77777777" w:rsidR="00C328A5" w:rsidRPr="00FB71D7" w:rsidRDefault="00C328A5" w:rsidP="00FB71D7">
      <w:pPr>
        <w:pStyle w:val="ListParagraph"/>
        <w:numPr>
          <w:ilvl w:val="0"/>
          <w:numId w:val="1"/>
        </w:numPr>
        <w:spacing w:after="0" w:line="240" w:lineRule="auto"/>
        <w:ind w:left="426"/>
        <w:jc w:val="both"/>
        <w:rPr>
          <w:rFonts w:ascii="Cambria" w:hAnsi="Cambria" w:cs="Times New Roman"/>
          <w:lang w:val="lt-LT"/>
        </w:rPr>
      </w:pPr>
      <w:r w:rsidRPr="00FB71D7">
        <w:rPr>
          <w:rFonts w:ascii="Cambria" w:hAnsi="Cambria"/>
          <w:lang w:val="lt-LT" w:eastAsia="en-GB"/>
        </w:rPr>
        <w:t>ant pakuotės nurodyta priemonės pagaminimo data ir laikas.</w:t>
      </w:r>
    </w:p>
    <w:p w14:paraId="68F77D12" w14:textId="77777777" w:rsidR="0051596C" w:rsidRPr="00FB71D7" w:rsidRDefault="0051596C" w:rsidP="00FB71D7">
      <w:pPr>
        <w:spacing w:after="0" w:line="240" w:lineRule="auto"/>
        <w:jc w:val="both"/>
        <w:rPr>
          <w:rFonts w:ascii="Cambria" w:hAnsi="Cambria"/>
          <w:i/>
        </w:rPr>
      </w:pPr>
      <w:r w:rsidRPr="00FB71D7">
        <w:rPr>
          <w:rFonts w:ascii="Cambria" w:hAnsi="Cambria"/>
          <w:i/>
        </w:rPr>
        <w:t>Orientacinis poreikis: 5 vnt.</w:t>
      </w:r>
    </w:p>
    <w:p w14:paraId="7985FD18" w14:textId="77777777" w:rsidR="00991697" w:rsidRPr="00FB71D7" w:rsidRDefault="00991697" w:rsidP="00FB71D7">
      <w:pPr>
        <w:spacing w:after="0" w:line="240" w:lineRule="auto"/>
        <w:jc w:val="both"/>
        <w:rPr>
          <w:rFonts w:ascii="Cambria" w:hAnsi="Cambria"/>
          <w:i/>
        </w:rPr>
      </w:pPr>
    </w:p>
    <w:p w14:paraId="244B6E97" w14:textId="77777777" w:rsidR="0051596C" w:rsidRPr="00FB71D7" w:rsidRDefault="00C328A5" w:rsidP="00FB71D7">
      <w:pPr>
        <w:spacing w:after="0" w:line="240" w:lineRule="auto"/>
        <w:jc w:val="both"/>
        <w:rPr>
          <w:rFonts w:ascii="Cambria" w:hAnsi="Cambria"/>
          <w:b/>
          <w:u w:val="single"/>
        </w:rPr>
      </w:pPr>
      <w:r w:rsidRPr="00FB71D7">
        <w:rPr>
          <w:rFonts w:ascii="Cambria" w:hAnsi="Cambria"/>
          <w:b/>
          <w:u w:val="single"/>
        </w:rPr>
        <w:t xml:space="preserve">2.1. – 2.2. </w:t>
      </w:r>
      <w:r w:rsidR="0051596C" w:rsidRPr="00FB71D7">
        <w:rPr>
          <w:rFonts w:ascii="Cambria" w:hAnsi="Cambria"/>
          <w:b/>
          <w:u w:val="single"/>
        </w:rPr>
        <w:t xml:space="preserve">Vienkartiniai apklotų rinkiniai </w:t>
      </w:r>
      <w:proofErr w:type="spellStart"/>
      <w:r w:rsidR="0051596C" w:rsidRPr="00FB71D7">
        <w:rPr>
          <w:rFonts w:ascii="Cambria" w:hAnsi="Cambria"/>
          <w:b/>
          <w:u w:val="single"/>
        </w:rPr>
        <w:t>eksplantacijos</w:t>
      </w:r>
      <w:proofErr w:type="spellEnd"/>
      <w:r w:rsidR="0051596C" w:rsidRPr="00FB71D7">
        <w:rPr>
          <w:rFonts w:ascii="Cambria" w:hAnsi="Cambria"/>
          <w:b/>
          <w:u w:val="single"/>
        </w:rPr>
        <w:t xml:space="preserve"> ir/ar transplantacijos operacijoms:</w:t>
      </w:r>
    </w:p>
    <w:p w14:paraId="7CDE6DD8" w14:textId="77777777" w:rsidR="00C328A5" w:rsidRPr="00FB71D7" w:rsidRDefault="00C328A5" w:rsidP="00FB71D7">
      <w:pPr>
        <w:spacing w:after="0" w:line="240" w:lineRule="auto"/>
        <w:rPr>
          <w:rFonts w:ascii="Cambria" w:hAnsi="Cambria"/>
          <w:b/>
          <w:i/>
        </w:rPr>
      </w:pPr>
      <w:r w:rsidRPr="00FB71D7">
        <w:rPr>
          <w:rFonts w:ascii="Cambria" w:hAnsi="Cambria"/>
          <w:b/>
          <w:i/>
        </w:rPr>
        <w:t>Bendrieji reikalavimai:</w:t>
      </w:r>
    </w:p>
    <w:p w14:paraId="7C28F33F" w14:textId="77777777" w:rsidR="00C328A5" w:rsidRPr="00FB71D7" w:rsidRDefault="00C328A5" w:rsidP="00FB71D7">
      <w:pPr>
        <w:spacing w:after="0" w:line="240" w:lineRule="auto"/>
        <w:jc w:val="both"/>
        <w:rPr>
          <w:rFonts w:ascii="Cambria" w:hAnsi="Cambria"/>
          <w:i/>
        </w:rPr>
      </w:pPr>
      <w:r w:rsidRPr="00FB71D7">
        <w:rPr>
          <w:rFonts w:ascii="Cambria" w:hAnsi="Cambria" w:cs="Times New Roman"/>
        </w:rPr>
        <w:t xml:space="preserve">Rinkinys supakuotas viename steriliame gamykliniame plastiko ar lygiavertės medžiagos įpakavime. Įpakavimo viduje turi būti įdėta rinkinio etiketė, kurios turinys gerai matomas neatidarius pirminės pakuotės. </w:t>
      </w:r>
    </w:p>
    <w:p w14:paraId="4A08BAC9" w14:textId="77777777" w:rsidR="00C328A5" w:rsidRPr="00FB71D7" w:rsidRDefault="00C328A5" w:rsidP="00FB71D7">
      <w:pPr>
        <w:spacing w:after="0" w:line="240" w:lineRule="auto"/>
        <w:jc w:val="both"/>
        <w:rPr>
          <w:rFonts w:ascii="Cambria" w:hAnsi="Cambria" w:cs="Times New Roman"/>
        </w:rPr>
      </w:pPr>
      <w:r w:rsidRPr="00FB71D7">
        <w:rPr>
          <w:rFonts w:ascii="Cambria" w:hAnsi="Cambria" w:cs="Times New Roman"/>
        </w:rPr>
        <w:t xml:space="preserve">Šiose etiketėse turi būti: </w:t>
      </w:r>
    </w:p>
    <w:p w14:paraId="4BF29772" w14:textId="77777777" w:rsidR="00C328A5" w:rsidRPr="00FB71D7" w:rsidRDefault="00C328A5" w:rsidP="00FB71D7">
      <w:pPr>
        <w:spacing w:after="0" w:line="240" w:lineRule="auto"/>
        <w:jc w:val="both"/>
        <w:rPr>
          <w:rFonts w:ascii="Cambria" w:hAnsi="Cambria" w:cs="Times New Roman"/>
        </w:rPr>
      </w:pPr>
      <w:r w:rsidRPr="00FB71D7">
        <w:rPr>
          <w:rFonts w:ascii="Cambria" w:hAnsi="Cambria" w:cs="Times New Roman"/>
        </w:rPr>
        <w:t>a) rinkinio sudėtis lietuvių kalba;</w:t>
      </w:r>
    </w:p>
    <w:p w14:paraId="34A8D5DE" w14:textId="77777777" w:rsidR="00C328A5" w:rsidRPr="00FB71D7" w:rsidRDefault="00C328A5" w:rsidP="00FB71D7">
      <w:pPr>
        <w:spacing w:after="0" w:line="240" w:lineRule="auto"/>
        <w:jc w:val="both"/>
        <w:rPr>
          <w:rFonts w:ascii="Cambria" w:hAnsi="Cambria" w:cs="Times New Roman"/>
        </w:rPr>
      </w:pPr>
      <w:r w:rsidRPr="00FB71D7">
        <w:rPr>
          <w:rFonts w:ascii="Cambria" w:hAnsi="Cambria" w:cs="Times New Roman"/>
        </w:rPr>
        <w:t>b) sterilumo kontrolės sistema (ne mažiau 4 lipdukų su pakuotės sterilumo ir gamybos duomenimis, lipdukai turi atsiklijuoti su galimybe juos įklijuoti į ligoninės sterilumo kontrolės dokumentus);</w:t>
      </w:r>
    </w:p>
    <w:p w14:paraId="4C217D3D" w14:textId="77777777" w:rsidR="00C328A5" w:rsidRPr="00FB71D7" w:rsidRDefault="00C328A5" w:rsidP="00FB71D7">
      <w:pPr>
        <w:spacing w:after="0" w:line="240" w:lineRule="auto"/>
        <w:jc w:val="both"/>
        <w:rPr>
          <w:rFonts w:ascii="Cambria" w:hAnsi="Cambria" w:cs="Times New Roman"/>
        </w:rPr>
      </w:pPr>
      <w:r w:rsidRPr="00FB71D7">
        <w:rPr>
          <w:rFonts w:ascii="Cambria" w:hAnsi="Cambria" w:cs="Times New Roman"/>
        </w:rPr>
        <w:t>c)  ant rinkinio ir apklotų turi būti etiketės, nurodančios išpakavimo kryptį;</w:t>
      </w:r>
    </w:p>
    <w:p w14:paraId="3BCE73F6" w14:textId="77777777" w:rsidR="00C328A5" w:rsidRPr="00FB71D7" w:rsidRDefault="00C328A5" w:rsidP="00FB71D7">
      <w:pPr>
        <w:spacing w:after="0" w:line="240" w:lineRule="auto"/>
        <w:jc w:val="both"/>
        <w:rPr>
          <w:rFonts w:ascii="Cambria" w:hAnsi="Cambria" w:cs="Times New Roman"/>
        </w:rPr>
      </w:pPr>
      <w:r w:rsidRPr="00FB71D7">
        <w:rPr>
          <w:rFonts w:ascii="Cambria" w:hAnsi="Cambria" w:cs="Times New Roman"/>
        </w:rPr>
        <w:t xml:space="preserve">d) sterili pakuotė turi atplėšimo kampų </w:t>
      </w:r>
      <w:proofErr w:type="spellStart"/>
      <w:r w:rsidRPr="00FB71D7">
        <w:rPr>
          <w:rFonts w:ascii="Cambria" w:hAnsi="Cambria" w:cs="Times New Roman"/>
        </w:rPr>
        <w:t>žymėjimus</w:t>
      </w:r>
      <w:proofErr w:type="spellEnd"/>
      <w:r w:rsidRPr="00FB71D7">
        <w:rPr>
          <w:rFonts w:ascii="Cambria" w:hAnsi="Cambria" w:cs="Times New Roman"/>
        </w:rPr>
        <w:t xml:space="preserve"> ir atidarant plyšta per pakuotės sujungimo vietas;</w:t>
      </w:r>
    </w:p>
    <w:p w14:paraId="7A43864C" w14:textId="77777777" w:rsidR="00C328A5" w:rsidRPr="00FB71D7" w:rsidRDefault="00C328A5" w:rsidP="00FB71D7">
      <w:pPr>
        <w:spacing w:after="0" w:line="240" w:lineRule="auto"/>
        <w:jc w:val="both"/>
        <w:rPr>
          <w:rFonts w:ascii="Cambria" w:hAnsi="Cambria" w:cs="Times New Roman"/>
        </w:rPr>
      </w:pPr>
      <w:r w:rsidRPr="00FB71D7">
        <w:rPr>
          <w:rFonts w:ascii="Cambria" w:hAnsi="Cambria" w:cs="Times New Roman"/>
        </w:rPr>
        <w:t>e) lipnios apkloto dalys yra padengtos nealergizuojančiais klijais su apsaugine silikoninio ar lygiaverčio popieriaus juostele ir gerai limpa prie odos, o sulipusios tarpusavy atskiriamos, nepažeidžiant apkloto;</w:t>
      </w:r>
    </w:p>
    <w:p w14:paraId="0B83FAF6" w14:textId="77777777" w:rsidR="00C328A5" w:rsidRPr="00FB71D7" w:rsidRDefault="00C328A5" w:rsidP="00FB71D7">
      <w:pPr>
        <w:spacing w:after="0" w:line="240" w:lineRule="auto"/>
        <w:jc w:val="both"/>
        <w:rPr>
          <w:rFonts w:ascii="Cambria" w:hAnsi="Cambria" w:cs="Times New Roman"/>
        </w:rPr>
      </w:pPr>
      <w:r w:rsidRPr="00FB71D7">
        <w:rPr>
          <w:rFonts w:ascii="Cambria" w:hAnsi="Cambria" w:cs="Times New Roman"/>
        </w:rPr>
        <w:t>f) lipnios apkloto dalys turi išlikti prilipusios prie paciento odos visos operacijos metu. Sudėtyje neturi būti latekso;</w:t>
      </w:r>
    </w:p>
    <w:p w14:paraId="613F71D4" w14:textId="77777777" w:rsidR="00C328A5" w:rsidRPr="00FB71D7" w:rsidRDefault="00C328A5" w:rsidP="00FB71D7">
      <w:pPr>
        <w:spacing w:after="0" w:line="240" w:lineRule="auto"/>
        <w:jc w:val="both"/>
        <w:rPr>
          <w:rFonts w:ascii="Cambria" w:hAnsi="Cambria" w:cs="Times New Roman"/>
        </w:rPr>
      </w:pPr>
      <w:r w:rsidRPr="00FB71D7">
        <w:rPr>
          <w:rFonts w:ascii="Cambria" w:hAnsi="Cambria" w:cs="Times New Roman"/>
        </w:rPr>
        <w:t>g) pakuotė trijų lygių, atitinka Medicinos prietaisų reglamento (ES) 2017/745 (arba lygiaverčio), standarto EN-13795 bei CFR 1610 1 klasės reikalavimus;</w:t>
      </w:r>
    </w:p>
    <w:p w14:paraId="59FEB046" w14:textId="77777777" w:rsidR="007C3DB3" w:rsidRPr="00FB71D7" w:rsidRDefault="00C328A5" w:rsidP="00FB71D7">
      <w:pPr>
        <w:spacing w:after="0" w:line="240" w:lineRule="auto"/>
        <w:jc w:val="both"/>
        <w:rPr>
          <w:rFonts w:ascii="Cambria" w:hAnsi="Cambria" w:cs="Times New Roman"/>
        </w:rPr>
      </w:pPr>
      <w:r w:rsidRPr="00FB71D7">
        <w:rPr>
          <w:rFonts w:ascii="Cambria" w:hAnsi="Cambria" w:cs="Times New Roman"/>
        </w:rPr>
        <w:t>h) įvertinimui turi būti pristatyti sterilūs rinkinių pavyzdžiai, ne mažiau 2 vnt.</w:t>
      </w:r>
      <w:r w:rsidR="007C3DB3" w:rsidRPr="00FB71D7">
        <w:rPr>
          <w:rFonts w:ascii="Cambria" w:hAnsi="Cambria" w:cs="Times New Roman"/>
        </w:rPr>
        <w:t>;</w:t>
      </w:r>
    </w:p>
    <w:p w14:paraId="1ABD5A9A" w14:textId="77777777" w:rsidR="00C328A5" w:rsidRPr="00FB71D7" w:rsidRDefault="007C3DB3" w:rsidP="00FB71D7">
      <w:pPr>
        <w:spacing w:after="0" w:line="240" w:lineRule="auto"/>
        <w:jc w:val="both"/>
        <w:rPr>
          <w:rFonts w:ascii="Cambria" w:hAnsi="Cambria" w:cs="Times New Roman"/>
        </w:rPr>
      </w:pPr>
      <w:r w:rsidRPr="00FB71D7">
        <w:rPr>
          <w:rFonts w:ascii="Cambria" w:hAnsi="Cambria" w:cs="Times New Roman"/>
        </w:rPr>
        <w:t xml:space="preserve">i)  padidintos apsaugos chalatas (mažiausias) supakuotas į krepinį popierių ir patalpintas viso rinkinio viršuje, tiek transplantacijos, tiek </w:t>
      </w:r>
      <w:proofErr w:type="spellStart"/>
      <w:r w:rsidRPr="00FB71D7">
        <w:rPr>
          <w:rFonts w:ascii="Cambria" w:hAnsi="Cambria" w:cs="Times New Roman"/>
        </w:rPr>
        <w:t>eksplantacijos</w:t>
      </w:r>
      <w:proofErr w:type="spellEnd"/>
      <w:r w:rsidRPr="00FB71D7">
        <w:rPr>
          <w:rFonts w:ascii="Cambria" w:hAnsi="Cambria" w:cs="Times New Roman"/>
        </w:rPr>
        <w:t xml:space="preserve"> rinkinio.</w:t>
      </w:r>
    </w:p>
    <w:p w14:paraId="6D49925F" w14:textId="77777777" w:rsidR="0051596C" w:rsidRPr="00FB71D7" w:rsidRDefault="0051596C" w:rsidP="00FB71D7">
      <w:pPr>
        <w:spacing w:after="0" w:line="240" w:lineRule="auto"/>
        <w:rPr>
          <w:rFonts w:ascii="Cambria" w:hAnsi="Cambria"/>
          <w:b/>
          <w:u w:val="single"/>
        </w:rPr>
      </w:pPr>
    </w:p>
    <w:tbl>
      <w:tblPr>
        <w:tblStyle w:val="TableGrid"/>
        <w:tblW w:w="9834" w:type="dxa"/>
        <w:tblInd w:w="-147" w:type="dxa"/>
        <w:tblLook w:val="04A0" w:firstRow="1" w:lastRow="0" w:firstColumn="1" w:lastColumn="0" w:noHBand="0" w:noVBand="1"/>
      </w:tblPr>
      <w:tblGrid>
        <w:gridCol w:w="785"/>
        <w:gridCol w:w="1912"/>
        <w:gridCol w:w="5808"/>
        <w:gridCol w:w="1329"/>
      </w:tblGrid>
      <w:tr w:rsidR="00845981" w:rsidRPr="00FB71D7" w14:paraId="2346060A" w14:textId="77777777" w:rsidTr="00FB71D7">
        <w:tc>
          <w:tcPr>
            <w:tcW w:w="785" w:type="dxa"/>
            <w:vAlign w:val="center"/>
          </w:tcPr>
          <w:p w14:paraId="3A812AD7" w14:textId="33288852" w:rsidR="00C328A5" w:rsidRPr="00FB71D7" w:rsidRDefault="00C328A5" w:rsidP="00FB71D7">
            <w:pPr>
              <w:jc w:val="center"/>
              <w:rPr>
                <w:rFonts w:ascii="Cambria" w:hAnsi="Cambria"/>
                <w:i/>
              </w:rPr>
            </w:pPr>
            <w:r w:rsidRPr="00FB71D7">
              <w:rPr>
                <w:rFonts w:ascii="Cambria" w:hAnsi="Cambria"/>
                <w:i/>
              </w:rPr>
              <w:lastRenderedPageBreak/>
              <w:t>Eil.</w:t>
            </w:r>
            <w:r w:rsidR="00FB71D7">
              <w:rPr>
                <w:rFonts w:ascii="Cambria" w:hAnsi="Cambria"/>
                <w:i/>
              </w:rPr>
              <w:t xml:space="preserve"> </w:t>
            </w:r>
            <w:r w:rsidRPr="00FB71D7">
              <w:rPr>
                <w:rFonts w:ascii="Cambria" w:hAnsi="Cambria"/>
                <w:i/>
              </w:rPr>
              <w:t>Nr.</w:t>
            </w:r>
          </w:p>
        </w:tc>
        <w:tc>
          <w:tcPr>
            <w:tcW w:w="1912" w:type="dxa"/>
            <w:vAlign w:val="center"/>
          </w:tcPr>
          <w:p w14:paraId="08555C57" w14:textId="77777777" w:rsidR="00C328A5" w:rsidRPr="00FB71D7" w:rsidRDefault="00C328A5" w:rsidP="00FB71D7">
            <w:pPr>
              <w:jc w:val="center"/>
              <w:rPr>
                <w:rFonts w:ascii="Cambria" w:hAnsi="Cambria"/>
                <w:i/>
              </w:rPr>
            </w:pPr>
            <w:r w:rsidRPr="00FB71D7">
              <w:rPr>
                <w:rFonts w:ascii="Cambria" w:hAnsi="Cambria"/>
                <w:i/>
              </w:rPr>
              <w:t>Pavadinimas</w:t>
            </w:r>
          </w:p>
        </w:tc>
        <w:tc>
          <w:tcPr>
            <w:tcW w:w="5808" w:type="dxa"/>
          </w:tcPr>
          <w:p w14:paraId="4DC42E1A" w14:textId="77777777" w:rsidR="00C328A5" w:rsidRPr="00FB71D7" w:rsidRDefault="00C328A5" w:rsidP="00FB71D7">
            <w:pPr>
              <w:jc w:val="both"/>
              <w:rPr>
                <w:rFonts w:ascii="Cambria" w:hAnsi="Cambria"/>
                <w:i/>
              </w:rPr>
            </w:pPr>
          </w:p>
        </w:tc>
        <w:tc>
          <w:tcPr>
            <w:tcW w:w="1329" w:type="dxa"/>
            <w:vAlign w:val="center"/>
          </w:tcPr>
          <w:p w14:paraId="7A2973A2" w14:textId="77777777" w:rsidR="00C328A5" w:rsidRPr="00FB71D7" w:rsidRDefault="00C328A5" w:rsidP="00FB71D7">
            <w:pPr>
              <w:jc w:val="center"/>
              <w:rPr>
                <w:rFonts w:ascii="Cambria" w:hAnsi="Cambria"/>
                <w:i/>
              </w:rPr>
            </w:pPr>
            <w:r w:rsidRPr="00FB71D7">
              <w:rPr>
                <w:rFonts w:ascii="Cambria" w:hAnsi="Cambria"/>
                <w:i/>
              </w:rPr>
              <w:t>Orientacinis poreikis (vnt.)</w:t>
            </w:r>
          </w:p>
        </w:tc>
      </w:tr>
      <w:tr w:rsidR="00845981" w:rsidRPr="00FB71D7" w14:paraId="137A005D" w14:textId="77777777" w:rsidTr="00FB71D7">
        <w:tc>
          <w:tcPr>
            <w:tcW w:w="785" w:type="dxa"/>
          </w:tcPr>
          <w:p w14:paraId="50626E98" w14:textId="77777777" w:rsidR="00C328A5" w:rsidRPr="00FB71D7" w:rsidRDefault="00C328A5" w:rsidP="00FB71D7">
            <w:pPr>
              <w:jc w:val="both"/>
              <w:rPr>
                <w:rFonts w:ascii="Cambria" w:hAnsi="Cambria"/>
                <w:b/>
                <w:u w:val="single"/>
              </w:rPr>
            </w:pPr>
            <w:r w:rsidRPr="00FB71D7">
              <w:rPr>
                <w:rFonts w:ascii="Cambria" w:hAnsi="Cambria"/>
                <w:b/>
                <w:u w:val="single"/>
              </w:rPr>
              <w:t>2.1.</w:t>
            </w:r>
          </w:p>
        </w:tc>
        <w:tc>
          <w:tcPr>
            <w:tcW w:w="1912" w:type="dxa"/>
          </w:tcPr>
          <w:p w14:paraId="6B39A990" w14:textId="77777777" w:rsidR="00C328A5" w:rsidRPr="00FB71D7" w:rsidRDefault="00C328A5" w:rsidP="00FB71D7">
            <w:pPr>
              <w:jc w:val="both"/>
              <w:rPr>
                <w:rFonts w:ascii="Cambria" w:hAnsi="Cambria"/>
              </w:rPr>
            </w:pPr>
            <w:r w:rsidRPr="00FB71D7">
              <w:rPr>
                <w:rFonts w:ascii="Cambria" w:hAnsi="Cambria"/>
              </w:rPr>
              <w:t xml:space="preserve">Vienkartinis rinkinys </w:t>
            </w:r>
            <w:proofErr w:type="spellStart"/>
            <w:r w:rsidRPr="00FB71D7">
              <w:rPr>
                <w:rFonts w:ascii="Cambria" w:hAnsi="Cambria"/>
              </w:rPr>
              <w:t>eksplantacijoms</w:t>
            </w:r>
            <w:proofErr w:type="spellEnd"/>
          </w:p>
        </w:tc>
        <w:tc>
          <w:tcPr>
            <w:tcW w:w="5808" w:type="dxa"/>
          </w:tcPr>
          <w:p w14:paraId="1E2AEC2E" w14:textId="77777777" w:rsidR="00B22F60" w:rsidRPr="00FB71D7" w:rsidRDefault="00B22F60" w:rsidP="00FB71D7">
            <w:pPr>
              <w:pStyle w:val="ListParagraph"/>
              <w:numPr>
                <w:ilvl w:val="0"/>
                <w:numId w:val="14"/>
              </w:numPr>
              <w:ind w:left="314"/>
              <w:jc w:val="both"/>
              <w:textAlignment w:val="baseline"/>
              <w:rPr>
                <w:rFonts w:ascii="Cambria" w:hAnsi="Cambria" w:cs="Times New Roman"/>
                <w:lang w:val="lt-LT"/>
              </w:rPr>
            </w:pPr>
            <w:proofErr w:type="spellStart"/>
            <w:r w:rsidRPr="00FB71D7">
              <w:rPr>
                <w:rFonts w:ascii="Cambria" w:hAnsi="Cambria" w:cs="Times New Roman"/>
                <w:shd w:val="clear" w:color="auto" w:fill="FFFFFF"/>
                <w:lang w:val="lt-LT"/>
              </w:rPr>
              <w:t>instrumentavimo</w:t>
            </w:r>
            <w:proofErr w:type="spellEnd"/>
            <w:r w:rsidRPr="00FB71D7">
              <w:rPr>
                <w:rFonts w:ascii="Cambria" w:hAnsi="Cambria" w:cs="Times New Roman"/>
                <w:shd w:val="clear" w:color="auto" w:fill="FFFFFF"/>
                <w:lang w:val="lt-LT"/>
              </w:rPr>
              <w:t xml:space="preserve"> staliuko apklotas 140 x 190cm ± 10 cm, absorbuojanti dalis ne mažesnė nei </w:t>
            </w:r>
            <w:r w:rsidRPr="00FB71D7">
              <w:rPr>
                <w:rFonts w:ascii="Cambria" w:hAnsi="Cambria" w:cs="Times New Roman"/>
                <w:color w:val="000000"/>
                <w:shd w:val="clear" w:color="auto" w:fill="FFFFFF"/>
                <w:lang w:val="lt-LT"/>
              </w:rPr>
              <w:t>70 x 190 cm – 2 vnt.</w:t>
            </w:r>
            <w:r w:rsidRPr="00FB71D7">
              <w:rPr>
                <w:rFonts w:ascii="Cambria" w:hAnsi="Cambria" w:cs="Times New Roman"/>
                <w:lang w:val="lt-LT"/>
              </w:rPr>
              <w:t>;</w:t>
            </w:r>
          </w:p>
          <w:p w14:paraId="6FB365B8" w14:textId="77777777" w:rsidR="00B22F60" w:rsidRPr="00FB71D7" w:rsidRDefault="00B22F60" w:rsidP="00FB71D7">
            <w:pPr>
              <w:pStyle w:val="ListParagraph"/>
              <w:numPr>
                <w:ilvl w:val="0"/>
                <w:numId w:val="14"/>
              </w:numPr>
              <w:ind w:left="314"/>
              <w:jc w:val="both"/>
              <w:textAlignment w:val="baseline"/>
              <w:rPr>
                <w:rFonts w:ascii="Cambria" w:hAnsi="Cambria" w:cs="Times New Roman"/>
                <w:lang w:val="lt-LT"/>
              </w:rPr>
            </w:pPr>
            <w:r w:rsidRPr="00FB71D7">
              <w:rPr>
                <w:rFonts w:ascii="Cambria" w:hAnsi="Cambria" w:cs="Times New Roman"/>
                <w:color w:val="000000"/>
                <w:shd w:val="clear" w:color="auto" w:fill="FFFFFF"/>
                <w:lang w:val="lt-LT"/>
              </w:rPr>
              <w:t xml:space="preserve">sustiprintas </w:t>
            </w:r>
            <w:proofErr w:type="spellStart"/>
            <w:r w:rsidRPr="00FB71D7">
              <w:rPr>
                <w:rFonts w:ascii="Cambria" w:hAnsi="Cambria" w:cs="Times New Roman"/>
                <w:color w:val="000000"/>
                <w:shd w:val="clear" w:color="auto" w:fill="FFFFFF"/>
                <w:lang w:val="lt-LT"/>
              </w:rPr>
              <w:t>Mayo</w:t>
            </w:r>
            <w:proofErr w:type="spellEnd"/>
            <w:r w:rsidRPr="00FB71D7">
              <w:rPr>
                <w:rFonts w:ascii="Cambria" w:hAnsi="Cambria" w:cs="Times New Roman"/>
                <w:color w:val="000000"/>
                <w:shd w:val="clear" w:color="auto" w:fill="FFFFFF"/>
                <w:lang w:val="lt-LT"/>
              </w:rPr>
              <w:t xml:space="preserve"> staliuko apklotas 80 x 145 cm ± 5 cm, absorbuojanti zona 55 x 90 cm ± 3 cm </w:t>
            </w:r>
            <w:r w:rsidRPr="00FB71D7">
              <w:rPr>
                <w:rFonts w:ascii="Cambria" w:hAnsi="Cambria" w:cs="Times New Roman"/>
                <w:lang w:val="lt-LT"/>
              </w:rPr>
              <w:t>– 1 vnt.;</w:t>
            </w:r>
          </w:p>
          <w:p w14:paraId="505228D9" w14:textId="77777777" w:rsidR="00B22F60" w:rsidRPr="00FB71D7" w:rsidRDefault="00B22F60" w:rsidP="00FB71D7">
            <w:pPr>
              <w:pStyle w:val="ListParagraph"/>
              <w:numPr>
                <w:ilvl w:val="0"/>
                <w:numId w:val="14"/>
              </w:numPr>
              <w:ind w:left="314"/>
              <w:jc w:val="both"/>
              <w:textAlignment w:val="baseline"/>
              <w:rPr>
                <w:rFonts w:ascii="Cambria" w:hAnsi="Cambria" w:cs="Times New Roman"/>
                <w:lang w:val="lt-LT"/>
              </w:rPr>
            </w:pPr>
            <w:r w:rsidRPr="00FB71D7">
              <w:rPr>
                <w:rFonts w:ascii="Cambria" w:hAnsi="Cambria" w:cs="Times New Roman"/>
                <w:lang w:val="lt-LT"/>
              </w:rPr>
              <w:t xml:space="preserve">popieriniai </w:t>
            </w:r>
            <w:proofErr w:type="spellStart"/>
            <w:r w:rsidRPr="00FB71D7">
              <w:rPr>
                <w:rFonts w:ascii="Cambria" w:hAnsi="Cambria" w:cs="Times New Roman"/>
                <w:lang w:val="lt-LT"/>
              </w:rPr>
              <w:t>rankšluostukai</w:t>
            </w:r>
            <w:proofErr w:type="spellEnd"/>
            <w:r w:rsidRPr="00FB71D7">
              <w:rPr>
                <w:rFonts w:ascii="Cambria" w:hAnsi="Cambria" w:cs="Times New Roman"/>
                <w:lang w:val="lt-LT"/>
              </w:rPr>
              <w:t xml:space="preserve"> 30 x 40 cm ± 2 cm  – 4 vnt.</w:t>
            </w:r>
          </w:p>
          <w:p w14:paraId="7AF5E0F9" w14:textId="77777777" w:rsidR="00B22F60" w:rsidRPr="00FB71D7" w:rsidRDefault="007C3DB3" w:rsidP="00FB71D7">
            <w:pPr>
              <w:pStyle w:val="ListParagraph"/>
              <w:numPr>
                <w:ilvl w:val="0"/>
                <w:numId w:val="15"/>
              </w:numPr>
              <w:jc w:val="both"/>
              <w:textAlignment w:val="baseline"/>
              <w:rPr>
                <w:rFonts w:ascii="Cambria" w:hAnsi="Cambria" w:cs="Times New Roman"/>
                <w:lang w:val="lt-LT"/>
              </w:rPr>
            </w:pPr>
            <w:r w:rsidRPr="00FB71D7">
              <w:rPr>
                <w:rFonts w:ascii="Cambria" w:hAnsi="Cambria" w:cs="Times New Roman"/>
                <w:lang w:val="lt-LT"/>
              </w:rPr>
              <w:t>A</w:t>
            </w:r>
            <w:r w:rsidR="00B22F60" w:rsidRPr="00FB71D7">
              <w:rPr>
                <w:rFonts w:ascii="Cambria" w:hAnsi="Cambria" w:cs="Times New Roman"/>
                <w:lang w:val="lt-LT"/>
              </w:rPr>
              <w:t>pklotas ilgojoje kraštinėje lipniu kraštu  240 x 150 cm ± 10 cm – 1 vnt.</w:t>
            </w:r>
          </w:p>
          <w:p w14:paraId="45C4AFFC" w14:textId="77777777" w:rsidR="00B22F60" w:rsidRPr="00FB71D7" w:rsidRDefault="007C3DB3" w:rsidP="00FB71D7">
            <w:pPr>
              <w:pStyle w:val="ListParagraph"/>
              <w:numPr>
                <w:ilvl w:val="0"/>
                <w:numId w:val="15"/>
              </w:numPr>
              <w:jc w:val="both"/>
              <w:textAlignment w:val="baseline"/>
              <w:rPr>
                <w:rFonts w:ascii="Cambria" w:hAnsi="Cambria" w:cs="Times New Roman"/>
                <w:lang w:val="lt-LT"/>
              </w:rPr>
            </w:pPr>
            <w:r w:rsidRPr="00FB71D7">
              <w:rPr>
                <w:rFonts w:ascii="Cambria" w:hAnsi="Cambria" w:cs="Times New Roman"/>
                <w:lang w:val="lt-LT"/>
              </w:rPr>
              <w:t>A</w:t>
            </w:r>
            <w:r w:rsidR="00B22F60" w:rsidRPr="00FB71D7">
              <w:rPr>
                <w:rFonts w:ascii="Cambria" w:hAnsi="Cambria" w:cs="Times New Roman"/>
                <w:lang w:val="lt-LT"/>
              </w:rPr>
              <w:t>pklotas ilgojoje kraštinėje lipniu kraštu  175 x 175 cm ± 10 cm</w:t>
            </w:r>
            <w:r w:rsidR="00B22F60" w:rsidRPr="00FB71D7">
              <w:rPr>
                <w:rFonts w:ascii="Cambria" w:hAnsi="Cambria" w:cs="Times New Roman"/>
                <w:color w:val="000000"/>
                <w:lang w:val="lt-LT"/>
              </w:rPr>
              <w:t xml:space="preserve"> – 1 </w:t>
            </w:r>
            <w:r w:rsidRPr="00FB71D7">
              <w:rPr>
                <w:rFonts w:ascii="Cambria" w:hAnsi="Cambria" w:cs="Times New Roman"/>
                <w:color w:val="000000"/>
                <w:lang w:val="lt-LT"/>
              </w:rPr>
              <w:t>vnt.</w:t>
            </w:r>
          </w:p>
          <w:p w14:paraId="25A03662" w14:textId="77777777" w:rsidR="00B22F60" w:rsidRPr="00FB71D7" w:rsidRDefault="007C3DB3" w:rsidP="00FB71D7">
            <w:pPr>
              <w:pStyle w:val="ListParagraph"/>
              <w:numPr>
                <w:ilvl w:val="0"/>
                <w:numId w:val="15"/>
              </w:numPr>
              <w:jc w:val="both"/>
              <w:textAlignment w:val="baseline"/>
              <w:rPr>
                <w:rFonts w:ascii="Cambria" w:hAnsi="Cambria" w:cs="Times New Roman"/>
                <w:lang w:val="lt-LT"/>
              </w:rPr>
            </w:pPr>
            <w:r w:rsidRPr="00FB71D7">
              <w:rPr>
                <w:rFonts w:ascii="Cambria" w:hAnsi="Cambria" w:cs="Times New Roman"/>
                <w:lang w:val="lt-LT"/>
              </w:rPr>
              <w:t>A</w:t>
            </w:r>
            <w:r w:rsidR="00B22F60" w:rsidRPr="00FB71D7">
              <w:rPr>
                <w:rFonts w:ascii="Cambria" w:hAnsi="Cambria" w:cs="Times New Roman"/>
                <w:lang w:val="lt-LT"/>
              </w:rPr>
              <w:t>pklotas ilgojoje kraštinėje lipniu kraštu 90 x 75 cm ±cm – 2 vnt.</w:t>
            </w:r>
          </w:p>
          <w:p w14:paraId="0E530D4B" w14:textId="77777777" w:rsidR="00B22F60" w:rsidRPr="00FB71D7" w:rsidRDefault="00B22F60" w:rsidP="00FB71D7">
            <w:pPr>
              <w:jc w:val="both"/>
              <w:textAlignment w:val="baseline"/>
              <w:rPr>
                <w:rFonts w:ascii="Cambria" w:hAnsi="Cambria" w:cs="Times New Roman"/>
              </w:rPr>
            </w:pPr>
            <w:r w:rsidRPr="00FB71D7">
              <w:rPr>
                <w:rFonts w:ascii="Cambria" w:hAnsi="Cambria" w:cs="Times New Roman"/>
                <w:color w:val="000000"/>
              </w:rPr>
              <w:t xml:space="preserve">Visi trys apklotai pagaminti iš ne mažiau kaip 3 sluoksnių  medžiagos, kurios svoris ne mažesnis kaip 60 g/m², viršutinis - iš neaustinės polipropileno ar lygiavertės medžiagos, absorbcija ne mažiau 300 %, vidurinis - polietileno ar lygiavertės plėvelės, apatinis - apsauginis neaustinės medžiagos sluoksnis. Absorbuojanti zona ne mažesnė nei 60 x 20 cm, pagaminta iš neaustinės medžiagos ir polipropileno ar lygiavertės medžiagos, kurios svoris ne mažesnis kaip 70 g/m², absorbcija  ne mažiau 370 %. Atsparumas skysčių įsiskverbimui ne mažiau negu 200 cm H₂O, kietųjų dalelių sklaida ne daugiau kaip 1,9 </w:t>
            </w:r>
            <w:proofErr w:type="spellStart"/>
            <w:r w:rsidRPr="00FB71D7">
              <w:rPr>
                <w:rFonts w:ascii="Cambria" w:hAnsi="Cambria" w:cs="Times New Roman"/>
                <w:color w:val="000000"/>
              </w:rPr>
              <w:t>Log</w:t>
            </w:r>
            <w:proofErr w:type="spellEnd"/>
            <w:r w:rsidRPr="00FB71D7">
              <w:rPr>
                <w:rFonts w:ascii="Cambria" w:hAnsi="Cambria" w:cs="Times New Roman"/>
                <w:color w:val="000000"/>
              </w:rPr>
              <w:t>₁₀ (pūkų sk.) – 1 vnt. </w:t>
            </w:r>
          </w:p>
          <w:p w14:paraId="2331B8DC" w14:textId="77777777" w:rsidR="007C3DB3" w:rsidRPr="00FB71D7" w:rsidRDefault="007C3DB3" w:rsidP="00FB71D7">
            <w:pPr>
              <w:pStyle w:val="ListParagraph"/>
              <w:numPr>
                <w:ilvl w:val="0"/>
                <w:numId w:val="18"/>
              </w:numPr>
              <w:jc w:val="both"/>
              <w:textAlignment w:val="baseline"/>
              <w:rPr>
                <w:rFonts w:ascii="Cambria" w:hAnsi="Cambria" w:cs="Times New Roman"/>
                <w:lang w:val="lt-LT"/>
              </w:rPr>
            </w:pPr>
            <w:r w:rsidRPr="00FB71D7">
              <w:rPr>
                <w:rFonts w:ascii="Cambria" w:hAnsi="Cambria" w:cs="Times New Roman"/>
                <w:lang w:val="lt-LT"/>
              </w:rPr>
              <w:t>P</w:t>
            </w:r>
            <w:r w:rsidR="00B22F60" w:rsidRPr="00FB71D7">
              <w:rPr>
                <w:rFonts w:ascii="Cambria" w:hAnsi="Cambria" w:cs="Times New Roman"/>
                <w:lang w:val="lt-LT"/>
              </w:rPr>
              <w:t>adidintos apsaugos chirurginis chalatas</w:t>
            </w:r>
            <w:r w:rsidRPr="00FB71D7">
              <w:rPr>
                <w:rFonts w:ascii="Cambria" w:hAnsi="Cambria" w:cs="Times New Roman"/>
                <w:lang w:val="lt-LT"/>
              </w:rPr>
              <w:t>, XLL dydžio, 150 ± 5 cm  ilgio – 4 vnt.</w:t>
            </w:r>
            <w:r w:rsidR="00B22F60" w:rsidRPr="00FB71D7">
              <w:rPr>
                <w:rFonts w:ascii="Cambria" w:hAnsi="Cambria" w:cs="Times New Roman"/>
                <w:lang w:val="lt-LT"/>
              </w:rPr>
              <w:t xml:space="preserve"> </w:t>
            </w:r>
          </w:p>
          <w:p w14:paraId="458D95C1" w14:textId="77777777" w:rsidR="007C3DB3" w:rsidRPr="00FB71D7" w:rsidRDefault="007C3DB3" w:rsidP="00FB71D7">
            <w:pPr>
              <w:pStyle w:val="ListParagraph"/>
              <w:numPr>
                <w:ilvl w:val="0"/>
                <w:numId w:val="18"/>
              </w:numPr>
              <w:jc w:val="both"/>
              <w:textAlignment w:val="baseline"/>
              <w:rPr>
                <w:rFonts w:ascii="Cambria" w:hAnsi="Cambria" w:cs="Times New Roman"/>
                <w:lang w:val="lt-LT"/>
              </w:rPr>
            </w:pPr>
            <w:r w:rsidRPr="00FB71D7">
              <w:rPr>
                <w:rFonts w:ascii="Cambria" w:hAnsi="Cambria" w:cs="Times New Roman"/>
                <w:lang w:val="lt-LT"/>
              </w:rPr>
              <w:t>Padidintos apsaugos chirurginis chalatas, XL dydžio, 140 ± 5 cm  ilgio – 1 vnt.</w:t>
            </w:r>
          </w:p>
          <w:p w14:paraId="63B6F20A" w14:textId="77777777" w:rsidR="007C3DB3" w:rsidRPr="00FB71D7" w:rsidRDefault="007C3DB3" w:rsidP="00FB71D7">
            <w:pPr>
              <w:jc w:val="both"/>
              <w:textAlignment w:val="baseline"/>
              <w:rPr>
                <w:rFonts w:ascii="Cambria" w:hAnsi="Cambria" w:cs="Times New Roman"/>
              </w:rPr>
            </w:pPr>
            <w:r w:rsidRPr="00FB71D7">
              <w:rPr>
                <w:rFonts w:ascii="Cambria" w:hAnsi="Cambria" w:cs="Times New Roman"/>
                <w:color w:val="000000"/>
                <w:shd w:val="clear" w:color="auto" w:fill="FFFFFF"/>
              </w:rPr>
              <w:t>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B71D7">
              <w:rPr>
                <w:rFonts w:ascii="Cambria" w:hAnsi="Cambria" w:cs="Times New Roman"/>
                <w:color w:val="000000"/>
                <w:shd w:val="clear" w:color="auto" w:fill="FFFFFF"/>
              </w:rPr>
              <w:t>velcro</w:t>
            </w:r>
            <w:proofErr w:type="spellEnd"/>
            <w:r w:rsidRPr="00FB71D7">
              <w:rPr>
                <w:rFonts w:ascii="Cambria" w:hAnsi="Cambria" w:cs="Times New Roman"/>
                <w:color w:val="000000"/>
                <w:shd w:val="clear" w:color="auto" w:fill="FFFFFF"/>
              </w:rPr>
              <w:t xml:space="preserve">“ tipo ar lygiaverte juostele ne mažiau 15 cm ilgio, rankovės su elastiniais rankogaliais gerai priglundančiais prie riešo ne trumpesniais nei 6 cm ilgio. Pagamintas iš neaustinės polipropileno ar lygiavertės medžiagos, kurios svoris ne mažesnis kaip 35 g/m², rankogaliai iš poliesterio ar lygiavertės medžiagos. Kietųjų dalelių sklaida ne daugiau kaip 3.2 </w:t>
            </w:r>
            <w:proofErr w:type="spellStart"/>
            <w:r w:rsidRPr="00FB71D7">
              <w:rPr>
                <w:rFonts w:ascii="Cambria" w:hAnsi="Cambria" w:cs="Times New Roman"/>
                <w:color w:val="000000"/>
                <w:shd w:val="clear" w:color="auto" w:fill="FFFFFF"/>
              </w:rPr>
              <w:t>Log</w:t>
            </w:r>
            <w:proofErr w:type="spellEnd"/>
            <w:r w:rsidRPr="00FB71D7">
              <w:rPr>
                <w:rFonts w:ascii="Cambria" w:hAnsi="Cambria" w:cs="Times New Roman"/>
                <w:color w:val="000000"/>
                <w:shd w:val="clear" w:color="auto" w:fill="FFFFFF"/>
              </w:rPr>
              <w:t>₁₀ (pūkų sk.), atsparumas skysčių įsiskverbimui ne mažiau 100 cm H₂O</w:t>
            </w:r>
            <w:r w:rsidRPr="00FB71D7">
              <w:rPr>
                <w:rFonts w:ascii="Cambria" w:hAnsi="Cambria" w:cs="Times New Roman"/>
              </w:rPr>
              <w:t>.</w:t>
            </w:r>
          </w:p>
          <w:p w14:paraId="7C705D2B"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Siurbimo sistema su „</w:t>
            </w:r>
            <w:proofErr w:type="spellStart"/>
            <w:r w:rsidRPr="00FB71D7">
              <w:rPr>
                <w:rFonts w:ascii="Cambria" w:hAnsi="Cambria" w:cs="Times New Roman"/>
                <w:lang w:val="lt-LT"/>
              </w:rPr>
              <w:t>Yankauer</w:t>
            </w:r>
            <w:proofErr w:type="spellEnd"/>
            <w:r w:rsidRPr="00FB71D7">
              <w:rPr>
                <w:rFonts w:ascii="Cambria" w:hAnsi="Cambria" w:cs="Times New Roman"/>
                <w:lang w:val="lt-LT"/>
              </w:rPr>
              <w:t>“ tipo antgaliu CH18 dydžio, 25 cm ± 1cm, siurbimo vamzdelio ilgis ne mažiau 300 cm – 2 vnt.;</w:t>
            </w:r>
          </w:p>
          <w:p w14:paraId="7DB33E44"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 xml:space="preserve">švirkštas </w:t>
            </w:r>
            <w:proofErr w:type="spellStart"/>
            <w:r w:rsidRPr="00FB71D7">
              <w:rPr>
                <w:rFonts w:ascii="Cambria" w:hAnsi="Cambria" w:cs="Times New Roman"/>
                <w:lang w:val="lt-LT"/>
              </w:rPr>
              <w:t>Žanet</w:t>
            </w:r>
            <w:proofErr w:type="spellEnd"/>
            <w:r w:rsidRPr="00FB71D7">
              <w:rPr>
                <w:rFonts w:ascii="Cambria" w:hAnsi="Cambria" w:cs="Times New Roman"/>
                <w:lang w:val="lt-LT"/>
              </w:rPr>
              <w:t xml:space="preserve"> ar lygiaverčio tipo, 100 ml – 1 vnt.;</w:t>
            </w:r>
          </w:p>
          <w:p w14:paraId="6068BC73"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švirkštas 20 ml, L/S tipo – 2 vnt.;</w:t>
            </w:r>
          </w:p>
          <w:p w14:paraId="2D126A76"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proofErr w:type="spellStart"/>
            <w:r w:rsidRPr="00FB71D7">
              <w:rPr>
                <w:rFonts w:ascii="Cambria" w:hAnsi="Cambria" w:cs="Times New Roman"/>
                <w:lang w:val="lt-LT"/>
              </w:rPr>
              <w:t>elektrokauteterio</w:t>
            </w:r>
            <w:proofErr w:type="spellEnd"/>
            <w:r w:rsidRPr="00FB71D7">
              <w:rPr>
                <w:rFonts w:ascii="Cambria" w:hAnsi="Cambria" w:cs="Times New Roman"/>
                <w:lang w:val="lt-LT"/>
              </w:rPr>
              <w:t xml:space="preserve"> ašmenys 15 cm ilgio – 1 vnt.;</w:t>
            </w:r>
          </w:p>
          <w:p w14:paraId="368AECD0"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skalpelis Nr. 23, su apsauga, su koteliu - 2 vnt.;</w:t>
            </w:r>
          </w:p>
          <w:p w14:paraId="0AABA708"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skalpelis Nr. 11, su apsauga, su koteliu - 1 vnt.;</w:t>
            </w:r>
          </w:p>
          <w:p w14:paraId="76338B9C"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proofErr w:type="spellStart"/>
            <w:r w:rsidRPr="00FB71D7">
              <w:rPr>
                <w:rFonts w:ascii="Cambria" w:hAnsi="Cambria" w:cs="Times New Roman"/>
                <w:lang w:val="lt-LT"/>
              </w:rPr>
              <w:t>elektrokauterio</w:t>
            </w:r>
            <w:proofErr w:type="spellEnd"/>
            <w:r w:rsidRPr="00FB71D7">
              <w:rPr>
                <w:rFonts w:ascii="Cambria" w:hAnsi="Cambria" w:cs="Times New Roman"/>
                <w:lang w:val="lt-LT"/>
              </w:rPr>
              <w:t xml:space="preserve"> šluostukas, lipnus – 1 vnt.;</w:t>
            </w:r>
          </w:p>
          <w:p w14:paraId="327FD83C"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proofErr w:type="spellStart"/>
            <w:r w:rsidRPr="00FB71D7">
              <w:rPr>
                <w:rFonts w:ascii="Cambria" w:hAnsi="Cambria" w:cs="Times New Roman"/>
                <w:lang w:val="lt-LT"/>
              </w:rPr>
              <w:t>elektrokauteris</w:t>
            </w:r>
            <w:proofErr w:type="spellEnd"/>
            <w:r w:rsidRPr="00FB71D7">
              <w:rPr>
                <w:rFonts w:ascii="Cambria" w:hAnsi="Cambria" w:cs="Times New Roman"/>
                <w:lang w:val="lt-LT"/>
              </w:rPr>
              <w:t xml:space="preserve"> </w:t>
            </w:r>
            <w:proofErr w:type="spellStart"/>
            <w:r w:rsidRPr="00FB71D7">
              <w:rPr>
                <w:rFonts w:ascii="Cambria" w:hAnsi="Cambria" w:cs="Times New Roman"/>
                <w:lang w:val="lt-LT"/>
              </w:rPr>
              <w:t>monopoliaras</w:t>
            </w:r>
            <w:proofErr w:type="spellEnd"/>
            <w:r w:rsidRPr="00FB71D7">
              <w:rPr>
                <w:rFonts w:ascii="Cambria" w:hAnsi="Cambria" w:cs="Times New Roman"/>
                <w:lang w:val="lt-LT"/>
              </w:rPr>
              <w:t xml:space="preserve"> su ašmenimis, 300 cm – 1 vnt.;</w:t>
            </w:r>
          </w:p>
          <w:p w14:paraId="6D973350"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indas 500 ml, pagamintas iš spalvoto plastiko ar lygiavertės medžiagos, sugraduotas – 2 vnt.;</w:t>
            </w:r>
          </w:p>
          <w:p w14:paraId="5C9862C5"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inksto formos dubuo 700 ml – 2 vnt.;</w:t>
            </w:r>
          </w:p>
          <w:p w14:paraId="5D12102F"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marliniai apvalūs tamponai 4 cm ±0,5 cm diametro – 10 vnt.;</w:t>
            </w:r>
          </w:p>
          <w:p w14:paraId="1903B524"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marlinės skarelės 7,5 x 7,5 cm ±0,5 cm, 8 sluoksnių – 100 vnt.;</w:t>
            </w:r>
          </w:p>
          <w:p w14:paraId="3E48E64B"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marlinės skaros 45 x 45 cm ± 2 cm, su rentgeno kontrastiniu siūlu, 4 sluoksnių – 8 vnt.;</w:t>
            </w:r>
          </w:p>
          <w:p w14:paraId="0DB79847"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marlinės skaros 11 x 35 cm ± 1 cm, su rentgeno kontrastiniu siūlu, 16 sluoksnių – 20 vnt. </w:t>
            </w:r>
          </w:p>
          <w:p w14:paraId="575984C7"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maišelis organams 50 x 50 cm ± 3 cm, pagamintas iš plastiko ar lygiavertės medžiagos, uždaromas virvele – 4 vnt.; </w:t>
            </w:r>
          </w:p>
          <w:p w14:paraId="2047ADD9"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lang w:val="lt-LT"/>
              </w:rPr>
              <w:t>skysčių surinkimo maišas U formos 80 x 110 cm ± 5 cm su lipnia anga 15 x 45 cm ±2 cm, turi dvi skysčių išleidimo angas ir vielutę maišo formavimui, pagamintas iš skaidraus plastiko ar lygiavertės medžiagos – 1 vnt.;</w:t>
            </w:r>
          </w:p>
          <w:p w14:paraId="78E5125B"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proofErr w:type="spellStart"/>
            <w:r w:rsidRPr="00FB71D7">
              <w:rPr>
                <w:rFonts w:ascii="Cambria" w:hAnsi="Cambria" w:cs="Times New Roman"/>
                <w:lang w:val="lt-LT"/>
              </w:rPr>
              <w:t>incizinė</w:t>
            </w:r>
            <w:proofErr w:type="spellEnd"/>
            <w:r w:rsidRPr="00FB71D7">
              <w:rPr>
                <w:rFonts w:ascii="Cambria" w:hAnsi="Cambria" w:cs="Times New Roman"/>
                <w:lang w:val="lt-LT"/>
              </w:rPr>
              <w:t xml:space="preserve">, lipni, </w:t>
            </w:r>
            <w:proofErr w:type="spellStart"/>
            <w:r w:rsidRPr="00FB71D7">
              <w:rPr>
                <w:rFonts w:ascii="Cambria" w:hAnsi="Cambria" w:cs="Times New Roman"/>
                <w:lang w:val="lt-LT"/>
              </w:rPr>
              <w:t>joduota</w:t>
            </w:r>
            <w:proofErr w:type="spellEnd"/>
            <w:r w:rsidRPr="00FB71D7">
              <w:rPr>
                <w:rFonts w:ascii="Cambria" w:hAnsi="Cambria" w:cs="Times New Roman"/>
                <w:lang w:val="lt-LT"/>
              </w:rPr>
              <w:t xml:space="preserve"> plėvelė 70 x 45 cm ± 1 cm, lipni dalis 60 x 45 cm ± 1 cm – 1 vnt.;</w:t>
            </w:r>
          </w:p>
          <w:p w14:paraId="06FE1390" w14:textId="77777777" w:rsidR="007C3DB3"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color w:val="000000"/>
                <w:shd w:val="clear" w:color="auto" w:fill="FFFFFF"/>
                <w:lang w:val="lt-LT"/>
              </w:rPr>
              <w:t>instrumentų kišenė 40 x 30 cm ± 3 cm, lipniu kraštu, dviejų dalių, pagaminta iš skaidraus plastiko ar lygiavertės medžiagos – 1 vnt.</w:t>
            </w:r>
            <w:r w:rsidRPr="00FB71D7">
              <w:rPr>
                <w:rFonts w:ascii="Cambria" w:hAnsi="Cambria" w:cs="Times New Roman"/>
                <w:color w:val="000000"/>
                <w:lang w:val="lt-LT"/>
              </w:rPr>
              <w:t>;</w:t>
            </w:r>
          </w:p>
          <w:p w14:paraId="5C41415E" w14:textId="77777777" w:rsidR="00C328A5" w:rsidRPr="00FB71D7" w:rsidRDefault="007C3DB3" w:rsidP="00FB71D7">
            <w:pPr>
              <w:pStyle w:val="ListParagraph"/>
              <w:numPr>
                <w:ilvl w:val="0"/>
                <w:numId w:val="20"/>
              </w:numPr>
              <w:ind w:left="314"/>
              <w:jc w:val="both"/>
              <w:textAlignment w:val="baseline"/>
              <w:rPr>
                <w:rFonts w:ascii="Cambria" w:hAnsi="Cambria" w:cs="Times New Roman"/>
                <w:lang w:val="lt-LT"/>
              </w:rPr>
            </w:pPr>
            <w:r w:rsidRPr="00FB71D7">
              <w:rPr>
                <w:rFonts w:ascii="Cambria" w:hAnsi="Cambria" w:cs="Times New Roman"/>
                <w:color w:val="000000"/>
                <w:shd w:val="clear" w:color="auto" w:fill="FFFFFF"/>
                <w:lang w:val="lt-LT"/>
              </w:rPr>
              <w:t>“</w:t>
            </w:r>
            <w:proofErr w:type="spellStart"/>
            <w:r w:rsidRPr="00FB71D7">
              <w:rPr>
                <w:rFonts w:ascii="Cambria" w:hAnsi="Cambria" w:cs="Times New Roman"/>
                <w:i/>
                <w:color w:val="000000"/>
                <w:shd w:val="clear" w:color="auto" w:fill="FFFFFF"/>
                <w:lang w:val="lt-LT"/>
              </w:rPr>
              <w:t>Velcro</w:t>
            </w:r>
            <w:proofErr w:type="spellEnd"/>
            <w:r w:rsidRPr="00FB71D7">
              <w:rPr>
                <w:rFonts w:ascii="Cambria" w:hAnsi="Cambria" w:cs="Times New Roman"/>
                <w:color w:val="000000"/>
                <w:shd w:val="clear" w:color="auto" w:fill="FFFFFF"/>
                <w:lang w:val="lt-LT"/>
              </w:rPr>
              <w:t xml:space="preserve">” tipo ar lygiavertė juostelė, lipni, 2,5 cm x 14 cm </w:t>
            </w:r>
            <w:r w:rsidRPr="00FB71D7">
              <w:rPr>
                <w:rFonts w:ascii="Cambria" w:hAnsi="Cambria" w:cs="Times New Roman"/>
                <w:lang w:val="lt-LT"/>
              </w:rPr>
              <w:t>± 2 cm – 2 vnt. </w:t>
            </w:r>
          </w:p>
        </w:tc>
        <w:tc>
          <w:tcPr>
            <w:tcW w:w="1329" w:type="dxa"/>
            <w:vAlign w:val="center"/>
          </w:tcPr>
          <w:p w14:paraId="4E75ACFB" w14:textId="77777777" w:rsidR="00C328A5" w:rsidRPr="00FB71D7" w:rsidRDefault="007C3DB3" w:rsidP="00FB71D7">
            <w:pPr>
              <w:jc w:val="center"/>
              <w:rPr>
                <w:rFonts w:ascii="Cambria" w:hAnsi="Cambria"/>
              </w:rPr>
            </w:pPr>
            <w:r w:rsidRPr="00FB71D7">
              <w:rPr>
                <w:rFonts w:ascii="Cambria" w:hAnsi="Cambria"/>
              </w:rPr>
              <w:t>180</w:t>
            </w:r>
          </w:p>
        </w:tc>
      </w:tr>
      <w:tr w:rsidR="007C3DB3" w:rsidRPr="00FB71D7" w14:paraId="4CB24AC4" w14:textId="77777777" w:rsidTr="00FB71D7">
        <w:tc>
          <w:tcPr>
            <w:tcW w:w="785" w:type="dxa"/>
          </w:tcPr>
          <w:p w14:paraId="4A6CA7D5" w14:textId="77777777" w:rsidR="007C3DB3" w:rsidRPr="00FB71D7" w:rsidRDefault="007C3DB3" w:rsidP="00FB71D7">
            <w:pPr>
              <w:jc w:val="both"/>
              <w:rPr>
                <w:rFonts w:ascii="Cambria" w:hAnsi="Cambria"/>
                <w:b/>
                <w:u w:val="single"/>
              </w:rPr>
            </w:pPr>
            <w:r w:rsidRPr="00FB71D7">
              <w:rPr>
                <w:rFonts w:ascii="Cambria" w:hAnsi="Cambria"/>
                <w:b/>
                <w:u w:val="single"/>
              </w:rPr>
              <w:t>2.2.</w:t>
            </w:r>
          </w:p>
        </w:tc>
        <w:tc>
          <w:tcPr>
            <w:tcW w:w="1912" w:type="dxa"/>
          </w:tcPr>
          <w:p w14:paraId="456F6B1F" w14:textId="77777777" w:rsidR="007C3DB3" w:rsidRPr="00FB71D7" w:rsidRDefault="007C3DB3" w:rsidP="00FB71D7">
            <w:pPr>
              <w:jc w:val="both"/>
              <w:rPr>
                <w:rFonts w:ascii="Cambria" w:hAnsi="Cambria"/>
              </w:rPr>
            </w:pPr>
            <w:r w:rsidRPr="00FB71D7">
              <w:rPr>
                <w:rFonts w:ascii="Cambria" w:hAnsi="Cambria"/>
              </w:rPr>
              <w:t>Vienkartinis rinkinys transplantacijoms</w:t>
            </w:r>
          </w:p>
        </w:tc>
        <w:tc>
          <w:tcPr>
            <w:tcW w:w="5808" w:type="dxa"/>
          </w:tcPr>
          <w:p w14:paraId="5E6D6ECF" w14:textId="77777777" w:rsidR="00845981" w:rsidRPr="00FB71D7" w:rsidRDefault="00845981" w:rsidP="00FB71D7">
            <w:pPr>
              <w:pStyle w:val="ListParagraph"/>
              <w:numPr>
                <w:ilvl w:val="0"/>
                <w:numId w:val="21"/>
              </w:numPr>
              <w:ind w:left="321"/>
              <w:jc w:val="both"/>
              <w:rPr>
                <w:rFonts w:ascii="Cambria" w:eastAsia="Aptos" w:hAnsi="Cambria" w:cs="Times New Roman"/>
                <w:kern w:val="2"/>
                <w:lang w:val="lt-LT"/>
                <w14:ligatures w14:val="standardContextual"/>
              </w:rPr>
            </w:pPr>
            <w:proofErr w:type="spellStart"/>
            <w:r w:rsidRPr="00FB71D7">
              <w:rPr>
                <w:rFonts w:ascii="Cambria" w:eastAsia="Aptos" w:hAnsi="Cambria" w:cs="Times New Roman"/>
                <w:kern w:val="2"/>
                <w:lang w:val="lt-LT"/>
                <w14:ligatures w14:val="standardContextual"/>
              </w:rPr>
              <w:t>i</w:t>
            </w:r>
            <w:r w:rsidR="007C3DB3" w:rsidRPr="00FB71D7">
              <w:rPr>
                <w:rFonts w:ascii="Cambria" w:eastAsia="Aptos" w:hAnsi="Cambria" w:cs="Times New Roman"/>
                <w:kern w:val="2"/>
                <w:lang w:val="lt-LT"/>
                <w14:ligatures w14:val="standardContextual"/>
              </w:rPr>
              <w:t>nstrumentavimo</w:t>
            </w:r>
            <w:proofErr w:type="spellEnd"/>
            <w:r w:rsidR="007C3DB3" w:rsidRPr="00FB71D7">
              <w:rPr>
                <w:rFonts w:ascii="Cambria" w:eastAsia="Aptos" w:hAnsi="Cambria" w:cs="Times New Roman"/>
                <w:kern w:val="2"/>
                <w:lang w:val="lt-LT"/>
                <w14:ligatures w14:val="standardContextual"/>
              </w:rPr>
              <w:t xml:space="preserve"> staliuko apklotas 140 x 190cm ± 10 cm, absorbuojanti dalis ne mažesnė nei 70 x 190 cm – 2 vnt.  </w:t>
            </w:r>
          </w:p>
          <w:p w14:paraId="2740E048" w14:textId="77777777" w:rsidR="00845981" w:rsidRPr="00FB71D7" w:rsidRDefault="00845981" w:rsidP="00FB71D7">
            <w:pPr>
              <w:pStyle w:val="ListParagraph"/>
              <w:numPr>
                <w:ilvl w:val="0"/>
                <w:numId w:val="21"/>
              </w:numPr>
              <w:ind w:left="321"/>
              <w:jc w:val="both"/>
              <w:rPr>
                <w:rFonts w:ascii="Cambria" w:eastAsia="Aptos" w:hAnsi="Cambria" w:cs="Times New Roman"/>
                <w:kern w:val="2"/>
                <w:lang w:val="lt-LT"/>
                <w14:ligatures w14:val="standardContextual"/>
              </w:rPr>
            </w:pPr>
            <w:r w:rsidRPr="00FB71D7">
              <w:rPr>
                <w:rFonts w:ascii="Cambria" w:eastAsia="Aptos" w:hAnsi="Cambria" w:cs="Times New Roman"/>
                <w:kern w:val="2"/>
                <w:lang w:val="lt-LT"/>
                <w14:ligatures w14:val="standardContextual"/>
              </w:rPr>
              <w:t>s</w:t>
            </w:r>
            <w:r w:rsidR="007C3DB3" w:rsidRPr="00FB71D7">
              <w:rPr>
                <w:rFonts w:ascii="Cambria" w:eastAsia="Aptos" w:hAnsi="Cambria" w:cs="Times New Roman"/>
                <w:kern w:val="2"/>
                <w:lang w:val="lt-LT"/>
                <w14:ligatures w14:val="standardContextual"/>
              </w:rPr>
              <w:t xml:space="preserve">ustiprintas </w:t>
            </w:r>
            <w:proofErr w:type="spellStart"/>
            <w:r w:rsidR="007C3DB3" w:rsidRPr="00FB71D7">
              <w:rPr>
                <w:rFonts w:ascii="Cambria" w:eastAsia="Aptos" w:hAnsi="Cambria" w:cs="Times New Roman"/>
                <w:kern w:val="2"/>
                <w:lang w:val="lt-LT"/>
                <w14:ligatures w14:val="standardContextual"/>
              </w:rPr>
              <w:t>Mayo</w:t>
            </w:r>
            <w:proofErr w:type="spellEnd"/>
            <w:r w:rsidR="007C3DB3" w:rsidRPr="00FB71D7">
              <w:rPr>
                <w:rFonts w:ascii="Cambria" w:eastAsia="Aptos" w:hAnsi="Cambria" w:cs="Times New Roman"/>
                <w:kern w:val="2"/>
                <w:lang w:val="lt-LT"/>
                <w14:ligatures w14:val="standardContextual"/>
              </w:rPr>
              <w:t xml:space="preserve"> staliuko apklotas 80 x 145 cm ± 5 cm, absorbuojanti z</w:t>
            </w:r>
            <w:r w:rsidRPr="00FB71D7">
              <w:rPr>
                <w:rFonts w:ascii="Cambria" w:eastAsia="Aptos" w:hAnsi="Cambria" w:cs="Times New Roman"/>
                <w:kern w:val="2"/>
                <w:lang w:val="lt-LT"/>
                <w14:ligatures w14:val="standardContextual"/>
              </w:rPr>
              <w:t>ona 55 x 90 cm ± 3 cm – 1 vnt.;</w:t>
            </w:r>
          </w:p>
          <w:p w14:paraId="7EE8DEE7" w14:textId="77777777" w:rsidR="00845981" w:rsidRPr="00FB71D7" w:rsidRDefault="00845981" w:rsidP="00FB71D7">
            <w:pPr>
              <w:pStyle w:val="ListParagraph"/>
              <w:numPr>
                <w:ilvl w:val="0"/>
                <w:numId w:val="21"/>
              </w:numPr>
              <w:ind w:left="321"/>
              <w:jc w:val="both"/>
              <w:rPr>
                <w:rFonts w:ascii="Cambria" w:eastAsia="Aptos" w:hAnsi="Cambria" w:cs="Times New Roman"/>
                <w:kern w:val="2"/>
                <w:lang w:val="lt-LT"/>
                <w14:ligatures w14:val="standardContextual"/>
              </w:rPr>
            </w:pPr>
            <w:r w:rsidRPr="00FB71D7">
              <w:rPr>
                <w:rFonts w:ascii="Cambria" w:eastAsia="Aptos" w:hAnsi="Cambria" w:cs="Times New Roman"/>
                <w:kern w:val="2"/>
                <w:lang w:val="lt-LT"/>
                <w14:ligatures w14:val="standardContextual"/>
              </w:rPr>
              <w:t>p</w:t>
            </w:r>
            <w:r w:rsidR="007C3DB3" w:rsidRPr="00FB71D7">
              <w:rPr>
                <w:rFonts w:ascii="Cambria" w:eastAsia="Aptos" w:hAnsi="Cambria" w:cs="Times New Roman"/>
                <w:kern w:val="2"/>
                <w:lang w:val="lt-LT"/>
                <w14:ligatures w14:val="standardContextual"/>
              </w:rPr>
              <w:t xml:space="preserve">opieriniai </w:t>
            </w:r>
            <w:proofErr w:type="spellStart"/>
            <w:r w:rsidR="007C3DB3" w:rsidRPr="00FB71D7">
              <w:rPr>
                <w:rFonts w:ascii="Cambria" w:eastAsia="Aptos" w:hAnsi="Cambria" w:cs="Times New Roman"/>
                <w:kern w:val="2"/>
                <w:lang w:val="lt-LT"/>
                <w14:ligatures w14:val="standardContextual"/>
              </w:rPr>
              <w:t>rankšluostu</w:t>
            </w:r>
            <w:r w:rsidRPr="00FB71D7">
              <w:rPr>
                <w:rFonts w:ascii="Cambria" w:eastAsia="Aptos" w:hAnsi="Cambria" w:cs="Times New Roman"/>
                <w:kern w:val="2"/>
                <w:lang w:val="lt-LT"/>
                <w14:ligatures w14:val="standardContextual"/>
              </w:rPr>
              <w:t>kai</w:t>
            </w:r>
            <w:proofErr w:type="spellEnd"/>
            <w:r w:rsidRPr="00FB71D7">
              <w:rPr>
                <w:rFonts w:ascii="Cambria" w:eastAsia="Aptos" w:hAnsi="Cambria" w:cs="Times New Roman"/>
                <w:kern w:val="2"/>
                <w:lang w:val="lt-LT"/>
                <w14:ligatures w14:val="standardContextual"/>
              </w:rPr>
              <w:t xml:space="preserve"> 30 x 40 cm ± 2 cm  – 4 vnt.</w:t>
            </w:r>
          </w:p>
          <w:p w14:paraId="46BC3F53" w14:textId="77777777" w:rsidR="00845981" w:rsidRPr="00FB71D7" w:rsidRDefault="00845981" w:rsidP="00FB71D7">
            <w:pPr>
              <w:pStyle w:val="ListParagraph"/>
              <w:numPr>
                <w:ilvl w:val="0"/>
                <w:numId w:val="22"/>
              </w:numPr>
              <w:jc w:val="both"/>
              <w:rPr>
                <w:rFonts w:ascii="Cambria" w:eastAsia="Aptos" w:hAnsi="Cambria" w:cs="Times New Roman"/>
                <w:kern w:val="2"/>
                <w:lang w:val="lt-LT"/>
                <w14:ligatures w14:val="standardContextual"/>
              </w:rPr>
            </w:pPr>
            <w:r w:rsidRPr="00FB71D7">
              <w:rPr>
                <w:rFonts w:ascii="Cambria" w:eastAsia="Aptos" w:hAnsi="Cambria" w:cs="Times New Roman"/>
                <w:kern w:val="2"/>
                <w:lang w:val="lt-LT"/>
                <w14:ligatures w14:val="standardContextual"/>
              </w:rPr>
              <w:t>A</w:t>
            </w:r>
            <w:r w:rsidR="007C3DB3" w:rsidRPr="00FB71D7">
              <w:rPr>
                <w:rFonts w:ascii="Cambria" w:eastAsia="Aptos" w:hAnsi="Cambria" w:cs="Times New Roman"/>
                <w:kern w:val="2"/>
                <w:lang w:val="lt-LT"/>
                <w14:ligatures w14:val="standardContextual"/>
              </w:rPr>
              <w:t>pklotas ilgojoje kraštinėje lipniu kr</w:t>
            </w:r>
            <w:r w:rsidRPr="00FB71D7">
              <w:rPr>
                <w:rFonts w:ascii="Cambria" w:eastAsia="Aptos" w:hAnsi="Cambria" w:cs="Times New Roman"/>
                <w:kern w:val="2"/>
                <w:lang w:val="lt-LT"/>
                <w14:ligatures w14:val="standardContextual"/>
              </w:rPr>
              <w:t>aštu  240 x 150 cm ± 10 cm – 1 vnt.</w:t>
            </w:r>
          </w:p>
          <w:p w14:paraId="3ED63349" w14:textId="77777777" w:rsidR="00845981" w:rsidRPr="00FB71D7" w:rsidRDefault="00845981" w:rsidP="00FB71D7">
            <w:pPr>
              <w:pStyle w:val="ListParagraph"/>
              <w:numPr>
                <w:ilvl w:val="0"/>
                <w:numId w:val="22"/>
              </w:numPr>
              <w:jc w:val="both"/>
              <w:rPr>
                <w:rFonts w:ascii="Cambria" w:eastAsia="Aptos" w:hAnsi="Cambria" w:cs="Times New Roman"/>
                <w:kern w:val="2"/>
                <w:lang w:val="lt-LT"/>
                <w14:ligatures w14:val="standardContextual"/>
              </w:rPr>
            </w:pPr>
            <w:r w:rsidRPr="00FB71D7">
              <w:rPr>
                <w:rFonts w:ascii="Cambria" w:hAnsi="Cambria" w:cs="Times New Roman"/>
                <w:lang w:val="lt-LT"/>
              </w:rPr>
              <w:t>Apklotas ilgojoje kraštinėje lipniu kraštu  175 x 175 cm ± 10 cm – 1 vnt.</w:t>
            </w:r>
          </w:p>
          <w:p w14:paraId="3A7A5315" w14:textId="77777777" w:rsidR="00845981" w:rsidRPr="00FB71D7" w:rsidRDefault="00845981" w:rsidP="00FB71D7">
            <w:pPr>
              <w:pStyle w:val="ListParagraph"/>
              <w:numPr>
                <w:ilvl w:val="0"/>
                <w:numId w:val="22"/>
              </w:numPr>
              <w:jc w:val="both"/>
              <w:rPr>
                <w:rFonts w:ascii="Cambria" w:eastAsia="Aptos" w:hAnsi="Cambria" w:cs="Times New Roman"/>
                <w:kern w:val="2"/>
                <w:lang w:val="lt-LT"/>
                <w14:ligatures w14:val="standardContextual"/>
              </w:rPr>
            </w:pPr>
            <w:r w:rsidRPr="00FB71D7">
              <w:rPr>
                <w:rFonts w:ascii="Cambria" w:hAnsi="Cambria" w:cs="Times New Roman"/>
                <w:lang w:val="lt-LT"/>
              </w:rPr>
              <w:t>Apklotas ilgojoje kraštinėje lipniu kraštu 90 x 75 cm ± 5 cm</w:t>
            </w:r>
            <w:r w:rsidRPr="00FB71D7">
              <w:rPr>
                <w:rFonts w:ascii="Cambria" w:hAnsi="Cambria" w:cs="Times New Roman"/>
                <w:color w:val="000000"/>
                <w:lang w:val="lt-LT"/>
              </w:rPr>
              <w:t>  – 2 vnt.</w:t>
            </w:r>
          </w:p>
          <w:p w14:paraId="01D22520" w14:textId="77777777" w:rsidR="007C3DB3" w:rsidRPr="00FB71D7" w:rsidRDefault="00845981" w:rsidP="00FB71D7">
            <w:pPr>
              <w:jc w:val="both"/>
              <w:rPr>
                <w:rFonts w:ascii="Cambria" w:eastAsia="Aptos" w:hAnsi="Cambria" w:cs="Times New Roman"/>
                <w:color w:val="000000"/>
                <w:kern w:val="2"/>
                <w14:ligatures w14:val="standardContextual"/>
              </w:rPr>
            </w:pPr>
            <w:r w:rsidRPr="00FB71D7">
              <w:rPr>
                <w:rFonts w:ascii="Cambria" w:eastAsia="Aptos" w:hAnsi="Cambria" w:cs="Times New Roman"/>
                <w:kern w:val="2"/>
                <w14:ligatures w14:val="standardContextual"/>
              </w:rPr>
              <w:t>Visi trys apklotai pagaminti</w:t>
            </w:r>
            <w:r w:rsidR="007C3DB3" w:rsidRPr="00FB71D7">
              <w:rPr>
                <w:rFonts w:ascii="Cambria" w:eastAsia="Aptos" w:hAnsi="Cambria" w:cs="Times New Roman"/>
                <w:kern w:val="2"/>
                <w14:ligatures w14:val="standardContextual"/>
              </w:rPr>
              <w:t xml:space="preserve"> iš ne mažiau kaip 3 sluoksnių  medžiagos, kurios svoris ne mažesnis kaip 60 g/m², viršutinis - iš neaustinės polipropileno </w:t>
            </w:r>
            <w:r w:rsidRPr="00FB71D7">
              <w:rPr>
                <w:rFonts w:ascii="Cambria" w:eastAsia="Aptos" w:hAnsi="Cambria" w:cs="Times New Roman"/>
                <w:kern w:val="2"/>
                <w14:ligatures w14:val="standardContextual"/>
              </w:rPr>
              <w:t xml:space="preserve">ar lygiavertės </w:t>
            </w:r>
            <w:r w:rsidR="007C3DB3" w:rsidRPr="00FB71D7">
              <w:rPr>
                <w:rFonts w:ascii="Cambria" w:eastAsia="Aptos" w:hAnsi="Cambria" w:cs="Times New Roman"/>
                <w:kern w:val="2"/>
                <w14:ligatures w14:val="standardContextual"/>
              </w:rPr>
              <w:t xml:space="preserve">medžiagos, absorbcija ne mažiau 300 %, vidurinis </w:t>
            </w:r>
            <w:r w:rsidRPr="00FB71D7">
              <w:rPr>
                <w:rFonts w:ascii="Cambria" w:eastAsia="Aptos" w:hAnsi="Cambria" w:cs="Times New Roman"/>
                <w:kern w:val="2"/>
                <w14:ligatures w14:val="standardContextual"/>
              </w:rPr>
              <w:t>–</w:t>
            </w:r>
            <w:r w:rsidR="007C3DB3" w:rsidRPr="00FB71D7">
              <w:rPr>
                <w:rFonts w:ascii="Cambria" w:eastAsia="Aptos" w:hAnsi="Cambria" w:cs="Times New Roman"/>
                <w:kern w:val="2"/>
                <w14:ligatures w14:val="standardContextual"/>
              </w:rPr>
              <w:t xml:space="preserve"> polietileno</w:t>
            </w:r>
            <w:r w:rsidRPr="00FB71D7">
              <w:rPr>
                <w:rFonts w:ascii="Cambria" w:eastAsia="Aptos" w:hAnsi="Cambria" w:cs="Times New Roman"/>
                <w:kern w:val="2"/>
                <w14:ligatures w14:val="standardContextual"/>
              </w:rPr>
              <w:t xml:space="preserve"> ar lygiavertės</w:t>
            </w:r>
            <w:r w:rsidR="007C3DB3" w:rsidRPr="00FB71D7">
              <w:rPr>
                <w:rFonts w:ascii="Cambria" w:eastAsia="Aptos" w:hAnsi="Cambria" w:cs="Times New Roman"/>
                <w:kern w:val="2"/>
                <w14:ligatures w14:val="standardContextual"/>
              </w:rPr>
              <w:t xml:space="preserve"> plėvelės, apatinis - apsauginis neaustinės medžiagos sluoksnis. Absorbuojanti zona ne mažesnė nei 60 x 20 cm, pagaminta iš neaustinės medžiagos ir</w:t>
            </w:r>
            <w:r w:rsidR="007C3DB3" w:rsidRPr="00FB71D7">
              <w:rPr>
                <w:rFonts w:ascii="Cambria" w:eastAsia="Aptos" w:hAnsi="Cambria" w:cs="Times New Roman"/>
                <w:color w:val="000000"/>
                <w:kern w:val="2"/>
                <w14:ligatures w14:val="standardContextual"/>
              </w:rPr>
              <w:t xml:space="preserve"> polipropileno</w:t>
            </w:r>
            <w:r w:rsidRPr="00FB71D7">
              <w:rPr>
                <w:rFonts w:ascii="Cambria" w:eastAsia="Aptos" w:hAnsi="Cambria" w:cs="Times New Roman"/>
                <w:color w:val="000000"/>
                <w:kern w:val="2"/>
                <w14:ligatures w14:val="standardContextual"/>
              </w:rPr>
              <w:t xml:space="preserve"> ar lygiavertės medžiagos</w:t>
            </w:r>
            <w:r w:rsidR="007C3DB3" w:rsidRPr="00FB71D7">
              <w:rPr>
                <w:rFonts w:ascii="Cambria" w:eastAsia="Aptos" w:hAnsi="Cambria" w:cs="Times New Roman"/>
                <w:color w:val="000000"/>
                <w:kern w:val="2"/>
                <w14:ligatures w14:val="standardContextual"/>
              </w:rPr>
              <w:t xml:space="preserve">, kurios svoris ne mažesnis kaip 70 g/m², absorbcija  ne mažiau 370 %. Atsparumas skysčių įsiskverbimui ne mažiau negu 200 cm H₂O, kietųjų dalelių sklaida ne daugiau kaip 1,9 </w:t>
            </w:r>
            <w:proofErr w:type="spellStart"/>
            <w:r w:rsidR="007C3DB3" w:rsidRPr="00FB71D7">
              <w:rPr>
                <w:rFonts w:ascii="Cambria" w:eastAsia="Aptos" w:hAnsi="Cambria" w:cs="Times New Roman"/>
                <w:color w:val="000000"/>
                <w:kern w:val="2"/>
                <w14:ligatures w14:val="standardContextual"/>
              </w:rPr>
              <w:t>Log</w:t>
            </w:r>
            <w:proofErr w:type="spellEnd"/>
            <w:r w:rsidR="007C3DB3" w:rsidRPr="00FB71D7">
              <w:rPr>
                <w:rFonts w:ascii="Cambria" w:eastAsia="Aptos" w:hAnsi="Cambria" w:cs="Times New Roman"/>
                <w:color w:val="000000"/>
                <w:kern w:val="2"/>
                <w14:ligatures w14:val="standardContextual"/>
              </w:rPr>
              <w:t>₁₀ (pūkų sk.) – 1 vnt. </w:t>
            </w:r>
          </w:p>
          <w:p w14:paraId="75E6DD97" w14:textId="77777777" w:rsidR="00845981" w:rsidRPr="00FB71D7" w:rsidRDefault="00845981" w:rsidP="00FB71D7">
            <w:pPr>
              <w:pStyle w:val="ListParagraph"/>
              <w:numPr>
                <w:ilvl w:val="0"/>
                <w:numId w:val="26"/>
              </w:numPr>
              <w:ind w:left="1030"/>
              <w:jc w:val="both"/>
              <w:textAlignment w:val="baseline"/>
              <w:rPr>
                <w:rFonts w:ascii="Cambria" w:hAnsi="Cambria" w:cs="Times New Roman"/>
                <w:lang w:val="lt-LT"/>
              </w:rPr>
            </w:pPr>
            <w:r w:rsidRPr="00FB71D7">
              <w:rPr>
                <w:rFonts w:ascii="Cambria" w:hAnsi="Cambria" w:cs="Times New Roman"/>
                <w:lang w:val="lt-LT"/>
              </w:rPr>
              <w:t>Padidintos apsaugos chirurginis chalatas, XLL dydžio, 150 ± 5 cm  ilgio – 5 vnt.</w:t>
            </w:r>
          </w:p>
          <w:p w14:paraId="34CFE710" w14:textId="77777777" w:rsidR="00845981" w:rsidRPr="00FB71D7" w:rsidRDefault="00845981" w:rsidP="00FB71D7">
            <w:pPr>
              <w:pStyle w:val="ListParagraph"/>
              <w:numPr>
                <w:ilvl w:val="0"/>
                <w:numId w:val="26"/>
              </w:numPr>
              <w:ind w:left="1030"/>
              <w:jc w:val="both"/>
              <w:textAlignment w:val="baseline"/>
              <w:rPr>
                <w:rFonts w:ascii="Cambria" w:hAnsi="Cambria" w:cs="Times New Roman"/>
                <w:lang w:val="lt-LT"/>
              </w:rPr>
            </w:pPr>
            <w:r w:rsidRPr="00FB71D7">
              <w:rPr>
                <w:rFonts w:ascii="Cambria" w:hAnsi="Cambria" w:cs="Times New Roman"/>
                <w:lang w:val="lt-LT"/>
              </w:rPr>
              <w:t>Padidintos apsaugos chirurginis chalatas, XL dydžio, 140 ± 5 cm  ilgio – 2 vnt.</w:t>
            </w:r>
          </w:p>
          <w:p w14:paraId="26E02F4D" w14:textId="77777777" w:rsidR="00845981" w:rsidRPr="00FB71D7" w:rsidRDefault="00845981" w:rsidP="00FB71D7">
            <w:pPr>
              <w:jc w:val="both"/>
              <w:textAlignment w:val="baseline"/>
              <w:rPr>
                <w:rFonts w:ascii="Cambria" w:hAnsi="Cambria" w:cs="Times New Roman"/>
              </w:rPr>
            </w:pPr>
            <w:r w:rsidRPr="00FB71D7">
              <w:rPr>
                <w:rFonts w:ascii="Cambria" w:hAnsi="Cambria" w:cs="Times New Roman"/>
                <w:color w:val="000000"/>
                <w:shd w:val="clear" w:color="auto" w:fill="FFFFFF"/>
              </w:rPr>
              <w:t>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w:t>
            </w:r>
            <w:proofErr w:type="spellStart"/>
            <w:r w:rsidRPr="00FB71D7">
              <w:rPr>
                <w:rFonts w:ascii="Cambria" w:hAnsi="Cambria" w:cs="Times New Roman"/>
                <w:color w:val="000000"/>
                <w:shd w:val="clear" w:color="auto" w:fill="FFFFFF"/>
              </w:rPr>
              <w:t>velcro</w:t>
            </w:r>
            <w:proofErr w:type="spellEnd"/>
            <w:r w:rsidRPr="00FB71D7">
              <w:rPr>
                <w:rFonts w:ascii="Cambria" w:hAnsi="Cambria" w:cs="Times New Roman"/>
                <w:color w:val="000000"/>
                <w:shd w:val="clear" w:color="auto" w:fill="FFFFFF"/>
              </w:rPr>
              <w:t xml:space="preserve">“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w:t>
            </w:r>
            <w:proofErr w:type="spellStart"/>
            <w:r w:rsidRPr="00FB71D7">
              <w:rPr>
                <w:rFonts w:ascii="Cambria" w:hAnsi="Cambria" w:cs="Times New Roman"/>
                <w:color w:val="000000"/>
                <w:shd w:val="clear" w:color="auto" w:fill="FFFFFF"/>
              </w:rPr>
              <w:t>Log</w:t>
            </w:r>
            <w:proofErr w:type="spellEnd"/>
            <w:r w:rsidRPr="00FB71D7">
              <w:rPr>
                <w:rFonts w:ascii="Cambria" w:hAnsi="Cambria" w:cs="Times New Roman"/>
                <w:color w:val="000000"/>
                <w:shd w:val="clear" w:color="auto" w:fill="FFFFFF"/>
              </w:rPr>
              <w:t>₁₀ (pūkų sk.), atsparumas skysčių įsiskverbimui ne mažiau 100 cm H₂O</w:t>
            </w:r>
            <w:r w:rsidRPr="00FB71D7">
              <w:rPr>
                <w:rFonts w:ascii="Cambria" w:hAnsi="Cambria" w:cs="Times New Roman"/>
              </w:rPr>
              <w:t>.</w:t>
            </w:r>
          </w:p>
          <w:p w14:paraId="01835253"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lang w:val="lt-LT"/>
              </w:rPr>
              <w:t>Siurbimo sistema su „</w:t>
            </w:r>
            <w:proofErr w:type="spellStart"/>
            <w:r w:rsidRPr="00FB71D7">
              <w:rPr>
                <w:rFonts w:ascii="Cambria" w:hAnsi="Cambria" w:cs="Times New Roman"/>
                <w:lang w:val="lt-LT"/>
              </w:rPr>
              <w:t>Yankauer</w:t>
            </w:r>
            <w:proofErr w:type="spellEnd"/>
            <w:r w:rsidRPr="00FB71D7">
              <w:rPr>
                <w:rFonts w:ascii="Cambria" w:hAnsi="Cambria" w:cs="Times New Roman"/>
                <w:lang w:val="lt-LT"/>
              </w:rPr>
              <w:t>“ tipo ar lygiaverčiu antgaliu CH18 dydžio, 25 cm ± 1cm, siurbimo vamzdelio ilgis ne mažiau 300 cm – 1 vnt.;</w:t>
            </w:r>
          </w:p>
          <w:p w14:paraId="25F9FA38"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lang w:val="lt-LT"/>
              </w:rPr>
              <w:t xml:space="preserve">švirkštas </w:t>
            </w:r>
            <w:proofErr w:type="spellStart"/>
            <w:r w:rsidRPr="00FB71D7">
              <w:rPr>
                <w:rFonts w:ascii="Cambria" w:hAnsi="Cambria" w:cs="Times New Roman"/>
                <w:lang w:val="lt-LT"/>
              </w:rPr>
              <w:t>Žanet</w:t>
            </w:r>
            <w:proofErr w:type="spellEnd"/>
            <w:r w:rsidRPr="00FB71D7">
              <w:rPr>
                <w:rFonts w:ascii="Cambria" w:hAnsi="Cambria" w:cs="Times New Roman"/>
                <w:lang w:val="lt-LT"/>
              </w:rPr>
              <w:t xml:space="preserve"> ar lygiaverčio tipo, 100 ml – 1 vnt.;</w:t>
            </w:r>
          </w:p>
          <w:p w14:paraId="0200F570"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lang w:val="lt-LT"/>
              </w:rPr>
              <w:t>švirkštas 20 ml, L/S tipo – 2 vnt.;</w:t>
            </w:r>
          </w:p>
          <w:p w14:paraId="79D4866A"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proofErr w:type="spellStart"/>
            <w:r w:rsidRPr="00FB71D7">
              <w:rPr>
                <w:rFonts w:ascii="Cambria" w:hAnsi="Cambria" w:cs="Times New Roman"/>
                <w:lang w:val="lt-LT"/>
              </w:rPr>
              <w:t>elektrokauteterio</w:t>
            </w:r>
            <w:proofErr w:type="spellEnd"/>
            <w:r w:rsidRPr="00FB71D7">
              <w:rPr>
                <w:rFonts w:ascii="Cambria" w:hAnsi="Cambria" w:cs="Times New Roman"/>
                <w:lang w:val="lt-LT"/>
              </w:rPr>
              <w:t xml:space="preserve"> ašmenys 15 cm ilgio – 1 vnt.;</w:t>
            </w:r>
          </w:p>
          <w:p w14:paraId="693585F5"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lang w:val="lt-LT"/>
              </w:rPr>
              <w:t>skalpelis Nr. 23  su apsauga, su koteliu - 2 vnt.;</w:t>
            </w:r>
          </w:p>
          <w:p w14:paraId="45610176"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lang w:val="lt-LT"/>
              </w:rPr>
              <w:t>skalpelis Nr. 11, su apsauga, su koteliu - 1 vnt. </w:t>
            </w:r>
          </w:p>
          <w:p w14:paraId="3581F691"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proofErr w:type="spellStart"/>
            <w:r w:rsidRPr="00FB71D7">
              <w:rPr>
                <w:rFonts w:ascii="Cambria" w:hAnsi="Cambria" w:cs="Times New Roman"/>
                <w:lang w:val="lt-LT"/>
              </w:rPr>
              <w:t>elektrokauterio</w:t>
            </w:r>
            <w:proofErr w:type="spellEnd"/>
            <w:r w:rsidRPr="00FB71D7">
              <w:rPr>
                <w:rFonts w:ascii="Cambria" w:hAnsi="Cambria" w:cs="Times New Roman"/>
                <w:lang w:val="lt-LT"/>
              </w:rPr>
              <w:t xml:space="preserve"> šluostukas, lipnus – 1 vnt.;</w:t>
            </w:r>
          </w:p>
          <w:p w14:paraId="55DCE554"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proofErr w:type="spellStart"/>
            <w:r w:rsidRPr="00FB71D7">
              <w:rPr>
                <w:rFonts w:ascii="Cambria" w:hAnsi="Cambria" w:cs="Times New Roman"/>
                <w:lang w:val="lt-LT"/>
              </w:rPr>
              <w:t>elektrokauteris</w:t>
            </w:r>
            <w:proofErr w:type="spellEnd"/>
            <w:r w:rsidRPr="00FB71D7">
              <w:rPr>
                <w:rFonts w:ascii="Cambria" w:hAnsi="Cambria" w:cs="Times New Roman"/>
                <w:lang w:val="lt-LT"/>
              </w:rPr>
              <w:t xml:space="preserve"> </w:t>
            </w:r>
            <w:proofErr w:type="spellStart"/>
            <w:r w:rsidRPr="00FB71D7">
              <w:rPr>
                <w:rFonts w:ascii="Cambria" w:hAnsi="Cambria" w:cs="Times New Roman"/>
                <w:lang w:val="lt-LT"/>
              </w:rPr>
              <w:t>monopoliaras</w:t>
            </w:r>
            <w:proofErr w:type="spellEnd"/>
            <w:r w:rsidRPr="00FB71D7">
              <w:rPr>
                <w:rFonts w:ascii="Cambria" w:hAnsi="Cambria" w:cs="Times New Roman"/>
                <w:lang w:val="lt-LT"/>
              </w:rPr>
              <w:t xml:space="preserve"> su ašmenimis, 300 cm – 1 vnt.;</w:t>
            </w:r>
          </w:p>
          <w:p w14:paraId="16569A64"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lang w:val="lt-LT"/>
              </w:rPr>
              <w:t>indas 500 ml, pagamintas iš spalvoto plastiko ar lygiavertės medžiagos, sugraduotas – 2 vnt.;</w:t>
            </w:r>
          </w:p>
          <w:p w14:paraId="136D9DC3"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lang w:val="lt-LT"/>
              </w:rPr>
              <w:t>inksto formos dubuo 700 ml – 2 vnt.;</w:t>
            </w:r>
          </w:p>
          <w:p w14:paraId="6F49F47D"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lang w:val="lt-LT"/>
              </w:rPr>
              <w:t>marliniai apvalūs tamponai 4 cm ±0,5 cm diametro – 10 vnt.;</w:t>
            </w:r>
          </w:p>
          <w:p w14:paraId="03355786"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lang w:val="lt-LT"/>
              </w:rPr>
              <w:t>marlinės skarelės 7,5 x 7,5 cm ±0,5 cm, 8 sluoksnių – 60 vnt.;</w:t>
            </w:r>
          </w:p>
          <w:p w14:paraId="306B69C0"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lang w:val="lt-LT"/>
              </w:rPr>
              <w:t>marlinės skaros 45 x 45 cm ± 2 cm , su rentgeno kontrastiniu siūlu, 4 sluoksnių – 8 vnt.;</w:t>
            </w:r>
          </w:p>
          <w:p w14:paraId="23C4BBD4" w14:textId="77777777" w:rsidR="00845981" w:rsidRPr="00FB71D7" w:rsidRDefault="00845981"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lang w:val="lt-LT"/>
              </w:rPr>
              <w:t>marlinės skaros 11 x 35 ±1 cm, su rentgeno kontrastiniu siūlu, 16 sluoksnių – 20 vnt.;</w:t>
            </w:r>
          </w:p>
          <w:p w14:paraId="4D666CA9" w14:textId="77777777" w:rsidR="00836CB0" w:rsidRPr="00FB71D7" w:rsidRDefault="00845981" w:rsidP="00FB71D7">
            <w:pPr>
              <w:pStyle w:val="ListParagraph"/>
              <w:numPr>
                <w:ilvl w:val="0"/>
                <w:numId w:val="27"/>
              </w:numPr>
              <w:ind w:left="321"/>
              <w:jc w:val="both"/>
              <w:textAlignment w:val="baseline"/>
              <w:rPr>
                <w:rFonts w:ascii="Cambria" w:hAnsi="Cambria" w:cs="Times New Roman"/>
                <w:lang w:val="lt-LT"/>
              </w:rPr>
            </w:pPr>
            <w:proofErr w:type="spellStart"/>
            <w:r w:rsidRPr="00FB71D7">
              <w:rPr>
                <w:rFonts w:ascii="Cambria" w:hAnsi="Cambria" w:cs="Times New Roman"/>
                <w:lang w:val="lt-LT"/>
              </w:rPr>
              <w:t>incizinė</w:t>
            </w:r>
            <w:proofErr w:type="spellEnd"/>
            <w:r w:rsidRPr="00FB71D7">
              <w:rPr>
                <w:rFonts w:ascii="Cambria" w:hAnsi="Cambria" w:cs="Times New Roman"/>
                <w:lang w:val="lt-LT"/>
              </w:rPr>
              <w:t xml:space="preserve">, lipni, </w:t>
            </w:r>
            <w:proofErr w:type="spellStart"/>
            <w:r w:rsidRPr="00FB71D7">
              <w:rPr>
                <w:rFonts w:ascii="Cambria" w:hAnsi="Cambria" w:cs="Times New Roman"/>
                <w:lang w:val="lt-LT"/>
              </w:rPr>
              <w:t>joduota</w:t>
            </w:r>
            <w:proofErr w:type="spellEnd"/>
            <w:r w:rsidRPr="00FB71D7">
              <w:rPr>
                <w:rFonts w:ascii="Cambria" w:hAnsi="Cambria" w:cs="Times New Roman"/>
                <w:lang w:val="lt-LT"/>
              </w:rPr>
              <w:t xml:space="preserve"> plėvelė, 70 x 45 cm ± 1 cm, lipni dalis 60 x 45 cm ± 1 cm – 1 vnt. </w:t>
            </w:r>
          </w:p>
          <w:p w14:paraId="6D637585" w14:textId="77777777" w:rsidR="00836CB0" w:rsidRPr="00FB71D7" w:rsidRDefault="00836CB0"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color w:val="000000"/>
                <w:shd w:val="clear" w:color="auto" w:fill="FFFFFF"/>
                <w:lang w:val="lt-LT"/>
              </w:rPr>
              <w:t>i</w:t>
            </w:r>
            <w:r w:rsidR="00845981" w:rsidRPr="00FB71D7">
              <w:rPr>
                <w:rFonts w:ascii="Cambria" w:hAnsi="Cambria" w:cs="Times New Roman"/>
                <w:color w:val="000000"/>
                <w:shd w:val="clear" w:color="auto" w:fill="FFFFFF"/>
                <w:lang w:val="lt-LT"/>
              </w:rPr>
              <w:t xml:space="preserve">nstrumentų kišenė 40 x 30 cm ± 3 cm, lipniu kraštu, dviejų dalių, pagaminta iš skaidraus plastiko </w:t>
            </w:r>
            <w:r w:rsidRPr="00FB71D7">
              <w:rPr>
                <w:rFonts w:ascii="Cambria" w:hAnsi="Cambria" w:cs="Times New Roman"/>
                <w:color w:val="000000"/>
                <w:shd w:val="clear" w:color="auto" w:fill="FFFFFF"/>
                <w:lang w:val="lt-LT"/>
              </w:rPr>
              <w:t>ar lygiavertės medžiagos</w:t>
            </w:r>
            <w:r w:rsidR="00845981" w:rsidRPr="00FB71D7">
              <w:rPr>
                <w:rFonts w:ascii="Cambria" w:hAnsi="Cambria" w:cs="Times New Roman"/>
                <w:color w:val="000000"/>
                <w:shd w:val="clear" w:color="auto" w:fill="FFFFFF"/>
                <w:lang w:val="lt-LT"/>
              </w:rPr>
              <w:t>– 1 vnt.</w:t>
            </w:r>
            <w:r w:rsidR="00845981" w:rsidRPr="00FB71D7">
              <w:rPr>
                <w:rFonts w:ascii="Cambria" w:hAnsi="Cambria" w:cs="Times New Roman"/>
                <w:color w:val="000000"/>
                <w:lang w:val="lt-LT"/>
              </w:rPr>
              <w:t> </w:t>
            </w:r>
          </w:p>
          <w:p w14:paraId="1BA05F43" w14:textId="77777777" w:rsidR="00836CB0" w:rsidRPr="00FB71D7" w:rsidRDefault="00836CB0" w:rsidP="00FB71D7">
            <w:pPr>
              <w:pStyle w:val="ListParagraph"/>
              <w:numPr>
                <w:ilvl w:val="0"/>
                <w:numId w:val="27"/>
              </w:numPr>
              <w:ind w:left="321"/>
              <w:jc w:val="both"/>
              <w:textAlignment w:val="baseline"/>
              <w:rPr>
                <w:rFonts w:ascii="Cambria" w:hAnsi="Cambria" w:cs="Times New Roman"/>
                <w:lang w:val="lt-LT"/>
              </w:rPr>
            </w:pPr>
            <w:r w:rsidRPr="00FB71D7">
              <w:rPr>
                <w:rFonts w:ascii="Cambria" w:hAnsi="Cambria" w:cs="Times New Roman"/>
                <w:color w:val="000000"/>
                <w:shd w:val="clear" w:color="auto" w:fill="FFFFFF"/>
                <w:lang w:val="lt-LT"/>
              </w:rPr>
              <w:t>“</w:t>
            </w:r>
            <w:proofErr w:type="spellStart"/>
            <w:r w:rsidR="00845981" w:rsidRPr="00FB71D7">
              <w:rPr>
                <w:rFonts w:ascii="Cambria" w:hAnsi="Cambria" w:cs="Times New Roman"/>
                <w:color w:val="000000"/>
                <w:shd w:val="clear" w:color="auto" w:fill="FFFFFF"/>
                <w:lang w:val="lt-LT"/>
              </w:rPr>
              <w:t>Velcro</w:t>
            </w:r>
            <w:proofErr w:type="spellEnd"/>
            <w:r w:rsidRPr="00FB71D7">
              <w:rPr>
                <w:rFonts w:ascii="Cambria" w:hAnsi="Cambria" w:cs="Times New Roman"/>
                <w:color w:val="000000"/>
                <w:shd w:val="clear" w:color="auto" w:fill="FFFFFF"/>
                <w:lang w:val="lt-LT"/>
              </w:rPr>
              <w:t>”</w:t>
            </w:r>
            <w:r w:rsidR="00845981" w:rsidRPr="00FB71D7">
              <w:rPr>
                <w:rFonts w:ascii="Cambria" w:hAnsi="Cambria" w:cs="Times New Roman"/>
                <w:color w:val="000000"/>
                <w:shd w:val="clear" w:color="auto" w:fill="FFFFFF"/>
                <w:lang w:val="lt-LT"/>
              </w:rPr>
              <w:t xml:space="preserve"> tipo </w:t>
            </w:r>
            <w:r w:rsidRPr="00FB71D7">
              <w:rPr>
                <w:rFonts w:ascii="Cambria" w:hAnsi="Cambria" w:cs="Times New Roman"/>
                <w:color w:val="000000"/>
                <w:shd w:val="clear" w:color="auto" w:fill="FFFFFF"/>
                <w:lang w:val="lt-LT"/>
              </w:rPr>
              <w:t xml:space="preserve">ar lygiavertė </w:t>
            </w:r>
            <w:r w:rsidR="00845981" w:rsidRPr="00FB71D7">
              <w:rPr>
                <w:rFonts w:ascii="Cambria" w:hAnsi="Cambria" w:cs="Times New Roman"/>
                <w:color w:val="000000"/>
                <w:shd w:val="clear" w:color="auto" w:fill="FFFFFF"/>
                <w:lang w:val="lt-LT"/>
              </w:rPr>
              <w:t xml:space="preserve">juostelė, lipni, 2,5 cm x 14 cm </w:t>
            </w:r>
            <w:r w:rsidR="00845981" w:rsidRPr="00FB71D7">
              <w:rPr>
                <w:rFonts w:ascii="Cambria" w:hAnsi="Cambria" w:cs="Times New Roman"/>
                <w:lang w:val="lt-LT"/>
              </w:rPr>
              <w:t>± 2 cm – 2 vnt.  </w:t>
            </w:r>
          </w:p>
        </w:tc>
        <w:tc>
          <w:tcPr>
            <w:tcW w:w="1329" w:type="dxa"/>
            <w:vAlign w:val="center"/>
          </w:tcPr>
          <w:p w14:paraId="72734F33" w14:textId="77777777" w:rsidR="007C3DB3" w:rsidRPr="00FB71D7" w:rsidRDefault="007C3DB3" w:rsidP="00FB71D7">
            <w:pPr>
              <w:jc w:val="both"/>
              <w:rPr>
                <w:rFonts w:ascii="Cambria" w:hAnsi="Cambria"/>
              </w:rPr>
            </w:pPr>
            <w:r w:rsidRPr="00FB71D7">
              <w:rPr>
                <w:rFonts w:ascii="Cambria" w:hAnsi="Cambria"/>
              </w:rPr>
              <w:t>400</w:t>
            </w:r>
          </w:p>
        </w:tc>
      </w:tr>
    </w:tbl>
    <w:p w14:paraId="6EEB2920" w14:textId="77777777" w:rsidR="0051596C" w:rsidRPr="00FB71D7" w:rsidRDefault="0051596C" w:rsidP="00FB71D7">
      <w:pPr>
        <w:spacing w:after="0" w:line="240" w:lineRule="auto"/>
        <w:rPr>
          <w:rFonts w:ascii="Cambria" w:hAnsi="Cambria"/>
        </w:rPr>
      </w:pPr>
    </w:p>
    <w:p w14:paraId="70760AD9" w14:textId="77777777" w:rsidR="00654A32" w:rsidRPr="00FB71D7" w:rsidRDefault="00654A32" w:rsidP="00DD508E">
      <w:pPr>
        <w:overflowPunct w:val="0"/>
        <w:autoSpaceDE w:val="0"/>
        <w:autoSpaceDN w:val="0"/>
        <w:adjustRightInd w:val="0"/>
        <w:spacing w:after="0" w:line="240" w:lineRule="auto"/>
        <w:ind w:left="-284" w:firstLine="284"/>
        <w:textAlignment w:val="baseline"/>
        <w:rPr>
          <w:rFonts w:ascii="Cambria" w:eastAsia="Times New Roman" w:hAnsi="Cambria" w:cs="Times New Roman"/>
          <w:b/>
          <w:u w:val="single"/>
          <w:lang w:eastAsia="lt-LT"/>
        </w:rPr>
      </w:pPr>
      <w:r w:rsidRPr="00FB71D7">
        <w:rPr>
          <w:rFonts w:ascii="Cambria" w:eastAsia="Times New Roman" w:hAnsi="Cambria" w:cs="Times New Roman"/>
          <w:b/>
          <w:u w:val="single"/>
          <w:lang w:eastAsia="lt-LT"/>
        </w:rPr>
        <w:t>3.1. – 3.3. Biologinių skysčių atsiurbimo sistemos:</w:t>
      </w:r>
    </w:p>
    <w:tbl>
      <w:tblPr>
        <w:tblStyle w:val="TableGrid"/>
        <w:tblW w:w="9866" w:type="dxa"/>
        <w:tblInd w:w="-147" w:type="dxa"/>
        <w:tblLook w:val="04A0" w:firstRow="1" w:lastRow="0" w:firstColumn="1" w:lastColumn="0" w:noHBand="0" w:noVBand="1"/>
      </w:tblPr>
      <w:tblGrid>
        <w:gridCol w:w="874"/>
        <w:gridCol w:w="1842"/>
        <w:gridCol w:w="5789"/>
        <w:gridCol w:w="1361"/>
      </w:tblGrid>
      <w:tr w:rsidR="00654A32" w:rsidRPr="00FB71D7" w14:paraId="65C29BA3" w14:textId="77777777" w:rsidTr="00DD508E">
        <w:tc>
          <w:tcPr>
            <w:tcW w:w="874" w:type="dxa"/>
            <w:vAlign w:val="center"/>
          </w:tcPr>
          <w:p w14:paraId="7B8B2934" w14:textId="7365097A" w:rsidR="00654A32" w:rsidRPr="00FB71D7" w:rsidRDefault="00654A32" w:rsidP="00FB71D7">
            <w:pPr>
              <w:overflowPunct w:val="0"/>
              <w:autoSpaceDE w:val="0"/>
              <w:autoSpaceDN w:val="0"/>
              <w:adjustRightInd w:val="0"/>
              <w:jc w:val="center"/>
              <w:textAlignment w:val="baseline"/>
              <w:rPr>
                <w:rFonts w:ascii="Cambria" w:eastAsia="Times New Roman" w:hAnsi="Cambria" w:cs="Times New Roman"/>
                <w:i/>
                <w:lang w:eastAsia="lt-LT"/>
              </w:rPr>
            </w:pPr>
            <w:proofErr w:type="spellStart"/>
            <w:r w:rsidRPr="00FB71D7">
              <w:rPr>
                <w:rFonts w:ascii="Cambria" w:eastAsia="Times New Roman" w:hAnsi="Cambria" w:cs="Times New Roman"/>
                <w:i/>
                <w:lang w:eastAsia="lt-LT"/>
              </w:rPr>
              <w:t>Poz</w:t>
            </w:r>
            <w:proofErr w:type="spellEnd"/>
            <w:r w:rsidRPr="00FB71D7">
              <w:rPr>
                <w:rFonts w:ascii="Cambria" w:eastAsia="Times New Roman" w:hAnsi="Cambria" w:cs="Times New Roman"/>
                <w:i/>
                <w:lang w:eastAsia="lt-LT"/>
              </w:rPr>
              <w:t>.</w:t>
            </w:r>
            <w:r w:rsidR="00FB71D7">
              <w:rPr>
                <w:rFonts w:ascii="Cambria" w:eastAsia="Times New Roman" w:hAnsi="Cambria" w:cs="Times New Roman"/>
                <w:i/>
                <w:lang w:eastAsia="lt-LT"/>
              </w:rPr>
              <w:t xml:space="preserve"> </w:t>
            </w:r>
            <w:r w:rsidRPr="00FB71D7">
              <w:rPr>
                <w:rFonts w:ascii="Cambria" w:eastAsia="Times New Roman" w:hAnsi="Cambria" w:cs="Times New Roman"/>
                <w:i/>
                <w:lang w:eastAsia="lt-LT"/>
              </w:rPr>
              <w:t>Nr.</w:t>
            </w:r>
          </w:p>
        </w:tc>
        <w:tc>
          <w:tcPr>
            <w:tcW w:w="1842" w:type="dxa"/>
            <w:vAlign w:val="center"/>
          </w:tcPr>
          <w:p w14:paraId="24B8B231" w14:textId="77777777" w:rsidR="00654A32" w:rsidRPr="00FB71D7" w:rsidRDefault="00654A32" w:rsidP="00FB71D7">
            <w:pPr>
              <w:overflowPunct w:val="0"/>
              <w:autoSpaceDE w:val="0"/>
              <w:autoSpaceDN w:val="0"/>
              <w:adjustRightInd w:val="0"/>
              <w:jc w:val="center"/>
              <w:textAlignment w:val="baseline"/>
              <w:rPr>
                <w:rFonts w:ascii="Cambria" w:eastAsia="Times New Roman" w:hAnsi="Cambria" w:cs="Times New Roman"/>
                <w:i/>
                <w:lang w:eastAsia="lt-LT"/>
              </w:rPr>
            </w:pPr>
            <w:r w:rsidRPr="00FB71D7">
              <w:rPr>
                <w:rFonts w:ascii="Cambria" w:eastAsia="Times New Roman" w:hAnsi="Cambria" w:cs="Times New Roman"/>
                <w:i/>
                <w:lang w:eastAsia="lt-LT"/>
              </w:rPr>
              <w:t>Pavadinimas</w:t>
            </w:r>
          </w:p>
        </w:tc>
        <w:tc>
          <w:tcPr>
            <w:tcW w:w="5789" w:type="dxa"/>
            <w:vAlign w:val="center"/>
          </w:tcPr>
          <w:p w14:paraId="5C98D6D8" w14:textId="77777777" w:rsidR="00654A32" w:rsidRPr="00FB71D7" w:rsidRDefault="00654A32" w:rsidP="00FB71D7">
            <w:pPr>
              <w:overflowPunct w:val="0"/>
              <w:autoSpaceDE w:val="0"/>
              <w:autoSpaceDN w:val="0"/>
              <w:adjustRightInd w:val="0"/>
              <w:jc w:val="center"/>
              <w:textAlignment w:val="baseline"/>
              <w:rPr>
                <w:rFonts w:ascii="Cambria" w:eastAsia="Times New Roman" w:hAnsi="Cambria" w:cs="Times New Roman"/>
                <w:lang w:eastAsia="lt-LT"/>
              </w:rPr>
            </w:pPr>
            <w:r w:rsidRPr="00FB71D7">
              <w:rPr>
                <w:rFonts w:ascii="Cambria" w:eastAsia="Times New Roman" w:hAnsi="Cambria" w:cs="Times New Roman"/>
                <w:lang w:eastAsia="lt-LT"/>
              </w:rPr>
              <w:t>Reikalavimai</w:t>
            </w:r>
          </w:p>
        </w:tc>
        <w:tc>
          <w:tcPr>
            <w:tcW w:w="1361" w:type="dxa"/>
            <w:vAlign w:val="center"/>
          </w:tcPr>
          <w:p w14:paraId="6E76FC86" w14:textId="77777777" w:rsidR="00654A32" w:rsidRPr="00FB71D7" w:rsidRDefault="00654A32" w:rsidP="00FB71D7">
            <w:pPr>
              <w:overflowPunct w:val="0"/>
              <w:autoSpaceDE w:val="0"/>
              <w:autoSpaceDN w:val="0"/>
              <w:adjustRightInd w:val="0"/>
              <w:jc w:val="center"/>
              <w:textAlignment w:val="baseline"/>
              <w:rPr>
                <w:rFonts w:ascii="Cambria" w:eastAsia="Times New Roman" w:hAnsi="Cambria" w:cs="Times New Roman"/>
                <w:lang w:eastAsia="lt-LT"/>
              </w:rPr>
            </w:pPr>
            <w:r w:rsidRPr="00FB71D7">
              <w:rPr>
                <w:rFonts w:ascii="Cambria" w:eastAsia="Times New Roman" w:hAnsi="Cambria" w:cs="Times New Roman"/>
                <w:lang w:eastAsia="lt-LT"/>
              </w:rPr>
              <w:t>Orientacinis poreikis (vnt.)</w:t>
            </w:r>
          </w:p>
        </w:tc>
      </w:tr>
      <w:tr w:rsidR="00654A32" w:rsidRPr="00FB71D7" w14:paraId="4AD6A888" w14:textId="77777777" w:rsidTr="00DD508E">
        <w:tc>
          <w:tcPr>
            <w:tcW w:w="874" w:type="dxa"/>
          </w:tcPr>
          <w:p w14:paraId="75D998E6" w14:textId="77777777" w:rsidR="00654A32" w:rsidRPr="00FB71D7" w:rsidRDefault="00654A32" w:rsidP="00FB71D7">
            <w:pPr>
              <w:overflowPunct w:val="0"/>
              <w:autoSpaceDE w:val="0"/>
              <w:autoSpaceDN w:val="0"/>
              <w:adjustRightInd w:val="0"/>
              <w:textAlignment w:val="baseline"/>
              <w:rPr>
                <w:rFonts w:ascii="Cambria" w:eastAsia="Times New Roman" w:hAnsi="Cambria" w:cs="Times New Roman"/>
                <w:b/>
                <w:lang w:eastAsia="lt-LT"/>
              </w:rPr>
            </w:pPr>
            <w:r w:rsidRPr="00FB71D7">
              <w:rPr>
                <w:rFonts w:ascii="Cambria" w:eastAsia="Times New Roman" w:hAnsi="Cambria" w:cs="Times New Roman"/>
                <w:b/>
                <w:lang w:eastAsia="lt-LT"/>
              </w:rPr>
              <w:t>3.1.</w:t>
            </w:r>
          </w:p>
        </w:tc>
        <w:tc>
          <w:tcPr>
            <w:tcW w:w="1842" w:type="dxa"/>
          </w:tcPr>
          <w:p w14:paraId="37CBA3D8" w14:textId="77777777" w:rsidR="00654A32" w:rsidRPr="00FB71D7" w:rsidRDefault="00654A32" w:rsidP="00FB71D7">
            <w:pPr>
              <w:overflowPunct w:val="0"/>
              <w:autoSpaceDE w:val="0"/>
              <w:autoSpaceDN w:val="0"/>
              <w:adjustRightInd w:val="0"/>
              <w:textAlignment w:val="baseline"/>
              <w:rPr>
                <w:rFonts w:ascii="Cambria" w:eastAsia="Times New Roman" w:hAnsi="Cambria" w:cs="Times New Roman"/>
                <w:i/>
                <w:lang w:eastAsia="lt-LT"/>
              </w:rPr>
            </w:pPr>
            <w:r w:rsidRPr="00FB71D7">
              <w:rPr>
                <w:rFonts w:ascii="Cambria" w:eastAsia="Times New Roman" w:hAnsi="Cambria" w:cs="Times New Roman"/>
                <w:lang w:eastAsia="lt-LT"/>
              </w:rPr>
              <w:t xml:space="preserve">Vienkartinis 2 litrų skysčių surinkimo maišas  su </w:t>
            </w:r>
            <w:r w:rsidRPr="00FB71D7">
              <w:rPr>
                <w:rFonts w:ascii="Cambria" w:eastAsia="Times New Roman" w:hAnsi="Cambria" w:cs="Times New Roman"/>
                <w:bCs/>
                <w:lang w:eastAsia="lt-LT"/>
              </w:rPr>
              <w:t xml:space="preserve">granulėmis </w:t>
            </w:r>
            <w:r w:rsidRPr="00FB71D7">
              <w:rPr>
                <w:rFonts w:ascii="Cambria" w:eastAsia="Times New Roman" w:hAnsi="Cambria" w:cs="Times New Roman"/>
                <w:lang w:eastAsia="lt-LT"/>
              </w:rPr>
              <w:t xml:space="preserve">                                    </w:t>
            </w:r>
          </w:p>
        </w:tc>
        <w:tc>
          <w:tcPr>
            <w:tcW w:w="5789" w:type="dxa"/>
          </w:tcPr>
          <w:p w14:paraId="1A596BB7"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Vienkartinis (pažymėta simboliu), 2 litrų talpos. </w:t>
            </w:r>
          </w:p>
          <w:p w14:paraId="73860193"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Pagamintas iš tvirto polietileno ar lygiavertės medžiagos. </w:t>
            </w:r>
          </w:p>
          <w:p w14:paraId="76F76A25"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Sudėtyje nėra PVC. </w:t>
            </w:r>
          </w:p>
          <w:p w14:paraId="0CB0167D"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Maišai neturi vakuumo jungties. Kiekvienas maišas viduje privalo turėti kombinuotą hidrofobinį filtrą, kad siurbiami skysčiai nepatektų į centrinę vakuumo sistemą.  </w:t>
            </w:r>
          </w:p>
          <w:p w14:paraId="5A5B756D"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b/>
                <w:bCs/>
                <w:lang w:eastAsia="lt-LT"/>
              </w:rPr>
            </w:pPr>
            <w:r w:rsidRPr="00FB71D7">
              <w:rPr>
                <w:rFonts w:ascii="Cambria" w:eastAsia="Times New Roman" w:hAnsi="Cambria" w:cs="Times New Roman"/>
                <w:lang w:eastAsia="lt-LT"/>
              </w:rPr>
              <w:t xml:space="preserve">Maišo viduje turi būti uždarose pakeliuose supakuotos granulės, paverčiančios skystį geliu. Maišai pateikiami tvarkingai sulakstyti ir suklijuoti lipnia juosta. </w:t>
            </w:r>
            <w:r w:rsidRPr="00FB71D7">
              <w:rPr>
                <w:rFonts w:ascii="Cambria" w:eastAsia="Times New Roman" w:hAnsi="Cambria" w:cs="Times New Roman"/>
                <w:b/>
                <w:bCs/>
                <w:lang w:eastAsia="lt-LT"/>
              </w:rPr>
              <w:t xml:space="preserve">Ant maišo turi būti speciali jungtis mėginių indelio prijungimui, atskira tvirtinimo jungtis specialiam skysčių matavimo indui ir rankena maišo išėmimui. </w:t>
            </w:r>
          </w:p>
          <w:p w14:paraId="01B4C366"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iCs/>
                <w:lang w:eastAsia="lt-LT"/>
              </w:rPr>
            </w:pPr>
            <w:r w:rsidRPr="00FB71D7">
              <w:rPr>
                <w:rFonts w:ascii="Cambria" w:eastAsia="Times New Roman" w:hAnsi="Cambria" w:cs="Times New Roman"/>
                <w:iCs/>
                <w:lang w:eastAsia="lt-LT"/>
              </w:rPr>
              <w:t xml:space="preserve">Ant maišo dangtelio turi būti nurodyta talpa. Maišelio skersmuo dangtelio 135 mm. </w:t>
            </w:r>
          </w:p>
          <w:p w14:paraId="0EB8C9A5"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Pateikti 93/42/EEC sertifikatą.  </w:t>
            </w:r>
          </w:p>
          <w:p w14:paraId="77478816" w14:textId="77777777" w:rsidR="00654A32" w:rsidRPr="00FB71D7" w:rsidRDefault="00654A32" w:rsidP="00FB71D7">
            <w:pPr>
              <w:overflowPunct w:val="0"/>
              <w:autoSpaceDE w:val="0"/>
              <w:autoSpaceDN w:val="0"/>
              <w:adjustRightInd w:val="0"/>
              <w:textAlignment w:val="baseline"/>
              <w:rPr>
                <w:rFonts w:ascii="Cambria" w:eastAsia="Times New Roman" w:hAnsi="Cambria" w:cs="Times New Roman"/>
                <w:lang w:eastAsia="lt-LT"/>
              </w:rPr>
            </w:pPr>
            <w:r w:rsidRPr="00FB71D7">
              <w:rPr>
                <w:rFonts w:ascii="Cambria" w:eastAsia="Times New Roman" w:hAnsi="Cambria" w:cs="Times New Roman"/>
                <w:color w:val="000000"/>
                <w:lang w:eastAsia="lt-LT"/>
              </w:rPr>
              <w:t xml:space="preserve">Pritaikytas  naudoti kartu </w:t>
            </w:r>
            <w:r w:rsidRPr="00FB71D7">
              <w:rPr>
                <w:rFonts w:ascii="Cambria" w:eastAsia="Times New Roman" w:hAnsi="Cambria" w:cs="Times New Roman"/>
                <w:lang w:eastAsia="lt-LT"/>
              </w:rPr>
              <w:t xml:space="preserve">su </w:t>
            </w:r>
            <w:r w:rsidRPr="00FB71D7">
              <w:rPr>
                <w:rFonts w:ascii="Cambria" w:eastAsia="Times New Roman" w:hAnsi="Cambria" w:cs="Times New Roman"/>
                <w:u w:val="single"/>
                <w:lang w:eastAsia="lt-LT"/>
              </w:rPr>
              <w:t xml:space="preserve">3.2 </w:t>
            </w:r>
            <w:proofErr w:type="spellStart"/>
            <w:r w:rsidRPr="00FB71D7">
              <w:rPr>
                <w:rFonts w:ascii="Cambria" w:eastAsia="Times New Roman" w:hAnsi="Cambria" w:cs="Times New Roman"/>
                <w:u w:val="single"/>
                <w:lang w:eastAsia="lt-LT"/>
              </w:rPr>
              <w:t>p.d</w:t>
            </w:r>
            <w:proofErr w:type="spellEnd"/>
            <w:r w:rsidRPr="00FB71D7">
              <w:rPr>
                <w:rFonts w:ascii="Cambria" w:eastAsia="Times New Roman" w:hAnsi="Cambria" w:cs="Times New Roman"/>
                <w:u w:val="single"/>
                <w:lang w:eastAsia="lt-LT"/>
              </w:rPr>
              <w:t>. nurodytais indais, kurie bus suteikti kaip priedas prie maišelių.</w:t>
            </w:r>
          </w:p>
        </w:tc>
        <w:tc>
          <w:tcPr>
            <w:tcW w:w="1361" w:type="dxa"/>
            <w:vAlign w:val="center"/>
          </w:tcPr>
          <w:p w14:paraId="0E3CBACB" w14:textId="77777777" w:rsidR="00654A32" w:rsidRPr="00FB71D7" w:rsidRDefault="00654A32" w:rsidP="00FB71D7">
            <w:pPr>
              <w:overflowPunct w:val="0"/>
              <w:autoSpaceDE w:val="0"/>
              <w:autoSpaceDN w:val="0"/>
              <w:adjustRightInd w:val="0"/>
              <w:jc w:val="center"/>
              <w:textAlignment w:val="baseline"/>
              <w:rPr>
                <w:rFonts w:ascii="Cambria" w:eastAsia="Times New Roman" w:hAnsi="Cambria" w:cs="Times New Roman"/>
                <w:lang w:eastAsia="lt-LT"/>
              </w:rPr>
            </w:pPr>
            <w:r w:rsidRPr="00FB71D7">
              <w:rPr>
                <w:rFonts w:ascii="Cambria" w:eastAsia="Times New Roman" w:hAnsi="Cambria" w:cs="Times New Roman"/>
                <w:lang w:eastAsia="lt-LT"/>
              </w:rPr>
              <w:t>14 256</w:t>
            </w:r>
          </w:p>
        </w:tc>
      </w:tr>
      <w:tr w:rsidR="00654A32" w:rsidRPr="00FB71D7" w14:paraId="285FBAFD" w14:textId="77777777" w:rsidTr="00DD508E">
        <w:tc>
          <w:tcPr>
            <w:tcW w:w="874" w:type="dxa"/>
          </w:tcPr>
          <w:p w14:paraId="280C3862" w14:textId="77777777" w:rsidR="00654A32" w:rsidRPr="00FB71D7" w:rsidRDefault="00654A32" w:rsidP="00FB71D7">
            <w:pPr>
              <w:overflowPunct w:val="0"/>
              <w:autoSpaceDE w:val="0"/>
              <w:autoSpaceDN w:val="0"/>
              <w:adjustRightInd w:val="0"/>
              <w:textAlignment w:val="baseline"/>
              <w:rPr>
                <w:rFonts w:ascii="Cambria" w:eastAsia="Times New Roman" w:hAnsi="Cambria" w:cs="Times New Roman"/>
                <w:b/>
                <w:lang w:eastAsia="lt-LT"/>
              </w:rPr>
            </w:pPr>
            <w:r w:rsidRPr="00FB71D7">
              <w:rPr>
                <w:rFonts w:ascii="Cambria" w:eastAsia="Times New Roman" w:hAnsi="Cambria" w:cs="Times New Roman"/>
                <w:b/>
                <w:lang w:eastAsia="lt-LT"/>
              </w:rPr>
              <w:t>3.2.</w:t>
            </w:r>
          </w:p>
        </w:tc>
        <w:tc>
          <w:tcPr>
            <w:tcW w:w="1842" w:type="dxa"/>
          </w:tcPr>
          <w:p w14:paraId="77DBCC4F" w14:textId="77777777" w:rsidR="00654A32" w:rsidRPr="00FB71D7" w:rsidRDefault="00654A32" w:rsidP="00FB71D7">
            <w:pPr>
              <w:overflowPunct w:val="0"/>
              <w:autoSpaceDE w:val="0"/>
              <w:autoSpaceDN w:val="0"/>
              <w:adjustRightInd w:val="0"/>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Daugkartinio naudojimo skaidraus plastiko 2 litrų indas</w:t>
            </w:r>
          </w:p>
        </w:tc>
        <w:tc>
          <w:tcPr>
            <w:tcW w:w="5789" w:type="dxa"/>
          </w:tcPr>
          <w:p w14:paraId="4639E231"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2litrų talpos daugkartinio naudojimo skaidraus plastiko indas su skysčio kiekio matavimo skale, sugraduotas kas 100 ml. </w:t>
            </w:r>
          </w:p>
          <w:p w14:paraId="35A7566E"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Tūrio matavimo paklaida naudojant su siurbimo maišu ± 100 ml (pateikti sertifikatą). </w:t>
            </w:r>
          </w:p>
          <w:p w14:paraId="6FAB91A0"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b/>
                <w:bCs/>
                <w:lang w:eastAsia="lt-LT"/>
              </w:rPr>
              <w:t>Sertifikuotas kaip matavimo indas (pateikti sertifikatą).</w:t>
            </w:r>
            <w:r w:rsidRPr="00FB71D7">
              <w:rPr>
                <w:rFonts w:ascii="Cambria" w:eastAsia="Times New Roman" w:hAnsi="Cambria" w:cs="Times New Roman"/>
                <w:lang w:eastAsia="lt-LT"/>
              </w:rPr>
              <w:t xml:space="preserve"> </w:t>
            </w:r>
          </w:p>
          <w:p w14:paraId="23FE94E6"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Ant indo integruota speciali daugkartinio naudojimo L formos vakuumo jungtis, kuri gali būti išimta iš indo. Indas komplektuojamas su L formos jungtimi. </w:t>
            </w:r>
          </w:p>
          <w:p w14:paraId="78A2F313"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Turi būti galimybė sujungti indus į vientisą skysčių surinkimo sistemą. </w:t>
            </w:r>
          </w:p>
          <w:p w14:paraId="1E541099"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Indas laikiklių pagalba gali būti montuojamas ant specialaus vežimėlio su ratukais, prie lovos, sienos, stalo ar ant specialių bėgelių operacinėse. Indai atsparūs smūgiams, pagaminti iš  plastiko ar lygiavertės medžiagos. </w:t>
            </w:r>
          </w:p>
          <w:p w14:paraId="1A0D7841"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L formos kampinės jungtys ir indai gali būti dezinfekuojami automatiniuose </w:t>
            </w:r>
            <w:proofErr w:type="spellStart"/>
            <w:r w:rsidRPr="00FB71D7">
              <w:rPr>
                <w:rFonts w:ascii="Cambria" w:eastAsia="Times New Roman" w:hAnsi="Cambria" w:cs="Times New Roman"/>
                <w:lang w:eastAsia="lt-LT"/>
              </w:rPr>
              <w:t>plautuvuose</w:t>
            </w:r>
            <w:proofErr w:type="spellEnd"/>
            <w:r w:rsidRPr="00FB71D7">
              <w:rPr>
                <w:rFonts w:ascii="Cambria" w:eastAsia="Times New Roman" w:hAnsi="Cambria" w:cs="Times New Roman"/>
                <w:lang w:eastAsia="lt-LT"/>
              </w:rPr>
              <w:t xml:space="preserve"> (95°C) ir </w:t>
            </w:r>
            <w:proofErr w:type="spellStart"/>
            <w:r w:rsidRPr="00FB71D7">
              <w:rPr>
                <w:rFonts w:ascii="Cambria" w:eastAsia="Times New Roman" w:hAnsi="Cambria" w:cs="Times New Roman"/>
                <w:lang w:eastAsia="lt-LT"/>
              </w:rPr>
              <w:t>autoklavuojama</w:t>
            </w:r>
            <w:proofErr w:type="spellEnd"/>
            <w:r w:rsidRPr="00FB71D7">
              <w:rPr>
                <w:rFonts w:ascii="Cambria" w:eastAsia="Times New Roman" w:hAnsi="Cambria" w:cs="Times New Roman"/>
                <w:lang w:eastAsia="lt-LT"/>
              </w:rPr>
              <w:t xml:space="preserve"> (121°C). </w:t>
            </w:r>
          </w:p>
          <w:p w14:paraId="11CB11B5"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Pateikti 93/42/EEC sertifikatą.</w:t>
            </w:r>
          </w:p>
          <w:p w14:paraId="78BF3C5B" w14:textId="77777777" w:rsidR="00654A32" w:rsidRPr="00FB71D7" w:rsidRDefault="00654A32" w:rsidP="00FB71D7">
            <w:pPr>
              <w:overflowPunct w:val="0"/>
              <w:autoSpaceDE w:val="0"/>
              <w:autoSpaceDN w:val="0"/>
              <w:adjustRightInd w:val="0"/>
              <w:jc w:val="both"/>
              <w:textAlignment w:val="baseline"/>
              <w:rPr>
                <w:rFonts w:ascii="Cambria" w:eastAsia="Times New Roman" w:hAnsi="Cambria" w:cs="Times New Roman"/>
                <w:lang w:eastAsia="lt-LT"/>
              </w:rPr>
            </w:pPr>
            <w:r w:rsidRPr="00FB71D7">
              <w:rPr>
                <w:rFonts w:ascii="Cambria" w:eastAsia="Times New Roman" w:hAnsi="Cambria" w:cs="Times New Roman"/>
                <w:b/>
                <w:bCs/>
                <w:lang w:eastAsia="lt-LT"/>
              </w:rPr>
              <w:t>Indai pateikiami nemokamai.</w:t>
            </w:r>
          </w:p>
        </w:tc>
        <w:tc>
          <w:tcPr>
            <w:tcW w:w="1361" w:type="dxa"/>
            <w:vAlign w:val="center"/>
          </w:tcPr>
          <w:p w14:paraId="5B7B685E" w14:textId="77777777" w:rsidR="00654A32" w:rsidRPr="00FB71D7" w:rsidRDefault="00654A32" w:rsidP="00FB71D7">
            <w:pPr>
              <w:overflowPunct w:val="0"/>
              <w:autoSpaceDE w:val="0"/>
              <w:autoSpaceDN w:val="0"/>
              <w:adjustRightInd w:val="0"/>
              <w:jc w:val="center"/>
              <w:textAlignment w:val="baseline"/>
              <w:rPr>
                <w:rFonts w:ascii="Cambria" w:eastAsia="Times New Roman" w:hAnsi="Cambria" w:cs="Times New Roman"/>
                <w:lang w:eastAsia="lt-LT"/>
              </w:rPr>
            </w:pPr>
            <w:r w:rsidRPr="00FB71D7">
              <w:rPr>
                <w:rFonts w:ascii="Cambria" w:eastAsia="Times New Roman" w:hAnsi="Cambria" w:cs="Times New Roman"/>
                <w:lang w:eastAsia="lt-LT"/>
              </w:rPr>
              <w:t>94</w:t>
            </w:r>
          </w:p>
        </w:tc>
      </w:tr>
      <w:tr w:rsidR="00654A32" w:rsidRPr="00FB71D7" w14:paraId="0A251663" w14:textId="77777777" w:rsidTr="00DD508E">
        <w:tc>
          <w:tcPr>
            <w:tcW w:w="874" w:type="dxa"/>
          </w:tcPr>
          <w:p w14:paraId="7B953168" w14:textId="77777777" w:rsidR="00654A32" w:rsidRPr="00FB71D7" w:rsidRDefault="00654A32" w:rsidP="00FB71D7">
            <w:pPr>
              <w:overflowPunct w:val="0"/>
              <w:autoSpaceDE w:val="0"/>
              <w:autoSpaceDN w:val="0"/>
              <w:adjustRightInd w:val="0"/>
              <w:textAlignment w:val="baseline"/>
              <w:rPr>
                <w:rFonts w:ascii="Cambria" w:eastAsia="Times New Roman" w:hAnsi="Cambria" w:cs="Times New Roman"/>
                <w:b/>
                <w:lang w:eastAsia="lt-LT"/>
              </w:rPr>
            </w:pPr>
            <w:r w:rsidRPr="00FB71D7">
              <w:rPr>
                <w:rFonts w:ascii="Cambria" w:eastAsia="Times New Roman" w:hAnsi="Cambria" w:cs="Times New Roman"/>
                <w:b/>
                <w:lang w:eastAsia="lt-LT"/>
              </w:rPr>
              <w:t>3.3.</w:t>
            </w:r>
          </w:p>
        </w:tc>
        <w:tc>
          <w:tcPr>
            <w:tcW w:w="1842" w:type="dxa"/>
          </w:tcPr>
          <w:p w14:paraId="25955726" w14:textId="77777777" w:rsidR="00654A32" w:rsidRPr="00FB71D7" w:rsidRDefault="00654A32" w:rsidP="00FB71D7">
            <w:pPr>
              <w:overflowPunct w:val="0"/>
              <w:autoSpaceDE w:val="0"/>
              <w:autoSpaceDN w:val="0"/>
              <w:adjustRightInd w:val="0"/>
              <w:jc w:val="both"/>
              <w:textAlignment w:val="baseline"/>
              <w:rPr>
                <w:rFonts w:ascii="Cambria" w:eastAsia="Times New Roman" w:hAnsi="Cambria" w:cs="Times New Roman"/>
                <w:lang w:eastAsia="lt-LT"/>
              </w:rPr>
            </w:pPr>
            <w:r w:rsidRPr="00FB71D7">
              <w:rPr>
                <w:rFonts w:ascii="Cambria" w:eastAsia="Times New Roman" w:hAnsi="Cambria" w:cs="Times New Roman"/>
                <w:lang w:eastAsia="lt-LT"/>
              </w:rPr>
              <w:t xml:space="preserve">Plastikinių indų laikiklis </w:t>
            </w:r>
          </w:p>
        </w:tc>
        <w:tc>
          <w:tcPr>
            <w:tcW w:w="5789" w:type="dxa"/>
          </w:tcPr>
          <w:p w14:paraId="6D3D03BA"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Calibri" w:hAnsi="Cambria" w:cs="Times New Roman"/>
                <w:lang w:eastAsia="lt-LT"/>
              </w:rPr>
            </w:pPr>
            <w:r w:rsidRPr="00FB71D7">
              <w:rPr>
                <w:rFonts w:ascii="Cambria" w:eastAsia="Calibri" w:hAnsi="Cambria" w:cs="Times New Roman"/>
                <w:lang w:eastAsia="lt-LT"/>
              </w:rPr>
              <w:t>Laikiklis pagamintas iš plastiko ar lygiavertės medžiagos.</w:t>
            </w:r>
          </w:p>
          <w:p w14:paraId="58C4D5E1" w14:textId="77777777"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Calibri" w:hAnsi="Cambria" w:cs="Times New Roman"/>
                <w:lang w:eastAsia="lt-LT"/>
              </w:rPr>
            </w:pPr>
            <w:r w:rsidRPr="00FB71D7">
              <w:rPr>
                <w:rFonts w:ascii="Cambria" w:eastAsia="Calibri" w:hAnsi="Cambria" w:cs="Times New Roman"/>
                <w:lang w:eastAsia="lt-LT"/>
              </w:rPr>
              <w:t>Tvirtinamas prie bėgelių arba prie lovos.</w:t>
            </w:r>
          </w:p>
          <w:p w14:paraId="53A4E655" w14:textId="666555CC" w:rsidR="00654A32" w:rsidRPr="00FB71D7" w:rsidRDefault="00654A32" w:rsidP="00FB71D7">
            <w:pPr>
              <w:numPr>
                <w:ilvl w:val="0"/>
                <w:numId w:val="2"/>
              </w:numPr>
              <w:overflowPunct w:val="0"/>
              <w:autoSpaceDE w:val="0"/>
              <w:autoSpaceDN w:val="0"/>
              <w:adjustRightInd w:val="0"/>
              <w:ind w:left="220" w:hanging="283"/>
              <w:contextualSpacing/>
              <w:jc w:val="both"/>
              <w:textAlignment w:val="baseline"/>
              <w:rPr>
                <w:rFonts w:ascii="Cambria" w:eastAsia="Calibri" w:hAnsi="Cambria" w:cs="Times New Roman"/>
                <w:lang w:eastAsia="lt-LT"/>
              </w:rPr>
            </w:pPr>
            <w:r w:rsidRPr="00FB71D7">
              <w:rPr>
                <w:rFonts w:ascii="Cambria" w:eastAsia="Calibri" w:hAnsi="Cambria" w:cs="Times New Roman"/>
                <w:lang w:eastAsia="lt-LT"/>
              </w:rPr>
              <w:t xml:space="preserve">Tinkamas 2 litrų talpų plastikiniams ar lygiaverčiams indams, </w:t>
            </w:r>
            <w:r w:rsidRPr="00FB71D7">
              <w:rPr>
                <w:rFonts w:ascii="Cambria" w:eastAsia="Calibri" w:hAnsi="Cambria" w:cs="Times New Roman"/>
                <w:u w:val="single"/>
                <w:lang w:eastAsia="lt-LT"/>
              </w:rPr>
              <w:t xml:space="preserve">nurodytiems 3.2 </w:t>
            </w:r>
            <w:proofErr w:type="spellStart"/>
            <w:r w:rsidRPr="00FB71D7">
              <w:rPr>
                <w:rFonts w:ascii="Cambria" w:eastAsia="Calibri" w:hAnsi="Cambria" w:cs="Times New Roman"/>
                <w:u w:val="single"/>
                <w:lang w:eastAsia="lt-LT"/>
              </w:rPr>
              <w:t>p.d</w:t>
            </w:r>
            <w:proofErr w:type="spellEnd"/>
            <w:r w:rsidRPr="00FB71D7">
              <w:rPr>
                <w:rFonts w:ascii="Cambria" w:eastAsia="Calibri" w:hAnsi="Cambria" w:cs="Times New Roman"/>
                <w:u w:val="single"/>
                <w:lang w:eastAsia="lt-LT"/>
              </w:rPr>
              <w:t>. ir suteikiamas kaip priedas prie indų.</w:t>
            </w:r>
          </w:p>
        </w:tc>
        <w:tc>
          <w:tcPr>
            <w:tcW w:w="1361" w:type="dxa"/>
            <w:vAlign w:val="center"/>
          </w:tcPr>
          <w:p w14:paraId="78253473" w14:textId="77777777" w:rsidR="00654A32" w:rsidRPr="00FB71D7" w:rsidRDefault="00654A32" w:rsidP="00FB71D7">
            <w:pPr>
              <w:overflowPunct w:val="0"/>
              <w:autoSpaceDE w:val="0"/>
              <w:autoSpaceDN w:val="0"/>
              <w:adjustRightInd w:val="0"/>
              <w:jc w:val="center"/>
              <w:textAlignment w:val="baseline"/>
              <w:rPr>
                <w:rFonts w:ascii="Cambria" w:eastAsia="Times New Roman" w:hAnsi="Cambria" w:cs="Times New Roman"/>
                <w:lang w:eastAsia="lt-LT"/>
              </w:rPr>
            </w:pPr>
            <w:r w:rsidRPr="00FB71D7">
              <w:rPr>
                <w:rFonts w:ascii="Cambria" w:eastAsia="Times New Roman" w:hAnsi="Cambria" w:cs="Times New Roman"/>
                <w:lang w:eastAsia="lt-LT"/>
              </w:rPr>
              <w:t>Laikikliai, tvirtinami prie bėgelių – 51 vnt.</w:t>
            </w:r>
          </w:p>
          <w:p w14:paraId="465A1D5B" w14:textId="77777777" w:rsidR="00654A32" w:rsidRPr="00FB71D7" w:rsidRDefault="00654A32" w:rsidP="00FB71D7">
            <w:pPr>
              <w:overflowPunct w:val="0"/>
              <w:autoSpaceDE w:val="0"/>
              <w:autoSpaceDN w:val="0"/>
              <w:adjustRightInd w:val="0"/>
              <w:jc w:val="center"/>
              <w:textAlignment w:val="baseline"/>
              <w:rPr>
                <w:rFonts w:ascii="Cambria" w:eastAsia="Times New Roman" w:hAnsi="Cambria" w:cs="Times New Roman"/>
                <w:lang w:eastAsia="lt-LT"/>
              </w:rPr>
            </w:pPr>
            <w:r w:rsidRPr="00FB71D7">
              <w:rPr>
                <w:rFonts w:ascii="Cambria" w:eastAsia="Times New Roman" w:hAnsi="Cambria" w:cs="Times New Roman"/>
                <w:lang w:eastAsia="lt-LT"/>
              </w:rPr>
              <w:t>Tvirtinami prie lovos – 43 vnt.</w:t>
            </w:r>
          </w:p>
        </w:tc>
      </w:tr>
    </w:tbl>
    <w:p w14:paraId="4313A260" w14:textId="77777777" w:rsidR="00E63070" w:rsidRPr="00FB71D7" w:rsidRDefault="00E63070" w:rsidP="00FB71D7">
      <w:pPr>
        <w:spacing w:after="0" w:line="240" w:lineRule="auto"/>
        <w:rPr>
          <w:rFonts w:ascii="Cambria" w:hAnsi="Cambria"/>
        </w:rPr>
      </w:pPr>
    </w:p>
    <w:p w14:paraId="634905DA" w14:textId="77777777" w:rsidR="00735D64" w:rsidRPr="00FB71D7" w:rsidRDefault="00A146F2" w:rsidP="00FB71D7">
      <w:pPr>
        <w:spacing w:after="0" w:line="240" w:lineRule="auto"/>
        <w:jc w:val="both"/>
        <w:rPr>
          <w:rFonts w:ascii="Cambria" w:hAnsi="Cambria"/>
          <w:b/>
          <w:u w:val="single"/>
        </w:rPr>
      </w:pPr>
      <w:r w:rsidRPr="00FB71D7">
        <w:rPr>
          <w:rFonts w:ascii="Cambria" w:hAnsi="Cambria"/>
          <w:b/>
          <w:u w:val="single"/>
        </w:rPr>
        <w:t>4</w:t>
      </w:r>
      <w:r w:rsidR="00E63070" w:rsidRPr="00FB71D7">
        <w:rPr>
          <w:rFonts w:ascii="Cambria" w:hAnsi="Cambria"/>
          <w:b/>
          <w:u w:val="single"/>
        </w:rPr>
        <w:t xml:space="preserve">. </w:t>
      </w:r>
      <w:r w:rsidR="00735D64" w:rsidRPr="00FB71D7">
        <w:rPr>
          <w:rFonts w:ascii="Cambria" w:hAnsi="Cambria"/>
          <w:b/>
          <w:u w:val="single"/>
        </w:rPr>
        <w:t xml:space="preserve">Tulžies latakų </w:t>
      </w:r>
      <w:proofErr w:type="spellStart"/>
      <w:r w:rsidR="00735D64" w:rsidRPr="00FB71D7">
        <w:rPr>
          <w:rFonts w:ascii="Cambria" w:hAnsi="Cambria"/>
          <w:b/>
          <w:u w:val="single"/>
        </w:rPr>
        <w:t>stentas</w:t>
      </w:r>
      <w:proofErr w:type="spellEnd"/>
      <w:r w:rsidR="00735D64" w:rsidRPr="00FB71D7">
        <w:rPr>
          <w:rFonts w:ascii="Cambria" w:hAnsi="Cambria"/>
          <w:b/>
          <w:u w:val="single"/>
        </w:rPr>
        <w:t xml:space="preserve"> (plastikinis</w:t>
      </w:r>
      <w:r w:rsidR="00E63070" w:rsidRPr="00FB71D7">
        <w:rPr>
          <w:rFonts w:ascii="Cambria" w:hAnsi="Cambria"/>
          <w:b/>
          <w:u w:val="single"/>
        </w:rPr>
        <w:t xml:space="preserve"> ar lygiavertis):</w:t>
      </w:r>
    </w:p>
    <w:p w14:paraId="773996FC"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rPr>
        <w:t>vienkartinis (pažymėta simboliu);</w:t>
      </w:r>
    </w:p>
    <w:p w14:paraId="77623E13"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rPr>
        <w:t>sterilus (simbolis ant pakuotės);</w:t>
      </w:r>
    </w:p>
    <w:p w14:paraId="0EF45AE9"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rPr>
        <w:t>“</w:t>
      </w:r>
      <w:proofErr w:type="spellStart"/>
      <w:r w:rsidRPr="00FB71D7">
        <w:rPr>
          <w:rFonts w:ascii="Cambria" w:eastAsia="Calibri" w:hAnsi="Cambria" w:cs="Times New Roman"/>
        </w:rPr>
        <w:t>pigtail</w:t>
      </w:r>
      <w:proofErr w:type="spellEnd"/>
      <w:r w:rsidRPr="00FB71D7">
        <w:rPr>
          <w:rFonts w:ascii="Cambria" w:eastAsia="Calibri" w:hAnsi="Cambria" w:cs="Times New Roman"/>
        </w:rPr>
        <w:t>” ar lygiaverčio tipo;</w:t>
      </w:r>
    </w:p>
    <w:p w14:paraId="4F5067CC"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rPr>
        <w:t>iš polietileno PE-/PTFE ar lygiavertės medžiagos;</w:t>
      </w:r>
    </w:p>
    <w:p w14:paraId="5AAADE11"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proofErr w:type="spellStart"/>
      <w:r w:rsidRPr="00FB71D7">
        <w:rPr>
          <w:rFonts w:ascii="Cambria" w:eastAsia="Calibri" w:hAnsi="Cambria" w:cs="Times New Roman"/>
        </w:rPr>
        <w:t>rentgenokontrastinis</w:t>
      </w:r>
      <w:proofErr w:type="spellEnd"/>
      <w:r w:rsidRPr="00FB71D7">
        <w:rPr>
          <w:rFonts w:ascii="Cambria" w:eastAsia="Calibri" w:hAnsi="Cambria" w:cs="Times New Roman"/>
        </w:rPr>
        <w:t xml:space="preserve">; </w:t>
      </w:r>
    </w:p>
    <w:p w14:paraId="68160DA9"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rPr>
        <w:t xml:space="preserve">formos: </w:t>
      </w:r>
      <w:proofErr w:type="spellStart"/>
      <w:r w:rsidRPr="00FB71D7">
        <w:rPr>
          <w:rFonts w:ascii="Cambria" w:eastAsia="Calibri" w:hAnsi="Cambria" w:cs="Times New Roman"/>
        </w:rPr>
        <w:t>pigtail</w:t>
      </w:r>
      <w:proofErr w:type="spellEnd"/>
      <w:r w:rsidRPr="00FB71D7">
        <w:rPr>
          <w:rFonts w:ascii="Cambria" w:eastAsia="Calibri" w:hAnsi="Cambria" w:cs="Times New Roman"/>
        </w:rPr>
        <w:t xml:space="preserve">; </w:t>
      </w:r>
      <w:proofErr w:type="spellStart"/>
      <w:r w:rsidRPr="00FB71D7">
        <w:rPr>
          <w:rFonts w:ascii="Cambria" w:eastAsia="Calibri" w:hAnsi="Cambria" w:cs="Times New Roman"/>
        </w:rPr>
        <w:t>double-pigtail</w:t>
      </w:r>
      <w:proofErr w:type="spellEnd"/>
      <w:r w:rsidRPr="00FB71D7">
        <w:rPr>
          <w:rFonts w:ascii="Cambria" w:eastAsia="Calibri" w:hAnsi="Cambria" w:cs="Times New Roman"/>
        </w:rPr>
        <w:t>;</w:t>
      </w:r>
    </w:p>
    <w:p w14:paraId="31170448"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rPr>
        <w:t xml:space="preserve">dydis: 7 </w:t>
      </w:r>
      <w:proofErr w:type="spellStart"/>
      <w:r w:rsidRPr="00FB71D7">
        <w:rPr>
          <w:rFonts w:ascii="Cambria" w:eastAsia="Calibri" w:hAnsi="Cambria" w:cs="Times New Roman"/>
        </w:rPr>
        <w:t>Fr</w:t>
      </w:r>
      <w:proofErr w:type="spellEnd"/>
      <w:r w:rsidRPr="00FB71D7">
        <w:rPr>
          <w:rFonts w:ascii="Cambria" w:eastAsia="Calibri" w:hAnsi="Cambria" w:cs="Times New Roman"/>
        </w:rPr>
        <w:t>;</w:t>
      </w:r>
    </w:p>
    <w:p w14:paraId="5B0C099C"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rPr>
        <w:t>ilgis: 30,40,50,60,70,80,90,100,120,150 mm;</w:t>
      </w:r>
    </w:p>
    <w:p w14:paraId="77D97C23"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rPr>
        <w:t>dvi šoninės skylutės;</w:t>
      </w:r>
    </w:p>
    <w:p w14:paraId="6D7C3C14"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rPr>
        <w:t>darbinis ilgis nuo 5 cm iki 15 cm;</w:t>
      </w:r>
    </w:p>
    <w:p w14:paraId="5219C4B9"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rPr>
        <w:t>didėjantis kas centimetrą;</w:t>
      </w:r>
    </w:p>
    <w:p w14:paraId="419CD7FB"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lang w:eastAsia="en-GB"/>
        </w:rPr>
        <w:t>su numatyta pakuotės atidarymo vieta;</w:t>
      </w:r>
    </w:p>
    <w:p w14:paraId="39168BCE" w14:textId="77777777" w:rsidR="00654A32" w:rsidRPr="00FB71D7" w:rsidRDefault="00654A32" w:rsidP="00FB71D7">
      <w:pPr>
        <w:numPr>
          <w:ilvl w:val="0"/>
          <w:numId w:val="29"/>
        </w:numPr>
        <w:overflowPunct w:val="0"/>
        <w:autoSpaceDE w:val="0"/>
        <w:autoSpaceDN w:val="0"/>
        <w:adjustRightInd w:val="0"/>
        <w:spacing w:after="0" w:line="240" w:lineRule="auto"/>
        <w:ind w:left="426"/>
        <w:contextualSpacing/>
        <w:jc w:val="both"/>
        <w:textAlignment w:val="baseline"/>
        <w:rPr>
          <w:rFonts w:ascii="Cambria" w:eastAsia="Calibri" w:hAnsi="Cambria" w:cs="Times New Roman"/>
        </w:rPr>
      </w:pPr>
      <w:r w:rsidRPr="00FB71D7">
        <w:rPr>
          <w:rFonts w:ascii="Cambria" w:eastAsia="Calibri" w:hAnsi="Cambria" w:cs="Times New Roman"/>
          <w:lang w:eastAsia="en-GB"/>
        </w:rPr>
        <w:t>ant pakuotės nurodyta priemonės pagaminimo data ir laikas.</w:t>
      </w:r>
    </w:p>
    <w:p w14:paraId="77CAF54C" w14:textId="77777777" w:rsidR="00735D64" w:rsidRPr="00FB71D7" w:rsidRDefault="00735D64" w:rsidP="00FB71D7">
      <w:pPr>
        <w:spacing w:after="0" w:line="240" w:lineRule="auto"/>
        <w:jc w:val="both"/>
        <w:rPr>
          <w:rFonts w:ascii="Cambria" w:hAnsi="Cambria"/>
        </w:rPr>
      </w:pPr>
      <w:r w:rsidRPr="00FB71D7">
        <w:rPr>
          <w:rFonts w:ascii="Cambria" w:hAnsi="Cambria"/>
          <w:i/>
        </w:rPr>
        <w:t>Orientacinis poreikis: 400 vnt</w:t>
      </w:r>
      <w:r w:rsidRPr="00FB71D7">
        <w:rPr>
          <w:rFonts w:ascii="Cambria" w:hAnsi="Cambria"/>
        </w:rPr>
        <w:t>.</w:t>
      </w:r>
    </w:p>
    <w:p w14:paraId="40316D34" w14:textId="5DBDCA12" w:rsidR="00735D64" w:rsidRPr="00FB71D7" w:rsidRDefault="00735D64" w:rsidP="00FB71D7">
      <w:pPr>
        <w:spacing w:after="0" w:line="240" w:lineRule="auto"/>
        <w:rPr>
          <w:rFonts w:ascii="Cambria" w:hAnsi="Cambria"/>
        </w:rPr>
      </w:pPr>
    </w:p>
    <w:p w14:paraId="433742D3" w14:textId="77777777" w:rsidR="00735D64" w:rsidRPr="00FB71D7" w:rsidRDefault="00A146F2" w:rsidP="00FB71D7">
      <w:pPr>
        <w:spacing w:after="0" w:line="240" w:lineRule="auto"/>
        <w:jc w:val="both"/>
        <w:rPr>
          <w:rFonts w:ascii="Cambria" w:hAnsi="Cambria"/>
          <w:b/>
          <w:u w:val="single"/>
        </w:rPr>
      </w:pPr>
      <w:r w:rsidRPr="00FB71D7">
        <w:rPr>
          <w:rFonts w:ascii="Cambria" w:hAnsi="Cambria"/>
          <w:b/>
          <w:u w:val="single"/>
        </w:rPr>
        <w:t>5</w:t>
      </w:r>
      <w:r w:rsidR="005B31FF" w:rsidRPr="00FB71D7">
        <w:rPr>
          <w:rFonts w:ascii="Cambria" w:hAnsi="Cambria"/>
          <w:b/>
          <w:u w:val="single"/>
        </w:rPr>
        <w:t xml:space="preserve">. </w:t>
      </w:r>
      <w:proofErr w:type="spellStart"/>
      <w:r w:rsidR="00735D64" w:rsidRPr="00FB71D7">
        <w:rPr>
          <w:rFonts w:ascii="Cambria" w:hAnsi="Cambria"/>
          <w:b/>
          <w:u w:val="single"/>
        </w:rPr>
        <w:t>Hemostatiniai</w:t>
      </w:r>
      <w:proofErr w:type="spellEnd"/>
      <w:r w:rsidR="00735D64" w:rsidRPr="00FB71D7">
        <w:rPr>
          <w:rFonts w:ascii="Cambria" w:hAnsi="Cambria"/>
          <w:b/>
          <w:u w:val="single"/>
        </w:rPr>
        <w:t xml:space="preserve"> klipai</w:t>
      </w:r>
      <w:r w:rsidR="005B31FF" w:rsidRPr="00FB71D7">
        <w:rPr>
          <w:rFonts w:ascii="Cambria" w:hAnsi="Cambria"/>
          <w:b/>
          <w:u w:val="single"/>
        </w:rPr>
        <w:t>:</w:t>
      </w:r>
    </w:p>
    <w:p w14:paraId="3A0B77D0" w14:textId="77777777" w:rsidR="00D82510" w:rsidRPr="00FB71D7" w:rsidRDefault="00D82510"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cs="Calibri"/>
          <w:color w:val="000000"/>
          <w:sz w:val="22"/>
          <w:szCs w:val="22"/>
          <w:lang w:val="lt-LT"/>
        </w:rPr>
        <w:t>vienkartinio naudojimo  (pažymėta simboliu);</w:t>
      </w:r>
    </w:p>
    <w:p w14:paraId="65003443" w14:textId="77777777" w:rsidR="00D82510" w:rsidRPr="00FB71D7" w:rsidRDefault="00D82510"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cs="Calibri"/>
          <w:color w:val="000000"/>
          <w:sz w:val="22"/>
          <w:szCs w:val="22"/>
          <w:lang w:val="lt-LT"/>
        </w:rPr>
        <w:t>sterilus (simbolis ant pakuotės);</w:t>
      </w:r>
    </w:p>
    <w:p w14:paraId="53E1D60A" w14:textId="77777777" w:rsidR="005B31FF" w:rsidRPr="00FB71D7" w:rsidRDefault="00D82510"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proofErr w:type="spellStart"/>
      <w:r w:rsidRPr="00FB71D7">
        <w:rPr>
          <w:rFonts w:ascii="Cambria" w:hAnsi="Cambria"/>
          <w:spacing w:val="-4"/>
          <w:sz w:val="22"/>
          <w:szCs w:val="22"/>
          <w:lang w:val="lt-LT"/>
        </w:rPr>
        <w:t>h</w:t>
      </w:r>
      <w:r w:rsidR="00D061B5" w:rsidRPr="00FB71D7">
        <w:rPr>
          <w:rFonts w:ascii="Cambria" w:hAnsi="Cambria"/>
          <w:spacing w:val="-4"/>
          <w:sz w:val="22"/>
          <w:szCs w:val="22"/>
          <w:lang w:val="lt-LT"/>
        </w:rPr>
        <w:t>emoklipa</w:t>
      </w:r>
      <w:r w:rsidR="005B31FF" w:rsidRPr="00FB71D7">
        <w:rPr>
          <w:rFonts w:ascii="Cambria" w:hAnsi="Cambria"/>
          <w:spacing w:val="-4"/>
          <w:sz w:val="22"/>
          <w:szCs w:val="22"/>
          <w:lang w:val="lt-LT"/>
        </w:rPr>
        <w:t>i</w:t>
      </w:r>
      <w:proofErr w:type="spellEnd"/>
      <w:r w:rsidR="005B31FF" w:rsidRPr="00FB71D7">
        <w:rPr>
          <w:rFonts w:ascii="Cambria" w:hAnsi="Cambria"/>
          <w:spacing w:val="-4"/>
          <w:sz w:val="22"/>
          <w:szCs w:val="22"/>
          <w:lang w:val="lt-LT"/>
        </w:rPr>
        <w:t xml:space="preserve"> pagal ligoninės pasirinkimą: k</w:t>
      </w:r>
      <w:r w:rsidR="00D061B5" w:rsidRPr="00FB71D7">
        <w:rPr>
          <w:rFonts w:ascii="Cambria" w:hAnsi="Cambria"/>
          <w:spacing w:val="-4"/>
          <w:sz w:val="22"/>
          <w:szCs w:val="22"/>
          <w:lang w:val="lt-LT"/>
        </w:rPr>
        <w:t>ojelių lenkimo kampas 90</w:t>
      </w:r>
      <w:r w:rsidR="00D061B5" w:rsidRPr="00FB71D7">
        <w:rPr>
          <w:rFonts w:ascii="Cambria" w:hAnsi="Cambria"/>
          <w:sz w:val="22"/>
          <w:szCs w:val="22"/>
          <w:lang w:val="lt-LT"/>
        </w:rPr>
        <w:sym w:font="Symbol" w:char="F0B0"/>
      </w:r>
      <w:r w:rsidR="00D061B5" w:rsidRPr="00FB71D7">
        <w:rPr>
          <w:rFonts w:ascii="Cambria" w:hAnsi="Cambria"/>
          <w:spacing w:val="-4"/>
          <w:sz w:val="22"/>
          <w:szCs w:val="22"/>
          <w:lang w:val="lt-LT"/>
        </w:rPr>
        <w:t>: 5 mm ir 9 mm - 230 cm ilgio, 11 mm  -230 cm ir 270 cm ilgio. Kojelių lenkimo kampas 135</w:t>
      </w:r>
      <w:r w:rsidR="00D061B5" w:rsidRPr="00FB71D7">
        <w:rPr>
          <w:rFonts w:ascii="Cambria" w:hAnsi="Cambria"/>
          <w:sz w:val="22"/>
          <w:szCs w:val="22"/>
          <w:lang w:val="lt-LT"/>
        </w:rPr>
        <w:sym w:font="Symbol" w:char="F0B0"/>
      </w:r>
      <w:r w:rsidR="00D061B5" w:rsidRPr="00FB71D7">
        <w:rPr>
          <w:rFonts w:ascii="Cambria" w:hAnsi="Cambria"/>
          <w:spacing w:val="-4"/>
          <w:sz w:val="22"/>
          <w:szCs w:val="22"/>
          <w:lang w:val="lt-LT"/>
        </w:rPr>
        <w:t>: 9 mm, 11 mm, 13 mm, 20 mm - 230 cm ilgio; 16 mm – 230 ir 270 cm ilgio bei dvigubo dydžio padidėjant</w:t>
      </w:r>
      <w:r w:rsidR="005B31FF" w:rsidRPr="00FB71D7">
        <w:rPr>
          <w:rFonts w:ascii="Cambria" w:hAnsi="Cambria"/>
          <w:spacing w:val="-4"/>
          <w:sz w:val="22"/>
          <w:szCs w:val="22"/>
          <w:lang w:val="lt-LT"/>
        </w:rPr>
        <w:t>ys nuo 11 mm iki 16 mm – 230 cm;</w:t>
      </w:r>
    </w:p>
    <w:p w14:paraId="19DD2676" w14:textId="77777777" w:rsidR="005B31FF" w:rsidRPr="00FB71D7" w:rsidRDefault="005B31FF"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spacing w:val="-4"/>
          <w:sz w:val="22"/>
          <w:szCs w:val="22"/>
          <w:lang w:val="lt-LT"/>
        </w:rPr>
        <w:t>r</w:t>
      </w:r>
      <w:r w:rsidR="00D061B5" w:rsidRPr="00FB71D7">
        <w:rPr>
          <w:rFonts w:ascii="Cambria" w:hAnsi="Cambria"/>
          <w:spacing w:val="-4"/>
          <w:sz w:val="22"/>
          <w:szCs w:val="22"/>
          <w:lang w:val="lt-LT"/>
        </w:rPr>
        <w:t>otuojami</w:t>
      </w:r>
      <w:r w:rsidR="00E20576" w:rsidRPr="00FB71D7">
        <w:rPr>
          <w:rFonts w:ascii="Cambria" w:hAnsi="Cambria"/>
          <w:spacing w:val="-4"/>
          <w:sz w:val="22"/>
          <w:szCs w:val="22"/>
          <w:lang w:val="lt-LT"/>
        </w:rPr>
        <w:t>;</w:t>
      </w:r>
    </w:p>
    <w:p w14:paraId="541934C3" w14:textId="77777777" w:rsidR="005B31FF" w:rsidRPr="00FB71D7" w:rsidRDefault="005B31FF"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spacing w:val="-4"/>
          <w:sz w:val="22"/>
          <w:szCs w:val="22"/>
          <w:lang w:val="lt-LT"/>
        </w:rPr>
        <w:t>dengti PTFE</w:t>
      </w:r>
      <w:r w:rsidR="000A2142" w:rsidRPr="00FB71D7">
        <w:rPr>
          <w:rFonts w:ascii="Cambria" w:hAnsi="Cambria"/>
          <w:spacing w:val="-4"/>
          <w:sz w:val="22"/>
          <w:szCs w:val="22"/>
          <w:lang w:val="lt-LT"/>
        </w:rPr>
        <w:t xml:space="preserve"> ar lygiaverte medžiaga</w:t>
      </w:r>
      <w:r w:rsidRPr="00FB71D7">
        <w:rPr>
          <w:rFonts w:ascii="Cambria" w:hAnsi="Cambria"/>
          <w:spacing w:val="-4"/>
          <w:sz w:val="22"/>
          <w:szCs w:val="22"/>
          <w:lang w:val="lt-LT"/>
        </w:rPr>
        <w:t>;</w:t>
      </w:r>
    </w:p>
    <w:p w14:paraId="660A0A02" w14:textId="77777777" w:rsidR="005B31FF" w:rsidRPr="00FB71D7" w:rsidRDefault="005B31FF"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spacing w:val="-4"/>
          <w:sz w:val="22"/>
          <w:szCs w:val="22"/>
          <w:lang w:val="lt-LT"/>
        </w:rPr>
        <w:t>tinkantys 2.8 mm kanalui;</w:t>
      </w:r>
    </w:p>
    <w:p w14:paraId="2A2EE185" w14:textId="77777777" w:rsidR="005B31FF" w:rsidRPr="00FB71D7" w:rsidRDefault="005B31FF"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spacing w:val="-4"/>
          <w:sz w:val="22"/>
          <w:szCs w:val="22"/>
          <w:lang w:val="lt-LT"/>
        </w:rPr>
        <w:t>k</w:t>
      </w:r>
      <w:r w:rsidR="000A2142" w:rsidRPr="00FB71D7">
        <w:rPr>
          <w:rFonts w:ascii="Cambria" w:hAnsi="Cambria"/>
          <w:spacing w:val="-4"/>
          <w:sz w:val="22"/>
          <w:szCs w:val="22"/>
          <w:lang w:val="lt-LT"/>
        </w:rPr>
        <w:t>oduoti pagal spalvą;</w:t>
      </w:r>
    </w:p>
    <w:p w14:paraId="638E6948" w14:textId="77777777" w:rsidR="005B31FF" w:rsidRPr="00FB71D7" w:rsidRDefault="00D061B5"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spacing w:val="-4"/>
          <w:sz w:val="22"/>
          <w:szCs w:val="22"/>
          <w:lang w:val="lt-LT"/>
        </w:rPr>
        <w:t xml:space="preserve">turi specialią sukimosi sistemą, su integruota mėlyna guma, kurią galima valdyti per šoninio matymo </w:t>
      </w:r>
      <w:proofErr w:type="spellStart"/>
      <w:r w:rsidRPr="00FB71D7">
        <w:rPr>
          <w:rFonts w:ascii="Cambria" w:hAnsi="Cambria"/>
          <w:spacing w:val="-4"/>
          <w:sz w:val="22"/>
          <w:szCs w:val="22"/>
          <w:lang w:val="lt-LT"/>
        </w:rPr>
        <w:t>duodenoskopą</w:t>
      </w:r>
      <w:proofErr w:type="spellEnd"/>
      <w:r w:rsidR="000A2142" w:rsidRPr="00FB71D7">
        <w:rPr>
          <w:rFonts w:ascii="Cambria" w:hAnsi="Cambria"/>
          <w:spacing w:val="-4"/>
          <w:sz w:val="22"/>
          <w:szCs w:val="22"/>
          <w:lang w:val="lt-LT"/>
        </w:rPr>
        <w:t>;</w:t>
      </w:r>
    </w:p>
    <w:p w14:paraId="6969D14F" w14:textId="77777777" w:rsidR="005B31FF" w:rsidRPr="00FB71D7" w:rsidRDefault="005B31FF"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spacing w:val="-4"/>
          <w:sz w:val="22"/>
          <w:szCs w:val="22"/>
          <w:lang w:val="lt-LT"/>
        </w:rPr>
        <w:t>k</w:t>
      </w:r>
      <w:r w:rsidR="00D061B5" w:rsidRPr="00FB71D7">
        <w:rPr>
          <w:rFonts w:ascii="Cambria" w:hAnsi="Cambria"/>
          <w:spacing w:val="-4"/>
          <w:sz w:val="22"/>
          <w:szCs w:val="22"/>
          <w:lang w:val="lt-LT"/>
        </w:rPr>
        <w:t>lipai CE sertifikuot</w:t>
      </w:r>
      <w:r w:rsidR="000A2142" w:rsidRPr="00FB71D7">
        <w:rPr>
          <w:rFonts w:ascii="Cambria" w:hAnsi="Cambria"/>
          <w:spacing w:val="-4"/>
          <w:sz w:val="22"/>
          <w:szCs w:val="22"/>
          <w:lang w:val="lt-LT"/>
        </w:rPr>
        <w:t xml:space="preserve">i naudojimui su </w:t>
      </w:r>
      <w:proofErr w:type="spellStart"/>
      <w:r w:rsidR="000A2142" w:rsidRPr="00FB71D7">
        <w:rPr>
          <w:rFonts w:ascii="Cambria" w:hAnsi="Cambria"/>
          <w:spacing w:val="-4"/>
          <w:sz w:val="22"/>
          <w:szCs w:val="22"/>
          <w:lang w:val="lt-LT"/>
        </w:rPr>
        <w:t>duodenoskopais</w:t>
      </w:r>
      <w:proofErr w:type="spellEnd"/>
      <w:r w:rsidR="000A2142" w:rsidRPr="00FB71D7">
        <w:rPr>
          <w:rFonts w:ascii="Cambria" w:hAnsi="Cambria"/>
          <w:spacing w:val="-4"/>
          <w:sz w:val="22"/>
          <w:szCs w:val="22"/>
          <w:lang w:val="lt-LT"/>
        </w:rPr>
        <w:t>;</w:t>
      </w:r>
    </w:p>
    <w:p w14:paraId="1B8FC1F5" w14:textId="77777777" w:rsidR="005B31FF" w:rsidRPr="00FB71D7" w:rsidRDefault="00D061B5"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spacing w:val="-4"/>
          <w:sz w:val="22"/>
          <w:szCs w:val="22"/>
          <w:lang w:val="lt-LT"/>
        </w:rPr>
        <w:t>turi daugybinius dantukus ant kojelės, kurie padidin</w:t>
      </w:r>
      <w:r w:rsidR="005B31FF" w:rsidRPr="00FB71D7">
        <w:rPr>
          <w:rFonts w:ascii="Cambria" w:hAnsi="Cambria"/>
          <w:spacing w:val="-4"/>
          <w:sz w:val="22"/>
          <w:szCs w:val="22"/>
          <w:lang w:val="lt-LT"/>
        </w:rPr>
        <w:t>a spaudimą užspaustoje vietoje;</w:t>
      </w:r>
    </w:p>
    <w:p w14:paraId="751089F3" w14:textId="77777777" w:rsidR="005B31FF" w:rsidRPr="00FB71D7" w:rsidRDefault="00D061B5"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spacing w:val="-4"/>
          <w:sz w:val="22"/>
          <w:szCs w:val="22"/>
          <w:lang w:val="lt-LT"/>
        </w:rPr>
        <w:t>turi dvigubą ats</w:t>
      </w:r>
      <w:r w:rsidR="000A2142" w:rsidRPr="00FB71D7">
        <w:rPr>
          <w:rFonts w:ascii="Cambria" w:hAnsi="Cambria"/>
          <w:spacing w:val="-4"/>
          <w:sz w:val="22"/>
          <w:szCs w:val="22"/>
          <w:lang w:val="lt-LT"/>
        </w:rPr>
        <w:t xml:space="preserve">idarymo dydį viename prietaise: </w:t>
      </w:r>
      <w:r w:rsidRPr="00FB71D7">
        <w:rPr>
          <w:rFonts w:ascii="Cambria" w:hAnsi="Cambria"/>
          <w:spacing w:val="-4"/>
          <w:sz w:val="22"/>
          <w:szCs w:val="22"/>
          <w:lang w:val="lt-LT"/>
        </w:rPr>
        <w:t>11 mm spaustukas su 6 mm ilgio ko</w:t>
      </w:r>
      <w:r w:rsidR="005B31FF" w:rsidRPr="00FB71D7">
        <w:rPr>
          <w:rFonts w:ascii="Cambria" w:hAnsi="Cambria"/>
          <w:spacing w:val="-4"/>
          <w:sz w:val="22"/>
          <w:szCs w:val="22"/>
          <w:lang w:val="lt-LT"/>
        </w:rPr>
        <w:t>jele, gali atsidaryti iki 16 mm;</w:t>
      </w:r>
    </w:p>
    <w:p w14:paraId="16892717" w14:textId="77777777" w:rsidR="005B31FF" w:rsidRPr="00FB71D7" w:rsidRDefault="005B31FF"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spacing w:val="-4"/>
          <w:sz w:val="22"/>
          <w:szCs w:val="22"/>
          <w:lang w:val="lt-LT"/>
        </w:rPr>
        <w:t>k</w:t>
      </w:r>
      <w:r w:rsidR="00D061B5" w:rsidRPr="00FB71D7">
        <w:rPr>
          <w:rFonts w:ascii="Cambria" w:hAnsi="Cambria"/>
          <w:spacing w:val="-4"/>
          <w:sz w:val="22"/>
          <w:szCs w:val="22"/>
          <w:lang w:val="lt-LT"/>
        </w:rPr>
        <w:t>lipą galima nuimt</w:t>
      </w:r>
      <w:r w:rsidR="000A2142" w:rsidRPr="00FB71D7">
        <w:rPr>
          <w:rFonts w:ascii="Cambria" w:hAnsi="Cambria"/>
          <w:spacing w:val="-4"/>
          <w:sz w:val="22"/>
          <w:szCs w:val="22"/>
          <w:lang w:val="lt-LT"/>
        </w:rPr>
        <w:t xml:space="preserve">i </w:t>
      </w:r>
      <w:proofErr w:type="spellStart"/>
      <w:r w:rsidR="000A2142" w:rsidRPr="00FB71D7">
        <w:rPr>
          <w:rFonts w:ascii="Cambria" w:hAnsi="Cambria"/>
          <w:spacing w:val="-4"/>
          <w:sz w:val="22"/>
          <w:szCs w:val="22"/>
          <w:lang w:val="lt-LT"/>
        </w:rPr>
        <w:t>polipektominės</w:t>
      </w:r>
      <w:proofErr w:type="spellEnd"/>
      <w:r w:rsidR="000A2142" w:rsidRPr="00FB71D7">
        <w:rPr>
          <w:rFonts w:ascii="Cambria" w:hAnsi="Cambria"/>
          <w:spacing w:val="-4"/>
          <w:sz w:val="22"/>
          <w:szCs w:val="22"/>
          <w:lang w:val="lt-LT"/>
        </w:rPr>
        <w:t xml:space="preserve"> kilpos pagalba</w:t>
      </w:r>
      <w:r w:rsidRPr="00FB71D7">
        <w:rPr>
          <w:rFonts w:ascii="Cambria" w:hAnsi="Cambria"/>
          <w:spacing w:val="-4"/>
          <w:sz w:val="22"/>
          <w:szCs w:val="22"/>
          <w:lang w:val="lt-LT"/>
        </w:rPr>
        <w:t>;</w:t>
      </w:r>
    </w:p>
    <w:p w14:paraId="26AD61EB" w14:textId="77777777" w:rsidR="005B31FF" w:rsidRPr="00FB71D7" w:rsidRDefault="005B31FF"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sz w:val="22"/>
          <w:szCs w:val="22"/>
          <w:lang w:val="lt-LT" w:eastAsia="en-GB"/>
        </w:rPr>
        <w:t>su numatyta pakuotės atidarymo vieta;</w:t>
      </w:r>
    </w:p>
    <w:p w14:paraId="64922F90" w14:textId="77777777" w:rsidR="005B31FF" w:rsidRPr="00FB71D7" w:rsidRDefault="005B31FF" w:rsidP="00FB71D7">
      <w:pPr>
        <w:pStyle w:val="NormalWeb"/>
        <w:numPr>
          <w:ilvl w:val="0"/>
          <w:numId w:val="30"/>
        </w:numPr>
        <w:shd w:val="clear" w:color="auto" w:fill="FFFFFF"/>
        <w:spacing w:before="0" w:beforeAutospacing="0" w:after="0" w:afterAutospacing="0"/>
        <w:ind w:left="284" w:hanging="284"/>
        <w:jc w:val="both"/>
        <w:rPr>
          <w:rFonts w:ascii="Cambria" w:hAnsi="Cambria" w:cs="Calibri"/>
          <w:color w:val="000000"/>
          <w:sz w:val="22"/>
          <w:szCs w:val="22"/>
          <w:lang w:val="lt-LT"/>
        </w:rPr>
      </w:pPr>
      <w:r w:rsidRPr="00FB71D7">
        <w:rPr>
          <w:rFonts w:ascii="Cambria" w:hAnsi="Cambria"/>
          <w:sz w:val="22"/>
          <w:szCs w:val="22"/>
          <w:lang w:val="lt-LT" w:eastAsia="en-GB"/>
        </w:rPr>
        <w:t>ant pakuotės nurodyta priemonės pagaminimo data ir laikas.</w:t>
      </w:r>
    </w:p>
    <w:p w14:paraId="5737942F" w14:textId="77777777" w:rsidR="00735D64" w:rsidRPr="00FB71D7" w:rsidRDefault="00735D64" w:rsidP="00FB71D7">
      <w:pPr>
        <w:spacing w:after="0" w:line="240" w:lineRule="auto"/>
        <w:jc w:val="both"/>
        <w:rPr>
          <w:rFonts w:ascii="Cambria" w:hAnsi="Cambria"/>
          <w:i/>
        </w:rPr>
      </w:pPr>
      <w:r w:rsidRPr="00FB71D7">
        <w:rPr>
          <w:rFonts w:ascii="Cambria" w:hAnsi="Cambria"/>
          <w:i/>
        </w:rPr>
        <w:t>Orientacinis poreikis: 2 000 vnt.</w:t>
      </w:r>
    </w:p>
    <w:p w14:paraId="0A3CA5FF" w14:textId="77777777" w:rsidR="00D061B5" w:rsidRDefault="00D061B5" w:rsidP="00FB71D7">
      <w:pPr>
        <w:spacing w:after="0" w:line="240" w:lineRule="auto"/>
        <w:rPr>
          <w:rFonts w:ascii="Cambria" w:hAnsi="Cambria"/>
        </w:rPr>
      </w:pPr>
    </w:p>
    <w:p w14:paraId="6F268BB1" w14:textId="77777777" w:rsidR="00DD508E" w:rsidRPr="00FB71D7" w:rsidRDefault="00DD508E" w:rsidP="00FB71D7">
      <w:pPr>
        <w:spacing w:after="0" w:line="240" w:lineRule="auto"/>
        <w:rPr>
          <w:rFonts w:ascii="Cambria" w:hAnsi="Cambria"/>
        </w:rPr>
      </w:pPr>
    </w:p>
    <w:p w14:paraId="53B8CFB9" w14:textId="77777777" w:rsidR="00D061B5" w:rsidRPr="00FB71D7" w:rsidRDefault="00A146F2" w:rsidP="00FB71D7">
      <w:pPr>
        <w:spacing w:after="0" w:line="240" w:lineRule="auto"/>
        <w:jc w:val="both"/>
        <w:rPr>
          <w:rFonts w:ascii="Cambria" w:hAnsi="Cambria"/>
          <w:b/>
          <w:u w:val="single"/>
        </w:rPr>
      </w:pPr>
      <w:r w:rsidRPr="00FB71D7">
        <w:rPr>
          <w:rFonts w:ascii="Cambria" w:hAnsi="Cambria"/>
          <w:b/>
          <w:u w:val="single"/>
        </w:rPr>
        <w:t>6</w:t>
      </w:r>
      <w:r w:rsidR="005B31FF" w:rsidRPr="00FB71D7">
        <w:rPr>
          <w:rFonts w:ascii="Cambria" w:hAnsi="Cambria"/>
          <w:b/>
          <w:u w:val="single"/>
        </w:rPr>
        <w:t xml:space="preserve">. </w:t>
      </w:r>
      <w:r w:rsidR="00D061B5" w:rsidRPr="00FB71D7">
        <w:rPr>
          <w:rFonts w:ascii="Cambria" w:hAnsi="Cambria"/>
          <w:b/>
          <w:u w:val="single"/>
        </w:rPr>
        <w:t xml:space="preserve">Rinkinys </w:t>
      </w:r>
      <w:proofErr w:type="spellStart"/>
      <w:r w:rsidR="00D061B5" w:rsidRPr="00FB71D7">
        <w:rPr>
          <w:rFonts w:ascii="Cambria" w:hAnsi="Cambria"/>
          <w:b/>
          <w:u w:val="single"/>
        </w:rPr>
        <w:t>intraokulinių</w:t>
      </w:r>
      <w:proofErr w:type="spellEnd"/>
      <w:r w:rsidR="00D061B5" w:rsidRPr="00FB71D7">
        <w:rPr>
          <w:rFonts w:ascii="Cambria" w:hAnsi="Cambria"/>
          <w:b/>
          <w:u w:val="single"/>
        </w:rPr>
        <w:t xml:space="preserve"> dujų SF6 suleidimui</w:t>
      </w:r>
      <w:r w:rsidR="005B31FF" w:rsidRPr="00FB71D7">
        <w:rPr>
          <w:rFonts w:ascii="Cambria" w:hAnsi="Cambria"/>
          <w:b/>
          <w:u w:val="single"/>
        </w:rPr>
        <w:t>:</w:t>
      </w:r>
    </w:p>
    <w:p w14:paraId="7405CCDD" w14:textId="77777777" w:rsidR="005B31FF" w:rsidRPr="00FB71D7" w:rsidRDefault="005B31FF" w:rsidP="00FB71D7">
      <w:pPr>
        <w:pStyle w:val="ListParagraph"/>
        <w:numPr>
          <w:ilvl w:val="0"/>
          <w:numId w:val="31"/>
        </w:numPr>
        <w:autoSpaceDE w:val="0"/>
        <w:autoSpaceDN w:val="0"/>
        <w:adjustRightInd w:val="0"/>
        <w:spacing w:after="0" w:line="240" w:lineRule="auto"/>
        <w:ind w:left="426"/>
        <w:jc w:val="both"/>
        <w:rPr>
          <w:rFonts w:ascii="Cambria" w:hAnsi="Cambria"/>
          <w:lang w:val="lt-LT"/>
        </w:rPr>
      </w:pPr>
      <w:r w:rsidRPr="00FB71D7">
        <w:rPr>
          <w:rFonts w:ascii="Cambria" w:hAnsi="Cambria"/>
          <w:lang w:val="lt-LT"/>
        </w:rPr>
        <w:t>sterilios (simbolis ant pakuotės);</w:t>
      </w:r>
    </w:p>
    <w:p w14:paraId="1D912044" w14:textId="77777777" w:rsidR="00D061B5" w:rsidRPr="00FB71D7" w:rsidRDefault="005B31FF" w:rsidP="00FB71D7">
      <w:pPr>
        <w:pStyle w:val="ListParagraph"/>
        <w:numPr>
          <w:ilvl w:val="0"/>
          <w:numId w:val="31"/>
        </w:numPr>
        <w:autoSpaceDE w:val="0"/>
        <w:autoSpaceDN w:val="0"/>
        <w:adjustRightInd w:val="0"/>
        <w:spacing w:after="0" w:line="240" w:lineRule="auto"/>
        <w:ind w:left="426"/>
        <w:jc w:val="both"/>
        <w:rPr>
          <w:rFonts w:ascii="Cambria" w:hAnsi="Cambria"/>
          <w:lang w:val="lt-LT"/>
        </w:rPr>
      </w:pPr>
      <w:r w:rsidRPr="00FB71D7">
        <w:rPr>
          <w:rFonts w:ascii="Cambria" w:hAnsi="Cambria"/>
          <w:lang w:val="lt-LT"/>
        </w:rPr>
        <w:t>s</w:t>
      </w:r>
      <w:r w:rsidR="00D061B5" w:rsidRPr="00FB71D7">
        <w:rPr>
          <w:rFonts w:ascii="Cambria" w:hAnsi="Cambria"/>
          <w:lang w:val="lt-LT"/>
        </w:rPr>
        <w:t xml:space="preserve">iūlomos </w:t>
      </w:r>
      <w:proofErr w:type="spellStart"/>
      <w:r w:rsidR="00D061B5" w:rsidRPr="00FB71D7">
        <w:rPr>
          <w:rFonts w:ascii="Cambria" w:hAnsi="Cambria"/>
          <w:lang w:val="lt-LT"/>
        </w:rPr>
        <w:t>intraokulinės</w:t>
      </w:r>
      <w:proofErr w:type="spellEnd"/>
      <w:r w:rsidR="00D061B5" w:rsidRPr="00FB71D7">
        <w:rPr>
          <w:rFonts w:ascii="Cambria" w:hAnsi="Cambria"/>
          <w:lang w:val="lt-LT"/>
        </w:rPr>
        <w:t xml:space="preserve"> dujos </w:t>
      </w:r>
      <w:bookmarkStart w:id="0" w:name="_Hlk189741262"/>
      <w:r w:rsidR="00D061B5" w:rsidRPr="00FB71D7">
        <w:rPr>
          <w:rFonts w:ascii="Cambria" w:hAnsi="Cambria"/>
          <w:lang w:val="lt-LT"/>
        </w:rPr>
        <w:t>SF</w:t>
      </w:r>
      <w:r w:rsidR="00D061B5" w:rsidRPr="00FB71D7">
        <w:rPr>
          <w:rFonts w:ascii="Cambria" w:hAnsi="Cambria"/>
          <w:vertAlign w:val="subscript"/>
          <w:lang w:val="lt-LT"/>
        </w:rPr>
        <w:t>6</w:t>
      </w:r>
      <w:bookmarkEnd w:id="0"/>
      <w:r w:rsidR="00D061B5" w:rsidRPr="00FB71D7">
        <w:rPr>
          <w:rFonts w:ascii="Cambria" w:hAnsi="Cambria"/>
          <w:lang w:val="lt-LT"/>
        </w:rPr>
        <w:t xml:space="preserve"> turi būti tinkamos naudoti su LSMUL Kauno klinikose naudojamais gamintojo „</w:t>
      </w:r>
      <w:proofErr w:type="spellStart"/>
      <w:r w:rsidRPr="00FB71D7">
        <w:rPr>
          <w:rFonts w:ascii="Cambria" w:hAnsi="Cambria"/>
          <w:lang w:val="lt-LT"/>
        </w:rPr>
        <w:t>Alcon</w:t>
      </w:r>
      <w:proofErr w:type="spellEnd"/>
      <w:r w:rsidRPr="00FB71D7">
        <w:rPr>
          <w:rFonts w:ascii="Cambria" w:hAnsi="Cambria"/>
          <w:lang w:val="lt-LT"/>
        </w:rPr>
        <w:t xml:space="preserve">“ </w:t>
      </w:r>
      <w:proofErr w:type="spellStart"/>
      <w:r w:rsidRPr="00FB71D7">
        <w:rPr>
          <w:rFonts w:ascii="Cambria" w:hAnsi="Cambria"/>
          <w:lang w:val="lt-LT"/>
        </w:rPr>
        <w:t>vitrektomijų</w:t>
      </w:r>
      <w:proofErr w:type="spellEnd"/>
      <w:r w:rsidRPr="00FB71D7">
        <w:rPr>
          <w:rFonts w:ascii="Cambria" w:hAnsi="Cambria"/>
          <w:lang w:val="lt-LT"/>
        </w:rPr>
        <w:t xml:space="preserve"> rinkiniais;</w:t>
      </w:r>
    </w:p>
    <w:p w14:paraId="638F8C6B" w14:textId="77777777" w:rsidR="00D061B5" w:rsidRPr="00FB71D7" w:rsidRDefault="005B31FF" w:rsidP="00FB71D7">
      <w:pPr>
        <w:autoSpaceDE w:val="0"/>
        <w:autoSpaceDN w:val="0"/>
        <w:adjustRightInd w:val="0"/>
        <w:spacing w:after="0" w:line="240" w:lineRule="auto"/>
        <w:jc w:val="both"/>
        <w:rPr>
          <w:rFonts w:ascii="Cambria" w:hAnsi="Cambria" w:cs="Times New Roman"/>
        </w:rPr>
      </w:pPr>
      <w:r w:rsidRPr="00FB71D7">
        <w:rPr>
          <w:rFonts w:ascii="Cambria" w:hAnsi="Cambria" w:cs="Times New Roman"/>
        </w:rPr>
        <w:t>Rinkinyje turi būti</w:t>
      </w:r>
      <w:r w:rsidR="00D061B5" w:rsidRPr="00FB71D7">
        <w:rPr>
          <w:rFonts w:ascii="Cambria" w:hAnsi="Cambria" w:cs="Times New Roman"/>
        </w:rPr>
        <w:t>:</w:t>
      </w:r>
    </w:p>
    <w:p w14:paraId="150ADC29" w14:textId="77777777" w:rsidR="00D061B5" w:rsidRPr="00FB71D7" w:rsidRDefault="00D061B5" w:rsidP="00FB71D7">
      <w:pPr>
        <w:pStyle w:val="ListParagraph"/>
        <w:numPr>
          <w:ilvl w:val="0"/>
          <w:numId w:val="32"/>
        </w:numPr>
        <w:autoSpaceDE w:val="0"/>
        <w:autoSpaceDN w:val="0"/>
        <w:adjustRightInd w:val="0"/>
        <w:spacing w:after="0" w:line="240" w:lineRule="auto"/>
        <w:ind w:left="1134"/>
        <w:jc w:val="both"/>
        <w:rPr>
          <w:rFonts w:ascii="Cambria" w:hAnsi="Cambria" w:cs="Times New Roman"/>
          <w:lang w:val="lt-LT"/>
        </w:rPr>
      </w:pPr>
      <w:r w:rsidRPr="00FB71D7">
        <w:rPr>
          <w:rFonts w:ascii="Cambria" w:hAnsi="Cambria" w:cs="Times New Roman"/>
          <w:lang w:val="lt-LT"/>
        </w:rPr>
        <w:t>duj</w:t>
      </w:r>
      <w:r w:rsidR="000A2142" w:rsidRPr="00FB71D7">
        <w:rPr>
          <w:rFonts w:ascii="Cambria" w:hAnsi="Cambria" w:cs="Times New Roman"/>
          <w:lang w:val="lt-LT"/>
        </w:rPr>
        <w:t xml:space="preserve">ų cilindras nuo 75ml iki 100 ml </w:t>
      </w:r>
      <w:r w:rsidRPr="00FB71D7">
        <w:rPr>
          <w:rFonts w:ascii="Cambria" w:hAnsi="Cambria" w:cs="Times New Roman"/>
          <w:lang w:val="lt-LT"/>
        </w:rPr>
        <w:t xml:space="preserve">tūrio, užpildytas 99,96 proc. arba didesnio grynumo sieros </w:t>
      </w:r>
      <w:proofErr w:type="spellStart"/>
      <w:r w:rsidRPr="00FB71D7">
        <w:rPr>
          <w:rFonts w:ascii="Cambria" w:hAnsi="Cambria" w:cs="Times New Roman"/>
          <w:lang w:val="lt-LT"/>
        </w:rPr>
        <w:t>heksafluorido</w:t>
      </w:r>
      <w:proofErr w:type="spellEnd"/>
      <w:r w:rsidRPr="00FB71D7">
        <w:rPr>
          <w:rFonts w:ascii="Cambria" w:hAnsi="Cambria" w:cs="Times New Roman"/>
          <w:lang w:val="lt-LT"/>
        </w:rPr>
        <w:t xml:space="preserve"> dujomis</w:t>
      </w:r>
      <w:r w:rsidR="005B31FF" w:rsidRPr="00FB71D7">
        <w:rPr>
          <w:rFonts w:ascii="Cambria" w:hAnsi="Cambria" w:cs="Times New Roman"/>
          <w:lang w:val="lt-LT"/>
        </w:rPr>
        <w:t>;</w:t>
      </w:r>
    </w:p>
    <w:p w14:paraId="5CACCAF6" w14:textId="77777777" w:rsidR="00D061B5" w:rsidRPr="00FB71D7" w:rsidRDefault="00D061B5" w:rsidP="00FB71D7">
      <w:pPr>
        <w:pStyle w:val="ListParagraph"/>
        <w:numPr>
          <w:ilvl w:val="0"/>
          <w:numId w:val="32"/>
        </w:numPr>
        <w:autoSpaceDE w:val="0"/>
        <w:autoSpaceDN w:val="0"/>
        <w:adjustRightInd w:val="0"/>
        <w:spacing w:after="0" w:line="240" w:lineRule="auto"/>
        <w:ind w:left="1134"/>
        <w:jc w:val="both"/>
        <w:rPr>
          <w:rFonts w:ascii="Cambria" w:hAnsi="Cambria" w:cs="Times New Roman"/>
          <w:lang w:val="lt-LT"/>
        </w:rPr>
      </w:pPr>
      <w:r w:rsidRPr="00FB71D7">
        <w:rPr>
          <w:rFonts w:ascii="Cambria" w:hAnsi="Cambria" w:cs="Times New Roman"/>
          <w:lang w:val="lt-LT"/>
        </w:rPr>
        <w:t>švirkštas (ne mažesnis nei 20 ml) su adata (ne storesne nei 27 G), skirtas dujų mišiniui paruošti</w:t>
      </w:r>
      <w:r w:rsidR="005B31FF" w:rsidRPr="00FB71D7">
        <w:rPr>
          <w:rFonts w:ascii="Cambria" w:hAnsi="Cambria" w:cs="Times New Roman"/>
          <w:lang w:val="lt-LT"/>
        </w:rPr>
        <w:t>;</w:t>
      </w:r>
    </w:p>
    <w:p w14:paraId="6BF336CD" w14:textId="77777777" w:rsidR="00D061B5" w:rsidRPr="00FB71D7" w:rsidRDefault="00D061B5" w:rsidP="00FB71D7">
      <w:pPr>
        <w:pStyle w:val="ListParagraph"/>
        <w:numPr>
          <w:ilvl w:val="0"/>
          <w:numId w:val="32"/>
        </w:numPr>
        <w:autoSpaceDE w:val="0"/>
        <w:autoSpaceDN w:val="0"/>
        <w:adjustRightInd w:val="0"/>
        <w:spacing w:after="0" w:line="240" w:lineRule="auto"/>
        <w:ind w:left="1134"/>
        <w:jc w:val="both"/>
        <w:rPr>
          <w:rFonts w:ascii="Cambria" w:hAnsi="Cambria" w:cs="Times New Roman"/>
          <w:lang w:val="lt-LT"/>
        </w:rPr>
      </w:pPr>
      <w:r w:rsidRPr="00FB71D7">
        <w:rPr>
          <w:rFonts w:ascii="Cambria" w:hAnsi="Cambria" w:cs="Times New Roman"/>
          <w:lang w:val="lt-LT"/>
        </w:rPr>
        <w:t xml:space="preserve">filtras steriliam dujų ir oro pritraukimui (ne mažesnis nei 0,2±0,02 </w:t>
      </w:r>
      <w:proofErr w:type="spellStart"/>
      <w:r w:rsidRPr="00FB71D7">
        <w:rPr>
          <w:rFonts w:ascii="Cambria" w:hAnsi="Cambria" w:cs="Times New Roman"/>
          <w:lang w:val="lt-LT"/>
        </w:rPr>
        <w:t>mikrom</w:t>
      </w:r>
      <w:proofErr w:type="spellEnd"/>
      <w:r w:rsidRPr="00FB71D7">
        <w:rPr>
          <w:rFonts w:ascii="Cambria" w:hAnsi="Cambria" w:cs="Times New Roman"/>
          <w:lang w:val="lt-LT"/>
        </w:rPr>
        <w:t>)</w:t>
      </w:r>
      <w:r w:rsidR="005B31FF" w:rsidRPr="00FB71D7">
        <w:rPr>
          <w:rFonts w:ascii="Cambria" w:hAnsi="Cambria" w:cs="Times New Roman"/>
          <w:lang w:val="lt-LT"/>
        </w:rPr>
        <w:t>;</w:t>
      </w:r>
    </w:p>
    <w:p w14:paraId="6C8A44D7" w14:textId="77777777" w:rsidR="00D061B5" w:rsidRPr="00FB71D7" w:rsidRDefault="00D061B5" w:rsidP="00FB71D7">
      <w:pPr>
        <w:pStyle w:val="ListParagraph"/>
        <w:numPr>
          <w:ilvl w:val="0"/>
          <w:numId w:val="32"/>
        </w:numPr>
        <w:autoSpaceDE w:val="0"/>
        <w:autoSpaceDN w:val="0"/>
        <w:adjustRightInd w:val="0"/>
        <w:spacing w:after="0" w:line="240" w:lineRule="auto"/>
        <w:ind w:left="1134"/>
        <w:jc w:val="both"/>
        <w:rPr>
          <w:rFonts w:ascii="Cambria" w:hAnsi="Cambria" w:cs="Times New Roman"/>
          <w:lang w:val="lt-LT"/>
        </w:rPr>
      </w:pPr>
      <w:r w:rsidRPr="00FB71D7">
        <w:rPr>
          <w:rFonts w:ascii="Cambria" w:hAnsi="Cambria" w:cs="Times New Roman"/>
          <w:lang w:val="lt-LT"/>
        </w:rPr>
        <w:t>jungtis tarp dujų cilindro ir filtro, esant reikalui</w:t>
      </w:r>
      <w:r w:rsidR="005B31FF" w:rsidRPr="00FB71D7">
        <w:rPr>
          <w:rFonts w:ascii="Cambria" w:hAnsi="Cambria" w:cs="Times New Roman"/>
          <w:lang w:val="lt-LT"/>
        </w:rPr>
        <w:t>;</w:t>
      </w:r>
    </w:p>
    <w:p w14:paraId="0F7FDB61" w14:textId="77777777" w:rsidR="00D061B5" w:rsidRPr="00FB71D7" w:rsidRDefault="00D061B5" w:rsidP="00FB71D7">
      <w:pPr>
        <w:pStyle w:val="ListParagraph"/>
        <w:numPr>
          <w:ilvl w:val="0"/>
          <w:numId w:val="31"/>
        </w:numPr>
        <w:autoSpaceDE w:val="0"/>
        <w:autoSpaceDN w:val="0"/>
        <w:adjustRightInd w:val="0"/>
        <w:spacing w:after="0" w:line="240" w:lineRule="auto"/>
        <w:jc w:val="both"/>
        <w:rPr>
          <w:rFonts w:ascii="Cambria" w:hAnsi="Cambria" w:cs="Times New Roman"/>
          <w:lang w:val="lt-LT"/>
        </w:rPr>
      </w:pPr>
      <w:r w:rsidRPr="00FB71D7">
        <w:rPr>
          <w:rFonts w:ascii="Cambria" w:hAnsi="Cambria" w:cs="Times New Roman"/>
          <w:lang w:val="lt-LT"/>
        </w:rPr>
        <w:t>ant pakuotės pažymėtas produkto galiojimo laikas</w:t>
      </w:r>
      <w:r w:rsidR="005B31FF" w:rsidRPr="00FB71D7">
        <w:rPr>
          <w:rFonts w:ascii="Cambria" w:hAnsi="Cambria" w:cs="Times New Roman"/>
          <w:lang w:val="lt-LT"/>
        </w:rPr>
        <w:t xml:space="preserve"> ir pagaminimo data</w:t>
      </w:r>
      <w:r w:rsidRPr="00FB71D7">
        <w:rPr>
          <w:rFonts w:ascii="Cambria" w:hAnsi="Cambria" w:cs="Times New Roman"/>
          <w:lang w:val="lt-LT"/>
        </w:rPr>
        <w:t>;</w:t>
      </w:r>
    </w:p>
    <w:p w14:paraId="370FC1AD" w14:textId="77777777" w:rsidR="00D061B5" w:rsidRPr="00FB71D7" w:rsidRDefault="00D061B5" w:rsidP="00FB71D7">
      <w:pPr>
        <w:pStyle w:val="ListParagraph"/>
        <w:numPr>
          <w:ilvl w:val="0"/>
          <w:numId w:val="31"/>
        </w:numPr>
        <w:autoSpaceDE w:val="0"/>
        <w:autoSpaceDN w:val="0"/>
        <w:adjustRightInd w:val="0"/>
        <w:spacing w:after="0" w:line="240" w:lineRule="auto"/>
        <w:jc w:val="both"/>
        <w:rPr>
          <w:rFonts w:ascii="Cambria" w:hAnsi="Cambria" w:cs="Times New Roman"/>
          <w:lang w:val="lt-LT"/>
        </w:rPr>
      </w:pPr>
      <w:r w:rsidRPr="00FB71D7">
        <w:rPr>
          <w:rFonts w:ascii="Cambria" w:hAnsi="Cambria" w:cs="Times New Roman"/>
          <w:lang w:val="lt-LT"/>
        </w:rPr>
        <w:t>galiojimo laiko trukmė ne trumpesnė nei 6 mėn.</w:t>
      </w:r>
    </w:p>
    <w:p w14:paraId="7285CE7B" w14:textId="77777777" w:rsidR="00D061B5" w:rsidRPr="00FB71D7" w:rsidRDefault="005B31FF" w:rsidP="00FB71D7">
      <w:pPr>
        <w:pStyle w:val="ListParagraph"/>
        <w:numPr>
          <w:ilvl w:val="0"/>
          <w:numId w:val="31"/>
        </w:numPr>
        <w:autoSpaceDE w:val="0"/>
        <w:autoSpaceDN w:val="0"/>
        <w:adjustRightInd w:val="0"/>
        <w:spacing w:after="0" w:line="240" w:lineRule="auto"/>
        <w:jc w:val="both"/>
        <w:rPr>
          <w:rFonts w:ascii="Cambria" w:hAnsi="Cambria" w:cs="Times New Roman"/>
          <w:lang w:val="lt-LT"/>
        </w:rPr>
      </w:pPr>
      <w:r w:rsidRPr="00FB71D7">
        <w:rPr>
          <w:rFonts w:ascii="Cambria" w:hAnsi="Cambria" w:cs="Times New Roman"/>
          <w:lang w:val="lt-LT"/>
        </w:rPr>
        <w:t>su n</w:t>
      </w:r>
      <w:r w:rsidR="00D061B5" w:rsidRPr="00FB71D7">
        <w:rPr>
          <w:rFonts w:ascii="Cambria" w:hAnsi="Cambria" w:cs="Times New Roman"/>
          <w:lang w:val="lt-LT"/>
        </w:rPr>
        <w:t>umatyta pakuotės atidarymo vieta</w:t>
      </w:r>
      <w:r w:rsidRPr="00FB71D7">
        <w:rPr>
          <w:rFonts w:ascii="Cambria" w:hAnsi="Cambria" w:cs="Times New Roman"/>
          <w:lang w:val="lt-LT"/>
        </w:rPr>
        <w:t>.</w:t>
      </w:r>
    </w:p>
    <w:p w14:paraId="124F2D36" w14:textId="77777777" w:rsidR="00D061B5" w:rsidRPr="00FB71D7" w:rsidRDefault="00D061B5" w:rsidP="00FB71D7">
      <w:pPr>
        <w:spacing w:after="0" w:line="240" w:lineRule="auto"/>
        <w:jc w:val="both"/>
        <w:rPr>
          <w:rFonts w:ascii="Cambria" w:hAnsi="Cambria"/>
          <w:i/>
        </w:rPr>
      </w:pPr>
      <w:r w:rsidRPr="00FB71D7">
        <w:rPr>
          <w:rFonts w:ascii="Cambria" w:hAnsi="Cambria"/>
          <w:i/>
        </w:rPr>
        <w:t>Orientacinis poreikis: 100 vnt.</w:t>
      </w:r>
    </w:p>
    <w:p w14:paraId="02863315" w14:textId="77777777" w:rsidR="00D061B5" w:rsidRPr="00FB71D7" w:rsidRDefault="00D061B5" w:rsidP="00FB71D7">
      <w:pPr>
        <w:spacing w:after="0" w:line="240" w:lineRule="auto"/>
        <w:rPr>
          <w:rFonts w:ascii="Cambria" w:hAnsi="Cambria"/>
        </w:rPr>
      </w:pPr>
    </w:p>
    <w:p w14:paraId="71626486" w14:textId="77777777" w:rsidR="005B31FF" w:rsidRPr="00FB71D7" w:rsidRDefault="00A146F2" w:rsidP="00FB71D7">
      <w:pPr>
        <w:spacing w:after="0" w:line="240" w:lineRule="auto"/>
        <w:jc w:val="both"/>
        <w:rPr>
          <w:rFonts w:ascii="Cambria" w:hAnsi="Cambria"/>
          <w:b/>
          <w:u w:val="single"/>
        </w:rPr>
      </w:pPr>
      <w:r w:rsidRPr="00FB71D7">
        <w:rPr>
          <w:rFonts w:ascii="Cambria" w:hAnsi="Cambria"/>
          <w:b/>
          <w:u w:val="single"/>
        </w:rPr>
        <w:t>7.1.-7</w:t>
      </w:r>
      <w:r w:rsidR="005B31FF" w:rsidRPr="00FB71D7">
        <w:rPr>
          <w:rFonts w:ascii="Cambria" w:hAnsi="Cambria"/>
          <w:b/>
          <w:u w:val="single"/>
        </w:rPr>
        <w:t xml:space="preserve">.3. Antimikrobinis sterilus tvarstis, pernešantis </w:t>
      </w:r>
      <w:proofErr w:type="spellStart"/>
      <w:r w:rsidR="005B31FF" w:rsidRPr="00FB71D7">
        <w:rPr>
          <w:rFonts w:ascii="Cambria" w:hAnsi="Cambria"/>
          <w:b/>
          <w:u w:val="single"/>
        </w:rPr>
        <w:t>eksudatą</w:t>
      </w:r>
      <w:proofErr w:type="spellEnd"/>
      <w:r w:rsidR="005B31FF" w:rsidRPr="00FB71D7">
        <w:rPr>
          <w:rFonts w:ascii="Cambria" w:hAnsi="Cambria"/>
          <w:b/>
          <w:u w:val="single"/>
        </w:rPr>
        <w:t xml:space="preserve"> į antrinį:</w:t>
      </w:r>
    </w:p>
    <w:p w14:paraId="66B755DA" w14:textId="77777777" w:rsidR="005B31FF" w:rsidRPr="00FB71D7" w:rsidRDefault="005B31FF" w:rsidP="00FB71D7">
      <w:pPr>
        <w:numPr>
          <w:ilvl w:val="1"/>
          <w:numId w:val="33"/>
        </w:numPr>
        <w:spacing w:after="0" w:line="240" w:lineRule="auto"/>
        <w:ind w:left="284"/>
        <w:contextualSpacing/>
        <w:jc w:val="both"/>
        <w:rPr>
          <w:rFonts w:ascii="Cambria" w:eastAsia="Calibri" w:hAnsi="Cambria" w:cs="Times New Roman"/>
        </w:rPr>
      </w:pPr>
      <w:r w:rsidRPr="00FB71D7">
        <w:rPr>
          <w:rFonts w:ascii="Cambria" w:eastAsia="Calibri" w:hAnsi="Cambria" w:cs="Times New Roman"/>
        </w:rPr>
        <w:t xml:space="preserve">skirtas mažai-vidutiniškai-gausiai </w:t>
      </w:r>
      <w:proofErr w:type="spellStart"/>
      <w:r w:rsidRPr="00FB71D7">
        <w:rPr>
          <w:rFonts w:ascii="Cambria" w:eastAsia="Calibri" w:hAnsi="Cambria" w:cs="Times New Roman"/>
        </w:rPr>
        <w:t>eksuduojančioms</w:t>
      </w:r>
      <w:proofErr w:type="spellEnd"/>
      <w:r w:rsidRPr="00FB71D7">
        <w:rPr>
          <w:rFonts w:ascii="Cambria" w:eastAsia="Calibri" w:hAnsi="Cambria" w:cs="Times New Roman"/>
        </w:rPr>
        <w:t xml:space="preserve"> žaizdoms;</w:t>
      </w:r>
    </w:p>
    <w:p w14:paraId="22656FA1" w14:textId="77777777" w:rsidR="005B31FF" w:rsidRPr="00FB71D7" w:rsidRDefault="005B31FF" w:rsidP="00FB71D7">
      <w:pPr>
        <w:numPr>
          <w:ilvl w:val="1"/>
          <w:numId w:val="33"/>
        </w:numPr>
        <w:spacing w:after="0" w:line="240" w:lineRule="auto"/>
        <w:ind w:left="284"/>
        <w:contextualSpacing/>
        <w:jc w:val="both"/>
        <w:rPr>
          <w:rFonts w:ascii="Cambria" w:eastAsia="Calibri" w:hAnsi="Cambria" w:cs="Times New Roman"/>
        </w:rPr>
      </w:pPr>
      <w:r w:rsidRPr="00FB71D7">
        <w:rPr>
          <w:rFonts w:ascii="Cambria" w:eastAsia="Calibri" w:hAnsi="Cambria" w:cs="Times New Roman"/>
        </w:rPr>
        <w:t>turintis antimikrobinį poveikį;</w:t>
      </w:r>
    </w:p>
    <w:p w14:paraId="28782864" w14:textId="77777777" w:rsidR="005B31FF" w:rsidRPr="00FB71D7" w:rsidRDefault="005B31FF" w:rsidP="00FB71D7">
      <w:pPr>
        <w:numPr>
          <w:ilvl w:val="1"/>
          <w:numId w:val="33"/>
        </w:numPr>
        <w:spacing w:after="0" w:line="240" w:lineRule="auto"/>
        <w:ind w:left="284"/>
        <w:contextualSpacing/>
        <w:jc w:val="both"/>
        <w:rPr>
          <w:rFonts w:ascii="Cambria" w:eastAsia="Calibri" w:hAnsi="Cambria" w:cs="Times New Roman"/>
        </w:rPr>
      </w:pPr>
      <w:r w:rsidRPr="00FB71D7">
        <w:rPr>
          <w:rFonts w:ascii="Cambria" w:eastAsia="Calibri" w:hAnsi="Cambria" w:cs="Times New Roman"/>
        </w:rPr>
        <w:t xml:space="preserve">gali būti naudojamas kartu su </w:t>
      </w:r>
      <w:proofErr w:type="spellStart"/>
      <w:r w:rsidRPr="00FB71D7">
        <w:rPr>
          <w:rFonts w:ascii="Cambria" w:eastAsia="Calibri" w:hAnsi="Cambria" w:cs="Times New Roman"/>
        </w:rPr>
        <w:t>kompresine</w:t>
      </w:r>
      <w:proofErr w:type="spellEnd"/>
      <w:r w:rsidRPr="00FB71D7">
        <w:rPr>
          <w:rFonts w:ascii="Cambria" w:eastAsia="Calibri" w:hAnsi="Cambria" w:cs="Times New Roman"/>
        </w:rPr>
        <w:t xml:space="preserve"> terapija;</w:t>
      </w:r>
    </w:p>
    <w:p w14:paraId="24B240F2" w14:textId="77777777" w:rsidR="005B31FF" w:rsidRPr="00FB71D7" w:rsidRDefault="005B31FF" w:rsidP="00FB71D7">
      <w:pPr>
        <w:numPr>
          <w:ilvl w:val="1"/>
          <w:numId w:val="33"/>
        </w:numPr>
        <w:spacing w:after="0" w:line="240" w:lineRule="auto"/>
        <w:ind w:left="284"/>
        <w:contextualSpacing/>
        <w:jc w:val="both"/>
        <w:rPr>
          <w:rFonts w:ascii="Cambria" w:eastAsia="Calibri" w:hAnsi="Cambria" w:cs="Times New Roman"/>
        </w:rPr>
      </w:pPr>
      <w:r w:rsidRPr="00FB71D7">
        <w:rPr>
          <w:rFonts w:ascii="Cambria" w:eastAsia="Calibri" w:hAnsi="Cambria" w:cs="Times New Roman"/>
        </w:rPr>
        <w:t>tvarstis pagamintas iš dviejų sluoksnių:</w:t>
      </w:r>
    </w:p>
    <w:p w14:paraId="65725BBA" w14:textId="77777777" w:rsidR="005B31FF" w:rsidRPr="00FB71D7" w:rsidRDefault="005B31FF" w:rsidP="00FB71D7">
      <w:pPr>
        <w:numPr>
          <w:ilvl w:val="1"/>
          <w:numId w:val="34"/>
        </w:numPr>
        <w:spacing w:after="0" w:line="240" w:lineRule="auto"/>
        <w:ind w:left="993"/>
        <w:contextualSpacing/>
        <w:jc w:val="both"/>
        <w:rPr>
          <w:rFonts w:ascii="Cambria" w:eastAsia="Calibri" w:hAnsi="Cambria" w:cs="Times New Roman"/>
        </w:rPr>
      </w:pPr>
      <w:r w:rsidRPr="00FB71D7">
        <w:rPr>
          <w:rFonts w:ascii="Cambria" w:eastAsia="Calibri" w:hAnsi="Cambria" w:cs="Times New Roman"/>
        </w:rPr>
        <w:t xml:space="preserve">kontaktinis sluoksnis – </w:t>
      </w:r>
      <w:proofErr w:type="spellStart"/>
      <w:r w:rsidRPr="00FB71D7">
        <w:rPr>
          <w:rFonts w:ascii="Cambria" w:eastAsia="Calibri" w:hAnsi="Cambria" w:cs="Times New Roman"/>
        </w:rPr>
        <w:t>poliretano</w:t>
      </w:r>
      <w:proofErr w:type="spellEnd"/>
      <w:r w:rsidRPr="00FB71D7">
        <w:rPr>
          <w:rFonts w:ascii="Cambria" w:eastAsia="Calibri" w:hAnsi="Cambria" w:cs="Times New Roman"/>
        </w:rPr>
        <w:t xml:space="preserve"> arba lygiavertė plėvelė dengta silikonu arba lygiaverte medžiaga;</w:t>
      </w:r>
    </w:p>
    <w:p w14:paraId="6F35EA46" w14:textId="77777777" w:rsidR="005B31FF" w:rsidRPr="00FB71D7" w:rsidRDefault="005B31FF" w:rsidP="00FB71D7">
      <w:pPr>
        <w:numPr>
          <w:ilvl w:val="1"/>
          <w:numId w:val="34"/>
        </w:numPr>
        <w:spacing w:after="0" w:line="240" w:lineRule="auto"/>
        <w:ind w:left="993"/>
        <w:contextualSpacing/>
        <w:jc w:val="both"/>
        <w:rPr>
          <w:rFonts w:ascii="Cambria" w:eastAsia="Calibri" w:hAnsi="Cambria" w:cs="Times New Roman"/>
        </w:rPr>
      </w:pPr>
      <w:r w:rsidRPr="00FB71D7">
        <w:rPr>
          <w:rFonts w:ascii="Cambria" w:eastAsia="Calibri" w:hAnsi="Cambria" w:cs="Times New Roman"/>
        </w:rPr>
        <w:t>absorbcinis/pernešimo sluoksnis – suspaustų poliuretano ar lygiaverčių putų su sidabru (</w:t>
      </w:r>
      <w:r w:rsidRPr="00FB71D7">
        <w:rPr>
          <w:rFonts w:ascii="Cambria" w:eastAsia="Calibri" w:hAnsi="Cambria" w:cstheme="minorHAnsi"/>
        </w:rPr>
        <w:t>≤</w:t>
      </w:r>
      <w:r w:rsidRPr="00FB71D7">
        <w:rPr>
          <w:rFonts w:ascii="Cambria" w:eastAsia="Calibri" w:hAnsi="Cambria" w:cs="Times New Roman"/>
        </w:rPr>
        <w:t xml:space="preserve">1.2 mg </w:t>
      </w:r>
      <w:proofErr w:type="spellStart"/>
      <w:r w:rsidRPr="00FB71D7">
        <w:rPr>
          <w:rFonts w:ascii="Cambria" w:eastAsia="Calibri" w:hAnsi="Cambria" w:cs="Times New Roman"/>
        </w:rPr>
        <w:t>Ag</w:t>
      </w:r>
      <w:proofErr w:type="spellEnd"/>
      <w:r w:rsidRPr="00FB71D7">
        <w:rPr>
          <w:rFonts w:ascii="Cambria" w:eastAsia="Calibri" w:hAnsi="Cambria" w:cs="Times New Roman"/>
        </w:rPr>
        <w:t>/cm²);</w:t>
      </w:r>
    </w:p>
    <w:p w14:paraId="02697B5D" w14:textId="77777777" w:rsidR="005B31FF" w:rsidRPr="00FB71D7" w:rsidRDefault="005B31FF" w:rsidP="00FB71D7">
      <w:pPr>
        <w:numPr>
          <w:ilvl w:val="1"/>
          <w:numId w:val="33"/>
        </w:numPr>
        <w:spacing w:after="0" w:line="240" w:lineRule="auto"/>
        <w:ind w:left="284"/>
        <w:contextualSpacing/>
        <w:jc w:val="both"/>
        <w:rPr>
          <w:rFonts w:ascii="Cambria" w:eastAsia="Calibri" w:hAnsi="Cambria" w:cs="Times New Roman"/>
        </w:rPr>
      </w:pPr>
      <w:r w:rsidRPr="00FB71D7">
        <w:rPr>
          <w:rFonts w:ascii="Cambria" w:eastAsia="Calibri" w:hAnsi="Cambria" w:cs="Times New Roman"/>
        </w:rPr>
        <w:t xml:space="preserve">tvarsčio skysčių sugėrimo geba </w:t>
      </w:r>
      <w:r w:rsidRPr="00FB71D7">
        <w:rPr>
          <w:rFonts w:ascii="Cambria" w:eastAsia="Calibri" w:hAnsi="Cambria" w:cstheme="minorHAnsi"/>
        </w:rPr>
        <w:t>≥</w:t>
      </w:r>
      <w:r w:rsidRPr="00FB71D7">
        <w:rPr>
          <w:rFonts w:ascii="Cambria" w:eastAsia="Calibri" w:hAnsi="Cambria" w:cs="Times New Roman"/>
        </w:rPr>
        <w:t>4,3 g/g;</w:t>
      </w:r>
    </w:p>
    <w:p w14:paraId="23AE630C" w14:textId="77777777" w:rsidR="005B31FF" w:rsidRPr="00FB71D7" w:rsidRDefault="005B31FF" w:rsidP="00FB71D7">
      <w:pPr>
        <w:numPr>
          <w:ilvl w:val="1"/>
          <w:numId w:val="33"/>
        </w:numPr>
        <w:spacing w:after="0" w:line="240" w:lineRule="auto"/>
        <w:ind w:left="284"/>
        <w:contextualSpacing/>
        <w:jc w:val="both"/>
        <w:rPr>
          <w:rFonts w:ascii="Cambria" w:eastAsia="Calibri" w:hAnsi="Cambria" w:cs="Times New Roman"/>
        </w:rPr>
      </w:pPr>
      <w:r w:rsidRPr="00FB71D7">
        <w:rPr>
          <w:rFonts w:ascii="Cambria" w:eastAsia="Calibri" w:hAnsi="Cambria" w:cs="Times New Roman"/>
        </w:rPr>
        <w:t xml:space="preserve">antimikrobinio efektyvumo prieš bakterijas ir grybus logaritminis sumažėjimas </w:t>
      </w:r>
      <w:r w:rsidRPr="00FB71D7">
        <w:rPr>
          <w:rFonts w:ascii="Cambria" w:eastAsia="Calibri" w:hAnsi="Cambria" w:cstheme="minorHAnsi"/>
        </w:rPr>
        <w:t>≥</w:t>
      </w:r>
      <w:r w:rsidRPr="00FB71D7">
        <w:rPr>
          <w:rFonts w:ascii="Cambria" w:eastAsia="Calibri" w:hAnsi="Cambria" w:cs="Times New Roman"/>
        </w:rPr>
        <w:t>4;</w:t>
      </w:r>
    </w:p>
    <w:p w14:paraId="741A890B" w14:textId="77777777" w:rsidR="005B31FF" w:rsidRPr="00FB71D7" w:rsidRDefault="005B31FF" w:rsidP="00FB71D7">
      <w:pPr>
        <w:numPr>
          <w:ilvl w:val="1"/>
          <w:numId w:val="33"/>
        </w:numPr>
        <w:spacing w:after="0" w:line="240" w:lineRule="auto"/>
        <w:ind w:left="284"/>
        <w:contextualSpacing/>
        <w:jc w:val="both"/>
        <w:rPr>
          <w:rFonts w:ascii="Cambria" w:eastAsia="Calibri" w:hAnsi="Cambria" w:cs="Times New Roman"/>
        </w:rPr>
      </w:pPr>
      <w:r w:rsidRPr="00FB71D7">
        <w:rPr>
          <w:rFonts w:ascii="Cambria" w:eastAsia="Calibri" w:hAnsi="Cambria" w:cs="Times New Roman"/>
        </w:rPr>
        <w:t>atitinka EN ISO 13485, EN ISO 14971, MDR standartų reikalavimus;</w:t>
      </w:r>
    </w:p>
    <w:p w14:paraId="390858FE" w14:textId="77777777" w:rsidR="005B31FF" w:rsidRPr="00FB71D7" w:rsidRDefault="000A2142" w:rsidP="00FB71D7">
      <w:pPr>
        <w:numPr>
          <w:ilvl w:val="1"/>
          <w:numId w:val="33"/>
        </w:numPr>
        <w:spacing w:after="0" w:line="240" w:lineRule="auto"/>
        <w:ind w:left="284"/>
        <w:contextualSpacing/>
        <w:jc w:val="both"/>
        <w:rPr>
          <w:rFonts w:ascii="Cambria" w:eastAsia="Calibri" w:hAnsi="Cambria" w:cs="Times New Roman"/>
        </w:rPr>
      </w:pPr>
      <w:r w:rsidRPr="00FB71D7">
        <w:rPr>
          <w:rFonts w:ascii="Cambria" w:eastAsia="Calibri" w:hAnsi="Cambria" w:cs="Times New Roman"/>
        </w:rPr>
        <w:t xml:space="preserve">ant </w:t>
      </w:r>
      <w:r w:rsidR="005B31FF" w:rsidRPr="00FB71D7">
        <w:rPr>
          <w:rFonts w:ascii="Cambria" w:eastAsia="Calibri" w:hAnsi="Cambria" w:cs="Times New Roman"/>
        </w:rPr>
        <w:t>pakuotės paž</w:t>
      </w:r>
      <w:r w:rsidRPr="00FB71D7">
        <w:rPr>
          <w:rFonts w:ascii="Cambria" w:eastAsia="Calibri" w:hAnsi="Cambria" w:cs="Times New Roman"/>
        </w:rPr>
        <w:t>ymėtas produkto galiojimo laikas</w:t>
      </w:r>
      <w:r w:rsidR="005B31FF" w:rsidRPr="00FB71D7">
        <w:rPr>
          <w:rFonts w:ascii="Cambria" w:eastAsia="Calibri" w:hAnsi="Cambria" w:cs="Times New Roman"/>
        </w:rPr>
        <w:t>;</w:t>
      </w:r>
    </w:p>
    <w:p w14:paraId="104AD4A1" w14:textId="77777777" w:rsidR="005B31FF" w:rsidRPr="00FB71D7" w:rsidRDefault="005B31FF" w:rsidP="00FB71D7">
      <w:pPr>
        <w:numPr>
          <w:ilvl w:val="1"/>
          <w:numId w:val="33"/>
        </w:numPr>
        <w:spacing w:after="0" w:line="240" w:lineRule="auto"/>
        <w:ind w:left="284"/>
        <w:contextualSpacing/>
        <w:jc w:val="both"/>
        <w:rPr>
          <w:rFonts w:ascii="Cambria" w:eastAsia="Calibri" w:hAnsi="Cambria" w:cs="Times New Roman"/>
        </w:rPr>
      </w:pPr>
      <w:r w:rsidRPr="00FB71D7">
        <w:rPr>
          <w:rFonts w:ascii="Cambria" w:eastAsia="Calibri" w:hAnsi="Cambria" w:cs="Times New Roman"/>
        </w:rPr>
        <w:t>su numatyta pakuotės atidarymo vieta.</w:t>
      </w:r>
    </w:p>
    <w:tbl>
      <w:tblPr>
        <w:tblStyle w:val="TableGrid1"/>
        <w:tblW w:w="0" w:type="auto"/>
        <w:tblLook w:val="04A0" w:firstRow="1" w:lastRow="0" w:firstColumn="1" w:lastColumn="0" w:noHBand="0" w:noVBand="1"/>
      </w:tblPr>
      <w:tblGrid>
        <w:gridCol w:w="1555"/>
        <w:gridCol w:w="3969"/>
        <w:gridCol w:w="4104"/>
      </w:tblGrid>
      <w:tr w:rsidR="005B31FF" w:rsidRPr="00FB71D7" w14:paraId="6F7924F4" w14:textId="77777777" w:rsidTr="00EA03EC">
        <w:tc>
          <w:tcPr>
            <w:tcW w:w="1555" w:type="dxa"/>
            <w:vAlign w:val="center"/>
          </w:tcPr>
          <w:p w14:paraId="21CBDB7D" w14:textId="2778964B" w:rsidR="005B31FF" w:rsidRPr="00FB71D7" w:rsidRDefault="005B31FF" w:rsidP="00EA03EC">
            <w:pPr>
              <w:jc w:val="center"/>
              <w:rPr>
                <w:rFonts w:ascii="Cambria" w:hAnsi="Cambria"/>
                <w:i/>
              </w:rPr>
            </w:pPr>
            <w:proofErr w:type="spellStart"/>
            <w:r w:rsidRPr="00FB71D7">
              <w:rPr>
                <w:rFonts w:ascii="Cambria" w:hAnsi="Cambria"/>
                <w:i/>
              </w:rPr>
              <w:t>Poz</w:t>
            </w:r>
            <w:proofErr w:type="spellEnd"/>
            <w:r w:rsidRPr="00FB71D7">
              <w:rPr>
                <w:rFonts w:ascii="Cambria" w:hAnsi="Cambria"/>
                <w:i/>
              </w:rPr>
              <w:t>.</w:t>
            </w:r>
            <w:r w:rsidR="00EA03EC">
              <w:rPr>
                <w:rFonts w:ascii="Cambria" w:hAnsi="Cambria"/>
                <w:i/>
              </w:rPr>
              <w:t xml:space="preserve"> </w:t>
            </w:r>
            <w:r w:rsidRPr="00FB71D7">
              <w:rPr>
                <w:rFonts w:ascii="Cambria" w:hAnsi="Cambria"/>
                <w:i/>
              </w:rPr>
              <w:t>Nr.</w:t>
            </w:r>
          </w:p>
        </w:tc>
        <w:tc>
          <w:tcPr>
            <w:tcW w:w="3969" w:type="dxa"/>
          </w:tcPr>
          <w:p w14:paraId="24B00A53" w14:textId="77777777" w:rsidR="005B31FF" w:rsidRPr="00FB71D7" w:rsidRDefault="005B31FF" w:rsidP="00FB71D7">
            <w:pPr>
              <w:jc w:val="both"/>
              <w:rPr>
                <w:rFonts w:ascii="Cambria" w:hAnsi="Cambria"/>
                <w:i/>
              </w:rPr>
            </w:pPr>
            <w:r w:rsidRPr="00FB71D7">
              <w:rPr>
                <w:rFonts w:ascii="Cambria" w:hAnsi="Cambria"/>
                <w:i/>
              </w:rPr>
              <w:t>Dydis (cm)</w:t>
            </w:r>
          </w:p>
        </w:tc>
        <w:tc>
          <w:tcPr>
            <w:tcW w:w="4104" w:type="dxa"/>
          </w:tcPr>
          <w:p w14:paraId="1088E9AC" w14:textId="77777777" w:rsidR="005B31FF" w:rsidRPr="00FB71D7" w:rsidRDefault="005B31FF" w:rsidP="00FB71D7">
            <w:pPr>
              <w:jc w:val="both"/>
              <w:rPr>
                <w:rFonts w:ascii="Cambria" w:hAnsi="Cambria"/>
                <w:i/>
              </w:rPr>
            </w:pPr>
            <w:r w:rsidRPr="00FB71D7">
              <w:rPr>
                <w:rFonts w:ascii="Cambria" w:hAnsi="Cambria"/>
                <w:i/>
              </w:rPr>
              <w:t>Orientacinis poreikis (vnt.)</w:t>
            </w:r>
          </w:p>
        </w:tc>
      </w:tr>
      <w:tr w:rsidR="005B31FF" w:rsidRPr="00FB71D7" w14:paraId="363BB0D6" w14:textId="77777777" w:rsidTr="00EA03EC">
        <w:tc>
          <w:tcPr>
            <w:tcW w:w="1555" w:type="dxa"/>
            <w:vAlign w:val="center"/>
          </w:tcPr>
          <w:p w14:paraId="158B8AB2" w14:textId="77777777" w:rsidR="005B31FF" w:rsidRPr="00FB71D7" w:rsidRDefault="00A146F2" w:rsidP="00EA03EC">
            <w:pPr>
              <w:jc w:val="center"/>
              <w:rPr>
                <w:rFonts w:ascii="Cambria" w:hAnsi="Cambria"/>
              </w:rPr>
            </w:pPr>
            <w:r w:rsidRPr="00FB71D7">
              <w:rPr>
                <w:rFonts w:ascii="Cambria" w:hAnsi="Cambria"/>
              </w:rPr>
              <w:t>7</w:t>
            </w:r>
            <w:r w:rsidR="005B31FF" w:rsidRPr="00FB71D7">
              <w:rPr>
                <w:rFonts w:ascii="Cambria" w:hAnsi="Cambria"/>
              </w:rPr>
              <w:t>.1.</w:t>
            </w:r>
          </w:p>
        </w:tc>
        <w:tc>
          <w:tcPr>
            <w:tcW w:w="3969" w:type="dxa"/>
          </w:tcPr>
          <w:p w14:paraId="2554916D" w14:textId="77777777" w:rsidR="005B31FF" w:rsidRPr="00FB71D7" w:rsidRDefault="005B31FF" w:rsidP="00FB71D7">
            <w:pPr>
              <w:jc w:val="both"/>
              <w:rPr>
                <w:rFonts w:ascii="Cambria" w:hAnsi="Cambria"/>
              </w:rPr>
            </w:pPr>
            <w:r w:rsidRPr="00FB71D7">
              <w:rPr>
                <w:rFonts w:ascii="Cambria" w:hAnsi="Cambria"/>
              </w:rPr>
              <w:t xml:space="preserve">20 </w:t>
            </w:r>
            <w:r w:rsidRPr="00FB71D7">
              <w:rPr>
                <w:rFonts w:ascii="Cambria" w:hAnsi="Cambria" w:cstheme="minorHAnsi"/>
              </w:rPr>
              <w:t>±</w:t>
            </w:r>
            <w:r w:rsidRPr="00FB71D7">
              <w:rPr>
                <w:rFonts w:ascii="Cambria" w:hAnsi="Cambria"/>
              </w:rPr>
              <w:t xml:space="preserve">1 cm x 50 </w:t>
            </w:r>
            <w:r w:rsidRPr="00FB71D7">
              <w:rPr>
                <w:rFonts w:ascii="Cambria" w:hAnsi="Cambria" w:cstheme="minorHAnsi"/>
              </w:rPr>
              <w:t>±</w:t>
            </w:r>
            <w:r w:rsidRPr="00FB71D7">
              <w:rPr>
                <w:rFonts w:ascii="Cambria" w:hAnsi="Cambria"/>
              </w:rPr>
              <w:t>1 cm</w:t>
            </w:r>
          </w:p>
        </w:tc>
        <w:tc>
          <w:tcPr>
            <w:tcW w:w="4104" w:type="dxa"/>
          </w:tcPr>
          <w:p w14:paraId="385BD65E" w14:textId="77777777" w:rsidR="005B31FF" w:rsidRPr="00FB71D7" w:rsidRDefault="005B31FF" w:rsidP="00FB71D7">
            <w:pPr>
              <w:jc w:val="both"/>
              <w:rPr>
                <w:rFonts w:ascii="Cambria" w:hAnsi="Cambria"/>
              </w:rPr>
            </w:pPr>
            <w:r w:rsidRPr="00FB71D7">
              <w:rPr>
                <w:rFonts w:ascii="Cambria" w:hAnsi="Cambria"/>
              </w:rPr>
              <w:t>60</w:t>
            </w:r>
          </w:p>
        </w:tc>
      </w:tr>
      <w:tr w:rsidR="005B31FF" w:rsidRPr="00FB71D7" w14:paraId="5C0E1D45" w14:textId="77777777" w:rsidTr="00EA03EC">
        <w:trPr>
          <w:trHeight w:val="278"/>
        </w:trPr>
        <w:tc>
          <w:tcPr>
            <w:tcW w:w="1555" w:type="dxa"/>
            <w:vAlign w:val="center"/>
          </w:tcPr>
          <w:p w14:paraId="2AFBCFAB" w14:textId="77777777" w:rsidR="005B31FF" w:rsidRPr="00FB71D7" w:rsidRDefault="00A146F2" w:rsidP="00EA03EC">
            <w:pPr>
              <w:jc w:val="center"/>
              <w:rPr>
                <w:rFonts w:ascii="Cambria" w:hAnsi="Cambria"/>
              </w:rPr>
            </w:pPr>
            <w:r w:rsidRPr="00FB71D7">
              <w:rPr>
                <w:rFonts w:ascii="Cambria" w:hAnsi="Cambria"/>
              </w:rPr>
              <w:t>7</w:t>
            </w:r>
            <w:r w:rsidR="005B31FF" w:rsidRPr="00FB71D7">
              <w:rPr>
                <w:rFonts w:ascii="Cambria" w:hAnsi="Cambria"/>
              </w:rPr>
              <w:t>.2.</w:t>
            </w:r>
          </w:p>
        </w:tc>
        <w:tc>
          <w:tcPr>
            <w:tcW w:w="3969" w:type="dxa"/>
          </w:tcPr>
          <w:p w14:paraId="195AA95E" w14:textId="77777777" w:rsidR="005B31FF" w:rsidRPr="00FB71D7" w:rsidRDefault="005B31FF" w:rsidP="00FB71D7">
            <w:pPr>
              <w:jc w:val="both"/>
              <w:rPr>
                <w:rFonts w:ascii="Cambria" w:hAnsi="Cambria"/>
              </w:rPr>
            </w:pPr>
            <w:r w:rsidRPr="00FB71D7">
              <w:rPr>
                <w:rFonts w:ascii="Cambria" w:hAnsi="Cambria"/>
              </w:rPr>
              <w:t xml:space="preserve">15 </w:t>
            </w:r>
            <w:r w:rsidRPr="00FB71D7">
              <w:rPr>
                <w:rFonts w:ascii="Cambria" w:hAnsi="Cambria" w:cstheme="minorHAnsi"/>
              </w:rPr>
              <w:t>±</w:t>
            </w:r>
            <w:r w:rsidRPr="00FB71D7">
              <w:rPr>
                <w:rFonts w:ascii="Cambria" w:hAnsi="Cambria"/>
              </w:rPr>
              <w:t xml:space="preserve">1cm x 20 </w:t>
            </w:r>
            <w:r w:rsidRPr="00FB71D7">
              <w:rPr>
                <w:rFonts w:ascii="Cambria" w:hAnsi="Cambria" w:cstheme="minorHAnsi"/>
              </w:rPr>
              <w:t>±</w:t>
            </w:r>
            <w:r w:rsidRPr="00FB71D7">
              <w:rPr>
                <w:rFonts w:ascii="Cambria" w:hAnsi="Cambria"/>
              </w:rPr>
              <w:t>1 cm</w:t>
            </w:r>
          </w:p>
        </w:tc>
        <w:tc>
          <w:tcPr>
            <w:tcW w:w="4104" w:type="dxa"/>
          </w:tcPr>
          <w:p w14:paraId="4620313F" w14:textId="77777777" w:rsidR="005B31FF" w:rsidRPr="00FB71D7" w:rsidRDefault="005B31FF" w:rsidP="00FB71D7">
            <w:pPr>
              <w:jc w:val="both"/>
              <w:rPr>
                <w:rFonts w:ascii="Cambria" w:hAnsi="Cambria"/>
              </w:rPr>
            </w:pPr>
            <w:r w:rsidRPr="00FB71D7">
              <w:rPr>
                <w:rFonts w:ascii="Cambria" w:hAnsi="Cambria"/>
              </w:rPr>
              <w:t>150</w:t>
            </w:r>
          </w:p>
        </w:tc>
      </w:tr>
      <w:tr w:rsidR="005B31FF" w:rsidRPr="00FB71D7" w14:paraId="221FC4DB" w14:textId="77777777" w:rsidTr="00EA03EC">
        <w:trPr>
          <w:trHeight w:val="278"/>
        </w:trPr>
        <w:tc>
          <w:tcPr>
            <w:tcW w:w="1555" w:type="dxa"/>
            <w:vAlign w:val="center"/>
          </w:tcPr>
          <w:p w14:paraId="2485C2AD" w14:textId="77777777" w:rsidR="005B31FF" w:rsidRPr="00FB71D7" w:rsidRDefault="00A146F2" w:rsidP="00EA03EC">
            <w:pPr>
              <w:jc w:val="center"/>
              <w:rPr>
                <w:rFonts w:ascii="Cambria" w:hAnsi="Cambria"/>
              </w:rPr>
            </w:pPr>
            <w:r w:rsidRPr="00FB71D7">
              <w:rPr>
                <w:rFonts w:ascii="Cambria" w:hAnsi="Cambria"/>
              </w:rPr>
              <w:t>7</w:t>
            </w:r>
            <w:r w:rsidR="005B31FF" w:rsidRPr="00FB71D7">
              <w:rPr>
                <w:rFonts w:ascii="Cambria" w:hAnsi="Cambria"/>
              </w:rPr>
              <w:t>.3.</w:t>
            </w:r>
          </w:p>
        </w:tc>
        <w:tc>
          <w:tcPr>
            <w:tcW w:w="3969" w:type="dxa"/>
          </w:tcPr>
          <w:p w14:paraId="3A8A1BD3" w14:textId="77777777" w:rsidR="005B31FF" w:rsidRPr="00FB71D7" w:rsidRDefault="005B31FF" w:rsidP="00FB71D7">
            <w:pPr>
              <w:jc w:val="both"/>
              <w:rPr>
                <w:rFonts w:ascii="Cambria" w:hAnsi="Cambria"/>
              </w:rPr>
            </w:pPr>
            <w:r w:rsidRPr="00FB71D7">
              <w:rPr>
                <w:rFonts w:ascii="Cambria" w:hAnsi="Cambria"/>
              </w:rPr>
              <w:t xml:space="preserve">10 </w:t>
            </w:r>
            <w:r w:rsidRPr="00FB71D7">
              <w:rPr>
                <w:rFonts w:ascii="Cambria" w:hAnsi="Cambria" w:cstheme="minorHAnsi"/>
              </w:rPr>
              <w:t>±</w:t>
            </w:r>
            <w:r w:rsidRPr="00FB71D7">
              <w:rPr>
                <w:rFonts w:ascii="Cambria" w:hAnsi="Cambria"/>
              </w:rPr>
              <w:t xml:space="preserve">0,5  x 12,5 </w:t>
            </w:r>
            <w:r w:rsidRPr="00FB71D7">
              <w:rPr>
                <w:rFonts w:ascii="Cambria" w:hAnsi="Cambria" w:cstheme="minorHAnsi"/>
              </w:rPr>
              <w:t>±</w:t>
            </w:r>
            <w:r w:rsidRPr="00FB71D7">
              <w:rPr>
                <w:rFonts w:ascii="Cambria" w:hAnsi="Cambria"/>
              </w:rPr>
              <w:t>0,5 cm</w:t>
            </w:r>
          </w:p>
        </w:tc>
        <w:tc>
          <w:tcPr>
            <w:tcW w:w="4104" w:type="dxa"/>
          </w:tcPr>
          <w:p w14:paraId="5F5A313C" w14:textId="77777777" w:rsidR="005B31FF" w:rsidRPr="00FB71D7" w:rsidRDefault="005B31FF" w:rsidP="00FB71D7">
            <w:pPr>
              <w:jc w:val="both"/>
              <w:rPr>
                <w:rFonts w:ascii="Cambria" w:hAnsi="Cambria"/>
              </w:rPr>
            </w:pPr>
            <w:r w:rsidRPr="00FB71D7">
              <w:rPr>
                <w:rFonts w:ascii="Cambria" w:hAnsi="Cambria"/>
              </w:rPr>
              <w:t>150</w:t>
            </w:r>
          </w:p>
        </w:tc>
      </w:tr>
    </w:tbl>
    <w:p w14:paraId="37CFDB47" w14:textId="77777777" w:rsidR="005B31FF" w:rsidRPr="00FB71D7" w:rsidRDefault="005B31FF" w:rsidP="00FB71D7">
      <w:pPr>
        <w:spacing w:after="0" w:line="240" w:lineRule="auto"/>
        <w:rPr>
          <w:rFonts w:ascii="Cambria" w:hAnsi="Cambria"/>
          <w:b/>
          <w:u w:val="single"/>
        </w:rPr>
      </w:pPr>
    </w:p>
    <w:p w14:paraId="3C1C04D7" w14:textId="77777777" w:rsidR="00D061B5" w:rsidRPr="00FB71D7" w:rsidRDefault="00A146F2" w:rsidP="00FB71D7">
      <w:pPr>
        <w:spacing w:after="0" w:line="240" w:lineRule="auto"/>
        <w:jc w:val="both"/>
        <w:rPr>
          <w:rFonts w:ascii="Cambria" w:hAnsi="Cambria"/>
          <w:b/>
          <w:u w:val="single"/>
        </w:rPr>
      </w:pPr>
      <w:r w:rsidRPr="00FB71D7">
        <w:rPr>
          <w:rFonts w:ascii="Cambria" w:hAnsi="Cambria"/>
          <w:b/>
          <w:u w:val="single"/>
        </w:rPr>
        <w:t>8</w:t>
      </w:r>
      <w:r w:rsidR="00991697" w:rsidRPr="00FB71D7">
        <w:rPr>
          <w:rFonts w:ascii="Cambria" w:hAnsi="Cambria"/>
          <w:b/>
          <w:u w:val="single"/>
        </w:rPr>
        <w:t xml:space="preserve">. </w:t>
      </w:r>
      <w:r w:rsidR="00D061B5" w:rsidRPr="00FB71D7">
        <w:rPr>
          <w:rFonts w:ascii="Cambria" w:hAnsi="Cambria"/>
          <w:b/>
          <w:u w:val="single"/>
        </w:rPr>
        <w:t xml:space="preserve">Vamzdeliai </w:t>
      </w:r>
      <w:proofErr w:type="spellStart"/>
      <w:r w:rsidR="00D061B5" w:rsidRPr="00FB71D7">
        <w:rPr>
          <w:rFonts w:ascii="Cambria" w:hAnsi="Cambria"/>
          <w:b/>
          <w:u w:val="single"/>
        </w:rPr>
        <w:t>torokalinės</w:t>
      </w:r>
      <w:proofErr w:type="spellEnd"/>
      <w:r w:rsidR="00D061B5" w:rsidRPr="00FB71D7">
        <w:rPr>
          <w:rFonts w:ascii="Cambria" w:hAnsi="Cambria"/>
          <w:b/>
          <w:u w:val="single"/>
        </w:rPr>
        <w:t xml:space="preserve"> drenažo sistemoms</w:t>
      </w:r>
      <w:r w:rsidR="00991697" w:rsidRPr="00FB71D7">
        <w:rPr>
          <w:rFonts w:ascii="Cambria" w:hAnsi="Cambria"/>
          <w:b/>
          <w:u w:val="single"/>
        </w:rPr>
        <w:t>:</w:t>
      </w:r>
    </w:p>
    <w:p w14:paraId="78A23659" w14:textId="77777777" w:rsidR="00654A32" w:rsidRPr="00FB71D7" w:rsidRDefault="00654A32" w:rsidP="00FB71D7">
      <w:pPr>
        <w:numPr>
          <w:ilvl w:val="0"/>
          <w:numId w:val="35"/>
        </w:numPr>
        <w:tabs>
          <w:tab w:val="left" w:pos="426"/>
        </w:tabs>
        <w:overflowPunct w:val="0"/>
        <w:autoSpaceDE w:val="0"/>
        <w:autoSpaceDN w:val="0"/>
        <w:adjustRightInd w:val="0"/>
        <w:spacing w:after="0" w:line="240" w:lineRule="auto"/>
        <w:ind w:left="426" w:hanging="426"/>
        <w:jc w:val="both"/>
        <w:textAlignment w:val="baseline"/>
        <w:rPr>
          <w:rFonts w:ascii="Cambria" w:eastAsia="Calibri" w:hAnsi="Cambria" w:cs="Times New Roman"/>
          <w:lang w:eastAsia="lt-LT"/>
        </w:rPr>
      </w:pPr>
      <w:r w:rsidRPr="00FB71D7">
        <w:rPr>
          <w:rFonts w:ascii="Cambria" w:eastAsia="Calibri" w:hAnsi="Cambria" w:cs="Times New Roman"/>
          <w:lang w:eastAsia="lt-LT"/>
        </w:rPr>
        <w:t>sterilūs (pažymėta simboliu);</w:t>
      </w:r>
    </w:p>
    <w:p w14:paraId="020BDD29" w14:textId="77777777" w:rsidR="00654A32" w:rsidRPr="00FB71D7" w:rsidRDefault="00654A32" w:rsidP="00FB71D7">
      <w:pPr>
        <w:numPr>
          <w:ilvl w:val="0"/>
          <w:numId w:val="35"/>
        </w:numPr>
        <w:tabs>
          <w:tab w:val="left" w:pos="426"/>
        </w:tabs>
        <w:overflowPunct w:val="0"/>
        <w:autoSpaceDE w:val="0"/>
        <w:autoSpaceDN w:val="0"/>
        <w:adjustRightInd w:val="0"/>
        <w:spacing w:after="0" w:line="240" w:lineRule="auto"/>
        <w:ind w:left="426" w:hanging="426"/>
        <w:jc w:val="both"/>
        <w:textAlignment w:val="baseline"/>
        <w:rPr>
          <w:rFonts w:ascii="Cambria" w:eastAsia="Calibri" w:hAnsi="Cambria" w:cs="Times New Roman"/>
          <w:b/>
          <w:bCs/>
          <w:u w:val="single"/>
          <w:lang w:eastAsia="lt-LT"/>
        </w:rPr>
      </w:pPr>
      <w:r w:rsidRPr="00FB71D7">
        <w:rPr>
          <w:rFonts w:ascii="Cambria" w:eastAsia="Calibri" w:hAnsi="Cambria" w:cs="Times New Roman"/>
          <w:lang w:eastAsia="lt-LT"/>
        </w:rPr>
        <w:t>be latekso (pažymėta simboliu arba pateikti patvirtinančius dokumentus);</w:t>
      </w:r>
    </w:p>
    <w:p w14:paraId="1C3025DE" w14:textId="77777777" w:rsidR="00654A32" w:rsidRPr="00FB71D7" w:rsidRDefault="00654A32" w:rsidP="00FB71D7">
      <w:pPr>
        <w:numPr>
          <w:ilvl w:val="0"/>
          <w:numId w:val="35"/>
        </w:numPr>
        <w:tabs>
          <w:tab w:val="left" w:pos="426"/>
        </w:tabs>
        <w:overflowPunct w:val="0"/>
        <w:autoSpaceDE w:val="0"/>
        <w:autoSpaceDN w:val="0"/>
        <w:adjustRightInd w:val="0"/>
        <w:spacing w:after="0" w:line="240" w:lineRule="auto"/>
        <w:ind w:left="426" w:hanging="426"/>
        <w:jc w:val="both"/>
        <w:textAlignment w:val="baseline"/>
        <w:rPr>
          <w:rFonts w:ascii="Cambria" w:eastAsia="Calibri" w:hAnsi="Cambria" w:cs="Times New Roman"/>
          <w:b/>
          <w:bCs/>
          <w:u w:val="single"/>
          <w:lang w:eastAsia="lt-LT"/>
        </w:rPr>
      </w:pPr>
      <w:r w:rsidRPr="00FB71D7">
        <w:rPr>
          <w:rFonts w:ascii="Cambria" w:eastAsia="Calibri" w:hAnsi="Cambria" w:cs="Times New Roman"/>
          <w:lang w:eastAsia="lt-LT"/>
        </w:rPr>
        <w:t>PVC ar lygiavertės medžiagos vamzdelių rinkinys, skirtas krūtinės ląstos drenažinei sistemai;</w:t>
      </w:r>
    </w:p>
    <w:p w14:paraId="7E29836C" w14:textId="77777777" w:rsidR="00654A32" w:rsidRPr="00FB71D7" w:rsidRDefault="00654A32" w:rsidP="00FB71D7">
      <w:pPr>
        <w:numPr>
          <w:ilvl w:val="0"/>
          <w:numId w:val="35"/>
        </w:numPr>
        <w:tabs>
          <w:tab w:val="left" w:pos="426"/>
        </w:tabs>
        <w:overflowPunct w:val="0"/>
        <w:autoSpaceDE w:val="0"/>
        <w:autoSpaceDN w:val="0"/>
        <w:adjustRightInd w:val="0"/>
        <w:spacing w:after="0" w:line="240" w:lineRule="auto"/>
        <w:ind w:left="426" w:hanging="426"/>
        <w:jc w:val="both"/>
        <w:textAlignment w:val="baseline"/>
        <w:rPr>
          <w:rFonts w:ascii="Cambria" w:eastAsia="Calibri" w:hAnsi="Cambria" w:cs="Times New Roman"/>
          <w:b/>
          <w:bCs/>
          <w:u w:val="single"/>
          <w:lang w:eastAsia="lt-LT"/>
        </w:rPr>
      </w:pPr>
      <w:r w:rsidRPr="00FB71D7">
        <w:rPr>
          <w:rFonts w:ascii="Cambria" w:eastAsia="Calibri" w:hAnsi="Cambria" w:cs="Times New Roman"/>
          <w:lang w:eastAsia="lt-LT"/>
        </w:rPr>
        <w:t>vamzdelių rinkinys tinka krūtinės ląstos drenavimo sistemos (stiklinės) indui, kurio diametras yra 35mm;</w:t>
      </w:r>
    </w:p>
    <w:p w14:paraId="19A3CBE9" w14:textId="77777777" w:rsidR="00654A32" w:rsidRPr="00FB71D7" w:rsidRDefault="00654A32" w:rsidP="00FB71D7">
      <w:pPr>
        <w:numPr>
          <w:ilvl w:val="0"/>
          <w:numId w:val="35"/>
        </w:numPr>
        <w:tabs>
          <w:tab w:val="left" w:pos="426"/>
        </w:tabs>
        <w:overflowPunct w:val="0"/>
        <w:autoSpaceDE w:val="0"/>
        <w:autoSpaceDN w:val="0"/>
        <w:adjustRightInd w:val="0"/>
        <w:spacing w:after="0" w:line="240" w:lineRule="auto"/>
        <w:ind w:left="426" w:hanging="426"/>
        <w:jc w:val="both"/>
        <w:textAlignment w:val="baseline"/>
        <w:rPr>
          <w:rFonts w:ascii="Cambria" w:eastAsia="Calibri" w:hAnsi="Cambria" w:cs="Times New Roman"/>
          <w:b/>
          <w:bCs/>
          <w:u w:val="single"/>
          <w:lang w:eastAsia="lt-LT"/>
        </w:rPr>
      </w:pPr>
      <w:r w:rsidRPr="00FB71D7">
        <w:rPr>
          <w:rFonts w:ascii="Cambria" w:eastAsia="Calibri" w:hAnsi="Cambria" w:cs="Times New Roman"/>
          <w:lang w:eastAsia="lt-LT"/>
        </w:rPr>
        <w:t xml:space="preserve">rinkinį sudaro du vamzdeliai: 30-40 cm vamzdelis su vakuuminiu </w:t>
      </w:r>
      <w:proofErr w:type="spellStart"/>
      <w:r w:rsidRPr="00FB71D7">
        <w:rPr>
          <w:rFonts w:ascii="Cambria" w:eastAsia="Calibri" w:hAnsi="Cambria" w:cs="Times New Roman"/>
          <w:lang w:eastAsia="lt-LT"/>
        </w:rPr>
        <w:t>konektoriumi</w:t>
      </w:r>
      <w:proofErr w:type="spellEnd"/>
      <w:r w:rsidRPr="00FB71D7">
        <w:rPr>
          <w:rFonts w:ascii="Cambria" w:eastAsia="Calibri" w:hAnsi="Cambria" w:cs="Times New Roman"/>
          <w:lang w:eastAsia="lt-LT"/>
        </w:rPr>
        <w:t xml:space="preserve"> ir 150 cm vamzdelis su jungtimi prie paciento;</w:t>
      </w:r>
    </w:p>
    <w:p w14:paraId="3BD25EEB" w14:textId="77777777" w:rsidR="00654A32" w:rsidRPr="00FB71D7" w:rsidRDefault="00654A32" w:rsidP="00FB71D7">
      <w:pPr>
        <w:numPr>
          <w:ilvl w:val="0"/>
          <w:numId w:val="35"/>
        </w:numPr>
        <w:tabs>
          <w:tab w:val="left" w:pos="426"/>
        </w:tabs>
        <w:overflowPunct w:val="0"/>
        <w:autoSpaceDE w:val="0"/>
        <w:autoSpaceDN w:val="0"/>
        <w:adjustRightInd w:val="0"/>
        <w:spacing w:after="0" w:line="240" w:lineRule="auto"/>
        <w:ind w:left="426" w:hanging="426"/>
        <w:jc w:val="both"/>
        <w:textAlignment w:val="baseline"/>
        <w:rPr>
          <w:rFonts w:ascii="Cambria" w:eastAsia="Calibri" w:hAnsi="Cambria" w:cs="Times New Roman"/>
          <w:shd w:val="clear" w:color="auto" w:fill="FFFFFF"/>
          <w:lang w:eastAsia="lt-LT"/>
        </w:rPr>
      </w:pPr>
      <w:r w:rsidRPr="00FB71D7">
        <w:rPr>
          <w:rFonts w:ascii="Cambria" w:eastAsia="Calibri" w:hAnsi="Cambria" w:cs="Times New Roman"/>
          <w:shd w:val="clear" w:color="auto" w:fill="FFFFFF"/>
          <w:lang w:eastAsia="lt-LT"/>
        </w:rPr>
        <w:t>ant pakuotės pažymėta produkto pagaminimo data ir galiojimo laikas;</w:t>
      </w:r>
    </w:p>
    <w:p w14:paraId="10903CD5" w14:textId="77777777" w:rsidR="00654A32" w:rsidRPr="00FB71D7" w:rsidRDefault="00654A32" w:rsidP="00FB71D7">
      <w:pPr>
        <w:numPr>
          <w:ilvl w:val="0"/>
          <w:numId w:val="35"/>
        </w:numPr>
        <w:tabs>
          <w:tab w:val="left" w:pos="426"/>
        </w:tabs>
        <w:overflowPunct w:val="0"/>
        <w:autoSpaceDE w:val="0"/>
        <w:autoSpaceDN w:val="0"/>
        <w:adjustRightInd w:val="0"/>
        <w:spacing w:after="0" w:line="240" w:lineRule="auto"/>
        <w:ind w:left="426" w:hanging="426"/>
        <w:jc w:val="both"/>
        <w:textAlignment w:val="baseline"/>
        <w:rPr>
          <w:rFonts w:ascii="Cambria" w:eastAsia="Calibri" w:hAnsi="Cambria" w:cs="Times New Roman"/>
          <w:shd w:val="clear" w:color="auto" w:fill="FFFFFF"/>
          <w:lang w:eastAsia="lt-LT"/>
        </w:rPr>
      </w:pPr>
      <w:r w:rsidRPr="00FB71D7">
        <w:rPr>
          <w:rFonts w:ascii="Cambria" w:eastAsia="Calibri" w:hAnsi="Cambria" w:cs="Times New Roman"/>
          <w:shd w:val="clear" w:color="auto" w:fill="FFFFFF"/>
          <w:lang w:eastAsia="lt-LT"/>
        </w:rPr>
        <w:t>su numatyta pakuotės atidarymo vieta;</w:t>
      </w:r>
    </w:p>
    <w:p w14:paraId="087A7A98" w14:textId="77777777" w:rsidR="00654A32" w:rsidRPr="00FB71D7" w:rsidRDefault="00654A32" w:rsidP="00FB71D7">
      <w:pPr>
        <w:numPr>
          <w:ilvl w:val="0"/>
          <w:numId w:val="35"/>
        </w:numPr>
        <w:tabs>
          <w:tab w:val="num" w:pos="426"/>
        </w:tabs>
        <w:overflowPunct w:val="0"/>
        <w:autoSpaceDE w:val="0"/>
        <w:autoSpaceDN w:val="0"/>
        <w:adjustRightInd w:val="0"/>
        <w:spacing w:after="0" w:line="240" w:lineRule="auto"/>
        <w:ind w:left="426" w:hanging="426"/>
        <w:jc w:val="both"/>
        <w:textAlignment w:val="baseline"/>
        <w:rPr>
          <w:rFonts w:ascii="Cambria" w:eastAsia="Calibri" w:hAnsi="Cambria" w:cs="Times New Roman"/>
          <w:b/>
          <w:bCs/>
          <w:u w:val="single"/>
          <w:lang w:eastAsia="lt-LT"/>
        </w:rPr>
      </w:pPr>
      <w:r w:rsidRPr="00FB71D7">
        <w:rPr>
          <w:rFonts w:ascii="Cambria" w:eastAsia="Calibri" w:hAnsi="Cambria" w:cs="Times New Roman"/>
          <w:lang w:eastAsia="lt-LT"/>
        </w:rPr>
        <w:t>įpakuoti po 1 vnt.</w:t>
      </w:r>
    </w:p>
    <w:p w14:paraId="22C4E819" w14:textId="77777777" w:rsidR="00D061B5" w:rsidRPr="00FB71D7" w:rsidRDefault="00C86146" w:rsidP="00FB71D7">
      <w:pPr>
        <w:spacing w:after="0" w:line="240" w:lineRule="auto"/>
        <w:jc w:val="both"/>
        <w:rPr>
          <w:rFonts w:ascii="Cambria" w:hAnsi="Cambria"/>
          <w:i/>
        </w:rPr>
      </w:pPr>
      <w:r w:rsidRPr="00FB71D7">
        <w:rPr>
          <w:rFonts w:ascii="Cambria" w:hAnsi="Cambria"/>
          <w:i/>
        </w:rPr>
        <w:t>Orientacinis poreikis: 1 4</w:t>
      </w:r>
      <w:r w:rsidR="00D061B5" w:rsidRPr="00FB71D7">
        <w:rPr>
          <w:rFonts w:ascii="Cambria" w:hAnsi="Cambria"/>
          <w:i/>
        </w:rPr>
        <w:t xml:space="preserve">00 vnt. </w:t>
      </w:r>
    </w:p>
    <w:p w14:paraId="7708D0BC" w14:textId="77777777" w:rsidR="00991697" w:rsidRPr="00FB71D7" w:rsidRDefault="00991697" w:rsidP="00FB71D7">
      <w:pPr>
        <w:spacing w:after="0" w:line="240" w:lineRule="auto"/>
        <w:jc w:val="both"/>
        <w:rPr>
          <w:rFonts w:ascii="Cambria" w:hAnsi="Cambria"/>
          <w:i/>
        </w:rPr>
      </w:pPr>
    </w:p>
    <w:p w14:paraId="283CC258" w14:textId="77777777" w:rsidR="00991697" w:rsidRPr="00FB71D7" w:rsidRDefault="00991697" w:rsidP="00FB71D7">
      <w:pPr>
        <w:spacing w:after="0" w:line="240" w:lineRule="auto"/>
        <w:jc w:val="center"/>
        <w:rPr>
          <w:rFonts w:ascii="Cambria" w:hAnsi="Cambria" w:cs="Times New Roman"/>
        </w:rPr>
      </w:pPr>
      <w:r w:rsidRPr="00FB71D7">
        <w:rPr>
          <w:rFonts w:ascii="Cambria" w:hAnsi="Cambria" w:cs="Times New Roman"/>
        </w:rPr>
        <w:t>Priemonės (prietaisai) turi atitikti tarptautinių kokybės standartų reikalavimus, turi būti žymimos CE ženklu pagal Europos Parlamento ir Tarybos reglamentą (ES) 2017/745 dėl medicinos priemonių.</w:t>
      </w:r>
    </w:p>
    <w:p w14:paraId="01A630B8" w14:textId="77777777" w:rsidR="00991697" w:rsidRPr="00FB71D7" w:rsidRDefault="00991697" w:rsidP="00FB71D7">
      <w:pPr>
        <w:spacing w:after="0" w:line="240" w:lineRule="auto"/>
        <w:ind w:firstLine="540"/>
        <w:jc w:val="both"/>
        <w:rPr>
          <w:rFonts w:ascii="Cambria" w:hAnsi="Cambria" w:cs="Times New Roman"/>
        </w:rPr>
      </w:pPr>
      <w:r w:rsidRPr="00FB71D7">
        <w:rPr>
          <w:rFonts w:ascii="Cambria" w:hAnsi="Cambria" w:cs="Times New Roman"/>
        </w:rPr>
        <w:t>Viešojo pirkimo komisijai pareikalavus, turi būti pateikti siūlomų prekių pavyzdžiai.</w:t>
      </w:r>
    </w:p>
    <w:p w14:paraId="5FA7C3CE" w14:textId="77777777" w:rsidR="00991697" w:rsidRPr="00FB71D7" w:rsidRDefault="00991697" w:rsidP="00FB71D7">
      <w:pPr>
        <w:spacing w:after="0" w:line="240" w:lineRule="auto"/>
        <w:jc w:val="both"/>
        <w:rPr>
          <w:rFonts w:ascii="Cambria" w:hAnsi="Cambria" w:cs="Times New Roman"/>
        </w:rPr>
      </w:pPr>
      <w:bookmarkStart w:id="1" w:name="_GoBack"/>
      <w:bookmarkEnd w:id="1"/>
    </w:p>
    <w:sectPr w:rsidR="00991697" w:rsidRPr="00FB71D7" w:rsidSect="00DD508E">
      <w:pgSz w:w="11906" w:h="16838"/>
      <w:pgMar w:top="1021"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6793"/>
    <w:multiLevelType w:val="hybridMultilevel"/>
    <w:tmpl w:val="5E927D38"/>
    <w:lvl w:ilvl="0" w:tplc="719E46C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A5C8F"/>
    <w:multiLevelType w:val="multilevel"/>
    <w:tmpl w:val="541C190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ADF41ED"/>
    <w:multiLevelType w:val="multilevel"/>
    <w:tmpl w:val="B016DED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0DED669E"/>
    <w:multiLevelType w:val="multilevel"/>
    <w:tmpl w:val="024C8220"/>
    <w:lvl w:ilvl="0">
      <w:start w:val="1"/>
      <w:numFmt w:val="decimal"/>
      <w:lvlText w:val="%1"/>
      <w:lvlJc w:val="left"/>
      <w:pPr>
        <w:ind w:left="360" w:hanging="360"/>
      </w:pPr>
    </w:lvl>
    <w:lvl w:ilvl="1">
      <w:start w:val="7"/>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 w15:restartNumberingAfterBreak="0">
    <w:nsid w:val="10FC40FE"/>
    <w:multiLevelType w:val="hybridMultilevel"/>
    <w:tmpl w:val="40D0C8F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F34707"/>
    <w:multiLevelType w:val="hybridMultilevel"/>
    <w:tmpl w:val="28FEE47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5276EB"/>
    <w:multiLevelType w:val="hybridMultilevel"/>
    <w:tmpl w:val="E7E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B330A"/>
    <w:multiLevelType w:val="hybridMultilevel"/>
    <w:tmpl w:val="88FA5F7C"/>
    <w:lvl w:ilvl="0" w:tplc="04270005">
      <w:start w:val="1"/>
      <w:numFmt w:val="bullet"/>
      <w:lvlText w:val=""/>
      <w:lvlJc w:val="left"/>
      <w:pPr>
        <w:ind w:left="1041" w:hanging="360"/>
      </w:pPr>
      <w:rPr>
        <w:rFonts w:ascii="Wingdings" w:hAnsi="Wingdings" w:hint="default"/>
      </w:rPr>
    </w:lvl>
    <w:lvl w:ilvl="1" w:tplc="04270003" w:tentative="1">
      <w:start w:val="1"/>
      <w:numFmt w:val="bullet"/>
      <w:lvlText w:val="o"/>
      <w:lvlJc w:val="left"/>
      <w:pPr>
        <w:ind w:left="1761" w:hanging="360"/>
      </w:pPr>
      <w:rPr>
        <w:rFonts w:ascii="Courier New" w:hAnsi="Courier New" w:cs="Courier New" w:hint="default"/>
      </w:rPr>
    </w:lvl>
    <w:lvl w:ilvl="2" w:tplc="04270005" w:tentative="1">
      <w:start w:val="1"/>
      <w:numFmt w:val="bullet"/>
      <w:lvlText w:val=""/>
      <w:lvlJc w:val="left"/>
      <w:pPr>
        <w:ind w:left="2481" w:hanging="360"/>
      </w:pPr>
      <w:rPr>
        <w:rFonts w:ascii="Wingdings" w:hAnsi="Wingdings" w:hint="default"/>
      </w:rPr>
    </w:lvl>
    <w:lvl w:ilvl="3" w:tplc="04270001" w:tentative="1">
      <w:start w:val="1"/>
      <w:numFmt w:val="bullet"/>
      <w:lvlText w:val=""/>
      <w:lvlJc w:val="left"/>
      <w:pPr>
        <w:ind w:left="3201" w:hanging="360"/>
      </w:pPr>
      <w:rPr>
        <w:rFonts w:ascii="Symbol" w:hAnsi="Symbol" w:hint="default"/>
      </w:rPr>
    </w:lvl>
    <w:lvl w:ilvl="4" w:tplc="04270003" w:tentative="1">
      <w:start w:val="1"/>
      <w:numFmt w:val="bullet"/>
      <w:lvlText w:val="o"/>
      <w:lvlJc w:val="left"/>
      <w:pPr>
        <w:ind w:left="3921" w:hanging="360"/>
      </w:pPr>
      <w:rPr>
        <w:rFonts w:ascii="Courier New" w:hAnsi="Courier New" w:cs="Courier New" w:hint="default"/>
      </w:rPr>
    </w:lvl>
    <w:lvl w:ilvl="5" w:tplc="04270005" w:tentative="1">
      <w:start w:val="1"/>
      <w:numFmt w:val="bullet"/>
      <w:lvlText w:val=""/>
      <w:lvlJc w:val="left"/>
      <w:pPr>
        <w:ind w:left="4641" w:hanging="360"/>
      </w:pPr>
      <w:rPr>
        <w:rFonts w:ascii="Wingdings" w:hAnsi="Wingdings" w:hint="default"/>
      </w:rPr>
    </w:lvl>
    <w:lvl w:ilvl="6" w:tplc="04270001" w:tentative="1">
      <w:start w:val="1"/>
      <w:numFmt w:val="bullet"/>
      <w:lvlText w:val=""/>
      <w:lvlJc w:val="left"/>
      <w:pPr>
        <w:ind w:left="5361" w:hanging="360"/>
      </w:pPr>
      <w:rPr>
        <w:rFonts w:ascii="Symbol" w:hAnsi="Symbol" w:hint="default"/>
      </w:rPr>
    </w:lvl>
    <w:lvl w:ilvl="7" w:tplc="04270003" w:tentative="1">
      <w:start w:val="1"/>
      <w:numFmt w:val="bullet"/>
      <w:lvlText w:val="o"/>
      <w:lvlJc w:val="left"/>
      <w:pPr>
        <w:ind w:left="6081" w:hanging="360"/>
      </w:pPr>
      <w:rPr>
        <w:rFonts w:ascii="Courier New" w:hAnsi="Courier New" w:cs="Courier New" w:hint="default"/>
      </w:rPr>
    </w:lvl>
    <w:lvl w:ilvl="8" w:tplc="04270005" w:tentative="1">
      <w:start w:val="1"/>
      <w:numFmt w:val="bullet"/>
      <w:lvlText w:val=""/>
      <w:lvlJc w:val="left"/>
      <w:pPr>
        <w:ind w:left="6801" w:hanging="360"/>
      </w:pPr>
      <w:rPr>
        <w:rFonts w:ascii="Wingdings" w:hAnsi="Wingdings" w:hint="default"/>
      </w:rPr>
    </w:lvl>
  </w:abstractNum>
  <w:abstractNum w:abstractNumId="8" w15:restartNumberingAfterBreak="0">
    <w:nsid w:val="17426B92"/>
    <w:multiLevelType w:val="hybridMultilevel"/>
    <w:tmpl w:val="388011DA"/>
    <w:lvl w:ilvl="0" w:tplc="FCBEB99E">
      <w:numFmt w:val="bullet"/>
      <w:lvlText w:val="-"/>
      <w:lvlJc w:val="left"/>
      <w:pPr>
        <w:ind w:left="720" w:hanging="360"/>
      </w:pPr>
      <w:rPr>
        <w:rFonts w:ascii="Times New Roman" w:eastAsiaTheme="minorHAnsi" w:hAnsi="Times New Roman" w:cs="Times New Roman" w:hint="default"/>
        <w:color w:val="262626" w:themeColor="text1" w:themeTint="D9"/>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CD508E"/>
    <w:multiLevelType w:val="hybridMultilevel"/>
    <w:tmpl w:val="4844DCA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CD6BBA"/>
    <w:multiLevelType w:val="multilevel"/>
    <w:tmpl w:val="13F86CFA"/>
    <w:lvl w:ilvl="0">
      <w:start w:val="1"/>
      <w:numFmt w:val="decimal"/>
      <w:lvlText w:val="%1"/>
      <w:lvlJc w:val="left"/>
      <w:pPr>
        <w:ind w:left="36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15:restartNumberingAfterBreak="0">
    <w:nsid w:val="231B6E6F"/>
    <w:multiLevelType w:val="hybridMultilevel"/>
    <w:tmpl w:val="B1DA9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1573A1"/>
    <w:multiLevelType w:val="multilevel"/>
    <w:tmpl w:val="771CEEF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3" w15:restartNumberingAfterBreak="0">
    <w:nsid w:val="2464441D"/>
    <w:multiLevelType w:val="hybridMultilevel"/>
    <w:tmpl w:val="81B22740"/>
    <w:lvl w:ilvl="0" w:tplc="FCBEB99E">
      <w:numFmt w:val="bullet"/>
      <w:lvlText w:val="-"/>
      <w:lvlJc w:val="left"/>
      <w:pPr>
        <w:ind w:left="720" w:hanging="360"/>
      </w:pPr>
      <w:rPr>
        <w:rFonts w:ascii="Times New Roman" w:eastAsiaTheme="minorHAnsi" w:hAnsi="Times New Roman" w:cs="Times New Roman" w:hint="default"/>
        <w:color w:val="262626" w:themeColor="text1" w:themeTint="D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E4524"/>
    <w:multiLevelType w:val="hybridMultilevel"/>
    <w:tmpl w:val="8978202E"/>
    <w:lvl w:ilvl="0" w:tplc="FCBEB99E">
      <w:numFmt w:val="bullet"/>
      <w:lvlText w:val="-"/>
      <w:lvlJc w:val="left"/>
      <w:pPr>
        <w:ind w:left="720" w:hanging="360"/>
      </w:pPr>
      <w:rPr>
        <w:rFonts w:ascii="Times New Roman" w:eastAsiaTheme="minorHAnsi" w:hAnsi="Times New Roman" w:cs="Times New Roman" w:hint="default"/>
        <w:color w:val="262626" w:themeColor="text1" w:themeTint="D9"/>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0C57B3"/>
    <w:multiLevelType w:val="hybridMultilevel"/>
    <w:tmpl w:val="5F60433E"/>
    <w:lvl w:ilvl="0" w:tplc="04270005">
      <w:start w:val="1"/>
      <w:numFmt w:val="bullet"/>
      <w:lvlText w:val=""/>
      <w:lvlJc w:val="left"/>
      <w:pPr>
        <w:ind w:left="1034" w:hanging="360"/>
      </w:pPr>
      <w:rPr>
        <w:rFonts w:ascii="Wingdings" w:hAnsi="Wingdings" w:hint="default"/>
      </w:rPr>
    </w:lvl>
    <w:lvl w:ilvl="1" w:tplc="04270003" w:tentative="1">
      <w:start w:val="1"/>
      <w:numFmt w:val="bullet"/>
      <w:lvlText w:val="o"/>
      <w:lvlJc w:val="left"/>
      <w:pPr>
        <w:ind w:left="1754" w:hanging="360"/>
      </w:pPr>
      <w:rPr>
        <w:rFonts w:ascii="Courier New" w:hAnsi="Courier New" w:cs="Courier New" w:hint="default"/>
      </w:rPr>
    </w:lvl>
    <w:lvl w:ilvl="2" w:tplc="04270005" w:tentative="1">
      <w:start w:val="1"/>
      <w:numFmt w:val="bullet"/>
      <w:lvlText w:val=""/>
      <w:lvlJc w:val="left"/>
      <w:pPr>
        <w:ind w:left="2474" w:hanging="360"/>
      </w:pPr>
      <w:rPr>
        <w:rFonts w:ascii="Wingdings" w:hAnsi="Wingdings" w:hint="default"/>
      </w:rPr>
    </w:lvl>
    <w:lvl w:ilvl="3" w:tplc="04270001" w:tentative="1">
      <w:start w:val="1"/>
      <w:numFmt w:val="bullet"/>
      <w:lvlText w:val=""/>
      <w:lvlJc w:val="left"/>
      <w:pPr>
        <w:ind w:left="3194" w:hanging="360"/>
      </w:pPr>
      <w:rPr>
        <w:rFonts w:ascii="Symbol" w:hAnsi="Symbol" w:hint="default"/>
      </w:rPr>
    </w:lvl>
    <w:lvl w:ilvl="4" w:tplc="04270003" w:tentative="1">
      <w:start w:val="1"/>
      <w:numFmt w:val="bullet"/>
      <w:lvlText w:val="o"/>
      <w:lvlJc w:val="left"/>
      <w:pPr>
        <w:ind w:left="3914" w:hanging="360"/>
      </w:pPr>
      <w:rPr>
        <w:rFonts w:ascii="Courier New" w:hAnsi="Courier New" w:cs="Courier New" w:hint="default"/>
      </w:rPr>
    </w:lvl>
    <w:lvl w:ilvl="5" w:tplc="04270005" w:tentative="1">
      <w:start w:val="1"/>
      <w:numFmt w:val="bullet"/>
      <w:lvlText w:val=""/>
      <w:lvlJc w:val="left"/>
      <w:pPr>
        <w:ind w:left="4634" w:hanging="360"/>
      </w:pPr>
      <w:rPr>
        <w:rFonts w:ascii="Wingdings" w:hAnsi="Wingdings" w:hint="default"/>
      </w:rPr>
    </w:lvl>
    <w:lvl w:ilvl="6" w:tplc="04270001" w:tentative="1">
      <w:start w:val="1"/>
      <w:numFmt w:val="bullet"/>
      <w:lvlText w:val=""/>
      <w:lvlJc w:val="left"/>
      <w:pPr>
        <w:ind w:left="5354" w:hanging="360"/>
      </w:pPr>
      <w:rPr>
        <w:rFonts w:ascii="Symbol" w:hAnsi="Symbol" w:hint="default"/>
      </w:rPr>
    </w:lvl>
    <w:lvl w:ilvl="7" w:tplc="04270003" w:tentative="1">
      <w:start w:val="1"/>
      <w:numFmt w:val="bullet"/>
      <w:lvlText w:val="o"/>
      <w:lvlJc w:val="left"/>
      <w:pPr>
        <w:ind w:left="6074" w:hanging="360"/>
      </w:pPr>
      <w:rPr>
        <w:rFonts w:ascii="Courier New" w:hAnsi="Courier New" w:cs="Courier New" w:hint="default"/>
      </w:rPr>
    </w:lvl>
    <w:lvl w:ilvl="8" w:tplc="04270005" w:tentative="1">
      <w:start w:val="1"/>
      <w:numFmt w:val="bullet"/>
      <w:lvlText w:val=""/>
      <w:lvlJc w:val="left"/>
      <w:pPr>
        <w:ind w:left="6794" w:hanging="360"/>
      </w:pPr>
      <w:rPr>
        <w:rFonts w:ascii="Wingdings" w:hAnsi="Wingdings" w:hint="default"/>
      </w:rPr>
    </w:lvl>
  </w:abstractNum>
  <w:abstractNum w:abstractNumId="16" w15:restartNumberingAfterBreak="0">
    <w:nsid w:val="39A113CA"/>
    <w:multiLevelType w:val="hybridMultilevel"/>
    <w:tmpl w:val="B806586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FA5A46"/>
    <w:multiLevelType w:val="hybridMultilevel"/>
    <w:tmpl w:val="DAB8674C"/>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D6E3CF7"/>
    <w:multiLevelType w:val="hybridMultilevel"/>
    <w:tmpl w:val="28AA8D5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8A1D80"/>
    <w:multiLevelType w:val="hybridMultilevel"/>
    <w:tmpl w:val="D0EA2C62"/>
    <w:lvl w:ilvl="0" w:tplc="8A00B3A8">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3AE6FBC"/>
    <w:multiLevelType w:val="hybridMultilevel"/>
    <w:tmpl w:val="8CAE6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513BEB"/>
    <w:multiLevelType w:val="hybridMultilevel"/>
    <w:tmpl w:val="DF520434"/>
    <w:lvl w:ilvl="0" w:tplc="DE842E10">
      <w:start w:val="1"/>
      <w:numFmt w:val="bullet"/>
      <w:lvlText w:val="-"/>
      <w:lvlJc w:val="left"/>
      <w:pPr>
        <w:tabs>
          <w:tab w:val="num" w:pos="2160"/>
        </w:tabs>
        <w:ind w:left="2160" w:hanging="360"/>
      </w:pPr>
      <w:rPr>
        <w:rFonts w:ascii="Times New Roman" w:eastAsia="Times New Roman" w:hAnsi="Times New Roman" w:cs="Times New Roman" w:hint="default"/>
      </w:rPr>
    </w:lvl>
    <w:lvl w:ilvl="1" w:tplc="6894709A" w:tentative="1">
      <w:start w:val="1"/>
      <w:numFmt w:val="bullet"/>
      <w:lvlText w:val="o"/>
      <w:lvlJc w:val="left"/>
      <w:pPr>
        <w:tabs>
          <w:tab w:val="num" w:pos="1440"/>
        </w:tabs>
        <w:ind w:left="1440" w:hanging="360"/>
      </w:pPr>
      <w:rPr>
        <w:rFonts w:ascii="Courier New" w:hAnsi="Courier New" w:cs="Courier New" w:hint="default"/>
      </w:rPr>
    </w:lvl>
    <w:lvl w:ilvl="2" w:tplc="43403A2A" w:tentative="1">
      <w:start w:val="1"/>
      <w:numFmt w:val="bullet"/>
      <w:lvlText w:val=""/>
      <w:lvlJc w:val="left"/>
      <w:pPr>
        <w:tabs>
          <w:tab w:val="num" w:pos="2160"/>
        </w:tabs>
        <w:ind w:left="2160" w:hanging="360"/>
      </w:pPr>
      <w:rPr>
        <w:rFonts w:ascii="Wingdings" w:hAnsi="Wingdings" w:hint="default"/>
      </w:rPr>
    </w:lvl>
    <w:lvl w:ilvl="3" w:tplc="AA10D0D6" w:tentative="1">
      <w:start w:val="1"/>
      <w:numFmt w:val="bullet"/>
      <w:lvlText w:val=""/>
      <w:lvlJc w:val="left"/>
      <w:pPr>
        <w:tabs>
          <w:tab w:val="num" w:pos="2880"/>
        </w:tabs>
        <w:ind w:left="2880" w:hanging="360"/>
      </w:pPr>
      <w:rPr>
        <w:rFonts w:ascii="Symbol" w:hAnsi="Symbol" w:hint="default"/>
      </w:rPr>
    </w:lvl>
    <w:lvl w:ilvl="4" w:tplc="60CABC9A" w:tentative="1">
      <w:start w:val="1"/>
      <w:numFmt w:val="bullet"/>
      <w:lvlText w:val="o"/>
      <w:lvlJc w:val="left"/>
      <w:pPr>
        <w:tabs>
          <w:tab w:val="num" w:pos="3600"/>
        </w:tabs>
        <w:ind w:left="3600" w:hanging="360"/>
      </w:pPr>
      <w:rPr>
        <w:rFonts w:ascii="Courier New" w:hAnsi="Courier New" w:cs="Courier New" w:hint="default"/>
      </w:rPr>
    </w:lvl>
    <w:lvl w:ilvl="5" w:tplc="18F01AA6" w:tentative="1">
      <w:start w:val="1"/>
      <w:numFmt w:val="bullet"/>
      <w:lvlText w:val=""/>
      <w:lvlJc w:val="left"/>
      <w:pPr>
        <w:tabs>
          <w:tab w:val="num" w:pos="4320"/>
        </w:tabs>
        <w:ind w:left="4320" w:hanging="360"/>
      </w:pPr>
      <w:rPr>
        <w:rFonts w:ascii="Wingdings" w:hAnsi="Wingdings" w:hint="default"/>
      </w:rPr>
    </w:lvl>
    <w:lvl w:ilvl="6" w:tplc="DBC848F0" w:tentative="1">
      <w:start w:val="1"/>
      <w:numFmt w:val="bullet"/>
      <w:lvlText w:val=""/>
      <w:lvlJc w:val="left"/>
      <w:pPr>
        <w:tabs>
          <w:tab w:val="num" w:pos="5040"/>
        </w:tabs>
        <w:ind w:left="5040" w:hanging="360"/>
      </w:pPr>
      <w:rPr>
        <w:rFonts w:ascii="Symbol" w:hAnsi="Symbol" w:hint="default"/>
      </w:rPr>
    </w:lvl>
    <w:lvl w:ilvl="7" w:tplc="74BCBA18" w:tentative="1">
      <w:start w:val="1"/>
      <w:numFmt w:val="bullet"/>
      <w:lvlText w:val="o"/>
      <w:lvlJc w:val="left"/>
      <w:pPr>
        <w:tabs>
          <w:tab w:val="num" w:pos="5760"/>
        </w:tabs>
        <w:ind w:left="5760" w:hanging="360"/>
      </w:pPr>
      <w:rPr>
        <w:rFonts w:ascii="Courier New" w:hAnsi="Courier New" w:cs="Courier New" w:hint="default"/>
      </w:rPr>
    </w:lvl>
    <w:lvl w:ilvl="8" w:tplc="9FA05FB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A1ECF"/>
    <w:multiLevelType w:val="hybridMultilevel"/>
    <w:tmpl w:val="5F687442"/>
    <w:lvl w:ilvl="0" w:tplc="04090001">
      <w:start w:val="1"/>
      <w:numFmt w:val="bullet"/>
      <w:lvlText w:val=""/>
      <w:lvlJc w:val="left"/>
      <w:pPr>
        <w:ind w:left="720" w:hanging="360"/>
      </w:pPr>
      <w:rPr>
        <w:rFonts w:ascii="Symbol" w:hAnsi="Symbol" w:hint="default"/>
        <w:color w:val="262626" w:themeColor="text1" w:themeTint="D9"/>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6C5413"/>
    <w:multiLevelType w:val="hybridMultilevel"/>
    <w:tmpl w:val="51B63AB0"/>
    <w:lvl w:ilvl="0" w:tplc="E31C25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322F7"/>
    <w:multiLevelType w:val="hybridMultilevel"/>
    <w:tmpl w:val="3CD2B6B0"/>
    <w:lvl w:ilvl="0" w:tplc="60AAC94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103C40"/>
    <w:multiLevelType w:val="hybridMultilevel"/>
    <w:tmpl w:val="6BE254D2"/>
    <w:lvl w:ilvl="0" w:tplc="FCBEB99E">
      <w:numFmt w:val="bullet"/>
      <w:lvlText w:val="-"/>
      <w:lvlJc w:val="left"/>
      <w:pPr>
        <w:ind w:left="720" w:hanging="360"/>
      </w:pPr>
      <w:rPr>
        <w:rFonts w:ascii="Times New Roman" w:eastAsiaTheme="minorHAnsi" w:hAnsi="Times New Roman" w:cs="Times New Roman" w:hint="default"/>
        <w:color w:val="262626" w:themeColor="text1" w:themeTint="D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67CB4"/>
    <w:multiLevelType w:val="hybridMultilevel"/>
    <w:tmpl w:val="D07833D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AF6F33"/>
    <w:multiLevelType w:val="hybridMultilevel"/>
    <w:tmpl w:val="6834EA8A"/>
    <w:lvl w:ilvl="0" w:tplc="04270005">
      <w:start w:val="1"/>
      <w:numFmt w:val="bullet"/>
      <w:lvlText w:val=""/>
      <w:lvlJc w:val="left"/>
      <w:pPr>
        <w:ind w:left="1034" w:hanging="360"/>
      </w:pPr>
      <w:rPr>
        <w:rFonts w:ascii="Wingdings" w:hAnsi="Wingdings" w:hint="default"/>
      </w:rPr>
    </w:lvl>
    <w:lvl w:ilvl="1" w:tplc="04270003" w:tentative="1">
      <w:start w:val="1"/>
      <w:numFmt w:val="bullet"/>
      <w:lvlText w:val="o"/>
      <w:lvlJc w:val="left"/>
      <w:pPr>
        <w:ind w:left="1754" w:hanging="360"/>
      </w:pPr>
      <w:rPr>
        <w:rFonts w:ascii="Courier New" w:hAnsi="Courier New" w:cs="Courier New" w:hint="default"/>
      </w:rPr>
    </w:lvl>
    <w:lvl w:ilvl="2" w:tplc="04270005" w:tentative="1">
      <w:start w:val="1"/>
      <w:numFmt w:val="bullet"/>
      <w:lvlText w:val=""/>
      <w:lvlJc w:val="left"/>
      <w:pPr>
        <w:ind w:left="2474" w:hanging="360"/>
      </w:pPr>
      <w:rPr>
        <w:rFonts w:ascii="Wingdings" w:hAnsi="Wingdings" w:hint="default"/>
      </w:rPr>
    </w:lvl>
    <w:lvl w:ilvl="3" w:tplc="04270001" w:tentative="1">
      <w:start w:val="1"/>
      <w:numFmt w:val="bullet"/>
      <w:lvlText w:val=""/>
      <w:lvlJc w:val="left"/>
      <w:pPr>
        <w:ind w:left="3194" w:hanging="360"/>
      </w:pPr>
      <w:rPr>
        <w:rFonts w:ascii="Symbol" w:hAnsi="Symbol" w:hint="default"/>
      </w:rPr>
    </w:lvl>
    <w:lvl w:ilvl="4" w:tplc="04270003" w:tentative="1">
      <w:start w:val="1"/>
      <w:numFmt w:val="bullet"/>
      <w:lvlText w:val="o"/>
      <w:lvlJc w:val="left"/>
      <w:pPr>
        <w:ind w:left="3914" w:hanging="360"/>
      </w:pPr>
      <w:rPr>
        <w:rFonts w:ascii="Courier New" w:hAnsi="Courier New" w:cs="Courier New" w:hint="default"/>
      </w:rPr>
    </w:lvl>
    <w:lvl w:ilvl="5" w:tplc="04270005" w:tentative="1">
      <w:start w:val="1"/>
      <w:numFmt w:val="bullet"/>
      <w:lvlText w:val=""/>
      <w:lvlJc w:val="left"/>
      <w:pPr>
        <w:ind w:left="4634" w:hanging="360"/>
      </w:pPr>
      <w:rPr>
        <w:rFonts w:ascii="Wingdings" w:hAnsi="Wingdings" w:hint="default"/>
      </w:rPr>
    </w:lvl>
    <w:lvl w:ilvl="6" w:tplc="04270001" w:tentative="1">
      <w:start w:val="1"/>
      <w:numFmt w:val="bullet"/>
      <w:lvlText w:val=""/>
      <w:lvlJc w:val="left"/>
      <w:pPr>
        <w:ind w:left="5354" w:hanging="360"/>
      </w:pPr>
      <w:rPr>
        <w:rFonts w:ascii="Symbol" w:hAnsi="Symbol" w:hint="default"/>
      </w:rPr>
    </w:lvl>
    <w:lvl w:ilvl="7" w:tplc="04270003" w:tentative="1">
      <w:start w:val="1"/>
      <w:numFmt w:val="bullet"/>
      <w:lvlText w:val="o"/>
      <w:lvlJc w:val="left"/>
      <w:pPr>
        <w:ind w:left="6074" w:hanging="360"/>
      </w:pPr>
      <w:rPr>
        <w:rFonts w:ascii="Courier New" w:hAnsi="Courier New" w:cs="Courier New" w:hint="default"/>
      </w:rPr>
    </w:lvl>
    <w:lvl w:ilvl="8" w:tplc="04270005" w:tentative="1">
      <w:start w:val="1"/>
      <w:numFmt w:val="bullet"/>
      <w:lvlText w:val=""/>
      <w:lvlJc w:val="left"/>
      <w:pPr>
        <w:ind w:left="6794" w:hanging="360"/>
      </w:pPr>
      <w:rPr>
        <w:rFonts w:ascii="Wingdings" w:hAnsi="Wingdings" w:hint="default"/>
      </w:rPr>
    </w:lvl>
  </w:abstractNum>
  <w:abstractNum w:abstractNumId="28" w15:restartNumberingAfterBreak="0">
    <w:nsid w:val="623544AC"/>
    <w:multiLevelType w:val="hybridMultilevel"/>
    <w:tmpl w:val="99DAE812"/>
    <w:lvl w:ilvl="0" w:tplc="FCBEB99E">
      <w:numFmt w:val="bullet"/>
      <w:lvlText w:val="-"/>
      <w:lvlJc w:val="left"/>
      <w:pPr>
        <w:ind w:left="720" w:hanging="360"/>
      </w:pPr>
      <w:rPr>
        <w:rFonts w:ascii="Times New Roman" w:eastAsiaTheme="minorHAnsi" w:hAnsi="Times New Roman" w:cs="Times New Roman" w:hint="default"/>
        <w:color w:val="262626" w:themeColor="text1" w:themeTint="D9"/>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C7D40D1"/>
    <w:multiLevelType w:val="hybridMultilevel"/>
    <w:tmpl w:val="B9E4D4B8"/>
    <w:lvl w:ilvl="0" w:tplc="04270005">
      <w:start w:val="1"/>
      <w:numFmt w:val="bullet"/>
      <w:lvlText w:val=""/>
      <w:lvlJc w:val="left"/>
      <w:pPr>
        <w:ind w:left="720" w:hanging="360"/>
      </w:pPr>
      <w:rPr>
        <w:rFonts w:ascii="Wingdings" w:hAnsi="Wingdings" w:hint="default"/>
        <w:color w:val="262626" w:themeColor="text1" w:themeTint="D9"/>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592BAB"/>
    <w:multiLevelType w:val="hybridMultilevel"/>
    <w:tmpl w:val="0764CA04"/>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52B3783"/>
    <w:multiLevelType w:val="hybridMultilevel"/>
    <w:tmpl w:val="BEF0717A"/>
    <w:lvl w:ilvl="0" w:tplc="D0C0DEB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050EA"/>
    <w:multiLevelType w:val="hybridMultilevel"/>
    <w:tmpl w:val="DA0486C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3E7F6E"/>
    <w:multiLevelType w:val="hybridMultilevel"/>
    <w:tmpl w:val="F46EAF82"/>
    <w:lvl w:ilvl="0" w:tplc="60AAC946">
      <w:numFmt w:val="bullet"/>
      <w:lvlText w:val="-"/>
      <w:lvlJc w:val="left"/>
      <w:pPr>
        <w:ind w:left="720" w:hanging="360"/>
      </w:pPr>
      <w:rPr>
        <w:rFonts w:ascii="Times New Roman" w:eastAsia="Times New Roman" w:hAnsi="Times New Roman" w:cs="Times New Roman" w:hint="default"/>
      </w:rPr>
    </w:lvl>
    <w:lvl w:ilvl="1" w:tplc="60AAC94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F5C2ED3"/>
    <w:multiLevelType w:val="hybridMultilevel"/>
    <w:tmpl w:val="0052988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0"/>
  </w:num>
  <w:num w:numId="4">
    <w:abstractNumId w:val="11"/>
  </w:num>
  <w:num w:numId="5">
    <w:abstractNumId w:val="1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28"/>
  </w:num>
  <w:num w:numId="14">
    <w:abstractNumId w:val="22"/>
  </w:num>
  <w:num w:numId="15">
    <w:abstractNumId w:val="15"/>
  </w:num>
  <w:num w:numId="16">
    <w:abstractNumId w:val="18"/>
  </w:num>
  <w:num w:numId="17">
    <w:abstractNumId w:val="32"/>
  </w:num>
  <w:num w:numId="18">
    <w:abstractNumId w:val="27"/>
  </w:num>
  <w:num w:numId="19">
    <w:abstractNumId w:val="9"/>
  </w:num>
  <w:num w:numId="20">
    <w:abstractNumId w:val="26"/>
  </w:num>
  <w:num w:numId="21">
    <w:abstractNumId w:val="16"/>
  </w:num>
  <w:num w:numId="22">
    <w:abstractNumId w:val="7"/>
  </w:num>
  <w:num w:numId="23">
    <w:abstractNumId w:val="4"/>
  </w:num>
  <w:num w:numId="24">
    <w:abstractNumId w:val="17"/>
  </w:num>
  <w:num w:numId="25">
    <w:abstractNumId w:val="5"/>
  </w:num>
  <w:num w:numId="26">
    <w:abstractNumId w:val="30"/>
  </w:num>
  <w:num w:numId="27">
    <w:abstractNumId w:val="34"/>
  </w:num>
  <w:num w:numId="28">
    <w:abstractNumId w:val="13"/>
  </w:num>
  <w:num w:numId="29">
    <w:abstractNumId w:val="8"/>
  </w:num>
  <w:num w:numId="30">
    <w:abstractNumId w:val="31"/>
  </w:num>
  <w:num w:numId="31">
    <w:abstractNumId w:val="14"/>
  </w:num>
  <w:num w:numId="32">
    <w:abstractNumId w:val="29"/>
  </w:num>
  <w:num w:numId="33">
    <w:abstractNumId w:val="33"/>
  </w:num>
  <w:num w:numId="34">
    <w:abstractNumId w:val="2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31"/>
    <w:rsid w:val="00037A7C"/>
    <w:rsid w:val="000A2142"/>
    <w:rsid w:val="00111ED3"/>
    <w:rsid w:val="00397E66"/>
    <w:rsid w:val="00452D0B"/>
    <w:rsid w:val="00473CAB"/>
    <w:rsid w:val="00507B80"/>
    <w:rsid w:val="0051596C"/>
    <w:rsid w:val="005B31FF"/>
    <w:rsid w:val="00654A32"/>
    <w:rsid w:val="006E6A62"/>
    <w:rsid w:val="00735D64"/>
    <w:rsid w:val="007565C7"/>
    <w:rsid w:val="007C3DB3"/>
    <w:rsid w:val="008247B9"/>
    <w:rsid w:val="00836CB0"/>
    <w:rsid w:val="00845981"/>
    <w:rsid w:val="00872F60"/>
    <w:rsid w:val="008F4319"/>
    <w:rsid w:val="00991697"/>
    <w:rsid w:val="00993931"/>
    <w:rsid w:val="00A146F2"/>
    <w:rsid w:val="00AA1564"/>
    <w:rsid w:val="00B05985"/>
    <w:rsid w:val="00B22F60"/>
    <w:rsid w:val="00C328A5"/>
    <w:rsid w:val="00C86146"/>
    <w:rsid w:val="00D061B5"/>
    <w:rsid w:val="00D82510"/>
    <w:rsid w:val="00DD508E"/>
    <w:rsid w:val="00E20576"/>
    <w:rsid w:val="00E63070"/>
    <w:rsid w:val="00EA03EC"/>
    <w:rsid w:val="00EB4758"/>
    <w:rsid w:val="00F51F26"/>
    <w:rsid w:val="00FB71D7"/>
    <w:rsid w:val="00FD79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81A7"/>
  <w15:chartTrackingRefBased/>
  <w15:docId w15:val="{CC997C4C-0857-4879-A9E0-D9E4897D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
    <w:basedOn w:val="Normal"/>
    <w:link w:val="ListParagraphChar"/>
    <w:uiPriority w:val="34"/>
    <w:qFormat/>
    <w:rsid w:val="00735D64"/>
    <w:pPr>
      <w:ind w:left="720"/>
      <w:contextualSpacing/>
    </w:pPr>
    <w:rPr>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uiPriority w:val="34"/>
    <w:locked/>
    <w:rsid w:val="00C328A5"/>
    <w:rPr>
      <w:lang w:val="en-US"/>
    </w:rPr>
  </w:style>
  <w:style w:type="table" w:styleId="TableGrid">
    <w:name w:val="Table Grid"/>
    <w:basedOn w:val="TableNormal"/>
    <w:uiPriority w:val="39"/>
    <w:rsid w:val="00C3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82510"/>
    <w:rPr>
      <w:b/>
      <w:bCs/>
    </w:rPr>
  </w:style>
  <w:style w:type="paragraph" w:styleId="NormalWeb">
    <w:name w:val="Normal (Web)"/>
    <w:basedOn w:val="Normal"/>
    <w:uiPriority w:val="99"/>
    <w:unhideWhenUsed/>
    <w:rsid w:val="00D8251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5B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9169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749AA-EA16-42C0-A418-A0438EF6369E}">
  <ds:schemaRefs>
    <ds:schemaRef ds:uri="http://schemas.microsoft.com/sharepoint/v3/contenttype/forms"/>
  </ds:schemaRefs>
</ds:datastoreItem>
</file>

<file path=customXml/itemProps2.xml><?xml version="1.0" encoding="utf-8"?>
<ds:datastoreItem xmlns:ds="http://schemas.openxmlformats.org/officeDocument/2006/customXml" ds:itemID="{715D2535-8042-407A-84C8-2661E77F7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465B70-58A5-4161-8CA8-D2E6318EF0DA}">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9940</Words>
  <Characters>5666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Juškauskaitė</dc:creator>
  <cp:keywords/>
  <dc:description/>
  <cp:lastModifiedBy>Lina Laurinaitienė</cp:lastModifiedBy>
  <cp:revision>3</cp:revision>
  <dcterms:created xsi:type="dcterms:W3CDTF">2025-05-21T13:23:00Z</dcterms:created>
  <dcterms:modified xsi:type="dcterms:W3CDTF">2025-05-21T13:27:00Z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