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Arial" w:hAnsi="Arial" w:cs="Arial"/>
              <w:b/>
              <w:bCs/>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BC2DED" w:rsidRPr="00EA077E" w14:paraId="4E20763B" w14:textId="77777777" w:rsidTr="00CF0B1C">
                <w:tc>
                  <w:tcPr>
                    <w:tcW w:w="9854" w:type="dxa"/>
                  </w:tcPr>
                  <w:p w14:paraId="107AB28D" w14:textId="77777777" w:rsidR="00BC2DED" w:rsidRPr="00EA077E" w:rsidRDefault="00BC2DED" w:rsidP="00CF0B1C">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 xml:space="preserve">Valstybės sienos apsaugos tarnyba </w:t>
                    </w:r>
                  </w:p>
                </w:tc>
              </w:tr>
              <w:tr w:rsidR="00BC2DED" w:rsidRPr="00EA077E" w14:paraId="1CA52630" w14:textId="77777777" w:rsidTr="00CF0B1C">
                <w:tc>
                  <w:tcPr>
                    <w:tcW w:w="9854" w:type="dxa"/>
                  </w:tcPr>
                  <w:p w14:paraId="4E649950" w14:textId="77777777" w:rsidR="00BC2DED" w:rsidRDefault="00BC2DED" w:rsidP="00CF0B1C">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prie Lietuvos Respublikos Vidaus reikalų ministerijos</w:t>
                    </w:r>
                  </w:p>
                  <w:p w14:paraId="006D4510" w14:textId="0402105D" w:rsidR="00CC12DC" w:rsidRPr="00EA077E" w:rsidRDefault="00CC12DC" w:rsidP="00CF0B1C">
                    <w:pPr>
                      <w:spacing w:line="240" w:lineRule="auto"/>
                      <w:ind w:firstLine="0"/>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VIEŠŲJŲ PIRKIMŲ SKYRIUS</w:t>
                    </w:r>
                  </w:p>
                  <w:p w14:paraId="045A70C7" w14:textId="77777777" w:rsidR="00BC2DED" w:rsidRPr="00EA077E" w:rsidRDefault="00BC2DED" w:rsidP="00CF0B1C">
                    <w:pPr>
                      <w:spacing w:line="240" w:lineRule="auto"/>
                      <w:ind w:firstLine="0"/>
                      <w:jc w:val="center"/>
                      <w:rPr>
                        <w:rFonts w:ascii="Times New Roman" w:eastAsia="Times New Roman" w:hAnsi="Times New Roman" w:cs="Times New Roman"/>
                        <w:b/>
                        <w:caps/>
                        <w:sz w:val="24"/>
                        <w:szCs w:val="24"/>
                      </w:rPr>
                    </w:pPr>
                  </w:p>
                </w:tc>
              </w:tr>
              <w:tr w:rsidR="00BC2DED" w:rsidRPr="00EA077E" w14:paraId="2C487AC8" w14:textId="77777777" w:rsidTr="00CF0B1C">
                <w:trPr>
                  <w:trHeight w:val="591"/>
                </w:trPr>
                <w:tc>
                  <w:tcPr>
                    <w:tcW w:w="9854" w:type="dxa"/>
                    <w:tcBorders>
                      <w:bottom w:val="single" w:sz="4" w:space="0" w:color="auto"/>
                    </w:tcBorders>
                    <w:vAlign w:val="center"/>
                  </w:tcPr>
                  <w:p w14:paraId="56C70645" w14:textId="400930ED" w:rsidR="00BC2DED" w:rsidRPr="00CC12DC" w:rsidRDefault="00CC12DC" w:rsidP="00CF0B1C">
                    <w:pPr>
                      <w:spacing w:line="240" w:lineRule="auto"/>
                      <w:ind w:right="-143" w:hanging="142"/>
                      <w:jc w:val="center"/>
                      <w:rPr>
                        <w:rFonts w:ascii="Times New Roman" w:eastAsia="Times New Roman" w:hAnsi="Times New Roman" w:cs="Times New Roman"/>
                        <w:sz w:val="18"/>
                        <w:szCs w:val="18"/>
                      </w:rPr>
                    </w:pPr>
                    <w:r w:rsidRPr="00CC12DC">
                      <w:rPr>
                        <w:rFonts w:ascii="Times New Roman" w:hAnsi="Times New Roman" w:cs="Times New Roman"/>
                        <w:sz w:val="18"/>
                        <w:szCs w:val="18"/>
                      </w:rPr>
                      <w:t>Biudžetinė įstaiga, Savanorių pr. 2, LT-03116 Vilnius, tel.: (0) 707 59305 / 5 233 1352,</w:t>
                    </w:r>
                    <w:r w:rsidRPr="00CC12DC">
                      <w:rPr>
                        <w:rFonts w:ascii="Times New Roman" w:hAnsi="Times New Roman" w:cs="Times New Roman"/>
                        <w:sz w:val="18"/>
                        <w:szCs w:val="18"/>
                      </w:rPr>
                      <w:br/>
                      <w:t xml:space="preserve">el. p. </w:t>
                    </w:r>
                    <w:proofErr w:type="spellStart"/>
                    <w:r w:rsidRPr="00CC12DC">
                      <w:rPr>
                        <w:rFonts w:ascii="Times New Roman" w:hAnsi="Times New Roman" w:cs="Times New Roman"/>
                        <w:sz w:val="18"/>
                        <w:szCs w:val="18"/>
                      </w:rPr>
                      <w:t>dvks@vsat.vrm.lt</w:t>
                    </w:r>
                    <w:proofErr w:type="spellEnd"/>
                    <w:r w:rsidRPr="00CC12DC">
                      <w:rPr>
                        <w:rFonts w:ascii="Times New Roman" w:hAnsi="Times New Roman" w:cs="Times New Roman"/>
                        <w:sz w:val="18"/>
                        <w:szCs w:val="18"/>
                      </w:rPr>
                      <w:t>, el. pristatymo dėžutės adresas 188608252.</w:t>
                    </w:r>
                    <w:r w:rsidRPr="00CC12DC">
                      <w:rPr>
                        <w:rFonts w:ascii="Times New Roman" w:hAnsi="Times New Roman" w:cs="Times New Roman"/>
                        <w:sz w:val="18"/>
                        <w:szCs w:val="18"/>
                      </w:rPr>
                      <w:br/>
                      <w:t>Duomenys kaupiami ir saugomi Juridinių asmenų registre, kodas 188608252</w:t>
                    </w:r>
                  </w:p>
                </w:tc>
              </w:tr>
              <w:tr w:rsidR="00BC2DED" w:rsidRPr="00EA077E" w14:paraId="1E22385C" w14:textId="77777777" w:rsidTr="00CF0B1C">
                <w:trPr>
                  <w:trHeight w:val="323"/>
                </w:trPr>
                <w:tc>
                  <w:tcPr>
                    <w:tcW w:w="9854" w:type="dxa"/>
                  </w:tcPr>
                  <w:p w14:paraId="739B0BD7" w14:textId="77777777" w:rsidR="00BC2DED" w:rsidRPr="00EA077E" w:rsidRDefault="00BC2DED" w:rsidP="00CF0B1C">
                    <w:pPr>
                      <w:spacing w:line="240" w:lineRule="auto"/>
                      <w:ind w:firstLine="0"/>
                      <w:jc w:val="left"/>
                      <w:rPr>
                        <w:rFonts w:ascii="Times New Roman" w:eastAsia="Times New Roman" w:hAnsi="Times New Roman" w:cs="Times New Roman"/>
                        <w:sz w:val="26"/>
                        <w:szCs w:val="26"/>
                      </w:rPr>
                    </w:pPr>
                  </w:p>
                </w:tc>
              </w:tr>
            </w:tbl>
            <w:p w14:paraId="21D8E1A3" w14:textId="77777777" w:rsidR="00BC2DED" w:rsidRPr="00EA077E" w:rsidRDefault="00BC2DED" w:rsidP="00BC2DED">
              <w:pPr>
                <w:spacing w:after="120" w:line="20" w:lineRule="atLeast"/>
                <w:ind w:firstLine="0"/>
                <w:contextualSpacing/>
                <w:jc w:val="center"/>
                <w:rPr>
                  <w:rFonts w:ascii="Times New Roman" w:hAnsi="Times New Roman" w:cs="Times New Roman"/>
                  <w:sz w:val="24"/>
                  <w:szCs w:val="24"/>
                </w:rPr>
              </w:pPr>
            </w:p>
            <w:p w14:paraId="1854F73E" w14:textId="18A112C4" w:rsidR="00BC2DED" w:rsidRPr="008C375F" w:rsidRDefault="00BC2DED" w:rsidP="00BC2DED">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Dalyviams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375F">
                <w:rPr>
                  <w:rFonts w:ascii="Times New Roman" w:hAnsi="Times New Roman" w:cs="Times New Roman"/>
                  <w:sz w:val="24"/>
                  <w:szCs w:val="24"/>
                </w:rPr>
                <w:t>202</w:t>
              </w:r>
              <w:r>
                <w:rPr>
                  <w:rFonts w:ascii="Times New Roman" w:hAnsi="Times New Roman" w:cs="Times New Roman"/>
                  <w:sz w:val="24"/>
                  <w:szCs w:val="24"/>
                </w:rPr>
                <w:t>5</w:t>
              </w:r>
              <w:r w:rsidRPr="008C375F">
                <w:rPr>
                  <w:rFonts w:ascii="Times New Roman" w:hAnsi="Times New Roman" w:cs="Times New Roman"/>
                  <w:sz w:val="24"/>
                  <w:szCs w:val="24"/>
                </w:rPr>
                <w:t>-</w:t>
              </w:r>
              <w:r>
                <w:rPr>
                  <w:rFonts w:ascii="Times New Roman" w:hAnsi="Times New Roman" w:cs="Times New Roman"/>
                  <w:sz w:val="24"/>
                  <w:szCs w:val="24"/>
                </w:rPr>
                <w:t>05</w:t>
              </w:r>
              <w:r w:rsidRPr="008C375F">
                <w:rPr>
                  <w:rFonts w:ascii="Times New Roman" w:hAnsi="Times New Roman" w:cs="Times New Roman"/>
                  <w:sz w:val="24"/>
                  <w:szCs w:val="24"/>
                </w:rPr>
                <w:t>-</w:t>
              </w:r>
              <w:r w:rsidR="0034479A">
                <w:rPr>
                  <w:rFonts w:ascii="Times New Roman" w:hAnsi="Times New Roman" w:cs="Times New Roman"/>
                  <w:sz w:val="24"/>
                  <w:szCs w:val="24"/>
                </w:rPr>
                <w:t>20</w:t>
              </w:r>
              <w:r>
                <w:rPr>
                  <w:rFonts w:ascii="Times New Roman" w:hAnsi="Times New Roman" w:cs="Times New Roman"/>
                  <w:sz w:val="24"/>
                  <w:szCs w:val="24"/>
                </w:rPr>
                <w:t xml:space="preserve"> </w:t>
              </w:r>
              <w:r w:rsidRPr="008C375F">
                <w:rPr>
                  <w:rFonts w:ascii="Times New Roman" w:hAnsi="Times New Roman" w:cs="Times New Roman"/>
                  <w:sz w:val="24"/>
                  <w:szCs w:val="24"/>
                </w:rPr>
                <w:t xml:space="preserve"> Nr. PRO-</w:t>
              </w:r>
              <w:r w:rsidR="0034479A">
                <w:rPr>
                  <w:rFonts w:ascii="Times New Roman" w:hAnsi="Times New Roman" w:cs="Times New Roman"/>
                  <w:sz w:val="24"/>
                  <w:szCs w:val="24"/>
                </w:rPr>
                <w:t>204</w:t>
              </w:r>
            </w:p>
            <w:p w14:paraId="0E9DD4E0" w14:textId="77777777" w:rsidR="00BC2DED" w:rsidRPr="00173FBA" w:rsidRDefault="00BC2DED" w:rsidP="00BC2DED">
              <w:pPr>
                <w:spacing w:after="120"/>
                <w:ind w:left="567" w:firstLine="0"/>
                <w:contextualSpacing/>
                <w:jc w:val="right"/>
                <w:rPr>
                  <w:rFonts w:ascii="Arial" w:hAnsi="Arial" w:cs="Arial"/>
                </w:rPr>
              </w:pPr>
            </w:p>
            <w:p w14:paraId="57FC5690" w14:textId="77777777" w:rsidR="00BC2DED" w:rsidRPr="001A2892" w:rsidRDefault="00BC2DED" w:rsidP="00BC2DED">
              <w:pPr>
                <w:spacing w:after="120"/>
                <w:ind w:left="567" w:firstLine="0"/>
                <w:contextualSpacing/>
                <w:jc w:val="right"/>
                <w:rPr>
                  <w:rFonts w:cstheme="minorHAnsi"/>
                  <w:sz w:val="28"/>
                  <w:szCs w:val="28"/>
                </w:rPr>
              </w:pPr>
            </w:p>
            <w:p w14:paraId="0691AD34" w14:textId="77777777" w:rsidR="00BC2DED" w:rsidRDefault="00BC2DED" w:rsidP="00BC2DED">
              <w:pPr>
                <w:spacing w:after="120"/>
                <w:ind w:left="567" w:firstLine="0"/>
                <w:contextualSpacing/>
                <w:jc w:val="center"/>
                <w:rPr>
                  <w:rFonts w:cstheme="minorHAnsi"/>
                  <w:sz w:val="28"/>
                  <w:szCs w:val="28"/>
                </w:rPr>
              </w:pPr>
            </w:p>
            <w:p w14:paraId="1DAE6408" w14:textId="77777777" w:rsidR="00BC2DED" w:rsidRPr="001A2892" w:rsidRDefault="00BC2DED" w:rsidP="00BC2DED">
              <w:pPr>
                <w:spacing w:after="120"/>
                <w:ind w:left="567" w:firstLine="0"/>
                <w:contextualSpacing/>
                <w:jc w:val="center"/>
                <w:rPr>
                  <w:rFonts w:cstheme="minorHAnsi"/>
                  <w:sz w:val="28"/>
                  <w:szCs w:val="28"/>
                </w:rPr>
              </w:pPr>
            </w:p>
            <w:p w14:paraId="46404CF7" w14:textId="77777777" w:rsidR="00BC2DED" w:rsidRDefault="00BC2DED" w:rsidP="00BC2DED">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MAŽOS VERTĖS VIEŠOJO PIRKIMO</w:t>
              </w:r>
            </w:p>
            <w:p w14:paraId="4C70C5AB" w14:textId="68E18F10" w:rsidR="00BC2DED" w:rsidRDefault="00BC2DED" w:rsidP="00BC2DED">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w:t>
              </w:r>
              <w:r w:rsidRPr="00BC2DED">
                <w:rPr>
                  <w:rFonts w:ascii="Times New Roman" w:hAnsi="Times New Roman" w:cs="Times New Roman"/>
                  <w:b/>
                  <w:bCs/>
                  <w:sz w:val="24"/>
                  <w:szCs w:val="24"/>
                </w:rPr>
                <w:t xml:space="preserve">GRANDININIŲ PJŪKLŲ, KRŪMAPJOVIŲ IR ŽOLIAPJOVIŲ </w:t>
              </w:r>
              <w:r>
                <w:rPr>
                  <w:rFonts w:ascii="Times New Roman" w:hAnsi="Times New Roman" w:cs="Times New Roman"/>
                  <w:b/>
                  <w:bCs/>
                  <w:sz w:val="24"/>
                  <w:szCs w:val="24"/>
                </w:rPr>
                <w:t>ATSARGINIŲ DALIŲ</w:t>
              </w:r>
              <w:r w:rsidRPr="00BC2DED">
                <w:rPr>
                  <w:rFonts w:ascii="Times New Roman" w:hAnsi="Times New Roman" w:cs="Times New Roman"/>
                  <w:b/>
                  <w:bCs/>
                  <w:sz w:val="24"/>
                  <w:szCs w:val="24"/>
                </w:rPr>
                <w:t xml:space="preserve"> </w:t>
              </w:r>
              <w:r>
                <w:rPr>
                  <w:rFonts w:ascii="Times New Roman" w:hAnsi="Times New Roman" w:cs="Times New Roman"/>
                  <w:b/>
                  <w:bCs/>
                  <w:sz w:val="24"/>
                  <w:szCs w:val="24"/>
                </w:rPr>
                <w:t xml:space="preserve">IR </w:t>
              </w:r>
              <w:r w:rsidRPr="00BC2DED">
                <w:rPr>
                  <w:rFonts w:ascii="Times New Roman" w:hAnsi="Times New Roman" w:cs="Times New Roman"/>
                  <w:b/>
                  <w:bCs/>
                  <w:sz w:val="24"/>
                  <w:szCs w:val="24"/>
                </w:rPr>
                <w:t xml:space="preserve">REMONTO  </w:t>
              </w:r>
              <w:r w:rsidRPr="00735CBB">
                <w:rPr>
                  <w:rFonts w:ascii="Times New Roman" w:hAnsi="Times New Roman" w:cs="Times New Roman"/>
                  <w:b/>
                  <w:sz w:val="24"/>
                  <w:szCs w:val="24"/>
                </w:rPr>
                <w:t>PASLAUGŲ</w:t>
              </w:r>
              <w:r>
                <w:rPr>
                  <w:rFonts w:ascii="Times New Roman" w:hAnsi="Times New Roman" w:cs="Times New Roman"/>
                  <w:b/>
                  <w:bCs/>
                  <w:sz w:val="24"/>
                  <w:szCs w:val="24"/>
                </w:rPr>
                <w:t xml:space="preserve"> </w:t>
              </w:r>
              <w:r w:rsidRPr="00EA077E">
                <w:rPr>
                  <w:rFonts w:ascii="Times New Roman" w:hAnsi="Times New Roman" w:cs="Times New Roman"/>
                  <w:b/>
                  <w:bCs/>
                  <w:sz w:val="24"/>
                  <w:szCs w:val="24"/>
                </w:rPr>
                <w:t xml:space="preserve"> PIRKIMAS“</w:t>
              </w:r>
            </w:p>
            <w:p w14:paraId="36B152B4" w14:textId="77777777" w:rsidR="00BC2DED" w:rsidRPr="00EA077E" w:rsidRDefault="00BC2DED" w:rsidP="00BC2DED">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SKELBIAMOS APKLAUSOS SPECIALIOSIOS SĄLYGOS</w:t>
              </w:r>
            </w:p>
            <w:p w14:paraId="4BBEA1CD" w14:textId="77777777" w:rsidR="00BC2DED" w:rsidRDefault="00BC2DED" w:rsidP="00BC2DED">
              <w:pPr>
                <w:spacing w:after="120" w:line="240" w:lineRule="auto"/>
                <w:ind w:left="567" w:firstLine="0"/>
                <w:contextualSpacing/>
                <w:jc w:val="center"/>
                <w:rPr>
                  <w:rFonts w:ascii="Times New Roman" w:hAnsi="Times New Roman" w:cs="Times New Roman"/>
                  <w:b/>
                  <w:bCs/>
                  <w:sz w:val="24"/>
                  <w:szCs w:val="24"/>
                </w:rPr>
              </w:pPr>
            </w:p>
            <w:p w14:paraId="6B520A37" w14:textId="77777777" w:rsidR="00BC2DED" w:rsidRDefault="00BC2DED" w:rsidP="00BC2DED">
              <w:pPr>
                <w:spacing w:after="120" w:line="240" w:lineRule="auto"/>
                <w:ind w:left="567" w:firstLine="0"/>
                <w:contextualSpacing/>
                <w:jc w:val="center"/>
                <w:rPr>
                  <w:rFonts w:ascii="Arial" w:hAnsi="Arial" w:cs="Arial"/>
                </w:rPr>
              </w:pPr>
              <w:r w:rsidRPr="00EA077E">
                <w:rPr>
                  <w:rFonts w:ascii="Times New Roman" w:hAnsi="Times New Roman" w:cs="Times New Roman"/>
                  <w:b/>
                  <w:bCs/>
                  <w:sz w:val="24"/>
                  <w:szCs w:val="24"/>
                </w:rPr>
                <w:t>Versija Nr. 1</w:t>
              </w:r>
              <w:r w:rsidRPr="0493D5F8">
                <w:rPr>
                  <w:rFonts w:ascii="Arial" w:hAnsi="Arial" w:cs="Arial"/>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sz w:val="22"/>
                  <w:szCs w:val="22"/>
                </w:rPr>
              </w:sdtEndPr>
              <w:sdtContent>
                <w:p w14:paraId="455ECA87" w14:textId="77777777" w:rsidR="00BC2DED" w:rsidRPr="008547CF" w:rsidRDefault="00BC2DED" w:rsidP="00BC2DED">
                  <w:pPr>
                    <w:pStyle w:val="Turinioantrat"/>
                    <w:tabs>
                      <w:tab w:val="left" w:pos="6555"/>
                    </w:tabs>
                    <w:rPr>
                      <w:rFonts w:ascii="Times New Roman" w:hAnsi="Times New Roman" w:cs="Times New Roman"/>
                      <w:sz w:val="24"/>
                      <w:szCs w:val="24"/>
                    </w:rPr>
                  </w:pPr>
                  <w:r w:rsidRPr="008547CF">
                    <w:rPr>
                      <w:rFonts w:ascii="Times New Roman" w:hAnsi="Times New Roman" w:cs="Times New Roman"/>
                      <w:sz w:val="24"/>
                      <w:szCs w:val="24"/>
                    </w:rPr>
                    <w:t>TURINYS</w:t>
                  </w:r>
                  <w:r w:rsidRPr="008547CF">
                    <w:rPr>
                      <w:rFonts w:ascii="Times New Roman" w:hAnsi="Times New Roman" w:cs="Times New Roman"/>
                      <w:sz w:val="24"/>
                      <w:szCs w:val="24"/>
                    </w:rPr>
                    <w:tab/>
                  </w:r>
                </w:p>
                <w:p w14:paraId="608C8245"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r w:rsidRPr="00A76EF5">
                    <w:rPr>
                      <w:rFonts w:ascii="Times New Roman" w:hAnsi="Times New Roman" w:cs="Times New Roman"/>
                      <w:sz w:val="22"/>
                      <w:szCs w:val="22"/>
                    </w:rPr>
                    <w:fldChar w:fldCharType="begin"/>
                  </w:r>
                  <w:r w:rsidRPr="00A76EF5">
                    <w:rPr>
                      <w:rFonts w:ascii="Times New Roman" w:hAnsi="Times New Roman" w:cs="Times New Roman"/>
                      <w:sz w:val="22"/>
                      <w:szCs w:val="22"/>
                    </w:rPr>
                    <w:instrText xml:space="preserve"> TOC \o "1-3" \h \z \u </w:instrText>
                  </w:r>
                  <w:r w:rsidRPr="00A76EF5">
                    <w:rPr>
                      <w:rFonts w:ascii="Times New Roman" w:hAnsi="Times New Roman" w:cs="Times New Roman"/>
                      <w:sz w:val="22"/>
                      <w:szCs w:val="22"/>
                    </w:rPr>
                    <w:fldChar w:fldCharType="separate"/>
                  </w:r>
                  <w:hyperlink w:anchor="_Toc138941741" w:history="1">
                    <w:r w:rsidRPr="00A76EF5">
                      <w:rPr>
                        <w:rStyle w:val="Hipersaitas"/>
                        <w:rFonts w:ascii="Times New Roman" w:hAnsi="Times New Roman" w:cs="Times New Roman"/>
                        <w:b/>
                        <w:bCs/>
                        <w:noProof/>
                        <w:sz w:val="22"/>
                        <w:szCs w:val="22"/>
                      </w:rPr>
                      <w:t>1.</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BENDRA INFORMACIJA</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_Toc138941741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096E7A1F"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2" w:history="1">
                    <w:r w:rsidRPr="00A76EF5">
                      <w:rPr>
                        <w:rStyle w:val="Hipersaitas"/>
                        <w:rFonts w:ascii="Times New Roman" w:eastAsia="Calibri" w:hAnsi="Times New Roman" w:cs="Times New Roman"/>
                        <w:b/>
                        <w:bCs/>
                        <w:noProof/>
                        <w:sz w:val="22"/>
                        <w:szCs w:val="22"/>
                      </w:rPr>
                      <w:t>2.</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PIRKIMO OBJEKTAS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_Toc138941742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6E4F9DB3"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3" w:history="1">
                    <w:r w:rsidRPr="00A76EF5">
                      <w:rPr>
                        <w:rStyle w:val="Hipersaitas"/>
                        <w:rFonts w:ascii="Times New Roman" w:eastAsia="Calibri" w:hAnsi="Times New Roman" w:cs="Times New Roman"/>
                        <w:b/>
                        <w:bCs/>
                        <w:noProof/>
                        <w:sz w:val="22"/>
                        <w:szCs w:val="22"/>
                      </w:rPr>
                      <w:t>3.</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_Toc138941743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7F61BCD5"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4" w:history="1">
                    <w:r w:rsidRPr="00A76EF5">
                      <w:rPr>
                        <w:rStyle w:val="Hipersaitas"/>
                        <w:rFonts w:ascii="Times New Roman" w:eastAsia="Calibri" w:hAnsi="Times New Roman" w:cs="Times New Roman"/>
                        <w:b/>
                        <w:bCs/>
                        <w:noProof/>
                        <w:sz w:val="22"/>
                        <w:szCs w:val="22"/>
                      </w:rPr>
                      <w:t>4.</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REIKALAVIMAI, SUSIJĘ SU NACIONALINIU SAUGUMU</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_Toc138941744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63962B4B"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5" w:history="1">
                    <w:r w:rsidRPr="00A76EF5">
                      <w:rPr>
                        <w:rStyle w:val="Hipersaitas"/>
                        <w:rFonts w:ascii="Times New Roman" w:eastAsia="Calibri" w:hAnsi="Times New Roman" w:cs="Times New Roman"/>
                        <w:b/>
                        <w:bCs/>
                        <w:noProof/>
                        <w:sz w:val="22"/>
                        <w:szCs w:val="22"/>
                      </w:rPr>
                      <w:t>5.</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SPECIALIEJI REIKALAVIMAI PASIŪLYMŲ RENGIMUI IR PATEIKIMUI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_Toc138941745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1307B617"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6" w:history="1">
                    <w:r w:rsidRPr="00A76EF5">
                      <w:rPr>
                        <w:rStyle w:val="Hipersaitas"/>
                        <w:rFonts w:ascii="Times New Roman" w:hAnsi="Times New Roman" w:cs="Times New Roman"/>
                        <w:b/>
                        <w:bCs/>
                        <w:noProof/>
                        <w:sz w:val="22"/>
                        <w:szCs w:val="22"/>
                      </w:rPr>
                      <w:t>6. PASIŪLYMO GALIOJIMO UŽTIKRINIMAS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_Toc138941746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29E13BAA"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7" w:history="1">
                    <w:r w:rsidRPr="00A76EF5">
                      <w:rPr>
                        <w:rStyle w:val="Hipersaitas"/>
                        <w:rFonts w:ascii="Times New Roman" w:hAnsi="Times New Roman" w:cs="Times New Roman"/>
                        <w:b/>
                        <w:bCs/>
                        <w:noProof/>
                        <w:sz w:val="22"/>
                        <w:szCs w:val="22"/>
                      </w:rPr>
                      <w:t>7.</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PASIŪLYMŲ VERTINIMAS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_Toc138941747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40BAC226"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8" w:history="1">
                    <w:r w:rsidRPr="00A76EF5">
                      <w:rPr>
                        <w:rStyle w:val="Hipersaitas"/>
                        <w:rFonts w:ascii="Times New Roman" w:hAnsi="Times New Roman" w:cs="Times New Roman"/>
                        <w:b/>
                        <w:bCs/>
                        <w:noProof/>
                        <w:sz w:val="22"/>
                        <w:szCs w:val="22"/>
                      </w:rPr>
                      <w:t>8. SUTARTIES SUDARYMAS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_Toc138941748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57B6FA07" w14:textId="77777777" w:rsidR="00BC2DED" w:rsidRPr="00A76EF5" w:rsidRDefault="00BC2DED" w:rsidP="00BC2DED">
                  <w:pPr>
                    <w:pStyle w:val="Turinys1"/>
                    <w:rPr>
                      <w:rStyle w:val="Hipersaitas"/>
                      <w:rFonts w:ascii="Times New Roman" w:hAnsi="Times New Roman" w:cs="Times New Roman"/>
                      <w:noProof/>
                      <w:sz w:val="22"/>
                      <w:szCs w:val="22"/>
                    </w:rPr>
                  </w:pPr>
                  <w:hyperlink w:anchor="_Toc138941749" w:history="1">
                    <w:r w:rsidRPr="00A76EF5">
                      <w:rPr>
                        <w:rStyle w:val="Hipersaitas"/>
                        <w:rFonts w:ascii="Times New Roman" w:hAnsi="Times New Roman" w:cs="Times New Roman"/>
                        <w:b/>
                        <w:bCs/>
                        <w:noProof/>
                        <w:sz w:val="22"/>
                        <w:szCs w:val="22"/>
                      </w:rPr>
                      <w:t>9. KITOS SĄLYGOS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_Toc138941749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21A2D0A9" w14:textId="77777777" w:rsidR="00BC2DED" w:rsidRDefault="00BC2DED" w:rsidP="00BC2DED">
                  <w:pPr>
                    <w:rPr>
                      <w:rFonts w:ascii="Times New Roman" w:hAnsi="Times New Roman" w:cs="Times New Roman"/>
                      <w:sz w:val="22"/>
                      <w:szCs w:val="22"/>
                    </w:rPr>
                  </w:pPr>
                  <w:r w:rsidRPr="00A76EF5">
                    <w:rPr>
                      <w:rFonts w:ascii="Times New Roman" w:hAnsi="Times New Roman" w:cs="Times New Roman"/>
                      <w:sz w:val="22"/>
                      <w:szCs w:val="22"/>
                    </w:rPr>
                    <w:t>10. Pirkimo sąlygų 1 priedas „Tiekėjų pašalinimo pagrindai“                                                                      5</w:t>
                  </w:r>
                </w:p>
                <w:p w14:paraId="7E2BAF5E" w14:textId="77777777" w:rsidR="00BC2DED" w:rsidRPr="005171FC" w:rsidRDefault="00BC2DED" w:rsidP="00BC2DED">
                  <w:pPr>
                    <w:rPr>
                      <w:rFonts w:ascii="Times New Roman" w:hAnsi="Times New Roman" w:cs="Times New Roman"/>
                      <w:sz w:val="22"/>
                      <w:szCs w:val="22"/>
                    </w:rPr>
                  </w:pPr>
                  <w:r>
                    <w:rPr>
                      <w:rFonts w:ascii="Times New Roman" w:hAnsi="Times New Roman" w:cs="Times New Roman"/>
                      <w:sz w:val="22"/>
                      <w:szCs w:val="22"/>
                    </w:rPr>
                    <w:t xml:space="preserve">11. </w:t>
                  </w:r>
                  <w:r w:rsidRPr="005171FC">
                    <w:rPr>
                      <w:rFonts w:ascii="Times New Roman" w:hAnsi="Times New Roman" w:cs="Times New Roman"/>
                      <w:sz w:val="22"/>
                      <w:szCs w:val="22"/>
                    </w:rPr>
                    <w:t>Pirkimo sąlygų 2 priedas „Tiekėjų kvalifikacijos</w:t>
                  </w:r>
                  <w:r>
                    <w:rPr>
                      <w:rFonts w:ascii="Times New Roman" w:hAnsi="Times New Roman" w:cs="Times New Roman"/>
                      <w:sz w:val="22"/>
                      <w:szCs w:val="22"/>
                    </w:rPr>
                    <w:t xml:space="preserve"> </w:t>
                  </w:r>
                  <w:r w:rsidRPr="005171FC">
                    <w:rPr>
                      <w:rFonts w:ascii="Times New Roman" w:hAnsi="Times New Roman" w:cs="Times New Roman"/>
                      <w:sz w:val="22"/>
                      <w:szCs w:val="22"/>
                    </w:rPr>
                    <w:t>reikalavimai ir reikalaujami kokybės bei aplinkos</w:t>
                  </w:r>
                </w:p>
                <w:p w14:paraId="6CF3B064" w14:textId="77777777" w:rsidR="00BC2DED" w:rsidRPr="00A76EF5" w:rsidRDefault="00BC2DED" w:rsidP="00BC2DED">
                  <w:pPr>
                    <w:rPr>
                      <w:rFonts w:ascii="Times New Roman" w:hAnsi="Times New Roman" w:cs="Times New Roman"/>
                      <w:sz w:val="22"/>
                      <w:szCs w:val="22"/>
                    </w:rPr>
                  </w:pPr>
                  <w:r w:rsidRPr="005171FC">
                    <w:rPr>
                      <w:rFonts w:ascii="Times New Roman" w:hAnsi="Times New Roman" w:cs="Times New Roman"/>
                      <w:sz w:val="22"/>
                      <w:szCs w:val="22"/>
                    </w:rPr>
                    <w:t>apsaugos vadybos sistemų standartai</w:t>
                  </w:r>
                  <w:r>
                    <w:rPr>
                      <w:rFonts w:ascii="Times New Roman" w:hAnsi="Times New Roman" w:cs="Times New Roman"/>
                      <w:sz w:val="22"/>
                      <w:szCs w:val="22"/>
                    </w:rPr>
                    <w:t xml:space="preserve">                           </w:t>
                  </w:r>
                  <w:r w:rsidRPr="005171FC">
                    <w:rPr>
                      <w:rFonts w:ascii="Times New Roman" w:hAnsi="Times New Roman" w:cs="Times New Roman"/>
                      <w:sz w:val="22"/>
                      <w:szCs w:val="22"/>
                    </w:rPr>
                    <w:t xml:space="preserve">                                                                                 </w:t>
                  </w:r>
                  <w:r>
                    <w:rPr>
                      <w:rFonts w:ascii="Times New Roman" w:hAnsi="Times New Roman" w:cs="Times New Roman"/>
                      <w:sz w:val="22"/>
                      <w:szCs w:val="22"/>
                    </w:rPr>
                    <w:t>6</w:t>
                  </w:r>
                </w:p>
                <w:p w14:paraId="5BC2E749" w14:textId="77777777" w:rsidR="00BC2DED" w:rsidRPr="00A76EF5" w:rsidRDefault="00BC2DED" w:rsidP="00BC2DED">
                  <w:pPr>
                    <w:rPr>
                      <w:rFonts w:ascii="Times New Roman" w:hAnsi="Times New Roman" w:cs="Times New Roman"/>
                      <w:sz w:val="22"/>
                      <w:szCs w:val="22"/>
                    </w:rPr>
                  </w:pPr>
                  <w:r w:rsidRPr="00A76EF5">
                    <w:rPr>
                      <w:rFonts w:ascii="Times New Roman" w:hAnsi="Times New Roman" w:cs="Times New Roman"/>
                      <w:sz w:val="22"/>
                      <w:szCs w:val="22"/>
                    </w:rPr>
                    <w:t>1</w:t>
                  </w:r>
                  <w:r>
                    <w:rPr>
                      <w:rFonts w:ascii="Times New Roman" w:hAnsi="Times New Roman" w:cs="Times New Roman"/>
                      <w:sz w:val="22"/>
                      <w:szCs w:val="22"/>
                    </w:rPr>
                    <w:t>2</w:t>
                  </w:r>
                  <w:r w:rsidRPr="00A76EF5">
                    <w:rPr>
                      <w:rFonts w:ascii="Times New Roman" w:hAnsi="Times New Roman" w:cs="Times New Roman"/>
                      <w:sz w:val="22"/>
                      <w:szCs w:val="22"/>
                    </w:rPr>
                    <w:t xml:space="preserve">. Pirkimo sąlygų </w:t>
                  </w:r>
                  <w:r>
                    <w:rPr>
                      <w:rFonts w:ascii="Times New Roman" w:hAnsi="Times New Roman" w:cs="Times New Roman"/>
                      <w:sz w:val="22"/>
                      <w:szCs w:val="22"/>
                    </w:rPr>
                    <w:t>3</w:t>
                  </w:r>
                  <w:r w:rsidRPr="00A76EF5">
                    <w:rPr>
                      <w:rFonts w:ascii="Times New Roman" w:hAnsi="Times New Roman" w:cs="Times New Roman"/>
                      <w:sz w:val="22"/>
                      <w:szCs w:val="22"/>
                    </w:rPr>
                    <w:t xml:space="preserve"> priedas „Techninė specifikacija“                                                                                 </w:t>
                  </w:r>
                  <w:r>
                    <w:rPr>
                      <w:rFonts w:ascii="Times New Roman" w:hAnsi="Times New Roman" w:cs="Times New Roman"/>
                      <w:sz w:val="22"/>
                      <w:szCs w:val="22"/>
                    </w:rPr>
                    <w:t>7</w:t>
                  </w:r>
                </w:p>
                <w:p w14:paraId="5F2FB834" w14:textId="77777777" w:rsidR="00BC2DED" w:rsidRDefault="00BC2DED" w:rsidP="00BC2DED">
                  <w:pPr>
                    <w:rPr>
                      <w:rFonts w:ascii="Times New Roman" w:hAnsi="Times New Roman" w:cs="Times New Roman"/>
                      <w:sz w:val="22"/>
                      <w:szCs w:val="22"/>
                    </w:rPr>
                  </w:pPr>
                  <w:r w:rsidRPr="00A76EF5">
                    <w:rPr>
                      <w:rFonts w:ascii="Times New Roman" w:hAnsi="Times New Roman" w:cs="Times New Roman"/>
                      <w:sz w:val="22"/>
                      <w:szCs w:val="22"/>
                    </w:rPr>
                    <w:t>1</w:t>
                  </w:r>
                  <w:r>
                    <w:rPr>
                      <w:rFonts w:ascii="Times New Roman" w:hAnsi="Times New Roman" w:cs="Times New Roman"/>
                      <w:sz w:val="22"/>
                      <w:szCs w:val="22"/>
                    </w:rPr>
                    <w:t>3</w:t>
                  </w:r>
                  <w:r w:rsidRPr="00A76EF5">
                    <w:rPr>
                      <w:rFonts w:ascii="Times New Roman" w:hAnsi="Times New Roman" w:cs="Times New Roman"/>
                      <w:sz w:val="22"/>
                      <w:szCs w:val="22"/>
                    </w:rPr>
                    <w:t xml:space="preserve">. Pirkimo sąlygų </w:t>
                  </w:r>
                  <w:r>
                    <w:rPr>
                      <w:rFonts w:ascii="Times New Roman" w:hAnsi="Times New Roman" w:cs="Times New Roman"/>
                      <w:sz w:val="22"/>
                      <w:szCs w:val="22"/>
                    </w:rPr>
                    <w:t xml:space="preserve">4 </w:t>
                  </w:r>
                  <w:r w:rsidRPr="00A76EF5">
                    <w:rPr>
                      <w:rFonts w:ascii="Times New Roman" w:hAnsi="Times New Roman" w:cs="Times New Roman"/>
                      <w:sz w:val="22"/>
                      <w:szCs w:val="22"/>
                    </w:rPr>
                    <w:t xml:space="preserve">priedas „Pasiūlymo forma“                                                                                         </w:t>
                  </w:r>
                  <w:r>
                    <w:rPr>
                      <w:rFonts w:ascii="Times New Roman" w:hAnsi="Times New Roman" w:cs="Times New Roman"/>
                      <w:sz w:val="22"/>
                      <w:szCs w:val="22"/>
                    </w:rPr>
                    <w:t xml:space="preserve"> 15</w:t>
                  </w:r>
                </w:p>
                <w:p w14:paraId="44BA972E" w14:textId="77777777" w:rsidR="00BC2DED" w:rsidRDefault="00BC2DED" w:rsidP="00BC2DED">
                  <w:pPr>
                    <w:rPr>
                      <w:rFonts w:ascii="Times New Roman" w:hAnsi="Times New Roman" w:cs="Times New Roman"/>
                      <w:sz w:val="22"/>
                      <w:szCs w:val="22"/>
                    </w:rPr>
                  </w:pPr>
                  <w:r w:rsidRPr="005171FC">
                    <w:rPr>
                      <w:rFonts w:ascii="Times New Roman" w:hAnsi="Times New Roman" w:cs="Times New Roman"/>
                      <w:sz w:val="22"/>
                      <w:szCs w:val="22"/>
                    </w:rPr>
                    <w:t>1</w:t>
                  </w:r>
                  <w:r>
                    <w:rPr>
                      <w:rFonts w:ascii="Times New Roman" w:hAnsi="Times New Roman" w:cs="Times New Roman"/>
                      <w:sz w:val="22"/>
                      <w:szCs w:val="22"/>
                    </w:rPr>
                    <w:t>4</w:t>
                  </w:r>
                  <w:r w:rsidRPr="005171FC">
                    <w:rPr>
                      <w:rFonts w:ascii="Times New Roman" w:hAnsi="Times New Roman" w:cs="Times New Roman"/>
                      <w:sz w:val="22"/>
                      <w:szCs w:val="22"/>
                    </w:rPr>
                    <w:t xml:space="preserve">. Pirkimo sąlygų </w:t>
                  </w:r>
                  <w:r>
                    <w:rPr>
                      <w:rFonts w:ascii="Times New Roman" w:hAnsi="Times New Roman" w:cs="Times New Roman"/>
                      <w:sz w:val="22"/>
                      <w:szCs w:val="22"/>
                    </w:rPr>
                    <w:t>5</w:t>
                  </w:r>
                  <w:r w:rsidRPr="005171FC">
                    <w:rPr>
                      <w:rFonts w:ascii="Times New Roman" w:hAnsi="Times New Roman" w:cs="Times New Roman"/>
                      <w:sz w:val="22"/>
                      <w:szCs w:val="22"/>
                    </w:rPr>
                    <w:t xml:space="preserve"> priedas „Pasiūlymų vertinimo kriterijai ir sąlygos                                                     </w:t>
                  </w:r>
                  <w:r>
                    <w:rPr>
                      <w:rFonts w:ascii="Times New Roman" w:hAnsi="Times New Roman" w:cs="Times New Roman"/>
                      <w:sz w:val="22"/>
                      <w:szCs w:val="22"/>
                    </w:rPr>
                    <w:t>18</w:t>
                  </w:r>
                </w:p>
                <w:p w14:paraId="454695F4" w14:textId="77777777" w:rsidR="00BC2DED" w:rsidRPr="00A76EF5" w:rsidRDefault="00BC2DED" w:rsidP="00BC2DED">
                  <w:pPr>
                    <w:rPr>
                      <w:rFonts w:ascii="Times New Roman" w:hAnsi="Times New Roman" w:cs="Times New Roman"/>
                      <w:noProof/>
                      <w:kern w:val="2"/>
                      <w:sz w:val="22"/>
                      <w:szCs w:val="22"/>
                      <w14:ligatures w14:val="standardContextual"/>
                    </w:rPr>
                  </w:pPr>
                  <w:r w:rsidRPr="005171FC">
                    <w:rPr>
                      <w:rFonts w:ascii="Times New Roman" w:hAnsi="Times New Roman" w:cs="Times New Roman"/>
                      <w:noProof/>
                      <w:kern w:val="2"/>
                      <w:sz w:val="22"/>
                      <w:szCs w:val="22"/>
                      <w14:ligatures w14:val="standardContextual"/>
                    </w:rPr>
                    <w:t>1</w:t>
                  </w:r>
                  <w:r>
                    <w:rPr>
                      <w:rFonts w:ascii="Times New Roman" w:hAnsi="Times New Roman" w:cs="Times New Roman"/>
                      <w:noProof/>
                      <w:kern w:val="2"/>
                      <w:sz w:val="22"/>
                      <w:szCs w:val="22"/>
                      <w14:ligatures w14:val="standardContextual"/>
                    </w:rPr>
                    <w:t>5</w:t>
                  </w:r>
                  <w:r w:rsidRPr="005171FC">
                    <w:rPr>
                      <w:rFonts w:ascii="Times New Roman" w:hAnsi="Times New Roman" w:cs="Times New Roman"/>
                      <w:noProof/>
                      <w:kern w:val="2"/>
                      <w:sz w:val="22"/>
                      <w:szCs w:val="22"/>
                      <w14:ligatures w14:val="standardContextual"/>
                    </w:rPr>
                    <w:t xml:space="preserve">. Pirkimo sąlygų </w:t>
                  </w:r>
                  <w:r>
                    <w:rPr>
                      <w:rFonts w:ascii="Times New Roman" w:hAnsi="Times New Roman" w:cs="Times New Roman"/>
                      <w:noProof/>
                      <w:kern w:val="2"/>
                      <w:sz w:val="22"/>
                      <w:szCs w:val="22"/>
                      <w14:ligatures w14:val="standardContextual"/>
                    </w:rPr>
                    <w:t>6</w:t>
                  </w:r>
                  <w:r w:rsidRPr="005171FC">
                    <w:rPr>
                      <w:rFonts w:ascii="Times New Roman" w:hAnsi="Times New Roman" w:cs="Times New Roman"/>
                      <w:noProof/>
                      <w:kern w:val="2"/>
                      <w:sz w:val="22"/>
                      <w:szCs w:val="22"/>
                      <w14:ligatures w14:val="standardContextual"/>
                    </w:rPr>
                    <w:t xml:space="preserve"> priedas „</w:t>
                  </w:r>
                  <w:r>
                    <w:rPr>
                      <w:rFonts w:ascii="Times New Roman" w:hAnsi="Times New Roman" w:cs="Times New Roman"/>
                      <w:noProof/>
                      <w:kern w:val="2"/>
                      <w:sz w:val="22"/>
                      <w:szCs w:val="22"/>
                      <w14:ligatures w14:val="standardContextual"/>
                    </w:rPr>
                    <w:t>Sutarties projektas</w:t>
                  </w:r>
                  <w:r w:rsidRPr="005171FC">
                    <w:rPr>
                      <w:rFonts w:ascii="Times New Roman" w:hAnsi="Times New Roman" w:cs="Times New Roman"/>
                      <w:noProof/>
                      <w:kern w:val="2"/>
                      <w:sz w:val="22"/>
                      <w:szCs w:val="22"/>
                      <w14:ligatures w14:val="standardContextual"/>
                    </w:rPr>
                    <w:t xml:space="preserve">                                                     </w:t>
                  </w:r>
                  <w:r>
                    <w:rPr>
                      <w:rFonts w:ascii="Times New Roman" w:hAnsi="Times New Roman" w:cs="Times New Roman"/>
                      <w:noProof/>
                      <w:kern w:val="2"/>
                      <w:sz w:val="22"/>
                      <w:szCs w:val="22"/>
                      <w14:ligatures w14:val="standardContextual"/>
                    </w:rPr>
                    <w:t xml:space="preserve">                                  19</w:t>
                  </w:r>
                </w:p>
                <w:p w14:paraId="3FF38E1A" w14:textId="77777777" w:rsidR="00BC2DED" w:rsidRDefault="00BC2DED" w:rsidP="00BC2DED">
                  <w:pPr>
                    <w:rPr>
                      <w:rFonts w:ascii="Times New Roman" w:hAnsi="Times New Roman" w:cs="Times New Roman"/>
                      <w:noProof/>
                      <w:sz w:val="22"/>
                      <w:szCs w:val="22"/>
                    </w:rPr>
                  </w:pPr>
                  <w:r w:rsidRPr="00A76EF5">
                    <w:rPr>
                      <w:rFonts w:ascii="Times New Roman" w:hAnsi="Times New Roman" w:cs="Times New Roman"/>
                      <w:sz w:val="22"/>
                      <w:szCs w:val="22"/>
                    </w:rPr>
                    <w:t>1</w:t>
                  </w:r>
                  <w:r>
                    <w:rPr>
                      <w:rFonts w:ascii="Times New Roman" w:hAnsi="Times New Roman" w:cs="Times New Roman"/>
                      <w:sz w:val="22"/>
                      <w:szCs w:val="22"/>
                    </w:rPr>
                    <w:t>6</w:t>
                  </w:r>
                  <w:r w:rsidRPr="00A76EF5">
                    <w:rPr>
                      <w:rFonts w:ascii="Times New Roman" w:hAnsi="Times New Roman" w:cs="Times New Roman"/>
                      <w:sz w:val="22"/>
                      <w:szCs w:val="22"/>
                    </w:rPr>
                    <w:t xml:space="preserve">. Pirkimo sąlygų </w:t>
                  </w:r>
                  <w:r>
                    <w:rPr>
                      <w:rFonts w:ascii="Times New Roman" w:hAnsi="Times New Roman" w:cs="Times New Roman"/>
                      <w:sz w:val="22"/>
                      <w:szCs w:val="22"/>
                    </w:rPr>
                    <w:t>7</w:t>
                  </w:r>
                  <w:r w:rsidRPr="00A76EF5">
                    <w:rPr>
                      <w:rFonts w:ascii="Times New Roman" w:hAnsi="Times New Roman" w:cs="Times New Roman"/>
                      <w:sz w:val="22"/>
                      <w:szCs w:val="22"/>
                    </w:rPr>
                    <w:t xml:space="preserve"> priedas „Terminai“                                                                                                    </w:t>
                  </w:r>
                  <w:r w:rsidRPr="00A76EF5">
                    <w:rPr>
                      <w:rFonts w:ascii="Times New Roman" w:hAnsi="Times New Roman" w:cs="Times New Roman"/>
                      <w:noProof/>
                      <w:sz w:val="22"/>
                      <w:szCs w:val="22"/>
                    </w:rPr>
                    <w:fldChar w:fldCharType="end"/>
                  </w:r>
                  <w:r>
                    <w:rPr>
                      <w:rFonts w:ascii="Times New Roman" w:hAnsi="Times New Roman" w:cs="Times New Roman"/>
                      <w:noProof/>
                      <w:sz w:val="22"/>
                      <w:szCs w:val="22"/>
                    </w:rPr>
                    <w:t>30</w:t>
                  </w:r>
                </w:p>
                <w:p w14:paraId="7D9F5AD3" w14:textId="77777777" w:rsidR="00BC2DED" w:rsidRPr="00A76EF5" w:rsidRDefault="00000000" w:rsidP="00BC2DED">
                  <w:pPr>
                    <w:ind w:left="709" w:firstLine="0"/>
                    <w:rPr>
                      <w:rFonts w:ascii="Times New Roman" w:hAnsi="Times New Roman" w:cs="Times New Roman"/>
                      <w:sz w:val="22"/>
                      <w:szCs w:val="22"/>
                    </w:rPr>
                  </w:pPr>
                </w:p>
              </w:sdtContent>
            </w:sdt>
            <w:p w14:paraId="656C599F"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08B7041A"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70251D07" w14:textId="77777777" w:rsidR="00BC2DED" w:rsidRPr="00A76EF5" w:rsidRDefault="00BC2DED" w:rsidP="00BC2DED">
              <w:pPr>
                <w:spacing w:after="120"/>
                <w:ind w:left="567" w:firstLine="0"/>
                <w:contextualSpacing/>
                <w:jc w:val="center"/>
                <w:rPr>
                  <w:rFonts w:ascii="Times New Roman" w:hAnsi="Times New Roman" w:cs="Times New Roman"/>
                  <w:sz w:val="22"/>
                  <w:szCs w:val="22"/>
                </w:rPr>
              </w:pPr>
            </w:p>
            <w:p w14:paraId="5AD78F9A"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1AACDCBE"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749D17AC" w14:textId="77777777" w:rsidR="00BC2DED" w:rsidRDefault="00BC2DED" w:rsidP="00BC2DED">
              <w:pPr>
                <w:spacing w:after="120"/>
                <w:ind w:left="567" w:firstLine="0"/>
                <w:contextualSpacing/>
                <w:rPr>
                  <w:rFonts w:ascii="Arial" w:hAnsi="Arial" w:cs="Arial"/>
                </w:rPr>
              </w:pPr>
            </w:p>
            <w:p w14:paraId="49A21998" w14:textId="77777777" w:rsidR="00BC2DED" w:rsidRDefault="00BC2DED" w:rsidP="00BC2DED">
              <w:pPr>
                <w:spacing w:after="120"/>
                <w:ind w:left="567" w:firstLine="0"/>
                <w:contextualSpacing/>
                <w:rPr>
                  <w:rFonts w:ascii="Arial" w:hAnsi="Arial" w:cs="Arial"/>
                </w:rPr>
              </w:pPr>
            </w:p>
            <w:p w14:paraId="6ABCBCA6" w14:textId="77777777" w:rsidR="00BC2DED" w:rsidRDefault="00BC2DED" w:rsidP="00BC2DED">
              <w:pPr>
                <w:spacing w:after="120"/>
                <w:ind w:left="567" w:firstLine="0"/>
                <w:contextualSpacing/>
                <w:rPr>
                  <w:rFonts w:ascii="Arial" w:hAnsi="Arial" w:cs="Arial"/>
                </w:rPr>
              </w:pPr>
            </w:p>
            <w:p w14:paraId="659E23BD" w14:textId="77777777" w:rsidR="00BC2DED" w:rsidRDefault="00BC2DED" w:rsidP="00BC2DED">
              <w:pPr>
                <w:spacing w:after="120"/>
                <w:ind w:left="567" w:firstLine="0"/>
                <w:contextualSpacing/>
                <w:rPr>
                  <w:rFonts w:ascii="Arial" w:hAnsi="Arial" w:cs="Arial"/>
                </w:rPr>
              </w:pPr>
            </w:p>
            <w:p w14:paraId="7ECDF807" w14:textId="77777777" w:rsidR="00BC2DED" w:rsidRDefault="00BC2DED" w:rsidP="00BC2DED">
              <w:pPr>
                <w:spacing w:after="120"/>
                <w:ind w:left="567" w:firstLine="0"/>
                <w:contextualSpacing/>
                <w:rPr>
                  <w:rFonts w:ascii="Arial" w:hAnsi="Arial" w:cs="Arial"/>
                </w:rPr>
              </w:pPr>
            </w:p>
            <w:p w14:paraId="3EB113BD" w14:textId="77777777" w:rsidR="00BC2DED" w:rsidRDefault="00BC2DED" w:rsidP="00BC2DED">
              <w:pPr>
                <w:spacing w:after="120"/>
                <w:ind w:left="567" w:firstLine="0"/>
                <w:contextualSpacing/>
                <w:rPr>
                  <w:rFonts w:ascii="Arial" w:hAnsi="Arial" w:cs="Arial"/>
                </w:rPr>
              </w:pPr>
            </w:p>
            <w:p w14:paraId="2A4F026B" w14:textId="77777777" w:rsidR="00BC2DED" w:rsidRDefault="00BC2DED" w:rsidP="00BC2DED">
              <w:pPr>
                <w:spacing w:after="120"/>
                <w:ind w:left="567" w:firstLine="0"/>
                <w:contextualSpacing/>
                <w:rPr>
                  <w:rFonts w:ascii="Arial" w:hAnsi="Arial" w:cs="Arial"/>
                </w:rPr>
              </w:pPr>
            </w:p>
            <w:p w14:paraId="341C84A9" w14:textId="77777777" w:rsidR="00BC2DED" w:rsidRDefault="00BC2DED" w:rsidP="00BC2DED">
              <w:pPr>
                <w:spacing w:after="120"/>
                <w:ind w:left="567" w:firstLine="0"/>
                <w:contextualSpacing/>
                <w:rPr>
                  <w:rFonts w:ascii="Arial" w:hAnsi="Arial" w:cs="Arial"/>
                </w:rPr>
              </w:pPr>
            </w:p>
            <w:p w14:paraId="451A0D4D" w14:textId="77777777" w:rsidR="00BC2DED" w:rsidRDefault="00BC2DED" w:rsidP="00BC2DED">
              <w:pPr>
                <w:spacing w:after="120"/>
                <w:ind w:left="567" w:firstLine="0"/>
                <w:contextualSpacing/>
                <w:rPr>
                  <w:rFonts w:ascii="Arial" w:hAnsi="Arial" w:cs="Arial"/>
                </w:rPr>
              </w:pPr>
            </w:p>
            <w:p w14:paraId="137D2EDF" w14:textId="77777777" w:rsidR="00BC2DED" w:rsidRDefault="00BC2DED" w:rsidP="00BC2DED">
              <w:pPr>
                <w:spacing w:after="120"/>
                <w:ind w:left="567" w:firstLine="0"/>
                <w:contextualSpacing/>
                <w:rPr>
                  <w:rFonts w:ascii="Arial" w:hAnsi="Arial" w:cs="Arial"/>
                </w:rPr>
              </w:pPr>
            </w:p>
            <w:p w14:paraId="447BEA11" w14:textId="77777777" w:rsidR="00BC2DED" w:rsidRDefault="00BC2DED" w:rsidP="00BC2DED">
              <w:pPr>
                <w:spacing w:after="120"/>
                <w:ind w:left="567" w:firstLine="0"/>
                <w:contextualSpacing/>
                <w:rPr>
                  <w:rFonts w:ascii="Arial" w:hAnsi="Arial" w:cs="Arial"/>
                </w:rPr>
              </w:pPr>
            </w:p>
            <w:p w14:paraId="60CF6BD6" w14:textId="77777777" w:rsidR="00BC2DED" w:rsidRDefault="00000000" w:rsidP="00BC2DED">
              <w:pPr>
                <w:spacing w:after="120"/>
                <w:ind w:left="567"/>
                <w:contextualSpacing/>
                <w:rPr>
                  <w:rFonts w:ascii="Arial" w:hAnsi="Arial" w:cs="Arial"/>
                </w:rPr>
              </w:pPr>
            </w:p>
          </w:sdtContent>
        </w:sdt>
        <w:p w14:paraId="1068CC88" w14:textId="77777777" w:rsidR="00BC2DED" w:rsidRDefault="00BC2DED" w:rsidP="00BC2DED">
          <w:pPr>
            <w:spacing w:after="120"/>
            <w:ind w:left="567" w:firstLine="0"/>
            <w:contextualSpacing/>
            <w:jc w:val="center"/>
            <w:rPr>
              <w:rFonts w:ascii="Arial" w:hAnsi="Arial" w:cs="Arial"/>
              <w:b/>
              <w:bCs/>
            </w:rPr>
          </w:pPr>
        </w:p>
        <w:p w14:paraId="1F7B4471" w14:textId="77777777" w:rsidR="00BC2DED" w:rsidRDefault="00BC2DED" w:rsidP="00BC2DED">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56FD5E05" w14:textId="77777777" w:rsidR="00BC2DED" w:rsidRPr="00BC1FD6" w:rsidRDefault="00BC2DED" w:rsidP="00BC2DED">
      <w:pPr>
        <w:pStyle w:val="Antrat1"/>
        <w:numPr>
          <w:ilvl w:val="0"/>
          <w:numId w:val="5"/>
        </w:numPr>
        <w:spacing w:before="720" w:after="0"/>
        <w:ind w:left="357" w:hanging="35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C1FD6">
        <w:rPr>
          <w:rFonts w:ascii="Times New Roman" w:hAnsi="Times New Roman" w:cs="Times New Roman"/>
          <w:b/>
          <w:bCs/>
          <w:color w:val="auto"/>
          <w:sz w:val="22"/>
          <w:szCs w:val="22"/>
        </w:rPr>
        <w:lastRenderedPageBreak/>
        <w:t>BENDRA INFORMACIJA</w:t>
      </w:r>
      <w:bookmarkEnd w:id="5"/>
      <w:r w:rsidRPr="00BC1FD6">
        <w:rPr>
          <w:rFonts w:ascii="Times New Roman" w:hAnsi="Times New Roman" w:cs="Times New Roman"/>
          <w:b/>
          <w:bCs/>
          <w:color w:val="auto"/>
          <w:sz w:val="22"/>
          <w:szCs w:val="22"/>
        </w:rPr>
        <w:t xml:space="preserve"> </w:t>
      </w:r>
    </w:p>
    <w:p w14:paraId="510CBDC8" w14:textId="77777777" w:rsidR="00BC2DED" w:rsidRPr="00BC1FD6" w:rsidRDefault="00BC2DED" w:rsidP="00BC2DED">
      <w:pPr>
        <w:spacing w:line="240" w:lineRule="auto"/>
        <w:rPr>
          <w:rFonts w:ascii="Times New Roman" w:hAnsi="Times New Roman" w:cs="Times New Roman"/>
          <w:sz w:val="22"/>
          <w:szCs w:val="22"/>
        </w:rPr>
      </w:pPr>
      <w:r w:rsidRPr="00BC1FD6">
        <w:rPr>
          <w:rFonts w:ascii="Times New Roman" w:hAnsi="Times New Roman" w:cs="Times New Roman"/>
          <w:sz w:val="22"/>
          <w:szCs w:val="22"/>
        </w:rPr>
        <w:t>1.1. Perkančioji organizacija – Valstybės sienos apsaugos tarnyba prie Lietuvos Respublikos vidaus reikalų ministerijos, juridinio asmens kodas 188608252 adresas Savanorių pr. 2, LT-03116 Vilnius. Perkančioji organizacija yra PVM mokėtoja.</w:t>
      </w:r>
    </w:p>
    <w:p w14:paraId="70D984EF" w14:textId="77777777" w:rsidR="00BC2DED" w:rsidRPr="00BC1FD6" w:rsidRDefault="00BC2DED" w:rsidP="00BC2DED">
      <w:pPr>
        <w:pStyle w:val="Sraopastraipa"/>
        <w:numPr>
          <w:ilvl w:val="1"/>
          <w:numId w:val="10"/>
        </w:numPr>
        <w:spacing w:line="240" w:lineRule="auto"/>
        <w:ind w:left="0" w:firstLine="710"/>
        <w:rPr>
          <w:rFonts w:ascii="Times New Roman" w:hAnsi="Times New Roman" w:cs="Times New Roman"/>
          <w:sz w:val="22"/>
          <w:szCs w:val="22"/>
        </w:rPr>
      </w:pPr>
      <w:r w:rsidRPr="00BC1FD6">
        <w:rPr>
          <w:rFonts w:ascii="Times New Roman" w:hAnsi="Times New Roman" w:cs="Times New Roman"/>
          <w:color w:val="000000" w:themeColor="text1"/>
          <w:sz w:val="22"/>
          <w:szCs w:val="22"/>
        </w:rPr>
        <w:t>Pirkimas neatliekamas naudojantis centralizuotų pirkimų katalogu, nes</w:t>
      </w:r>
      <w:r w:rsidRPr="00BC1FD6">
        <w:rPr>
          <w:rFonts w:ascii="Times New Roman" w:hAnsi="Times New Roman" w:cs="Times New Roman"/>
          <w:sz w:val="22"/>
          <w:szCs w:val="22"/>
        </w:rPr>
        <w:t xml:space="preserve"> </w:t>
      </w:r>
      <w:r w:rsidRPr="00BC1FD6">
        <w:rPr>
          <w:rFonts w:ascii="Times New Roman" w:hAnsi="Times New Roman" w:cs="Times New Roman"/>
          <w:color w:val="000000" w:themeColor="text1"/>
          <w:sz w:val="22"/>
          <w:szCs w:val="22"/>
        </w:rPr>
        <w:t>Pirkimo objektas nėra įtrauktas į CPO.LT ar VRS CPO katalogus.</w:t>
      </w:r>
    </w:p>
    <w:p w14:paraId="63CDB883" w14:textId="77777777" w:rsidR="00BC2DED" w:rsidRPr="00BC1FD6" w:rsidRDefault="00BC2DED" w:rsidP="00BC2DED">
      <w:pPr>
        <w:spacing w:line="240" w:lineRule="auto"/>
        <w:ind w:left="697" w:firstLine="0"/>
        <w:rPr>
          <w:rFonts w:ascii="Times New Roman" w:hAnsi="Times New Roman" w:cs="Times New Roman"/>
          <w:sz w:val="22"/>
          <w:szCs w:val="22"/>
        </w:rPr>
      </w:pPr>
      <w:r w:rsidRPr="00BC1FD6">
        <w:rPr>
          <w:rFonts w:ascii="Times New Roman" w:hAnsi="Times New Roman" w:cs="Times New Roman"/>
          <w:sz w:val="22"/>
          <w:szCs w:val="22"/>
        </w:rPr>
        <w:t>1.</w:t>
      </w:r>
      <w:r>
        <w:rPr>
          <w:rFonts w:ascii="Times New Roman" w:hAnsi="Times New Roman" w:cs="Times New Roman"/>
          <w:sz w:val="22"/>
          <w:szCs w:val="22"/>
        </w:rPr>
        <w:t>3</w:t>
      </w:r>
      <w:r w:rsidRPr="00BC1FD6">
        <w:rPr>
          <w:rFonts w:ascii="Times New Roman" w:hAnsi="Times New Roman" w:cs="Times New Roman"/>
          <w:sz w:val="22"/>
          <w:szCs w:val="22"/>
        </w:rPr>
        <w:t xml:space="preserve">. Pirkimo Komisija nėra sudaroma. </w:t>
      </w:r>
    </w:p>
    <w:p w14:paraId="662C64CF" w14:textId="77777777" w:rsidR="00BC2DED" w:rsidRPr="00242E9D" w:rsidRDefault="00BC2DED" w:rsidP="00BC2DED">
      <w:pPr>
        <w:pStyle w:val="Sraopastraipa"/>
        <w:spacing w:line="240" w:lineRule="auto"/>
        <w:ind w:left="0" w:firstLine="709"/>
        <w:rPr>
          <w:rFonts w:ascii="Times New Roman" w:hAnsi="Times New Roman" w:cs="Times New Roman"/>
          <w:sz w:val="22"/>
          <w:szCs w:val="22"/>
        </w:rPr>
      </w:pPr>
      <w:r>
        <w:rPr>
          <w:rFonts w:ascii="Times New Roman" w:eastAsia="Arial" w:hAnsi="Times New Roman" w:cs="Times New Roman"/>
          <w:sz w:val="22"/>
          <w:szCs w:val="22"/>
        </w:rPr>
        <w:t xml:space="preserve">1.4. </w:t>
      </w:r>
      <w:r w:rsidRPr="00242E9D">
        <w:rPr>
          <w:rFonts w:ascii="Times New Roman" w:eastAsia="Arial" w:hAnsi="Times New Roman" w:cs="Times New Roman"/>
          <w:sz w:val="22"/>
          <w:szCs w:val="22"/>
        </w:rPr>
        <w:t>Bendrosios pirkimo sąlygos yra neatskiriama šių pirkimo sąlygų dalis.</w:t>
      </w:r>
    </w:p>
    <w:p w14:paraId="502456A1" w14:textId="77777777" w:rsidR="00BC2DED" w:rsidRPr="00C163A4" w:rsidRDefault="00BC2DED" w:rsidP="00BC2DED">
      <w:pPr>
        <w:pStyle w:val="Antrat1"/>
        <w:numPr>
          <w:ilvl w:val="0"/>
          <w:numId w:val="9"/>
        </w:numPr>
        <w:spacing w:before="240" w:after="0"/>
        <w:ind w:hanging="357"/>
        <w:rPr>
          <w:rFonts w:ascii="Times New Roman" w:hAnsi="Times New Roman" w:cs="Times New Roman"/>
          <w:b/>
          <w:bCs/>
          <w:color w:val="auto"/>
          <w:sz w:val="24"/>
          <w:szCs w:val="24"/>
        </w:rPr>
      </w:pPr>
      <w:bookmarkStart w:id="10" w:name="_Toc137194948"/>
      <w:r w:rsidRPr="00C163A4">
        <w:rPr>
          <w:rFonts w:ascii="Times New Roman" w:hAnsi="Times New Roman" w:cs="Times New Roman"/>
          <w:b/>
          <w:bCs/>
          <w:color w:val="auto"/>
          <w:sz w:val="24"/>
          <w:szCs w:val="24"/>
        </w:rPr>
        <w:t>PIRKIMO OBJEKTAS</w:t>
      </w:r>
      <w:bookmarkEnd w:id="10"/>
    </w:p>
    <w:p w14:paraId="1D1C3AE1" w14:textId="7E49EB9B" w:rsidR="00BC2DED" w:rsidRPr="00CC12DC" w:rsidRDefault="00BC2DED" w:rsidP="00BC2DED">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2"/>
          <w:szCs w:val="22"/>
        </w:rPr>
      </w:pPr>
      <w:r w:rsidRPr="007551D3">
        <w:rPr>
          <w:rFonts w:ascii="Times New Roman" w:hAnsi="Times New Roman" w:cs="Times New Roman"/>
          <w:sz w:val="22"/>
          <w:szCs w:val="22"/>
        </w:rPr>
        <w:t xml:space="preserve"> </w:t>
      </w:r>
      <w:r w:rsidRPr="00CC12DC">
        <w:rPr>
          <w:rFonts w:ascii="Times New Roman" w:hAnsi="Times New Roman" w:cs="Times New Roman"/>
          <w:color w:val="000000" w:themeColor="text1"/>
          <w:sz w:val="22"/>
          <w:szCs w:val="22"/>
        </w:rPr>
        <w:t xml:space="preserve">Perkančioji organizacija numato įsigyti </w:t>
      </w:r>
      <w:r w:rsidRPr="00CC12DC">
        <w:rPr>
          <w:rFonts w:ascii="Times New Roman" w:hAnsi="Times New Roman" w:cs="Times New Roman"/>
          <w:sz w:val="22"/>
          <w:szCs w:val="22"/>
        </w:rPr>
        <w:t>grandininių pjūklų, krūmapjovių ir žoliapjovių atsarginių dalių ir remonto  paslaugas (toliau – paslaugos</w:t>
      </w:r>
      <w:r w:rsidR="00162F15" w:rsidRPr="00CC12DC">
        <w:rPr>
          <w:rFonts w:ascii="Times New Roman" w:hAnsi="Times New Roman" w:cs="Times New Roman"/>
          <w:sz w:val="22"/>
          <w:szCs w:val="22"/>
        </w:rPr>
        <w:t>, prekės</w:t>
      </w:r>
      <w:r w:rsidRPr="00CC12DC">
        <w:rPr>
          <w:rFonts w:ascii="Times New Roman" w:hAnsi="Times New Roman" w:cs="Times New Roman"/>
          <w:sz w:val="22"/>
          <w:szCs w:val="22"/>
        </w:rPr>
        <w:t xml:space="preserve">). </w:t>
      </w:r>
    </w:p>
    <w:p w14:paraId="5F0B7BCA" w14:textId="0E26426D" w:rsidR="00BC2DED" w:rsidRPr="00CC12DC" w:rsidRDefault="00BC2DED" w:rsidP="00162F15">
      <w:pPr>
        <w:pStyle w:val="Betarp"/>
        <w:numPr>
          <w:ilvl w:val="1"/>
          <w:numId w:val="9"/>
        </w:numPr>
        <w:spacing w:before="100" w:beforeAutospacing="1"/>
        <w:ind w:firstLine="65"/>
        <w:contextualSpacing/>
        <w:rPr>
          <w:rFonts w:ascii="Times New Roman" w:hAnsi="Times New Roman" w:cs="Times New Roman"/>
          <w:sz w:val="22"/>
          <w:szCs w:val="22"/>
        </w:rPr>
      </w:pPr>
      <w:r w:rsidRPr="00CC12DC">
        <w:rPr>
          <w:rFonts w:ascii="Times New Roman" w:hAnsi="Times New Roman" w:cs="Times New Roman"/>
          <w:sz w:val="22"/>
          <w:szCs w:val="22"/>
        </w:rPr>
        <w:t>Pirkimo objektas neskaidomas į dalis.</w:t>
      </w:r>
    </w:p>
    <w:p w14:paraId="28F97C5F" w14:textId="77777777" w:rsidR="00162F15" w:rsidRDefault="00BC2DED" w:rsidP="00BC2DED">
      <w:pPr>
        <w:pStyle w:val="Betarp"/>
        <w:numPr>
          <w:ilvl w:val="1"/>
          <w:numId w:val="9"/>
        </w:numPr>
        <w:spacing w:before="100" w:beforeAutospacing="1"/>
        <w:ind w:left="0" w:firstLine="709"/>
        <w:contextualSpacing/>
        <w:rPr>
          <w:rFonts w:ascii="Times New Roman" w:hAnsi="Times New Roman" w:cs="Times New Roman"/>
          <w:sz w:val="22"/>
          <w:szCs w:val="22"/>
        </w:rPr>
      </w:pPr>
      <w:r w:rsidRPr="00162F15">
        <w:rPr>
          <w:rFonts w:ascii="Times New Roman" w:hAnsi="Times New Roman" w:cs="Times New Roman"/>
          <w:sz w:val="22"/>
          <w:szCs w:val="22"/>
        </w:rPr>
        <w:t xml:space="preserve"> Pirkimo apimtys, reikalavimai ir techninė specifikacija apibrėžti specialiųjų pirkimo sąlygų 3 priede.</w:t>
      </w:r>
    </w:p>
    <w:p w14:paraId="7DBE4DB2" w14:textId="06772C12" w:rsidR="00BC2DED" w:rsidRPr="00162F15" w:rsidRDefault="00BC2DED" w:rsidP="00162F15">
      <w:pPr>
        <w:pStyle w:val="Betarp"/>
        <w:numPr>
          <w:ilvl w:val="1"/>
          <w:numId w:val="9"/>
        </w:numPr>
        <w:ind w:left="0" w:firstLine="709"/>
        <w:contextualSpacing/>
        <w:rPr>
          <w:rFonts w:ascii="Times New Roman" w:hAnsi="Times New Roman" w:cs="Times New Roman"/>
          <w:sz w:val="22"/>
          <w:szCs w:val="22"/>
        </w:rPr>
      </w:pPr>
      <w:r w:rsidRPr="00162F15">
        <w:rPr>
          <w:rFonts w:ascii="Times New Roman" w:hAnsi="Times New Roman" w:cs="Times New Roman"/>
          <w:sz w:val="22"/>
          <w:szCs w:val="22"/>
        </w:rPr>
        <w:t>BVPŽ koda</w:t>
      </w:r>
      <w:r w:rsidR="00162F15" w:rsidRPr="00162F15">
        <w:rPr>
          <w:rFonts w:ascii="Times New Roman" w:hAnsi="Times New Roman" w:cs="Times New Roman"/>
          <w:sz w:val="22"/>
          <w:szCs w:val="22"/>
        </w:rPr>
        <w:t>i</w:t>
      </w:r>
      <w:r w:rsidRPr="00162F15">
        <w:rPr>
          <w:rFonts w:ascii="Times New Roman" w:hAnsi="Times New Roman" w:cs="Times New Roman"/>
          <w:sz w:val="22"/>
          <w:szCs w:val="22"/>
        </w:rPr>
        <w:t xml:space="preserve"> - </w:t>
      </w:r>
      <w:r w:rsidRPr="00162F15">
        <w:rPr>
          <w:rStyle w:val="read-only-custom-display"/>
          <w:rFonts w:ascii="Times New Roman" w:hAnsi="Times New Roman" w:cs="Times New Roman"/>
          <w:sz w:val="22"/>
          <w:szCs w:val="22"/>
        </w:rPr>
        <w:t xml:space="preserve">50532000-3 </w:t>
      </w:r>
      <w:r w:rsidR="00162F15" w:rsidRPr="00162F15">
        <w:rPr>
          <w:rStyle w:val="read-only-custom-display"/>
          <w:rFonts w:ascii="Times New Roman" w:hAnsi="Times New Roman" w:cs="Times New Roman"/>
          <w:sz w:val="22"/>
          <w:szCs w:val="22"/>
        </w:rPr>
        <w:t>(</w:t>
      </w:r>
      <w:r w:rsidRPr="00162F15">
        <w:rPr>
          <w:rStyle w:val="read-only-custom-display"/>
          <w:rFonts w:ascii="Times New Roman" w:hAnsi="Times New Roman" w:cs="Times New Roman"/>
          <w:sz w:val="22"/>
          <w:szCs w:val="22"/>
        </w:rPr>
        <w:t>Elektros mašinų, aparatų ir susijusių įrenginių remonto ir priežiūros paslaugos</w:t>
      </w:r>
      <w:r w:rsidR="00162F15" w:rsidRPr="00162F15">
        <w:rPr>
          <w:rStyle w:val="read-only-custom-display"/>
          <w:rFonts w:ascii="Times New Roman" w:hAnsi="Times New Roman" w:cs="Times New Roman"/>
          <w:sz w:val="22"/>
          <w:szCs w:val="22"/>
        </w:rPr>
        <w:t xml:space="preserve">); </w:t>
      </w:r>
      <w:r w:rsidR="00162F15" w:rsidRPr="00162F15">
        <w:rPr>
          <w:rFonts w:ascii="Times New Roman" w:hAnsi="Times New Roman" w:cs="Times New Roman"/>
          <w:sz w:val="22"/>
          <w:szCs w:val="22"/>
        </w:rPr>
        <w:t xml:space="preserve">42675100-9( </w:t>
      </w:r>
      <w:proofErr w:type="spellStart"/>
      <w:r w:rsidR="00162F15" w:rsidRPr="00162F15">
        <w:rPr>
          <w:rFonts w:ascii="Times New Roman" w:hAnsi="Times New Roman" w:cs="Times New Roman"/>
          <w:sz w:val="22"/>
          <w:szCs w:val="22"/>
        </w:rPr>
        <w:t>Grandininų</w:t>
      </w:r>
      <w:proofErr w:type="spellEnd"/>
      <w:r w:rsidR="00162F15" w:rsidRPr="00162F15">
        <w:rPr>
          <w:rFonts w:ascii="Times New Roman" w:hAnsi="Times New Roman" w:cs="Times New Roman"/>
          <w:sz w:val="22"/>
          <w:szCs w:val="22"/>
        </w:rPr>
        <w:t xml:space="preserve"> pjūklų dalys).</w:t>
      </w:r>
      <w:r w:rsidRPr="00162F15">
        <w:rPr>
          <w:rStyle w:val="form-control"/>
          <w:rFonts w:ascii="Times New Roman" w:hAnsi="Times New Roman" w:cs="Times New Roman"/>
          <w:sz w:val="22"/>
          <w:szCs w:val="22"/>
        </w:rPr>
        <w:t xml:space="preserve"> </w:t>
      </w:r>
    </w:p>
    <w:p w14:paraId="08B7AFB0" w14:textId="35F0D28A" w:rsidR="00BC2DED" w:rsidRDefault="00BC2DED" w:rsidP="00162F15">
      <w:pPr>
        <w:pStyle w:val="Sraopastraipa"/>
        <w:spacing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62F15">
        <w:rPr>
          <w:rFonts w:ascii="Times New Roman" w:hAnsi="Times New Roman" w:cs="Times New Roman"/>
          <w:sz w:val="22"/>
          <w:szCs w:val="22"/>
        </w:rPr>
        <w:t>5</w:t>
      </w:r>
      <w:r w:rsidRPr="00C163A4">
        <w:rPr>
          <w:rFonts w:ascii="Times New Roman" w:hAnsi="Times New Roman" w:cs="Times New Roman"/>
          <w:sz w:val="22"/>
          <w:szCs w:val="22"/>
        </w:rPr>
        <w:t xml:space="preserve">. </w:t>
      </w:r>
      <w:r>
        <w:rPr>
          <w:rFonts w:ascii="Times New Roman" w:hAnsi="Times New Roman" w:cs="Times New Roman"/>
          <w:sz w:val="22"/>
          <w:szCs w:val="22"/>
        </w:rPr>
        <w:t>Pirkimui skirta – 31460,00 Eur su PVM.</w:t>
      </w:r>
    </w:p>
    <w:p w14:paraId="09DB9688" w14:textId="404494C3" w:rsidR="00BC2DED" w:rsidRDefault="00BC2DED" w:rsidP="00BC2DED">
      <w:pPr>
        <w:pStyle w:val="Sraopastraipa"/>
        <w:spacing w:before="100" w:beforeAutospacing="1" w:line="240" w:lineRule="auto"/>
        <w:ind w:left="0" w:firstLine="709"/>
        <w:rPr>
          <w:rFonts w:ascii="Times New Roman" w:hAnsi="Times New Roman" w:cs="Times New Roman"/>
          <w:sz w:val="22"/>
          <w:szCs w:val="22"/>
        </w:rPr>
      </w:pPr>
      <w:r>
        <w:rPr>
          <w:rFonts w:ascii="Times New Roman" w:hAnsi="Times New Roman" w:cs="Times New Roman"/>
          <w:sz w:val="22"/>
          <w:szCs w:val="22"/>
        </w:rPr>
        <w:t>2.</w:t>
      </w:r>
      <w:r w:rsidR="00162F15">
        <w:rPr>
          <w:rFonts w:ascii="Times New Roman" w:hAnsi="Times New Roman" w:cs="Times New Roman"/>
          <w:sz w:val="22"/>
          <w:szCs w:val="22"/>
        </w:rPr>
        <w:t>6</w:t>
      </w:r>
      <w:r>
        <w:rPr>
          <w:rFonts w:ascii="Times New Roman" w:hAnsi="Times New Roman" w:cs="Times New Roman"/>
          <w:sz w:val="22"/>
          <w:szCs w:val="22"/>
        </w:rPr>
        <w:t>. Sutarties terminas 36 mėnesiai.</w:t>
      </w:r>
    </w:p>
    <w:p w14:paraId="482A9D99" w14:textId="7C453A57" w:rsidR="00BC2DED" w:rsidRPr="0026759C" w:rsidRDefault="00BC2DED" w:rsidP="00BC2DED">
      <w:pPr>
        <w:tabs>
          <w:tab w:val="left" w:pos="0"/>
          <w:tab w:val="left" w:pos="466"/>
        </w:tabs>
        <w:spacing w:line="276" w:lineRule="auto"/>
        <w:ind w:left="33" w:firstLine="0"/>
        <w:rPr>
          <w:rFonts w:ascii="Times New Roman" w:hAnsi="Times New Roman" w:cs="Times New Roman"/>
          <w:sz w:val="22"/>
          <w:szCs w:val="22"/>
        </w:rPr>
      </w:pPr>
      <w:r>
        <w:rPr>
          <w:rFonts w:ascii="Times New Roman" w:hAnsi="Times New Roman" w:cs="Times New Roman"/>
          <w:sz w:val="22"/>
          <w:szCs w:val="22"/>
        </w:rPr>
        <w:t xml:space="preserve">            </w:t>
      </w:r>
      <w:r w:rsidR="00162F15">
        <w:rPr>
          <w:rFonts w:ascii="Times New Roman" w:hAnsi="Times New Roman" w:cs="Times New Roman"/>
          <w:sz w:val="22"/>
          <w:szCs w:val="22"/>
        </w:rPr>
        <w:t xml:space="preserve"> </w:t>
      </w:r>
      <w:r w:rsidRPr="00582E2E">
        <w:rPr>
          <w:rFonts w:ascii="Times New Roman" w:hAnsi="Times New Roman" w:cs="Times New Roman"/>
          <w:sz w:val="22"/>
          <w:szCs w:val="22"/>
        </w:rPr>
        <w:t>2.</w:t>
      </w:r>
      <w:r w:rsidR="00162F15">
        <w:rPr>
          <w:rFonts w:ascii="Times New Roman" w:hAnsi="Times New Roman" w:cs="Times New Roman"/>
          <w:sz w:val="22"/>
          <w:szCs w:val="22"/>
        </w:rPr>
        <w:t>7</w:t>
      </w:r>
      <w:r w:rsidRPr="00582E2E">
        <w:rPr>
          <w:rFonts w:ascii="Times New Roman" w:hAnsi="Times New Roman" w:cs="Times New Roman"/>
          <w:sz w:val="22"/>
          <w:szCs w:val="22"/>
        </w:rPr>
        <w:t xml:space="preserve">. Įrenginių remonto paslaugos suteikimo vieta – </w:t>
      </w:r>
      <w:r>
        <w:rPr>
          <w:rFonts w:ascii="Times New Roman" w:hAnsi="Times New Roman" w:cs="Times New Roman"/>
          <w:sz w:val="22"/>
          <w:szCs w:val="22"/>
        </w:rPr>
        <w:t>Varėnos</w:t>
      </w:r>
      <w:r w:rsidRPr="00582E2E">
        <w:rPr>
          <w:rFonts w:ascii="Times New Roman" w:hAnsi="Times New Roman" w:cs="Times New Roman"/>
          <w:sz w:val="22"/>
          <w:szCs w:val="22"/>
        </w:rPr>
        <w:t xml:space="preserve"> miestas.</w:t>
      </w:r>
    </w:p>
    <w:p w14:paraId="01A97704" w14:textId="77777777" w:rsidR="00BC2DED" w:rsidRPr="00822F06" w:rsidRDefault="00BC2DED" w:rsidP="00BC2DED">
      <w:pPr>
        <w:pStyle w:val="Antrat1"/>
        <w:numPr>
          <w:ilvl w:val="0"/>
          <w:numId w:val="9"/>
        </w:numPr>
        <w:spacing w:before="100" w:beforeAutospacing="1" w:after="0"/>
        <w:ind w:left="357" w:hanging="357"/>
        <w:rPr>
          <w:rFonts w:ascii="Times New Roman" w:hAnsi="Times New Roman" w:cs="Times New Roman"/>
          <w:b/>
          <w:bCs/>
          <w:color w:val="auto"/>
          <w:sz w:val="22"/>
          <w:szCs w:val="22"/>
        </w:rPr>
      </w:pPr>
      <w:bookmarkStart w:id="11" w:name="_Toc137194949"/>
      <w:r w:rsidRPr="00C163A4">
        <w:rPr>
          <w:rFonts w:ascii="Times New Roman" w:hAnsi="Times New Roman" w:cs="Times New Roman"/>
          <w:b/>
          <w:bCs/>
          <w:color w:val="auto"/>
          <w:sz w:val="24"/>
          <w:szCs w:val="24"/>
        </w:rPr>
        <w:t xml:space="preserve">TIEKĖJŲ PAŠALINIMO PAGRINDAI, KVALIFIKACIJOS REIKALAVIMAI IR REIKALAUJAMI KOKYBĖS VADYBOS SISTEMOS IR (ARBA) APLINKOS APSAUGOS </w:t>
      </w:r>
      <w:r w:rsidRPr="00822F06">
        <w:rPr>
          <w:rFonts w:ascii="Times New Roman" w:hAnsi="Times New Roman" w:cs="Times New Roman"/>
          <w:b/>
          <w:bCs/>
          <w:color w:val="auto"/>
          <w:sz w:val="22"/>
          <w:szCs w:val="22"/>
        </w:rPr>
        <w:t>VADYBOS SISTEMOS STANDARTAI</w:t>
      </w:r>
      <w:bookmarkEnd w:id="11"/>
      <w:r w:rsidRPr="00822F06">
        <w:rPr>
          <w:rFonts w:ascii="Times New Roman" w:hAnsi="Times New Roman" w:cs="Times New Roman"/>
          <w:b/>
          <w:bCs/>
          <w:color w:val="auto"/>
          <w:sz w:val="22"/>
          <w:szCs w:val="22"/>
        </w:rPr>
        <w:t xml:space="preserve"> </w:t>
      </w:r>
    </w:p>
    <w:p w14:paraId="5D4774F8" w14:textId="77777777" w:rsidR="00BC2DED" w:rsidRPr="00822F06" w:rsidRDefault="00BC2DED" w:rsidP="00BC2DED">
      <w:pPr>
        <w:pStyle w:val="Sraopastraipa"/>
        <w:numPr>
          <w:ilvl w:val="1"/>
          <w:numId w:val="9"/>
        </w:numPr>
        <w:spacing w:line="240" w:lineRule="auto"/>
        <w:ind w:left="0" w:firstLine="709"/>
        <w:rPr>
          <w:rFonts w:ascii="Times New Roman" w:hAnsi="Times New Roman" w:cs="Times New Roman"/>
          <w:i/>
          <w:iCs/>
          <w:sz w:val="22"/>
          <w:szCs w:val="22"/>
        </w:rPr>
      </w:pPr>
      <w:r w:rsidRPr="00822F06">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195F47DB" w14:textId="77777777" w:rsidR="00BC2DED" w:rsidRPr="00822F06" w:rsidRDefault="00BC2DED" w:rsidP="00BC2DED">
      <w:pPr>
        <w:pStyle w:val="Sraopastraipa"/>
        <w:numPr>
          <w:ilvl w:val="1"/>
          <w:numId w:val="9"/>
        </w:numPr>
        <w:spacing w:line="240" w:lineRule="auto"/>
        <w:ind w:left="0" w:firstLine="697"/>
        <w:rPr>
          <w:rFonts w:ascii="Times New Roman" w:hAnsi="Times New Roman" w:cs="Times New Roman"/>
          <w:sz w:val="22"/>
          <w:szCs w:val="22"/>
        </w:rPr>
      </w:pPr>
      <w:r w:rsidRPr="00822F06">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75461DD" w14:textId="28884120" w:rsidR="00BC2DED" w:rsidRDefault="00BC2DED" w:rsidP="00162F15">
      <w:pPr>
        <w:pStyle w:val="Sraopastraipa"/>
        <w:numPr>
          <w:ilvl w:val="1"/>
          <w:numId w:val="9"/>
        </w:numPr>
        <w:spacing w:line="240" w:lineRule="auto"/>
        <w:ind w:left="0" w:firstLine="709"/>
        <w:rPr>
          <w:rFonts w:ascii="Times New Roman" w:eastAsia="Arial" w:hAnsi="Times New Roman" w:cs="Times New Roman"/>
          <w:sz w:val="22"/>
          <w:szCs w:val="22"/>
        </w:rPr>
      </w:pPr>
      <w:r w:rsidRPr="00026AC6">
        <w:rPr>
          <w:rFonts w:ascii="Times New Roman" w:eastAsia="Arial" w:hAnsi="Times New Roman" w:cs="Times New Roman"/>
          <w:sz w:val="22"/>
          <w:szCs w:val="22"/>
        </w:rPr>
        <w:t>Tiekėjas teikdamas pasiūlymą neturi pateikti nei EBVPD nei laisvos formos deklaracijos dėl</w:t>
      </w:r>
      <w:r w:rsidR="00162F15">
        <w:rPr>
          <w:rFonts w:ascii="Times New Roman" w:eastAsia="Arial" w:hAnsi="Times New Roman" w:cs="Times New Roman"/>
          <w:sz w:val="22"/>
          <w:szCs w:val="22"/>
        </w:rPr>
        <w:t xml:space="preserve"> </w:t>
      </w:r>
      <w:r w:rsidRPr="00026AC6">
        <w:rPr>
          <w:rFonts w:ascii="Times New Roman" w:eastAsia="Arial" w:hAnsi="Times New Roman" w:cs="Times New Roman"/>
          <w:sz w:val="22"/>
          <w:szCs w:val="22"/>
        </w:rPr>
        <w:t>atitikties reikalavimams.</w:t>
      </w:r>
    </w:p>
    <w:p w14:paraId="7B3B5C29" w14:textId="77777777" w:rsidR="00BC2DED" w:rsidRDefault="00BC2DED" w:rsidP="00BC2DED">
      <w:pPr>
        <w:pStyle w:val="Sraopastraipa"/>
        <w:spacing w:line="240" w:lineRule="auto"/>
        <w:ind w:left="644" w:firstLine="0"/>
        <w:rPr>
          <w:rFonts w:ascii="Times New Roman" w:eastAsia="Arial" w:hAnsi="Times New Roman" w:cs="Times New Roman"/>
          <w:sz w:val="22"/>
          <w:szCs w:val="22"/>
        </w:rPr>
      </w:pPr>
    </w:p>
    <w:p w14:paraId="7DB7641B" w14:textId="77777777" w:rsidR="00BC2DED" w:rsidRPr="00516D7A" w:rsidRDefault="00BC2DED" w:rsidP="00BC2DED">
      <w:pPr>
        <w:pStyle w:val="Antrat1"/>
        <w:numPr>
          <w:ilvl w:val="0"/>
          <w:numId w:val="9"/>
        </w:numPr>
        <w:spacing w:before="0" w:after="0"/>
        <w:ind w:left="357" w:hanging="357"/>
        <w:rPr>
          <w:rFonts w:ascii="Times New Roman" w:hAnsi="Times New Roman" w:cs="Times New Roman"/>
          <w:b/>
          <w:bCs/>
          <w:color w:val="auto"/>
          <w:sz w:val="22"/>
          <w:szCs w:val="22"/>
        </w:rPr>
      </w:pPr>
      <w:bookmarkStart w:id="12" w:name="_Toc137194950"/>
      <w:r w:rsidRPr="00516D7A">
        <w:rPr>
          <w:rFonts w:ascii="Times New Roman" w:hAnsi="Times New Roman" w:cs="Times New Roman"/>
          <w:b/>
          <w:bCs/>
          <w:color w:val="auto"/>
          <w:sz w:val="22"/>
          <w:szCs w:val="22"/>
        </w:rPr>
        <w:t>REIKALAVIMAI, SUSIJĘ SU NACIONALINIU SAUGUMU</w:t>
      </w:r>
      <w:bookmarkEnd w:id="12"/>
      <w:r w:rsidRPr="00516D7A">
        <w:rPr>
          <w:rFonts w:ascii="Times New Roman" w:hAnsi="Times New Roman" w:cs="Times New Roman"/>
          <w:b/>
          <w:bCs/>
          <w:color w:val="auto"/>
          <w:sz w:val="22"/>
          <w:szCs w:val="22"/>
        </w:rPr>
        <w:t xml:space="preserve"> </w:t>
      </w:r>
    </w:p>
    <w:p w14:paraId="7F885EBC" w14:textId="5B1B8CFE" w:rsidR="00BC2DED" w:rsidRDefault="00BC2DED" w:rsidP="00162F15">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Netaikomi</w:t>
      </w:r>
      <w:r w:rsidR="00162F15">
        <w:rPr>
          <w:rFonts w:ascii="Times New Roman" w:eastAsia="Times New Roman" w:hAnsi="Times New Roman" w:cs="Times New Roman"/>
          <w:color w:val="000000" w:themeColor="text1"/>
          <w:sz w:val="22"/>
          <w:szCs w:val="22"/>
          <w:lang w:eastAsia="en-US"/>
        </w:rPr>
        <w:t>.</w:t>
      </w:r>
    </w:p>
    <w:p w14:paraId="630621A1" w14:textId="77777777" w:rsidR="00162F15" w:rsidRPr="006E42AA" w:rsidRDefault="00162F15" w:rsidP="00162F15">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p>
    <w:p w14:paraId="2DA7471D" w14:textId="77777777" w:rsidR="00BC2DED" w:rsidRPr="00516D7A" w:rsidRDefault="00BC2DED" w:rsidP="00162F15">
      <w:pPr>
        <w:pStyle w:val="Antrat1"/>
        <w:numPr>
          <w:ilvl w:val="0"/>
          <w:numId w:val="9"/>
        </w:numPr>
        <w:tabs>
          <w:tab w:val="left" w:pos="284"/>
        </w:tabs>
        <w:spacing w:before="0" w:after="0"/>
        <w:ind w:left="0" w:firstLine="0"/>
        <w:rPr>
          <w:rFonts w:ascii="Times New Roman" w:hAnsi="Times New Roman" w:cs="Times New Roman"/>
          <w:b/>
          <w:bCs/>
          <w:color w:val="auto"/>
          <w:sz w:val="22"/>
          <w:szCs w:val="22"/>
        </w:rPr>
      </w:pPr>
      <w:bookmarkStart w:id="13" w:name="_Toc137194951"/>
      <w:r w:rsidRPr="00516D7A">
        <w:rPr>
          <w:rFonts w:ascii="Times New Roman" w:hAnsi="Times New Roman" w:cs="Times New Roman"/>
          <w:b/>
          <w:bCs/>
          <w:color w:val="auto"/>
          <w:sz w:val="22"/>
          <w:szCs w:val="22"/>
        </w:rPr>
        <w:t>SPECIALIEJI REIKALAVIMAI PASIŪLYMŲ RENGIMUI IR PATEIKIMUI</w:t>
      </w:r>
      <w:bookmarkEnd w:id="6"/>
      <w:bookmarkEnd w:id="7"/>
      <w:bookmarkEnd w:id="8"/>
      <w:bookmarkEnd w:id="13"/>
    </w:p>
    <w:p w14:paraId="055FDDE9" w14:textId="77777777" w:rsidR="00BC2DED" w:rsidRPr="00E52325" w:rsidRDefault="00BC2DED" w:rsidP="00BC2DED">
      <w:pPr>
        <w:pStyle w:val="Sraopastraipa"/>
        <w:spacing w:line="240" w:lineRule="auto"/>
        <w:ind w:left="0" w:firstLine="709"/>
        <w:rPr>
          <w:rFonts w:ascii="Times New Roman" w:hAnsi="Times New Roman" w:cs="Times New Roman"/>
          <w:sz w:val="22"/>
          <w:szCs w:val="22"/>
        </w:rPr>
      </w:pPr>
      <w:r w:rsidRPr="00E52325">
        <w:rPr>
          <w:rFonts w:ascii="Times New Roman" w:hAnsi="Times New Roman" w:cs="Times New Roman"/>
          <w:sz w:val="22"/>
          <w:szCs w:val="22"/>
        </w:rPr>
        <w:t xml:space="preserve">5.1. </w:t>
      </w:r>
      <w:r w:rsidRPr="00E52325">
        <w:rPr>
          <w:rFonts w:ascii="Times New Roman" w:hAnsi="Times New Roman" w:cs="Times New Roman"/>
          <w:b/>
          <w:bCs/>
          <w:sz w:val="22"/>
          <w:szCs w:val="22"/>
        </w:rPr>
        <w:t>CVP IS pasiūlymo lango eilutėje „Prisegti dokumentus“ pateikiamas</w:t>
      </w:r>
      <w:r w:rsidRPr="00E52325">
        <w:rPr>
          <w:rFonts w:ascii="Times New Roman" w:hAnsi="Times New Roman" w:cs="Times New Roman"/>
          <w:sz w:val="22"/>
          <w:szCs w:val="22"/>
        </w:rPr>
        <w:t xml:space="preserve"> tiekėjo pasirašytas pasiūlymas, parengtas pagal specialiųjų </w:t>
      </w:r>
      <w:r w:rsidRPr="00E52325">
        <w:rPr>
          <w:rFonts w:ascii="Times New Roman" w:hAnsi="Times New Roman" w:cs="Times New Roman"/>
          <w:sz w:val="22"/>
          <w:szCs w:val="22"/>
        </w:rPr>
        <w:fldChar w:fldCharType="begin"/>
      </w:r>
      <w:r w:rsidRPr="00E52325">
        <w:rPr>
          <w:rFonts w:ascii="Times New Roman" w:hAnsi="Times New Roman" w:cs="Times New Roman"/>
          <w:sz w:val="22"/>
          <w:szCs w:val="22"/>
        </w:rPr>
        <w:instrText xml:space="preserve"> REF _Ref38540913 \h  \* MERGEFORMAT </w:instrText>
      </w:r>
      <w:r w:rsidRPr="00E52325">
        <w:rPr>
          <w:rFonts w:ascii="Times New Roman" w:hAnsi="Times New Roman" w:cs="Times New Roman"/>
          <w:sz w:val="22"/>
          <w:szCs w:val="22"/>
        </w:rPr>
      </w:r>
      <w:r w:rsidRPr="00E52325">
        <w:rPr>
          <w:rFonts w:ascii="Times New Roman" w:hAnsi="Times New Roman" w:cs="Times New Roman"/>
          <w:sz w:val="22"/>
          <w:szCs w:val="22"/>
        </w:rPr>
        <w:fldChar w:fldCharType="separate"/>
      </w:r>
      <w:r w:rsidRPr="00E52325">
        <w:rPr>
          <w:rFonts w:ascii="Times New Roman" w:hAnsi="Times New Roman" w:cs="Times New Roman"/>
          <w:sz w:val="22"/>
          <w:szCs w:val="22"/>
        </w:rPr>
        <w:t xml:space="preserve">pirkimo sąlygų </w:t>
      </w:r>
      <w:r>
        <w:rPr>
          <w:rFonts w:ascii="Times New Roman" w:hAnsi="Times New Roman" w:cs="Times New Roman"/>
          <w:sz w:val="22"/>
          <w:szCs w:val="22"/>
        </w:rPr>
        <w:t>4</w:t>
      </w:r>
      <w:r w:rsidRPr="00E52325">
        <w:rPr>
          <w:rFonts w:ascii="Times New Roman" w:hAnsi="Times New Roman" w:cs="Times New Roman"/>
          <w:sz w:val="22"/>
          <w:szCs w:val="22"/>
          <w:shd w:val="clear" w:color="auto" w:fill="FFFFFF"/>
        </w:rPr>
        <w:t xml:space="preserve"> </w:t>
      </w:r>
      <w:r w:rsidRPr="00E52325">
        <w:rPr>
          <w:rFonts w:ascii="Times New Roman" w:hAnsi="Times New Roman" w:cs="Times New Roman"/>
          <w:sz w:val="22"/>
          <w:szCs w:val="22"/>
        </w:rPr>
        <w:fldChar w:fldCharType="end"/>
      </w:r>
      <w:r w:rsidRPr="00E52325">
        <w:rPr>
          <w:rFonts w:ascii="Times New Roman" w:hAnsi="Times New Roman" w:cs="Times New Roman"/>
          <w:sz w:val="22"/>
          <w:szCs w:val="22"/>
        </w:rPr>
        <w:t>priede pateiktą pasiūlymo formą ir pasiūlymo formoje nurodyti ir kiti, tiekėjo nuomone, būtini dokumentai (jų kopijos).</w:t>
      </w:r>
    </w:p>
    <w:p w14:paraId="49D0D3DD" w14:textId="77777777" w:rsidR="00BC2DED" w:rsidRPr="00E52325" w:rsidRDefault="00BC2DED" w:rsidP="00BC2DED">
      <w:pPr>
        <w:pStyle w:val="Sraopastraipa"/>
        <w:spacing w:line="240" w:lineRule="auto"/>
        <w:ind w:left="0"/>
        <w:rPr>
          <w:rFonts w:ascii="Times New Roman" w:hAnsi="Times New Roman" w:cs="Times New Roman"/>
          <w:sz w:val="22"/>
          <w:szCs w:val="22"/>
          <w:u w:val="single"/>
        </w:rPr>
      </w:pPr>
      <w:r w:rsidRPr="00E52325">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52325">
        <w:rPr>
          <w:rFonts w:ascii="Times New Roman" w:hAnsi="Times New Roman" w:cs="Times New Roman"/>
          <w:sz w:val="22"/>
          <w:szCs w:val="22"/>
        </w:rPr>
        <w:t>Perkančiajai organizacijai kilus abejonių dėl dokumentų tikrumo, ji turi teisę reikalauti pateikti dokumentų originalus.</w:t>
      </w:r>
      <w:r w:rsidRPr="00E52325">
        <w:rPr>
          <w:rFonts w:ascii="Times New Roman" w:eastAsia="Calibri" w:hAnsi="Times New Roman" w:cs="Times New Roman"/>
          <w:sz w:val="22"/>
          <w:szCs w:val="22"/>
        </w:rPr>
        <w:t xml:space="preserve"> Gali būti:</w:t>
      </w:r>
    </w:p>
    <w:p w14:paraId="6B5CA32B" w14:textId="77777777" w:rsidR="00BC2DED" w:rsidRPr="00E52325" w:rsidRDefault="00BC2DED" w:rsidP="00BC2DED">
      <w:pPr>
        <w:spacing w:line="240" w:lineRule="auto"/>
        <w:ind w:firstLine="709"/>
        <w:rPr>
          <w:rFonts w:ascii="Times New Roman" w:hAnsi="Times New Roman" w:cs="Times New Roman"/>
          <w:sz w:val="22"/>
          <w:szCs w:val="22"/>
        </w:rPr>
      </w:pPr>
      <w:r w:rsidRPr="00E52325">
        <w:rPr>
          <w:rFonts w:ascii="Times New Roman" w:eastAsia="Calibri" w:hAnsi="Times New Roman" w:cs="Times New Roman"/>
          <w:sz w:val="22"/>
          <w:szCs w:val="22"/>
        </w:rPr>
        <w:t>5.2.1. pateikiami kvalifikuotu elektroniniu parašu pasirašyti elektroninėmis priemonėmis suformuoti dokumentai;</w:t>
      </w:r>
    </w:p>
    <w:p w14:paraId="5BEC9950" w14:textId="77777777" w:rsidR="00BC2DED" w:rsidRPr="00E52325" w:rsidRDefault="00BC2DED" w:rsidP="00BC2DED">
      <w:pPr>
        <w:pStyle w:val="Sraopastraipa"/>
        <w:spacing w:line="240" w:lineRule="auto"/>
        <w:ind w:left="0"/>
        <w:rPr>
          <w:rFonts w:ascii="Times New Roman" w:hAnsi="Times New Roman" w:cs="Times New Roman"/>
          <w:sz w:val="22"/>
          <w:szCs w:val="22"/>
        </w:rPr>
      </w:pPr>
      <w:r w:rsidRPr="00E52325">
        <w:rPr>
          <w:rFonts w:ascii="Times New Roman" w:eastAsia="Calibri" w:hAnsi="Times New Roman" w:cs="Times New Roman"/>
          <w:sz w:val="22"/>
          <w:szCs w:val="22"/>
        </w:rPr>
        <w:t>5.2.2. skaitmeninės dokumentų kopijos (fiziniu parašu tvirtinami dokumentai turi būti pateikiami pasirašyti ir nuskenuoti).</w:t>
      </w:r>
    </w:p>
    <w:p w14:paraId="1EC27319" w14:textId="77777777" w:rsidR="00BC2DED" w:rsidRPr="00E52325" w:rsidRDefault="00BC2DED" w:rsidP="00BC2DED">
      <w:pPr>
        <w:pStyle w:val="Sraopastraipa"/>
        <w:spacing w:line="240" w:lineRule="auto"/>
        <w:ind w:left="0"/>
        <w:rPr>
          <w:rFonts w:ascii="Times New Roman" w:hAnsi="Times New Roman" w:cs="Times New Roman"/>
          <w:sz w:val="22"/>
          <w:szCs w:val="22"/>
        </w:rPr>
      </w:pPr>
      <w:r w:rsidRPr="00E52325">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24C6422D" w14:textId="77777777" w:rsidR="00BC2DED" w:rsidRPr="00E52325" w:rsidRDefault="00BC2DED" w:rsidP="00BC2DED">
      <w:pPr>
        <w:pStyle w:val="Sraopastraipa"/>
        <w:spacing w:line="240" w:lineRule="auto"/>
        <w:ind w:left="0"/>
        <w:rPr>
          <w:rFonts w:ascii="Times New Roman" w:hAnsi="Times New Roman" w:cs="Times New Roman"/>
          <w:sz w:val="22"/>
          <w:szCs w:val="22"/>
        </w:rPr>
      </w:pPr>
      <w:r w:rsidRPr="00E52325">
        <w:rPr>
          <w:rFonts w:ascii="Times New Roman" w:hAnsi="Times New Roman" w:cs="Times New Roman"/>
          <w:sz w:val="22"/>
          <w:szCs w:val="22"/>
        </w:rPr>
        <w:lastRenderedPageBreak/>
        <w:t>5.4. Pasiūlymuose nurodytos kainos bus vertinamos eurais</w:t>
      </w:r>
      <w:r w:rsidRPr="00E52325">
        <w:rPr>
          <w:rFonts w:ascii="Times New Roman" w:eastAsia="Calibri" w:hAnsi="Times New Roman" w:cs="Times New Roman"/>
          <w:sz w:val="22"/>
          <w:szCs w:val="22"/>
        </w:rPr>
        <w:t>.</w:t>
      </w:r>
      <w:r w:rsidRPr="00E5232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E585BF" w14:textId="77777777" w:rsidR="00BC2DED" w:rsidRPr="00E52325" w:rsidRDefault="00BC2DED" w:rsidP="00BC2DED">
      <w:pPr>
        <w:pStyle w:val="Sraopastraipa"/>
        <w:spacing w:after="160" w:line="240" w:lineRule="auto"/>
        <w:ind w:left="0" w:firstLine="710"/>
        <w:rPr>
          <w:rFonts w:ascii="Times New Roman" w:eastAsia="Arial" w:hAnsi="Times New Roman" w:cs="Times New Roman"/>
          <w:sz w:val="22"/>
          <w:szCs w:val="22"/>
        </w:rPr>
      </w:pPr>
      <w:r w:rsidRPr="00E52325">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448E294" w14:textId="77777777" w:rsidR="00BC2DED" w:rsidRDefault="00BC2DED" w:rsidP="00BC2DED">
      <w:pPr>
        <w:pStyle w:val="Sraopastraipa"/>
        <w:spacing w:after="160" w:line="240" w:lineRule="auto"/>
        <w:ind w:left="0" w:firstLine="710"/>
        <w:rPr>
          <w:rFonts w:ascii="Times New Roman" w:hAnsi="Times New Roman" w:cs="Times New Roman"/>
          <w:sz w:val="22"/>
          <w:szCs w:val="22"/>
        </w:rPr>
      </w:pPr>
      <w:r w:rsidRPr="00E52325">
        <w:rPr>
          <w:rFonts w:ascii="Times New Roman" w:eastAsia="Arial" w:hAnsi="Times New Roman" w:cs="Times New Roman"/>
          <w:sz w:val="22"/>
          <w:szCs w:val="22"/>
        </w:rPr>
        <w:t xml:space="preserve">5.6. Tiekėjų pasiūlymuose nurodytos kainos bus vertinamos </w:t>
      </w:r>
      <w:r w:rsidRPr="00E52325">
        <w:rPr>
          <w:rFonts w:ascii="Times New Roman" w:hAnsi="Times New Roman" w:cs="Times New Roman"/>
          <w:sz w:val="22"/>
          <w:szCs w:val="22"/>
        </w:rPr>
        <w:t xml:space="preserve">ir lyginamos su visais mokesčiais, įskaitant PVM. </w:t>
      </w:r>
    </w:p>
    <w:p w14:paraId="42F294E1" w14:textId="6F03FD3A" w:rsidR="00BC2DED" w:rsidRPr="009B2D66" w:rsidRDefault="00BC2DED" w:rsidP="00162F15">
      <w:pPr>
        <w:pStyle w:val="Antrat1"/>
        <w:spacing w:before="0" w:after="0"/>
        <w:ind w:left="357" w:firstLine="210"/>
        <w:rPr>
          <w:rFonts w:ascii="Times New Roman" w:hAnsi="Times New Roman" w:cs="Times New Roman"/>
          <w:b/>
          <w:bCs/>
          <w:color w:val="auto"/>
          <w:sz w:val="24"/>
          <w:szCs w:val="24"/>
        </w:rPr>
      </w:pPr>
      <w:bookmarkStart w:id="14" w:name="_Toc137194952"/>
      <w:r w:rsidRPr="009B2D66">
        <w:rPr>
          <w:rFonts w:ascii="Times New Roman" w:hAnsi="Times New Roman" w:cs="Times New Roman"/>
          <w:b/>
          <w:bCs/>
          <w:color w:val="auto"/>
          <w:sz w:val="24"/>
          <w:szCs w:val="24"/>
        </w:rPr>
        <w:t xml:space="preserve">6. </w:t>
      </w:r>
      <w:r w:rsidR="00162F15">
        <w:rPr>
          <w:rFonts w:ascii="Times New Roman" w:hAnsi="Times New Roman" w:cs="Times New Roman"/>
          <w:b/>
          <w:bCs/>
          <w:color w:val="auto"/>
          <w:sz w:val="24"/>
          <w:szCs w:val="24"/>
        </w:rPr>
        <w:t xml:space="preserve"> </w:t>
      </w:r>
      <w:r w:rsidRPr="009B2D66">
        <w:rPr>
          <w:rFonts w:ascii="Times New Roman" w:hAnsi="Times New Roman" w:cs="Times New Roman"/>
          <w:b/>
          <w:bCs/>
          <w:color w:val="auto"/>
          <w:sz w:val="24"/>
          <w:szCs w:val="24"/>
        </w:rPr>
        <w:t>PASIŪLYMO GALIOJIMO UŽTIKRINIMAS</w:t>
      </w:r>
      <w:bookmarkEnd w:id="14"/>
    </w:p>
    <w:p w14:paraId="6F4650A1" w14:textId="77777777" w:rsidR="00BC2DED" w:rsidRDefault="00BC2DED" w:rsidP="00BC2DED">
      <w:pPr>
        <w:pStyle w:val="Sraopastraipa"/>
        <w:spacing w:line="240" w:lineRule="auto"/>
        <w:ind w:left="0" w:firstLine="567"/>
        <w:rPr>
          <w:rFonts w:ascii="Times New Roman" w:eastAsia="Calibri" w:hAnsi="Times New Roman" w:cs="Times New Roman"/>
          <w:sz w:val="22"/>
          <w:szCs w:val="22"/>
        </w:rPr>
      </w:pPr>
      <w:r w:rsidRPr="009B2D66">
        <w:rPr>
          <w:rFonts w:ascii="Times New Roman" w:hAnsi="Times New Roman" w:cs="Times New Roman"/>
          <w:sz w:val="22"/>
          <w:szCs w:val="22"/>
        </w:rPr>
        <w:t xml:space="preserve">6.1. </w:t>
      </w:r>
      <w:r w:rsidRPr="009B2D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9028F8" w14:textId="77777777" w:rsidR="00BC2DED" w:rsidRPr="009B2D66" w:rsidRDefault="00BC2DED" w:rsidP="00BC2DED">
      <w:pPr>
        <w:pStyle w:val="Sraopastraipa"/>
        <w:spacing w:line="240" w:lineRule="auto"/>
        <w:ind w:left="0" w:firstLine="567"/>
        <w:rPr>
          <w:rFonts w:ascii="Times New Roman" w:hAnsi="Times New Roman" w:cs="Times New Roman"/>
          <w:sz w:val="22"/>
          <w:szCs w:val="22"/>
        </w:rPr>
      </w:pPr>
    </w:p>
    <w:p w14:paraId="7080B54A" w14:textId="77777777" w:rsidR="00BC2DED" w:rsidRPr="009B2D66" w:rsidRDefault="00BC2DED" w:rsidP="00162F15">
      <w:pPr>
        <w:pStyle w:val="Antrat1"/>
        <w:numPr>
          <w:ilvl w:val="0"/>
          <w:numId w:val="8"/>
        </w:numPr>
        <w:tabs>
          <w:tab w:val="left" w:pos="851"/>
        </w:tabs>
        <w:spacing w:before="0" w:after="0"/>
        <w:ind w:left="567" w:firstLine="0"/>
        <w:rPr>
          <w:rFonts w:ascii="Times New Roman" w:hAnsi="Times New Roman" w:cs="Times New Roman"/>
          <w:b/>
          <w:bCs/>
          <w:sz w:val="24"/>
          <w:szCs w:val="24"/>
        </w:rPr>
      </w:pPr>
      <w:bookmarkStart w:id="15" w:name="_Toc15392775"/>
      <w:bookmarkStart w:id="16" w:name="_Toc137194953"/>
      <w:r w:rsidRPr="009B2D66">
        <w:rPr>
          <w:rFonts w:ascii="Times New Roman" w:hAnsi="Times New Roman" w:cs="Times New Roman"/>
          <w:b/>
          <w:bCs/>
          <w:color w:val="auto"/>
          <w:sz w:val="24"/>
          <w:szCs w:val="24"/>
        </w:rPr>
        <w:t>P</w:t>
      </w:r>
      <w:bookmarkEnd w:id="15"/>
      <w:r w:rsidRPr="009B2D66">
        <w:rPr>
          <w:rFonts w:ascii="Times New Roman" w:hAnsi="Times New Roman" w:cs="Times New Roman"/>
          <w:b/>
          <w:bCs/>
          <w:color w:val="auto"/>
          <w:sz w:val="24"/>
          <w:szCs w:val="24"/>
        </w:rPr>
        <w:t>ASIŪLYMŲ VERTINIMAS</w:t>
      </w:r>
      <w:bookmarkEnd w:id="16"/>
    </w:p>
    <w:p w14:paraId="14B7DA30" w14:textId="77777777" w:rsidR="00BC2DED" w:rsidRPr="009B2D66" w:rsidRDefault="00BC2DED" w:rsidP="00BC2DED">
      <w:pPr>
        <w:pStyle w:val="Sraopastraipa"/>
        <w:spacing w:line="240" w:lineRule="auto"/>
        <w:ind w:left="0" w:firstLine="709"/>
        <w:rPr>
          <w:rFonts w:ascii="Times New Roman" w:eastAsia="Calibri" w:hAnsi="Times New Roman" w:cs="Times New Roman"/>
          <w:sz w:val="22"/>
          <w:szCs w:val="22"/>
        </w:rPr>
      </w:pPr>
      <w:r w:rsidRPr="009B2D66">
        <w:rPr>
          <w:rFonts w:ascii="Times New Roman" w:eastAsia="Calibri" w:hAnsi="Times New Roman" w:cs="Times New Roman"/>
          <w:sz w:val="22"/>
          <w:szCs w:val="22"/>
        </w:rPr>
        <w:t xml:space="preserve">7.1. </w:t>
      </w:r>
      <w:r w:rsidRPr="009B2D66">
        <w:rPr>
          <w:rFonts w:ascii="Times New Roman" w:hAnsi="Times New Roman" w:cs="Times New Roman"/>
          <w:sz w:val="22"/>
          <w:szCs w:val="22"/>
        </w:rPr>
        <w:t>Perkančioji organizacija</w:t>
      </w:r>
      <w:r w:rsidRPr="009B2D66">
        <w:rPr>
          <w:rFonts w:ascii="Times New Roman" w:eastAsia="Calibri" w:hAnsi="Times New Roman" w:cs="Times New Roman"/>
          <w:sz w:val="22"/>
          <w:szCs w:val="22"/>
        </w:rPr>
        <w:t xml:space="preserve"> ekonomiškai naudingiausią pasiūlymą išrenka pagal tiekėjo pasiūlyme nurodytą </w:t>
      </w:r>
      <w:r>
        <w:rPr>
          <w:rFonts w:ascii="Times New Roman" w:eastAsia="Calibri" w:hAnsi="Times New Roman" w:cs="Times New Roman"/>
          <w:sz w:val="22"/>
          <w:szCs w:val="22"/>
        </w:rPr>
        <w:t>kainą</w:t>
      </w:r>
      <w:r w:rsidRPr="009B2D66">
        <w:rPr>
          <w:rFonts w:ascii="Times New Roman" w:eastAsia="Calibri" w:hAnsi="Times New Roman" w:cs="Times New Roman"/>
          <w:sz w:val="22"/>
          <w:szCs w:val="22"/>
        </w:rPr>
        <w:t>, kuri turi būti apskaičiuota ir nurodyta taip, kaip reikalaujama specialiųjų pirkimo sąlygų 3 priede.</w:t>
      </w:r>
    </w:p>
    <w:p w14:paraId="6C3A121E" w14:textId="77777777" w:rsidR="00BC2DED" w:rsidRDefault="00BC2DED" w:rsidP="00BC2DED">
      <w:pPr>
        <w:pStyle w:val="Sraopastraipa"/>
        <w:spacing w:line="240" w:lineRule="auto"/>
        <w:ind w:left="0"/>
        <w:rPr>
          <w:rFonts w:ascii="Times New Roman" w:hAnsi="Times New Roman" w:cs="Times New Roman"/>
          <w:color w:val="000000" w:themeColor="text1"/>
          <w:sz w:val="22"/>
          <w:szCs w:val="22"/>
        </w:rPr>
      </w:pPr>
      <w:r w:rsidRPr="009B2D66">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0AD5E8F6" w14:textId="07169CD3" w:rsidR="00BC2DED" w:rsidRPr="00B3082D" w:rsidRDefault="00162F15" w:rsidP="00BC2DED">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Pr>
          <w:rFonts w:ascii="Times New Roman" w:hAnsi="Times New Roman" w:cs="Times New Roman"/>
          <w:b/>
          <w:bCs/>
          <w:color w:val="auto"/>
          <w:sz w:val="24"/>
          <w:szCs w:val="24"/>
        </w:rPr>
        <w:tab/>
      </w:r>
      <w:r w:rsidR="00BC2DED" w:rsidRPr="00B3082D">
        <w:rPr>
          <w:rFonts w:ascii="Times New Roman" w:hAnsi="Times New Roman" w:cs="Times New Roman"/>
          <w:b/>
          <w:bCs/>
          <w:color w:val="auto"/>
          <w:sz w:val="24"/>
          <w:szCs w:val="24"/>
        </w:rPr>
        <w:t>8. SUTARTIES SUDARYMAS</w:t>
      </w:r>
      <w:bookmarkEnd w:id="17"/>
      <w:bookmarkEnd w:id="18"/>
      <w:bookmarkEnd w:id="19"/>
      <w:bookmarkEnd w:id="20"/>
    </w:p>
    <w:p w14:paraId="4B56D3BF" w14:textId="77777777" w:rsidR="00BC2DED" w:rsidRPr="00B3082D" w:rsidRDefault="00BC2DED" w:rsidP="00BC2DED">
      <w:pPr>
        <w:pStyle w:val="Sraopastraipa"/>
        <w:spacing w:line="240" w:lineRule="auto"/>
        <w:ind w:left="0" w:firstLine="567"/>
        <w:rPr>
          <w:rFonts w:ascii="Times New Roman" w:hAnsi="Times New Roman" w:cs="Times New Roman"/>
          <w:color w:val="000000" w:themeColor="text1"/>
          <w:sz w:val="22"/>
          <w:szCs w:val="22"/>
        </w:rPr>
      </w:pPr>
      <w:r w:rsidRPr="00B3082D">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B3082D">
        <w:rPr>
          <w:rFonts w:ascii="Times New Roman" w:hAnsi="Times New Roman" w:cs="Times New Roman"/>
          <w:color w:val="0070C0"/>
          <w:sz w:val="22"/>
          <w:szCs w:val="22"/>
        </w:rPr>
        <w:t xml:space="preserve"> </w:t>
      </w:r>
      <w:r w:rsidRPr="00B3082D">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B3082D">
        <w:rPr>
          <w:rFonts w:ascii="Times New Roman" w:hAnsi="Times New Roman" w:cs="Times New Roman"/>
          <w:sz w:val="22"/>
          <w:szCs w:val="22"/>
        </w:rPr>
        <w:t xml:space="preserve">Sutarties sąlygos pateikiamos specialiųjų pirkimo sąlygų </w:t>
      </w:r>
      <w:r>
        <w:rPr>
          <w:rFonts w:ascii="Times New Roman" w:hAnsi="Times New Roman" w:cs="Times New Roman"/>
          <w:sz w:val="22"/>
          <w:szCs w:val="22"/>
        </w:rPr>
        <w:t>6</w:t>
      </w:r>
      <w:r w:rsidRPr="00B3082D">
        <w:rPr>
          <w:rFonts w:ascii="Times New Roman" w:hAnsi="Times New Roman" w:cs="Times New Roman"/>
          <w:sz w:val="22"/>
          <w:szCs w:val="22"/>
        </w:rPr>
        <w:t xml:space="preserve"> priede. </w:t>
      </w:r>
    </w:p>
    <w:p w14:paraId="5D0630EF" w14:textId="77777777" w:rsidR="00BC2DED" w:rsidRDefault="00BC2DED" w:rsidP="00BC2DED">
      <w:pPr>
        <w:pStyle w:val="Antrat1"/>
        <w:spacing w:before="0" w:after="0"/>
        <w:ind w:firstLine="0"/>
        <w:rPr>
          <w:rFonts w:ascii="Times New Roman" w:hAnsi="Times New Roman" w:cs="Times New Roman"/>
          <w:b/>
          <w:bCs/>
          <w:color w:val="auto"/>
          <w:sz w:val="24"/>
          <w:szCs w:val="24"/>
        </w:rPr>
      </w:pPr>
      <w:bookmarkStart w:id="21" w:name="_Toc137194955"/>
    </w:p>
    <w:p w14:paraId="519025E7" w14:textId="77777777" w:rsidR="00BC2DED" w:rsidRPr="00B3082D" w:rsidRDefault="00BC2DED" w:rsidP="00162F15">
      <w:pPr>
        <w:pStyle w:val="Antrat1"/>
        <w:spacing w:before="0" w:after="0"/>
        <w:ind w:firstLine="567"/>
        <w:rPr>
          <w:rFonts w:ascii="Times New Roman" w:hAnsi="Times New Roman" w:cs="Times New Roman"/>
          <w:b/>
          <w:bCs/>
          <w:color w:val="auto"/>
          <w:sz w:val="24"/>
          <w:szCs w:val="24"/>
        </w:rPr>
      </w:pPr>
      <w:r w:rsidRPr="00B3082D">
        <w:rPr>
          <w:rFonts w:ascii="Times New Roman" w:hAnsi="Times New Roman" w:cs="Times New Roman"/>
          <w:b/>
          <w:bCs/>
          <w:color w:val="auto"/>
          <w:sz w:val="24"/>
          <w:szCs w:val="24"/>
        </w:rPr>
        <w:t>9. KITOS SĄLYGOS</w:t>
      </w:r>
      <w:bookmarkEnd w:id="21"/>
      <w:r w:rsidRPr="00B3082D">
        <w:rPr>
          <w:rFonts w:ascii="Times New Roman" w:hAnsi="Times New Roman" w:cs="Times New Roman"/>
          <w:b/>
          <w:bCs/>
          <w:color w:val="auto"/>
          <w:sz w:val="24"/>
          <w:szCs w:val="24"/>
        </w:rPr>
        <w:t xml:space="preserve"> </w:t>
      </w:r>
    </w:p>
    <w:p w14:paraId="220AEA08" w14:textId="77777777" w:rsidR="00BC2DED" w:rsidRPr="00B3082D" w:rsidRDefault="00BC2DED" w:rsidP="00BC2DED">
      <w:pPr>
        <w:pStyle w:val="Betarp"/>
        <w:spacing w:line="300" w:lineRule="auto"/>
        <w:ind w:firstLine="0"/>
        <w:contextualSpacing/>
        <w:rPr>
          <w:rFonts w:ascii="Times New Roman" w:eastAsiaTheme="minorHAnsi" w:hAnsi="Times New Roman" w:cs="Times New Roman"/>
          <w:sz w:val="22"/>
          <w:szCs w:val="22"/>
        </w:rPr>
      </w:pPr>
      <w:r w:rsidRPr="00B3082D">
        <w:rPr>
          <w:rFonts w:ascii="Times New Roman" w:eastAsiaTheme="minorHAnsi" w:hAnsi="Times New Roman" w:cs="Times New Roman"/>
          <w:sz w:val="22"/>
          <w:szCs w:val="22"/>
        </w:rPr>
        <w:t>Netaikomos.</w:t>
      </w:r>
    </w:p>
    <w:p w14:paraId="17C109F4" w14:textId="77777777" w:rsidR="00BC2DED" w:rsidRDefault="00BC2DED" w:rsidP="00BC2DED">
      <w:pPr>
        <w:spacing w:line="240" w:lineRule="auto"/>
        <w:ind w:left="6749" w:firstLine="0"/>
        <w:rPr>
          <w:rFonts w:ascii="Times New Roman" w:hAnsi="Times New Roman" w:cs="Times New Roman"/>
          <w:sz w:val="22"/>
          <w:szCs w:val="22"/>
        </w:rPr>
      </w:pPr>
    </w:p>
    <w:p w14:paraId="63A78F55" w14:textId="77777777" w:rsidR="00BC2DED" w:rsidRDefault="00BC2DED" w:rsidP="00BC2DED">
      <w:pPr>
        <w:spacing w:line="240" w:lineRule="auto"/>
        <w:ind w:firstLine="0"/>
        <w:rPr>
          <w:rFonts w:ascii="Times New Roman" w:hAnsi="Times New Roman" w:cs="Times New Roman"/>
          <w:sz w:val="24"/>
          <w:szCs w:val="24"/>
        </w:rPr>
      </w:pPr>
    </w:p>
    <w:p w14:paraId="63EBFBBA" w14:textId="77777777" w:rsidR="006709F0" w:rsidRPr="006709F0" w:rsidRDefault="006709F0" w:rsidP="006709F0">
      <w:pPr>
        <w:spacing w:line="276" w:lineRule="auto"/>
        <w:ind w:left="-180" w:firstLine="180"/>
        <w:rPr>
          <w:rFonts w:ascii="Times New Roman" w:hAnsi="Times New Roman" w:cs="Times New Roman"/>
          <w:sz w:val="24"/>
          <w:szCs w:val="24"/>
        </w:rPr>
      </w:pPr>
      <w:r w:rsidRPr="006709F0">
        <w:rPr>
          <w:rFonts w:ascii="Times New Roman" w:hAnsi="Times New Roman" w:cs="Times New Roman"/>
          <w:sz w:val="24"/>
          <w:szCs w:val="24"/>
        </w:rPr>
        <w:t>Viešųjų pirkimų skyriaus patarėja,</w:t>
      </w:r>
    </w:p>
    <w:p w14:paraId="6F24F0E0" w14:textId="77777777" w:rsidR="006709F0" w:rsidRPr="006709F0" w:rsidRDefault="006709F0" w:rsidP="006709F0">
      <w:pPr>
        <w:ind w:firstLine="0"/>
        <w:rPr>
          <w:rFonts w:ascii="Times New Roman" w:hAnsi="Times New Roman" w:cs="Times New Roman"/>
          <w:sz w:val="24"/>
          <w:szCs w:val="24"/>
        </w:rPr>
      </w:pPr>
      <w:r w:rsidRPr="006709F0">
        <w:rPr>
          <w:rFonts w:ascii="Times New Roman" w:hAnsi="Times New Roman" w:cs="Times New Roman"/>
          <w:sz w:val="24"/>
          <w:szCs w:val="24"/>
        </w:rPr>
        <w:t xml:space="preserve">atliekanti  Viešųjų pirkimų skyriaus vedėjos funkcijas </w:t>
      </w:r>
      <w:r w:rsidRPr="006709F0">
        <w:rPr>
          <w:rFonts w:ascii="Times New Roman" w:hAnsi="Times New Roman" w:cs="Times New Roman"/>
          <w:sz w:val="24"/>
          <w:szCs w:val="24"/>
        </w:rPr>
        <w:tab/>
        <w:t xml:space="preserve">                   Daiva Jankauskienė</w:t>
      </w:r>
    </w:p>
    <w:p w14:paraId="290A5A04" w14:textId="77777777" w:rsidR="00BC2DED" w:rsidRPr="006709F0" w:rsidRDefault="00BC2DED" w:rsidP="00BC2DED">
      <w:pPr>
        <w:spacing w:line="240" w:lineRule="auto"/>
        <w:ind w:left="6749" w:firstLine="0"/>
        <w:rPr>
          <w:rFonts w:ascii="Times New Roman" w:hAnsi="Times New Roman" w:cs="Times New Roman"/>
          <w:sz w:val="24"/>
          <w:szCs w:val="24"/>
        </w:rPr>
      </w:pPr>
    </w:p>
    <w:p w14:paraId="0D2C25D2" w14:textId="77777777" w:rsidR="00BC2DED" w:rsidRPr="006709F0" w:rsidRDefault="00BC2DED" w:rsidP="00BC2DED">
      <w:pPr>
        <w:spacing w:line="240" w:lineRule="auto"/>
        <w:ind w:left="6749" w:firstLine="0"/>
        <w:rPr>
          <w:rFonts w:ascii="Times New Roman" w:hAnsi="Times New Roman" w:cs="Times New Roman"/>
          <w:sz w:val="24"/>
          <w:szCs w:val="24"/>
        </w:rPr>
      </w:pPr>
    </w:p>
    <w:p w14:paraId="71B39F03" w14:textId="77777777" w:rsidR="00BC2DED" w:rsidRDefault="00BC2DED" w:rsidP="00BC2DED">
      <w:pPr>
        <w:spacing w:line="240" w:lineRule="auto"/>
        <w:ind w:left="6749" w:firstLine="0"/>
        <w:rPr>
          <w:rFonts w:ascii="Times New Roman" w:hAnsi="Times New Roman" w:cs="Times New Roman"/>
          <w:sz w:val="22"/>
          <w:szCs w:val="22"/>
        </w:rPr>
      </w:pPr>
    </w:p>
    <w:p w14:paraId="12E81900" w14:textId="77777777" w:rsidR="00BC2DED" w:rsidRDefault="00BC2DED" w:rsidP="00BC2DED">
      <w:pPr>
        <w:spacing w:line="240" w:lineRule="auto"/>
        <w:ind w:left="6749" w:firstLine="0"/>
        <w:rPr>
          <w:rFonts w:ascii="Times New Roman" w:hAnsi="Times New Roman" w:cs="Times New Roman"/>
          <w:sz w:val="22"/>
          <w:szCs w:val="22"/>
        </w:rPr>
      </w:pPr>
    </w:p>
    <w:p w14:paraId="641D53BD" w14:textId="77777777" w:rsidR="003745B6" w:rsidRDefault="003745B6" w:rsidP="00BC2DED">
      <w:pPr>
        <w:spacing w:line="240" w:lineRule="auto"/>
        <w:ind w:left="6749" w:firstLine="0"/>
        <w:rPr>
          <w:rFonts w:ascii="Times New Roman" w:hAnsi="Times New Roman" w:cs="Times New Roman"/>
          <w:sz w:val="22"/>
          <w:szCs w:val="22"/>
        </w:rPr>
      </w:pPr>
    </w:p>
    <w:p w14:paraId="451519B9" w14:textId="77777777" w:rsidR="003745B6" w:rsidRDefault="003745B6" w:rsidP="00BC2DED">
      <w:pPr>
        <w:spacing w:line="240" w:lineRule="auto"/>
        <w:ind w:left="6749" w:firstLine="0"/>
        <w:rPr>
          <w:rFonts w:ascii="Times New Roman" w:hAnsi="Times New Roman" w:cs="Times New Roman"/>
          <w:sz w:val="22"/>
          <w:szCs w:val="22"/>
        </w:rPr>
      </w:pPr>
    </w:p>
    <w:p w14:paraId="7595722F" w14:textId="77777777" w:rsidR="003745B6" w:rsidRDefault="003745B6" w:rsidP="00BC2DED">
      <w:pPr>
        <w:spacing w:line="240" w:lineRule="auto"/>
        <w:ind w:left="6749" w:firstLine="0"/>
        <w:rPr>
          <w:rFonts w:ascii="Times New Roman" w:hAnsi="Times New Roman" w:cs="Times New Roman"/>
          <w:sz w:val="22"/>
          <w:szCs w:val="22"/>
        </w:rPr>
      </w:pPr>
    </w:p>
    <w:p w14:paraId="210070DA" w14:textId="77777777" w:rsidR="003745B6" w:rsidRDefault="003745B6" w:rsidP="00BC2DED">
      <w:pPr>
        <w:spacing w:line="240" w:lineRule="auto"/>
        <w:ind w:left="6749" w:firstLine="0"/>
        <w:rPr>
          <w:rFonts w:ascii="Times New Roman" w:hAnsi="Times New Roman" w:cs="Times New Roman"/>
          <w:sz w:val="22"/>
          <w:szCs w:val="22"/>
        </w:rPr>
      </w:pPr>
    </w:p>
    <w:p w14:paraId="052A3C4E" w14:textId="77777777" w:rsidR="003745B6" w:rsidRDefault="003745B6" w:rsidP="00BC2DED">
      <w:pPr>
        <w:spacing w:line="240" w:lineRule="auto"/>
        <w:ind w:left="6749" w:firstLine="0"/>
        <w:rPr>
          <w:rFonts w:ascii="Times New Roman" w:hAnsi="Times New Roman" w:cs="Times New Roman"/>
          <w:sz w:val="22"/>
          <w:szCs w:val="22"/>
        </w:rPr>
      </w:pPr>
    </w:p>
    <w:p w14:paraId="12198135" w14:textId="77777777" w:rsidR="003745B6" w:rsidRDefault="003745B6" w:rsidP="00BC2DED">
      <w:pPr>
        <w:spacing w:line="240" w:lineRule="auto"/>
        <w:ind w:left="6749" w:firstLine="0"/>
        <w:rPr>
          <w:rFonts w:ascii="Times New Roman" w:hAnsi="Times New Roman" w:cs="Times New Roman"/>
          <w:sz w:val="22"/>
          <w:szCs w:val="22"/>
        </w:rPr>
      </w:pPr>
    </w:p>
    <w:p w14:paraId="4CF5C114" w14:textId="77777777" w:rsidR="003745B6" w:rsidRDefault="003745B6" w:rsidP="00BC2DED">
      <w:pPr>
        <w:spacing w:line="240" w:lineRule="auto"/>
        <w:ind w:left="6749" w:firstLine="0"/>
        <w:rPr>
          <w:rFonts w:ascii="Times New Roman" w:hAnsi="Times New Roman" w:cs="Times New Roman"/>
          <w:sz w:val="22"/>
          <w:szCs w:val="22"/>
        </w:rPr>
      </w:pPr>
    </w:p>
    <w:p w14:paraId="24270ABE" w14:textId="77777777" w:rsidR="003745B6" w:rsidRDefault="003745B6" w:rsidP="00BC2DED">
      <w:pPr>
        <w:spacing w:line="240" w:lineRule="auto"/>
        <w:ind w:left="6749" w:firstLine="0"/>
        <w:rPr>
          <w:rFonts w:ascii="Times New Roman" w:hAnsi="Times New Roman" w:cs="Times New Roman"/>
          <w:sz w:val="22"/>
          <w:szCs w:val="22"/>
        </w:rPr>
      </w:pPr>
    </w:p>
    <w:p w14:paraId="44772A33" w14:textId="77777777" w:rsidR="003745B6" w:rsidRDefault="003745B6" w:rsidP="00BC2DED">
      <w:pPr>
        <w:spacing w:line="240" w:lineRule="auto"/>
        <w:ind w:left="6749" w:firstLine="0"/>
        <w:rPr>
          <w:rFonts w:ascii="Times New Roman" w:hAnsi="Times New Roman" w:cs="Times New Roman"/>
          <w:sz w:val="22"/>
          <w:szCs w:val="22"/>
        </w:rPr>
      </w:pPr>
    </w:p>
    <w:p w14:paraId="107EC90B" w14:textId="77777777" w:rsidR="003745B6" w:rsidRDefault="003745B6" w:rsidP="00BC2DED">
      <w:pPr>
        <w:spacing w:line="240" w:lineRule="auto"/>
        <w:ind w:left="6749" w:firstLine="0"/>
        <w:rPr>
          <w:rFonts w:ascii="Times New Roman" w:hAnsi="Times New Roman" w:cs="Times New Roman"/>
          <w:sz w:val="22"/>
          <w:szCs w:val="22"/>
        </w:rPr>
      </w:pPr>
    </w:p>
    <w:p w14:paraId="6D13BF7B" w14:textId="77777777" w:rsidR="00BC2DED" w:rsidRDefault="00BC2DED" w:rsidP="00BC2DED">
      <w:pPr>
        <w:ind w:firstLine="0"/>
        <w:rPr>
          <w:rFonts w:ascii="Times New Roman" w:hAnsi="Times New Roman" w:cs="Times New Roman"/>
          <w:sz w:val="24"/>
          <w:szCs w:val="24"/>
        </w:rPr>
      </w:pPr>
    </w:p>
    <w:p w14:paraId="29A5D183" w14:textId="69804B9D" w:rsidR="00BC2DED" w:rsidRPr="003C7493" w:rsidRDefault="003745B6" w:rsidP="00BC2DED">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00BC2DED" w:rsidRPr="003C7493">
        <w:rPr>
          <w:rFonts w:ascii="Times New Roman" w:hAnsi="Times New Roman" w:cs="Times New Roman"/>
          <w:sz w:val="24"/>
          <w:szCs w:val="24"/>
        </w:rPr>
        <w:t xml:space="preserve">, tel. </w:t>
      </w:r>
      <w:r>
        <w:rPr>
          <w:rFonts w:ascii="Times New Roman" w:hAnsi="Times New Roman" w:cs="Times New Roman"/>
          <w:sz w:val="24"/>
          <w:szCs w:val="24"/>
        </w:rPr>
        <w:t>+370 645 00561</w:t>
      </w:r>
      <w:r w:rsidR="00BC2DED" w:rsidRPr="003C7493">
        <w:rPr>
          <w:rFonts w:ascii="Times New Roman" w:hAnsi="Times New Roman" w:cs="Times New Roman"/>
          <w:sz w:val="24"/>
          <w:szCs w:val="24"/>
        </w:rPr>
        <w:t xml:space="preserve">, el. paštas: </w:t>
      </w:r>
      <w:hyperlink r:id="rId7" w:history="1">
        <w:r w:rsidRPr="00D7648E">
          <w:rPr>
            <w:rStyle w:val="Hipersaitas"/>
            <w:rFonts w:ascii="Times New Roman" w:hAnsi="Times New Roman" w:cs="Times New Roman"/>
            <w:sz w:val="24"/>
            <w:szCs w:val="24"/>
          </w:rPr>
          <w:t>rolanda.maciukeviciene@vsat.vrm.lt</w:t>
        </w:r>
      </w:hyperlink>
    </w:p>
    <w:p w14:paraId="596363EF" w14:textId="77777777" w:rsidR="00BC2DED" w:rsidRDefault="00BC2DED" w:rsidP="00BC2DED">
      <w:pPr>
        <w:spacing w:line="240" w:lineRule="auto"/>
        <w:ind w:left="6749" w:firstLine="0"/>
        <w:rPr>
          <w:rFonts w:ascii="Times New Roman" w:hAnsi="Times New Roman" w:cs="Times New Roman"/>
          <w:color w:val="004F88"/>
          <w:sz w:val="22"/>
          <w:szCs w:val="22"/>
        </w:rPr>
      </w:pPr>
    </w:p>
    <w:p w14:paraId="54FD9D64" w14:textId="77777777" w:rsidR="00BC2DED" w:rsidRPr="008C375F" w:rsidRDefault="00BC2DED" w:rsidP="00BC2DED">
      <w:pPr>
        <w:spacing w:line="240" w:lineRule="auto"/>
        <w:ind w:left="6749"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1 priedas „Tiekėjų</w:t>
      </w:r>
    </w:p>
    <w:p w14:paraId="208BEFCE" w14:textId="77777777" w:rsidR="00BC2DED" w:rsidRPr="008C375F" w:rsidRDefault="00BC2DED" w:rsidP="00BC2DED">
      <w:pPr>
        <w:spacing w:line="240" w:lineRule="auto"/>
        <w:ind w:left="6352"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pašalinimo pagrindai“</w:t>
      </w:r>
    </w:p>
    <w:p w14:paraId="337B6995" w14:textId="77777777" w:rsidR="00BC2DED" w:rsidRPr="00B3082D" w:rsidRDefault="00BC2DED" w:rsidP="00BC2DED">
      <w:pPr>
        <w:keepNext/>
        <w:keepLines/>
        <w:spacing w:before="120" w:after="160" w:line="276" w:lineRule="auto"/>
        <w:ind w:left="318"/>
        <w:jc w:val="right"/>
        <w:rPr>
          <w:rFonts w:ascii="Arial" w:eastAsia="Arial" w:hAnsi="Arial" w:cs="Arial"/>
        </w:rPr>
      </w:pPr>
    </w:p>
    <w:p w14:paraId="208E585D" w14:textId="77777777" w:rsidR="00BC2DED" w:rsidRPr="00320C8D" w:rsidRDefault="00BC2DED" w:rsidP="00BC2DED">
      <w:pPr>
        <w:spacing w:after="240" w:line="276" w:lineRule="auto"/>
        <w:jc w:val="center"/>
        <w:rPr>
          <w:rFonts w:ascii="Times New Roman" w:eastAsia="Arial" w:hAnsi="Times New Roman" w:cs="Times New Roman"/>
          <w:b/>
          <w:bCs/>
          <w:smallCaps/>
          <w:sz w:val="24"/>
          <w:szCs w:val="24"/>
        </w:rPr>
      </w:pPr>
      <w:r w:rsidRPr="00320C8D">
        <w:rPr>
          <w:rFonts w:ascii="Times New Roman" w:eastAsia="Arial" w:hAnsi="Times New Roman" w:cs="Times New Roman"/>
          <w:b/>
          <w:bCs/>
          <w:smallCaps/>
          <w:sz w:val="24"/>
          <w:szCs w:val="24"/>
        </w:rPr>
        <w:t>TIEKĖJŲ PAŠALINIMO PAGRINDAI</w:t>
      </w:r>
    </w:p>
    <w:p w14:paraId="0FE0BC75" w14:textId="77777777" w:rsidR="00BC2DED" w:rsidRPr="00B3082D" w:rsidRDefault="00BC2DED" w:rsidP="00BC2DED">
      <w:pPr>
        <w:ind w:firstLine="720"/>
        <w:rPr>
          <w:rFonts w:ascii="Times New Roman" w:eastAsia="Arial" w:hAnsi="Times New Roman" w:cs="Times New Roman"/>
          <w:iCs/>
          <w:sz w:val="22"/>
          <w:szCs w:val="22"/>
        </w:rPr>
      </w:pPr>
      <w:r w:rsidRPr="00B3082D">
        <w:rPr>
          <w:rFonts w:ascii="Times New Roman" w:eastAsia="Arial" w:hAnsi="Times New Roman" w:cs="Times New Roman"/>
          <w:iCs/>
          <w:sz w:val="22"/>
          <w:szCs w:val="22"/>
        </w:rPr>
        <w:t xml:space="preserve">Perkančioji organizacija atmeta tiekėjo pasiūlymą, jeigu: </w:t>
      </w:r>
    </w:p>
    <w:p w14:paraId="3BAA91B9" w14:textId="77777777" w:rsidR="00BC2DED" w:rsidRPr="00EF3E1C" w:rsidRDefault="00BC2DED" w:rsidP="00BC2DED">
      <w:pPr>
        <w:pStyle w:val="Betarp"/>
        <w:ind w:firstLine="720"/>
        <w:rPr>
          <w:rFonts w:ascii="Times New Roman" w:eastAsia="Yu Mincho" w:hAnsi="Times New Roman" w:cs="Times New Roman"/>
          <w:iCs/>
          <w:sz w:val="22"/>
          <w:szCs w:val="22"/>
        </w:rPr>
      </w:pPr>
      <w:r w:rsidRPr="00B3082D">
        <w:rPr>
          <w:rFonts w:ascii="Times New Roman" w:eastAsia="Arial" w:hAnsi="Times New Roman" w:cs="Times New Roman"/>
          <w:iCs/>
          <w:sz w:val="22"/>
          <w:szCs w:val="22"/>
        </w:rPr>
        <w:t xml:space="preserve">1. </w:t>
      </w:r>
      <w:r w:rsidRPr="00B3082D">
        <w:rPr>
          <w:rFonts w:ascii="Times New Roman" w:hAnsi="Times New Roman" w:cs="Times New Roman"/>
          <w:iCs/>
          <w:sz w:val="22"/>
          <w:szCs w:val="22"/>
        </w:rPr>
        <w:t>Tiekėjas su kitais tiekėjais yra sudaręs susitarimų</w:t>
      </w:r>
      <w:r w:rsidRPr="00EF3E1C">
        <w:rPr>
          <w:rFonts w:ascii="Times New Roman" w:hAnsi="Times New Roman" w:cs="Times New Roman"/>
          <w:iCs/>
          <w:sz w:val="22"/>
          <w:szCs w:val="22"/>
        </w:rPr>
        <w:t xml:space="preserve">, kuriais siekiama iškreipti konkurenciją atliekamame pirkime, ir perkančioji organizacija dėl to turi įtikinamų duomenų </w:t>
      </w:r>
      <w:r w:rsidRPr="00EF3E1C">
        <w:rPr>
          <w:rFonts w:ascii="Times New Roman" w:hAnsi="Times New Roman" w:cs="Times New Roman"/>
          <w:i/>
          <w:sz w:val="22"/>
          <w:szCs w:val="22"/>
        </w:rPr>
        <w:t>(</w:t>
      </w:r>
      <w:r w:rsidRPr="00EF3E1C">
        <w:rPr>
          <w:rFonts w:ascii="Times New Roman" w:eastAsia="Yu Mincho" w:hAnsi="Times New Roman" w:cs="Times New Roman"/>
          <w:i/>
          <w:sz w:val="22"/>
          <w:szCs w:val="22"/>
        </w:rPr>
        <w:t>VPĮ 46 straipsnio 4 dalies 1 punktas</w:t>
      </w:r>
      <w:r w:rsidRPr="00EF3E1C">
        <w:rPr>
          <w:rFonts w:ascii="Times New Roman" w:eastAsia="Arial" w:hAnsi="Times New Roman" w:cs="Times New Roman"/>
          <w:i/>
          <w:sz w:val="22"/>
          <w:szCs w:val="22"/>
        </w:rPr>
        <w:t>)</w:t>
      </w:r>
      <w:r w:rsidRPr="00EF3E1C">
        <w:rPr>
          <w:rFonts w:ascii="Times New Roman" w:eastAsia="Arial" w:hAnsi="Times New Roman" w:cs="Times New Roman"/>
          <w:iCs/>
          <w:sz w:val="22"/>
          <w:szCs w:val="22"/>
        </w:rPr>
        <w:t>.</w:t>
      </w:r>
    </w:p>
    <w:p w14:paraId="19A5290C" w14:textId="77777777" w:rsidR="00BC2DED" w:rsidRPr="00320C8D" w:rsidRDefault="00BC2DED" w:rsidP="00BC2DED">
      <w:pPr>
        <w:pStyle w:val="Betarp"/>
        <w:ind w:firstLine="720"/>
        <w:rPr>
          <w:rFonts w:ascii="Times New Roman" w:hAnsi="Times New Roman" w:cs="Times New Roman"/>
          <w:i/>
          <w:sz w:val="22"/>
          <w:szCs w:val="22"/>
        </w:rPr>
      </w:pPr>
      <w:r w:rsidRPr="00EF3E1C">
        <w:rPr>
          <w:rFonts w:ascii="Times New Roman" w:eastAsia="Arial" w:hAnsi="Times New Roman" w:cs="Times New Roman"/>
          <w:iCs/>
          <w:sz w:val="22"/>
          <w:szCs w:val="22"/>
        </w:rPr>
        <w:t xml:space="preserve">2. </w:t>
      </w:r>
      <w:r w:rsidRPr="00EF3E1C">
        <w:rPr>
          <w:rFonts w:ascii="Times New Roman" w:hAnsi="Times New Roman" w:cs="Times New Roman"/>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20C8D">
        <w:rPr>
          <w:rFonts w:ascii="Times New Roman" w:hAnsi="Times New Roman" w:cs="Times New Roman"/>
          <w:i/>
          <w:sz w:val="22"/>
          <w:szCs w:val="22"/>
        </w:rPr>
        <w:t>(</w:t>
      </w:r>
      <w:r w:rsidRPr="00320C8D">
        <w:rPr>
          <w:rFonts w:ascii="Times New Roman" w:eastAsia="Yu Mincho" w:hAnsi="Times New Roman" w:cs="Times New Roman"/>
          <w:i/>
          <w:sz w:val="22"/>
          <w:szCs w:val="22"/>
        </w:rPr>
        <w:t>VPĮ 46 straipsnio 4 dalies 2 punktas)</w:t>
      </w:r>
      <w:r w:rsidRPr="00320C8D">
        <w:rPr>
          <w:rFonts w:ascii="Times New Roman" w:hAnsi="Times New Roman" w:cs="Times New Roman"/>
          <w:i/>
          <w:sz w:val="22"/>
          <w:szCs w:val="22"/>
        </w:rPr>
        <w:t>.</w:t>
      </w:r>
    </w:p>
    <w:p w14:paraId="702465BB" w14:textId="77777777" w:rsidR="00BC2DED" w:rsidRPr="00320C8D" w:rsidRDefault="00BC2DED" w:rsidP="00BC2DED">
      <w:pPr>
        <w:pStyle w:val="Betarp"/>
        <w:ind w:firstLine="720"/>
        <w:rPr>
          <w:rFonts w:ascii="Times New Roman" w:eastAsia="Yu Mincho" w:hAnsi="Times New Roman" w:cs="Times New Roman"/>
          <w:i/>
          <w:iCs/>
          <w:sz w:val="22"/>
          <w:szCs w:val="22"/>
        </w:rPr>
      </w:pPr>
      <w:r w:rsidRPr="00EF3E1C">
        <w:rPr>
          <w:rFonts w:ascii="Times New Roman" w:eastAsia="Arial" w:hAnsi="Times New Roman" w:cs="Times New Roman"/>
          <w:i/>
          <w:sz w:val="22"/>
          <w:szCs w:val="22"/>
        </w:rPr>
        <w:t xml:space="preserve">3. </w:t>
      </w:r>
      <w:r w:rsidRPr="00EF3E1C">
        <w:rPr>
          <w:rFonts w:ascii="Times New Roman" w:hAnsi="Times New Roman" w:cs="Times New Roman"/>
          <w:sz w:val="22"/>
          <w:szCs w:val="22"/>
        </w:rPr>
        <w:t xml:space="preserve">Pažeista konkurencija, kaip nustatyta VPĮ 27 straipsnio 3 ir 4 dalyse, ir atitinkamos padėties negalima ištaisyti </w:t>
      </w:r>
      <w:r w:rsidRPr="00320C8D">
        <w:rPr>
          <w:rFonts w:ascii="Times New Roman" w:hAnsi="Times New Roman" w:cs="Times New Roman"/>
          <w:i/>
          <w:iCs/>
          <w:sz w:val="22"/>
          <w:szCs w:val="22"/>
        </w:rPr>
        <w:t>(</w:t>
      </w:r>
      <w:r w:rsidRPr="00320C8D">
        <w:rPr>
          <w:rFonts w:ascii="Times New Roman" w:eastAsia="Yu Mincho" w:hAnsi="Times New Roman" w:cs="Times New Roman"/>
          <w:i/>
          <w:iCs/>
          <w:sz w:val="22"/>
          <w:szCs w:val="22"/>
        </w:rPr>
        <w:t>VPĮ 46 straipsnio 4 dalies 3 punktas).</w:t>
      </w:r>
    </w:p>
    <w:p w14:paraId="3F5FB5DD" w14:textId="77777777" w:rsidR="00BC2DED" w:rsidRPr="00EF3E1C" w:rsidRDefault="00BC2DED" w:rsidP="00BC2DED">
      <w:pPr>
        <w:pStyle w:val="Betarp"/>
        <w:ind w:firstLine="720"/>
        <w:rPr>
          <w:rFonts w:ascii="Times New Roman" w:hAnsi="Times New Roman" w:cs="Times New Roman"/>
          <w:sz w:val="22"/>
          <w:szCs w:val="22"/>
        </w:rPr>
      </w:pPr>
      <w:r w:rsidRPr="00EF3E1C">
        <w:rPr>
          <w:rFonts w:ascii="Times New Roman" w:eastAsia="Arial" w:hAnsi="Times New Roman" w:cs="Times New Roman"/>
          <w:i/>
          <w:sz w:val="22"/>
          <w:szCs w:val="22"/>
        </w:rPr>
        <w:t xml:space="preserve">4. </w:t>
      </w:r>
      <w:r w:rsidRPr="00EF3E1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D0ADBC" w14:textId="77777777" w:rsidR="00BC2DED" w:rsidRPr="00EF3E1C" w:rsidRDefault="00BC2DED" w:rsidP="00BC2DED">
      <w:pPr>
        <w:pStyle w:val="Betarp"/>
        <w:ind w:firstLine="720"/>
        <w:rPr>
          <w:rFonts w:ascii="Times New Roman" w:eastAsia="Yu Mincho" w:hAnsi="Times New Roman" w:cs="Times New Roman"/>
          <w:iCs/>
          <w:sz w:val="22"/>
          <w:szCs w:val="22"/>
        </w:rPr>
      </w:pPr>
      <w:r w:rsidRPr="00EF3E1C">
        <w:rPr>
          <w:rFonts w:ascii="Times New Roman" w:eastAsia="Arial" w:hAnsi="Times New Roman" w:cs="Times New Roman"/>
          <w:sz w:val="22"/>
          <w:szCs w:val="22"/>
        </w:rPr>
        <w:t>5.</w:t>
      </w:r>
      <w:r w:rsidRPr="00EF3E1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20C8D">
        <w:rPr>
          <w:rFonts w:ascii="Times New Roman" w:hAnsi="Times New Roman" w:cs="Times New Roman"/>
          <w:i/>
          <w:iCs/>
          <w:sz w:val="22"/>
          <w:szCs w:val="22"/>
        </w:rPr>
        <w:t>(</w:t>
      </w:r>
      <w:r w:rsidRPr="00320C8D">
        <w:rPr>
          <w:rFonts w:ascii="Times New Roman" w:eastAsia="Yu Mincho" w:hAnsi="Times New Roman" w:cs="Times New Roman"/>
          <w:i/>
          <w:iCs/>
          <w:sz w:val="22"/>
          <w:szCs w:val="22"/>
        </w:rPr>
        <w:t>VPĮ 46 straipsnio 4 dalies 5 punktas).</w:t>
      </w:r>
    </w:p>
    <w:p w14:paraId="41A5E5F4" w14:textId="77777777" w:rsidR="00BC2DED" w:rsidRPr="00EF3E1C" w:rsidRDefault="00BC2DED" w:rsidP="00BC2DED">
      <w:pPr>
        <w:ind w:firstLine="720"/>
        <w:rPr>
          <w:rFonts w:ascii="Arial" w:eastAsia="Arial" w:hAnsi="Arial" w:cs="Arial"/>
          <w:i/>
        </w:rPr>
      </w:pPr>
    </w:p>
    <w:p w14:paraId="1473A79F" w14:textId="77777777" w:rsidR="00BC2DED" w:rsidRPr="001C6F19" w:rsidRDefault="00BC2DED" w:rsidP="00BC2DE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3F23A68" w14:textId="77777777" w:rsidR="00BC2DED" w:rsidRDefault="00BC2DED" w:rsidP="00BC2DED">
      <w:pPr>
        <w:spacing w:line="200" w:lineRule="auto"/>
        <w:rPr>
          <w:rFonts w:ascii="Arial" w:eastAsia="Arial" w:hAnsi="Arial" w:cs="Arial"/>
        </w:rPr>
      </w:pPr>
      <w:r>
        <w:rPr>
          <w:rFonts w:ascii="Arial" w:eastAsia="Arial" w:hAnsi="Arial" w:cs="Arial"/>
        </w:rPr>
        <w:br w:type="page"/>
      </w:r>
    </w:p>
    <w:p w14:paraId="6EB771BC" w14:textId="77777777" w:rsidR="00BC2DED" w:rsidRPr="008C375F" w:rsidRDefault="00BC2DED" w:rsidP="00BC2DED">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2 priedas „Tiekėjų kvalifikacijos</w:t>
      </w:r>
    </w:p>
    <w:p w14:paraId="0E931DDB" w14:textId="77777777" w:rsidR="00BC2DED" w:rsidRPr="008C375F" w:rsidRDefault="00BC2DED" w:rsidP="00BC2DED">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reikalavimai ir reikalaujami kokybės bei aplinkos</w:t>
      </w:r>
    </w:p>
    <w:p w14:paraId="3CED050B" w14:textId="77777777" w:rsidR="00BC2DED" w:rsidRPr="008C375F" w:rsidRDefault="00BC2DED" w:rsidP="00BC2DED">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apsaugos vadybos sistemų standartai“</w:t>
      </w:r>
    </w:p>
    <w:p w14:paraId="6BE75075" w14:textId="77777777" w:rsidR="00BC2DED" w:rsidRPr="00AA05AD" w:rsidRDefault="00BC2DED" w:rsidP="00BC2DED">
      <w:pPr>
        <w:spacing w:after="240"/>
        <w:rPr>
          <w:smallCaps/>
          <w:color w:val="404040"/>
          <w:sz w:val="28"/>
          <w:szCs w:val="28"/>
        </w:rPr>
      </w:pPr>
    </w:p>
    <w:p w14:paraId="24069410" w14:textId="77777777" w:rsidR="00BC2DED" w:rsidRDefault="00BC2DED" w:rsidP="00BC2DED">
      <w:pPr>
        <w:spacing w:after="240"/>
        <w:jc w:val="center"/>
        <w:rPr>
          <w:rFonts w:ascii="Times New Roman" w:eastAsia="Arial" w:hAnsi="Times New Roman" w:cs="Times New Roman"/>
          <w:smallCaps/>
          <w:sz w:val="24"/>
          <w:szCs w:val="24"/>
        </w:rPr>
      </w:pPr>
      <w:r w:rsidRPr="00EF3E1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26AC6">
        <w:rPr>
          <w:rFonts w:ascii="Times New Roman" w:eastAsia="Arial" w:hAnsi="Times New Roman" w:cs="Times New Roman"/>
          <w:smallCaps/>
          <w:sz w:val="24"/>
          <w:szCs w:val="24"/>
        </w:rPr>
        <w:t>STANDARTŲ</w:t>
      </w:r>
    </w:p>
    <w:p w14:paraId="2B6AF185" w14:textId="77777777" w:rsidR="00BC2DED" w:rsidRPr="0020532D" w:rsidRDefault="00BC2DED" w:rsidP="00BC2DED">
      <w:pPr>
        <w:spacing w:before="60" w:after="60" w:line="254" w:lineRule="auto"/>
        <w:jc w:val="center"/>
        <w:rPr>
          <w:rFonts w:ascii="Times New Roman" w:eastAsia="Calibri" w:hAnsi="Times New Roman" w:cs="Times New Roman"/>
          <w:b/>
          <w:bCs/>
          <w:sz w:val="22"/>
          <w:szCs w:val="22"/>
        </w:rPr>
      </w:pPr>
      <w:r w:rsidRPr="0020532D">
        <w:rPr>
          <w:rFonts w:ascii="Times New Roman" w:eastAsia="Calibri" w:hAnsi="Times New Roman" w:cs="Times New Roman"/>
          <w:b/>
          <w:bCs/>
          <w:sz w:val="22"/>
          <w:szCs w:val="22"/>
        </w:rPr>
        <w:t>Tiekėjų kvalifikacijos reikalavimai</w:t>
      </w:r>
    </w:p>
    <w:tbl>
      <w:tblPr>
        <w:tblStyle w:val="TableGrid31"/>
        <w:tblW w:w="9776" w:type="dxa"/>
        <w:tblLook w:val="04A0" w:firstRow="1" w:lastRow="0" w:firstColumn="1" w:lastColumn="0" w:noHBand="0" w:noVBand="1"/>
      </w:tblPr>
      <w:tblGrid>
        <w:gridCol w:w="1237"/>
        <w:gridCol w:w="5140"/>
        <w:gridCol w:w="3399"/>
      </w:tblGrid>
      <w:tr w:rsidR="00BC2DED" w:rsidRPr="00026AC6" w14:paraId="17F3BB42" w14:textId="77777777" w:rsidTr="00CF0B1C">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C04EA3" w14:textId="77777777" w:rsidR="00BC2DED" w:rsidRPr="00026AC6" w:rsidRDefault="00BC2DED" w:rsidP="00CF0B1C">
            <w:pPr>
              <w:rPr>
                <w:b/>
                <w:bCs/>
                <w:sz w:val="22"/>
                <w:szCs w:val="22"/>
              </w:rPr>
            </w:pPr>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959C75" w14:textId="77777777" w:rsidR="00BC2DED" w:rsidRDefault="00BC2DED" w:rsidP="00CF0B1C">
            <w:pPr>
              <w:rPr>
                <w:b/>
                <w:bCs/>
                <w:sz w:val="22"/>
                <w:szCs w:val="22"/>
              </w:rPr>
            </w:pPr>
            <w:r w:rsidRPr="001E3D5A">
              <w:rPr>
                <w:b/>
                <w:bCs/>
                <w:sz w:val="22"/>
                <w:szCs w:val="22"/>
              </w:rPr>
              <w:t>Kvalifikacijos reikalavimas</w:t>
            </w:r>
          </w:p>
          <w:p w14:paraId="029FF4CC" w14:textId="77777777" w:rsidR="00BC2DED" w:rsidRPr="00026AC6" w:rsidRDefault="00BC2DED" w:rsidP="00CF0B1C">
            <w:pPr>
              <w:rPr>
                <w:rFonts w:eastAsiaTheme="minorHAnsi"/>
                <w:b/>
                <w:bCs/>
                <w:sz w:val="22"/>
                <w:szCs w:val="22"/>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7EE3BD" w14:textId="77777777" w:rsidR="00BC2DED" w:rsidRPr="00026AC6" w:rsidRDefault="00BC2DED" w:rsidP="00CF0B1C">
            <w:pPr>
              <w:autoSpaceDE w:val="0"/>
              <w:autoSpaceDN w:val="0"/>
              <w:adjustRightInd w:val="0"/>
              <w:rPr>
                <w:b/>
                <w:bCs/>
                <w:sz w:val="22"/>
                <w:szCs w:val="22"/>
              </w:rPr>
            </w:pPr>
            <w:r w:rsidRPr="001E3D5A">
              <w:rPr>
                <w:b/>
                <w:bCs/>
                <w:sz w:val="22"/>
                <w:szCs w:val="22"/>
              </w:rPr>
              <w:t>Atitiktį reikalavimui įrodantys  dokumentai</w:t>
            </w:r>
          </w:p>
        </w:tc>
      </w:tr>
      <w:tr w:rsidR="00BC2DED" w:rsidRPr="00026AC6" w14:paraId="0EB7084B" w14:textId="77777777" w:rsidTr="00CF0B1C">
        <w:tc>
          <w:tcPr>
            <w:tcW w:w="540" w:type="dxa"/>
            <w:tcBorders>
              <w:top w:val="single" w:sz="4" w:space="0" w:color="000000"/>
              <w:left w:val="single" w:sz="4" w:space="0" w:color="000000"/>
              <w:bottom w:val="single" w:sz="4" w:space="0" w:color="000000"/>
              <w:right w:val="single" w:sz="4" w:space="0" w:color="000000"/>
            </w:tcBorders>
          </w:tcPr>
          <w:p w14:paraId="7C63852D" w14:textId="77777777" w:rsidR="00BC2DED" w:rsidRPr="00026AC6" w:rsidRDefault="00BC2DED" w:rsidP="00CF0B1C">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10F90404" w14:textId="77777777" w:rsidR="00BC2DED" w:rsidRPr="00026AC6" w:rsidRDefault="00BC2DED" w:rsidP="00CF0B1C">
            <w:pPr>
              <w:autoSpaceDE w:val="0"/>
              <w:autoSpaceDN w:val="0"/>
              <w:adjustRightInd w:val="0"/>
              <w:rPr>
                <w:rFonts w:eastAsia="Calibri"/>
                <w:iCs/>
                <w:sz w:val="22"/>
                <w:szCs w:val="22"/>
                <w:lang w:eastAsia="en-US"/>
              </w:rPr>
            </w:pPr>
            <w:r>
              <w:rPr>
                <w:rFonts w:eastAsia="Calibri"/>
                <w:iCs/>
                <w:sz w:val="22"/>
                <w:szCs w:val="22"/>
                <w:lang w:eastAsia="en-US"/>
              </w:rPr>
              <w:t>netaikomi</w:t>
            </w:r>
          </w:p>
        </w:tc>
        <w:tc>
          <w:tcPr>
            <w:tcW w:w="3665" w:type="dxa"/>
            <w:tcBorders>
              <w:top w:val="single" w:sz="4" w:space="0" w:color="000000"/>
              <w:left w:val="single" w:sz="4" w:space="0" w:color="000000"/>
              <w:bottom w:val="single" w:sz="4" w:space="0" w:color="000000"/>
              <w:right w:val="single" w:sz="4" w:space="0" w:color="000000"/>
            </w:tcBorders>
          </w:tcPr>
          <w:p w14:paraId="3C1BB9E3" w14:textId="77777777" w:rsidR="00BC2DED" w:rsidRPr="00026AC6" w:rsidRDefault="00BC2DED" w:rsidP="00CF0B1C">
            <w:pPr>
              <w:autoSpaceDE w:val="0"/>
              <w:autoSpaceDN w:val="0"/>
              <w:adjustRightInd w:val="0"/>
              <w:rPr>
                <w:rFonts w:eastAsia="Calibri"/>
                <w:i/>
                <w:sz w:val="22"/>
                <w:szCs w:val="22"/>
                <w:lang w:eastAsia="en-US"/>
              </w:rPr>
            </w:pPr>
          </w:p>
        </w:tc>
      </w:tr>
    </w:tbl>
    <w:p w14:paraId="1EC5DC05" w14:textId="77777777" w:rsidR="00BC2DED" w:rsidRDefault="00BC2DED" w:rsidP="00BC2DED">
      <w:pPr>
        <w:spacing w:after="240"/>
        <w:jc w:val="center"/>
        <w:rPr>
          <w:rFonts w:ascii="Times New Roman" w:eastAsia="Arial" w:hAnsi="Times New Roman" w:cs="Times New Roman"/>
          <w:smallCaps/>
          <w:sz w:val="24"/>
          <w:szCs w:val="24"/>
        </w:rPr>
      </w:pPr>
    </w:p>
    <w:p w14:paraId="27967D31" w14:textId="77777777" w:rsidR="00BC2DED" w:rsidRPr="00EF3E1C" w:rsidRDefault="00BC2DED" w:rsidP="00BC2DED">
      <w:pPr>
        <w:jc w:val="center"/>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534D7E51" w14:textId="77777777" w:rsidR="00BC2DED" w:rsidRDefault="00BC2DED" w:rsidP="00BC2DED">
      <w:pPr>
        <w:jc w:val="center"/>
        <w:rPr>
          <w:rFonts w:ascii="Arial" w:eastAsia="Arial" w:hAnsi="Arial" w:cs="Arial"/>
          <w:b/>
          <w:smallCaps/>
        </w:rPr>
      </w:pPr>
    </w:p>
    <w:p w14:paraId="5EF3C822" w14:textId="77777777" w:rsidR="00BC2DED" w:rsidRDefault="00BC2DED" w:rsidP="00BC2DED">
      <w:pPr>
        <w:rPr>
          <w:rFonts w:ascii="Arial" w:hAnsi="Arial" w:cs="Arial"/>
        </w:rPr>
        <w:sectPr w:rsidR="00BC2DED" w:rsidSect="00BC2DED">
          <w:headerReference w:type="default" r:id="rId8"/>
          <w:footerReference w:type="first" r:id="rId9"/>
          <w:pgSz w:w="12240" w:h="15840"/>
          <w:pgMar w:top="851" w:right="567" w:bottom="1134" w:left="1701" w:header="720" w:footer="720" w:gutter="0"/>
          <w:pgNumType w:start="0"/>
          <w:cols w:space="720"/>
          <w:titlePg/>
          <w:docGrid w:linePitch="360"/>
        </w:sect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Pr>
          <w:rFonts w:ascii="Arial" w:hAnsi="Arial" w:cs="Arial"/>
        </w:rPr>
        <w:br w:type="page"/>
      </w:r>
    </w:p>
    <w:p w14:paraId="4951B0F8" w14:textId="77777777" w:rsidR="00BC2DED" w:rsidRDefault="00BC2DED" w:rsidP="00BC2DED">
      <w:pPr>
        <w:rPr>
          <w:rFonts w:ascii="Arial" w:hAnsi="Arial" w:cs="Arial"/>
        </w:rPr>
      </w:pPr>
    </w:p>
    <w:p w14:paraId="5DFEF428" w14:textId="77777777" w:rsidR="00BC2DED" w:rsidRPr="008C375F" w:rsidRDefault="00BC2DED" w:rsidP="00BC2DED">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 xml:space="preserve">                                      </w:t>
      </w:r>
      <w:r w:rsidRPr="008C375F">
        <w:rPr>
          <w:rFonts w:ascii="Times New Roman" w:hAnsi="Times New Roman" w:cs="Times New Roman"/>
          <w:color w:val="004F88"/>
          <w:sz w:val="22"/>
          <w:szCs w:val="22"/>
        </w:rPr>
        <w:t>Pirkimo sąlygų 3 priedas „Techninė specifikacija“</w:t>
      </w:r>
      <w:bookmarkEnd w:id="23"/>
      <w:bookmarkEnd w:id="24"/>
      <w:bookmarkEnd w:id="25"/>
      <w:bookmarkEnd w:id="26"/>
      <w:bookmarkEnd w:id="27"/>
      <w:bookmarkEnd w:id="28"/>
    </w:p>
    <w:bookmarkEnd w:id="29"/>
    <w:p w14:paraId="18E9891C" w14:textId="77777777" w:rsidR="00BC2DED" w:rsidRDefault="00BC2DED" w:rsidP="00BC2DED">
      <w:pPr>
        <w:spacing w:line="240" w:lineRule="auto"/>
        <w:jc w:val="center"/>
        <w:rPr>
          <w:rFonts w:ascii="Times New Roman" w:eastAsia="Times New Roman" w:hAnsi="Times New Roman" w:cs="Times New Roman"/>
          <w:b/>
          <w:sz w:val="24"/>
          <w:szCs w:val="24"/>
          <w:lang w:eastAsia="en-US"/>
        </w:rPr>
      </w:pPr>
    </w:p>
    <w:p w14:paraId="523DC433" w14:textId="77777777" w:rsidR="00BC2DED" w:rsidRDefault="00BC2DED" w:rsidP="00BC2DED">
      <w:pPr>
        <w:spacing w:line="240" w:lineRule="auto"/>
        <w:ind w:left="7314" w:firstLine="0"/>
        <w:rPr>
          <w:rFonts w:ascii="Times New Roman" w:hAnsi="Times New Roman" w:cs="Times New Roman"/>
          <w:color w:val="004F88"/>
          <w:sz w:val="22"/>
          <w:szCs w:val="22"/>
        </w:rPr>
      </w:pPr>
      <w:bookmarkStart w:id="30" w:name="_Hlk86825377"/>
      <w:bookmarkStart w:id="31" w:name="_Ref38540913"/>
      <w:bookmarkStart w:id="32" w:name="_Ref38898051"/>
      <w:bookmarkStart w:id="33" w:name="_Ref38901392"/>
      <w:bookmarkStart w:id="34" w:name="_Toc48053189"/>
      <w:bookmarkStart w:id="35" w:name="_Toc85706892"/>
    </w:p>
    <w:p w14:paraId="269CA7E1" w14:textId="77777777" w:rsidR="00BC2DED" w:rsidRPr="00582E2E" w:rsidRDefault="00BC2DED" w:rsidP="00BC2DED">
      <w:pPr>
        <w:keepNext/>
        <w:tabs>
          <w:tab w:val="left" w:pos="3261"/>
        </w:tabs>
        <w:jc w:val="center"/>
        <w:outlineLvl w:val="0"/>
        <w:rPr>
          <w:rFonts w:ascii="Times New Roman" w:eastAsia="Times New Roman" w:hAnsi="Times New Roman" w:cs="Times New Roman"/>
          <w:b/>
          <w:bCs/>
          <w:sz w:val="24"/>
          <w:szCs w:val="24"/>
        </w:rPr>
      </w:pPr>
      <w:r w:rsidRPr="00582E2E">
        <w:rPr>
          <w:rFonts w:ascii="Times New Roman" w:eastAsia="Times New Roman" w:hAnsi="Times New Roman" w:cs="Times New Roman"/>
          <w:b/>
          <w:bCs/>
          <w:sz w:val="24"/>
          <w:szCs w:val="24"/>
        </w:rPr>
        <w:t>TECHNINĖ SPECIFIKACIJA</w:t>
      </w:r>
    </w:p>
    <w:p w14:paraId="2EBDD671" w14:textId="77777777" w:rsidR="007947F2" w:rsidRPr="0035129B" w:rsidRDefault="007947F2" w:rsidP="007947F2">
      <w:pPr>
        <w:spacing w:after="160" w:line="256" w:lineRule="auto"/>
        <w:jc w:val="center"/>
        <w:rPr>
          <w:rFonts w:ascii="Times New Roman" w:hAnsi="Times New Roman" w:cs="Times New Roman"/>
          <w:b/>
          <w:bCs/>
          <w:sz w:val="24"/>
          <w:szCs w:val="24"/>
        </w:rPr>
      </w:pPr>
      <w:r w:rsidRPr="007947F2">
        <w:rPr>
          <w:rFonts w:ascii="Times New Roman" w:hAnsi="Times New Roman" w:cs="Times New Roman"/>
          <w:b/>
          <w:bCs/>
          <w:sz w:val="24"/>
          <w:szCs w:val="24"/>
        </w:rPr>
        <w:t xml:space="preserve">GRANDININIŲ PJŪKLŲ, KRŪMAPJOVIŲ IR ŽOLIAPJOVIŲ </w:t>
      </w:r>
      <w:r w:rsidRPr="0035129B">
        <w:rPr>
          <w:rFonts w:ascii="Times New Roman" w:hAnsi="Times New Roman" w:cs="Times New Roman"/>
          <w:b/>
          <w:bCs/>
          <w:sz w:val="24"/>
          <w:szCs w:val="24"/>
        </w:rPr>
        <w:t xml:space="preserve">ATSARGINIŲ DALIŲ IR </w:t>
      </w:r>
      <w:r w:rsidRPr="007947F2">
        <w:rPr>
          <w:rFonts w:ascii="Times New Roman" w:hAnsi="Times New Roman" w:cs="Times New Roman"/>
          <w:b/>
          <w:bCs/>
          <w:sz w:val="24"/>
          <w:szCs w:val="24"/>
        </w:rPr>
        <w:t xml:space="preserve">REMONTO PASLAUGŲ </w:t>
      </w:r>
      <w:r w:rsidRPr="0035129B">
        <w:rPr>
          <w:rFonts w:ascii="Times New Roman" w:hAnsi="Times New Roman" w:cs="Times New Roman"/>
          <w:b/>
          <w:bCs/>
          <w:sz w:val="24"/>
          <w:szCs w:val="24"/>
        </w:rPr>
        <w:t>PIRKIMO SPECIFIKACIJA</w:t>
      </w:r>
    </w:p>
    <w:p w14:paraId="43D87A60"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Prekių ir paslaugų teikimo vieta – Varėnos miestas.</w:t>
      </w:r>
    </w:p>
    <w:p w14:paraId="62DBA018"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Sutarties trukmė – 3 (trys) metai (36 mėn.). </w:t>
      </w:r>
    </w:p>
    <w:p w14:paraId="1E99B627"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Pasiūlyme nurodyta prekių ir paslaugų </w:t>
      </w:r>
      <w:r w:rsidRPr="0035129B">
        <w:rPr>
          <w:rFonts w:ascii="Times New Roman" w:hAnsi="Times New Roman" w:cs="Times New Roman"/>
          <w:b/>
          <w:bCs/>
          <w:sz w:val="24"/>
          <w:szCs w:val="24"/>
        </w:rPr>
        <w:t>įkainių suma naudojama tik pasiūlymų vertinime</w:t>
      </w:r>
      <w:r w:rsidRPr="0035129B">
        <w:rPr>
          <w:rFonts w:ascii="Times New Roman" w:hAnsi="Times New Roman" w:cs="Times New Roman"/>
          <w:sz w:val="24"/>
          <w:szCs w:val="24"/>
        </w:rPr>
        <w:t>. Sutarties vertė bus lygi maksimaliai pirkimui skirtai lėšų sumai (31460 Eur su PVM). Paslaugos ir prekės bus perkamos tiekėjo pasiūlyme nurodytais įkainiais.</w:t>
      </w:r>
    </w:p>
    <w:p w14:paraId="09EDAC32"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Nurodytas prekių ir paslaugų kiekis yra preliminarus, Pirkėjas </w:t>
      </w:r>
      <w:r w:rsidRPr="0035129B">
        <w:rPr>
          <w:rFonts w:ascii="Times New Roman" w:hAnsi="Times New Roman" w:cs="Times New Roman"/>
          <w:b/>
          <w:bCs/>
          <w:sz w:val="24"/>
          <w:szCs w:val="24"/>
        </w:rPr>
        <w:t>prekes ir paslaugas pirks pagal poreikį</w:t>
      </w:r>
      <w:r w:rsidRPr="0035129B">
        <w:rPr>
          <w:rFonts w:ascii="Times New Roman" w:hAnsi="Times New Roman" w:cs="Times New Roman"/>
          <w:sz w:val="24"/>
          <w:szCs w:val="24"/>
        </w:rPr>
        <w:t xml:space="preserve"> ir neįsipareigoja nupirkti visų pasiūlyme nurodytų prekių ir paslaugų. Šis kiekis nurodytas tik teikiamų pasiūlymų įvertinimui ir palyginimui.</w:t>
      </w:r>
    </w:p>
    <w:p w14:paraId="7DF3AC36"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Esant poreikiui, kitos šioje specifikacijoje nenumatytos prekės ar paslaugos bei prekės ar paslaugos šioje specifikacijoje nenumatytiems sodo technikos įrenginiams,  gali būti įsigyjamos neviršijant 10 proc. sutarties vertės. Už tokias prekes ar paslaugas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Pr="0035129B">
        <w:rPr>
          <w:rFonts w:ascii="Times New Roman" w:hAnsi="Times New Roman" w:cs="Times New Roman"/>
          <w:b/>
          <w:bCs/>
          <w:sz w:val="24"/>
          <w:szCs w:val="24"/>
          <w:u w:val="single"/>
        </w:rPr>
        <w:t>(įrašyti)</w:t>
      </w:r>
      <w:r w:rsidRPr="0035129B">
        <w:rPr>
          <w:rFonts w:ascii="Times New Roman" w:hAnsi="Times New Roman" w:cs="Times New Roman"/>
          <w:sz w:val="24"/>
          <w:szCs w:val="24"/>
        </w:rPr>
        <w:t xml:space="preserve"> proc. nuolaidą.</w:t>
      </w:r>
    </w:p>
    <w:p w14:paraId="0822A0B6"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eastAsia="Times New Roman" w:hAnsi="Times New Roman" w:cs="Times New Roman"/>
          <w:sz w:val="24"/>
          <w:szCs w:val="24"/>
        </w:rPr>
        <w:t>Į pasiūlyme pateiktų įkainių vertę turi būti įskaičiuoti visi mokesčiai ir išlaidos, reikalingos paslaugų atlikimui.</w:t>
      </w:r>
    </w:p>
    <w:p w14:paraId="47DDCECB" w14:textId="77777777" w:rsidR="00BC2DED" w:rsidRPr="00582E2E" w:rsidRDefault="00BC2DED" w:rsidP="00BC2DED">
      <w:pPr>
        <w:spacing w:line="240" w:lineRule="auto"/>
        <w:jc w:val="center"/>
        <w:rPr>
          <w:rFonts w:ascii="Times New Roman" w:eastAsia="Times New Roman" w:hAnsi="Times New Roman" w:cs="Times New Roman"/>
          <w:b/>
          <w:bCs/>
          <w:sz w:val="24"/>
          <w:szCs w:val="24"/>
        </w:rPr>
      </w:pPr>
    </w:p>
    <w:p w14:paraId="235329D3" w14:textId="77777777" w:rsidR="00BC2DED" w:rsidRPr="00582E2E" w:rsidRDefault="00BC2DED" w:rsidP="00BC2DED">
      <w:pPr>
        <w:jc w:val="center"/>
        <w:rPr>
          <w:rFonts w:ascii="Times New Roman" w:hAnsi="Times New Roman" w:cs="Times New Roman"/>
          <w:sz w:val="24"/>
          <w:szCs w:val="24"/>
        </w:rPr>
      </w:pPr>
      <w:r w:rsidRPr="00582E2E">
        <w:rPr>
          <w:rFonts w:ascii="Times New Roman" w:hAnsi="Times New Roman" w:cs="Times New Roman"/>
          <w:sz w:val="24"/>
          <w:szCs w:val="24"/>
        </w:rPr>
        <w:t>_______________________________________</w:t>
      </w:r>
    </w:p>
    <w:p w14:paraId="48784298" w14:textId="77777777" w:rsidR="00BC2DED" w:rsidRPr="00582E2E" w:rsidRDefault="00BC2DED" w:rsidP="00BC2DED">
      <w:pPr>
        <w:spacing w:line="240" w:lineRule="auto"/>
        <w:ind w:left="7314" w:firstLine="0"/>
        <w:rPr>
          <w:rFonts w:ascii="Times New Roman" w:hAnsi="Times New Roman" w:cs="Times New Roman"/>
          <w:sz w:val="24"/>
          <w:szCs w:val="24"/>
        </w:rPr>
      </w:pPr>
    </w:p>
    <w:p w14:paraId="489F8AE0" w14:textId="77777777" w:rsidR="00BC2DED" w:rsidRPr="00582E2E" w:rsidRDefault="00BC2DED" w:rsidP="00BC2DED">
      <w:pPr>
        <w:spacing w:line="240" w:lineRule="auto"/>
        <w:ind w:left="7314" w:firstLine="0"/>
        <w:rPr>
          <w:rFonts w:ascii="Times New Roman" w:hAnsi="Times New Roman" w:cs="Times New Roman"/>
          <w:sz w:val="24"/>
          <w:szCs w:val="24"/>
        </w:rPr>
      </w:pPr>
    </w:p>
    <w:p w14:paraId="2B9F7C0F" w14:textId="77777777" w:rsidR="00BC2DED" w:rsidRDefault="00BC2DED" w:rsidP="00BC2DED">
      <w:pPr>
        <w:spacing w:line="240" w:lineRule="auto"/>
        <w:ind w:left="7314" w:firstLine="0"/>
        <w:rPr>
          <w:rFonts w:ascii="Times New Roman" w:hAnsi="Times New Roman" w:cs="Times New Roman"/>
          <w:color w:val="004F88"/>
          <w:sz w:val="22"/>
          <w:szCs w:val="22"/>
        </w:rPr>
      </w:pPr>
    </w:p>
    <w:p w14:paraId="20670645" w14:textId="77777777" w:rsidR="00BC2DED" w:rsidRDefault="00BC2DED" w:rsidP="00BC2DED">
      <w:pPr>
        <w:spacing w:line="240" w:lineRule="auto"/>
        <w:ind w:left="7314" w:firstLine="0"/>
        <w:rPr>
          <w:rFonts w:ascii="Times New Roman" w:hAnsi="Times New Roman" w:cs="Times New Roman"/>
          <w:color w:val="004F88"/>
          <w:sz w:val="22"/>
          <w:szCs w:val="22"/>
        </w:rPr>
      </w:pPr>
    </w:p>
    <w:p w14:paraId="2B684F19" w14:textId="77777777" w:rsidR="00BC2DED" w:rsidRDefault="00BC2DED" w:rsidP="00BC2DED">
      <w:pPr>
        <w:spacing w:line="240" w:lineRule="auto"/>
        <w:ind w:left="7314" w:firstLine="0"/>
        <w:rPr>
          <w:rFonts w:ascii="Times New Roman" w:hAnsi="Times New Roman" w:cs="Times New Roman"/>
          <w:color w:val="004F88"/>
          <w:sz w:val="22"/>
          <w:szCs w:val="22"/>
        </w:rPr>
      </w:pPr>
    </w:p>
    <w:p w14:paraId="5BAF373D" w14:textId="77777777" w:rsidR="00BC2DED" w:rsidRDefault="00BC2DED" w:rsidP="00BC2DED">
      <w:pPr>
        <w:spacing w:line="240" w:lineRule="auto"/>
        <w:ind w:left="7314" w:firstLine="0"/>
        <w:rPr>
          <w:rFonts w:ascii="Times New Roman" w:hAnsi="Times New Roman" w:cs="Times New Roman"/>
          <w:color w:val="004F88"/>
          <w:sz w:val="22"/>
          <w:szCs w:val="22"/>
        </w:rPr>
      </w:pPr>
    </w:p>
    <w:p w14:paraId="6BE71219" w14:textId="77777777" w:rsidR="00BC2DED" w:rsidRDefault="00BC2DED" w:rsidP="00BC2DED">
      <w:pPr>
        <w:spacing w:line="240" w:lineRule="auto"/>
        <w:ind w:left="7314" w:firstLine="0"/>
        <w:rPr>
          <w:rFonts w:ascii="Times New Roman" w:hAnsi="Times New Roman" w:cs="Times New Roman"/>
          <w:color w:val="004F88"/>
          <w:sz w:val="22"/>
          <w:szCs w:val="22"/>
        </w:rPr>
      </w:pPr>
    </w:p>
    <w:p w14:paraId="1AAE3B5A" w14:textId="77777777" w:rsidR="00BC2DED" w:rsidRDefault="00BC2DED" w:rsidP="00BC2DED">
      <w:pPr>
        <w:spacing w:line="240" w:lineRule="auto"/>
        <w:ind w:left="7314" w:firstLine="0"/>
        <w:rPr>
          <w:rFonts w:ascii="Times New Roman" w:hAnsi="Times New Roman" w:cs="Times New Roman"/>
          <w:color w:val="004F88"/>
          <w:sz w:val="22"/>
          <w:szCs w:val="22"/>
        </w:rPr>
      </w:pPr>
    </w:p>
    <w:p w14:paraId="29279F53" w14:textId="77777777" w:rsidR="00BC2DED" w:rsidRDefault="00BC2DED" w:rsidP="00BC2DED">
      <w:pPr>
        <w:spacing w:line="240" w:lineRule="auto"/>
        <w:ind w:left="7314" w:firstLine="0"/>
        <w:rPr>
          <w:rFonts w:ascii="Times New Roman" w:hAnsi="Times New Roman" w:cs="Times New Roman"/>
          <w:color w:val="004F88"/>
          <w:sz w:val="22"/>
          <w:szCs w:val="22"/>
        </w:rPr>
      </w:pPr>
    </w:p>
    <w:p w14:paraId="7017EC65" w14:textId="77777777" w:rsidR="00BC2DED" w:rsidRDefault="00BC2DED" w:rsidP="00BC2DED">
      <w:pPr>
        <w:spacing w:line="240" w:lineRule="auto"/>
        <w:ind w:left="7314" w:firstLine="0"/>
        <w:rPr>
          <w:rFonts w:ascii="Times New Roman" w:hAnsi="Times New Roman" w:cs="Times New Roman"/>
          <w:color w:val="004F88"/>
          <w:sz w:val="22"/>
          <w:szCs w:val="22"/>
        </w:rPr>
      </w:pPr>
    </w:p>
    <w:p w14:paraId="60D4D633" w14:textId="77777777" w:rsidR="00BC2DED" w:rsidRDefault="00BC2DED" w:rsidP="00BC2DED">
      <w:pPr>
        <w:spacing w:line="240" w:lineRule="auto"/>
        <w:ind w:left="7314" w:firstLine="0"/>
        <w:rPr>
          <w:rFonts w:ascii="Times New Roman" w:hAnsi="Times New Roman" w:cs="Times New Roman"/>
          <w:color w:val="004F88"/>
          <w:sz w:val="22"/>
          <w:szCs w:val="22"/>
        </w:rPr>
      </w:pPr>
    </w:p>
    <w:p w14:paraId="602A57F0" w14:textId="77777777" w:rsidR="00BC2DED" w:rsidRDefault="00BC2DED" w:rsidP="00BC2DED">
      <w:pPr>
        <w:spacing w:line="240" w:lineRule="auto"/>
        <w:ind w:left="7314" w:firstLine="0"/>
        <w:rPr>
          <w:rFonts w:ascii="Times New Roman" w:hAnsi="Times New Roman" w:cs="Times New Roman"/>
          <w:color w:val="004F88"/>
          <w:sz w:val="22"/>
          <w:szCs w:val="22"/>
        </w:rPr>
      </w:pPr>
    </w:p>
    <w:p w14:paraId="537C843A" w14:textId="77777777" w:rsidR="00BC2DED" w:rsidRDefault="00BC2DED" w:rsidP="00BC2DED">
      <w:pPr>
        <w:spacing w:line="240" w:lineRule="auto"/>
        <w:ind w:left="7314" w:firstLine="0"/>
        <w:rPr>
          <w:rFonts w:ascii="Times New Roman" w:hAnsi="Times New Roman" w:cs="Times New Roman"/>
          <w:color w:val="004F88"/>
          <w:sz w:val="22"/>
          <w:szCs w:val="22"/>
        </w:rPr>
      </w:pPr>
    </w:p>
    <w:p w14:paraId="6AE99071" w14:textId="77777777" w:rsidR="00BC2DED" w:rsidRDefault="00BC2DED" w:rsidP="00BC2DED">
      <w:pPr>
        <w:spacing w:line="240" w:lineRule="auto"/>
        <w:ind w:left="7314" w:firstLine="0"/>
        <w:rPr>
          <w:rFonts w:ascii="Times New Roman" w:hAnsi="Times New Roman" w:cs="Times New Roman"/>
          <w:color w:val="004F88"/>
          <w:sz w:val="22"/>
          <w:szCs w:val="22"/>
        </w:rPr>
      </w:pPr>
    </w:p>
    <w:p w14:paraId="1D57240E" w14:textId="77777777" w:rsidR="00BC2DED" w:rsidRDefault="00BC2DED" w:rsidP="00BC2DED">
      <w:pPr>
        <w:spacing w:line="240" w:lineRule="auto"/>
        <w:ind w:left="7314" w:firstLine="0"/>
        <w:rPr>
          <w:rFonts w:ascii="Times New Roman" w:hAnsi="Times New Roman" w:cs="Times New Roman"/>
          <w:color w:val="004F88"/>
          <w:sz w:val="22"/>
          <w:szCs w:val="22"/>
        </w:rPr>
      </w:pPr>
    </w:p>
    <w:p w14:paraId="330F013B" w14:textId="77777777" w:rsidR="00BC2DED" w:rsidRDefault="00BC2DED" w:rsidP="00BC2DED">
      <w:pPr>
        <w:spacing w:line="240" w:lineRule="auto"/>
        <w:ind w:left="7314" w:firstLine="0"/>
        <w:rPr>
          <w:rFonts w:ascii="Times New Roman" w:hAnsi="Times New Roman" w:cs="Times New Roman"/>
          <w:color w:val="004F88"/>
          <w:sz w:val="22"/>
          <w:szCs w:val="22"/>
        </w:rPr>
      </w:pPr>
    </w:p>
    <w:p w14:paraId="61AF0D99" w14:textId="77777777" w:rsidR="00BC2DED" w:rsidRDefault="00BC2DED" w:rsidP="00BC2DED">
      <w:pPr>
        <w:spacing w:line="240" w:lineRule="auto"/>
        <w:ind w:left="7314" w:firstLine="0"/>
        <w:rPr>
          <w:rFonts w:ascii="Times New Roman" w:hAnsi="Times New Roman" w:cs="Times New Roman"/>
          <w:color w:val="004F88"/>
          <w:sz w:val="22"/>
          <w:szCs w:val="22"/>
        </w:rPr>
      </w:pPr>
    </w:p>
    <w:p w14:paraId="13A98645" w14:textId="77777777" w:rsidR="00BC2DED" w:rsidRDefault="00BC2DED" w:rsidP="00BC2DED">
      <w:pPr>
        <w:spacing w:line="240" w:lineRule="auto"/>
        <w:ind w:left="7314" w:firstLine="0"/>
        <w:rPr>
          <w:rFonts w:ascii="Times New Roman" w:hAnsi="Times New Roman" w:cs="Times New Roman"/>
          <w:color w:val="004F88"/>
          <w:sz w:val="22"/>
          <w:szCs w:val="22"/>
        </w:rPr>
      </w:pPr>
    </w:p>
    <w:p w14:paraId="6990B6D1" w14:textId="77777777" w:rsidR="00BC2DED" w:rsidRDefault="00BC2DED" w:rsidP="00BC2DED">
      <w:pPr>
        <w:spacing w:line="240" w:lineRule="auto"/>
        <w:ind w:left="7314" w:firstLine="0"/>
        <w:rPr>
          <w:rFonts w:ascii="Times New Roman" w:hAnsi="Times New Roman" w:cs="Times New Roman"/>
          <w:color w:val="004F88"/>
          <w:sz w:val="22"/>
          <w:szCs w:val="22"/>
        </w:rPr>
      </w:pPr>
    </w:p>
    <w:p w14:paraId="6FC26124" w14:textId="77777777" w:rsidR="00BC2DED" w:rsidRDefault="00BC2DED" w:rsidP="00BC2DED">
      <w:pPr>
        <w:spacing w:line="240" w:lineRule="auto"/>
        <w:ind w:left="7314" w:firstLine="0"/>
        <w:rPr>
          <w:rFonts w:ascii="Times New Roman" w:hAnsi="Times New Roman" w:cs="Times New Roman"/>
          <w:color w:val="004F88"/>
          <w:sz w:val="22"/>
          <w:szCs w:val="22"/>
        </w:rPr>
      </w:pPr>
    </w:p>
    <w:p w14:paraId="0F158D87" w14:textId="77777777" w:rsidR="00BC2DED" w:rsidRDefault="00BC2DED" w:rsidP="00BC2DED">
      <w:pPr>
        <w:spacing w:line="240" w:lineRule="auto"/>
        <w:ind w:left="7314" w:firstLine="0"/>
        <w:rPr>
          <w:rFonts w:ascii="Times New Roman" w:hAnsi="Times New Roman" w:cs="Times New Roman"/>
          <w:color w:val="004F88"/>
          <w:sz w:val="22"/>
          <w:szCs w:val="22"/>
        </w:rPr>
      </w:pPr>
    </w:p>
    <w:p w14:paraId="48E339CD" w14:textId="77777777" w:rsidR="00BC2DED" w:rsidRDefault="00BC2DED" w:rsidP="00BC2DED">
      <w:pPr>
        <w:spacing w:line="240" w:lineRule="auto"/>
        <w:ind w:left="7314" w:firstLine="0"/>
        <w:rPr>
          <w:rFonts w:ascii="Times New Roman" w:hAnsi="Times New Roman" w:cs="Times New Roman"/>
          <w:color w:val="004F88"/>
          <w:sz w:val="22"/>
          <w:szCs w:val="22"/>
        </w:rPr>
      </w:pPr>
    </w:p>
    <w:bookmarkEnd w:id="30"/>
    <w:bookmarkEnd w:id="31"/>
    <w:bookmarkEnd w:id="32"/>
    <w:bookmarkEnd w:id="33"/>
    <w:bookmarkEnd w:id="34"/>
    <w:bookmarkEnd w:id="35"/>
    <w:p w14:paraId="27F38613" w14:textId="42192220" w:rsidR="00BC2DED" w:rsidRDefault="00BC2DED" w:rsidP="00BC2DED">
      <w:pPr>
        <w:rPr>
          <w:rFonts w:ascii="Arial" w:eastAsiaTheme="minorHAnsi" w:hAnsi="Arial" w:cs="Arial"/>
          <w:bCs/>
          <w:iCs/>
        </w:rPr>
        <w:sectPr w:rsidR="00BC2DED" w:rsidSect="00BC2DED">
          <w:pgSz w:w="12240" w:h="15840"/>
          <w:pgMar w:top="851" w:right="567" w:bottom="1134" w:left="1701" w:header="720" w:footer="720" w:gutter="0"/>
          <w:pgNumType w:start="0"/>
          <w:cols w:space="720"/>
          <w:titlePg/>
          <w:docGrid w:linePitch="360"/>
        </w:sectPr>
      </w:pPr>
    </w:p>
    <w:p w14:paraId="446B50DB" w14:textId="77777777" w:rsidR="00BC2DED" w:rsidRDefault="00BC2DED" w:rsidP="00BC2DED">
      <w:pPr>
        <w:rPr>
          <w:rFonts w:ascii="Arial" w:eastAsiaTheme="minorHAnsi" w:hAnsi="Arial" w:cs="Arial"/>
          <w:bCs/>
          <w:iCs/>
        </w:rPr>
      </w:pPr>
    </w:p>
    <w:p w14:paraId="6409C61C" w14:textId="77777777" w:rsidR="00BC2DED" w:rsidRPr="008C375F" w:rsidRDefault="00BC2DED" w:rsidP="00BC2DED">
      <w:pPr>
        <w:spacing w:line="240" w:lineRule="auto"/>
        <w:ind w:left="5258"/>
        <w:rPr>
          <w:rFonts w:ascii="Times New Roman" w:hAnsi="Times New Roman" w:cs="Times New Roman"/>
          <w:color w:val="004F88"/>
          <w:sz w:val="22"/>
          <w:szCs w:val="22"/>
        </w:rPr>
      </w:pPr>
      <w:r w:rsidRPr="008C375F">
        <w:rPr>
          <w:rFonts w:ascii="Times New Roman" w:hAnsi="Times New Roman" w:cs="Times New Roman"/>
          <w:color w:val="004F88"/>
          <w:sz w:val="22"/>
          <w:szCs w:val="22"/>
        </w:rPr>
        <w:t>Pirkimo sąlygų 5 priedas</w:t>
      </w:r>
    </w:p>
    <w:p w14:paraId="6602173B" w14:textId="77777777" w:rsidR="00BC2DED" w:rsidRPr="008C375F" w:rsidRDefault="00BC2DED" w:rsidP="00BC2DED">
      <w:pPr>
        <w:spacing w:line="240" w:lineRule="auto"/>
        <w:ind w:left="5655" w:firstLine="300"/>
        <w:rPr>
          <w:rFonts w:ascii="Times New Roman" w:hAnsi="Times New Roman" w:cs="Times New Roman"/>
          <w:color w:val="004F88"/>
          <w:sz w:val="22"/>
          <w:szCs w:val="22"/>
        </w:rPr>
      </w:pPr>
      <w:r w:rsidRPr="008C375F">
        <w:rPr>
          <w:rFonts w:ascii="Times New Roman" w:hAnsi="Times New Roman" w:cs="Times New Roman"/>
          <w:color w:val="004F88"/>
          <w:sz w:val="22"/>
          <w:szCs w:val="22"/>
        </w:rPr>
        <w:t>„Pasiūlymų vertinimo kriterijai ir sąlygos“</w:t>
      </w:r>
    </w:p>
    <w:p w14:paraId="79422452" w14:textId="77777777" w:rsidR="00BC2DED" w:rsidRPr="00F96028" w:rsidRDefault="00BC2DED" w:rsidP="00BC2DED">
      <w:pPr>
        <w:spacing w:line="240" w:lineRule="auto"/>
        <w:ind w:left="7314" w:firstLine="0"/>
        <w:rPr>
          <w:rFonts w:ascii="Times New Roman" w:hAnsi="Times New Roman" w:cs="Times New Roman"/>
          <w:sz w:val="22"/>
          <w:szCs w:val="22"/>
        </w:rPr>
      </w:pPr>
    </w:p>
    <w:p w14:paraId="79786196" w14:textId="77777777" w:rsidR="00BC2DED" w:rsidRPr="00F96028" w:rsidRDefault="00BC2DED" w:rsidP="00BC2DED">
      <w:pPr>
        <w:pStyle w:val="Paantrat"/>
        <w:jc w:val="center"/>
        <w:rPr>
          <w:rFonts w:ascii="Times New Roman" w:hAnsi="Times New Roman" w:cs="Times New Roman"/>
          <w:bCs/>
          <w:smallCaps/>
          <w:sz w:val="22"/>
          <w:szCs w:val="22"/>
        </w:rPr>
      </w:pPr>
      <w:r w:rsidRPr="00F96028">
        <w:rPr>
          <w:rFonts w:ascii="Times New Roman" w:hAnsi="Times New Roman" w:cs="Times New Roman"/>
          <w:sz w:val="22"/>
          <w:szCs w:val="22"/>
        </w:rPr>
        <w:t>PASIŪLYMŲ VERTINIMO KRITERIJAI ir Sąlygos</w:t>
      </w:r>
    </w:p>
    <w:p w14:paraId="1A44A4D1" w14:textId="77777777" w:rsidR="00BC2DED" w:rsidRPr="00F96028" w:rsidRDefault="00BC2DED" w:rsidP="00BC2DED">
      <w:pPr>
        <w:spacing w:line="240" w:lineRule="auto"/>
        <w:ind w:left="7314" w:firstLine="0"/>
        <w:rPr>
          <w:rFonts w:ascii="Times New Roman" w:hAnsi="Times New Roman" w:cs="Times New Roman"/>
          <w:sz w:val="22"/>
          <w:szCs w:val="22"/>
        </w:rPr>
      </w:pPr>
    </w:p>
    <w:p w14:paraId="56739A00" w14:textId="77777777" w:rsidR="00BC2DED" w:rsidRPr="00F96028" w:rsidRDefault="00BC2DED" w:rsidP="00BC2DED">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hAnsi="Times New Roman" w:cs="Times New Roman"/>
          <w:sz w:val="22"/>
          <w:szCs w:val="22"/>
        </w:rPr>
        <w:t>Perkančioji organizacija ekonomiškai naudingiausią pasiūlymą išrenka pagal kain</w:t>
      </w:r>
      <w:r>
        <w:rPr>
          <w:rFonts w:ascii="Times New Roman" w:hAnsi="Times New Roman" w:cs="Times New Roman"/>
          <w:sz w:val="22"/>
          <w:szCs w:val="22"/>
        </w:rPr>
        <w:t>ą</w:t>
      </w:r>
      <w:r w:rsidRPr="00F96028">
        <w:rPr>
          <w:rFonts w:ascii="Times New Roman" w:hAnsi="Times New Roman" w:cs="Times New Roman"/>
          <w:sz w:val="22"/>
          <w:szCs w:val="22"/>
        </w:rPr>
        <w:t>.</w:t>
      </w:r>
    </w:p>
    <w:p w14:paraId="2BE7D50F" w14:textId="77777777" w:rsidR="00BC2DED" w:rsidRPr="00F96028" w:rsidRDefault="00BC2DED" w:rsidP="00BC2DED">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7E558DE" w14:textId="77777777" w:rsidR="00BC2DED" w:rsidRDefault="00BC2DED" w:rsidP="00BC2DED">
      <w:pPr>
        <w:rPr>
          <w:rFonts w:ascii="Arial" w:eastAsiaTheme="minorHAnsi" w:hAnsi="Arial" w:cs="Arial"/>
          <w:bCs/>
          <w:iCs/>
        </w:rPr>
      </w:pPr>
    </w:p>
    <w:p w14:paraId="348F343C" w14:textId="77777777" w:rsidR="00BC2DED" w:rsidRDefault="00BC2DED" w:rsidP="00BC2DED">
      <w:pPr>
        <w:rPr>
          <w:rFonts w:ascii="Arial" w:eastAsiaTheme="minorHAnsi" w:hAnsi="Arial" w:cs="Arial"/>
          <w:bCs/>
          <w:iCs/>
        </w:rPr>
      </w:pPr>
      <w:r>
        <w:rPr>
          <w:rFonts w:ascii="Arial" w:eastAsiaTheme="minorHAnsi" w:hAnsi="Arial" w:cs="Arial"/>
          <w:bCs/>
          <w:iCs/>
        </w:rPr>
        <w:br w:type="page"/>
      </w:r>
    </w:p>
    <w:p w14:paraId="74D3B7BD" w14:textId="77777777" w:rsidR="00BC2DED" w:rsidRPr="008C375F" w:rsidRDefault="00BC2DED" w:rsidP="00BC2DED">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6 priedas „Sutarties projektas“</w:t>
      </w:r>
    </w:p>
    <w:p w14:paraId="793CB49C"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8E9B4B1"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8C5B30F" w14:textId="6A9FE81F" w:rsidR="00BC2DED" w:rsidRPr="00955741" w:rsidRDefault="00D677DB" w:rsidP="00BC2DED">
      <w:pPr>
        <w:jc w:val="center"/>
        <w:rPr>
          <w:rFonts w:ascii="Times New Roman" w:hAnsi="Times New Roman" w:cs="Times New Roman"/>
          <w:b/>
          <w:bCs/>
          <w:caps/>
          <w:sz w:val="24"/>
          <w:szCs w:val="24"/>
        </w:rPr>
      </w:pPr>
      <w:r w:rsidRPr="00BC2DED">
        <w:rPr>
          <w:rFonts w:ascii="Times New Roman" w:hAnsi="Times New Roman" w:cs="Times New Roman"/>
          <w:b/>
          <w:bCs/>
          <w:sz w:val="24"/>
          <w:szCs w:val="24"/>
        </w:rPr>
        <w:t xml:space="preserve">GRANDININIŲ PJŪKLŲ, KRŪMAPJOVIŲ IR ŽOLIAPJOVIŲ </w:t>
      </w:r>
      <w:r>
        <w:rPr>
          <w:rFonts w:ascii="Times New Roman" w:hAnsi="Times New Roman" w:cs="Times New Roman"/>
          <w:b/>
          <w:bCs/>
          <w:sz w:val="24"/>
          <w:szCs w:val="24"/>
        </w:rPr>
        <w:t>ATSARGINIŲ DALIŲ</w:t>
      </w:r>
      <w:r w:rsidRPr="00BC2DED">
        <w:rPr>
          <w:rFonts w:ascii="Times New Roman" w:hAnsi="Times New Roman" w:cs="Times New Roman"/>
          <w:b/>
          <w:bCs/>
          <w:sz w:val="24"/>
          <w:szCs w:val="24"/>
        </w:rPr>
        <w:t xml:space="preserve"> </w:t>
      </w:r>
      <w:r>
        <w:rPr>
          <w:rFonts w:ascii="Times New Roman" w:hAnsi="Times New Roman" w:cs="Times New Roman"/>
          <w:b/>
          <w:bCs/>
          <w:sz w:val="24"/>
          <w:szCs w:val="24"/>
        </w:rPr>
        <w:t xml:space="preserve">IR </w:t>
      </w:r>
      <w:r w:rsidRPr="00BC2DED">
        <w:rPr>
          <w:rFonts w:ascii="Times New Roman" w:hAnsi="Times New Roman" w:cs="Times New Roman"/>
          <w:b/>
          <w:bCs/>
          <w:sz w:val="24"/>
          <w:szCs w:val="24"/>
        </w:rPr>
        <w:t xml:space="preserve">REMONTO  </w:t>
      </w:r>
      <w:r w:rsidR="00BC2DED" w:rsidRPr="00955741">
        <w:rPr>
          <w:rFonts w:ascii="Times New Roman" w:hAnsi="Times New Roman" w:cs="Times New Roman"/>
          <w:b/>
          <w:sz w:val="24"/>
          <w:szCs w:val="24"/>
        </w:rPr>
        <w:t>PASLAUGŲ</w:t>
      </w:r>
    </w:p>
    <w:p w14:paraId="4373083D" w14:textId="77777777" w:rsidR="00BC2DED" w:rsidRPr="00955741" w:rsidRDefault="00BC2DED" w:rsidP="00BC2DED">
      <w:pPr>
        <w:jc w:val="center"/>
        <w:rPr>
          <w:rFonts w:ascii="Times New Roman" w:hAnsi="Times New Roman" w:cs="Times New Roman"/>
          <w:b/>
          <w:bCs/>
          <w:caps/>
          <w:sz w:val="24"/>
          <w:szCs w:val="24"/>
        </w:rPr>
      </w:pPr>
      <w:r w:rsidRPr="00955741">
        <w:rPr>
          <w:rFonts w:ascii="Times New Roman" w:hAnsi="Times New Roman" w:cs="Times New Roman"/>
          <w:b/>
          <w:bCs/>
          <w:caps/>
          <w:sz w:val="24"/>
          <w:szCs w:val="24"/>
        </w:rPr>
        <w:t xml:space="preserve">PIRKIMO – PARDAVIMO SUTARTIS  </w:t>
      </w:r>
    </w:p>
    <w:p w14:paraId="2F0FD212" w14:textId="77777777" w:rsidR="00BC2DED" w:rsidRPr="00955741" w:rsidRDefault="00BC2DED" w:rsidP="00BC2DED">
      <w:pPr>
        <w:jc w:val="center"/>
        <w:rPr>
          <w:rFonts w:ascii="Times New Roman" w:hAnsi="Times New Roman" w:cs="Times New Roman"/>
          <w:b/>
          <w:sz w:val="24"/>
          <w:szCs w:val="24"/>
        </w:rPr>
      </w:pPr>
    </w:p>
    <w:p w14:paraId="0CFAC213" w14:textId="77777777" w:rsidR="00BC2DED" w:rsidRPr="00955741" w:rsidRDefault="00BC2DED" w:rsidP="00BC2DED">
      <w:pPr>
        <w:jc w:val="center"/>
        <w:rPr>
          <w:rFonts w:ascii="Times New Roman" w:hAnsi="Times New Roman" w:cs="Times New Roman"/>
          <w:sz w:val="24"/>
          <w:szCs w:val="24"/>
        </w:rPr>
      </w:pPr>
      <w:r w:rsidRPr="00955741">
        <w:rPr>
          <w:rFonts w:ascii="Times New Roman" w:hAnsi="Times New Roman" w:cs="Times New Roman"/>
          <w:sz w:val="24"/>
          <w:szCs w:val="24"/>
        </w:rPr>
        <w:t>202</w:t>
      </w:r>
      <w:r>
        <w:rPr>
          <w:rFonts w:ascii="Times New Roman" w:hAnsi="Times New Roman" w:cs="Times New Roman"/>
          <w:sz w:val="24"/>
          <w:szCs w:val="24"/>
        </w:rPr>
        <w:t>5</w:t>
      </w:r>
      <w:r w:rsidRPr="00955741">
        <w:rPr>
          <w:rFonts w:ascii="Times New Roman" w:hAnsi="Times New Roman" w:cs="Times New Roman"/>
          <w:sz w:val="24"/>
          <w:szCs w:val="24"/>
        </w:rPr>
        <w:t xml:space="preserve"> m.                    d. Nr. (21)-16-</w:t>
      </w:r>
    </w:p>
    <w:p w14:paraId="0AF41BF6" w14:textId="77777777" w:rsidR="00BC2DED" w:rsidRPr="00955741" w:rsidRDefault="00BC2DED" w:rsidP="00BC2DED">
      <w:pPr>
        <w:jc w:val="center"/>
        <w:rPr>
          <w:rFonts w:ascii="Times New Roman" w:hAnsi="Times New Roman" w:cs="Times New Roman"/>
          <w:sz w:val="24"/>
          <w:szCs w:val="24"/>
        </w:rPr>
      </w:pPr>
      <w:r w:rsidRPr="00955741">
        <w:rPr>
          <w:rFonts w:ascii="Times New Roman" w:hAnsi="Times New Roman" w:cs="Times New Roman"/>
          <w:sz w:val="24"/>
          <w:szCs w:val="24"/>
        </w:rPr>
        <w:t>Vilnius</w:t>
      </w:r>
    </w:p>
    <w:p w14:paraId="51E163AA" w14:textId="77777777" w:rsidR="00BC2DED" w:rsidRPr="00955741" w:rsidRDefault="00BC2DED" w:rsidP="00BC2DED">
      <w:pPr>
        <w:jc w:val="center"/>
        <w:rPr>
          <w:rFonts w:ascii="Times New Roman" w:hAnsi="Times New Roman" w:cs="Times New Roman"/>
          <w:sz w:val="24"/>
          <w:szCs w:val="24"/>
        </w:rPr>
      </w:pPr>
    </w:p>
    <w:p w14:paraId="4EB94C8B" w14:textId="7F428DFC" w:rsidR="00BC2DED" w:rsidRDefault="00BC2DED" w:rsidP="00823A2F">
      <w:pPr>
        <w:spacing w:line="240" w:lineRule="auto"/>
        <w:ind w:firstLine="851"/>
        <w:rPr>
          <w:rFonts w:ascii="Times New Roman" w:hAnsi="Times New Roman" w:cs="Times New Roman"/>
          <w:bCs/>
          <w:sz w:val="24"/>
        </w:rPr>
      </w:pPr>
      <w:r w:rsidRPr="00871B3A">
        <w:rPr>
          <w:rFonts w:ascii="Times New Roman" w:hAnsi="Times New Roman" w:cs="Times New Roman"/>
          <w:bCs/>
          <w:sz w:val="24"/>
        </w:rPr>
        <w:t>Valstybės sienos apsaugos tarnyba prie Lietuvos Respublikos vidaus reikalų ministerijos (toliau – tarnyba</w:t>
      </w:r>
      <w:r>
        <w:rPr>
          <w:rFonts w:ascii="Times New Roman" w:hAnsi="Times New Roman" w:cs="Times New Roman"/>
          <w:bCs/>
          <w:sz w:val="24"/>
        </w:rPr>
        <w:t>, Užsakovas</w:t>
      </w:r>
      <w:r w:rsidRPr="00871B3A">
        <w:rPr>
          <w:rFonts w:ascii="Times New Roman" w:hAnsi="Times New Roman" w:cs="Times New Roman"/>
          <w:bCs/>
          <w:sz w:val="24"/>
        </w:rPr>
        <w:t xml:space="preserve">), atstovaujama tarnybos vado pavaduotojo Sauliaus </w:t>
      </w:r>
      <w:proofErr w:type="spellStart"/>
      <w:r w:rsidRPr="00871B3A">
        <w:rPr>
          <w:rFonts w:ascii="Times New Roman" w:hAnsi="Times New Roman" w:cs="Times New Roman"/>
          <w:bCs/>
          <w:sz w:val="24"/>
        </w:rPr>
        <w:t>Nekraševičiaus</w:t>
      </w:r>
      <w:proofErr w:type="spellEnd"/>
      <w:r w:rsidRPr="00871B3A">
        <w:rPr>
          <w:rFonts w:ascii="Times New Roman" w:hAnsi="Times New Roman" w:cs="Times New Roman"/>
          <w:bCs/>
          <w:sz w:val="24"/>
        </w:rPr>
        <w:t xml:space="preserve">, veikiančio </w:t>
      </w:r>
      <w:r>
        <w:rPr>
          <w:rFonts w:ascii="Times New Roman" w:hAnsi="Times New Roman" w:cs="Times New Roman"/>
          <w:bCs/>
          <w:sz w:val="24"/>
          <w:szCs w:val="24"/>
        </w:rPr>
        <w:t xml:space="preserve">pagal </w:t>
      </w:r>
      <w:r>
        <w:rPr>
          <w:rFonts w:ascii="Times New Roman" w:hAnsi="Times New Roman" w:cs="Times New Roman"/>
          <w:sz w:val="24"/>
          <w:szCs w:val="24"/>
        </w:rPr>
        <w:t>Valstybės sienos apsaugos tarnybos prie Lietuvos Respublikos vidaus reikalų ministerijos</w:t>
      </w:r>
      <w:r>
        <w:rPr>
          <w:rFonts w:ascii="Times New Roman" w:hAnsi="Times New Roman" w:cs="Times New Roman"/>
          <w:bCs/>
          <w:sz w:val="24"/>
          <w:szCs w:val="24"/>
        </w:rPr>
        <w:t xml:space="preserve"> nuostatus, patvirtinus Lietuvos Respublikos vidaus reikalų ministro 2024 m. kovo </w:t>
      </w:r>
      <w:r>
        <w:rPr>
          <w:rFonts w:ascii="Times New Roman" w:hAnsi="Times New Roman" w:cs="Times New Roman"/>
          <w:sz w:val="24"/>
          <w:szCs w:val="24"/>
        </w:rPr>
        <w:t>27 d. įsakymu Nr. 1V-223 ,,Dėl Valstybės sienos apsaugos tarnybos prie Lietuvos Respublikos vidaus reikalų ministerijos nuostatų patvirtinimo“</w:t>
      </w:r>
      <w:r>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00823A2F">
        <w:rPr>
          <w:rFonts w:ascii="Times New Roman" w:eastAsia="Calibri" w:hAnsi="Times New Roman" w:cs="Times New Roman"/>
          <w:bCs/>
          <w:sz w:val="24"/>
          <w:lang w:eastAsia="ar-SA"/>
        </w:rPr>
        <w:t>“</w:t>
      </w:r>
      <w:r w:rsidRPr="00871B3A">
        <w:rPr>
          <w:rFonts w:ascii="Times New Roman" w:hAnsi="Times New Roman" w:cs="Times New Roman"/>
          <w:bCs/>
          <w:sz w:val="24"/>
        </w:rPr>
        <w:t xml:space="preserve"> 3.1.4 papunktį, ir</w:t>
      </w:r>
    </w:p>
    <w:p w14:paraId="35BA5DE4"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 (toliau - Vykdytojas),</w:t>
      </w:r>
      <w:r w:rsidRPr="00955741">
        <w:rPr>
          <w:rFonts w:ascii="Times New Roman" w:hAnsi="Times New Roman" w:cs="Times New Roman"/>
          <w:i/>
          <w:sz w:val="24"/>
          <w:szCs w:val="24"/>
        </w:rPr>
        <w:t xml:space="preserve"> </w:t>
      </w:r>
      <w:r w:rsidRPr="00955741">
        <w:rPr>
          <w:rFonts w:ascii="Times New Roman" w:hAnsi="Times New Roman" w:cs="Times New Roman"/>
          <w:sz w:val="24"/>
          <w:szCs w:val="24"/>
        </w:rPr>
        <w:t>atstovaujamas ........................, veikiančio (-</w:t>
      </w:r>
      <w:proofErr w:type="spellStart"/>
      <w:r w:rsidRPr="00955741">
        <w:rPr>
          <w:rFonts w:ascii="Times New Roman" w:hAnsi="Times New Roman" w:cs="Times New Roman"/>
          <w:sz w:val="24"/>
          <w:szCs w:val="24"/>
        </w:rPr>
        <w:t>ios</w:t>
      </w:r>
      <w:proofErr w:type="spellEnd"/>
      <w:r w:rsidRPr="00955741">
        <w:rPr>
          <w:rFonts w:ascii="Times New Roman" w:hAnsi="Times New Roman" w:cs="Times New Roman"/>
          <w:sz w:val="24"/>
          <w:szCs w:val="24"/>
        </w:rPr>
        <w:t>) pagal bendrovės įstatus, toliau Užsakovas ir Vykdytojas kartu vadinami „Šalimis“ arba atskirai „Šalimi“, sudarėme šią paslaugų viešojo pirkimo–pardavimo sutartį, toliau vadinamą „Sutartimi“, ir susitarėme dėl toliau išvardintų sąlygų.</w:t>
      </w:r>
    </w:p>
    <w:p w14:paraId="49B0D529" w14:textId="77777777" w:rsidR="00BC2DED" w:rsidRPr="00955741" w:rsidRDefault="00BC2DED" w:rsidP="00823A2F">
      <w:pPr>
        <w:spacing w:line="240" w:lineRule="auto"/>
        <w:ind w:firstLine="851"/>
        <w:rPr>
          <w:rFonts w:ascii="Times New Roman" w:hAnsi="Times New Roman" w:cs="Times New Roman"/>
          <w:sz w:val="24"/>
          <w:szCs w:val="24"/>
        </w:rPr>
      </w:pPr>
    </w:p>
    <w:p w14:paraId="1FEE5DDD"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 </w:t>
      </w:r>
      <w:r w:rsidRPr="00955741">
        <w:rPr>
          <w:rFonts w:ascii="Times New Roman" w:hAnsi="Times New Roman" w:cs="Times New Roman"/>
          <w:b/>
          <w:bCs/>
          <w:sz w:val="24"/>
          <w:szCs w:val="24"/>
        </w:rPr>
        <w:t>SKYRIUS</w:t>
      </w:r>
    </w:p>
    <w:p w14:paraId="1693A434" w14:textId="77777777" w:rsidR="00BC2DED" w:rsidRPr="00955741" w:rsidRDefault="00BC2DED" w:rsidP="00823A2F">
      <w:pPr>
        <w:spacing w:line="240" w:lineRule="auto"/>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OBJEKTAS</w:t>
      </w:r>
    </w:p>
    <w:p w14:paraId="390F2C38" w14:textId="77777777" w:rsidR="00BC2DED" w:rsidRPr="00955741" w:rsidRDefault="00BC2DED" w:rsidP="00823A2F">
      <w:pPr>
        <w:spacing w:line="240" w:lineRule="auto"/>
        <w:ind w:firstLine="374"/>
        <w:jc w:val="center"/>
        <w:rPr>
          <w:rFonts w:ascii="Times New Roman" w:hAnsi="Times New Roman" w:cs="Times New Roman"/>
          <w:b/>
          <w:sz w:val="24"/>
          <w:szCs w:val="24"/>
        </w:rPr>
      </w:pPr>
    </w:p>
    <w:p w14:paraId="16202535" w14:textId="77777777" w:rsidR="00BC2DED" w:rsidRPr="00955741" w:rsidRDefault="00BC2DED" w:rsidP="00823A2F">
      <w:pPr>
        <w:tabs>
          <w:tab w:val="left" w:pos="851"/>
        </w:tabs>
        <w:spacing w:line="240" w:lineRule="auto"/>
        <w:ind w:right="-1" w:firstLine="851"/>
        <w:rPr>
          <w:rFonts w:ascii="Times New Roman" w:hAnsi="Times New Roman" w:cs="Times New Roman"/>
          <w:iCs/>
          <w:sz w:val="24"/>
          <w:szCs w:val="24"/>
        </w:rPr>
      </w:pPr>
      <w:r w:rsidRPr="00955741">
        <w:rPr>
          <w:rFonts w:ascii="Times New Roman" w:hAnsi="Times New Roman" w:cs="Times New Roman"/>
          <w:sz w:val="24"/>
          <w:szCs w:val="24"/>
        </w:rPr>
        <w:t xml:space="preserve">1.1. Sutarties objektas yra grandininių pjūklų, krūmapjovių, </w:t>
      </w:r>
      <w:proofErr w:type="spellStart"/>
      <w:r w:rsidRPr="00955741">
        <w:rPr>
          <w:rFonts w:ascii="Times New Roman" w:hAnsi="Times New Roman" w:cs="Times New Roman"/>
          <w:sz w:val="24"/>
          <w:szCs w:val="24"/>
        </w:rPr>
        <w:t>vejapjovių</w:t>
      </w:r>
      <w:proofErr w:type="spellEnd"/>
      <w:r w:rsidRPr="00955741">
        <w:rPr>
          <w:rFonts w:ascii="Times New Roman" w:hAnsi="Times New Roman" w:cs="Times New Roman"/>
          <w:sz w:val="24"/>
          <w:szCs w:val="24"/>
        </w:rPr>
        <w:t xml:space="preserve"> ir kitos įrangos (toliau – įrenginiai) atsarginių detalių, eksploatacinių medžiagų ir remonto paslaugų pirkimas-pardavimas (toliau – paslaugos)</w:t>
      </w:r>
    </w:p>
    <w:p w14:paraId="6A4012F4" w14:textId="35D6C6A7" w:rsidR="00BC2DED" w:rsidRPr="00955741" w:rsidRDefault="00BC2DED" w:rsidP="00823A2F">
      <w:pPr>
        <w:pStyle w:val="Sraopastraipa"/>
        <w:spacing w:line="240" w:lineRule="auto"/>
        <w:ind w:left="0" w:firstLine="709"/>
        <w:rPr>
          <w:rStyle w:val="form-control"/>
          <w:rFonts w:ascii="Times New Roman" w:hAnsi="Times New Roman" w:cs="Times New Roman"/>
          <w:sz w:val="24"/>
          <w:szCs w:val="24"/>
        </w:rPr>
      </w:pPr>
      <w:r w:rsidRPr="00955741">
        <w:rPr>
          <w:rFonts w:ascii="Times New Roman" w:hAnsi="Times New Roman" w:cs="Times New Roman"/>
          <w:iCs/>
          <w:sz w:val="24"/>
          <w:szCs w:val="24"/>
        </w:rPr>
        <w:t xml:space="preserve">  1.2.</w:t>
      </w:r>
      <w:r w:rsidRPr="00955741">
        <w:rPr>
          <w:rFonts w:ascii="Times New Roman" w:hAnsi="Times New Roman" w:cs="Times New Roman"/>
          <w:sz w:val="24"/>
          <w:szCs w:val="24"/>
        </w:rPr>
        <w:t xml:space="preserve">Bendrojo viešųjų pirkimų žinyno (BVPŽ) kodai – </w:t>
      </w:r>
      <w:r w:rsidRPr="001C66CB">
        <w:rPr>
          <w:rStyle w:val="read-only-custom-display"/>
          <w:rFonts w:ascii="Times New Roman" w:hAnsi="Times New Roman" w:cs="Times New Roman"/>
          <w:sz w:val="24"/>
          <w:szCs w:val="24"/>
        </w:rPr>
        <w:t xml:space="preserve">50532000-3 </w:t>
      </w:r>
      <w:r w:rsidR="009962E8">
        <w:rPr>
          <w:rStyle w:val="read-only-custom-display"/>
          <w:rFonts w:ascii="Times New Roman" w:hAnsi="Times New Roman" w:cs="Times New Roman"/>
          <w:sz w:val="24"/>
          <w:szCs w:val="24"/>
        </w:rPr>
        <w:t xml:space="preserve">( </w:t>
      </w:r>
      <w:r w:rsidRPr="001C66CB">
        <w:rPr>
          <w:rStyle w:val="read-only-custom-display"/>
          <w:rFonts w:ascii="Times New Roman" w:hAnsi="Times New Roman" w:cs="Times New Roman"/>
          <w:sz w:val="24"/>
          <w:szCs w:val="24"/>
        </w:rPr>
        <w:t>Elektros mašinų, aparatų ir susijusių įrenginių remonto ir priežiūros paslaugos</w:t>
      </w:r>
      <w:r w:rsidR="009962E8">
        <w:rPr>
          <w:rStyle w:val="form-control"/>
          <w:rFonts w:ascii="Times New Roman" w:hAnsi="Times New Roman" w:cs="Times New Roman"/>
          <w:sz w:val="24"/>
          <w:szCs w:val="24"/>
        </w:rPr>
        <w:t xml:space="preserve">), </w:t>
      </w:r>
      <w:r w:rsidR="009962E8" w:rsidRPr="009962E8">
        <w:rPr>
          <w:rFonts w:ascii="Times New Roman" w:hAnsi="Times New Roman" w:cs="Times New Roman"/>
          <w:sz w:val="24"/>
          <w:szCs w:val="24"/>
        </w:rPr>
        <w:t xml:space="preserve">42675100-9 </w:t>
      </w:r>
      <w:r w:rsidR="009962E8" w:rsidRPr="009962E8">
        <w:rPr>
          <w:rStyle w:val="form-control"/>
          <w:rFonts w:ascii="Times New Roman" w:hAnsi="Times New Roman" w:cs="Times New Roman"/>
          <w:sz w:val="24"/>
          <w:szCs w:val="24"/>
        </w:rPr>
        <w:t>(Grandininių pjūklų dalys).</w:t>
      </w:r>
    </w:p>
    <w:p w14:paraId="37241D64" w14:textId="1F7CFE8F" w:rsidR="00BC2DED" w:rsidRPr="00955741" w:rsidRDefault="00BC2DED" w:rsidP="00823A2F">
      <w:pPr>
        <w:spacing w:line="240" w:lineRule="auto"/>
        <w:ind w:firstLine="720"/>
        <w:rPr>
          <w:rFonts w:ascii="Times New Roman" w:hAnsi="Times New Roman" w:cs="Times New Roman"/>
          <w:sz w:val="24"/>
          <w:szCs w:val="24"/>
        </w:rPr>
      </w:pPr>
      <w:r w:rsidRPr="00955741">
        <w:rPr>
          <w:rStyle w:val="form-control"/>
          <w:rFonts w:ascii="Times New Roman" w:hAnsi="Times New Roman" w:cs="Times New Roman"/>
          <w:sz w:val="24"/>
          <w:szCs w:val="24"/>
        </w:rPr>
        <w:t xml:space="preserve">  1.3. </w:t>
      </w:r>
      <w:r w:rsidRPr="00955741">
        <w:rPr>
          <w:rFonts w:ascii="Times New Roman" w:hAnsi="Times New Roman" w:cs="Times New Roman"/>
          <w:sz w:val="24"/>
          <w:szCs w:val="24"/>
        </w:rPr>
        <w:t xml:space="preserve">Įrenginių remonto paslaugos suteikimo vieta – </w:t>
      </w:r>
      <w:r w:rsidR="00D677DB">
        <w:rPr>
          <w:rFonts w:ascii="Times New Roman" w:hAnsi="Times New Roman" w:cs="Times New Roman"/>
          <w:sz w:val="24"/>
          <w:szCs w:val="24"/>
        </w:rPr>
        <w:t>Varėno</w:t>
      </w:r>
      <w:r>
        <w:rPr>
          <w:rFonts w:ascii="Times New Roman" w:hAnsi="Times New Roman" w:cs="Times New Roman"/>
          <w:sz w:val="24"/>
          <w:szCs w:val="24"/>
        </w:rPr>
        <w:t>s</w:t>
      </w:r>
      <w:r w:rsidRPr="00955741">
        <w:rPr>
          <w:rFonts w:ascii="Times New Roman" w:hAnsi="Times New Roman" w:cs="Times New Roman"/>
          <w:sz w:val="24"/>
          <w:szCs w:val="24"/>
        </w:rPr>
        <w:t xml:space="preserve"> miestas.</w:t>
      </w:r>
    </w:p>
    <w:p w14:paraId="7F885DBD" w14:textId="77777777" w:rsidR="00BC2DED" w:rsidRPr="00955741" w:rsidRDefault="00BC2DED" w:rsidP="00823A2F">
      <w:pPr>
        <w:tabs>
          <w:tab w:val="left" w:pos="0"/>
          <w:tab w:val="left" w:pos="466"/>
        </w:tabs>
        <w:spacing w:line="240" w:lineRule="auto"/>
        <w:rPr>
          <w:rStyle w:val="form-control"/>
          <w:rFonts w:ascii="Times New Roman" w:hAnsi="Times New Roman" w:cs="Times New Roman"/>
          <w:b/>
          <w:sz w:val="24"/>
          <w:szCs w:val="24"/>
        </w:rPr>
      </w:pPr>
    </w:p>
    <w:p w14:paraId="2D8128C0"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bCs/>
          <w:sz w:val="24"/>
          <w:szCs w:val="24"/>
        </w:rPr>
        <w:t>II SKYRIUS</w:t>
      </w:r>
    </w:p>
    <w:p w14:paraId="4F0528CA" w14:textId="77777777" w:rsidR="00BC2DED" w:rsidRPr="00955741" w:rsidRDefault="00BC2DED" w:rsidP="00823A2F">
      <w:pPr>
        <w:spacing w:line="240" w:lineRule="auto"/>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KAINA IR ATSISKAITYMO TVARKA</w:t>
      </w:r>
    </w:p>
    <w:p w14:paraId="13FA9B76" w14:textId="77777777" w:rsidR="00BC2DED" w:rsidRPr="00955741" w:rsidRDefault="00BC2DED" w:rsidP="00823A2F">
      <w:pPr>
        <w:spacing w:line="240" w:lineRule="auto"/>
        <w:ind w:firstLine="840"/>
        <w:rPr>
          <w:rFonts w:ascii="Times New Roman" w:hAnsi="Times New Roman" w:cs="Times New Roman"/>
          <w:sz w:val="24"/>
          <w:szCs w:val="24"/>
        </w:rPr>
      </w:pPr>
    </w:p>
    <w:p w14:paraId="102ABBB0" w14:textId="432803A7" w:rsidR="00BC2DED" w:rsidRPr="00955741" w:rsidRDefault="00BC2DED" w:rsidP="00823A2F">
      <w:pPr>
        <w:tabs>
          <w:tab w:val="left" w:pos="1134"/>
        </w:tabs>
        <w:spacing w:line="240" w:lineRule="auto"/>
        <w:ind w:firstLine="567"/>
        <w:rPr>
          <w:rFonts w:ascii="Times New Roman" w:hAnsi="Times New Roman" w:cs="Times New Roman"/>
          <w:sz w:val="24"/>
          <w:szCs w:val="24"/>
        </w:rPr>
      </w:pPr>
      <w:r w:rsidRPr="00955741">
        <w:rPr>
          <w:rFonts w:ascii="Times New Roman" w:hAnsi="Times New Roman" w:cs="Times New Roman"/>
          <w:sz w:val="24"/>
          <w:szCs w:val="24"/>
        </w:rPr>
        <w:t xml:space="preserve"> 2.1. </w:t>
      </w:r>
      <w:r w:rsidRPr="0086412A">
        <w:rPr>
          <w:rFonts w:ascii="Times New Roman" w:eastAsia="Calibri" w:hAnsi="Times New Roman" w:cs="Times New Roman"/>
          <w:sz w:val="24"/>
          <w:szCs w:val="24"/>
        </w:rPr>
        <w:t xml:space="preserve">Ši Sutartis yra fiksuoto įkainio sutartis. </w:t>
      </w:r>
      <w:r w:rsidRPr="00955741">
        <w:rPr>
          <w:rFonts w:ascii="Times New Roman" w:hAnsi="Times New Roman" w:cs="Times New Roman"/>
          <w:sz w:val="24"/>
          <w:szCs w:val="24"/>
        </w:rPr>
        <w:t xml:space="preserve">Preliminari Sutarties kaina -  ................ Eurų (...................eurų, ..... ct) su PVM. Užsakovas neįsipareigoja išpirkti viso paslaugų ir prekių kiekio ir/arba sumokėti visos sutarties kainos; </w:t>
      </w:r>
    </w:p>
    <w:p w14:paraId="526EFCCB" w14:textId="77777777" w:rsidR="00BC2DED" w:rsidRPr="00955741" w:rsidRDefault="00BC2DED" w:rsidP="00823A2F">
      <w:pPr>
        <w:tabs>
          <w:tab w:val="left" w:pos="1134"/>
        </w:tabs>
        <w:spacing w:line="240" w:lineRule="auto"/>
        <w:ind w:firstLine="567"/>
        <w:rPr>
          <w:rFonts w:ascii="Times New Roman" w:hAnsi="Times New Roman" w:cs="Times New Roman"/>
          <w:sz w:val="24"/>
          <w:szCs w:val="24"/>
        </w:rPr>
      </w:pPr>
      <w:r w:rsidRPr="00955741">
        <w:rPr>
          <w:rFonts w:ascii="Times New Roman" w:hAnsi="Times New Roman" w:cs="Times New Roman"/>
          <w:sz w:val="24"/>
          <w:szCs w:val="24"/>
        </w:rPr>
        <w:t xml:space="preserve">   2.2. Sutarties įkainiai per visą Sutarties galiojimo laiką yra pastovūs ir negali būti keičiami, išskyrus atvejį, kai pasikeičia taikomo PVM tarifo dydis. Įkainių pokyčio dydis yra proporcingas PVM tarifo pokyčio dydžiui. Perskaičiuotos Sutarties įkainiai įforminami Šalių pasirašomu susitarimu, kuris tampa neatsiejama Sutarties dalimi. Perskaičiuoti Sutarties įkainiai  taikomi toms paslaugoms, kurios bus teikiamos po Šalių pasirašyto susitarimo įsigaliojimo dienos.</w:t>
      </w:r>
    </w:p>
    <w:p w14:paraId="06E4D7E2" w14:textId="77777777" w:rsidR="00BC2DED" w:rsidRPr="00955741" w:rsidRDefault="00BC2DED" w:rsidP="00823A2F">
      <w:pPr>
        <w:shd w:val="clear" w:color="auto" w:fill="FFFFFF"/>
        <w:suppressAutoHyphens/>
        <w:spacing w:line="240" w:lineRule="auto"/>
        <w:rPr>
          <w:rFonts w:ascii="Times New Roman" w:eastAsia="Calibri" w:hAnsi="Times New Roman" w:cs="Times New Roman"/>
          <w:sz w:val="24"/>
          <w:szCs w:val="24"/>
        </w:rPr>
      </w:pPr>
      <w:r w:rsidRPr="00955741">
        <w:rPr>
          <w:rFonts w:ascii="Times New Roman" w:eastAsia="Calibri" w:hAnsi="Times New Roman" w:cs="Times New Roman"/>
          <w:sz w:val="24"/>
          <w:szCs w:val="24"/>
        </w:rPr>
        <w:t xml:space="preserve">2.3. </w:t>
      </w:r>
      <w:bookmarkStart w:id="36" w:name="_Hlk100155022"/>
      <w:r w:rsidRPr="00955741">
        <w:rPr>
          <w:rFonts w:ascii="Times New Roman" w:eastAsia="Calibri" w:hAnsi="Times New Roman" w:cs="Times New Roman"/>
          <w:sz w:val="24"/>
          <w:szCs w:val="24"/>
        </w:rPr>
        <w:t xml:space="preserve">Nustatyti fiksuoti prekių įkainiai dėl </w:t>
      </w:r>
      <w:bookmarkEnd w:id="36"/>
      <w:r w:rsidRPr="00955741">
        <w:rPr>
          <w:rFonts w:ascii="Times New Roman" w:eastAsia="Calibri" w:hAnsi="Times New Roman" w:cs="Times New Roman"/>
          <w:sz w:val="24"/>
          <w:szCs w:val="24"/>
        </w:rPr>
        <w:t>pasikeitusių mokesčių perskaičiuojami tokia tvarka:</w:t>
      </w:r>
    </w:p>
    <w:p w14:paraId="143AAE4E" w14:textId="77777777" w:rsidR="00BC2DED" w:rsidRPr="00955741" w:rsidRDefault="00BC2DED" w:rsidP="00823A2F">
      <w:pPr>
        <w:shd w:val="clear" w:color="auto" w:fill="FFFFFF"/>
        <w:suppressAutoHyphens/>
        <w:spacing w:line="240" w:lineRule="auto"/>
        <w:rPr>
          <w:rFonts w:ascii="Times New Roman" w:eastAsia="Calibri" w:hAnsi="Times New Roman" w:cs="Times New Roman"/>
          <w:sz w:val="24"/>
          <w:szCs w:val="24"/>
        </w:rPr>
      </w:pPr>
      <w:r w:rsidRPr="00955741">
        <w:rPr>
          <w:rFonts w:ascii="Times New Roman" w:eastAsia="Calibri" w:hAnsi="Times New Roman" w:cs="Times New Roman"/>
          <w:sz w:val="24"/>
          <w:szCs w:val="24"/>
        </w:rPr>
        <w:lastRenderedPageBreak/>
        <w:t>2.3.1. perskaičiavimas atliekamas įsigaliojus pridėtinės vertės mokesčio įstatymo pakeitimo įstatymui, kuriuo keičiamas mokesčio tarifas;</w:t>
      </w:r>
    </w:p>
    <w:p w14:paraId="2A3D9877" w14:textId="77777777" w:rsidR="00BC2DED" w:rsidRPr="00955741" w:rsidRDefault="00BC2DED" w:rsidP="00823A2F">
      <w:pPr>
        <w:shd w:val="clear" w:color="auto" w:fill="FFFFFF"/>
        <w:suppressAutoHyphens/>
        <w:spacing w:line="240" w:lineRule="auto"/>
        <w:rPr>
          <w:rFonts w:ascii="Times New Roman" w:eastAsia="Calibri" w:hAnsi="Times New Roman" w:cs="Times New Roman"/>
          <w:sz w:val="24"/>
          <w:szCs w:val="24"/>
        </w:rPr>
      </w:pPr>
      <w:r w:rsidRPr="00955741">
        <w:rPr>
          <w:rFonts w:ascii="Times New Roman" w:eastAsia="Calibri" w:hAnsi="Times New Roman" w:cs="Times New Roman"/>
          <w:sz w:val="24"/>
          <w:szCs w:val="24"/>
        </w:rPr>
        <w:t>2.3.2. perskaičiavimo formulė: pasikeitus PVM tarifo dydžiui, prekių įkainio esantis PVM tarifas keičiamas (mažinamas ar didinamas) pagal Lietuvos Respublikos teisės aktus;</w:t>
      </w:r>
    </w:p>
    <w:p w14:paraId="180ED491" w14:textId="77777777" w:rsidR="00BC2DED" w:rsidRPr="00955741" w:rsidRDefault="00BC2DED" w:rsidP="00823A2F">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 xml:space="preserve">2.4. Sutarties vykdymo laikotarpiu dėl pasikeitusios situacijos rinkoje, kai padidėja arba  sumažėja  paslaugų kainos, numatoma galimybė kas 6 mėnesius atlikti Sutartyje nurodytų paslaugų įkainių peržiūrą bei jų perskaičiavimą. </w:t>
      </w:r>
    </w:p>
    <w:p w14:paraId="0BFD6F28" w14:textId="3720D802"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2.5. Sutartyje nurodytų paslaugų įkainių perskaičiavimą per Sutarties 2.4 </w:t>
      </w:r>
      <w:r w:rsidR="00823A2F">
        <w:rPr>
          <w:rFonts w:ascii="Times New Roman" w:hAnsi="Times New Roman" w:cs="Times New Roman"/>
          <w:sz w:val="24"/>
          <w:szCs w:val="24"/>
        </w:rPr>
        <w:t>papunktyj</w:t>
      </w:r>
      <w:r w:rsidRPr="00955741">
        <w:rPr>
          <w:rFonts w:ascii="Times New Roman" w:hAnsi="Times New Roman" w:cs="Times New Roman"/>
          <w:sz w:val="24"/>
          <w:szCs w:val="24"/>
        </w:rPr>
        <w:t>e nurodytą laikotarpį gali inicijuoti bet kuri Šalis kreipiantis raštu į kitą Šalį.</w:t>
      </w:r>
    </w:p>
    <w:p w14:paraId="149E1904"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 Sutarties paslaugų  įkainių peržiūros sąlygos bei perskaičiavimo tvarka:</w:t>
      </w:r>
    </w:p>
    <w:p w14:paraId="10326CDF"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2.6.1. Vykdytojas, nuo Sutarties įsigaliojimo arba nuo paskutinio Sutarties kainos ir paslaugų įkainio peržiūrėjimo momento praėjus 6 mėnesiams, pateikia Užsakovui atsakingam už Sutarties vykdymą argumentuotą prašymą dėl Sutarties kainos ir paslaugų įkainių perskaičiavimo, nurodant prašyme aplinkybes dėl kurių prašoma atlikti Sutarties kainos ir/ar paslaugų įkainių perskaičiavimą;</w:t>
      </w:r>
    </w:p>
    <w:p w14:paraId="7987663F"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2.6.2. kartu su prašymu pateikiami pagrindžiantys dokumentai dėl kainų lygio pokyčio. Tokiais dokumentais laikomi trečių šalių sąskaitos-faktūros, pirkimo pardavimo sutartys ir kiti aktualus dokumentai patvirtinantys paslaugų kainų padidėjimą arba pateikiami statistinių rodiklių šaltiniai, jeigu Sutarties kainos peržiūra ir paslaugų įkainių perskaičiavimai bus vykdomi remiantis jų duomenimis;</w:t>
      </w:r>
    </w:p>
    <w:p w14:paraId="5A6A8AC7"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2.6.3. Užsakovas, gavus Vykdytojo prašymą, įvertina pateiktus su prašymu dokumentus, atlieka rinkos tyrimą, siekiant palyginti ir nustatyti Prekių vidutine rinkos kaina, kuria remiantis bus nustatytas paslaugų kainos pokytis ir  paskaičiuoti nauji paslaugų įkainiai; </w:t>
      </w:r>
    </w:p>
    <w:p w14:paraId="6B7C647F" w14:textId="5F2DC886" w:rsidR="00C33B97" w:rsidRPr="005B2EB6" w:rsidRDefault="00C33B97" w:rsidP="00823A2F">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BC2DED" w:rsidRPr="00955741">
        <w:rPr>
          <w:rFonts w:ascii="Times New Roman" w:hAnsi="Times New Roman" w:cs="Times New Roman"/>
          <w:sz w:val="24"/>
          <w:szCs w:val="24"/>
        </w:rPr>
        <w:t xml:space="preserve">2.6.4. </w:t>
      </w:r>
      <w:bookmarkStart w:id="37" w:name="_Hlk100566850"/>
      <w:r w:rsidRPr="005B2EB6">
        <w:rPr>
          <w:rFonts w:ascii="Times New Roman" w:hAnsi="Times New Roman" w:cs="Times New Roman"/>
          <w:sz w:val="24"/>
          <w:szCs w:val="24"/>
        </w:rPr>
        <w:t>Nauji įkainiai apskaičiuojami pagal formulę:</w:t>
      </w:r>
    </w:p>
    <w:p w14:paraId="1E2845F0" w14:textId="77777777" w:rsidR="00C33B97" w:rsidRPr="005B2EB6" w:rsidRDefault="00000000" w:rsidP="00823A2F">
      <w:pPr>
        <w:spacing w:line="240" w:lineRule="auto"/>
        <w:rPr>
          <w:rFonts w:ascii="Times New Roman" w:hAnsi="Times New Roman" w:cs="Times New Roman"/>
          <w:i/>
          <w:iCs/>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33B97" w:rsidRPr="005B2EB6">
        <w:rPr>
          <w:rFonts w:ascii="Times New Roman" w:hAnsi="Times New Roman" w:cs="Times New Roman"/>
          <w:i/>
          <w:iCs/>
          <w:sz w:val="24"/>
          <w:szCs w:val="24"/>
        </w:rPr>
        <w:t>, kur</w:t>
      </w:r>
    </w:p>
    <w:p w14:paraId="0A0FCDF3"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a – įkainis (Eur be PVM)) (jei jis jau buvo perskaičiuotas, tai po paskutinio perskaičiavimo).</w:t>
      </w:r>
    </w:p>
    <w:p w14:paraId="1B5C9AE0"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a</w:t>
      </w:r>
      <w:r w:rsidRPr="005B2EB6">
        <w:rPr>
          <w:rFonts w:ascii="Times New Roman" w:hAnsi="Times New Roman" w:cs="Times New Roman"/>
          <w:sz w:val="24"/>
          <w:szCs w:val="24"/>
          <w:vertAlign w:val="subscript"/>
        </w:rPr>
        <w:t>1</w:t>
      </w:r>
      <w:r w:rsidRPr="005B2EB6">
        <w:rPr>
          <w:rFonts w:ascii="Times New Roman" w:hAnsi="Times New Roman" w:cs="Times New Roman"/>
          <w:sz w:val="24"/>
          <w:szCs w:val="24"/>
        </w:rPr>
        <w:t xml:space="preserve"> – perskaičiuotas (pakeistas) įkainis (Eur be PVM)</w:t>
      </w:r>
    </w:p>
    <w:p w14:paraId="4AAE54AC"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 xml:space="preserve">k – Pagal vartotojų kainų indeksą </w:t>
      </w:r>
      <w:r w:rsidRPr="005B2EB6">
        <w:rPr>
          <w:rFonts w:ascii="Times New Roman" w:hAnsi="Times New Roman" w:cs="Times New Roman"/>
          <w:i/>
          <w:iCs/>
          <w:sz w:val="24"/>
          <w:szCs w:val="24"/>
        </w:rPr>
        <w:t xml:space="preserve"> (pasirenkamas „Vartojimo paslaugos“) </w:t>
      </w:r>
      <w:r w:rsidRPr="005B2EB6">
        <w:rPr>
          <w:rFonts w:ascii="Times New Roman" w:hAnsi="Times New Roman" w:cs="Times New Roman"/>
          <w:sz w:val="24"/>
          <w:szCs w:val="24"/>
        </w:rPr>
        <w:t xml:space="preserve">apskaičiuotas Vartojimo paslaugų  kainų pokytis (padidėjimas arba sumažėjimas) (%). „k“ reikšmė skaičiuojama pagal formulę: </w:t>
      </w:r>
    </w:p>
    <w:p w14:paraId="1CF32766"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 </w:t>
      </w: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5B2EB6">
        <w:rPr>
          <w:rFonts w:ascii="Times New Roman" w:hAnsi="Times New Roman" w:cs="Times New Roman"/>
          <w:sz w:val="24"/>
          <w:szCs w:val="24"/>
        </w:rPr>
        <w:t>, (proc.) kur</w:t>
      </w:r>
    </w:p>
    <w:p w14:paraId="373B3086" w14:textId="77777777" w:rsidR="00C33B97" w:rsidRPr="005B2EB6" w:rsidRDefault="00C33B97" w:rsidP="00823A2F">
      <w:pPr>
        <w:spacing w:line="240" w:lineRule="auto"/>
        <w:rPr>
          <w:rFonts w:ascii="Times New Roman" w:hAnsi="Times New Roman" w:cs="Times New Roman"/>
          <w:sz w:val="24"/>
          <w:szCs w:val="24"/>
        </w:rPr>
      </w:pPr>
      <w:proofErr w:type="spellStart"/>
      <w:r w:rsidRPr="005B2EB6">
        <w:rPr>
          <w:rFonts w:ascii="Times New Roman" w:hAnsi="Times New Roman" w:cs="Times New Roman"/>
          <w:sz w:val="24"/>
          <w:szCs w:val="24"/>
        </w:rPr>
        <w:t>Ind</w:t>
      </w:r>
      <w:r w:rsidRPr="005B2EB6">
        <w:rPr>
          <w:rFonts w:ascii="Times New Roman" w:hAnsi="Times New Roman" w:cs="Times New Roman"/>
          <w:sz w:val="24"/>
          <w:szCs w:val="24"/>
          <w:vertAlign w:val="subscript"/>
        </w:rPr>
        <w:t>naujausias</w:t>
      </w:r>
      <w:proofErr w:type="spellEnd"/>
      <w:r w:rsidRPr="005B2EB6">
        <w:rPr>
          <w:rFonts w:ascii="Times New Roman" w:hAnsi="Times New Roman" w:cs="Times New Roman"/>
          <w:sz w:val="24"/>
          <w:szCs w:val="24"/>
        </w:rPr>
        <w:t xml:space="preserve"> – kreipimosi dėl kainos perskaičiavimo išsiuntimo kitai šaliai datą naujausias paskelbtas vartojimo prekių ir paslaugų indeksas (</w:t>
      </w:r>
      <w:r w:rsidRPr="005B2EB6">
        <w:rPr>
          <w:rFonts w:ascii="Times New Roman" w:hAnsi="Times New Roman" w:cs="Times New Roman"/>
          <w:i/>
          <w:iCs/>
          <w:sz w:val="24"/>
          <w:szCs w:val="24"/>
        </w:rPr>
        <w:t>pasirenkamas</w:t>
      </w:r>
      <w:r w:rsidRPr="005B2EB6">
        <w:rPr>
          <w:rFonts w:ascii="Times New Roman" w:hAnsi="Times New Roman" w:cs="Times New Roman"/>
          <w:sz w:val="24"/>
          <w:szCs w:val="24"/>
        </w:rPr>
        <w:t xml:space="preserve"> </w:t>
      </w:r>
      <w:r w:rsidRPr="005B2EB6">
        <w:rPr>
          <w:rFonts w:ascii="Times New Roman" w:hAnsi="Times New Roman" w:cs="Times New Roman"/>
          <w:i/>
          <w:iCs/>
          <w:sz w:val="24"/>
          <w:szCs w:val="24"/>
        </w:rPr>
        <w:t>„Vartojimo paslaugos“</w:t>
      </w:r>
      <w:r>
        <w:rPr>
          <w:rFonts w:ascii="Times New Roman" w:hAnsi="Times New Roman" w:cs="Times New Roman"/>
          <w:i/>
          <w:iCs/>
          <w:sz w:val="24"/>
          <w:szCs w:val="24"/>
        </w:rPr>
        <w:t>)</w:t>
      </w:r>
      <w:r w:rsidRPr="005B2EB6">
        <w:rPr>
          <w:rFonts w:ascii="Times New Roman" w:hAnsi="Times New Roman" w:cs="Times New Roman"/>
          <w:sz w:val="24"/>
          <w:szCs w:val="24"/>
        </w:rPr>
        <w:t>.</w:t>
      </w:r>
    </w:p>
    <w:p w14:paraId="74C14E8E" w14:textId="77777777" w:rsidR="00C33B97" w:rsidRPr="005B2EB6" w:rsidRDefault="00C33B97" w:rsidP="00823A2F">
      <w:pPr>
        <w:spacing w:line="240" w:lineRule="auto"/>
        <w:rPr>
          <w:rFonts w:ascii="Times New Roman" w:hAnsi="Times New Roman" w:cs="Times New Roman"/>
          <w:sz w:val="24"/>
          <w:szCs w:val="24"/>
        </w:rPr>
      </w:pPr>
      <w:proofErr w:type="spellStart"/>
      <w:r w:rsidRPr="005B2EB6">
        <w:rPr>
          <w:rFonts w:ascii="Times New Roman" w:hAnsi="Times New Roman" w:cs="Times New Roman"/>
          <w:sz w:val="24"/>
          <w:szCs w:val="24"/>
        </w:rPr>
        <w:t>Ind</w:t>
      </w:r>
      <w:r w:rsidRPr="005B2EB6">
        <w:rPr>
          <w:rFonts w:ascii="Times New Roman" w:hAnsi="Times New Roman" w:cs="Times New Roman"/>
          <w:sz w:val="24"/>
          <w:szCs w:val="24"/>
          <w:vertAlign w:val="subscript"/>
        </w:rPr>
        <w:t>pradžia</w:t>
      </w:r>
      <w:proofErr w:type="spellEnd"/>
      <w:r w:rsidRPr="005B2EB6">
        <w:rPr>
          <w:rFonts w:ascii="Times New Roman" w:hAnsi="Times New Roman" w:cs="Times New Roman"/>
          <w:sz w:val="24"/>
          <w:szCs w:val="24"/>
        </w:rPr>
        <w:t xml:space="preserve"> – laikotarpio pradžios datos (mėnesio) vartojimo prekių ir paslaugų indeksas (</w:t>
      </w:r>
      <w:r w:rsidRPr="005B2EB6">
        <w:rPr>
          <w:rFonts w:ascii="Times New Roman" w:hAnsi="Times New Roman" w:cs="Times New Roman"/>
          <w:i/>
          <w:iCs/>
          <w:sz w:val="24"/>
          <w:szCs w:val="24"/>
        </w:rPr>
        <w:t xml:space="preserve">pasirenkamas „Vartojimo paslaugos“) </w:t>
      </w:r>
      <w:r w:rsidRPr="005B2EB6">
        <w:rPr>
          <w:rFonts w:ascii="Times New Roman" w:hAnsi="Times New Roman" w:cs="Times New Roman"/>
          <w:sz w:val="24"/>
          <w:szCs w:val="24"/>
        </w:rPr>
        <w:t>Pirmojo perskaičiavimo atveju laikotarpio pradžia (mėnuo) yra Sutarties sudarymo diena (mėnuo)</w:t>
      </w:r>
      <w:sdt>
        <w:sdtPr>
          <w:rPr>
            <w:rFonts w:ascii="Times New Roman" w:hAnsi="Times New Roman" w:cs="Times New Roman"/>
            <w:sz w:val="24"/>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B2EB6">
            <w:rPr>
              <w:rFonts w:ascii="Times New Roman" w:hAnsi="Times New Roman" w:cs="Times New Roman"/>
              <w:sz w:val="24"/>
              <w:szCs w:val="24"/>
            </w:rPr>
            <w:t xml:space="preserve"> </w:t>
          </w:r>
        </w:sdtContent>
      </w:sdt>
      <w:r w:rsidRPr="005B2EB6">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 </w:t>
      </w:r>
    </w:p>
    <w:p w14:paraId="36EFA189" w14:textId="7EC7B69F"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 xml:space="preserve">Skaičiavimams indeksų reikšmės imamos </w:t>
      </w:r>
      <w:r w:rsidRPr="005B2EB6">
        <w:rPr>
          <w:rFonts w:ascii="Times New Roman" w:hAnsi="Times New Roman" w:cs="Times New Roman"/>
          <w:b/>
          <w:bCs/>
          <w:sz w:val="24"/>
          <w:szCs w:val="24"/>
        </w:rPr>
        <w:t>keturių</w:t>
      </w:r>
      <w:r w:rsidRPr="005B2EB6">
        <w:rPr>
          <w:rFonts w:ascii="Times New Roman" w:hAnsi="Times New Roman" w:cs="Times New Roman"/>
          <w:sz w:val="24"/>
          <w:szCs w:val="24"/>
        </w:rPr>
        <w:t xml:space="preserve"> skaitmenų po kablelio tikslumu. Apskaičiuotas pokytis (k) tolimesniems skaičiavimams naudojamas suapvalinus iki </w:t>
      </w:r>
      <w:r w:rsidRPr="005B2EB6">
        <w:rPr>
          <w:rFonts w:ascii="Times New Roman" w:hAnsi="Times New Roman" w:cs="Times New Roman"/>
          <w:b/>
          <w:bCs/>
          <w:sz w:val="24"/>
          <w:szCs w:val="24"/>
        </w:rPr>
        <w:t>vieno</w:t>
      </w:r>
      <w:r w:rsidRPr="005B2EB6">
        <w:rPr>
          <w:rFonts w:ascii="Times New Roman" w:hAnsi="Times New Roman" w:cs="Times New Roman"/>
          <w:sz w:val="24"/>
          <w:szCs w:val="24"/>
        </w:rPr>
        <w:t xml:space="preserve"> skaitmens po kablelio, o apskaičiuotas įkainis „a“ suapvalinamas iki </w:t>
      </w:r>
      <w:r w:rsidRPr="005B2EB6">
        <w:rPr>
          <w:rFonts w:ascii="Times New Roman" w:hAnsi="Times New Roman" w:cs="Times New Roman"/>
          <w:b/>
          <w:bCs/>
          <w:sz w:val="24"/>
          <w:szCs w:val="24"/>
        </w:rPr>
        <w:t xml:space="preserve">dviejų </w:t>
      </w:r>
      <w:r w:rsidRPr="005B2EB6">
        <w:rPr>
          <w:rFonts w:ascii="Times New Roman" w:hAnsi="Times New Roman" w:cs="Times New Roman"/>
          <w:sz w:val="24"/>
          <w:szCs w:val="24"/>
        </w:rPr>
        <w:t>skaitmenų po kablelio</w:t>
      </w:r>
      <w:r>
        <w:rPr>
          <w:rFonts w:ascii="Times New Roman" w:hAnsi="Times New Roman" w:cs="Times New Roman"/>
          <w:sz w:val="24"/>
          <w:szCs w:val="24"/>
        </w:rPr>
        <w:t>.</w:t>
      </w:r>
    </w:p>
    <w:p w14:paraId="185323A8" w14:textId="2214D9AA" w:rsidR="00BC2DED" w:rsidRPr="00955741" w:rsidRDefault="00BC2DED" w:rsidP="00823A2F">
      <w:pPr>
        <w:pStyle w:val="Betarp"/>
        <w:ind w:firstLine="851"/>
        <w:rPr>
          <w:rFonts w:ascii="Times New Roman" w:hAnsi="Times New Roman" w:cs="Times New Roman"/>
          <w:spacing w:val="2"/>
          <w:sz w:val="24"/>
          <w:szCs w:val="24"/>
        </w:rPr>
      </w:pPr>
      <w:r w:rsidRPr="00955741">
        <w:rPr>
          <w:rFonts w:ascii="Times New Roman" w:hAnsi="Times New Roman" w:cs="Times New Roman"/>
          <w:spacing w:val="2"/>
          <w:sz w:val="24"/>
          <w:szCs w:val="24"/>
        </w:rPr>
        <w:t xml:space="preserve">2.6.5. Užsakovas </w:t>
      </w:r>
      <w:r w:rsidRPr="00955741">
        <w:rPr>
          <w:rFonts w:ascii="Times New Roman" w:hAnsi="Times New Roman" w:cs="Times New Roman"/>
          <w:sz w:val="24"/>
          <w:szCs w:val="24"/>
        </w:rPr>
        <w:t xml:space="preserve">nuo Sutarties įsigaliojimo arba nuo paskutinio Sutarties kainos ir paslaugų įkainio peržiūrėjimo momento praėjus 6 mėnesiams, pateikia Vykdytojui atsakingam už Sutarties vykdymą argumentuotą prašymą dėl Sutarties kainos ir paslaugų įkainių perskaičiavimo, nurodant prašyme aplinkybes dėl kurių prašoma atlikti Sutarties kainos ir/ar paslaugų įkainių perskaičiavimą, kartu </w:t>
      </w:r>
      <w:r w:rsidRPr="00955741">
        <w:rPr>
          <w:rFonts w:ascii="Times New Roman" w:hAnsi="Times New Roman" w:cs="Times New Roman"/>
          <w:spacing w:val="2"/>
          <w:sz w:val="24"/>
          <w:szCs w:val="24"/>
        </w:rPr>
        <w:t xml:space="preserve">pateikiant rinkos tyrimo pažymą arba kitus statistinius </w:t>
      </w:r>
      <w:r w:rsidRPr="00955741">
        <w:rPr>
          <w:rFonts w:ascii="Times New Roman" w:hAnsi="Times New Roman" w:cs="Times New Roman"/>
          <w:sz w:val="24"/>
          <w:szCs w:val="24"/>
        </w:rPr>
        <w:t>duomenis pagrindžiančius dokumentus, atspindinčius paslaugų kainų rinkoje mažėjimą.</w:t>
      </w:r>
    </w:p>
    <w:bookmarkEnd w:id="37"/>
    <w:p w14:paraId="488BA6A4" w14:textId="77777777" w:rsidR="00BC2DED" w:rsidRPr="00955741" w:rsidRDefault="00BC2DED" w:rsidP="00823A2F">
      <w:pPr>
        <w:pStyle w:val="Betarp"/>
        <w:ind w:firstLine="851"/>
        <w:rPr>
          <w:rFonts w:ascii="Times New Roman" w:hAnsi="Times New Roman" w:cs="Times New Roman"/>
          <w:spacing w:val="2"/>
          <w:sz w:val="24"/>
          <w:szCs w:val="24"/>
        </w:rPr>
      </w:pPr>
      <w:r w:rsidRPr="00955741">
        <w:rPr>
          <w:rFonts w:ascii="Times New Roman" w:hAnsi="Times New Roman" w:cs="Times New Roman"/>
          <w:spacing w:val="2"/>
          <w:sz w:val="24"/>
          <w:szCs w:val="24"/>
        </w:rPr>
        <w:t xml:space="preserve">2.7. Naujai perskaičiuoti </w:t>
      </w:r>
      <w:r w:rsidRPr="00955741">
        <w:rPr>
          <w:rFonts w:ascii="Times New Roman" w:hAnsi="Times New Roman" w:cs="Times New Roman"/>
          <w:sz w:val="24"/>
          <w:szCs w:val="24"/>
        </w:rPr>
        <w:t>paslaugų</w:t>
      </w:r>
      <w:r w:rsidRPr="00955741">
        <w:rPr>
          <w:rFonts w:ascii="Times New Roman" w:hAnsi="Times New Roman" w:cs="Times New Roman"/>
          <w:spacing w:val="2"/>
          <w:sz w:val="24"/>
          <w:szCs w:val="24"/>
        </w:rPr>
        <w:t xml:space="preserve"> įkainiai </w:t>
      </w:r>
      <w:r w:rsidRPr="00955741">
        <w:rPr>
          <w:rFonts w:ascii="Times New Roman" w:hAnsi="Times New Roman" w:cs="Times New Roman"/>
          <w:sz w:val="24"/>
          <w:szCs w:val="24"/>
        </w:rPr>
        <w:t>negali būti didesni nei 20 proc. nuo Vykdytojo pasiūlytų paslaugų nurodytų Sutarties priede, arba nuo paskutinio paslaugų įkainio peržiūrėjimo.</w:t>
      </w:r>
    </w:p>
    <w:p w14:paraId="3084CDC7"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2.8. Jeigu sutarties paslaugų įkainiai buvo perskaičiuoti pagal Sutarties 2.6 papunktyje nurodytas peržiūros sąlygas, atitinkamai patikslinama (didėja arba mažėja) pradinė Sutarties vertė </w:t>
      </w:r>
      <w:r w:rsidRPr="00955741">
        <w:rPr>
          <w:rFonts w:ascii="Times New Roman" w:hAnsi="Times New Roman" w:cs="Times New Roman"/>
          <w:sz w:val="24"/>
          <w:szCs w:val="24"/>
        </w:rPr>
        <w:lastRenderedPageBreak/>
        <w:t>nurodyta Sutarties 2.1 papunktyje, paskaičiuojant neišpirktų Sutarties paslaugų įkainių sumą, taikant naują įkainį.</w:t>
      </w:r>
    </w:p>
    <w:p w14:paraId="71D709DB"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2.9. Sutarties paslaugų įkainius peržiūrint antrą ir vėlesnį kartą, perskaičiavimas taikomas tik neišpirktam pagal Sutartį paslaugų kiekiui. </w:t>
      </w:r>
    </w:p>
    <w:p w14:paraId="61A20A19"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2.10. Numatytas Sutarties kainos ir paslaugų įkainių perskaičiavimas įforminamas Šalių rašytiniu susitarimu, kuris tampa neatskiriama Sutarties dalimi.</w:t>
      </w:r>
    </w:p>
    <w:p w14:paraId="206A3E85"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2.11. Sutarties Šalims nesusitariant dėl kainos perskaičiavimo sąlygų arba Užsakovui nesutinkant perskaičiuoti Sutarties kainos Sutartyje nustatytomis aplinkybėmis, Sutartis gali būti nutraukta.</w:t>
      </w:r>
    </w:p>
    <w:p w14:paraId="26ED3B33" w14:textId="77777777" w:rsidR="00BC2DED" w:rsidRPr="00955741" w:rsidRDefault="00BC2DED" w:rsidP="00823A2F">
      <w:pPr>
        <w:spacing w:line="240" w:lineRule="auto"/>
        <w:rPr>
          <w:rFonts w:ascii="Times New Roman" w:hAnsi="Times New Roman" w:cs="Times New Roman"/>
          <w:sz w:val="24"/>
          <w:szCs w:val="24"/>
          <w:shd w:val="clear" w:color="auto" w:fill="FFFFFF"/>
        </w:rPr>
      </w:pPr>
      <w:r w:rsidRPr="00955741">
        <w:rPr>
          <w:rFonts w:ascii="Times New Roman" w:hAnsi="Times New Roman" w:cs="Times New Roman"/>
          <w:kern w:val="2"/>
          <w:sz w:val="24"/>
          <w:szCs w:val="24"/>
          <w:lang w:eastAsia="ar-SA"/>
        </w:rPr>
        <w:t xml:space="preserve">  2.12. Užsakovas</w:t>
      </w:r>
      <w:r w:rsidRPr="00955741">
        <w:rPr>
          <w:rFonts w:ascii="Times New Roman" w:hAnsi="Times New Roman" w:cs="Times New Roman"/>
          <w:sz w:val="24"/>
          <w:szCs w:val="24"/>
        </w:rPr>
        <w:t xml:space="preserve"> gali įsigyti prekių nenumatytų sutarties 2 priede (Pasiūlymo 2 priedas), neviršijant 10 procentų pradinės sutarties vertės. Už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955741">
        <w:rPr>
          <w:rFonts w:ascii="Times New Roman" w:hAnsi="Times New Roman" w:cs="Times New Roman"/>
          <w:sz w:val="24"/>
          <w:szCs w:val="24"/>
          <w:shd w:val="clear" w:color="auto" w:fill="FFFFFF"/>
        </w:rPr>
        <w:t>pritaikius Vykdytojo pasiūlyme, pateiktame konkursui, nurodytą nuolaidą;</w:t>
      </w:r>
    </w:p>
    <w:p w14:paraId="7604E6EB" w14:textId="77777777" w:rsidR="00BC2DED" w:rsidRPr="00955741" w:rsidRDefault="00BC2DED" w:rsidP="00823A2F">
      <w:pPr>
        <w:spacing w:line="240" w:lineRule="auto"/>
        <w:rPr>
          <w:rFonts w:ascii="Times New Roman" w:hAnsi="Times New Roman" w:cs="Times New Roman"/>
          <w:kern w:val="2"/>
          <w:sz w:val="24"/>
          <w:szCs w:val="24"/>
          <w:lang w:eastAsia="ar-SA"/>
        </w:rPr>
      </w:pPr>
      <w:r w:rsidRPr="00955741">
        <w:rPr>
          <w:rFonts w:ascii="Times New Roman" w:hAnsi="Times New Roman" w:cs="Times New Roman"/>
          <w:sz w:val="24"/>
          <w:szCs w:val="24"/>
          <w:shd w:val="clear" w:color="auto" w:fill="FFFFFF"/>
        </w:rPr>
        <w:t>2.13. Vykdytojas</w:t>
      </w:r>
      <w:r w:rsidRPr="00955741">
        <w:rPr>
          <w:rFonts w:ascii="Times New Roman" w:hAnsi="Times New Roman" w:cs="Times New Roman"/>
          <w:kern w:val="2"/>
          <w:sz w:val="24"/>
          <w:szCs w:val="24"/>
          <w:lang w:eastAsia="ar-SA"/>
        </w:rPr>
        <w:t xml:space="preserve"> įvertina visas paslaugų apimtis bei prisiima riziką dėl išlaidų dydžių svyravimo. Sutarties vykdymo metu į faktiškai patirtas išlaidas (</w:t>
      </w:r>
      <w:r w:rsidRPr="00955741">
        <w:rPr>
          <w:rFonts w:ascii="Times New Roman" w:hAnsi="Times New Roman" w:cs="Times New Roman"/>
          <w:sz w:val="24"/>
          <w:szCs w:val="24"/>
          <w:shd w:val="clear" w:color="auto" w:fill="FFFFFF"/>
        </w:rPr>
        <w:t xml:space="preserve">Paslaugos atlikimui panaudotas pagalbines eksploatacines medžiagas, tepalus, skysčius ir pan.) </w:t>
      </w:r>
      <w:r w:rsidRPr="00955741">
        <w:rPr>
          <w:rFonts w:ascii="Times New Roman" w:hAnsi="Times New Roman" w:cs="Times New Roman"/>
          <w:kern w:val="2"/>
          <w:sz w:val="24"/>
          <w:szCs w:val="24"/>
          <w:lang w:eastAsia="ar-SA"/>
        </w:rPr>
        <w:t>negali būti įtrauktas Vykdytojo pelnas. Vykdytojo priimami sprendimai, susiję su faktinėmis išlaidomis, turi būti derinami su Užsakovu iš anksto. Užsakovui pareikalavus, Vykdytojas privalo pateikti išlaidas pagrindžiančius trečiųjų šalių dokumentus;</w:t>
      </w:r>
    </w:p>
    <w:p w14:paraId="351BCBF1" w14:textId="77777777" w:rsidR="00BC2DED" w:rsidRPr="00955741" w:rsidRDefault="00BC2DED" w:rsidP="00823A2F">
      <w:pPr>
        <w:spacing w:line="240" w:lineRule="auto"/>
        <w:ind w:firstLine="709"/>
        <w:rPr>
          <w:rFonts w:ascii="Times New Roman" w:hAnsi="Times New Roman" w:cs="Times New Roman"/>
          <w:iCs/>
          <w:sz w:val="24"/>
          <w:szCs w:val="24"/>
        </w:rPr>
      </w:pPr>
      <w:r w:rsidRPr="00955741">
        <w:rPr>
          <w:rFonts w:ascii="Times New Roman" w:hAnsi="Times New Roman" w:cs="Times New Roman"/>
          <w:sz w:val="24"/>
          <w:szCs w:val="24"/>
        </w:rPr>
        <w:t xml:space="preserve"> 2.14. atliktų paslaugų kaina sudaro Vykdytojo</w:t>
      </w:r>
      <w:r w:rsidRPr="00955741">
        <w:rPr>
          <w:rFonts w:ascii="Times New Roman" w:hAnsi="Times New Roman" w:cs="Times New Roman"/>
          <w:sz w:val="24"/>
          <w:szCs w:val="24"/>
          <w:shd w:val="clear" w:color="auto" w:fill="FFFFFF"/>
        </w:rPr>
        <w:t xml:space="preserve"> pasiūlyme, pateiktame konkursui, nurodytas valandinis įkainis bei Vykdytojo</w:t>
      </w:r>
      <w:r w:rsidRPr="00955741">
        <w:rPr>
          <w:rFonts w:ascii="Times New Roman" w:hAnsi="Times New Roman" w:cs="Times New Roman"/>
          <w:sz w:val="24"/>
          <w:szCs w:val="24"/>
        </w:rPr>
        <w:t xml:space="preserve"> faktiškai patiriamos išlaidos, tiesiogiai susijusios su paslaugų atlikimų;</w:t>
      </w:r>
    </w:p>
    <w:p w14:paraId="066BBF16" w14:textId="77777777" w:rsidR="00BC2DED" w:rsidRPr="00955741" w:rsidRDefault="00BC2DED" w:rsidP="00823A2F">
      <w:pPr>
        <w:spacing w:line="240" w:lineRule="auto"/>
        <w:rPr>
          <w:rFonts w:ascii="Times New Roman" w:hAnsi="Times New Roman" w:cs="Times New Roman"/>
          <w:sz w:val="24"/>
          <w:szCs w:val="24"/>
        </w:rPr>
      </w:pPr>
      <w:r w:rsidRPr="00955741">
        <w:rPr>
          <w:rFonts w:ascii="Times New Roman" w:hAnsi="Times New Roman" w:cs="Times New Roman"/>
          <w:kern w:val="2"/>
          <w:sz w:val="24"/>
          <w:szCs w:val="24"/>
          <w:lang w:eastAsia="ar-SA"/>
        </w:rPr>
        <w:t xml:space="preserve"> 2.15. galutinė sutarties kaina, kurią Užsakovas turės sumokėti Vykdytojui, priklauso nuo faktiškai suteiktų paslaugų kiekio (apimties) bei įsigytų prekių, </w:t>
      </w:r>
      <w:r w:rsidRPr="00955741">
        <w:rPr>
          <w:rFonts w:ascii="Times New Roman" w:hAnsi="Times New Roman" w:cs="Times New Roman"/>
          <w:sz w:val="24"/>
          <w:szCs w:val="24"/>
        </w:rPr>
        <w:t>neviršijant</w:t>
      </w:r>
      <w:r w:rsidRPr="00955741">
        <w:rPr>
          <w:rFonts w:ascii="Times New Roman" w:hAnsi="Times New Roman" w:cs="Times New Roman"/>
          <w:kern w:val="2"/>
          <w:sz w:val="24"/>
          <w:szCs w:val="24"/>
          <w:lang w:eastAsia="ar-SA"/>
        </w:rPr>
        <w:t xml:space="preserve"> s</w:t>
      </w:r>
      <w:r w:rsidRPr="00955741">
        <w:rPr>
          <w:rFonts w:ascii="Times New Roman" w:hAnsi="Times New Roman" w:cs="Times New Roman"/>
          <w:sz w:val="24"/>
          <w:szCs w:val="24"/>
        </w:rPr>
        <w:t>utarties 2.1 papunktyje</w:t>
      </w:r>
      <w:r w:rsidRPr="00955741">
        <w:rPr>
          <w:rFonts w:ascii="Times New Roman" w:hAnsi="Times New Roman" w:cs="Times New Roman"/>
          <w:b/>
          <w:sz w:val="24"/>
          <w:szCs w:val="24"/>
        </w:rPr>
        <w:t xml:space="preserve"> </w:t>
      </w:r>
      <w:r w:rsidRPr="00955741">
        <w:rPr>
          <w:rFonts w:ascii="Times New Roman" w:hAnsi="Times New Roman" w:cs="Times New Roman"/>
          <w:sz w:val="24"/>
          <w:szCs w:val="24"/>
        </w:rPr>
        <w:t>nurodytos maksimalios sutarties vertės;</w:t>
      </w:r>
    </w:p>
    <w:p w14:paraId="6E8E5CFF" w14:textId="77777777" w:rsidR="00BC2DED" w:rsidRPr="00955741" w:rsidRDefault="00BC2DED" w:rsidP="00823A2F">
      <w:pPr>
        <w:tabs>
          <w:tab w:val="left" w:pos="1276"/>
        </w:tabs>
        <w:spacing w:line="240" w:lineRule="auto"/>
        <w:rPr>
          <w:rFonts w:ascii="Times New Roman" w:hAnsi="Times New Roman" w:cs="Times New Roman"/>
          <w:sz w:val="24"/>
          <w:szCs w:val="24"/>
        </w:rPr>
      </w:pPr>
      <w:r w:rsidRPr="00955741">
        <w:rPr>
          <w:rFonts w:ascii="Times New Roman" w:hAnsi="Times New Roman" w:cs="Times New Roman"/>
          <w:sz w:val="24"/>
          <w:szCs w:val="24"/>
        </w:rPr>
        <w:t>2.16.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69290B4" w14:textId="77777777"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2.17. Į sutarties įkainius yra įskaičiuotos visos Vykdytojo patiriamos išlaidos ir mokesčiai. Jokios papildomos Vykdytojo išlaidos nebus apmokamos ar kompensuojamos;</w:t>
      </w:r>
    </w:p>
    <w:p w14:paraId="1FC64327" w14:textId="435F9490"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2.18. Užsakovas gali įsigyti nenumatytų sutarties 2 priede prekių</w:t>
      </w:r>
      <w:r w:rsidR="00D677DB">
        <w:rPr>
          <w:rFonts w:ascii="Times New Roman" w:hAnsi="Times New Roman" w:cs="Times New Roman"/>
          <w:sz w:val="24"/>
          <w:szCs w:val="24"/>
        </w:rPr>
        <w:t>,</w:t>
      </w:r>
      <w:r w:rsidRPr="00955741">
        <w:rPr>
          <w:rFonts w:ascii="Times New Roman" w:hAnsi="Times New Roman" w:cs="Times New Roman"/>
          <w:sz w:val="24"/>
          <w:szCs w:val="24"/>
        </w:rPr>
        <w:t xml:space="preserve"> kurių vertė gali sudaryti ne daugiau kaip 10 procentų nuo bendros sutarties vertės;</w:t>
      </w:r>
    </w:p>
    <w:p w14:paraId="140AE904" w14:textId="77777777"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 xml:space="preserve">2.19.  Vykdytojo PVM sąskaitoje-faktūroje, išsamiai surašomos visos remonto paslaugos, jų atlikimui laiko sąnaudos bei panaudotų ir/ar įsigytų prekių kiekiai, taikant įkainius nurodytus Sutarties 2 priede; </w:t>
      </w:r>
    </w:p>
    <w:p w14:paraId="0199FAA0" w14:textId="77777777"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2.20. mokėjimai atliekami eurais tokia tvarka:</w:t>
      </w:r>
    </w:p>
    <w:p w14:paraId="0B307A22" w14:textId="77777777" w:rsidR="00BC2DED" w:rsidRPr="00955741" w:rsidRDefault="00BC2DED" w:rsidP="00823A2F">
      <w:pPr>
        <w:tabs>
          <w:tab w:val="left" w:pos="0"/>
          <w:tab w:val="left" w:pos="567"/>
          <w:tab w:val="left" w:pos="1418"/>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2.20.1. Užsakovas už faktiškai laiku ir kokybiškai suteiktas paslaugas bei įsigytas prekes pagal sutarties 2 priede nurodytus įkainius su Vykdytoju atsiskaitys per 30 (trisdešimt) dienų;</w:t>
      </w:r>
    </w:p>
    <w:p w14:paraId="5DCA320F" w14:textId="77777777" w:rsidR="00BC2DED" w:rsidRPr="00955741" w:rsidRDefault="00BC2DED" w:rsidP="00823A2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2.20.2. Užsakovas už suteiktas paslaugas Vykdytojui atsiskaito mokėjimo pavedimu į Vykdytojo nurodytą banko sąskaitą;</w:t>
      </w:r>
    </w:p>
    <w:p w14:paraId="30EF4846" w14:textId="77777777" w:rsidR="00BC2DED" w:rsidRPr="00955741" w:rsidRDefault="00BC2DED" w:rsidP="00823A2F">
      <w:pPr>
        <w:tabs>
          <w:tab w:val="left" w:pos="0"/>
        </w:tabs>
        <w:spacing w:line="240" w:lineRule="auto"/>
        <w:ind w:firstLine="567"/>
        <w:rPr>
          <w:rFonts w:ascii="Times New Roman" w:hAnsi="Times New Roman" w:cs="Times New Roman"/>
          <w:sz w:val="24"/>
          <w:szCs w:val="24"/>
        </w:rPr>
      </w:pPr>
      <w:r w:rsidRPr="00955741">
        <w:rPr>
          <w:rFonts w:ascii="Times New Roman" w:hAnsi="Times New Roman" w:cs="Times New Roman"/>
          <w:sz w:val="24"/>
          <w:szCs w:val="24"/>
        </w:rPr>
        <w:t xml:space="preserve"> 2.21. vykdant Sutartį, PVM sąskaitas faktūras, sąskaitas faktūras, kreditinius ir debetinius dokumentus bei avansines sąskaitas teikti naudojantis informacinės sistemos „</w:t>
      </w:r>
      <w:r>
        <w:rPr>
          <w:rFonts w:ascii="Times New Roman" w:hAnsi="Times New Roman" w:cs="Times New Roman"/>
          <w:sz w:val="24"/>
          <w:szCs w:val="24"/>
        </w:rPr>
        <w:t>SABIS</w:t>
      </w:r>
      <w:r w:rsidRPr="00955741">
        <w:rPr>
          <w:rFonts w:ascii="Times New Roman" w:hAnsi="Times New Roman" w:cs="Times New Roman"/>
          <w:sz w:val="24"/>
          <w:szCs w:val="24"/>
        </w:rPr>
        <w:t>“,  priemonėmis, E. sąskaitoje nurodant Užsakovo atsakingo už sutarties vykdymą asmens vardą, pavardę. Prekių įkainiai (su/be PVM) išrašomose E. sąskaitose faktūrose turi sutapti su sutarties 2 priede nurodytais įkainiais (su/be PVM). Jei informacinės sistemos „</w:t>
      </w:r>
      <w:r>
        <w:rPr>
          <w:rFonts w:ascii="Times New Roman" w:hAnsi="Times New Roman" w:cs="Times New Roman"/>
          <w:sz w:val="24"/>
          <w:szCs w:val="24"/>
        </w:rPr>
        <w:t>SABIS</w:t>
      </w:r>
      <w:r w:rsidRPr="00955741">
        <w:rPr>
          <w:rFonts w:ascii="Times New Roman" w:hAnsi="Times New Roman" w:cs="Times New Roman"/>
          <w:sz w:val="24"/>
          <w:szCs w:val="24"/>
        </w:rPr>
        <w:t>“ funkcinės galimybės nepakankamos ar laikinai neužtikrinamos, Vykdytojas gali pateikti reikalingą informaciją raštu.</w:t>
      </w:r>
    </w:p>
    <w:p w14:paraId="66B466EA" w14:textId="77777777" w:rsidR="00BC2DED" w:rsidRPr="00955741" w:rsidRDefault="00BC2DED" w:rsidP="00823A2F">
      <w:pPr>
        <w:spacing w:line="240" w:lineRule="auto"/>
        <w:rPr>
          <w:rFonts w:ascii="Times New Roman" w:hAnsi="Times New Roman" w:cs="Times New Roman"/>
          <w:b/>
          <w:sz w:val="24"/>
          <w:szCs w:val="24"/>
        </w:rPr>
      </w:pPr>
      <w:r w:rsidRPr="00955741">
        <w:rPr>
          <w:rFonts w:ascii="Times New Roman" w:hAnsi="Times New Roman" w:cs="Times New Roman"/>
          <w:sz w:val="24"/>
          <w:szCs w:val="24"/>
        </w:rPr>
        <w:t xml:space="preserve">          </w:t>
      </w:r>
    </w:p>
    <w:p w14:paraId="31DD15C5" w14:textId="77777777" w:rsidR="00BC2DED" w:rsidRPr="00955741" w:rsidRDefault="00BC2DED" w:rsidP="00823A2F">
      <w:pPr>
        <w:spacing w:line="240" w:lineRule="auto"/>
        <w:jc w:val="center"/>
        <w:outlineLvl w:val="0"/>
        <w:rPr>
          <w:rFonts w:ascii="Times New Roman" w:hAnsi="Times New Roman" w:cs="Times New Roman"/>
          <w:b/>
          <w:sz w:val="24"/>
          <w:szCs w:val="24"/>
        </w:rPr>
      </w:pPr>
      <w:r w:rsidRPr="00955741">
        <w:rPr>
          <w:rFonts w:ascii="Times New Roman" w:hAnsi="Times New Roman" w:cs="Times New Roman"/>
          <w:b/>
          <w:sz w:val="24"/>
          <w:szCs w:val="24"/>
        </w:rPr>
        <w:t>III SKYRIUS</w:t>
      </w:r>
    </w:p>
    <w:p w14:paraId="0998FC96" w14:textId="77777777" w:rsidR="00BC2DED" w:rsidRPr="00955741" w:rsidRDefault="00BC2DED" w:rsidP="00823A2F">
      <w:pPr>
        <w:spacing w:line="240" w:lineRule="auto"/>
        <w:jc w:val="center"/>
        <w:outlineLvl w:val="0"/>
        <w:rPr>
          <w:rFonts w:ascii="Times New Roman" w:hAnsi="Times New Roman" w:cs="Times New Roman"/>
          <w:b/>
          <w:sz w:val="24"/>
          <w:szCs w:val="24"/>
        </w:rPr>
      </w:pPr>
      <w:r w:rsidRPr="00955741">
        <w:rPr>
          <w:rFonts w:ascii="Times New Roman" w:hAnsi="Times New Roman" w:cs="Times New Roman"/>
          <w:b/>
          <w:sz w:val="24"/>
          <w:szCs w:val="24"/>
        </w:rPr>
        <w:t xml:space="preserve"> PASLAUGŲ PRIĖMIMAS – PERDAVIMAS </w:t>
      </w:r>
    </w:p>
    <w:p w14:paraId="4D1ECE0C" w14:textId="77777777" w:rsidR="00BC2DED" w:rsidRPr="00955741" w:rsidRDefault="00BC2DED" w:rsidP="00823A2F">
      <w:pPr>
        <w:spacing w:line="240" w:lineRule="auto"/>
        <w:jc w:val="center"/>
        <w:outlineLvl w:val="0"/>
        <w:rPr>
          <w:rFonts w:ascii="Times New Roman" w:hAnsi="Times New Roman" w:cs="Times New Roman"/>
          <w:b/>
          <w:sz w:val="24"/>
          <w:szCs w:val="24"/>
        </w:rPr>
      </w:pPr>
    </w:p>
    <w:p w14:paraId="31D38E1C" w14:textId="77777777" w:rsidR="00BC2DED" w:rsidRPr="00955741" w:rsidRDefault="00BC2DED" w:rsidP="00823A2F">
      <w:pPr>
        <w:tabs>
          <w:tab w:val="left" w:pos="1560"/>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3.1. Užsakovas perduoda sutarties prieduose nurodytą įrangą Vykdytojui, užpildydamas šiai procedūrai  laisvos formos paraišką (toliau – paraiška);</w:t>
      </w:r>
    </w:p>
    <w:p w14:paraId="1BFF834B" w14:textId="77777777" w:rsidR="00BC2DED" w:rsidRPr="00955741" w:rsidRDefault="00BC2DED" w:rsidP="00823A2F">
      <w:pPr>
        <w:tabs>
          <w:tab w:val="left" w:pos="1560"/>
        </w:tabs>
        <w:spacing w:line="240" w:lineRule="auto"/>
        <w:rPr>
          <w:rFonts w:ascii="Times New Roman" w:hAnsi="Times New Roman" w:cs="Times New Roman"/>
          <w:sz w:val="24"/>
          <w:szCs w:val="24"/>
        </w:rPr>
      </w:pPr>
      <w:r w:rsidRPr="00955741">
        <w:rPr>
          <w:rFonts w:ascii="Times New Roman" w:hAnsi="Times New Roman" w:cs="Times New Roman"/>
          <w:sz w:val="24"/>
          <w:szCs w:val="24"/>
        </w:rPr>
        <w:t xml:space="preserve">3.2. Vykdytojas perduoda, o Užsakovas priima tinkamai ir laiku suremontuota įrangą, pagal paraiškoje remontui nurodytas paslaugas. Priėmimo aktu laikoma PVM sąskaita-faktūra, kurioje išsamiai surašomos visos paraiškoje remontui nurodytos paslaugos, jų atlikimui laiko sąnaudos, panaudotos prekės bei išsamūs duomenys apie atliktas papildomas paslaugas (jeigu tokių buvo) ir panaudotas pagalbines medžiagas. </w:t>
      </w:r>
    </w:p>
    <w:p w14:paraId="345C93C9" w14:textId="77777777" w:rsidR="00BC2DED" w:rsidRPr="00955741" w:rsidRDefault="00BC2DED" w:rsidP="00823A2F">
      <w:pPr>
        <w:spacing w:line="240" w:lineRule="auto"/>
        <w:rPr>
          <w:rFonts w:ascii="Times New Roman" w:hAnsi="Times New Roman" w:cs="Times New Roman"/>
          <w:sz w:val="24"/>
          <w:szCs w:val="24"/>
        </w:rPr>
      </w:pPr>
    </w:p>
    <w:p w14:paraId="5E9E610E"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IV </w:t>
      </w:r>
      <w:r w:rsidRPr="00955741">
        <w:rPr>
          <w:rFonts w:ascii="Times New Roman" w:hAnsi="Times New Roman" w:cs="Times New Roman"/>
          <w:b/>
          <w:bCs/>
          <w:sz w:val="24"/>
          <w:szCs w:val="24"/>
        </w:rPr>
        <w:t>SKYRIUS</w:t>
      </w:r>
    </w:p>
    <w:p w14:paraId="7CFE4A85" w14:textId="77777777" w:rsidR="00BC2DED" w:rsidRPr="00955741" w:rsidRDefault="00BC2DED" w:rsidP="00823A2F">
      <w:pPr>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VYKDYTOJO ĮSIPAREIGOJIMAI IR TEISĖS</w:t>
      </w:r>
    </w:p>
    <w:p w14:paraId="427DDADC" w14:textId="77777777" w:rsidR="00BC2DED" w:rsidRPr="00955741" w:rsidRDefault="00BC2DED" w:rsidP="00823A2F">
      <w:pPr>
        <w:spacing w:line="240" w:lineRule="auto"/>
        <w:ind w:firstLine="374"/>
        <w:rPr>
          <w:rFonts w:ascii="Times New Roman" w:hAnsi="Times New Roman" w:cs="Times New Roman"/>
          <w:sz w:val="24"/>
          <w:szCs w:val="24"/>
        </w:rPr>
      </w:pPr>
    </w:p>
    <w:p w14:paraId="7141FE37" w14:textId="77777777" w:rsidR="00BC2DED" w:rsidRPr="00955741" w:rsidRDefault="00BC2DED" w:rsidP="00823A2F">
      <w:pPr>
        <w:widowControl w:val="0"/>
        <w:tabs>
          <w:tab w:val="left" w:pos="540"/>
          <w:tab w:val="left" w:pos="1080"/>
          <w:tab w:val="left" w:pos="1260"/>
        </w:tabs>
        <w:spacing w:line="240" w:lineRule="auto"/>
        <w:rPr>
          <w:rFonts w:ascii="Times New Roman" w:hAnsi="Times New Roman" w:cs="Times New Roman"/>
          <w:sz w:val="24"/>
          <w:szCs w:val="24"/>
        </w:rPr>
      </w:pPr>
      <w:bookmarkStart w:id="38" w:name="_Toc474136670"/>
      <w:r w:rsidRPr="00955741">
        <w:rPr>
          <w:rFonts w:ascii="Times New Roman" w:hAnsi="Times New Roman" w:cs="Times New Roman"/>
          <w:sz w:val="24"/>
          <w:szCs w:val="24"/>
        </w:rPr>
        <w:t>4.1. Vykdytojas privalo laiku ir tinkamai atlikti tik Užsakovo paraiškoje nurodytas paslaugas. Paraiškoje nenurodytos paslaugos atliekamos tik papildomai suderinus telefonu su Užsakovu. Pildomi du paraiškų egzemplioriai, po vieną kiekvienai Sutarties Šaliai.</w:t>
      </w:r>
    </w:p>
    <w:p w14:paraId="0BC26B16" w14:textId="77777777" w:rsidR="00BC2DED" w:rsidRPr="00955741" w:rsidRDefault="00BC2DED" w:rsidP="00823A2F">
      <w:pPr>
        <w:spacing w:line="240" w:lineRule="auto"/>
        <w:ind w:firstLine="720"/>
        <w:rPr>
          <w:rFonts w:ascii="Times New Roman" w:hAnsi="Times New Roman" w:cs="Times New Roman"/>
          <w:sz w:val="24"/>
          <w:szCs w:val="24"/>
        </w:rPr>
      </w:pPr>
      <w:bookmarkStart w:id="39" w:name="_Hlk144371814"/>
      <w:r w:rsidRPr="00955741">
        <w:rPr>
          <w:rFonts w:ascii="Times New Roman" w:hAnsi="Times New Roman" w:cs="Times New Roman"/>
          <w:sz w:val="24"/>
          <w:szCs w:val="24"/>
        </w:rPr>
        <w:t xml:space="preserve">4.2. Užsakovas remontuoti įrenginį perduoda Vykdytojo atstovui. Vykdytojas per </w:t>
      </w:r>
      <w:r>
        <w:rPr>
          <w:rFonts w:ascii="Times New Roman" w:hAnsi="Times New Roman" w:cs="Times New Roman"/>
          <w:sz w:val="24"/>
          <w:szCs w:val="24"/>
        </w:rPr>
        <w:t>2</w:t>
      </w:r>
      <w:r w:rsidRPr="00955741">
        <w:rPr>
          <w:rFonts w:ascii="Times New Roman" w:hAnsi="Times New Roman" w:cs="Times New Roman"/>
          <w:sz w:val="24"/>
          <w:szCs w:val="24"/>
        </w:rPr>
        <w:t xml:space="preserve"> darbo dien</w:t>
      </w:r>
      <w:r>
        <w:rPr>
          <w:rFonts w:ascii="Times New Roman" w:hAnsi="Times New Roman" w:cs="Times New Roman"/>
          <w:sz w:val="24"/>
          <w:szCs w:val="24"/>
        </w:rPr>
        <w:t>as</w:t>
      </w:r>
      <w:r w:rsidRPr="00955741">
        <w:rPr>
          <w:rFonts w:ascii="Times New Roman" w:hAnsi="Times New Roman" w:cs="Times New Roman"/>
          <w:sz w:val="24"/>
          <w:szCs w:val="24"/>
        </w:rPr>
        <w:t xml:space="preserve"> atlieka diagnostiką ir informuoja Užsakovo atstovą apie numatomų darbų apimtis. Užsakovo atstovui  įvertinus situaciją, priimamas galutini sprendimas ir duodamas sutikimas pradėti įrenginio remontą.</w:t>
      </w:r>
    </w:p>
    <w:bookmarkEnd w:id="39"/>
    <w:p w14:paraId="3C92DC12"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4.3. </w:t>
      </w:r>
      <w:bookmarkStart w:id="40" w:name="_Hlk144371905"/>
      <w:r w:rsidRPr="00955741">
        <w:rPr>
          <w:rFonts w:ascii="Times New Roman" w:hAnsi="Times New Roman" w:cs="Times New Roman"/>
          <w:sz w:val="24"/>
          <w:szCs w:val="24"/>
        </w:rPr>
        <w:t>Atliekant remonto paslaugas, naudoti tik naujas ir kokybiškas detales ir medžiagas jei nesusitarta kitaip. Vykdytojo pakeistoms detalėms suteikiama ne mažiau kaip 3 mėn. garantija.</w:t>
      </w:r>
    </w:p>
    <w:bookmarkEnd w:id="40"/>
    <w:p w14:paraId="69117767"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4.4. </w:t>
      </w:r>
      <w:bookmarkStart w:id="41" w:name="_Hlk144371955"/>
      <w:r w:rsidRPr="00955741">
        <w:rPr>
          <w:rFonts w:ascii="Times New Roman" w:hAnsi="Times New Roman" w:cs="Times New Roman"/>
          <w:sz w:val="24"/>
          <w:szCs w:val="24"/>
        </w:rPr>
        <w:t>Pristačius įrenginį remontui, jis apžiūrimas dalyvaujant Užsakovo ir Vykdytojo atstovams.</w:t>
      </w:r>
      <w:bookmarkEnd w:id="41"/>
    </w:p>
    <w:p w14:paraId="5E1E9497"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4.5. </w:t>
      </w:r>
      <w:bookmarkStart w:id="42" w:name="_Hlk144372006"/>
      <w:r w:rsidRPr="00955741">
        <w:rPr>
          <w:rFonts w:ascii="Times New Roman" w:hAnsi="Times New Roman" w:cs="Times New Roman"/>
          <w:sz w:val="24"/>
          <w:szCs w:val="24"/>
        </w:rPr>
        <w:t>Vykdytojui nustačius gedimą, remonto paslaugos derinamos su Užsakovo atstovu. Vykdytojas negali pradėti remonto paslaugų nesuderinus su Užsakovu.</w:t>
      </w:r>
    </w:p>
    <w:bookmarkEnd w:id="42"/>
    <w:p w14:paraId="56374D74"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4.6. Vykdytojas įsipareigoja suremontuoti įrenginius ne vėliau kaip per 2 savaites nuo užsakymo momento. Ilgiau trunkantis remontas turi būti suderintas su atsakingu Užsakovo atstovu el. paštu ar telefonu, nurodant priežastis, dėl kurių remontas truks ilgiau nei numatyta. </w:t>
      </w:r>
    </w:p>
    <w:p w14:paraId="22A34ADC"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4.7. Vykdytojas turi sudaryti galimybę kontroliuoti detalių ir remonto medžiagų panaudojimą, jų kainą, darbo laiko sąnaudas teikiamoms paslaugoms.</w:t>
      </w:r>
    </w:p>
    <w:p w14:paraId="6D7BAD17"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4.8. Remonto paslaugos suteikiamos laikantis tinkamos ir techniniu požiūriu priimtinos remonto technologijos ir turi atitikti įrenginio gamybos metu galiojusius techninius gamyklos gamintojo reikalavimus, jeigu teisės aktai nenustato naujų ar papildomų reikalavimų.</w:t>
      </w:r>
    </w:p>
    <w:p w14:paraId="3CAC3D06" w14:textId="77777777" w:rsidR="00BC2DED" w:rsidRPr="00955741" w:rsidRDefault="00BC2DED" w:rsidP="00823A2F">
      <w:pPr>
        <w:pStyle w:val="Sraopastraipa"/>
        <w:shd w:val="clear" w:color="auto" w:fill="FFFFFF"/>
        <w:suppressAutoHyphens/>
        <w:spacing w:line="240" w:lineRule="auto"/>
        <w:ind w:left="0" w:firstLine="0"/>
        <w:rPr>
          <w:rFonts w:ascii="Times New Roman" w:hAnsi="Times New Roman" w:cs="Times New Roman"/>
          <w:sz w:val="24"/>
          <w:szCs w:val="24"/>
        </w:rPr>
      </w:pPr>
      <w:r w:rsidRPr="00955741">
        <w:rPr>
          <w:rFonts w:ascii="Times New Roman" w:hAnsi="Times New Roman" w:cs="Times New Roman"/>
          <w:sz w:val="24"/>
          <w:szCs w:val="24"/>
        </w:rPr>
        <w:t xml:space="preserve">           4.9. laikytis Atliekų tvarkymo taisyklių, patvirtintų Lietuvos Respublikos aplinkos ministro 1999 m. liepos 14 d.  įsakymu Nr. 217 „Dėl Atliekų tvarkymo taisyklių patvirtinimo“.</w:t>
      </w:r>
    </w:p>
    <w:p w14:paraId="36ADD7C9" w14:textId="77777777" w:rsidR="00BC2DED" w:rsidRPr="00955741" w:rsidRDefault="00BC2DED" w:rsidP="00823A2F">
      <w:pPr>
        <w:pStyle w:val="BodyText11"/>
        <w:tabs>
          <w:tab w:val="left" w:pos="1418"/>
          <w:tab w:val="left" w:pos="1560"/>
        </w:tabs>
        <w:ind w:firstLine="0"/>
        <w:rPr>
          <w:rFonts w:ascii="Times New Roman" w:hAnsi="Times New Roman"/>
          <w:sz w:val="24"/>
          <w:szCs w:val="24"/>
          <w:lang w:val="lt-LT"/>
        </w:rPr>
      </w:pPr>
      <w:r w:rsidRPr="00955741">
        <w:rPr>
          <w:rFonts w:ascii="Times New Roman" w:hAnsi="Times New Roman"/>
          <w:bCs/>
          <w:sz w:val="24"/>
          <w:szCs w:val="24"/>
          <w:lang w:val="lt-LT"/>
        </w:rPr>
        <w:t xml:space="preserve">            4.10. Prekių</w:t>
      </w:r>
      <w:r w:rsidRPr="00955741">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63C143C" w14:textId="77777777" w:rsidR="00BC2DED" w:rsidRPr="00955741" w:rsidRDefault="00BC2DED" w:rsidP="00823A2F">
      <w:pPr>
        <w:spacing w:line="240" w:lineRule="auto"/>
        <w:ind w:firstLine="720"/>
        <w:rPr>
          <w:rFonts w:ascii="Times New Roman" w:hAnsi="Times New Roman" w:cs="Times New Roman"/>
          <w:sz w:val="24"/>
          <w:szCs w:val="24"/>
        </w:rPr>
      </w:pPr>
    </w:p>
    <w:bookmarkEnd w:id="38"/>
    <w:p w14:paraId="09E10FF3"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V </w:t>
      </w:r>
      <w:r w:rsidRPr="00955741">
        <w:rPr>
          <w:rFonts w:ascii="Times New Roman" w:hAnsi="Times New Roman" w:cs="Times New Roman"/>
          <w:b/>
          <w:bCs/>
          <w:sz w:val="24"/>
          <w:szCs w:val="24"/>
        </w:rPr>
        <w:t>SKYRIUS</w:t>
      </w:r>
    </w:p>
    <w:p w14:paraId="1A2DA210" w14:textId="77777777" w:rsidR="00BC2DED" w:rsidRPr="00955741" w:rsidRDefault="00BC2DED" w:rsidP="00823A2F">
      <w:pPr>
        <w:spacing w:line="240" w:lineRule="auto"/>
        <w:ind w:firstLine="374"/>
        <w:jc w:val="center"/>
        <w:rPr>
          <w:rFonts w:ascii="Times New Roman" w:hAnsi="Times New Roman" w:cs="Times New Roman"/>
          <w:b/>
          <w:sz w:val="24"/>
          <w:szCs w:val="24"/>
        </w:rPr>
      </w:pPr>
      <w:r w:rsidRPr="00955741">
        <w:rPr>
          <w:rFonts w:ascii="Times New Roman" w:hAnsi="Times New Roman" w:cs="Times New Roman"/>
          <w:b/>
          <w:sz w:val="24"/>
          <w:szCs w:val="24"/>
        </w:rPr>
        <w:t>UŽSAKOVO ĮSIPAREIGOJIMAI IR TEISĖS</w:t>
      </w:r>
    </w:p>
    <w:p w14:paraId="63AF0FE9" w14:textId="77777777" w:rsidR="00BC2DED" w:rsidRPr="00955741" w:rsidRDefault="00BC2DED" w:rsidP="00823A2F">
      <w:pPr>
        <w:spacing w:line="240" w:lineRule="auto"/>
        <w:ind w:firstLine="374"/>
        <w:jc w:val="center"/>
        <w:rPr>
          <w:rFonts w:ascii="Times New Roman" w:hAnsi="Times New Roman" w:cs="Times New Roman"/>
          <w:b/>
          <w:sz w:val="24"/>
          <w:szCs w:val="24"/>
        </w:rPr>
      </w:pPr>
    </w:p>
    <w:p w14:paraId="4E023E27" w14:textId="77777777" w:rsidR="00BC2DED" w:rsidRPr="00955741" w:rsidRDefault="00BC2DED" w:rsidP="00823A2F">
      <w:pPr>
        <w:shd w:val="clear" w:color="auto" w:fill="FFFFFF"/>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5.1. Laiku sumokėti Vykdytojui už šios Sutarties pagrindu suteiktas paslaugas.</w:t>
      </w:r>
    </w:p>
    <w:p w14:paraId="47173635"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5.2. Užsakovas perduoda pirkimo objekto dalyje nurodyta įrangą Vykdytojui užpildydamas šiai procedūrai nustatytas dokumentų formas.</w:t>
      </w:r>
    </w:p>
    <w:p w14:paraId="60877980" w14:textId="77777777" w:rsidR="00BC2DED" w:rsidRPr="00955741" w:rsidRDefault="00BC2DED" w:rsidP="00823A2F">
      <w:pPr>
        <w:pStyle w:val="Pagrindinistekstas2"/>
        <w:spacing w:after="0"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  5.3.</w:t>
      </w:r>
      <w:r w:rsidRPr="00955741">
        <w:rPr>
          <w:rFonts w:ascii="Times New Roman" w:hAnsi="Times New Roman" w:cs="Times New Roman"/>
          <w:sz w:val="24"/>
          <w:szCs w:val="24"/>
        </w:rPr>
        <w:tab/>
        <w:t xml:space="preserve">Tinkamai vykdyti kitus šia Sutartimi prisiimtus įsipareigojimus. </w:t>
      </w:r>
    </w:p>
    <w:p w14:paraId="484D1311" w14:textId="77777777" w:rsidR="00BC2DED" w:rsidRPr="00955741" w:rsidRDefault="00BC2DED" w:rsidP="00823A2F">
      <w:pPr>
        <w:shd w:val="clear" w:color="auto" w:fill="FFFFFF"/>
        <w:spacing w:line="240" w:lineRule="auto"/>
        <w:ind w:firstLine="851"/>
        <w:rPr>
          <w:rFonts w:ascii="Times New Roman" w:hAnsi="Times New Roman" w:cs="Times New Roman"/>
          <w:sz w:val="24"/>
          <w:szCs w:val="24"/>
        </w:rPr>
      </w:pPr>
    </w:p>
    <w:p w14:paraId="4FE15EC6"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caps/>
          <w:sz w:val="24"/>
          <w:szCs w:val="24"/>
        </w:rPr>
        <w:t xml:space="preserve">VI </w:t>
      </w:r>
      <w:r w:rsidRPr="00955741">
        <w:rPr>
          <w:rFonts w:ascii="Times New Roman" w:hAnsi="Times New Roman" w:cs="Times New Roman"/>
          <w:b/>
          <w:bCs/>
          <w:sz w:val="24"/>
          <w:szCs w:val="24"/>
        </w:rPr>
        <w:t>SKYRIUS</w:t>
      </w:r>
    </w:p>
    <w:p w14:paraId="13FDA57A" w14:textId="77777777" w:rsidR="00BC2DED" w:rsidRPr="00955741" w:rsidRDefault="00BC2DED" w:rsidP="00823A2F">
      <w:pPr>
        <w:spacing w:line="240" w:lineRule="auto"/>
        <w:jc w:val="center"/>
        <w:rPr>
          <w:rFonts w:ascii="Times New Roman" w:hAnsi="Times New Roman" w:cs="Times New Roman"/>
          <w:b/>
          <w:caps/>
          <w:sz w:val="24"/>
          <w:szCs w:val="24"/>
        </w:rPr>
      </w:pPr>
      <w:r w:rsidRPr="00955741">
        <w:rPr>
          <w:rFonts w:ascii="Times New Roman" w:hAnsi="Times New Roman" w:cs="Times New Roman"/>
          <w:b/>
          <w:caps/>
          <w:sz w:val="24"/>
          <w:szCs w:val="24"/>
        </w:rPr>
        <w:t>Šalių atsakomybė</w:t>
      </w:r>
    </w:p>
    <w:p w14:paraId="04C2011B" w14:textId="77777777" w:rsidR="00BC2DED" w:rsidRPr="00955741" w:rsidRDefault="00BC2DED" w:rsidP="00823A2F">
      <w:pPr>
        <w:spacing w:line="240" w:lineRule="auto"/>
        <w:jc w:val="center"/>
        <w:rPr>
          <w:rFonts w:ascii="Times New Roman" w:hAnsi="Times New Roman" w:cs="Times New Roman"/>
          <w:b/>
          <w:caps/>
          <w:sz w:val="24"/>
          <w:szCs w:val="24"/>
        </w:rPr>
      </w:pPr>
    </w:p>
    <w:p w14:paraId="21B11CBC" w14:textId="77777777" w:rsidR="00BC2DED" w:rsidRPr="00955741" w:rsidRDefault="00BC2DED" w:rsidP="00823A2F">
      <w:pPr>
        <w:spacing w:line="240" w:lineRule="auto"/>
        <w:ind w:firstLine="709"/>
        <w:rPr>
          <w:rFonts w:ascii="Times New Roman" w:hAnsi="Times New Roman" w:cs="Times New Roman"/>
          <w:sz w:val="24"/>
          <w:szCs w:val="24"/>
        </w:rPr>
      </w:pPr>
      <w:r w:rsidRPr="00955741">
        <w:rPr>
          <w:rFonts w:ascii="Times New Roman" w:hAnsi="Times New Roman" w:cs="Times New Roman"/>
          <w:sz w:val="24"/>
          <w:szCs w:val="24"/>
        </w:rPr>
        <w:lastRenderedPageBreak/>
        <w:t xml:space="preserve">  6.1. Jei Vykdytojas laiku neįvykdo ar netinkamai vykdo savo sutartinių įsipareigojimų, Užsakovui pareikalavus, už kiekvieną pavėluotą dieną Vykdytojas moka Užsakovui 0,3 proc. dydžio delspinigius nuo neatliktų paslaugų kainos.</w:t>
      </w:r>
    </w:p>
    <w:p w14:paraId="22A82D6B" w14:textId="77777777" w:rsidR="00BC2DED" w:rsidRPr="00955741" w:rsidRDefault="00BC2DED" w:rsidP="00823A2F">
      <w:pPr>
        <w:spacing w:line="240" w:lineRule="auto"/>
        <w:ind w:firstLine="709"/>
        <w:rPr>
          <w:rFonts w:ascii="Times New Roman" w:hAnsi="Times New Roman" w:cs="Times New Roman"/>
          <w:sz w:val="24"/>
          <w:szCs w:val="24"/>
        </w:rPr>
      </w:pPr>
      <w:r w:rsidRPr="00955741">
        <w:rPr>
          <w:rFonts w:ascii="Times New Roman" w:hAnsi="Times New Roman" w:cs="Times New Roman"/>
          <w:sz w:val="24"/>
          <w:szCs w:val="24"/>
        </w:rPr>
        <w:t xml:space="preserve"> 6.2. Jei Užsakovas laiku nesumoka už atliktas paslaugas, Vykdytojui pareikalavus, už kiekvieną pavėluotą dieną moka Vykdytojui 0,3 proc. dydžio delspinigius nuo laiku nesumokėtos paslaugų kainos.</w:t>
      </w:r>
    </w:p>
    <w:p w14:paraId="28E32289" w14:textId="77777777" w:rsidR="00BC2DED" w:rsidRPr="00955741" w:rsidRDefault="00BC2DED" w:rsidP="00823A2F">
      <w:pPr>
        <w:spacing w:line="240" w:lineRule="auto"/>
        <w:ind w:firstLine="709"/>
        <w:rPr>
          <w:rFonts w:ascii="Times New Roman" w:hAnsi="Times New Roman" w:cs="Times New Roman"/>
          <w:b/>
          <w:snapToGrid w:val="0"/>
          <w:sz w:val="24"/>
          <w:szCs w:val="24"/>
        </w:rPr>
      </w:pPr>
      <w:r w:rsidRPr="00955741">
        <w:rPr>
          <w:rFonts w:ascii="Times New Roman" w:hAnsi="Times New Roman" w:cs="Times New Roman"/>
          <w:sz w:val="24"/>
          <w:szCs w:val="24"/>
        </w:rPr>
        <w:t xml:space="preserve"> </w:t>
      </w:r>
      <w:r w:rsidRPr="00955741">
        <w:rPr>
          <w:rFonts w:ascii="Times New Roman" w:hAnsi="Times New Roman" w:cs="Times New Roman"/>
          <w:sz w:val="24"/>
          <w:szCs w:val="24"/>
        </w:rPr>
        <w:tab/>
      </w:r>
      <w:r w:rsidRPr="00955741">
        <w:rPr>
          <w:rFonts w:ascii="Times New Roman" w:hAnsi="Times New Roman" w:cs="Times New Roman"/>
          <w:sz w:val="24"/>
          <w:szCs w:val="24"/>
        </w:rPr>
        <w:tab/>
      </w:r>
      <w:r w:rsidRPr="00955741">
        <w:rPr>
          <w:rFonts w:ascii="Times New Roman" w:hAnsi="Times New Roman" w:cs="Times New Roman"/>
          <w:sz w:val="24"/>
          <w:szCs w:val="24"/>
        </w:rPr>
        <w:tab/>
      </w:r>
    </w:p>
    <w:p w14:paraId="2CB0B23E" w14:textId="77777777" w:rsidR="00BC2DED" w:rsidRPr="00955741" w:rsidRDefault="00BC2DED" w:rsidP="00823A2F">
      <w:pPr>
        <w:spacing w:line="240" w:lineRule="auto"/>
        <w:ind w:firstLine="709"/>
        <w:jc w:val="center"/>
        <w:rPr>
          <w:rFonts w:ascii="Times New Roman" w:hAnsi="Times New Roman" w:cs="Times New Roman"/>
          <w:b/>
          <w:bCs/>
          <w:sz w:val="24"/>
          <w:szCs w:val="24"/>
        </w:rPr>
      </w:pPr>
      <w:r w:rsidRPr="00955741">
        <w:rPr>
          <w:rFonts w:ascii="Times New Roman" w:hAnsi="Times New Roman" w:cs="Times New Roman"/>
          <w:b/>
          <w:snapToGrid w:val="0"/>
          <w:sz w:val="24"/>
          <w:szCs w:val="24"/>
        </w:rPr>
        <w:t xml:space="preserve">VII </w:t>
      </w:r>
      <w:r w:rsidRPr="00955741">
        <w:rPr>
          <w:rFonts w:ascii="Times New Roman" w:hAnsi="Times New Roman" w:cs="Times New Roman"/>
          <w:b/>
          <w:bCs/>
          <w:sz w:val="24"/>
          <w:szCs w:val="24"/>
        </w:rPr>
        <w:t>SKYRIUS</w:t>
      </w:r>
    </w:p>
    <w:p w14:paraId="11B2D183" w14:textId="77777777" w:rsidR="00BC2DED" w:rsidRPr="00955741" w:rsidRDefault="00BC2DED" w:rsidP="00823A2F">
      <w:pPr>
        <w:keepNext/>
        <w:tabs>
          <w:tab w:val="left" w:pos="4395"/>
          <w:tab w:val="center" w:pos="5244"/>
        </w:tabs>
        <w:spacing w:line="240" w:lineRule="auto"/>
        <w:jc w:val="center"/>
        <w:outlineLvl w:val="2"/>
        <w:rPr>
          <w:rFonts w:ascii="Times New Roman" w:hAnsi="Times New Roman" w:cs="Times New Roman"/>
          <w:b/>
          <w:snapToGrid w:val="0"/>
          <w:sz w:val="24"/>
          <w:szCs w:val="24"/>
        </w:rPr>
      </w:pPr>
      <w:r w:rsidRPr="00955741">
        <w:rPr>
          <w:rFonts w:ascii="Times New Roman" w:hAnsi="Times New Roman" w:cs="Times New Roman"/>
          <w:b/>
          <w:i/>
          <w:snapToGrid w:val="0"/>
          <w:sz w:val="24"/>
          <w:szCs w:val="24"/>
        </w:rPr>
        <w:t>FORCE MAJEURE</w:t>
      </w:r>
      <w:r w:rsidRPr="00955741">
        <w:rPr>
          <w:rFonts w:ascii="Times New Roman" w:hAnsi="Times New Roman" w:cs="Times New Roman"/>
          <w:b/>
          <w:snapToGrid w:val="0"/>
          <w:sz w:val="24"/>
          <w:szCs w:val="24"/>
        </w:rPr>
        <w:t xml:space="preserve"> SĄLYGOS</w:t>
      </w:r>
    </w:p>
    <w:p w14:paraId="141C5207" w14:textId="77777777" w:rsidR="00BC2DED" w:rsidRPr="00955741" w:rsidRDefault="00BC2DED" w:rsidP="00823A2F">
      <w:pPr>
        <w:keepNext/>
        <w:tabs>
          <w:tab w:val="left" w:pos="4395"/>
          <w:tab w:val="center" w:pos="5244"/>
        </w:tabs>
        <w:spacing w:line="240" w:lineRule="auto"/>
        <w:jc w:val="center"/>
        <w:outlineLvl w:val="2"/>
        <w:rPr>
          <w:rFonts w:ascii="Times New Roman" w:hAnsi="Times New Roman" w:cs="Times New Roman"/>
          <w:b/>
          <w:snapToGrid w:val="0"/>
          <w:sz w:val="24"/>
          <w:szCs w:val="24"/>
        </w:rPr>
      </w:pPr>
    </w:p>
    <w:p w14:paraId="1D839C4E" w14:textId="77777777" w:rsidR="00BC2DED" w:rsidRPr="00955741" w:rsidRDefault="00BC2DED" w:rsidP="00823A2F">
      <w:pPr>
        <w:spacing w:line="240" w:lineRule="auto"/>
        <w:ind w:firstLine="900"/>
        <w:rPr>
          <w:rFonts w:ascii="Times New Roman" w:hAnsi="Times New Roman" w:cs="Times New Roman"/>
          <w:sz w:val="24"/>
          <w:szCs w:val="24"/>
        </w:rPr>
      </w:pPr>
      <w:r w:rsidRPr="00955741">
        <w:rPr>
          <w:rFonts w:ascii="Times New Roman" w:hAnsi="Times New Roman" w:cs="Times New Roman"/>
          <w:sz w:val="24"/>
          <w:szCs w:val="24"/>
        </w:rPr>
        <w:t>7.1. Įvykus nenugalimos jėgos aplinkybėms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Sutarties Šalys vadovaujasi Lietuvos Respublikos civiliniu kodeksu ir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955741">
            <w:rPr>
              <w:rFonts w:ascii="Times New Roman" w:hAnsi="Times New Roman" w:cs="Times New Roman"/>
              <w:sz w:val="24"/>
              <w:szCs w:val="24"/>
            </w:rPr>
            <w:t>1996 m</w:t>
          </w:r>
        </w:smartTag>
      </w:smartTag>
      <w:r w:rsidRPr="00955741">
        <w:rPr>
          <w:rFonts w:ascii="Times New Roman" w:hAnsi="Times New Roman" w:cs="Times New Roman"/>
          <w:sz w:val="24"/>
          <w:szCs w:val="24"/>
        </w:rPr>
        <w:t>. liepos 15 d. nutarimu Nr. 840 ,,Dėl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aplinkybėms taisyklių patvirtinimo“.</w:t>
      </w:r>
    </w:p>
    <w:p w14:paraId="5D1013EE"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7.2. Jei nenugalimos jėgos aplinkybės tęsiasi ilgiau kaip 1 (vieną) mėnesį, Šalys abipusiu susitarimu gali nutraukti šią Sutartį.</w:t>
      </w:r>
    </w:p>
    <w:p w14:paraId="4CD9891F" w14:textId="77777777" w:rsidR="00BC2DED" w:rsidRPr="00955741" w:rsidRDefault="00BC2DED" w:rsidP="00823A2F">
      <w:pPr>
        <w:spacing w:line="240" w:lineRule="auto"/>
        <w:ind w:firstLine="851"/>
        <w:rPr>
          <w:rFonts w:ascii="Times New Roman" w:hAnsi="Times New Roman" w:cs="Times New Roman"/>
          <w:b/>
          <w:sz w:val="24"/>
          <w:szCs w:val="24"/>
        </w:rPr>
      </w:pPr>
      <w:r w:rsidRPr="00955741">
        <w:rPr>
          <w:rFonts w:ascii="Times New Roman" w:hAnsi="Times New Roman" w:cs="Times New Roman"/>
          <w:sz w:val="24"/>
          <w:szCs w:val="24"/>
        </w:rPr>
        <w:t>7.3. Šalys nedelsdamos privalo informuoti viena kitą apie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aplinkybių atsiradimą.</w:t>
      </w:r>
    </w:p>
    <w:p w14:paraId="506E472C" w14:textId="77777777" w:rsidR="00BC2DED" w:rsidRPr="00955741" w:rsidRDefault="00BC2DED" w:rsidP="00823A2F">
      <w:pPr>
        <w:tabs>
          <w:tab w:val="left" w:pos="500"/>
        </w:tabs>
        <w:spacing w:line="240" w:lineRule="auto"/>
        <w:ind w:firstLine="1080"/>
        <w:rPr>
          <w:rFonts w:ascii="Times New Roman" w:hAnsi="Times New Roman" w:cs="Times New Roman"/>
          <w:sz w:val="24"/>
          <w:szCs w:val="24"/>
        </w:rPr>
      </w:pPr>
    </w:p>
    <w:p w14:paraId="31AD45D1"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VIII </w:t>
      </w:r>
      <w:r w:rsidRPr="00955741">
        <w:rPr>
          <w:rFonts w:ascii="Times New Roman" w:hAnsi="Times New Roman" w:cs="Times New Roman"/>
          <w:b/>
          <w:bCs/>
          <w:sz w:val="24"/>
          <w:szCs w:val="24"/>
        </w:rPr>
        <w:t>SKYRIUS</w:t>
      </w:r>
    </w:p>
    <w:p w14:paraId="5F5C2CCE" w14:textId="77777777" w:rsidR="00BC2DED" w:rsidRPr="00955741" w:rsidRDefault="00BC2DED" w:rsidP="00823A2F">
      <w:pPr>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SUTARTIES GALIOJIMAS, PAKEITIMAS AR NUTRAUKIMAS</w:t>
      </w:r>
    </w:p>
    <w:p w14:paraId="6E2FB86B" w14:textId="77777777" w:rsidR="00BC2DED" w:rsidRDefault="00BC2DED" w:rsidP="00823A2F">
      <w:pPr>
        <w:spacing w:line="240" w:lineRule="auto"/>
        <w:ind w:firstLine="851"/>
        <w:rPr>
          <w:rFonts w:ascii="Times New Roman" w:hAnsi="Times New Roman" w:cs="Times New Roman"/>
          <w:sz w:val="24"/>
          <w:szCs w:val="24"/>
        </w:rPr>
      </w:pPr>
    </w:p>
    <w:p w14:paraId="37C2DC0E" w14:textId="1F3C8753"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 xml:space="preserve">8.1. </w:t>
      </w:r>
      <w:r w:rsidR="00823A2F" w:rsidRPr="00A447A5">
        <w:rPr>
          <w:rFonts w:ascii="Times New Roman" w:eastAsia="Times New Roman" w:hAnsi="Times New Roman" w:cs="Times New Roman"/>
          <w:sz w:val="24"/>
          <w:szCs w:val="24"/>
          <w:bdr w:val="nil"/>
          <w14:textOutline w14:w="0" w14:cap="flat" w14:cmpd="sng" w14:algn="ctr">
            <w14:noFill/>
            <w14:prstDash w14:val="solid"/>
            <w14:bevel/>
          </w14:textOutline>
        </w:rPr>
        <w:t xml:space="preserve">Sutartis įsigalioja, kai Sutartį pasirašo abi sutarties šalys (po antrosios šalies pasirašymo dienos einančią kitą dieną) </w:t>
      </w:r>
      <w:r w:rsidR="00823A2F" w:rsidRPr="00A447A5">
        <w:rPr>
          <w:rFonts w:ascii="Times New Roman" w:hAnsi="Times New Roman" w:cs="Times New Roman"/>
          <w:sz w:val="24"/>
          <w:szCs w:val="24"/>
        </w:rPr>
        <w:t xml:space="preserve">ir galioja  kol bus išpirkta Sutarties </w:t>
      </w:r>
      <w:r w:rsidR="00823A2F">
        <w:rPr>
          <w:rFonts w:ascii="Times New Roman" w:hAnsi="Times New Roman" w:cs="Times New Roman"/>
          <w:sz w:val="24"/>
          <w:szCs w:val="24"/>
        </w:rPr>
        <w:t>2</w:t>
      </w:r>
      <w:r w:rsidR="00823A2F" w:rsidRPr="00A447A5">
        <w:rPr>
          <w:rFonts w:ascii="Times New Roman" w:hAnsi="Times New Roman" w:cs="Times New Roman"/>
          <w:sz w:val="24"/>
          <w:szCs w:val="24"/>
        </w:rPr>
        <w:t>.1 papunktyje nurodyta suma, bet neilgiau kaip 36 (trisdešimt šešis) mėnesius nuo sutarties įsigaliojimo.</w:t>
      </w:r>
    </w:p>
    <w:p w14:paraId="4980D03D"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8.2. Sutartis gali būti nutraukta Užsakovui ar Vykdytojui pažeidus Sutarties sąlygas arba vienos iš Šalių iniciatyva, raštu įspėjus kitą Šalį ne mažiau kaip prieš 30 kalendorinių dienų iki jos nutraukimo.</w:t>
      </w:r>
    </w:p>
    <w:p w14:paraId="6DC1951D"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8.3. Sutartis gali būti pakeista ar papildyta rašytiniu Šalių susitarimu. Bet kokie šios Sutarties papildymai ar pakeitimai sudaro neatskiriamą šios Sutarties dalį ir turi juridinę galią tik tada, kai jie pasirašyti abiejų Šalių.</w:t>
      </w:r>
    </w:p>
    <w:p w14:paraId="36827B63"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bCs/>
          <w:sz w:val="24"/>
          <w:szCs w:val="24"/>
        </w:rPr>
        <w:t>IX SKYRIUS</w:t>
      </w:r>
    </w:p>
    <w:p w14:paraId="46C45690"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KITOS SĄLYGOS</w:t>
      </w:r>
      <w:r w:rsidRPr="00955741">
        <w:rPr>
          <w:rFonts w:ascii="Times New Roman" w:hAnsi="Times New Roman" w:cs="Times New Roman"/>
          <w:b/>
          <w:bCs/>
          <w:sz w:val="24"/>
          <w:szCs w:val="24"/>
        </w:rPr>
        <w:t xml:space="preserve"> </w:t>
      </w:r>
    </w:p>
    <w:p w14:paraId="7539A4BB" w14:textId="77777777" w:rsidR="00BC2DED" w:rsidRPr="00955741" w:rsidRDefault="00BC2DED" w:rsidP="00823A2F">
      <w:pPr>
        <w:spacing w:line="240" w:lineRule="auto"/>
        <w:jc w:val="center"/>
        <w:rPr>
          <w:rFonts w:ascii="Times New Roman" w:hAnsi="Times New Roman" w:cs="Times New Roman"/>
          <w:b/>
          <w:bCs/>
          <w:sz w:val="24"/>
          <w:szCs w:val="24"/>
        </w:rPr>
      </w:pPr>
    </w:p>
    <w:p w14:paraId="3F7192A5" w14:textId="4E8855B1"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9.1. Už šios Sutarties vykdymo kontrolę Užsakovo atsakingas asmuo –VSAT Turto valdymo valdybos </w:t>
      </w:r>
      <w:r w:rsidR="00D677DB">
        <w:rPr>
          <w:rFonts w:ascii="Times New Roman" w:hAnsi="Times New Roman" w:cs="Times New Roman"/>
          <w:sz w:val="24"/>
          <w:szCs w:val="24"/>
        </w:rPr>
        <w:t>Varėnos</w:t>
      </w:r>
      <w:r w:rsidRPr="00955741">
        <w:rPr>
          <w:rFonts w:ascii="Times New Roman" w:hAnsi="Times New Roman" w:cs="Times New Roman"/>
          <w:sz w:val="24"/>
          <w:szCs w:val="24"/>
        </w:rPr>
        <w:t xml:space="preserve"> skyriaus </w:t>
      </w:r>
      <w:r w:rsidR="00D11054">
        <w:rPr>
          <w:rFonts w:ascii="Times New Roman" w:hAnsi="Times New Roman" w:cs="Times New Roman"/>
          <w:sz w:val="24"/>
          <w:szCs w:val="24"/>
        </w:rPr>
        <w:t>logistikos</w:t>
      </w:r>
      <w:r w:rsidRPr="00955741">
        <w:rPr>
          <w:rFonts w:ascii="Times New Roman" w:hAnsi="Times New Roman" w:cs="Times New Roman"/>
          <w:sz w:val="24"/>
          <w:szCs w:val="24"/>
        </w:rPr>
        <w:t xml:space="preserve"> specialistas </w:t>
      </w:r>
      <w:r w:rsidR="00D677DB">
        <w:rPr>
          <w:rFonts w:ascii="Times New Roman" w:hAnsi="Times New Roman" w:cs="Times New Roman"/>
          <w:sz w:val="24"/>
          <w:szCs w:val="24"/>
        </w:rPr>
        <w:t>R</w:t>
      </w:r>
      <w:r w:rsidR="00D677DB" w:rsidRPr="00D677DB">
        <w:rPr>
          <w:rFonts w:ascii="Times New Roman" w:hAnsi="Times New Roman" w:cs="Times New Roman"/>
          <w:sz w:val="24"/>
          <w:szCs w:val="24"/>
        </w:rPr>
        <w:t>omas Jonas Skomorokevičius</w:t>
      </w:r>
      <w:r w:rsidRPr="00955741">
        <w:rPr>
          <w:rFonts w:ascii="Times New Roman" w:hAnsi="Times New Roman" w:cs="Times New Roman"/>
          <w:sz w:val="24"/>
          <w:szCs w:val="24"/>
        </w:rPr>
        <w:t xml:space="preserve">, tel. </w:t>
      </w:r>
      <w:r w:rsidR="00D11054" w:rsidRPr="00D11054">
        <w:rPr>
          <w:rFonts w:ascii="Times New Roman" w:hAnsi="Times New Roman" w:cs="Times New Roman"/>
          <w:sz w:val="24"/>
          <w:szCs w:val="24"/>
          <w:shd w:val="clear" w:color="auto" w:fill="FFFFFF"/>
        </w:rPr>
        <w:t>0 685 63423</w:t>
      </w:r>
      <w:r w:rsidRPr="00955741">
        <w:rPr>
          <w:rFonts w:ascii="Times New Roman" w:hAnsi="Times New Roman" w:cs="Times New Roman"/>
          <w:sz w:val="24"/>
          <w:szCs w:val="24"/>
        </w:rPr>
        <w:t xml:space="preserve">, el. paštas </w:t>
      </w:r>
      <w:hyperlink r:id="rId10" w:history="1">
        <w:r w:rsidR="00D11054" w:rsidRPr="00D7648E">
          <w:rPr>
            <w:rStyle w:val="Hipersaitas"/>
          </w:rPr>
          <w:t xml:space="preserve"> </w:t>
        </w:r>
        <w:r w:rsidR="00D11054" w:rsidRPr="00D7648E">
          <w:rPr>
            <w:rStyle w:val="Hipersaitas"/>
            <w:rFonts w:ascii="Times New Roman" w:hAnsi="Times New Roman" w:cs="Times New Roman"/>
            <w:sz w:val="24"/>
            <w:szCs w:val="24"/>
          </w:rPr>
          <w:t xml:space="preserve">romasjonas.skomorokevicius@vsat.vrm.lt. </w:t>
        </w:r>
      </w:hyperlink>
    </w:p>
    <w:p w14:paraId="03138F66"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9.2. Už šios Sutarties vykdymo kontrolę Vykdytojo atsakingas asmuo ..............................</w:t>
      </w:r>
    </w:p>
    <w:p w14:paraId="2070EC29"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9.3. Visi iš šios Sutarties kilę ginčai sprendžiami abipusių derybų būdu, o Šalims nesusitarus, Lietuvos Respublikos įstatymų nustatyta tvarka.</w:t>
      </w:r>
    </w:p>
    <w:p w14:paraId="2720ABE7" w14:textId="77777777" w:rsidR="00BC2DED" w:rsidRDefault="00BC2DED" w:rsidP="00823A2F">
      <w:pPr>
        <w:widowControl w:val="0"/>
        <w:suppressAutoHyphens/>
        <w:autoSpaceDE w:val="0"/>
        <w:autoSpaceDN w:val="0"/>
        <w:adjustRightInd w:val="0"/>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9.4.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B6F8094" w14:textId="77777777" w:rsidR="00BC2DED" w:rsidRPr="008E6CFF" w:rsidRDefault="00BC2DED" w:rsidP="00823A2F">
      <w:pPr>
        <w:spacing w:line="240" w:lineRule="auto"/>
        <w:rPr>
          <w:rFonts w:ascii="Times New Roman" w:hAnsi="Times New Roman" w:cs="Times New Roman"/>
          <w:sz w:val="24"/>
          <w:szCs w:val="24"/>
        </w:rPr>
      </w:pPr>
      <w:r w:rsidRPr="008E6CFF">
        <w:rPr>
          <w:rFonts w:ascii="Times New Roman" w:hAnsi="Times New Roman" w:cs="Times New Roman"/>
          <w:sz w:val="24"/>
          <w:szCs w:val="24"/>
        </w:rPr>
        <w:t>9.5. Užsakovas siekia, jog jo ir Vykdytojo veiksmai darytų kuo mažesnį poveikį aplinkai, todėl:</w:t>
      </w:r>
    </w:p>
    <w:p w14:paraId="6FA4886D" w14:textId="77777777" w:rsidR="00BC2DED" w:rsidRPr="008E6CFF"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t>9.5.1. </w:t>
      </w:r>
      <w:r w:rsidRPr="008E6CFF">
        <w:rPr>
          <w:rFonts w:ascii="Times New Roman" w:hAnsi="Times New Roman" w:cs="Times New Roman"/>
          <w:sz w:val="24"/>
          <w:szCs w:val="24"/>
        </w:rPr>
        <w:t>Viešojo pirkimo ir Sutarties vykdymo metu bendravimas tarp Tiekėjo ir Vykdytojo bus vykdomas tik elektroninėmis  priemonėmis (CVP IS priemonėmis, telefonu, elektroniniu paštu, ar kt.);</w:t>
      </w:r>
    </w:p>
    <w:p w14:paraId="1612B590" w14:textId="77777777" w:rsidR="00BC2DED" w:rsidRPr="008E6CFF"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t>9.5.2. </w:t>
      </w:r>
      <w:r w:rsidRPr="008E6CFF">
        <w:rPr>
          <w:rFonts w:ascii="Times New Roman" w:hAnsi="Times New Roman" w:cs="Times New Roman"/>
          <w:sz w:val="24"/>
          <w:szCs w:val="24"/>
        </w:rPr>
        <w:t>Visa dokumentacija susijusi su Sutarties vykdymu teikiama Užsakovui ir Vykdytojui elektorinėmis priemonėmis (elektoriniu paštu ar kt.);</w:t>
      </w:r>
    </w:p>
    <w:p w14:paraId="66CC0171" w14:textId="77777777" w:rsidR="00BC2DED" w:rsidRPr="008E6CFF"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t>9.5.3. </w:t>
      </w:r>
      <w:r w:rsidRPr="008E6CFF">
        <w:rPr>
          <w:rFonts w:ascii="Times New Roman" w:hAnsi="Times New Roman" w:cs="Times New Roman"/>
          <w:sz w:val="24"/>
          <w:szCs w:val="24"/>
        </w:rPr>
        <w:t>Sutartis bus pasirašoma tik elektroninėmis priemonėmis (elektroniniu parašu);</w:t>
      </w:r>
    </w:p>
    <w:p w14:paraId="3B604BBB" w14:textId="77777777" w:rsidR="00BC2DED" w:rsidRPr="00955741"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9.5.4. </w:t>
      </w:r>
      <w:r w:rsidRPr="008E6CFF">
        <w:rPr>
          <w:rFonts w:ascii="Times New Roman" w:hAnsi="Times New Roman" w:cs="Times New Roman"/>
          <w:sz w:val="24"/>
          <w:szCs w:val="24"/>
        </w:rPr>
        <w:t>El. sąskaitų – faktūrų apmokėjimas bus vykdomas per informacinė sistema „SABIS“.</w:t>
      </w:r>
    </w:p>
    <w:p w14:paraId="78460C30" w14:textId="77777777" w:rsidR="00BC2DED" w:rsidRPr="00955741" w:rsidRDefault="00BC2DED" w:rsidP="00823A2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9.</w:t>
      </w:r>
      <w:r>
        <w:rPr>
          <w:rFonts w:ascii="Times New Roman" w:hAnsi="Times New Roman" w:cs="Times New Roman"/>
          <w:sz w:val="24"/>
          <w:szCs w:val="24"/>
        </w:rPr>
        <w:t>6</w:t>
      </w:r>
      <w:r w:rsidRPr="00955741">
        <w:rPr>
          <w:rFonts w:ascii="Times New Roman" w:hAnsi="Times New Roman" w:cs="Times New Roman"/>
          <w:sz w:val="24"/>
          <w:szCs w:val="24"/>
        </w:rPr>
        <w:t>. Ši Sutartis sudaryta dviem vienodą teisinę galią turinčiais egzemplioriais, po vieną kiekvienai Šaliai</w:t>
      </w:r>
      <w:r w:rsidRPr="00955741">
        <w:rPr>
          <w:rFonts w:ascii="Times New Roman" w:hAnsi="Times New Roman" w:cs="Times New Roman"/>
          <w:i/>
          <w:sz w:val="24"/>
          <w:szCs w:val="24"/>
        </w:rPr>
        <w:t>.</w:t>
      </w:r>
    </w:p>
    <w:p w14:paraId="324E83AD" w14:textId="77777777" w:rsidR="00BC2DED" w:rsidRPr="00955741" w:rsidRDefault="00BC2DED" w:rsidP="00823A2F">
      <w:pPr>
        <w:spacing w:line="240" w:lineRule="auto"/>
        <w:ind w:firstLine="851"/>
        <w:rPr>
          <w:rFonts w:ascii="Times New Roman" w:hAnsi="Times New Roman" w:cs="Times New Roman"/>
          <w:sz w:val="24"/>
          <w:szCs w:val="24"/>
        </w:rPr>
      </w:pPr>
    </w:p>
    <w:p w14:paraId="091E4F9B" w14:textId="77777777" w:rsidR="00BC2DED" w:rsidRPr="00955741" w:rsidRDefault="00BC2DED" w:rsidP="00823A2F">
      <w:pPr>
        <w:widowControl w:val="0"/>
        <w:autoSpaceDE w:val="0"/>
        <w:autoSpaceDN w:val="0"/>
        <w:adjustRightInd w:val="0"/>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X SKYRIUS</w:t>
      </w:r>
    </w:p>
    <w:p w14:paraId="6AE092EC" w14:textId="77777777" w:rsidR="00BC2DED" w:rsidRPr="00955741" w:rsidRDefault="00BC2DED" w:rsidP="00823A2F">
      <w:pPr>
        <w:widowControl w:val="0"/>
        <w:autoSpaceDE w:val="0"/>
        <w:autoSpaceDN w:val="0"/>
        <w:adjustRightInd w:val="0"/>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 xml:space="preserve">SUTARTIES PRIEDAI  </w:t>
      </w:r>
    </w:p>
    <w:p w14:paraId="4471489E" w14:textId="77777777" w:rsidR="00BC2DED" w:rsidRPr="00955741" w:rsidRDefault="00BC2DED" w:rsidP="00823A2F">
      <w:pPr>
        <w:widowControl w:val="0"/>
        <w:autoSpaceDE w:val="0"/>
        <w:autoSpaceDN w:val="0"/>
        <w:adjustRightInd w:val="0"/>
        <w:spacing w:line="240" w:lineRule="auto"/>
        <w:jc w:val="center"/>
        <w:rPr>
          <w:rFonts w:ascii="Times New Roman" w:hAnsi="Times New Roman" w:cs="Times New Roman"/>
          <w:b/>
          <w:sz w:val="24"/>
          <w:szCs w:val="24"/>
        </w:rPr>
      </w:pPr>
    </w:p>
    <w:p w14:paraId="48FBA9FE" w14:textId="77777777" w:rsidR="00BC2DED" w:rsidRPr="00955741" w:rsidRDefault="00BC2DED" w:rsidP="00823A2F">
      <w:pPr>
        <w:spacing w:line="240" w:lineRule="auto"/>
        <w:ind w:firstLine="851"/>
        <w:rPr>
          <w:rFonts w:ascii="Times New Roman" w:hAnsi="Times New Roman" w:cs="Times New Roman"/>
          <w:i/>
          <w:sz w:val="24"/>
          <w:szCs w:val="24"/>
        </w:rPr>
      </w:pPr>
      <w:r w:rsidRPr="00955741">
        <w:rPr>
          <w:rFonts w:ascii="Times New Roman" w:hAnsi="Times New Roman" w:cs="Times New Roman"/>
          <w:sz w:val="24"/>
          <w:szCs w:val="24"/>
        </w:rPr>
        <w:t>10. Sutarties neatskiriama dalis yra Sutarties priedai:</w:t>
      </w:r>
    </w:p>
    <w:p w14:paraId="79B551E2" w14:textId="77777777" w:rsidR="00BC2DED" w:rsidRPr="00955741" w:rsidRDefault="00BC2DED" w:rsidP="00823A2F">
      <w:pPr>
        <w:suppressAutoHyphens/>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10.1. techninė specifikacija;</w:t>
      </w:r>
    </w:p>
    <w:p w14:paraId="3C13386C" w14:textId="77777777" w:rsidR="00BC2DED" w:rsidRPr="00955741" w:rsidRDefault="00BC2DED" w:rsidP="00823A2F">
      <w:pPr>
        <w:suppressAutoHyphens/>
        <w:spacing w:line="240" w:lineRule="auto"/>
        <w:ind w:firstLine="851"/>
        <w:rPr>
          <w:rFonts w:ascii="Times New Roman" w:hAnsi="Times New Roman" w:cs="Times New Roman"/>
          <w:b/>
          <w:snapToGrid w:val="0"/>
          <w:sz w:val="24"/>
          <w:szCs w:val="24"/>
        </w:rPr>
      </w:pPr>
      <w:r w:rsidRPr="00955741">
        <w:rPr>
          <w:rFonts w:ascii="Times New Roman" w:hAnsi="Times New Roman" w:cs="Times New Roman"/>
          <w:sz w:val="24"/>
          <w:szCs w:val="24"/>
        </w:rPr>
        <w:t>10.2. tiekėjo pasiūlymas.</w:t>
      </w:r>
    </w:p>
    <w:p w14:paraId="486861AC" w14:textId="77777777" w:rsidR="00BC2DED" w:rsidRPr="00955741" w:rsidRDefault="00BC2DED" w:rsidP="00823A2F">
      <w:pPr>
        <w:spacing w:line="240" w:lineRule="auto"/>
        <w:ind w:left="2592" w:firstLine="1296"/>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 xml:space="preserve">          </w:t>
      </w:r>
    </w:p>
    <w:p w14:paraId="6777E68A" w14:textId="77777777" w:rsidR="00BC2DED" w:rsidRPr="00955741" w:rsidRDefault="00BC2DED" w:rsidP="00823A2F">
      <w:pPr>
        <w:spacing w:line="240" w:lineRule="auto"/>
        <w:ind w:left="2592" w:firstLine="1296"/>
        <w:rPr>
          <w:rFonts w:ascii="Times New Roman" w:hAnsi="Times New Roman" w:cs="Times New Roman"/>
          <w:b/>
          <w:bCs/>
          <w:sz w:val="24"/>
          <w:szCs w:val="24"/>
        </w:rPr>
      </w:pPr>
      <w:r w:rsidRPr="00955741">
        <w:rPr>
          <w:rFonts w:ascii="Times New Roman" w:hAnsi="Times New Roman" w:cs="Times New Roman"/>
          <w:b/>
          <w:snapToGrid w:val="0"/>
          <w:sz w:val="24"/>
          <w:szCs w:val="24"/>
        </w:rPr>
        <w:t xml:space="preserve"> XI </w:t>
      </w:r>
      <w:r w:rsidRPr="00955741">
        <w:rPr>
          <w:rFonts w:ascii="Times New Roman" w:hAnsi="Times New Roman" w:cs="Times New Roman"/>
          <w:b/>
          <w:bCs/>
          <w:sz w:val="24"/>
          <w:szCs w:val="24"/>
        </w:rPr>
        <w:t>SKYRIUS</w:t>
      </w:r>
    </w:p>
    <w:p w14:paraId="7DD41AEA" w14:textId="77777777" w:rsidR="00BC2DED" w:rsidRPr="00955741" w:rsidRDefault="00BC2DED" w:rsidP="00823A2F">
      <w:pPr>
        <w:keepNext/>
        <w:spacing w:line="240" w:lineRule="auto"/>
        <w:ind w:firstLine="539"/>
        <w:jc w:val="center"/>
        <w:outlineLvl w:val="2"/>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ŠALIŲ ADRESAI IR REKVIZITAI</w:t>
      </w:r>
    </w:p>
    <w:tbl>
      <w:tblPr>
        <w:tblW w:w="9781" w:type="dxa"/>
        <w:tblLayout w:type="fixed"/>
        <w:tblLook w:val="01E0" w:firstRow="1" w:lastRow="1" w:firstColumn="1" w:lastColumn="1" w:noHBand="0" w:noVBand="0"/>
      </w:tblPr>
      <w:tblGrid>
        <w:gridCol w:w="5670"/>
        <w:gridCol w:w="72"/>
        <w:gridCol w:w="4039"/>
      </w:tblGrid>
      <w:tr w:rsidR="00BC2DED" w:rsidRPr="00955741" w14:paraId="56A866D5" w14:textId="77777777" w:rsidTr="00CF0B1C">
        <w:tc>
          <w:tcPr>
            <w:tcW w:w="5742" w:type="dxa"/>
            <w:gridSpan w:val="2"/>
          </w:tcPr>
          <w:p w14:paraId="4D197A98" w14:textId="77777777" w:rsidR="00BC2DED" w:rsidRPr="00955741" w:rsidRDefault="00BC2DED" w:rsidP="00823A2F">
            <w:pPr>
              <w:widowControl w:val="0"/>
              <w:tabs>
                <w:tab w:val="left" w:pos="720"/>
                <w:tab w:val="right" w:pos="10065"/>
              </w:tabs>
              <w:autoSpaceDE w:val="0"/>
              <w:autoSpaceDN w:val="0"/>
              <w:adjustRightInd w:val="0"/>
              <w:spacing w:line="240" w:lineRule="auto"/>
              <w:ind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6580EF29" w14:textId="77777777" w:rsidR="00BC2DED" w:rsidRPr="00955741" w:rsidRDefault="00BC2DED" w:rsidP="00823A2F">
            <w:pPr>
              <w:widowControl w:val="0"/>
              <w:tabs>
                <w:tab w:val="right" w:pos="10065"/>
              </w:tabs>
              <w:autoSpaceDE w:val="0"/>
              <w:autoSpaceDN w:val="0"/>
              <w:adjustRightInd w:val="0"/>
              <w:spacing w:line="240" w:lineRule="auto"/>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UŽSAKOVAS</w:t>
            </w:r>
          </w:p>
          <w:p w14:paraId="1E63DED9" w14:textId="77777777" w:rsidR="00BC2DED" w:rsidRPr="00955741" w:rsidRDefault="00BC2DED" w:rsidP="00823A2F">
            <w:pPr>
              <w:widowControl w:val="0"/>
              <w:tabs>
                <w:tab w:val="left" w:pos="720"/>
                <w:tab w:val="right" w:pos="10065"/>
              </w:tabs>
              <w:autoSpaceDE w:val="0"/>
              <w:autoSpaceDN w:val="0"/>
              <w:adjustRightInd w:val="0"/>
              <w:spacing w:line="240" w:lineRule="auto"/>
              <w:rPr>
                <w:rFonts w:ascii="Times New Roman" w:hAnsi="Times New Roman" w:cs="Times New Roman"/>
                <w:sz w:val="24"/>
                <w:szCs w:val="24"/>
              </w:rPr>
            </w:pPr>
          </w:p>
        </w:tc>
        <w:tc>
          <w:tcPr>
            <w:tcW w:w="4039" w:type="dxa"/>
          </w:tcPr>
          <w:p w14:paraId="7868F455" w14:textId="77777777" w:rsidR="00BC2DED" w:rsidRPr="00955741" w:rsidRDefault="00BC2DED" w:rsidP="00823A2F">
            <w:pPr>
              <w:widowControl w:val="0"/>
              <w:tabs>
                <w:tab w:val="right" w:pos="10065"/>
              </w:tabs>
              <w:autoSpaceDE w:val="0"/>
              <w:autoSpaceDN w:val="0"/>
              <w:adjustRightInd w:val="0"/>
              <w:spacing w:line="240" w:lineRule="auto"/>
              <w:rPr>
                <w:rFonts w:ascii="Times New Roman" w:hAnsi="Times New Roman" w:cs="Times New Roman"/>
                <w:snapToGrid w:val="0"/>
                <w:sz w:val="24"/>
                <w:szCs w:val="24"/>
              </w:rPr>
            </w:pPr>
          </w:p>
          <w:p w14:paraId="6D726859" w14:textId="77777777" w:rsidR="00BC2DED" w:rsidRPr="00955741" w:rsidRDefault="00BC2DED" w:rsidP="00823A2F">
            <w:pPr>
              <w:widowControl w:val="0"/>
              <w:tabs>
                <w:tab w:val="right" w:pos="10065"/>
              </w:tabs>
              <w:autoSpaceDE w:val="0"/>
              <w:autoSpaceDN w:val="0"/>
              <w:adjustRightInd w:val="0"/>
              <w:spacing w:line="240" w:lineRule="auto"/>
              <w:ind w:left="-108"/>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VYKDYTOJAS</w:t>
            </w:r>
          </w:p>
          <w:p w14:paraId="591A07C1" w14:textId="77777777" w:rsidR="00BC2DED" w:rsidRPr="00955741" w:rsidRDefault="00BC2DED" w:rsidP="00823A2F">
            <w:pPr>
              <w:widowControl w:val="0"/>
              <w:tabs>
                <w:tab w:val="right" w:pos="10065"/>
              </w:tabs>
              <w:autoSpaceDE w:val="0"/>
              <w:autoSpaceDN w:val="0"/>
              <w:adjustRightInd w:val="0"/>
              <w:spacing w:line="240" w:lineRule="auto"/>
              <w:rPr>
                <w:rFonts w:ascii="Times New Roman" w:hAnsi="Times New Roman" w:cs="Times New Roman"/>
                <w:sz w:val="24"/>
                <w:szCs w:val="24"/>
              </w:rPr>
            </w:pPr>
            <w:r w:rsidRPr="00955741">
              <w:rPr>
                <w:rFonts w:ascii="Times New Roman" w:hAnsi="Times New Roman" w:cs="Times New Roman"/>
                <w:sz w:val="24"/>
                <w:szCs w:val="24"/>
              </w:rPr>
              <w:t xml:space="preserve"> </w:t>
            </w:r>
          </w:p>
        </w:tc>
      </w:tr>
      <w:tr w:rsidR="00BC2DED" w:rsidRPr="00955741" w14:paraId="106BFCBF" w14:textId="77777777" w:rsidTr="00CF0B1C">
        <w:tc>
          <w:tcPr>
            <w:tcW w:w="5670" w:type="dxa"/>
          </w:tcPr>
          <w:p w14:paraId="157DCC8D" w14:textId="77777777" w:rsidR="00BC2DED" w:rsidRPr="00955741" w:rsidRDefault="00BC2DED" w:rsidP="00823A2F">
            <w:pPr>
              <w:widowControl w:val="0"/>
              <w:tabs>
                <w:tab w:val="left" w:pos="720"/>
              </w:tabs>
              <w:autoSpaceDE w:val="0"/>
              <w:autoSpaceDN w:val="0"/>
              <w:adjustRightInd w:val="0"/>
              <w:spacing w:line="240" w:lineRule="auto"/>
              <w:ind w:left="5580"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161D0887"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prie Lietuvos Respublikos vidaus </w:t>
            </w:r>
          </w:p>
          <w:p w14:paraId="72DCEB92"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reikalų ministerijos</w:t>
            </w:r>
          </w:p>
          <w:p w14:paraId="204639A6"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Įmonės kodas 188608252</w:t>
            </w:r>
          </w:p>
          <w:p w14:paraId="411E67A7" w14:textId="77777777" w:rsidR="00BC2DED" w:rsidRPr="00955741" w:rsidRDefault="00BC2DED" w:rsidP="00823A2F">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PVM mokėtojo kodas LT 886082515 </w:t>
            </w:r>
          </w:p>
          <w:p w14:paraId="467B3D0C" w14:textId="77777777" w:rsidR="00BC2DED" w:rsidRPr="00955741" w:rsidRDefault="00BC2DED" w:rsidP="00823A2F">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Savanorių pr. 2, LT-03116 Vilnius </w:t>
            </w:r>
          </w:p>
          <w:p w14:paraId="00E1C4DD" w14:textId="77777777" w:rsidR="00BC2DED" w:rsidRPr="00955741" w:rsidRDefault="00BC2DED" w:rsidP="00823A2F">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z w:val="24"/>
                <w:szCs w:val="24"/>
              </w:rPr>
              <w:t xml:space="preserve">Tel.: +370 5 2719305 </w:t>
            </w:r>
          </w:p>
          <w:p w14:paraId="7049FB0B" w14:textId="77777777" w:rsidR="00BC2DED" w:rsidRPr="00955741" w:rsidRDefault="00BC2DED" w:rsidP="00823A2F">
            <w:pPr>
              <w:widowControl w:val="0"/>
              <w:tabs>
                <w:tab w:val="left" w:pos="720"/>
              </w:tabs>
              <w:autoSpaceDE w:val="0"/>
              <w:autoSpaceDN w:val="0"/>
              <w:adjustRightInd w:val="0"/>
              <w:spacing w:line="240" w:lineRule="auto"/>
              <w:ind w:firstLine="0"/>
              <w:rPr>
                <w:rFonts w:ascii="Times New Roman" w:hAnsi="Times New Roman" w:cs="Times New Roman"/>
                <w:sz w:val="24"/>
                <w:szCs w:val="24"/>
              </w:rPr>
            </w:pPr>
            <w:r w:rsidRPr="00955741">
              <w:rPr>
                <w:rFonts w:ascii="Times New Roman" w:hAnsi="Times New Roman" w:cs="Times New Roman"/>
                <w:sz w:val="24"/>
                <w:szCs w:val="24"/>
              </w:rPr>
              <w:t xml:space="preserve">El. p. dvks@vsat.vrm.lt </w:t>
            </w:r>
          </w:p>
          <w:p w14:paraId="6130CE01" w14:textId="77777777" w:rsidR="00BC2DED" w:rsidRPr="0086412A" w:rsidRDefault="00BC2DED" w:rsidP="00823A2F">
            <w:pPr>
              <w:tabs>
                <w:tab w:val="left" w:pos="567"/>
              </w:tabs>
              <w:autoSpaceDE w:val="0"/>
              <w:autoSpaceDN w:val="0"/>
              <w:spacing w:line="240" w:lineRule="auto"/>
              <w:ind w:firstLine="0"/>
              <w:rPr>
                <w:rFonts w:ascii="Times New Roman" w:hAnsi="Times New Roman" w:cs="Times New Roman"/>
                <w:sz w:val="24"/>
                <w:szCs w:val="24"/>
              </w:rPr>
            </w:pPr>
            <w:proofErr w:type="spellStart"/>
            <w:r w:rsidRPr="0086412A">
              <w:rPr>
                <w:rFonts w:ascii="Times New Roman" w:hAnsi="Times New Roman" w:cs="Times New Roman"/>
                <w:sz w:val="24"/>
                <w:szCs w:val="24"/>
              </w:rPr>
              <w:t>Atsisk</w:t>
            </w:r>
            <w:proofErr w:type="spellEnd"/>
            <w:r w:rsidRPr="0086412A">
              <w:rPr>
                <w:rFonts w:ascii="Times New Roman" w:hAnsi="Times New Roman" w:cs="Times New Roman"/>
                <w:sz w:val="24"/>
                <w:szCs w:val="24"/>
              </w:rPr>
              <w:t xml:space="preserve">. </w:t>
            </w:r>
            <w:proofErr w:type="spellStart"/>
            <w:r w:rsidRPr="0086412A">
              <w:rPr>
                <w:rFonts w:ascii="Times New Roman" w:hAnsi="Times New Roman" w:cs="Times New Roman"/>
                <w:sz w:val="24"/>
                <w:szCs w:val="24"/>
              </w:rPr>
              <w:t>sąsk</w:t>
            </w:r>
            <w:proofErr w:type="spellEnd"/>
            <w:r w:rsidRPr="0086412A">
              <w:rPr>
                <w:rFonts w:ascii="Times New Roman" w:hAnsi="Times New Roman" w:cs="Times New Roman"/>
                <w:sz w:val="24"/>
                <w:szCs w:val="24"/>
              </w:rPr>
              <w:t>. Nr. LT614040063610001096</w:t>
            </w:r>
          </w:p>
          <w:p w14:paraId="285BEF3B" w14:textId="77777777" w:rsidR="00BC2DED" w:rsidRPr="0086412A" w:rsidRDefault="00BC2DED" w:rsidP="00823A2F">
            <w:pPr>
              <w:tabs>
                <w:tab w:val="left" w:pos="567"/>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Lietuvos Respublikos finansų ministerija</w:t>
            </w:r>
            <w:r w:rsidRPr="0086412A">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Finansų įstaigos kodas 40400</w:t>
            </w:r>
          </w:p>
          <w:p w14:paraId="69F56F5E" w14:textId="77777777" w:rsidR="00BC2DED" w:rsidRPr="00955741" w:rsidRDefault="00BC2DED" w:rsidP="00823A2F">
            <w:pPr>
              <w:widowControl w:val="0"/>
              <w:tabs>
                <w:tab w:val="left" w:pos="720"/>
              </w:tabs>
              <w:autoSpaceDE w:val="0"/>
              <w:autoSpaceDN w:val="0"/>
              <w:adjustRightInd w:val="0"/>
              <w:spacing w:line="240" w:lineRule="auto"/>
              <w:ind w:firstLine="0"/>
              <w:rPr>
                <w:rFonts w:ascii="Times New Roman" w:hAnsi="Times New Roman" w:cs="Times New Roman"/>
                <w:sz w:val="24"/>
                <w:szCs w:val="24"/>
              </w:rPr>
            </w:pPr>
            <w:r w:rsidRPr="00955741">
              <w:rPr>
                <w:rFonts w:ascii="Times New Roman" w:hAnsi="Times New Roman" w:cs="Times New Roman"/>
                <w:sz w:val="24"/>
                <w:szCs w:val="24"/>
              </w:rPr>
              <w:t xml:space="preserve"> </w:t>
            </w:r>
          </w:p>
          <w:p w14:paraId="07BE4730" w14:textId="77777777" w:rsidR="00BC2DED" w:rsidRPr="00955741" w:rsidRDefault="00BC2DED" w:rsidP="00823A2F">
            <w:pPr>
              <w:widowControl w:val="0"/>
              <w:tabs>
                <w:tab w:val="left" w:pos="1296"/>
                <w:tab w:val="left" w:pos="2592"/>
                <w:tab w:val="left" w:pos="3888"/>
                <w:tab w:val="right" w:pos="4556"/>
              </w:tabs>
              <w:autoSpaceDE w:val="0"/>
              <w:autoSpaceDN w:val="0"/>
              <w:adjustRightInd w:val="0"/>
              <w:spacing w:line="240" w:lineRule="auto"/>
              <w:ind w:firstLine="0"/>
              <w:rPr>
                <w:rFonts w:ascii="Times New Roman" w:hAnsi="Times New Roman" w:cs="Times New Roman"/>
                <w:b/>
                <w:bCs/>
                <w:sz w:val="24"/>
                <w:szCs w:val="24"/>
              </w:rPr>
            </w:pPr>
            <w:r w:rsidRPr="00955741">
              <w:rPr>
                <w:rFonts w:ascii="Times New Roman" w:hAnsi="Times New Roman" w:cs="Times New Roman"/>
                <w:b/>
                <w:bCs/>
                <w:sz w:val="24"/>
                <w:szCs w:val="24"/>
              </w:rPr>
              <w:t>Tarnybos vado pavaduotojas</w:t>
            </w:r>
            <w:r w:rsidRPr="00955741">
              <w:rPr>
                <w:rFonts w:ascii="Times New Roman" w:hAnsi="Times New Roman" w:cs="Times New Roman"/>
                <w:b/>
                <w:bCs/>
                <w:sz w:val="24"/>
                <w:szCs w:val="24"/>
              </w:rPr>
              <w:tab/>
              <w:t xml:space="preserve"> </w:t>
            </w:r>
            <w:r w:rsidRPr="00955741">
              <w:rPr>
                <w:rFonts w:ascii="Times New Roman" w:hAnsi="Times New Roman" w:cs="Times New Roman"/>
                <w:b/>
                <w:bCs/>
                <w:sz w:val="24"/>
                <w:szCs w:val="24"/>
              </w:rPr>
              <w:tab/>
            </w:r>
          </w:p>
          <w:p w14:paraId="29BDAE57"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b/>
                <w:bCs/>
                <w:sz w:val="24"/>
                <w:szCs w:val="24"/>
              </w:rPr>
            </w:pPr>
          </w:p>
          <w:p w14:paraId="6CD61865"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z w:val="24"/>
                <w:szCs w:val="24"/>
              </w:rPr>
            </w:pPr>
            <w:r w:rsidRPr="00955741">
              <w:rPr>
                <w:rFonts w:ascii="Times New Roman" w:hAnsi="Times New Roman" w:cs="Times New Roman"/>
                <w:b/>
                <w:bCs/>
                <w:sz w:val="24"/>
                <w:szCs w:val="24"/>
              </w:rPr>
              <w:t>Saulius Nekraševičius</w:t>
            </w:r>
          </w:p>
        </w:tc>
        <w:tc>
          <w:tcPr>
            <w:tcW w:w="4111" w:type="dxa"/>
            <w:gridSpan w:val="2"/>
          </w:tcPr>
          <w:p w14:paraId="6C72BDE5" w14:textId="77777777" w:rsidR="00BC2DED" w:rsidRPr="00955741" w:rsidRDefault="00BC2DED" w:rsidP="00823A2F">
            <w:pPr>
              <w:spacing w:line="240" w:lineRule="auto"/>
              <w:ind w:hanging="108"/>
              <w:rPr>
                <w:rFonts w:ascii="Times New Roman" w:hAnsi="Times New Roman" w:cs="Times New Roman"/>
                <w:sz w:val="24"/>
                <w:szCs w:val="24"/>
                <w:lang w:val="nb-NO"/>
              </w:rPr>
            </w:pPr>
          </w:p>
          <w:p w14:paraId="08EBE6EB"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sz w:val="24"/>
                <w:szCs w:val="24"/>
              </w:rPr>
            </w:pPr>
          </w:p>
          <w:p w14:paraId="5D066810"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sz w:val="24"/>
                <w:szCs w:val="24"/>
              </w:rPr>
            </w:pPr>
          </w:p>
          <w:p w14:paraId="59D30B79"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sz w:val="24"/>
                <w:szCs w:val="24"/>
              </w:rPr>
            </w:pPr>
          </w:p>
        </w:tc>
      </w:tr>
    </w:tbl>
    <w:p w14:paraId="19CBF26C"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01FD434"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01CA6DC"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063A02D8"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7A8BBF6E"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5E3BCA2F"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6C84437"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BEDD556"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E1E188A"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53A026DF"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2001074"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17840B02"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FA70F89"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070BE360"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6E1E7CDD"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2A923D2"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DCFFABE"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ED3217E"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4B8A9C7"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7B560A4F"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EB310F0" w14:textId="77777777" w:rsidR="00BC2DED" w:rsidRPr="00BD1318" w:rsidRDefault="00BC2DED" w:rsidP="00BC2DED">
      <w:pPr>
        <w:spacing w:line="240" w:lineRule="auto"/>
        <w:ind w:left="6352" w:firstLine="397"/>
        <w:rPr>
          <w:rFonts w:ascii="Times New Roman" w:eastAsiaTheme="minorHAnsi" w:hAnsi="Times New Roman" w:cs="Times New Roman"/>
          <w:bCs/>
          <w:iCs/>
          <w:color w:val="004F88"/>
          <w:sz w:val="24"/>
          <w:szCs w:val="24"/>
        </w:rPr>
      </w:pPr>
      <w:r w:rsidRPr="00BD1318">
        <w:rPr>
          <w:rFonts w:ascii="Times New Roman" w:hAnsi="Times New Roman" w:cs="Times New Roman"/>
          <w:color w:val="004F88"/>
          <w:sz w:val="24"/>
          <w:szCs w:val="24"/>
        </w:rPr>
        <w:t>Pirkimo sąlygų 7 priedas „Terminai“</w:t>
      </w:r>
    </w:p>
    <w:p w14:paraId="469DB1CF" w14:textId="77777777" w:rsidR="00BC2DED" w:rsidRPr="00BD1318" w:rsidRDefault="00BC2DED" w:rsidP="00BC2DED">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BC2DED" w:rsidRPr="004F1A11" w14:paraId="12D89488" w14:textId="77777777" w:rsidTr="00CF0B1C">
        <w:trPr>
          <w:trHeight w:val="20"/>
        </w:trPr>
        <w:tc>
          <w:tcPr>
            <w:tcW w:w="709" w:type="dxa"/>
          </w:tcPr>
          <w:p w14:paraId="2ABB3E3F" w14:textId="77777777" w:rsidR="00BC2DED" w:rsidRPr="00F96028" w:rsidRDefault="00BC2DED" w:rsidP="00E308DF">
            <w:pPr>
              <w:spacing w:line="240" w:lineRule="auto"/>
              <w:ind w:firstLine="0"/>
              <w:rPr>
                <w:sz w:val="22"/>
                <w:szCs w:val="22"/>
              </w:rPr>
            </w:pPr>
            <w:r w:rsidRPr="00F96028">
              <w:rPr>
                <w:sz w:val="22"/>
                <w:szCs w:val="22"/>
              </w:rPr>
              <w:t>Eil.</w:t>
            </w:r>
          </w:p>
          <w:p w14:paraId="6C4FCDE0" w14:textId="77777777" w:rsidR="00BC2DED" w:rsidRPr="00F96028" w:rsidRDefault="00BC2DED" w:rsidP="00E308DF">
            <w:pPr>
              <w:spacing w:line="240" w:lineRule="auto"/>
              <w:ind w:firstLine="0"/>
              <w:rPr>
                <w:sz w:val="22"/>
                <w:szCs w:val="22"/>
              </w:rPr>
            </w:pPr>
            <w:r w:rsidRPr="00F96028">
              <w:rPr>
                <w:sz w:val="22"/>
                <w:szCs w:val="22"/>
              </w:rPr>
              <w:t>Nr.</w:t>
            </w:r>
          </w:p>
        </w:tc>
        <w:tc>
          <w:tcPr>
            <w:tcW w:w="3119" w:type="dxa"/>
          </w:tcPr>
          <w:p w14:paraId="4C9A0628" w14:textId="77777777" w:rsidR="00BC2DED" w:rsidRPr="00F96028" w:rsidRDefault="00BC2DED" w:rsidP="00E308DF">
            <w:pPr>
              <w:spacing w:line="240" w:lineRule="auto"/>
              <w:ind w:firstLine="0"/>
              <w:rPr>
                <w:sz w:val="22"/>
                <w:szCs w:val="22"/>
              </w:rPr>
            </w:pPr>
            <w:r w:rsidRPr="00F96028">
              <w:rPr>
                <w:b/>
                <w:sz w:val="22"/>
                <w:szCs w:val="22"/>
              </w:rPr>
              <w:t xml:space="preserve">VEIKSMAS </w:t>
            </w:r>
          </w:p>
        </w:tc>
        <w:tc>
          <w:tcPr>
            <w:tcW w:w="2976" w:type="dxa"/>
            <w:hideMark/>
          </w:tcPr>
          <w:p w14:paraId="4BEB0911" w14:textId="77777777" w:rsidR="00BC2DED" w:rsidRPr="00F96028" w:rsidRDefault="00BC2DED" w:rsidP="00E308DF">
            <w:pPr>
              <w:spacing w:line="240" w:lineRule="auto"/>
              <w:ind w:firstLine="34"/>
              <w:rPr>
                <w:b/>
                <w:sz w:val="22"/>
                <w:szCs w:val="22"/>
              </w:rPr>
            </w:pPr>
            <w:r w:rsidRPr="00F96028">
              <w:rPr>
                <w:b/>
                <w:sz w:val="22"/>
                <w:szCs w:val="22"/>
              </w:rPr>
              <w:t>DATA/DIENŲ SKAIČIUS/ LAIKAS</w:t>
            </w:r>
            <w:r>
              <w:rPr>
                <w:b/>
                <w:sz w:val="22"/>
                <w:szCs w:val="22"/>
              </w:rPr>
              <w:t xml:space="preserve"> </w:t>
            </w:r>
            <w:r w:rsidRPr="00F96028">
              <w:rPr>
                <w:sz w:val="22"/>
                <w:szCs w:val="22"/>
              </w:rPr>
              <w:t>(Lietuvos laiku)</w:t>
            </w:r>
          </w:p>
        </w:tc>
        <w:tc>
          <w:tcPr>
            <w:tcW w:w="3261" w:type="dxa"/>
            <w:hideMark/>
          </w:tcPr>
          <w:p w14:paraId="12C7B788" w14:textId="77777777" w:rsidR="00BC2DED" w:rsidRPr="00F96028" w:rsidRDefault="00BC2DED" w:rsidP="00E308DF">
            <w:pPr>
              <w:spacing w:line="240" w:lineRule="auto"/>
              <w:ind w:firstLine="34"/>
              <w:rPr>
                <w:b/>
                <w:sz w:val="22"/>
                <w:szCs w:val="22"/>
              </w:rPr>
            </w:pPr>
            <w:r w:rsidRPr="00F96028">
              <w:rPr>
                <w:b/>
                <w:sz w:val="22"/>
                <w:szCs w:val="22"/>
              </w:rPr>
              <w:t>PASTABOS</w:t>
            </w:r>
          </w:p>
        </w:tc>
      </w:tr>
      <w:tr w:rsidR="00BC2DED" w:rsidRPr="004F1A11" w14:paraId="0FE9152D" w14:textId="77777777" w:rsidTr="00CF0B1C">
        <w:trPr>
          <w:trHeight w:val="20"/>
        </w:trPr>
        <w:tc>
          <w:tcPr>
            <w:tcW w:w="709" w:type="dxa"/>
          </w:tcPr>
          <w:p w14:paraId="19C6DAC2" w14:textId="77777777" w:rsidR="00BC2DED" w:rsidRPr="00F96028" w:rsidRDefault="00BC2DED" w:rsidP="00E308DF">
            <w:pPr>
              <w:spacing w:line="240" w:lineRule="auto"/>
              <w:ind w:firstLine="0"/>
              <w:rPr>
                <w:bCs/>
                <w:sz w:val="22"/>
                <w:szCs w:val="22"/>
              </w:rPr>
            </w:pPr>
            <w:r w:rsidRPr="00F96028">
              <w:rPr>
                <w:bCs/>
                <w:sz w:val="22"/>
                <w:szCs w:val="22"/>
              </w:rPr>
              <w:t>1</w:t>
            </w:r>
          </w:p>
        </w:tc>
        <w:tc>
          <w:tcPr>
            <w:tcW w:w="3119" w:type="dxa"/>
          </w:tcPr>
          <w:p w14:paraId="7CC30489" w14:textId="77777777" w:rsidR="00BC2DED" w:rsidRPr="00F96028" w:rsidRDefault="00BC2DED" w:rsidP="00E308DF">
            <w:pPr>
              <w:spacing w:line="240" w:lineRule="auto"/>
              <w:ind w:firstLine="0"/>
              <w:rPr>
                <w:bCs/>
                <w:sz w:val="22"/>
                <w:szCs w:val="22"/>
              </w:rPr>
            </w:pPr>
            <w:r w:rsidRPr="00F96028">
              <w:rPr>
                <w:bCs/>
                <w:sz w:val="22"/>
                <w:szCs w:val="22"/>
              </w:rPr>
              <w:t>Pasiūlymų pateikimo terminas</w:t>
            </w:r>
          </w:p>
        </w:tc>
        <w:tc>
          <w:tcPr>
            <w:tcW w:w="2976" w:type="dxa"/>
          </w:tcPr>
          <w:p w14:paraId="60920796" w14:textId="77777777" w:rsidR="00BC2DED" w:rsidRPr="00F96028" w:rsidRDefault="00BC2DED" w:rsidP="00E308DF">
            <w:pPr>
              <w:spacing w:line="240" w:lineRule="auto"/>
              <w:ind w:firstLine="34"/>
              <w:rPr>
                <w:sz w:val="22"/>
                <w:szCs w:val="22"/>
              </w:rPr>
            </w:pPr>
            <w:r w:rsidRPr="00F96028">
              <w:rPr>
                <w:sz w:val="22"/>
                <w:szCs w:val="22"/>
              </w:rPr>
              <w:t xml:space="preserve">Bus nurodytas skelbime apie pirkimą. </w:t>
            </w:r>
          </w:p>
        </w:tc>
        <w:tc>
          <w:tcPr>
            <w:tcW w:w="3261" w:type="dxa"/>
          </w:tcPr>
          <w:p w14:paraId="5D39DD3B" w14:textId="77777777" w:rsidR="00BC2DED" w:rsidRPr="00F96028" w:rsidRDefault="00BC2DED" w:rsidP="00E308DF">
            <w:pPr>
              <w:spacing w:line="240" w:lineRule="auto"/>
              <w:ind w:firstLine="0"/>
              <w:rPr>
                <w:sz w:val="22"/>
                <w:szCs w:val="22"/>
              </w:rPr>
            </w:pPr>
            <w:r w:rsidRPr="00F96028">
              <w:rPr>
                <w:sz w:val="22"/>
                <w:szCs w:val="22"/>
              </w:rPr>
              <w:t>Perkančioji organizacija turi teisę pratęsti pasiūlymų pateikimo terminą.</w:t>
            </w:r>
          </w:p>
        </w:tc>
      </w:tr>
      <w:tr w:rsidR="00BC2DED" w:rsidRPr="004F1A11" w14:paraId="18D2E339" w14:textId="77777777" w:rsidTr="00CF0B1C">
        <w:trPr>
          <w:trHeight w:val="20"/>
        </w:trPr>
        <w:tc>
          <w:tcPr>
            <w:tcW w:w="709" w:type="dxa"/>
          </w:tcPr>
          <w:p w14:paraId="7BDE12AC" w14:textId="77777777" w:rsidR="00BC2DED" w:rsidRPr="00F96028" w:rsidRDefault="00BC2DED" w:rsidP="00E308DF">
            <w:pPr>
              <w:spacing w:line="240" w:lineRule="auto"/>
              <w:ind w:firstLine="0"/>
              <w:rPr>
                <w:bCs/>
                <w:sz w:val="22"/>
                <w:szCs w:val="22"/>
              </w:rPr>
            </w:pPr>
            <w:r w:rsidRPr="00F96028">
              <w:rPr>
                <w:bCs/>
                <w:sz w:val="22"/>
                <w:szCs w:val="22"/>
              </w:rPr>
              <w:t>2</w:t>
            </w:r>
          </w:p>
        </w:tc>
        <w:tc>
          <w:tcPr>
            <w:tcW w:w="3119" w:type="dxa"/>
          </w:tcPr>
          <w:p w14:paraId="117F3A96" w14:textId="77777777" w:rsidR="00BC2DED" w:rsidRPr="00F96028" w:rsidRDefault="00BC2DED" w:rsidP="00E308DF">
            <w:pPr>
              <w:spacing w:line="240" w:lineRule="auto"/>
              <w:ind w:firstLine="0"/>
              <w:rPr>
                <w:bCs/>
                <w:sz w:val="22"/>
                <w:szCs w:val="22"/>
              </w:rPr>
            </w:pPr>
            <w:r w:rsidRPr="00F96028">
              <w:rPr>
                <w:sz w:val="22"/>
                <w:szCs w:val="22"/>
              </w:rPr>
              <w:t>Pasiūlymą patikslinti pirkimo dokumentus arba prašymus dėl pirkimo dokumentų paaiškinimų tiekėjas turi pateikti ne vėliau kaip:</w:t>
            </w:r>
          </w:p>
        </w:tc>
        <w:tc>
          <w:tcPr>
            <w:tcW w:w="2976" w:type="dxa"/>
          </w:tcPr>
          <w:p w14:paraId="58F747C2" w14:textId="77777777" w:rsidR="00BC2DED" w:rsidRPr="00F96028" w:rsidRDefault="00BC2DED" w:rsidP="00E308DF">
            <w:pPr>
              <w:spacing w:line="240" w:lineRule="auto"/>
              <w:ind w:firstLine="0"/>
              <w:rPr>
                <w:sz w:val="22"/>
                <w:szCs w:val="22"/>
              </w:rPr>
            </w:pPr>
            <w:r w:rsidRPr="00F96028">
              <w:rPr>
                <w:sz w:val="22"/>
                <w:szCs w:val="22"/>
              </w:rPr>
              <w:t xml:space="preserve">Likus </w:t>
            </w:r>
            <w:r w:rsidRPr="00F96028">
              <w:rPr>
                <w:b/>
                <w:sz w:val="22"/>
                <w:szCs w:val="22"/>
              </w:rPr>
              <w:t>2 darbo dienoms</w:t>
            </w:r>
            <w:r w:rsidRPr="00F96028">
              <w:rPr>
                <w:sz w:val="22"/>
                <w:szCs w:val="22"/>
              </w:rPr>
              <w:t xml:space="preserve"> iki pasiūlymų pateikimo termino pabaigos.</w:t>
            </w:r>
          </w:p>
        </w:tc>
        <w:tc>
          <w:tcPr>
            <w:tcW w:w="3261" w:type="dxa"/>
          </w:tcPr>
          <w:p w14:paraId="2188D151" w14:textId="77777777" w:rsidR="00BC2DED" w:rsidRPr="00F96028" w:rsidRDefault="00BC2DED" w:rsidP="00E308DF">
            <w:pPr>
              <w:spacing w:line="240" w:lineRule="auto"/>
              <w:ind w:firstLine="34"/>
              <w:rPr>
                <w:sz w:val="22"/>
                <w:szCs w:val="22"/>
              </w:rPr>
            </w:pPr>
          </w:p>
        </w:tc>
      </w:tr>
      <w:tr w:rsidR="00BC2DED" w:rsidRPr="004F1A11" w14:paraId="139A9EA5" w14:textId="77777777" w:rsidTr="00CF0B1C">
        <w:trPr>
          <w:trHeight w:val="20"/>
        </w:trPr>
        <w:tc>
          <w:tcPr>
            <w:tcW w:w="709" w:type="dxa"/>
          </w:tcPr>
          <w:p w14:paraId="6D63D087" w14:textId="77777777" w:rsidR="00BC2DED" w:rsidRPr="00F96028" w:rsidRDefault="00BC2DED" w:rsidP="00E308DF">
            <w:pPr>
              <w:spacing w:line="240" w:lineRule="auto"/>
              <w:ind w:firstLine="0"/>
              <w:rPr>
                <w:bCs/>
                <w:sz w:val="22"/>
                <w:szCs w:val="22"/>
              </w:rPr>
            </w:pPr>
            <w:r w:rsidRPr="00F96028">
              <w:rPr>
                <w:bCs/>
                <w:sz w:val="22"/>
                <w:szCs w:val="22"/>
              </w:rPr>
              <w:t>3</w:t>
            </w:r>
          </w:p>
        </w:tc>
        <w:tc>
          <w:tcPr>
            <w:tcW w:w="3119" w:type="dxa"/>
          </w:tcPr>
          <w:p w14:paraId="2943CE8B" w14:textId="77777777" w:rsidR="00BC2DED" w:rsidRPr="00F96028" w:rsidRDefault="00BC2DED" w:rsidP="00E308DF">
            <w:pPr>
              <w:spacing w:line="240" w:lineRule="auto"/>
              <w:ind w:firstLine="0"/>
              <w:rPr>
                <w:sz w:val="22"/>
                <w:szCs w:val="22"/>
              </w:rPr>
            </w:pPr>
            <w:r w:rsidRPr="00F96028">
              <w:rPr>
                <w:rFonts w:eastAsia="Arial"/>
                <w:sz w:val="22"/>
                <w:szCs w:val="22"/>
              </w:rPr>
              <w:t xml:space="preserve">Perkančioji organizacija </w:t>
            </w:r>
            <w:r w:rsidRPr="00F96028">
              <w:rPr>
                <w:sz w:val="22"/>
                <w:szCs w:val="22"/>
              </w:rPr>
              <w:t>pirkimo dokumentų paaiškinimą, patikslinimą pateikia visiems dalyviams:</w:t>
            </w:r>
          </w:p>
        </w:tc>
        <w:tc>
          <w:tcPr>
            <w:tcW w:w="2976" w:type="dxa"/>
          </w:tcPr>
          <w:p w14:paraId="29577BF2" w14:textId="77777777" w:rsidR="00BC2DED" w:rsidRPr="00F96028" w:rsidRDefault="00BC2DED" w:rsidP="00E308DF">
            <w:pPr>
              <w:spacing w:line="240" w:lineRule="auto"/>
              <w:ind w:firstLine="0"/>
              <w:rPr>
                <w:sz w:val="22"/>
                <w:szCs w:val="22"/>
              </w:rPr>
            </w:pPr>
            <w:r w:rsidRPr="00F96028">
              <w:rPr>
                <w:bCs/>
                <w:sz w:val="22"/>
                <w:szCs w:val="22"/>
              </w:rPr>
              <w:t>Likus ne mažiau kaip</w:t>
            </w:r>
            <w:r w:rsidRPr="00F96028">
              <w:rPr>
                <w:b/>
                <w:sz w:val="22"/>
                <w:szCs w:val="22"/>
              </w:rPr>
              <w:t xml:space="preserve"> 1 darbo dienai</w:t>
            </w:r>
            <w:r w:rsidRPr="00F96028">
              <w:rPr>
                <w:sz w:val="22"/>
                <w:szCs w:val="22"/>
              </w:rPr>
              <w:t xml:space="preserve"> iki pasiūlymų pateikimo termino pabaigos.</w:t>
            </w:r>
          </w:p>
        </w:tc>
        <w:tc>
          <w:tcPr>
            <w:tcW w:w="3261" w:type="dxa"/>
          </w:tcPr>
          <w:p w14:paraId="1C3AB767" w14:textId="77777777" w:rsidR="00BC2DED" w:rsidRPr="00F96028" w:rsidRDefault="00BC2DED" w:rsidP="00E308DF">
            <w:pPr>
              <w:spacing w:line="240" w:lineRule="auto"/>
              <w:ind w:firstLine="0"/>
              <w:rPr>
                <w:sz w:val="22"/>
                <w:szCs w:val="22"/>
              </w:rPr>
            </w:pPr>
            <w:r w:rsidRPr="00F96028">
              <w:rPr>
                <w:sz w:val="22"/>
                <w:szCs w:val="22"/>
              </w:rPr>
              <w:t>Jei paaiškinimai ar patikslinimai teikiami perkančiosios organizacijos iniciatyva, jų pateikimo terminas nesikeičia.</w:t>
            </w:r>
          </w:p>
        </w:tc>
      </w:tr>
      <w:tr w:rsidR="00BC2DED" w:rsidRPr="004F1A11" w14:paraId="5A1EAAD0" w14:textId="77777777" w:rsidTr="00CF0B1C">
        <w:trPr>
          <w:trHeight w:val="1055"/>
        </w:trPr>
        <w:tc>
          <w:tcPr>
            <w:tcW w:w="709" w:type="dxa"/>
          </w:tcPr>
          <w:p w14:paraId="2DC4EA92" w14:textId="77777777" w:rsidR="00BC2DED" w:rsidRPr="00F96028" w:rsidRDefault="00BC2DED" w:rsidP="00E308DF">
            <w:pPr>
              <w:spacing w:line="240" w:lineRule="auto"/>
              <w:ind w:firstLine="0"/>
              <w:rPr>
                <w:bCs/>
                <w:sz w:val="22"/>
                <w:szCs w:val="22"/>
              </w:rPr>
            </w:pPr>
            <w:r w:rsidRPr="00F96028">
              <w:rPr>
                <w:bCs/>
                <w:sz w:val="22"/>
                <w:szCs w:val="22"/>
              </w:rPr>
              <w:t>4</w:t>
            </w:r>
          </w:p>
        </w:tc>
        <w:tc>
          <w:tcPr>
            <w:tcW w:w="3119" w:type="dxa"/>
            <w:hideMark/>
          </w:tcPr>
          <w:p w14:paraId="7667B994" w14:textId="77777777" w:rsidR="00BC2DED" w:rsidRPr="00F96028" w:rsidRDefault="00BC2DED" w:rsidP="00E308DF">
            <w:pPr>
              <w:spacing w:line="240" w:lineRule="auto"/>
              <w:ind w:firstLine="0"/>
              <w:rPr>
                <w:sz w:val="22"/>
                <w:szCs w:val="22"/>
              </w:rPr>
            </w:pPr>
            <w:r w:rsidRPr="00F96028">
              <w:rPr>
                <w:sz w:val="22"/>
                <w:szCs w:val="22"/>
              </w:rPr>
              <w:t>Pradinis susipažinimas su CVP IS priemonėmis gautais pasiūlymais</w:t>
            </w:r>
          </w:p>
        </w:tc>
        <w:tc>
          <w:tcPr>
            <w:tcW w:w="2976" w:type="dxa"/>
            <w:hideMark/>
          </w:tcPr>
          <w:p w14:paraId="04475B1B" w14:textId="7742CDE4" w:rsidR="00BC2DED" w:rsidRPr="00F96028" w:rsidRDefault="00BC2DED" w:rsidP="00E308DF">
            <w:pPr>
              <w:spacing w:line="240" w:lineRule="auto"/>
              <w:ind w:firstLine="34"/>
              <w:rPr>
                <w:sz w:val="22"/>
                <w:szCs w:val="22"/>
              </w:rPr>
            </w:pPr>
            <w:r w:rsidRPr="00F96028">
              <w:rPr>
                <w:sz w:val="22"/>
                <w:szCs w:val="22"/>
              </w:rPr>
              <w:t xml:space="preserve">Pradedamas ne anksčiau nei po </w:t>
            </w:r>
            <w:r w:rsidR="00D11054">
              <w:rPr>
                <w:sz w:val="22"/>
                <w:szCs w:val="22"/>
              </w:rPr>
              <w:t>30</w:t>
            </w:r>
            <w:r w:rsidRPr="00F96028">
              <w:rPr>
                <w:sz w:val="22"/>
                <w:szCs w:val="22"/>
              </w:rPr>
              <w:t xml:space="preserve"> minučių po galutinių pasiūlymų pateikimo termino pabaigos</w:t>
            </w:r>
          </w:p>
        </w:tc>
        <w:tc>
          <w:tcPr>
            <w:tcW w:w="3261" w:type="dxa"/>
            <w:hideMark/>
          </w:tcPr>
          <w:p w14:paraId="407EC37F" w14:textId="77777777" w:rsidR="00BC2DED" w:rsidRPr="00F96028" w:rsidRDefault="00BC2DED" w:rsidP="00E308DF">
            <w:pPr>
              <w:spacing w:line="240" w:lineRule="auto"/>
              <w:ind w:firstLine="34"/>
              <w:rPr>
                <w:iCs/>
                <w:sz w:val="22"/>
                <w:szCs w:val="22"/>
              </w:rPr>
            </w:pPr>
          </w:p>
        </w:tc>
      </w:tr>
      <w:tr w:rsidR="00BC2DED" w:rsidRPr="004F1A11" w14:paraId="1C116723" w14:textId="77777777" w:rsidTr="00CF0B1C">
        <w:trPr>
          <w:trHeight w:val="20"/>
        </w:trPr>
        <w:tc>
          <w:tcPr>
            <w:tcW w:w="709" w:type="dxa"/>
          </w:tcPr>
          <w:p w14:paraId="658BD8EF" w14:textId="77777777" w:rsidR="00BC2DED" w:rsidRPr="00F96028" w:rsidRDefault="00BC2DED" w:rsidP="00E308DF">
            <w:pPr>
              <w:spacing w:line="240" w:lineRule="auto"/>
              <w:ind w:firstLine="0"/>
              <w:rPr>
                <w:bCs/>
                <w:sz w:val="22"/>
                <w:szCs w:val="22"/>
              </w:rPr>
            </w:pPr>
            <w:r w:rsidRPr="00F96028">
              <w:rPr>
                <w:bCs/>
                <w:sz w:val="22"/>
                <w:szCs w:val="22"/>
              </w:rPr>
              <w:t>5</w:t>
            </w:r>
          </w:p>
        </w:tc>
        <w:tc>
          <w:tcPr>
            <w:tcW w:w="3119" w:type="dxa"/>
          </w:tcPr>
          <w:p w14:paraId="410E2DD4" w14:textId="77777777" w:rsidR="00BC2DED" w:rsidRPr="00F96028" w:rsidRDefault="00BC2DED" w:rsidP="00E308DF">
            <w:pPr>
              <w:spacing w:line="240" w:lineRule="auto"/>
              <w:ind w:firstLine="0"/>
              <w:rPr>
                <w:sz w:val="22"/>
                <w:szCs w:val="22"/>
              </w:rPr>
            </w:pPr>
            <w:r w:rsidRPr="00F96028">
              <w:rPr>
                <w:bCs/>
                <w:sz w:val="22"/>
                <w:szCs w:val="22"/>
              </w:rPr>
              <w:t>Pasiūlymo galiojimo ir pasiūlymo galiojimo užtikrinimo (jei taikoma) terminas ne trumpesnis kaip</w:t>
            </w:r>
          </w:p>
        </w:tc>
        <w:tc>
          <w:tcPr>
            <w:tcW w:w="2976" w:type="dxa"/>
          </w:tcPr>
          <w:p w14:paraId="5800F229" w14:textId="0ECE07B3" w:rsidR="00BC2DED" w:rsidRPr="00F96028" w:rsidRDefault="00D11054" w:rsidP="00E308DF">
            <w:pPr>
              <w:spacing w:line="240" w:lineRule="auto"/>
              <w:ind w:firstLine="34"/>
              <w:rPr>
                <w:sz w:val="22"/>
                <w:szCs w:val="22"/>
              </w:rPr>
            </w:pPr>
            <w:r>
              <w:rPr>
                <w:sz w:val="22"/>
                <w:szCs w:val="22"/>
              </w:rPr>
              <w:t>6</w:t>
            </w:r>
            <w:r w:rsidR="00BC2DED" w:rsidRPr="00F96028">
              <w:rPr>
                <w:sz w:val="22"/>
                <w:szCs w:val="22"/>
              </w:rPr>
              <w:t>0 (</w:t>
            </w:r>
            <w:r>
              <w:rPr>
                <w:sz w:val="22"/>
                <w:szCs w:val="22"/>
              </w:rPr>
              <w:t>šešia</w:t>
            </w:r>
            <w:r w:rsidR="00BC2DED" w:rsidRPr="00F96028">
              <w:rPr>
                <w:sz w:val="22"/>
                <w:szCs w:val="22"/>
              </w:rPr>
              <w:t xml:space="preserve">sdešimt) dienų nuo pasiūlymų pateikimo galutinio termino pabaigos. </w:t>
            </w:r>
          </w:p>
        </w:tc>
        <w:tc>
          <w:tcPr>
            <w:tcW w:w="3261" w:type="dxa"/>
          </w:tcPr>
          <w:p w14:paraId="3756E80F" w14:textId="77777777" w:rsidR="00BC2DED" w:rsidRPr="00F96028" w:rsidRDefault="00BC2DED" w:rsidP="00E308DF">
            <w:pPr>
              <w:spacing w:line="240" w:lineRule="auto"/>
              <w:ind w:firstLine="34"/>
              <w:rPr>
                <w:sz w:val="22"/>
                <w:szCs w:val="22"/>
              </w:rPr>
            </w:pPr>
          </w:p>
        </w:tc>
      </w:tr>
      <w:tr w:rsidR="00BC2DED" w:rsidRPr="004F1A11" w14:paraId="0C563486" w14:textId="77777777" w:rsidTr="00CF0B1C">
        <w:trPr>
          <w:trHeight w:val="20"/>
        </w:trPr>
        <w:tc>
          <w:tcPr>
            <w:tcW w:w="709" w:type="dxa"/>
          </w:tcPr>
          <w:p w14:paraId="62AE5B77" w14:textId="77777777" w:rsidR="00BC2DED" w:rsidRPr="00F96028" w:rsidRDefault="00BC2DED" w:rsidP="00E308DF">
            <w:pPr>
              <w:spacing w:line="240" w:lineRule="auto"/>
              <w:ind w:firstLine="0"/>
              <w:rPr>
                <w:bCs/>
                <w:sz w:val="22"/>
                <w:szCs w:val="22"/>
              </w:rPr>
            </w:pPr>
            <w:r w:rsidRPr="00F96028">
              <w:rPr>
                <w:bCs/>
                <w:sz w:val="22"/>
                <w:szCs w:val="22"/>
              </w:rPr>
              <w:t>6</w:t>
            </w:r>
          </w:p>
        </w:tc>
        <w:tc>
          <w:tcPr>
            <w:tcW w:w="3119" w:type="dxa"/>
          </w:tcPr>
          <w:p w14:paraId="55F7D572" w14:textId="77777777" w:rsidR="00BC2DED" w:rsidRPr="00F96028" w:rsidRDefault="00BC2DED" w:rsidP="00E308DF">
            <w:pPr>
              <w:spacing w:line="240" w:lineRule="auto"/>
              <w:ind w:firstLine="0"/>
              <w:rPr>
                <w:sz w:val="22"/>
                <w:szCs w:val="22"/>
              </w:rPr>
            </w:pPr>
            <w:r w:rsidRPr="00F96028">
              <w:rPr>
                <w:rFonts w:eastAsia="Arial"/>
                <w:sz w:val="22"/>
                <w:szCs w:val="22"/>
              </w:rPr>
              <w:t>Perkančioji organizacija</w:t>
            </w:r>
            <w:r w:rsidRPr="00F96028">
              <w:rPr>
                <w:sz w:val="22"/>
                <w:szCs w:val="22"/>
              </w:rPr>
              <w:t xml:space="preserve"> atsako dalyviui, ar jis sutinka priimti dalyvio siūlomą pasiūlymo galiojimo užtikrinimą patvirtinantį dokumentą ne vėliau kaip per</w:t>
            </w:r>
          </w:p>
        </w:tc>
        <w:tc>
          <w:tcPr>
            <w:tcW w:w="2976" w:type="dxa"/>
          </w:tcPr>
          <w:p w14:paraId="1FC461DD" w14:textId="77777777" w:rsidR="00BC2DED" w:rsidRPr="00F96028" w:rsidRDefault="00BC2DED" w:rsidP="00E308DF">
            <w:pPr>
              <w:spacing w:line="240" w:lineRule="auto"/>
              <w:ind w:firstLine="34"/>
              <w:rPr>
                <w:sz w:val="22"/>
                <w:szCs w:val="22"/>
              </w:rPr>
            </w:pPr>
            <w:r w:rsidRPr="00F96028">
              <w:rPr>
                <w:iCs/>
                <w:sz w:val="22"/>
                <w:szCs w:val="22"/>
              </w:rPr>
              <w:t xml:space="preserve">3 (tris) darbo dienas </w:t>
            </w:r>
            <w:r w:rsidRPr="00F96028">
              <w:rPr>
                <w:sz w:val="22"/>
                <w:szCs w:val="22"/>
              </w:rPr>
              <w:t>nuo prašymo gavimo dienos</w:t>
            </w:r>
          </w:p>
          <w:p w14:paraId="4BEB20E5" w14:textId="77777777" w:rsidR="00BC2DED" w:rsidRPr="00F96028" w:rsidRDefault="00BC2DED" w:rsidP="00E308DF">
            <w:pPr>
              <w:spacing w:line="240" w:lineRule="auto"/>
              <w:ind w:firstLine="34"/>
              <w:rPr>
                <w:sz w:val="22"/>
                <w:szCs w:val="22"/>
              </w:rPr>
            </w:pPr>
          </w:p>
        </w:tc>
        <w:tc>
          <w:tcPr>
            <w:tcW w:w="3261" w:type="dxa"/>
          </w:tcPr>
          <w:p w14:paraId="1659C138" w14:textId="77777777" w:rsidR="00BC2DED" w:rsidRPr="00F96028" w:rsidRDefault="00BC2DED" w:rsidP="00E308DF">
            <w:pPr>
              <w:spacing w:line="240" w:lineRule="auto"/>
              <w:ind w:firstLine="34"/>
              <w:rPr>
                <w:sz w:val="22"/>
                <w:szCs w:val="22"/>
              </w:rPr>
            </w:pPr>
            <w:r w:rsidRPr="00F96028">
              <w:rPr>
                <w:sz w:val="22"/>
                <w:szCs w:val="22"/>
              </w:rPr>
              <w:t>Netaikoma jei neprašoma pateikti pasiūlymo galiojimo užtikrinimą patvirtinančio dokumento</w:t>
            </w:r>
          </w:p>
        </w:tc>
      </w:tr>
      <w:tr w:rsidR="00BC2DED" w:rsidRPr="004F1A11" w14:paraId="47EFD049" w14:textId="77777777" w:rsidTr="00CF0B1C">
        <w:trPr>
          <w:trHeight w:val="20"/>
        </w:trPr>
        <w:tc>
          <w:tcPr>
            <w:tcW w:w="709" w:type="dxa"/>
          </w:tcPr>
          <w:p w14:paraId="6229AE7A" w14:textId="77777777" w:rsidR="00BC2DED" w:rsidRPr="00F96028" w:rsidRDefault="00BC2DED" w:rsidP="00E308DF">
            <w:pPr>
              <w:spacing w:line="240" w:lineRule="auto"/>
              <w:ind w:firstLine="0"/>
              <w:rPr>
                <w:bCs/>
                <w:sz w:val="22"/>
                <w:szCs w:val="22"/>
              </w:rPr>
            </w:pPr>
            <w:r w:rsidRPr="00F96028">
              <w:rPr>
                <w:bCs/>
                <w:sz w:val="22"/>
                <w:szCs w:val="22"/>
              </w:rPr>
              <w:t>7</w:t>
            </w:r>
          </w:p>
        </w:tc>
        <w:tc>
          <w:tcPr>
            <w:tcW w:w="3119" w:type="dxa"/>
          </w:tcPr>
          <w:p w14:paraId="74176831" w14:textId="77777777" w:rsidR="00BC2DED" w:rsidRPr="00F96028" w:rsidRDefault="00BC2DED" w:rsidP="00E308DF">
            <w:pPr>
              <w:spacing w:line="240" w:lineRule="auto"/>
              <w:ind w:firstLine="0"/>
              <w:rPr>
                <w:sz w:val="22"/>
                <w:szCs w:val="22"/>
              </w:rPr>
            </w:pPr>
            <w:r w:rsidRPr="00F96028">
              <w:rPr>
                <w:sz w:val="22"/>
                <w:szCs w:val="22"/>
              </w:rPr>
              <w:t>Pasiūlymo galiojimo užtikrinimas pirkimo dalyviui grąžinamas (arba atsisakoma teisių į jį) per</w:t>
            </w:r>
          </w:p>
        </w:tc>
        <w:tc>
          <w:tcPr>
            <w:tcW w:w="2976" w:type="dxa"/>
          </w:tcPr>
          <w:p w14:paraId="410512E4" w14:textId="77777777" w:rsidR="00BC2DED" w:rsidRPr="00F96028" w:rsidRDefault="00BC2DED" w:rsidP="00E308DF">
            <w:pPr>
              <w:spacing w:line="240" w:lineRule="auto"/>
              <w:ind w:firstLine="34"/>
              <w:rPr>
                <w:sz w:val="22"/>
                <w:szCs w:val="22"/>
              </w:rPr>
            </w:pPr>
            <w:r w:rsidRPr="00F96028">
              <w:rPr>
                <w:iCs/>
                <w:sz w:val="22"/>
                <w:szCs w:val="22"/>
              </w:rPr>
              <w:t xml:space="preserve">5 (penkias) darbo dienas </w:t>
            </w:r>
            <w:r w:rsidRPr="00F96028">
              <w:rPr>
                <w:sz w:val="22"/>
                <w:szCs w:val="22"/>
              </w:rPr>
              <w:t>nuo prašymo gavimo dienos</w:t>
            </w:r>
          </w:p>
          <w:p w14:paraId="7AB28EAA" w14:textId="77777777" w:rsidR="00BC2DED" w:rsidRPr="00F96028" w:rsidRDefault="00BC2DED" w:rsidP="00E308DF">
            <w:pPr>
              <w:spacing w:line="240" w:lineRule="auto"/>
              <w:ind w:firstLine="34"/>
              <w:rPr>
                <w:sz w:val="22"/>
                <w:szCs w:val="22"/>
              </w:rPr>
            </w:pPr>
          </w:p>
        </w:tc>
        <w:tc>
          <w:tcPr>
            <w:tcW w:w="3261" w:type="dxa"/>
          </w:tcPr>
          <w:p w14:paraId="2F1807CB" w14:textId="77777777" w:rsidR="00BC2DED" w:rsidRPr="00F96028" w:rsidRDefault="00BC2DED" w:rsidP="00E308DF">
            <w:pPr>
              <w:spacing w:line="240" w:lineRule="auto"/>
              <w:ind w:firstLine="34"/>
              <w:rPr>
                <w:sz w:val="22"/>
                <w:szCs w:val="22"/>
              </w:rPr>
            </w:pPr>
            <w:r w:rsidRPr="00F96028">
              <w:rPr>
                <w:sz w:val="22"/>
                <w:szCs w:val="22"/>
              </w:rPr>
              <w:t>Netaikoma jei neprašoma pateikti pasiūlymo galiojimo užtikrinimą patvirtinančio dokumento</w:t>
            </w:r>
          </w:p>
        </w:tc>
      </w:tr>
      <w:tr w:rsidR="00BC2DED" w:rsidRPr="004F1A11" w14:paraId="4DE92C52" w14:textId="77777777" w:rsidTr="00CF0B1C">
        <w:trPr>
          <w:trHeight w:val="20"/>
        </w:trPr>
        <w:tc>
          <w:tcPr>
            <w:tcW w:w="709" w:type="dxa"/>
          </w:tcPr>
          <w:p w14:paraId="56165CAE" w14:textId="77777777" w:rsidR="00BC2DED" w:rsidRPr="00F96028" w:rsidRDefault="00BC2DED" w:rsidP="00E308DF">
            <w:pPr>
              <w:spacing w:line="240" w:lineRule="auto"/>
              <w:ind w:firstLine="0"/>
              <w:rPr>
                <w:bCs/>
                <w:sz w:val="22"/>
                <w:szCs w:val="22"/>
              </w:rPr>
            </w:pPr>
            <w:r w:rsidRPr="00F96028">
              <w:rPr>
                <w:bCs/>
                <w:sz w:val="22"/>
                <w:szCs w:val="22"/>
              </w:rPr>
              <w:t>8</w:t>
            </w:r>
          </w:p>
        </w:tc>
        <w:tc>
          <w:tcPr>
            <w:tcW w:w="3119" w:type="dxa"/>
          </w:tcPr>
          <w:p w14:paraId="32EE6916" w14:textId="77777777" w:rsidR="00BC2DED" w:rsidRPr="00F96028" w:rsidRDefault="00BC2DED" w:rsidP="00E308DF">
            <w:pPr>
              <w:spacing w:line="240" w:lineRule="auto"/>
              <w:ind w:firstLine="0"/>
              <w:rPr>
                <w:sz w:val="22"/>
                <w:szCs w:val="22"/>
              </w:rPr>
            </w:pPr>
            <w:r w:rsidRPr="00F96028">
              <w:rPr>
                <w:rFonts w:eastAsia="Arial"/>
                <w:sz w:val="22"/>
                <w:szCs w:val="22"/>
              </w:rPr>
              <w:t>Perkančioji organizacija</w:t>
            </w:r>
            <w:r w:rsidRPr="00F96028">
              <w:rPr>
                <w:sz w:val="22"/>
                <w:szCs w:val="22"/>
              </w:rPr>
              <w:t xml:space="preserve"> informuoja dalyvius apie EBVPD vertinimo rezultatus, jeigu taikoma, ne vėliau kaip per</w:t>
            </w:r>
          </w:p>
        </w:tc>
        <w:tc>
          <w:tcPr>
            <w:tcW w:w="2976" w:type="dxa"/>
          </w:tcPr>
          <w:p w14:paraId="7F423DB7" w14:textId="77777777" w:rsidR="00BC2DED" w:rsidRPr="00F96028" w:rsidRDefault="00BC2DED" w:rsidP="00E308DF">
            <w:pPr>
              <w:spacing w:line="240" w:lineRule="auto"/>
              <w:ind w:firstLine="34"/>
              <w:rPr>
                <w:sz w:val="22"/>
                <w:szCs w:val="22"/>
              </w:rPr>
            </w:pPr>
            <w:r w:rsidRPr="00F96028">
              <w:rPr>
                <w:bCs/>
                <w:sz w:val="22"/>
                <w:szCs w:val="22"/>
              </w:rPr>
              <w:t>3 (tris) darbo dienas nuo sprendimo priėmimo dienos</w:t>
            </w:r>
          </w:p>
        </w:tc>
        <w:tc>
          <w:tcPr>
            <w:tcW w:w="3261" w:type="dxa"/>
          </w:tcPr>
          <w:p w14:paraId="2B4695AF" w14:textId="77777777" w:rsidR="00BC2DED" w:rsidRPr="00F96028" w:rsidRDefault="00BC2DED" w:rsidP="00E308DF">
            <w:pPr>
              <w:spacing w:line="240" w:lineRule="auto"/>
              <w:ind w:firstLine="34"/>
              <w:rPr>
                <w:sz w:val="22"/>
                <w:szCs w:val="22"/>
              </w:rPr>
            </w:pPr>
          </w:p>
        </w:tc>
      </w:tr>
      <w:tr w:rsidR="00BC2DED" w:rsidRPr="004F1A11" w14:paraId="3FA7193E" w14:textId="77777777" w:rsidTr="00CF0B1C">
        <w:trPr>
          <w:trHeight w:val="20"/>
        </w:trPr>
        <w:tc>
          <w:tcPr>
            <w:tcW w:w="709" w:type="dxa"/>
          </w:tcPr>
          <w:p w14:paraId="05562627" w14:textId="77777777" w:rsidR="00BC2DED" w:rsidRPr="00F96028" w:rsidRDefault="00BC2DED" w:rsidP="00E308DF">
            <w:pPr>
              <w:spacing w:line="240" w:lineRule="auto"/>
              <w:ind w:firstLine="0"/>
              <w:rPr>
                <w:bCs/>
                <w:sz w:val="22"/>
                <w:szCs w:val="22"/>
              </w:rPr>
            </w:pPr>
            <w:r w:rsidRPr="00F96028">
              <w:rPr>
                <w:bCs/>
                <w:sz w:val="22"/>
                <w:szCs w:val="22"/>
              </w:rPr>
              <w:t>9</w:t>
            </w:r>
          </w:p>
        </w:tc>
        <w:tc>
          <w:tcPr>
            <w:tcW w:w="3119" w:type="dxa"/>
            <w:hideMark/>
          </w:tcPr>
          <w:p w14:paraId="550249E8" w14:textId="77777777" w:rsidR="00BC2DED" w:rsidRPr="00F96028" w:rsidRDefault="00BC2DED" w:rsidP="00E308DF">
            <w:pPr>
              <w:spacing w:line="240" w:lineRule="auto"/>
              <w:ind w:firstLine="0"/>
              <w:rPr>
                <w:sz w:val="22"/>
                <w:szCs w:val="22"/>
              </w:rPr>
            </w:pPr>
            <w:r w:rsidRPr="00F96028">
              <w:rPr>
                <w:rFonts w:eastAsia="Arial"/>
                <w:sz w:val="22"/>
                <w:szCs w:val="22"/>
              </w:rPr>
              <w:t>Perkančioji organizacija</w:t>
            </w:r>
            <w:r w:rsidRPr="00F96028">
              <w:rPr>
                <w:sz w:val="22"/>
                <w:szCs w:val="22"/>
              </w:rPr>
              <w:t xml:space="preserve"> dalyviams praneša apie priimtą sprendimą nustatyti laimėjusį pasiūlymą, dėl kurio bus sudaroma sutartis ne vėliau kaip per</w:t>
            </w:r>
          </w:p>
        </w:tc>
        <w:tc>
          <w:tcPr>
            <w:tcW w:w="2976" w:type="dxa"/>
            <w:hideMark/>
          </w:tcPr>
          <w:p w14:paraId="53DA3BC5" w14:textId="77777777" w:rsidR="00BC2DED" w:rsidRPr="00F96028" w:rsidRDefault="00BC2DED" w:rsidP="00E308DF">
            <w:pPr>
              <w:spacing w:line="240" w:lineRule="auto"/>
              <w:ind w:firstLine="34"/>
              <w:rPr>
                <w:bCs/>
                <w:sz w:val="22"/>
                <w:szCs w:val="22"/>
              </w:rPr>
            </w:pPr>
            <w:r w:rsidRPr="00F96028">
              <w:rPr>
                <w:bCs/>
                <w:sz w:val="22"/>
                <w:szCs w:val="22"/>
              </w:rPr>
              <w:t>3(tris) darbo dienas nuo sprendimo priėmimo dienos</w:t>
            </w:r>
          </w:p>
        </w:tc>
        <w:tc>
          <w:tcPr>
            <w:tcW w:w="3261" w:type="dxa"/>
            <w:hideMark/>
          </w:tcPr>
          <w:p w14:paraId="7633E362" w14:textId="77777777" w:rsidR="00BC2DED" w:rsidRPr="00F96028" w:rsidRDefault="00BC2DED" w:rsidP="00E308DF">
            <w:pPr>
              <w:spacing w:line="240" w:lineRule="auto"/>
              <w:ind w:firstLine="34"/>
              <w:rPr>
                <w:sz w:val="22"/>
                <w:szCs w:val="22"/>
              </w:rPr>
            </w:pPr>
          </w:p>
        </w:tc>
      </w:tr>
      <w:tr w:rsidR="00BC2DED" w:rsidRPr="004F1A11" w14:paraId="7B72D0CE" w14:textId="77777777" w:rsidTr="00CF0B1C">
        <w:trPr>
          <w:trHeight w:val="20"/>
        </w:trPr>
        <w:tc>
          <w:tcPr>
            <w:tcW w:w="709" w:type="dxa"/>
          </w:tcPr>
          <w:p w14:paraId="08803612" w14:textId="77777777" w:rsidR="00BC2DED" w:rsidRPr="00F96028" w:rsidRDefault="00BC2DED" w:rsidP="00E308DF">
            <w:pPr>
              <w:spacing w:line="240" w:lineRule="auto"/>
              <w:ind w:firstLine="0"/>
              <w:rPr>
                <w:bCs/>
                <w:sz w:val="22"/>
                <w:szCs w:val="22"/>
              </w:rPr>
            </w:pPr>
            <w:r w:rsidRPr="00F96028">
              <w:rPr>
                <w:bCs/>
                <w:sz w:val="22"/>
                <w:szCs w:val="22"/>
              </w:rPr>
              <w:t>10</w:t>
            </w:r>
          </w:p>
        </w:tc>
        <w:tc>
          <w:tcPr>
            <w:tcW w:w="3119" w:type="dxa"/>
            <w:hideMark/>
          </w:tcPr>
          <w:p w14:paraId="39A6FC26" w14:textId="77777777" w:rsidR="00BC2DED" w:rsidRPr="00F96028" w:rsidRDefault="00BC2DED" w:rsidP="00E308DF">
            <w:pPr>
              <w:spacing w:line="240" w:lineRule="auto"/>
              <w:ind w:firstLine="0"/>
              <w:rPr>
                <w:sz w:val="22"/>
                <w:szCs w:val="22"/>
                <w:shd w:val="clear" w:color="auto" w:fill="FFFFFF"/>
              </w:rPr>
            </w:pPr>
            <w:r w:rsidRPr="00F96028">
              <w:rPr>
                <w:sz w:val="22"/>
                <w:szCs w:val="22"/>
                <w:shd w:val="clear" w:color="auto" w:fill="FFFFFF"/>
              </w:rPr>
              <w:t xml:space="preserve">Dalyvis turi teisę pateikti pretenziją </w:t>
            </w:r>
            <w:r w:rsidRPr="00F96028">
              <w:rPr>
                <w:rFonts w:eastAsia="Arial"/>
                <w:sz w:val="22"/>
                <w:szCs w:val="22"/>
              </w:rPr>
              <w:t xml:space="preserve"> perkančiajai organizacijai </w:t>
            </w:r>
            <w:r w:rsidRPr="00F96028">
              <w:rPr>
                <w:sz w:val="22"/>
                <w:szCs w:val="22"/>
                <w:shd w:val="clear" w:color="auto" w:fill="FFFFFF"/>
              </w:rPr>
              <w:t xml:space="preserve">pateikti prašymą ar pareikšti ieškinį teismui </w:t>
            </w:r>
            <w:r w:rsidRPr="00F96028">
              <w:rPr>
                <w:sz w:val="22"/>
                <w:szCs w:val="22"/>
              </w:rPr>
              <w:t>ne vėliau kaip per</w:t>
            </w:r>
          </w:p>
        </w:tc>
        <w:tc>
          <w:tcPr>
            <w:tcW w:w="2976" w:type="dxa"/>
            <w:hideMark/>
          </w:tcPr>
          <w:p w14:paraId="56240CB4" w14:textId="77777777" w:rsidR="00BC2DED" w:rsidRPr="00F96028" w:rsidRDefault="00BC2DED" w:rsidP="00E308DF">
            <w:pPr>
              <w:spacing w:line="240" w:lineRule="auto"/>
              <w:ind w:firstLine="34"/>
              <w:rPr>
                <w:sz w:val="22"/>
                <w:szCs w:val="22"/>
              </w:rPr>
            </w:pPr>
            <w:r w:rsidRPr="00F96028">
              <w:rPr>
                <w:sz w:val="22"/>
                <w:szCs w:val="22"/>
              </w:rPr>
              <w:t>5 (penkias) darbo dienas</w:t>
            </w:r>
          </w:p>
          <w:p w14:paraId="4008397F" w14:textId="77777777" w:rsidR="00BC2DED" w:rsidRPr="00F96028" w:rsidRDefault="00BC2DED" w:rsidP="00E308DF">
            <w:pPr>
              <w:spacing w:line="240" w:lineRule="auto"/>
              <w:ind w:firstLine="34"/>
              <w:rPr>
                <w:sz w:val="22"/>
                <w:szCs w:val="22"/>
              </w:rPr>
            </w:pPr>
            <w:r w:rsidRPr="00F96028">
              <w:rPr>
                <w:sz w:val="22"/>
                <w:szCs w:val="22"/>
              </w:rPr>
              <w:t>nuo</w:t>
            </w:r>
            <w:r w:rsidRPr="00F96028">
              <w:rPr>
                <w:rFonts w:eastAsia="Arial"/>
                <w:sz w:val="22"/>
                <w:szCs w:val="22"/>
              </w:rPr>
              <w:t xml:space="preserve"> perkančiosios organizacijos </w:t>
            </w:r>
            <w:r w:rsidRPr="00F96028">
              <w:rPr>
                <w:sz w:val="22"/>
                <w:szCs w:val="22"/>
              </w:rPr>
              <w:t xml:space="preserve">pranešimo raštu apie jos priimtą sprendimą išsiuntimo tiekėjams dienos </w:t>
            </w:r>
            <w:r w:rsidRPr="00F96028">
              <w:rPr>
                <w:sz w:val="22"/>
                <w:szCs w:val="22"/>
              </w:rPr>
              <w:lastRenderedPageBreak/>
              <w:t xml:space="preserve">arba nuo paskelbimo apie </w:t>
            </w:r>
            <w:r w:rsidRPr="00F96028">
              <w:rPr>
                <w:rFonts w:eastAsia="Arial"/>
                <w:sz w:val="22"/>
                <w:szCs w:val="22"/>
              </w:rPr>
              <w:t xml:space="preserve"> perkančiosios organizacijos </w:t>
            </w:r>
            <w:r w:rsidRPr="00F96028">
              <w:rPr>
                <w:sz w:val="22"/>
                <w:szCs w:val="22"/>
              </w:rPr>
              <w:t xml:space="preserve">priimtus sprendimus dienos, jei VPĮ nenumato reikalavimo raštu informuoti tiekėjus apie </w:t>
            </w:r>
            <w:r w:rsidRPr="00F96028">
              <w:rPr>
                <w:rFonts w:eastAsia="Arial"/>
                <w:sz w:val="22"/>
                <w:szCs w:val="22"/>
              </w:rPr>
              <w:t xml:space="preserve"> perkančiosios organizacijos </w:t>
            </w:r>
            <w:r w:rsidRPr="00F96028">
              <w:rPr>
                <w:sz w:val="22"/>
                <w:szCs w:val="22"/>
              </w:rPr>
              <w:t>priimtus sprendimus;</w:t>
            </w:r>
          </w:p>
          <w:p w14:paraId="16928A64" w14:textId="77777777" w:rsidR="00BC2DED" w:rsidRPr="00F96028" w:rsidRDefault="00BC2DED" w:rsidP="00E308DF">
            <w:pPr>
              <w:spacing w:line="240" w:lineRule="auto"/>
              <w:ind w:firstLine="34"/>
              <w:rPr>
                <w:sz w:val="22"/>
                <w:szCs w:val="22"/>
              </w:rPr>
            </w:pPr>
          </w:p>
          <w:p w14:paraId="0ED3DC39" w14:textId="77777777" w:rsidR="00BC2DED" w:rsidRPr="00F96028" w:rsidRDefault="00BC2DED" w:rsidP="00E308DF">
            <w:pPr>
              <w:spacing w:line="240" w:lineRule="auto"/>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B42B87" w14:textId="77777777" w:rsidR="00BC2DED" w:rsidRPr="00F96028" w:rsidRDefault="00BC2DED" w:rsidP="00E308DF">
            <w:pPr>
              <w:spacing w:line="240" w:lineRule="auto"/>
              <w:ind w:firstLine="34"/>
              <w:rPr>
                <w:sz w:val="22"/>
                <w:szCs w:val="22"/>
              </w:rPr>
            </w:pPr>
          </w:p>
        </w:tc>
        <w:tc>
          <w:tcPr>
            <w:tcW w:w="3261" w:type="dxa"/>
            <w:hideMark/>
          </w:tcPr>
          <w:p w14:paraId="4AF6DC6B" w14:textId="77777777" w:rsidR="00BC2DED" w:rsidRPr="00F96028" w:rsidRDefault="00BC2DED" w:rsidP="00E308DF">
            <w:pPr>
              <w:spacing w:line="240" w:lineRule="auto"/>
              <w:ind w:firstLine="34"/>
              <w:rPr>
                <w:bCs/>
                <w:sz w:val="22"/>
                <w:szCs w:val="22"/>
              </w:rPr>
            </w:pPr>
          </w:p>
        </w:tc>
      </w:tr>
      <w:tr w:rsidR="00BC2DED" w:rsidRPr="004F1A11" w14:paraId="0C35572D" w14:textId="77777777" w:rsidTr="00CF0B1C">
        <w:trPr>
          <w:trHeight w:val="20"/>
        </w:trPr>
        <w:tc>
          <w:tcPr>
            <w:tcW w:w="709" w:type="dxa"/>
          </w:tcPr>
          <w:p w14:paraId="7EC16A2A" w14:textId="77777777" w:rsidR="00BC2DED" w:rsidRPr="00F96028" w:rsidRDefault="00BC2DED" w:rsidP="00E308DF">
            <w:pPr>
              <w:spacing w:line="240" w:lineRule="auto"/>
              <w:ind w:firstLine="0"/>
              <w:rPr>
                <w:sz w:val="22"/>
                <w:szCs w:val="22"/>
              </w:rPr>
            </w:pPr>
            <w:r w:rsidRPr="00F96028">
              <w:rPr>
                <w:sz w:val="22"/>
                <w:szCs w:val="22"/>
              </w:rPr>
              <w:t>11</w:t>
            </w:r>
          </w:p>
        </w:tc>
        <w:tc>
          <w:tcPr>
            <w:tcW w:w="3119" w:type="dxa"/>
            <w:hideMark/>
          </w:tcPr>
          <w:p w14:paraId="5D12CCDC" w14:textId="77777777" w:rsidR="00BC2DED" w:rsidRPr="00F96028" w:rsidRDefault="00BC2DED" w:rsidP="00E308DF">
            <w:pPr>
              <w:spacing w:line="240" w:lineRule="auto"/>
              <w:ind w:firstLine="0"/>
              <w:rPr>
                <w:sz w:val="22"/>
                <w:szCs w:val="22"/>
              </w:rPr>
            </w:pPr>
            <w:r w:rsidRPr="00F96028">
              <w:rPr>
                <w:rFonts w:eastAsia="Arial"/>
                <w:sz w:val="22"/>
                <w:szCs w:val="22"/>
              </w:rPr>
              <w:t xml:space="preserve">Perkančioji organizacija </w:t>
            </w:r>
            <w:r w:rsidRPr="00F9602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3549FAA6" w14:textId="77777777" w:rsidR="00BC2DED" w:rsidRPr="00F96028" w:rsidRDefault="00BC2DED" w:rsidP="00E308DF">
            <w:pPr>
              <w:spacing w:line="240" w:lineRule="auto"/>
              <w:ind w:firstLine="34"/>
              <w:rPr>
                <w:sz w:val="22"/>
                <w:szCs w:val="22"/>
              </w:rPr>
            </w:pPr>
            <w:r w:rsidRPr="00F96028">
              <w:rPr>
                <w:sz w:val="22"/>
                <w:szCs w:val="22"/>
              </w:rPr>
              <w:t>6 (šešias) darbo dienas nuo pretenzijos gavimo dienos</w:t>
            </w:r>
          </w:p>
        </w:tc>
        <w:tc>
          <w:tcPr>
            <w:tcW w:w="3261" w:type="dxa"/>
            <w:hideMark/>
          </w:tcPr>
          <w:p w14:paraId="72218D44" w14:textId="77777777" w:rsidR="00BC2DED" w:rsidRPr="004F1A11" w:rsidRDefault="00BC2DED" w:rsidP="00E308DF">
            <w:pPr>
              <w:spacing w:line="240" w:lineRule="auto"/>
              <w:ind w:firstLine="34"/>
              <w:rPr>
                <w:rFonts w:asciiTheme="minorHAnsi" w:hAnsiTheme="minorHAnsi" w:cstheme="minorHAnsi"/>
              </w:rPr>
            </w:pPr>
          </w:p>
        </w:tc>
      </w:tr>
      <w:tr w:rsidR="00BC2DED" w:rsidRPr="004F1A11" w14:paraId="1B08E18C" w14:textId="77777777" w:rsidTr="00CF0B1C">
        <w:trPr>
          <w:trHeight w:val="20"/>
        </w:trPr>
        <w:tc>
          <w:tcPr>
            <w:tcW w:w="709" w:type="dxa"/>
          </w:tcPr>
          <w:p w14:paraId="755E1B5B" w14:textId="77777777" w:rsidR="00BC2DED" w:rsidRPr="00F96028" w:rsidRDefault="00BC2DED" w:rsidP="00E308DF">
            <w:pPr>
              <w:spacing w:line="240" w:lineRule="auto"/>
              <w:ind w:firstLine="0"/>
              <w:rPr>
                <w:bCs/>
                <w:sz w:val="22"/>
                <w:szCs w:val="22"/>
              </w:rPr>
            </w:pPr>
            <w:r w:rsidRPr="00F96028">
              <w:rPr>
                <w:bCs/>
                <w:sz w:val="22"/>
                <w:szCs w:val="22"/>
              </w:rPr>
              <w:t>12</w:t>
            </w:r>
          </w:p>
        </w:tc>
        <w:tc>
          <w:tcPr>
            <w:tcW w:w="3119" w:type="dxa"/>
            <w:hideMark/>
          </w:tcPr>
          <w:p w14:paraId="364C733C" w14:textId="77777777" w:rsidR="00BC2DED" w:rsidRPr="00F96028" w:rsidRDefault="00BC2DED" w:rsidP="00E308DF">
            <w:pPr>
              <w:spacing w:line="240" w:lineRule="auto"/>
              <w:ind w:firstLine="0"/>
              <w:rPr>
                <w:sz w:val="22"/>
                <w:szCs w:val="22"/>
              </w:rPr>
            </w:pPr>
            <w:r w:rsidRPr="00F96028">
              <w:rPr>
                <w:sz w:val="22"/>
                <w:szCs w:val="22"/>
              </w:rPr>
              <w:t>Jeigu</w:t>
            </w:r>
            <w:r w:rsidRPr="00F96028">
              <w:rPr>
                <w:rFonts w:eastAsia="Arial"/>
                <w:sz w:val="22"/>
                <w:szCs w:val="22"/>
              </w:rPr>
              <w:t xml:space="preserve"> perkančioji organizacija </w:t>
            </w:r>
            <w:r w:rsidRPr="00F9602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2DEDA455" w14:textId="77777777" w:rsidR="00BC2DED" w:rsidRPr="00F96028" w:rsidRDefault="00BC2DED" w:rsidP="00E308DF">
            <w:pPr>
              <w:spacing w:line="240" w:lineRule="auto"/>
              <w:ind w:firstLine="34"/>
              <w:rPr>
                <w:sz w:val="22"/>
                <w:szCs w:val="22"/>
                <w:highlight w:val="yellow"/>
              </w:rPr>
            </w:pPr>
            <w:r w:rsidRPr="00F96028">
              <w:rPr>
                <w:sz w:val="22"/>
                <w:szCs w:val="22"/>
              </w:rPr>
              <w:t xml:space="preserve">per 15 (penkiolika) dienų nuo dienos, kurią </w:t>
            </w:r>
            <w:r w:rsidRPr="00F96028">
              <w:rPr>
                <w:rFonts w:eastAsia="Arial"/>
                <w:sz w:val="22"/>
                <w:szCs w:val="22"/>
              </w:rPr>
              <w:t xml:space="preserve"> perkančioji organizacija </w:t>
            </w:r>
            <w:r w:rsidRPr="00F96028">
              <w:rPr>
                <w:sz w:val="22"/>
                <w:szCs w:val="22"/>
              </w:rPr>
              <w:t xml:space="preserve">turėjo raštu pranešti apie priimtą sprendimą </w:t>
            </w:r>
          </w:p>
        </w:tc>
        <w:tc>
          <w:tcPr>
            <w:tcW w:w="3261" w:type="dxa"/>
            <w:hideMark/>
          </w:tcPr>
          <w:p w14:paraId="10C61B10" w14:textId="77777777" w:rsidR="00BC2DED" w:rsidRPr="004F1A11" w:rsidRDefault="00BC2DED" w:rsidP="00E308DF">
            <w:pPr>
              <w:spacing w:line="240" w:lineRule="auto"/>
              <w:ind w:firstLine="34"/>
              <w:rPr>
                <w:rFonts w:asciiTheme="minorHAnsi" w:hAnsiTheme="minorHAnsi" w:cstheme="minorHAnsi"/>
              </w:rPr>
            </w:pPr>
          </w:p>
        </w:tc>
      </w:tr>
      <w:bookmarkEnd w:id="9"/>
    </w:tbl>
    <w:p w14:paraId="3EC17C32" w14:textId="77777777" w:rsidR="00BC2DED" w:rsidRDefault="00BC2DED" w:rsidP="00E308DF">
      <w:pPr>
        <w:spacing w:line="240" w:lineRule="auto"/>
        <w:rPr>
          <w:rFonts w:ascii="Arial" w:hAnsi="Arial" w:cs="Arial"/>
        </w:rPr>
      </w:pPr>
    </w:p>
    <w:sectPr w:rsidR="00BC2DED" w:rsidSect="00BC2DED">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33AC" w14:textId="77777777" w:rsidR="00BD3178" w:rsidRDefault="00BD3178">
      <w:pPr>
        <w:spacing w:line="240" w:lineRule="auto"/>
      </w:pPr>
      <w:r>
        <w:separator/>
      </w:r>
    </w:p>
  </w:endnote>
  <w:endnote w:type="continuationSeparator" w:id="0">
    <w:p w14:paraId="11975E8D" w14:textId="77777777" w:rsidR="00BD3178" w:rsidRDefault="00BD3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auto"/>
    <w:pitch w:val="variable"/>
    <w:sig w:usb0="00000007" w:usb1="00000000" w:usb2="00000000" w:usb3="00000000" w:csb0="0000008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FA780CB" w14:textId="77777777" w:rsidTr="0B831528">
      <w:tc>
        <w:tcPr>
          <w:tcW w:w="3600" w:type="dxa"/>
        </w:tcPr>
        <w:p w14:paraId="5FB7ECA2" w14:textId="77777777" w:rsidR="00E70EF6" w:rsidRDefault="00E70EF6" w:rsidP="0B831528">
          <w:pPr>
            <w:pStyle w:val="Antrats"/>
            <w:ind w:left="-115"/>
            <w:jc w:val="left"/>
          </w:pPr>
        </w:p>
      </w:tc>
      <w:tc>
        <w:tcPr>
          <w:tcW w:w="3600" w:type="dxa"/>
        </w:tcPr>
        <w:p w14:paraId="2DFDED2D" w14:textId="77777777" w:rsidR="00E70EF6" w:rsidRDefault="00E70EF6" w:rsidP="0B831528">
          <w:pPr>
            <w:pStyle w:val="Antrats"/>
            <w:jc w:val="center"/>
          </w:pPr>
        </w:p>
      </w:tc>
      <w:tc>
        <w:tcPr>
          <w:tcW w:w="3600" w:type="dxa"/>
        </w:tcPr>
        <w:p w14:paraId="0180A786" w14:textId="77777777" w:rsidR="00E70EF6" w:rsidRDefault="00E70EF6" w:rsidP="0B831528">
          <w:pPr>
            <w:pStyle w:val="Antrats"/>
            <w:ind w:right="-115"/>
            <w:jc w:val="right"/>
          </w:pPr>
        </w:p>
      </w:tc>
    </w:tr>
  </w:tbl>
  <w:p w14:paraId="1804BFAB" w14:textId="77777777" w:rsidR="00E70EF6" w:rsidRDefault="00E70EF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31FD" w14:textId="77777777" w:rsidR="00BD3178" w:rsidRDefault="00BD3178">
      <w:pPr>
        <w:spacing w:line="240" w:lineRule="auto"/>
      </w:pPr>
      <w:r>
        <w:separator/>
      </w:r>
    </w:p>
  </w:footnote>
  <w:footnote w:type="continuationSeparator" w:id="0">
    <w:p w14:paraId="28AEEDD2" w14:textId="77777777" w:rsidR="00BD3178" w:rsidRDefault="00BD31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52E5" w14:textId="77777777" w:rsidR="00E70EF6" w:rsidRPr="006A46A7" w:rsidRDefault="00E70EF6">
    <w:pPr>
      <w:pStyle w:val="Antrats"/>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502" w:hanging="360"/>
      </w:pPr>
      <w:rPr>
        <w:rFonts w:hint="default"/>
        <w:color w:val="000000" w:themeColor="text1"/>
      </w:rPr>
    </w:lvl>
    <w:lvl w:ilvl="1">
      <w:start w:val="2"/>
      <w:numFmt w:val="decimal"/>
      <w:lvlText w:val="%1.%2."/>
      <w:lvlJc w:val="left"/>
      <w:pPr>
        <w:ind w:left="1199" w:hanging="360"/>
      </w:pPr>
      <w:rPr>
        <w:rFonts w:ascii="Arial" w:hAnsi="Arial" w:cs="Arial" w:hint="default"/>
        <w:color w:val="000000" w:themeColor="text1"/>
      </w:rPr>
    </w:lvl>
    <w:lvl w:ilvl="2">
      <w:start w:val="1"/>
      <w:numFmt w:val="decimal"/>
      <w:lvlText w:val="%1.%2.%3."/>
      <w:lvlJc w:val="left"/>
      <w:pPr>
        <w:ind w:left="2256" w:hanging="720"/>
      </w:pPr>
      <w:rPr>
        <w:rFonts w:ascii="Arial" w:hAnsi="Arial" w:cs="Arial" w:hint="default"/>
        <w:color w:val="000000" w:themeColor="text1"/>
      </w:rPr>
    </w:lvl>
    <w:lvl w:ilvl="3">
      <w:start w:val="1"/>
      <w:numFmt w:val="decimal"/>
      <w:lvlText w:val="%1.%2.%3.%4."/>
      <w:lvlJc w:val="left"/>
      <w:pPr>
        <w:ind w:left="2953" w:hanging="720"/>
      </w:pPr>
      <w:rPr>
        <w:rFonts w:hint="default"/>
        <w:color w:val="000000" w:themeColor="text1"/>
      </w:rPr>
    </w:lvl>
    <w:lvl w:ilvl="4">
      <w:start w:val="1"/>
      <w:numFmt w:val="decimal"/>
      <w:lvlText w:val="%1.%2.%3.%4.%5."/>
      <w:lvlJc w:val="left"/>
      <w:pPr>
        <w:ind w:left="4010" w:hanging="1080"/>
      </w:pPr>
      <w:rPr>
        <w:rFonts w:hint="default"/>
        <w:color w:val="000000" w:themeColor="text1"/>
      </w:rPr>
    </w:lvl>
    <w:lvl w:ilvl="5">
      <w:start w:val="1"/>
      <w:numFmt w:val="decimal"/>
      <w:lvlText w:val="%1.%2.%3.%4.%5.%6."/>
      <w:lvlJc w:val="left"/>
      <w:pPr>
        <w:ind w:left="4707" w:hanging="1080"/>
      </w:pPr>
      <w:rPr>
        <w:rFonts w:hint="default"/>
        <w:color w:val="000000" w:themeColor="text1"/>
      </w:rPr>
    </w:lvl>
    <w:lvl w:ilvl="6">
      <w:start w:val="1"/>
      <w:numFmt w:val="decimal"/>
      <w:lvlText w:val="%1.%2.%3.%4.%5.%6.%7."/>
      <w:lvlJc w:val="left"/>
      <w:pPr>
        <w:ind w:left="5764" w:hanging="1440"/>
      </w:pPr>
      <w:rPr>
        <w:rFonts w:hint="default"/>
        <w:color w:val="000000" w:themeColor="text1"/>
      </w:rPr>
    </w:lvl>
    <w:lvl w:ilvl="7">
      <w:start w:val="1"/>
      <w:numFmt w:val="decimal"/>
      <w:lvlText w:val="%1.%2.%3.%4.%5.%6.%7.%8."/>
      <w:lvlJc w:val="left"/>
      <w:pPr>
        <w:ind w:left="6461" w:hanging="1440"/>
      </w:pPr>
      <w:rPr>
        <w:rFonts w:hint="default"/>
        <w:color w:val="000000" w:themeColor="text1"/>
      </w:rPr>
    </w:lvl>
    <w:lvl w:ilvl="8">
      <w:start w:val="1"/>
      <w:numFmt w:val="decimal"/>
      <w:lvlText w:val="%1.%2.%3.%4.%5.%6.%7.%8.%9."/>
      <w:lvlJc w:val="left"/>
      <w:pPr>
        <w:ind w:left="7518" w:hanging="1800"/>
      </w:pPr>
      <w:rPr>
        <w:rFonts w:hint="default"/>
        <w:color w:val="000000" w:themeColor="text1"/>
      </w:rPr>
    </w:lvl>
  </w:abstractNum>
  <w:abstractNum w:abstractNumId="4"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FF0F3D"/>
    <w:multiLevelType w:val="hybridMultilevel"/>
    <w:tmpl w:val="BFE2F162"/>
    <w:lvl w:ilvl="0" w:tplc="61321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F6602C"/>
    <w:multiLevelType w:val="hybridMultilevel"/>
    <w:tmpl w:val="4E220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51BE8"/>
    <w:multiLevelType w:val="hybridMultilevel"/>
    <w:tmpl w:val="FB741DB0"/>
    <w:lvl w:ilvl="0" w:tplc="E022FFF4">
      <w:start w:val="1"/>
      <w:numFmt w:val="decimal"/>
      <w:lvlText w:val="%1)"/>
      <w:lvlJc w:val="left"/>
      <w:pPr>
        <w:ind w:left="720" w:hanging="360"/>
      </w:pPr>
      <w:rPr>
        <w:rFonts w:ascii="Times New Roman" w:eastAsia="Calibri"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6"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0FF3958"/>
    <w:multiLevelType w:val="hybridMultilevel"/>
    <w:tmpl w:val="DF404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1922F65"/>
    <w:multiLevelType w:val="multilevel"/>
    <w:tmpl w:val="BF0E155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79C64BD"/>
    <w:multiLevelType w:val="hybridMultilevel"/>
    <w:tmpl w:val="8E2E1B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4B2F1E19"/>
    <w:multiLevelType w:val="multilevel"/>
    <w:tmpl w:val="AFF26EB6"/>
    <w:lvl w:ilvl="0">
      <w:start w:val="3"/>
      <w:numFmt w:val="decimal"/>
      <w:lvlText w:val="%1."/>
      <w:lvlJc w:val="left"/>
      <w:pPr>
        <w:ind w:left="540" w:hanging="540"/>
      </w:pPr>
    </w:lvl>
    <w:lvl w:ilvl="1">
      <w:start w:val="1"/>
      <w:numFmt w:val="decimal"/>
      <w:lvlText w:val="%1.%2."/>
      <w:lvlJc w:val="left"/>
      <w:pPr>
        <w:ind w:left="682" w:hanging="540"/>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8"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D4E3C01"/>
    <w:multiLevelType w:val="hybridMultilevel"/>
    <w:tmpl w:val="E82EE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6D66C9"/>
    <w:multiLevelType w:val="hybridMultilevel"/>
    <w:tmpl w:val="BFE2F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E041234"/>
    <w:multiLevelType w:val="hybridMultilevel"/>
    <w:tmpl w:val="8E2E1BCC"/>
    <w:lvl w:ilvl="0" w:tplc="B6460F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46"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36"/>
  </w:num>
  <w:num w:numId="3" w16cid:durableId="138770985">
    <w:abstractNumId w:val="18"/>
  </w:num>
  <w:num w:numId="4" w16cid:durableId="219707255">
    <w:abstractNumId w:val="44"/>
  </w:num>
  <w:num w:numId="5" w16cid:durableId="1652252092">
    <w:abstractNumId w:val="11"/>
  </w:num>
  <w:num w:numId="6" w16cid:durableId="1098015114">
    <w:abstractNumId w:val="43"/>
  </w:num>
  <w:num w:numId="7" w16cid:durableId="1208252808">
    <w:abstractNumId w:val="41"/>
  </w:num>
  <w:num w:numId="8" w16cid:durableId="963148996">
    <w:abstractNumId w:val="3"/>
  </w:num>
  <w:num w:numId="9" w16cid:durableId="817724215">
    <w:abstractNumId w:val="19"/>
  </w:num>
  <w:num w:numId="10" w16cid:durableId="1476410157">
    <w:abstractNumId w:val="39"/>
  </w:num>
  <w:num w:numId="11" w16cid:durableId="1624074669">
    <w:abstractNumId w:val="33"/>
  </w:num>
  <w:num w:numId="12" w16cid:durableId="2019964077">
    <w:abstractNumId w:val="10"/>
  </w:num>
  <w:num w:numId="13" w16cid:durableId="265427771">
    <w:abstractNumId w:val="37"/>
  </w:num>
  <w:num w:numId="14" w16cid:durableId="1745254146">
    <w:abstractNumId w:val="46"/>
  </w:num>
  <w:num w:numId="15" w16cid:durableId="1966809569">
    <w:abstractNumId w:val="2"/>
  </w:num>
  <w:num w:numId="16" w16cid:durableId="55712240">
    <w:abstractNumId w:val="29"/>
  </w:num>
  <w:num w:numId="17" w16cid:durableId="923345281">
    <w:abstractNumId w:val="4"/>
  </w:num>
  <w:num w:numId="18" w16cid:durableId="952709864">
    <w:abstractNumId w:val="8"/>
  </w:num>
  <w:num w:numId="19" w16cid:durableId="1136992352">
    <w:abstractNumId w:val="35"/>
  </w:num>
  <w:num w:numId="20" w16cid:durableId="1778986066">
    <w:abstractNumId w:val="0"/>
  </w:num>
  <w:num w:numId="21" w16cid:durableId="458493453">
    <w:abstractNumId w:val="30"/>
  </w:num>
  <w:num w:numId="22" w16cid:durableId="814421019">
    <w:abstractNumId w:val="38"/>
  </w:num>
  <w:num w:numId="23" w16cid:durableId="763764356">
    <w:abstractNumId w:val="26"/>
  </w:num>
  <w:num w:numId="24" w16cid:durableId="947394353">
    <w:abstractNumId w:val="40"/>
  </w:num>
  <w:num w:numId="25" w16cid:durableId="235744946">
    <w:abstractNumId w:val="9"/>
  </w:num>
  <w:num w:numId="26" w16cid:durableId="1074861591">
    <w:abstractNumId w:val="42"/>
  </w:num>
  <w:num w:numId="27" w16cid:durableId="1736851940">
    <w:abstractNumId w:val="25"/>
  </w:num>
  <w:num w:numId="28" w16cid:durableId="1280605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7"/>
  </w:num>
  <w:num w:numId="31" w16cid:durableId="2110663469">
    <w:abstractNumId w:val="12"/>
  </w:num>
  <w:num w:numId="32" w16cid:durableId="1986936539">
    <w:abstractNumId w:val="20"/>
  </w:num>
  <w:num w:numId="33" w16cid:durableId="620036648">
    <w:abstractNumId w:val="31"/>
  </w:num>
  <w:num w:numId="34" w16cid:durableId="980961173">
    <w:abstractNumId w:val="45"/>
  </w:num>
  <w:num w:numId="35" w16cid:durableId="544870696">
    <w:abstractNumId w:val="17"/>
  </w:num>
  <w:num w:numId="36" w16cid:durableId="1908765941">
    <w:abstractNumId w:val="21"/>
  </w:num>
  <w:num w:numId="37" w16cid:durableId="1422212923">
    <w:abstractNumId w:val="27"/>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7421609">
    <w:abstractNumId w:val="22"/>
  </w:num>
  <w:num w:numId="39" w16cid:durableId="1534609375">
    <w:abstractNumId w:val="16"/>
  </w:num>
  <w:num w:numId="40" w16cid:durableId="12387130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738576">
    <w:abstractNumId w:val="15"/>
  </w:num>
  <w:num w:numId="42" w16cid:durableId="731004719">
    <w:abstractNumId w:val="23"/>
  </w:num>
  <w:num w:numId="43" w16cid:durableId="1996836101">
    <w:abstractNumId w:val="13"/>
  </w:num>
  <w:num w:numId="44" w16cid:durableId="2111780181">
    <w:abstractNumId w:val="6"/>
  </w:num>
  <w:num w:numId="45" w16cid:durableId="2025981348">
    <w:abstractNumId w:val="32"/>
  </w:num>
  <w:num w:numId="46" w16cid:durableId="102027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6858008">
    <w:abstractNumId w:val="34"/>
  </w:num>
  <w:num w:numId="48" w16cid:durableId="2089419261">
    <w:abstractNumId w:val="24"/>
  </w:num>
  <w:num w:numId="49" w16cid:durableId="1566531160">
    <w:abstractNumId w:val="1"/>
  </w:num>
  <w:num w:numId="50" w16cid:durableId="10223204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5F"/>
    <w:rsid w:val="0010345B"/>
    <w:rsid w:val="0011504D"/>
    <w:rsid w:val="00162F15"/>
    <w:rsid w:val="00235C59"/>
    <w:rsid w:val="0034479A"/>
    <w:rsid w:val="003745B6"/>
    <w:rsid w:val="004301AF"/>
    <w:rsid w:val="00464070"/>
    <w:rsid w:val="00485345"/>
    <w:rsid w:val="00512762"/>
    <w:rsid w:val="0052181E"/>
    <w:rsid w:val="006709F0"/>
    <w:rsid w:val="0075025D"/>
    <w:rsid w:val="007646E1"/>
    <w:rsid w:val="007947F2"/>
    <w:rsid w:val="00823A2F"/>
    <w:rsid w:val="008530DB"/>
    <w:rsid w:val="00864E36"/>
    <w:rsid w:val="008F1D85"/>
    <w:rsid w:val="009962E8"/>
    <w:rsid w:val="00A751DA"/>
    <w:rsid w:val="00A806EC"/>
    <w:rsid w:val="00B82C5F"/>
    <w:rsid w:val="00BC2DED"/>
    <w:rsid w:val="00BC320F"/>
    <w:rsid w:val="00BD3178"/>
    <w:rsid w:val="00C05439"/>
    <w:rsid w:val="00C33B97"/>
    <w:rsid w:val="00C62CA8"/>
    <w:rsid w:val="00C848F7"/>
    <w:rsid w:val="00C87B90"/>
    <w:rsid w:val="00CC12DC"/>
    <w:rsid w:val="00CD5095"/>
    <w:rsid w:val="00D11054"/>
    <w:rsid w:val="00D677DB"/>
    <w:rsid w:val="00E308DF"/>
    <w:rsid w:val="00E70EF6"/>
    <w:rsid w:val="00EF0EBA"/>
    <w:rsid w:val="00F22E85"/>
    <w:rsid w:val="00FE6E85"/>
    <w:rsid w:val="00FF18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03F7D640"/>
  <w15:chartTrackingRefBased/>
  <w15:docId w15:val="{38C71542-8D59-44E4-8EF4-DB0BA89B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DED"/>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B82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82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2C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2C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2C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82C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82C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2C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2C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2C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2C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5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5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2C5F"/>
    <w:pPr>
      <w:ind w:left="720"/>
      <w:contextualSpacing/>
    </w:pPr>
  </w:style>
  <w:style w:type="character" w:styleId="Rykuspabraukimas">
    <w:name w:val="Intense Emphasis"/>
    <w:basedOn w:val="Numatytasispastraiposriftas"/>
    <w:uiPriority w:val="21"/>
    <w:qFormat/>
    <w:rsid w:val="00B82C5F"/>
    <w:rPr>
      <w:i/>
      <w:iCs/>
      <w:color w:val="2F5496" w:themeColor="accent1" w:themeShade="BF"/>
    </w:rPr>
  </w:style>
  <w:style w:type="paragraph" w:styleId="Iskirtacitata">
    <w:name w:val="Intense Quote"/>
    <w:basedOn w:val="prastasis"/>
    <w:next w:val="prastasis"/>
    <w:link w:val="IskirtacitataDiagrama"/>
    <w:uiPriority w:val="30"/>
    <w:qFormat/>
    <w:rsid w:val="00B82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2C5F"/>
    <w:rPr>
      <w:i/>
      <w:iCs/>
      <w:color w:val="2F5496" w:themeColor="accent1" w:themeShade="BF"/>
    </w:rPr>
  </w:style>
  <w:style w:type="character" w:styleId="Rykinuoroda">
    <w:name w:val="Intense Reference"/>
    <w:basedOn w:val="Numatytasispastraiposriftas"/>
    <w:uiPriority w:val="32"/>
    <w:qFormat/>
    <w:rsid w:val="00B82C5F"/>
    <w:rPr>
      <w:b/>
      <w:bCs/>
      <w:smallCaps/>
      <w:color w:val="2F5496" w:themeColor="accent1" w:themeShade="BF"/>
      <w:spacing w:val="5"/>
    </w:rPr>
  </w:style>
  <w:style w:type="character" w:styleId="Hipersaitas">
    <w:name w:val="Hyperlink"/>
    <w:basedOn w:val="Numatytasispastraiposriftas"/>
    <w:uiPriority w:val="99"/>
    <w:unhideWhenUsed/>
    <w:rsid w:val="00BC2DED"/>
    <w:rPr>
      <w:strike w:val="0"/>
      <w:dstrike w:val="0"/>
      <w:color w:val="auto"/>
      <w:u w:val="none"/>
      <w:effect w:val="none"/>
    </w:rPr>
  </w:style>
  <w:style w:type="paragraph" w:styleId="Puslapioinaostekstas">
    <w:name w:val="footnote text"/>
    <w:basedOn w:val="prastasis"/>
    <w:link w:val="PuslapioinaostekstasDiagrama"/>
    <w:uiPriority w:val="99"/>
    <w:unhideWhenUsed/>
    <w:rsid w:val="00BC2DED"/>
    <w:rPr>
      <w:sz w:val="20"/>
      <w:szCs w:val="20"/>
    </w:rPr>
  </w:style>
  <w:style w:type="character" w:customStyle="1" w:styleId="PuslapioinaostekstasDiagrama">
    <w:name w:val="Puslapio išnašos tekstas Diagrama"/>
    <w:basedOn w:val="Numatytasispastraiposriftas"/>
    <w:link w:val="Puslapioinaostekstas"/>
    <w:uiPriority w:val="99"/>
    <w:rsid w:val="00BC2DED"/>
    <w:rPr>
      <w:rFonts w:eastAsiaTheme="minorEastAsia"/>
      <w:sz w:val="20"/>
      <w:szCs w:val="20"/>
      <w:lang w:eastAsia="lt-LT"/>
    </w:rPr>
  </w:style>
  <w:style w:type="paragraph" w:styleId="Komentarotekstas">
    <w:name w:val="annotation text"/>
    <w:basedOn w:val="prastasis"/>
    <w:link w:val="KomentarotekstasDiagrama"/>
    <w:uiPriority w:val="99"/>
    <w:unhideWhenUsed/>
    <w:rsid w:val="00BC2DED"/>
    <w:rPr>
      <w:sz w:val="20"/>
      <w:szCs w:val="20"/>
    </w:rPr>
  </w:style>
  <w:style w:type="character" w:customStyle="1" w:styleId="KomentarotekstasDiagrama">
    <w:name w:val="Komentaro tekstas Diagrama"/>
    <w:basedOn w:val="Numatytasispastraiposriftas"/>
    <w:link w:val="Komentarotekstas"/>
    <w:uiPriority w:val="99"/>
    <w:rsid w:val="00BC2DED"/>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C2D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C2DED"/>
    <w:rPr>
      <w:vertAlign w:val="superscript"/>
    </w:rPr>
  </w:style>
  <w:style w:type="character" w:styleId="Komentaronuoroda">
    <w:name w:val="annotation reference"/>
    <w:basedOn w:val="Numatytasispastraiposriftas"/>
    <w:uiPriority w:val="99"/>
    <w:unhideWhenUsed/>
    <w:rsid w:val="00BC2DED"/>
    <w:rPr>
      <w:sz w:val="16"/>
      <w:szCs w:val="16"/>
    </w:rPr>
  </w:style>
  <w:style w:type="table" w:styleId="Lentelstinklelis">
    <w:name w:val="Table Grid"/>
    <w:aliases w:val="AL Table,CV table,CV1"/>
    <w:basedOn w:val="prastojilentel"/>
    <w:uiPriority w:val="39"/>
    <w:rsid w:val="00BC2DE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C2D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2DED"/>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BC2DE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C2DED"/>
    <w:rPr>
      <w:b/>
      <w:bCs/>
    </w:rPr>
  </w:style>
  <w:style w:type="character" w:customStyle="1" w:styleId="KomentarotemaDiagrama">
    <w:name w:val="Komentaro tema Diagrama"/>
    <w:basedOn w:val="KomentarotekstasDiagrama"/>
    <w:link w:val="Komentarotema"/>
    <w:uiPriority w:val="99"/>
    <w:semiHidden/>
    <w:rsid w:val="00BC2DED"/>
    <w:rPr>
      <w:rFonts w:eastAsiaTheme="minorEastAsia"/>
      <w:b/>
      <w:bCs/>
      <w:sz w:val="20"/>
      <w:szCs w:val="20"/>
      <w:lang w:eastAsia="lt-LT"/>
    </w:rPr>
  </w:style>
  <w:style w:type="paragraph" w:styleId="prastasiniatinklio">
    <w:name w:val="Normal (Web)"/>
    <w:basedOn w:val="prastasis"/>
    <w:uiPriority w:val="99"/>
    <w:unhideWhenUsed/>
    <w:rsid w:val="00BC2DED"/>
    <w:pPr>
      <w:spacing w:before="100" w:beforeAutospacing="1" w:after="100" w:afterAutospacing="1"/>
    </w:pPr>
  </w:style>
  <w:style w:type="character" w:customStyle="1" w:styleId="pildymui">
    <w:name w:val="pildymui"/>
    <w:basedOn w:val="Numatytasispastraiposriftas"/>
    <w:rsid w:val="00BC2D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C2DE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C2DED"/>
    <w:rPr>
      <w:rFonts w:eastAsiaTheme="minorEastAsia"/>
      <w:sz w:val="21"/>
      <w:szCs w:val="20"/>
      <w:lang w:eastAsia="lt-LT"/>
    </w:rPr>
  </w:style>
  <w:style w:type="character" w:customStyle="1" w:styleId="Internetlink">
    <w:name w:val="Internet link"/>
    <w:rsid w:val="00BC2DED"/>
    <w:rPr>
      <w:color w:val="000080"/>
      <w:u w:val="single"/>
    </w:rPr>
  </w:style>
  <w:style w:type="paragraph" w:styleId="Antrats">
    <w:name w:val="header"/>
    <w:basedOn w:val="prastasis"/>
    <w:link w:val="AntratsDiagrama"/>
    <w:uiPriority w:val="99"/>
    <w:unhideWhenUsed/>
    <w:rsid w:val="00BC2DED"/>
    <w:pPr>
      <w:tabs>
        <w:tab w:val="center" w:pos="4513"/>
        <w:tab w:val="right" w:pos="9026"/>
      </w:tabs>
    </w:pPr>
  </w:style>
  <w:style w:type="character" w:customStyle="1" w:styleId="AntratsDiagrama">
    <w:name w:val="Antraštės Diagrama"/>
    <w:basedOn w:val="Numatytasispastraiposriftas"/>
    <w:link w:val="Antrats"/>
    <w:uiPriority w:val="99"/>
    <w:rsid w:val="00BC2DED"/>
    <w:rPr>
      <w:rFonts w:eastAsiaTheme="minorEastAsia"/>
      <w:sz w:val="21"/>
      <w:szCs w:val="21"/>
      <w:lang w:eastAsia="lt-LT"/>
    </w:rPr>
  </w:style>
  <w:style w:type="paragraph" w:styleId="Porat">
    <w:name w:val="footer"/>
    <w:basedOn w:val="prastasis"/>
    <w:link w:val="PoratDiagrama"/>
    <w:unhideWhenUsed/>
    <w:rsid w:val="00BC2DED"/>
    <w:pPr>
      <w:tabs>
        <w:tab w:val="center" w:pos="4513"/>
        <w:tab w:val="right" w:pos="9026"/>
      </w:tabs>
    </w:pPr>
  </w:style>
  <w:style w:type="character" w:customStyle="1" w:styleId="PoratDiagrama">
    <w:name w:val="Poraštė Diagrama"/>
    <w:basedOn w:val="Numatytasispastraiposriftas"/>
    <w:link w:val="Porat"/>
    <w:rsid w:val="00BC2DED"/>
    <w:rPr>
      <w:rFonts w:eastAsiaTheme="minorEastAsia"/>
      <w:sz w:val="21"/>
      <w:szCs w:val="21"/>
      <w:lang w:eastAsia="lt-LT"/>
    </w:rPr>
  </w:style>
  <w:style w:type="paragraph" w:styleId="Pataisymai">
    <w:name w:val="Revision"/>
    <w:hidden/>
    <w:uiPriority w:val="99"/>
    <w:semiHidden/>
    <w:rsid w:val="00BC2DED"/>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BC2DED"/>
    <w:rPr>
      <w:i/>
      <w:iCs/>
      <w:color w:val="595959" w:themeColor="text1" w:themeTint="A6"/>
    </w:rPr>
  </w:style>
  <w:style w:type="paragraph" w:styleId="Antrat">
    <w:name w:val="caption"/>
    <w:basedOn w:val="prastasis"/>
    <w:next w:val="prastasis"/>
    <w:uiPriority w:val="35"/>
    <w:semiHidden/>
    <w:unhideWhenUsed/>
    <w:qFormat/>
    <w:rsid w:val="00BC2DED"/>
    <w:pPr>
      <w:spacing w:line="240" w:lineRule="auto"/>
    </w:pPr>
    <w:rPr>
      <w:b/>
      <w:bCs/>
      <w:color w:val="404040" w:themeColor="text1" w:themeTint="BF"/>
      <w:sz w:val="16"/>
      <w:szCs w:val="16"/>
    </w:rPr>
  </w:style>
  <w:style w:type="character" w:styleId="Grietas">
    <w:name w:val="Strong"/>
    <w:basedOn w:val="Numatytasispastraiposriftas"/>
    <w:uiPriority w:val="22"/>
    <w:qFormat/>
    <w:rsid w:val="00BC2DED"/>
    <w:rPr>
      <w:b/>
      <w:bCs/>
    </w:rPr>
  </w:style>
  <w:style w:type="character" w:styleId="Emfaz">
    <w:name w:val="Emphasis"/>
    <w:basedOn w:val="Numatytasispastraiposriftas"/>
    <w:uiPriority w:val="20"/>
    <w:qFormat/>
    <w:rsid w:val="00BC2DED"/>
    <w:rPr>
      <w:i/>
      <w:iCs/>
      <w:color w:val="000000" w:themeColor="text1"/>
    </w:rPr>
  </w:style>
  <w:style w:type="paragraph" w:styleId="Betarp">
    <w:name w:val="No Spacing"/>
    <w:link w:val="BetarpDiagrama"/>
    <w:uiPriority w:val="1"/>
    <w:qFormat/>
    <w:rsid w:val="00BC2DED"/>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BC2D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C2DED"/>
    <w:rPr>
      <w:b/>
      <w:bCs/>
      <w:caps w:val="0"/>
      <w:smallCaps/>
      <w:spacing w:val="0"/>
    </w:rPr>
  </w:style>
  <w:style w:type="paragraph" w:styleId="Turinioantrat">
    <w:name w:val="TOC Heading"/>
    <w:basedOn w:val="Antrat1"/>
    <w:next w:val="prastasis"/>
    <w:uiPriority w:val="39"/>
    <w:unhideWhenUsed/>
    <w:qFormat/>
    <w:rsid w:val="00BC2DE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C2DED"/>
    <w:rPr>
      <w:rFonts w:eastAsiaTheme="minorEastAsia"/>
      <w:sz w:val="21"/>
      <w:szCs w:val="21"/>
      <w:lang w:eastAsia="lt-LT"/>
    </w:rPr>
  </w:style>
  <w:style w:type="character" w:styleId="Vietosrezervavimoenklotekstas">
    <w:name w:val="Placeholder Text"/>
    <w:basedOn w:val="Numatytasispastraiposriftas"/>
    <w:uiPriority w:val="99"/>
    <w:semiHidden/>
    <w:rsid w:val="00BC2DED"/>
    <w:rPr>
      <w:color w:val="808080"/>
    </w:rPr>
  </w:style>
  <w:style w:type="paragraph" w:styleId="Turinys1">
    <w:name w:val="toc 1"/>
    <w:basedOn w:val="prastasis"/>
    <w:next w:val="prastasis"/>
    <w:autoRedefine/>
    <w:uiPriority w:val="39"/>
    <w:unhideWhenUsed/>
    <w:rsid w:val="00BC2DED"/>
    <w:pPr>
      <w:tabs>
        <w:tab w:val="left" w:pos="426"/>
        <w:tab w:val="left" w:pos="1100"/>
        <w:tab w:val="right" w:leader="dot" w:pos="9962"/>
      </w:tabs>
      <w:ind w:left="709" w:right="877" w:firstLine="0"/>
    </w:pPr>
  </w:style>
  <w:style w:type="paragraph" w:customStyle="1" w:styleId="tajtip">
    <w:name w:val="tajtip"/>
    <w:basedOn w:val="prastasis"/>
    <w:rsid w:val="00BC2D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2DED"/>
    <w:rPr>
      <w:color w:val="954F72" w:themeColor="followedHyperlink"/>
      <w:u w:val="single"/>
    </w:rPr>
  </w:style>
  <w:style w:type="paragraph" w:customStyle="1" w:styleId="Body2">
    <w:name w:val="Body 2"/>
    <w:qFormat/>
    <w:rsid w:val="00BC2DE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C2DED"/>
    <w:pPr>
      <w:numPr>
        <w:numId w:val="1"/>
      </w:numPr>
    </w:pPr>
  </w:style>
  <w:style w:type="paragraph" w:styleId="Turinys2">
    <w:name w:val="toc 2"/>
    <w:basedOn w:val="prastasis"/>
    <w:next w:val="prastasis"/>
    <w:autoRedefine/>
    <w:uiPriority w:val="39"/>
    <w:unhideWhenUsed/>
    <w:rsid w:val="00BC2DED"/>
    <w:pPr>
      <w:tabs>
        <w:tab w:val="right" w:leader="dot" w:pos="9962"/>
      </w:tabs>
      <w:ind w:left="220"/>
    </w:pPr>
  </w:style>
  <w:style w:type="table" w:customStyle="1" w:styleId="TableGrid2">
    <w:name w:val="Table Grid2"/>
    <w:basedOn w:val="prastojilentel"/>
    <w:next w:val="Lentelstinklelis"/>
    <w:uiPriority w:val="39"/>
    <w:rsid w:val="00BC2DE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C2DE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2DE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2DE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2DED"/>
    <w:pPr>
      <w:numPr>
        <w:ilvl w:val="2"/>
      </w:numPr>
    </w:pPr>
  </w:style>
  <w:style w:type="paragraph" w:customStyle="1" w:styleId="Heading">
    <w:name w:val="Heading"/>
    <w:next w:val="Body2"/>
    <w:rsid w:val="00BC2DE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C2DE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2DED"/>
    <w:rPr>
      <w:rFonts w:eastAsiaTheme="minorEastAsia"/>
      <w:sz w:val="20"/>
      <w:szCs w:val="20"/>
      <w:lang w:eastAsia="lt-LT"/>
    </w:rPr>
  </w:style>
  <w:style w:type="character" w:styleId="Dokumentoinaosnumeris">
    <w:name w:val="endnote reference"/>
    <w:basedOn w:val="Numatytasispastraiposriftas"/>
    <w:uiPriority w:val="99"/>
    <w:semiHidden/>
    <w:unhideWhenUsed/>
    <w:rsid w:val="00BC2DED"/>
    <w:rPr>
      <w:vertAlign w:val="superscript"/>
    </w:rPr>
  </w:style>
  <w:style w:type="character" w:customStyle="1" w:styleId="Normal12ptChar">
    <w:name w:val="Normal + 12 pt Char"/>
    <w:basedOn w:val="Numatytasispastraiposriftas"/>
    <w:link w:val="Normal12pt"/>
    <w:locked/>
    <w:rsid w:val="00BC2DED"/>
  </w:style>
  <w:style w:type="paragraph" w:customStyle="1" w:styleId="Normal12pt">
    <w:name w:val="Normal + 12 pt"/>
    <w:basedOn w:val="prastasis"/>
    <w:link w:val="Normal12ptChar"/>
    <w:rsid w:val="00BC2DED"/>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BC2DE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C2DE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C2D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2DED"/>
    <w:rPr>
      <w:rFonts w:eastAsiaTheme="minorEastAsia"/>
      <w:sz w:val="21"/>
      <w:szCs w:val="21"/>
      <w:lang w:eastAsia="lt-LT"/>
    </w:rPr>
  </w:style>
  <w:style w:type="numbering" w:customStyle="1" w:styleId="CurrentList1">
    <w:name w:val="Current List1"/>
    <w:uiPriority w:val="99"/>
    <w:rsid w:val="00BC2DED"/>
    <w:pPr>
      <w:numPr>
        <w:numId w:val="4"/>
      </w:numPr>
    </w:pPr>
  </w:style>
  <w:style w:type="numbering" w:customStyle="1" w:styleId="Style1">
    <w:name w:val="Style1"/>
    <w:uiPriority w:val="99"/>
    <w:rsid w:val="00BC2DED"/>
    <w:pPr>
      <w:numPr>
        <w:numId w:val="3"/>
      </w:numPr>
    </w:pPr>
  </w:style>
  <w:style w:type="table" w:customStyle="1" w:styleId="3">
    <w:name w:val="3"/>
    <w:basedOn w:val="prastojilentel"/>
    <w:rsid w:val="00BC2DE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BC2DE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BC2DE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BC2DE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BC2DED"/>
    <w:rPr>
      <w:rFonts w:ascii="Segoe UI" w:hAnsi="Segoe UI" w:cs="Segoe UI" w:hint="default"/>
      <w:sz w:val="18"/>
      <w:szCs w:val="18"/>
    </w:rPr>
  </w:style>
  <w:style w:type="character" w:customStyle="1" w:styleId="normaltextrun">
    <w:name w:val="normaltextrun"/>
    <w:basedOn w:val="Numatytasispastraiposriftas"/>
    <w:rsid w:val="00BC2DED"/>
  </w:style>
  <w:style w:type="table" w:customStyle="1" w:styleId="TableGrid1">
    <w:name w:val="Table Grid1"/>
    <w:basedOn w:val="prastojilentel"/>
    <w:uiPriority w:val="99"/>
    <w:rsid w:val="00BC2DE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BC2DED"/>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C2DE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BC2DE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BC2DED"/>
  </w:style>
  <w:style w:type="paragraph" w:customStyle="1" w:styleId="BodyText11">
    <w:name w:val="Body Text11"/>
    <w:rsid w:val="00BC2DE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C2DE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BC2DED"/>
  </w:style>
  <w:style w:type="character" w:customStyle="1" w:styleId="read-only-custom-display">
    <w:name w:val="read-only-custom-display"/>
    <w:basedOn w:val="Numatytasispastraiposriftas"/>
    <w:rsid w:val="00BC2DED"/>
  </w:style>
  <w:style w:type="paragraph" w:styleId="Pagrindiniotekstotrauka">
    <w:name w:val="Body Text Indent"/>
    <w:basedOn w:val="prastasis"/>
    <w:link w:val="PagrindiniotekstotraukaDiagrama"/>
    <w:uiPriority w:val="99"/>
    <w:semiHidden/>
    <w:unhideWhenUsed/>
    <w:rsid w:val="00BC2DE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C2DED"/>
    <w:rPr>
      <w:rFonts w:eastAsiaTheme="minorEastAsia"/>
      <w:sz w:val="21"/>
      <w:szCs w:val="21"/>
      <w:lang w:eastAsia="lt-LT"/>
    </w:rPr>
  </w:style>
  <w:style w:type="paragraph" w:customStyle="1" w:styleId="BodyText1">
    <w:name w:val="Body Text1"/>
    <w:rsid w:val="00BC2DE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BC2DED"/>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C2DED"/>
    <w:rPr>
      <w:rFonts w:ascii="Times New Roman" w:hAnsi="Times New Roman" w:cs="Times New Roman"/>
      <w:sz w:val="20"/>
      <w:szCs w:val="20"/>
    </w:rPr>
  </w:style>
  <w:style w:type="paragraph" w:customStyle="1" w:styleId="Style2">
    <w:name w:val="Style2"/>
    <w:basedOn w:val="prastasis"/>
    <w:qFormat/>
    <w:rsid w:val="00BC2DED"/>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BC2D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BC2D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C2DED"/>
    <w:rPr>
      <w:rFonts w:eastAsiaTheme="minorEastAsia"/>
      <w:sz w:val="21"/>
      <w:szCs w:val="21"/>
      <w:lang w:eastAsia="lt-LT"/>
    </w:rPr>
  </w:style>
  <w:style w:type="paragraph" w:customStyle="1" w:styleId="TableContents">
    <w:name w:val="Table Contents"/>
    <w:basedOn w:val="prastasis"/>
    <w:rsid w:val="00BC2DED"/>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BC2DE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BC2DE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BC2DED"/>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BC2DED"/>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BC2DED"/>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BC2DED"/>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BC2DED"/>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BC2DED"/>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BC2DE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BC2DE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BC2DE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BC2DE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BC2DE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BC2DE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BC2DED"/>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BC2DED"/>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BC2DED"/>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BC2DED"/>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BC2DED"/>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BC2DED"/>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BC2DED"/>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BC2DED"/>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BC2DED"/>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BC2DE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BC2DE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BC2DE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BC2DE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BC2DE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BC2DE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BC2DE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BC2DE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BC2DED"/>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BC2DED"/>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BC2DED"/>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BC2DED"/>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BC2DED"/>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BC2DED"/>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BC2DED"/>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BC2DED"/>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BC2DED"/>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BC2DED"/>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BC2DED"/>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BC2DE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BC2DED"/>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BC2DED"/>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BC2DED"/>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BC2DED"/>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BC2DED"/>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06153">
      <w:bodyDiv w:val="1"/>
      <w:marLeft w:val="0"/>
      <w:marRight w:val="0"/>
      <w:marTop w:val="0"/>
      <w:marBottom w:val="0"/>
      <w:divBdr>
        <w:top w:val="none" w:sz="0" w:space="0" w:color="auto"/>
        <w:left w:val="none" w:sz="0" w:space="0" w:color="auto"/>
        <w:bottom w:val="none" w:sz="0" w:space="0" w:color="auto"/>
        <w:right w:val="none" w:sz="0" w:space="0" w:color="auto"/>
      </w:divBdr>
    </w:div>
    <w:div w:id="20995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landa.maciukeviciene@vsat.vr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romasjonas.skomorokevicius@vsat.vrm.lt.%20"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21452</Words>
  <Characters>12228</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Klišauskienė Jurgita</cp:lastModifiedBy>
  <cp:revision>3</cp:revision>
  <dcterms:created xsi:type="dcterms:W3CDTF">2025-05-22T10:31:00Z</dcterms:created>
  <dcterms:modified xsi:type="dcterms:W3CDTF">2025-05-22T11:13:00Z</dcterms:modified>
</cp:coreProperties>
</file>