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24A8D" w14:textId="77777777" w:rsidR="00D342A0" w:rsidRPr="001A31FA" w:rsidRDefault="00D342A0" w:rsidP="001A31FA">
      <w:pPr>
        <w:spacing w:after="0" w:line="240" w:lineRule="auto"/>
        <w:jc w:val="center"/>
        <w:rPr>
          <w:rFonts w:ascii="Times New Roman" w:hAnsi="Times New Roman" w:cs="Times New Roman"/>
          <w:b/>
          <w:bCs/>
          <w:lang w:val="lt-LT"/>
        </w:rPr>
      </w:pPr>
      <w:r w:rsidRPr="001A31FA">
        <w:rPr>
          <w:rFonts w:ascii="Times New Roman" w:hAnsi="Times New Roman" w:cs="Times New Roman"/>
          <w:b/>
          <w:bCs/>
          <w:lang w:val="lt-LT"/>
        </w:rPr>
        <w:t xml:space="preserve">VIEŠASIS PIRKIMAS „PASTATŲ PAPRASTOJO REMONTO DARBAI, SIEKIANT SUKURTI DINAMINĘ PIRKIMO SISTEMĄ“, </w:t>
      </w:r>
    </w:p>
    <w:p w14:paraId="53F8F4CD" w14:textId="7792DC17" w:rsidR="00790ADB" w:rsidRPr="001A31FA" w:rsidRDefault="00D342A0" w:rsidP="001A31FA">
      <w:pPr>
        <w:spacing w:after="0" w:line="240" w:lineRule="auto"/>
        <w:jc w:val="center"/>
        <w:rPr>
          <w:rFonts w:ascii="Times New Roman" w:hAnsi="Times New Roman" w:cs="Times New Roman"/>
          <w:b/>
          <w:bCs/>
          <w:lang w:val="lt-LT"/>
        </w:rPr>
      </w:pPr>
      <w:r w:rsidRPr="001A31FA">
        <w:rPr>
          <w:rFonts w:ascii="Times New Roman" w:hAnsi="Times New Roman" w:cs="Times New Roman"/>
          <w:b/>
          <w:bCs/>
          <w:lang w:val="lt-LT"/>
        </w:rPr>
        <w:t>PIRKIMO NR. 508836</w:t>
      </w:r>
    </w:p>
    <w:p w14:paraId="58F49DE4" w14:textId="77777777" w:rsidR="00790ADB" w:rsidRPr="001A31FA" w:rsidRDefault="00790ADB" w:rsidP="001A31FA">
      <w:pPr>
        <w:spacing w:after="0" w:line="240" w:lineRule="auto"/>
        <w:jc w:val="center"/>
        <w:rPr>
          <w:rFonts w:ascii="Times New Roman" w:hAnsi="Times New Roman" w:cs="Times New Roman"/>
          <w:lang w:val="lt-LT"/>
        </w:rPr>
      </w:pPr>
    </w:p>
    <w:p w14:paraId="78FF1BC2" w14:textId="02D9E509" w:rsidR="001A31FA" w:rsidRPr="001A31FA" w:rsidRDefault="001A31FA" w:rsidP="001A31FA">
      <w:pPr>
        <w:spacing w:after="0" w:line="240" w:lineRule="auto"/>
        <w:jc w:val="center"/>
        <w:rPr>
          <w:rFonts w:ascii="Times New Roman" w:hAnsi="Times New Roman" w:cs="Times New Roman"/>
        </w:rPr>
      </w:pPr>
      <w:r w:rsidRPr="001A31FA">
        <w:rPr>
          <w:rFonts w:ascii="Times New Roman" w:hAnsi="Times New Roman" w:cs="Times New Roman"/>
        </w:rPr>
        <w:t>ATSAKYMAI Į PAKLAUSIMUS/SĄLYGŲ PAAIŠKINIMAI/PATIKSLINIMAI</w:t>
      </w:r>
    </w:p>
    <w:p w14:paraId="78601A85" w14:textId="77777777" w:rsidR="001A31FA" w:rsidRPr="001A31FA" w:rsidRDefault="001A31FA" w:rsidP="001A31FA">
      <w:pPr>
        <w:spacing w:after="0" w:line="240" w:lineRule="auto"/>
        <w:jc w:val="center"/>
        <w:rPr>
          <w:rFonts w:ascii="Times New Roman" w:hAnsi="Times New Roman" w:cs="Times New Roman"/>
        </w:rPr>
      </w:pPr>
    </w:p>
    <w:p w14:paraId="6DD8D577" w14:textId="492ED9E8" w:rsidR="001A31FA" w:rsidRPr="001A31FA" w:rsidRDefault="001A31FA" w:rsidP="001A31FA">
      <w:pPr>
        <w:pStyle w:val="Pavadinimas"/>
        <w:widowControl w:val="0"/>
        <w:spacing w:after="0"/>
        <w:ind w:firstLine="720"/>
        <w:jc w:val="both"/>
        <w:rPr>
          <w:rFonts w:ascii="Times New Roman" w:hAnsi="Times New Roman" w:cs="Times New Roman"/>
          <w:sz w:val="24"/>
          <w:szCs w:val="24"/>
        </w:rPr>
      </w:pPr>
      <w:r w:rsidRPr="001A31FA">
        <w:rPr>
          <w:rStyle w:val="Grietas"/>
          <w:rFonts w:ascii="Times New Roman" w:hAnsi="Times New Roman" w:cs="Times New Roman"/>
          <w:b w:val="0"/>
          <w:bCs w:val="0"/>
          <w:sz w:val="24"/>
          <w:szCs w:val="24"/>
        </w:rPr>
        <w:t>Viešoji įstaiga CPO LT</w:t>
      </w:r>
      <w:r w:rsidRPr="001A31FA">
        <w:rPr>
          <w:rFonts w:ascii="Times New Roman" w:hAnsi="Times New Roman" w:cs="Times New Roman"/>
          <w:b/>
          <w:bCs/>
          <w:sz w:val="24"/>
          <w:szCs w:val="24"/>
        </w:rPr>
        <w:t>,</w:t>
      </w:r>
      <w:r w:rsidRPr="001A31FA">
        <w:rPr>
          <w:rFonts w:ascii="Times New Roman" w:hAnsi="Times New Roman" w:cs="Times New Roman"/>
          <w:sz w:val="24"/>
          <w:szCs w:val="24"/>
        </w:rPr>
        <w:t xml:space="preserve"> </w:t>
      </w:r>
      <w:bookmarkStart w:id="0" w:name="_Hlk169013765"/>
      <w:r w:rsidRPr="001A31FA">
        <w:rPr>
          <w:rFonts w:ascii="Times New Roman" w:hAnsi="Times New Roman" w:cs="Times New Roman"/>
          <w:sz w:val="24"/>
          <w:szCs w:val="24"/>
        </w:rPr>
        <w:t>vadovaudamasi pirkimo dokumentų A dalies „Nurodymai dalyviams“ 4.4 punktu</w:t>
      </w:r>
      <w:bookmarkEnd w:id="0"/>
      <w:r w:rsidRPr="001A31FA">
        <w:rPr>
          <w:rFonts w:ascii="Times New Roman" w:hAnsi="Times New Roman" w:cs="Times New Roman"/>
          <w:sz w:val="24"/>
          <w:szCs w:val="24"/>
        </w:rPr>
        <w:t>, s</w:t>
      </w:r>
      <w:r w:rsidRPr="001A31FA">
        <w:rPr>
          <w:rFonts w:ascii="Times New Roman" w:hAnsi="Times New Roman" w:cs="Times New Roman"/>
          <w:color w:val="000000" w:themeColor="text1"/>
          <w:sz w:val="24"/>
          <w:szCs w:val="24"/>
        </w:rPr>
        <w:t xml:space="preserve">iunčia </w:t>
      </w:r>
      <w:r w:rsidRPr="001A31FA">
        <w:rPr>
          <w:rFonts w:ascii="Times New Roman" w:hAnsi="Times New Roman" w:cs="Times New Roman"/>
          <w:sz w:val="24"/>
          <w:szCs w:val="24"/>
          <w:lang w:eastAsia="en-GB"/>
        </w:rPr>
        <w:t xml:space="preserve">atsakymus į tiekėjų </w:t>
      </w:r>
      <w:r w:rsidRPr="001A31FA">
        <w:rPr>
          <w:rFonts w:ascii="Times New Roman" w:hAnsi="Times New Roman" w:cs="Times New Roman"/>
          <w:sz w:val="24"/>
          <w:szCs w:val="24"/>
        </w:rPr>
        <w:t xml:space="preserve">paklausimus: </w:t>
      </w:r>
    </w:p>
    <w:tbl>
      <w:tblPr>
        <w:tblStyle w:val="Lentelstinklelis"/>
        <w:tblW w:w="14042" w:type="dxa"/>
        <w:tblLook w:val="04A0" w:firstRow="1" w:lastRow="0" w:firstColumn="1" w:lastColumn="0" w:noHBand="0" w:noVBand="1"/>
      </w:tblPr>
      <w:tblGrid>
        <w:gridCol w:w="719"/>
        <w:gridCol w:w="2751"/>
        <w:gridCol w:w="5839"/>
        <w:gridCol w:w="3196"/>
        <w:gridCol w:w="1537"/>
      </w:tblGrid>
      <w:tr w:rsidR="001A31FA" w:rsidRPr="001A31FA" w14:paraId="7E33059B" w14:textId="77777777" w:rsidTr="00216A94">
        <w:tc>
          <w:tcPr>
            <w:tcW w:w="7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82D3D5"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Eilės Nr.</w:t>
            </w:r>
          </w:p>
        </w:tc>
        <w:tc>
          <w:tcPr>
            <w:tcW w:w="2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4362"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Klausimo data ir CVPIS pranešimo Nr./</w:t>
            </w:r>
          </w:p>
          <w:p w14:paraId="5CF6D87F"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Sąlygų paaiškinimas/tikslinimas</w:t>
            </w:r>
          </w:p>
        </w:tc>
        <w:tc>
          <w:tcPr>
            <w:tcW w:w="5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C6E6F"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Paklausimas (pateikiamas netaisytas paklausimo tekstas)/Aiškinamų ir tikslinamų Pirkimo dokumentų dalis ir/ar punktas</w:t>
            </w:r>
          </w:p>
        </w:tc>
        <w:tc>
          <w:tcPr>
            <w:tcW w:w="31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55A30"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Atsakymas/Sąlygų paaiškinimas/patikslinimas</w:t>
            </w:r>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1B050"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Komisijos protokolu patvirtinti atsakymai/</w:t>
            </w:r>
          </w:p>
          <w:p w14:paraId="7A35D4D6"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paaiškinimai</w:t>
            </w:r>
          </w:p>
        </w:tc>
      </w:tr>
      <w:tr w:rsidR="001A31FA" w:rsidRPr="001A31FA" w14:paraId="5D97434A" w14:textId="77777777" w:rsidTr="00216A94">
        <w:tc>
          <w:tcPr>
            <w:tcW w:w="719" w:type="dxa"/>
            <w:tcBorders>
              <w:top w:val="single" w:sz="4" w:space="0" w:color="auto"/>
              <w:left w:val="single" w:sz="4" w:space="0" w:color="auto"/>
              <w:bottom w:val="single" w:sz="4" w:space="0" w:color="auto"/>
              <w:right w:val="single" w:sz="4" w:space="0" w:color="auto"/>
            </w:tcBorders>
            <w:hideMark/>
          </w:tcPr>
          <w:p w14:paraId="066B12DC" w14:textId="77777777" w:rsidR="001A31FA" w:rsidRPr="001A31FA" w:rsidRDefault="001A31FA"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hideMark/>
          </w:tcPr>
          <w:p w14:paraId="54BF25A9" w14:textId="3C9A440C" w:rsidR="001A31FA" w:rsidRPr="001A31FA" w:rsidRDefault="001A31FA" w:rsidP="001A31FA">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sidR="00057C7B">
              <w:rPr>
                <w:rFonts w:ascii="Times New Roman" w:hAnsi="Times New Roman" w:cs="Times New Roman"/>
                <w:shd w:val="clear" w:color="auto" w:fill="FFFFFF"/>
              </w:rPr>
              <w:t>5-05-20</w:t>
            </w:r>
          </w:p>
          <w:p w14:paraId="4414B6E3" w14:textId="07BF9CA2" w:rsidR="001A31FA" w:rsidRPr="001A31FA" w:rsidRDefault="001A31FA" w:rsidP="001A31FA">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00057C7B" w:rsidRPr="00057C7B">
              <w:rPr>
                <w:rFonts w:ascii="Times New Roman" w:hAnsi="Times New Roman" w:cs="Times New Roman"/>
                <w:shd w:val="clear" w:color="auto" w:fill="FFFFFF"/>
              </w:rPr>
              <w:t>205160</w:t>
            </w:r>
          </w:p>
        </w:tc>
        <w:tc>
          <w:tcPr>
            <w:tcW w:w="5839" w:type="dxa"/>
            <w:tcBorders>
              <w:top w:val="single" w:sz="4" w:space="0" w:color="auto"/>
              <w:left w:val="single" w:sz="4" w:space="0" w:color="auto"/>
              <w:bottom w:val="single" w:sz="4" w:space="0" w:color="auto"/>
              <w:right w:val="single" w:sz="4" w:space="0" w:color="auto"/>
            </w:tcBorders>
            <w:hideMark/>
          </w:tcPr>
          <w:p w14:paraId="69B8EAEB" w14:textId="0AED3B8C" w:rsidR="001A31FA" w:rsidRPr="001A31FA" w:rsidRDefault="00057C7B" w:rsidP="001A31FA">
            <w:pPr>
              <w:widowControl w:val="0"/>
              <w:jc w:val="both"/>
              <w:rPr>
                <w:rFonts w:ascii="Times New Roman" w:hAnsi="Times New Roman" w:cs="Times New Roman"/>
              </w:rPr>
            </w:pPr>
            <w:r w:rsidRPr="00057C7B">
              <w:rPr>
                <w:rFonts w:ascii="Times New Roman" w:hAnsi="Times New Roman" w:cs="Times New Roman"/>
              </w:rPr>
              <w:t>Ar rangovui reikia įsivertinti medžių atkuriamąją vertę?</w:t>
            </w:r>
          </w:p>
        </w:tc>
        <w:tc>
          <w:tcPr>
            <w:tcW w:w="3196" w:type="dxa"/>
            <w:tcBorders>
              <w:top w:val="single" w:sz="4" w:space="0" w:color="auto"/>
              <w:left w:val="single" w:sz="4" w:space="0" w:color="auto"/>
              <w:bottom w:val="single" w:sz="4" w:space="0" w:color="auto"/>
              <w:right w:val="single" w:sz="4" w:space="0" w:color="auto"/>
            </w:tcBorders>
            <w:hideMark/>
          </w:tcPr>
          <w:p w14:paraId="00E7383C" w14:textId="716E4C27" w:rsidR="001A31FA" w:rsidRPr="001A31FA" w:rsidRDefault="00057C7B" w:rsidP="001A31FA">
            <w:pPr>
              <w:jc w:val="both"/>
              <w:rPr>
                <w:rFonts w:ascii="Times New Roman" w:hAnsi="Times New Roman" w:cs="Times New Roman"/>
              </w:rPr>
            </w:pPr>
            <w:r>
              <w:rPr>
                <w:rFonts w:ascii="Times New Roman" w:hAnsi="Times New Roman" w:cs="Times New Roman"/>
                <w:lang w:val="lt-LT"/>
              </w:rPr>
              <w:t>N</w:t>
            </w:r>
            <w:r w:rsidRPr="00057C7B">
              <w:rPr>
                <w:rFonts w:ascii="Times New Roman" w:hAnsi="Times New Roman" w:cs="Times New Roman"/>
                <w:lang w:val="lt-LT"/>
              </w:rPr>
              <w:t>ereikia</w:t>
            </w:r>
          </w:p>
        </w:tc>
        <w:tc>
          <w:tcPr>
            <w:tcW w:w="1537" w:type="dxa"/>
            <w:tcBorders>
              <w:top w:val="single" w:sz="4" w:space="0" w:color="auto"/>
              <w:left w:val="single" w:sz="4" w:space="0" w:color="auto"/>
              <w:bottom w:val="single" w:sz="4" w:space="0" w:color="auto"/>
              <w:right w:val="single" w:sz="4" w:space="0" w:color="auto"/>
            </w:tcBorders>
          </w:tcPr>
          <w:p w14:paraId="41651303" w14:textId="0B314B95" w:rsidR="001A31FA" w:rsidRPr="001A31FA" w:rsidRDefault="001A31FA" w:rsidP="001A31FA">
            <w:pPr>
              <w:jc w:val="center"/>
              <w:rPr>
                <w:rFonts w:ascii="Times New Roman" w:hAnsi="Times New Roman" w:cs="Times New Roman"/>
              </w:rPr>
            </w:pPr>
            <w:r w:rsidRPr="001A31FA">
              <w:rPr>
                <w:rFonts w:ascii="Times New Roman" w:hAnsi="Times New Roman" w:cs="Times New Roman"/>
              </w:rPr>
              <w:t>202</w:t>
            </w:r>
            <w:r w:rsidR="00057C7B">
              <w:rPr>
                <w:rFonts w:ascii="Times New Roman" w:hAnsi="Times New Roman" w:cs="Times New Roman"/>
              </w:rPr>
              <w:t xml:space="preserve">5-05-22 </w:t>
            </w:r>
            <w:r w:rsidRPr="001A31FA">
              <w:rPr>
                <w:rFonts w:ascii="Times New Roman" w:hAnsi="Times New Roman" w:cs="Times New Roman"/>
              </w:rPr>
              <w:t>Nr. 2</w:t>
            </w:r>
          </w:p>
        </w:tc>
      </w:tr>
      <w:tr w:rsidR="00057C7B" w:rsidRPr="001A31FA" w14:paraId="58EA6C43" w14:textId="77777777" w:rsidTr="00216A94">
        <w:tc>
          <w:tcPr>
            <w:tcW w:w="719" w:type="dxa"/>
            <w:tcBorders>
              <w:top w:val="single" w:sz="4" w:space="0" w:color="auto"/>
              <w:left w:val="single" w:sz="4" w:space="0" w:color="auto"/>
              <w:bottom w:val="single" w:sz="4" w:space="0" w:color="auto"/>
              <w:right w:val="single" w:sz="4" w:space="0" w:color="auto"/>
            </w:tcBorders>
          </w:tcPr>
          <w:p w14:paraId="693B9219" w14:textId="77777777" w:rsidR="00057C7B" w:rsidRPr="001A31FA" w:rsidRDefault="00057C7B" w:rsidP="00057C7B">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02F43E6" w14:textId="29A90CF8" w:rsidR="00057C7B" w:rsidRPr="001A31FA" w:rsidRDefault="00057C7B" w:rsidP="00057C7B">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5-05-21</w:t>
            </w:r>
          </w:p>
          <w:p w14:paraId="2D60C816" w14:textId="404CBBBA" w:rsidR="00057C7B" w:rsidRPr="001A31FA" w:rsidRDefault="00057C7B" w:rsidP="00057C7B">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057C7B">
              <w:rPr>
                <w:rFonts w:ascii="Times New Roman" w:hAnsi="Times New Roman" w:cs="Times New Roman"/>
                <w:shd w:val="clear" w:color="auto" w:fill="FFFFFF"/>
              </w:rPr>
              <w:t>208107</w:t>
            </w:r>
          </w:p>
        </w:tc>
        <w:tc>
          <w:tcPr>
            <w:tcW w:w="5839" w:type="dxa"/>
            <w:tcBorders>
              <w:top w:val="single" w:sz="4" w:space="0" w:color="auto"/>
              <w:left w:val="single" w:sz="4" w:space="0" w:color="auto"/>
              <w:bottom w:val="single" w:sz="4" w:space="0" w:color="auto"/>
              <w:right w:val="single" w:sz="4" w:space="0" w:color="auto"/>
            </w:tcBorders>
          </w:tcPr>
          <w:p w14:paraId="74E8C942" w14:textId="25CCE248" w:rsidR="00057C7B" w:rsidRPr="001A31FA" w:rsidRDefault="00057C7B" w:rsidP="00057C7B">
            <w:pPr>
              <w:widowControl w:val="0"/>
              <w:jc w:val="both"/>
              <w:rPr>
                <w:rFonts w:ascii="Times New Roman" w:hAnsi="Times New Roman" w:cs="Times New Roman"/>
              </w:rPr>
            </w:pPr>
            <w:r w:rsidRPr="00057C7B">
              <w:rPr>
                <w:rFonts w:ascii="Times New Roman" w:hAnsi="Times New Roman" w:cs="Times New Roman"/>
              </w:rPr>
              <w:t>Specialiosiose sąlygose numatyta jog darbai į etapus nėra skaidomi, tuo tarpu bendrųjų sąlygų 1.3.2 punkte kalbama apie etapų delspinigius. Ar teisingai rangovas supranta jog vykdant darbus galėsime uždaryti visas aikšteles personalo ar klientų automobilių ten nebus? Ir pradėti darbus visose aikštelėse vienu metu?</w:t>
            </w:r>
          </w:p>
        </w:tc>
        <w:tc>
          <w:tcPr>
            <w:tcW w:w="3196" w:type="dxa"/>
            <w:tcBorders>
              <w:top w:val="single" w:sz="4" w:space="0" w:color="auto"/>
              <w:left w:val="single" w:sz="4" w:space="0" w:color="auto"/>
              <w:bottom w:val="single" w:sz="4" w:space="0" w:color="auto"/>
              <w:right w:val="single" w:sz="4" w:space="0" w:color="auto"/>
            </w:tcBorders>
          </w:tcPr>
          <w:p w14:paraId="0DD894A8" w14:textId="77777777" w:rsidR="00057C7B" w:rsidRDefault="003E2EDB" w:rsidP="00057C7B">
            <w:pPr>
              <w:jc w:val="both"/>
              <w:rPr>
                <w:rFonts w:ascii="Times New Roman" w:hAnsi="Times New Roman" w:cs="Times New Roman"/>
                <w:lang w:val="lt-LT"/>
              </w:rPr>
            </w:pPr>
            <w:r>
              <w:rPr>
                <w:rFonts w:ascii="Times New Roman" w:hAnsi="Times New Roman" w:cs="Times New Roman"/>
                <w:lang w:val="lt-LT"/>
              </w:rPr>
              <w:t>Apmokėjimo už darbus tvarka aprašyta bendrųjų sutarties sąlygų 16.2-16.4 punktuose. Šiame pirkime etapų nėra.</w:t>
            </w:r>
          </w:p>
          <w:p w14:paraId="49F9A3CD" w14:textId="77777777" w:rsidR="003E2EDB" w:rsidRDefault="003E2EDB" w:rsidP="00057C7B">
            <w:pPr>
              <w:jc w:val="both"/>
              <w:rPr>
                <w:rFonts w:ascii="Times New Roman" w:hAnsi="Times New Roman" w:cs="Times New Roman"/>
                <w:lang w:val="lt-LT"/>
              </w:rPr>
            </w:pPr>
          </w:p>
          <w:p w14:paraId="217DDDF1" w14:textId="699B63B5" w:rsidR="003E2EDB" w:rsidRPr="001A31FA" w:rsidRDefault="003E2EDB" w:rsidP="00057C7B">
            <w:pPr>
              <w:jc w:val="both"/>
              <w:rPr>
                <w:rFonts w:ascii="Times New Roman" w:hAnsi="Times New Roman" w:cs="Times New Roman"/>
                <w:lang w:val="lt-LT"/>
              </w:rPr>
            </w:pPr>
            <w:r w:rsidRPr="003E2EDB">
              <w:rPr>
                <w:rFonts w:ascii="Times New Roman" w:hAnsi="Times New Roman" w:cs="Times New Roman"/>
                <w:lang w:val="lt-LT"/>
              </w:rPr>
              <w:t xml:space="preserve">Statytojas </w:t>
            </w:r>
            <w:r w:rsidR="004B48D5">
              <w:rPr>
                <w:rFonts w:ascii="Times New Roman" w:hAnsi="Times New Roman" w:cs="Times New Roman"/>
                <w:lang w:val="lt-LT"/>
              </w:rPr>
              <w:t>stengsis</w:t>
            </w:r>
            <w:r w:rsidRPr="003E2EDB">
              <w:rPr>
                <w:rFonts w:ascii="Times New Roman" w:hAnsi="Times New Roman" w:cs="Times New Roman"/>
                <w:lang w:val="lt-LT"/>
              </w:rPr>
              <w:t xml:space="preserve"> rangos darbų vykdymo metu nesudaryti trukdžių Rangovui vykdyti rangos darbus, įskaitant esamų automobilių stovėjimo  aikštelių uždarymą darbuotojų/pacientų automobilių parkavimui. Tačiau iš Rangovo taip pat lauksime geranoriškumo, siekiant sudaryti sąlygas patekti į esamus pastatus tiek pėstiesiems (ligoniams, pacientams, darbuotojams, lankytojams, studentams ir pan.) tiek </w:t>
            </w:r>
            <w:r w:rsidRPr="003E2EDB">
              <w:rPr>
                <w:rFonts w:ascii="Times New Roman" w:hAnsi="Times New Roman" w:cs="Times New Roman"/>
                <w:lang w:val="lt-LT"/>
              </w:rPr>
              <w:lastRenderedPageBreak/>
              <w:t xml:space="preserve">privažiuoti  </w:t>
            </w:r>
            <w:r>
              <w:rPr>
                <w:rFonts w:ascii="Times New Roman" w:hAnsi="Times New Roman" w:cs="Times New Roman"/>
                <w:lang w:val="lt-LT"/>
              </w:rPr>
              <w:t>greitosios medicinos pagalbos</w:t>
            </w:r>
            <w:r w:rsidRPr="003E2EDB">
              <w:rPr>
                <w:rFonts w:ascii="Times New Roman" w:hAnsi="Times New Roman" w:cs="Times New Roman"/>
                <w:lang w:val="lt-LT"/>
              </w:rPr>
              <w:t xml:space="preserve"> automobiliams. Planuojama, jog Statytojas nesudarys tokių trikdžių, kurie dėl Statytojo kaltės ilgintų rangos darbų atlikimo terminą.      </w:t>
            </w:r>
          </w:p>
        </w:tc>
        <w:tc>
          <w:tcPr>
            <w:tcW w:w="1537" w:type="dxa"/>
            <w:tcBorders>
              <w:top w:val="single" w:sz="4" w:space="0" w:color="auto"/>
              <w:left w:val="single" w:sz="4" w:space="0" w:color="auto"/>
              <w:bottom w:val="single" w:sz="4" w:space="0" w:color="auto"/>
              <w:right w:val="single" w:sz="4" w:space="0" w:color="auto"/>
            </w:tcBorders>
          </w:tcPr>
          <w:p w14:paraId="74B82EDB" w14:textId="76D67518" w:rsidR="00057C7B" w:rsidRPr="001A31FA" w:rsidRDefault="00057C7B" w:rsidP="00057C7B">
            <w:pPr>
              <w:jc w:val="center"/>
              <w:rPr>
                <w:rFonts w:ascii="Times New Roman" w:hAnsi="Times New Roman" w:cs="Times New Roman"/>
              </w:rPr>
            </w:pPr>
            <w:r w:rsidRPr="001A31FA">
              <w:rPr>
                <w:rFonts w:ascii="Times New Roman" w:hAnsi="Times New Roman" w:cs="Times New Roman"/>
              </w:rPr>
              <w:lastRenderedPageBreak/>
              <w:t>202</w:t>
            </w:r>
            <w:r>
              <w:rPr>
                <w:rFonts w:ascii="Times New Roman" w:hAnsi="Times New Roman" w:cs="Times New Roman"/>
              </w:rPr>
              <w:t xml:space="preserve">5-05-22 </w:t>
            </w:r>
            <w:r w:rsidRPr="001A31FA">
              <w:rPr>
                <w:rFonts w:ascii="Times New Roman" w:hAnsi="Times New Roman" w:cs="Times New Roman"/>
              </w:rPr>
              <w:t>Nr. 2</w:t>
            </w:r>
          </w:p>
        </w:tc>
      </w:tr>
      <w:tr w:rsidR="00057C7B" w:rsidRPr="001A31FA" w14:paraId="7A8351F9" w14:textId="77777777" w:rsidTr="00216A94">
        <w:tc>
          <w:tcPr>
            <w:tcW w:w="719" w:type="dxa"/>
            <w:tcBorders>
              <w:top w:val="single" w:sz="4" w:space="0" w:color="auto"/>
              <w:left w:val="single" w:sz="4" w:space="0" w:color="auto"/>
              <w:bottom w:val="single" w:sz="4" w:space="0" w:color="auto"/>
              <w:right w:val="single" w:sz="4" w:space="0" w:color="auto"/>
            </w:tcBorders>
          </w:tcPr>
          <w:p w14:paraId="144DED88" w14:textId="77777777" w:rsidR="00057C7B" w:rsidRPr="001A31FA" w:rsidRDefault="00057C7B" w:rsidP="00057C7B">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E5F9D42" w14:textId="77777777" w:rsidR="00057C7B" w:rsidRPr="001A31FA" w:rsidRDefault="00057C7B" w:rsidP="00057C7B">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5-05-21</w:t>
            </w:r>
          </w:p>
          <w:p w14:paraId="0C9E469D" w14:textId="4520BF53" w:rsidR="00057C7B" w:rsidRPr="001A31FA" w:rsidRDefault="00057C7B" w:rsidP="00057C7B">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057C7B">
              <w:rPr>
                <w:rFonts w:ascii="Times New Roman" w:hAnsi="Times New Roman" w:cs="Times New Roman"/>
                <w:shd w:val="clear" w:color="auto" w:fill="FFFFFF"/>
              </w:rPr>
              <w:t>208107</w:t>
            </w:r>
          </w:p>
        </w:tc>
        <w:tc>
          <w:tcPr>
            <w:tcW w:w="5839" w:type="dxa"/>
            <w:tcBorders>
              <w:top w:val="single" w:sz="4" w:space="0" w:color="auto"/>
              <w:left w:val="single" w:sz="4" w:space="0" w:color="auto"/>
              <w:bottom w:val="single" w:sz="4" w:space="0" w:color="auto"/>
              <w:right w:val="single" w:sz="4" w:space="0" w:color="auto"/>
            </w:tcBorders>
          </w:tcPr>
          <w:p w14:paraId="2F079E19" w14:textId="39DA9608" w:rsidR="00057C7B" w:rsidRPr="001A31FA" w:rsidRDefault="00057C7B" w:rsidP="00057C7B">
            <w:pPr>
              <w:widowControl w:val="0"/>
              <w:jc w:val="both"/>
              <w:rPr>
                <w:rFonts w:ascii="Times New Roman" w:hAnsi="Times New Roman" w:cs="Times New Roman"/>
              </w:rPr>
            </w:pPr>
            <w:r w:rsidRPr="00057C7B">
              <w:rPr>
                <w:rFonts w:ascii="Times New Roman" w:hAnsi="Times New Roman" w:cs="Times New Roman"/>
              </w:rPr>
              <w:t>Nustatytas terminas specialiosiose sąlygose 180 kalendorinių dienų yra ženkliai per trumpas. Įvertinus tai, jog darbai pradedami visų pirma pasirengus darbo projektą. Siūlome pratęsti darbų atlikimo terminą bent iki 300 kalendorinių dienų.</w:t>
            </w:r>
          </w:p>
        </w:tc>
        <w:tc>
          <w:tcPr>
            <w:tcW w:w="3196" w:type="dxa"/>
            <w:tcBorders>
              <w:top w:val="single" w:sz="4" w:space="0" w:color="auto"/>
              <w:left w:val="single" w:sz="4" w:space="0" w:color="auto"/>
              <w:bottom w:val="single" w:sz="4" w:space="0" w:color="auto"/>
              <w:right w:val="single" w:sz="4" w:space="0" w:color="auto"/>
            </w:tcBorders>
          </w:tcPr>
          <w:p w14:paraId="5248ED3D" w14:textId="6A6FD1EC" w:rsidR="00057C7B" w:rsidRPr="001A31FA" w:rsidRDefault="00057C7B" w:rsidP="00057C7B">
            <w:pPr>
              <w:jc w:val="both"/>
              <w:rPr>
                <w:rFonts w:ascii="Times New Roman" w:hAnsi="Times New Roman" w:cs="Times New Roman"/>
                <w:lang w:val="lt-LT"/>
              </w:rPr>
            </w:pPr>
            <w:r>
              <w:rPr>
                <w:rFonts w:ascii="Times New Roman" w:hAnsi="Times New Roman" w:cs="Times New Roman"/>
                <w:lang w:val="lt-LT"/>
              </w:rPr>
              <w:t>D</w:t>
            </w:r>
            <w:r w:rsidR="009F5898">
              <w:rPr>
                <w:rFonts w:ascii="Times New Roman" w:hAnsi="Times New Roman" w:cs="Times New Roman"/>
                <w:lang w:val="lt-LT"/>
              </w:rPr>
              <w:t>a</w:t>
            </w:r>
            <w:r>
              <w:rPr>
                <w:rFonts w:ascii="Times New Roman" w:hAnsi="Times New Roman" w:cs="Times New Roman"/>
                <w:lang w:val="lt-LT"/>
              </w:rPr>
              <w:t>rbų atlikimo terminas nekeičiamas.</w:t>
            </w:r>
          </w:p>
        </w:tc>
        <w:tc>
          <w:tcPr>
            <w:tcW w:w="1537" w:type="dxa"/>
            <w:tcBorders>
              <w:top w:val="single" w:sz="4" w:space="0" w:color="auto"/>
              <w:left w:val="single" w:sz="4" w:space="0" w:color="auto"/>
              <w:bottom w:val="single" w:sz="4" w:space="0" w:color="auto"/>
              <w:right w:val="single" w:sz="4" w:space="0" w:color="auto"/>
            </w:tcBorders>
          </w:tcPr>
          <w:p w14:paraId="52C213ED" w14:textId="1C56FE93" w:rsidR="00057C7B" w:rsidRPr="001A31FA" w:rsidRDefault="00057C7B" w:rsidP="00057C7B">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 xml:space="preserve">5-05-22 </w:t>
            </w:r>
            <w:r w:rsidRPr="001A31FA">
              <w:rPr>
                <w:rFonts w:ascii="Times New Roman" w:hAnsi="Times New Roman" w:cs="Times New Roman"/>
              </w:rPr>
              <w:t>Nr. 2</w:t>
            </w:r>
          </w:p>
        </w:tc>
      </w:tr>
    </w:tbl>
    <w:p w14:paraId="1F6B136F" w14:textId="77777777" w:rsidR="001A31FA" w:rsidRPr="001A31FA" w:rsidRDefault="001A31FA" w:rsidP="001A31FA">
      <w:pPr>
        <w:rPr>
          <w:lang w:val="lt-LT" w:eastAsia="lt-LT"/>
        </w:rPr>
      </w:pPr>
    </w:p>
    <w:p w14:paraId="37A0D295" w14:textId="77777777" w:rsidR="001A31FA" w:rsidRPr="001A31FA" w:rsidRDefault="001A31FA" w:rsidP="001A31FA">
      <w:pPr>
        <w:rPr>
          <w:lang w:val="lt-LT" w:eastAsia="lt-LT"/>
        </w:rPr>
      </w:pPr>
    </w:p>
    <w:sectPr w:rsidR="001A31FA" w:rsidRPr="001A31FA" w:rsidSect="002D73BF">
      <w:pgSz w:w="15840" w:h="12240" w:orient="landscape"/>
      <w:pgMar w:top="170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A1"/>
    <w:multiLevelType w:val="hybridMultilevel"/>
    <w:tmpl w:val="ADA62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75118"/>
    <w:multiLevelType w:val="hybridMultilevel"/>
    <w:tmpl w:val="02F4A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7107D1"/>
    <w:multiLevelType w:val="hybridMultilevel"/>
    <w:tmpl w:val="ADA62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CD7093"/>
    <w:multiLevelType w:val="hybridMultilevel"/>
    <w:tmpl w:val="0FDAA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1131562">
    <w:abstractNumId w:val="3"/>
  </w:num>
  <w:num w:numId="2" w16cid:durableId="738675990">
    <w:abstractNumId w:val="1"/>
  </w:num>
  <w:num w:numId="3" w16cid:durableId="2019497647">
    <w:abstractNumId w:val="2"/>
  </w:num>
  <w:num w:numId="4" w16cid:durableId="497230739">
    <w:abstractNumId w:val="0"/>
  </w:num>
  <w:num w:numId="5" w16cid:durableId="170224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7"/>
    <w:rsid w:val="00057C7B"/>
    <w:rsid w:val="00060382"/>
    <w:rsid w:val="00061FAF"/>
    <w:rsid w:val="00082D2B"/>
    <w:rsid w:val="00097090"/>
    <w:rsid w:val="000F099B"/>
    <w:rsid w:val="001A31FA"/>
    <w:rsid w:val="001C2800"/>
    <w:rsid w:val="0020292C"/>
    <w:rsid w:val="00216A94"/>
    <w:rsid w:val="00243D9F"/>
    <w:rsid w:val="00283109"/>
    <w:rsid w:val="00287AC4"/>
    <w:rsid w:val="002909B0"/>
    <w:rsid w:val="002D73BF"/>
    <w:rsid w:val="002E19B9"/>
    <w:rsid w:val="003A7468"/>
    <w:rsid w:val="003B6515"/>
    <w:rsid w:val="003E2EDB"/>
    <w:rsid w:val="003E6D01"/>
    <w:rsid w:val="0040003D"/>
    <w:rsid w:val="0045786C"/>
    <w:rsid w:val="004922FB"/>
    <w:rsid w:val="004B48D5"/>
    <w:rsid w:val="004F0B95"/>
    <w:rsid w:val="00506DF9"/>
    <w:rsid w:val="006247DB"/>
    <w:rsid w:val="006C6C96"/>
    <w:rsid w:val="006E2A89"/>
    <w:rsid w:val="00790ADB"/>
    <w:rsid w:val="007977DC"/>
    <w:rsid w:val="007C0760"/>
    <w:rsid w:val="008C6324"/>
    <w:rsid w:val="009534B9"/>
    <w:rsid w:val="009A313B"/>
    <w:rsid w:val="009B6EB4"/>
    <w:rsid w:val="009F5898"/>
    <w:rsid w:val="00A14CE1"/>
    <w:rsid w:val="00A20B72"/>
    <w:rsid w:val="00A44A87"/>
    <w:rsid w:val="00A62358"/>
    <w:rsid w:val="00A72F60"/>
    <w:rsid w:val="00AA3C6D"/>
    <w:rsid w:val="00B24881"/>
    <w:rsid w:val="00B808F1"/>
    <w:rsid w:val="00BB7220"/>
    <w:rsid w:val="00C03AAC"/>
    <w:rsid w:val="00C60255"/>
    <w:rsid w:val="00CC566E"/>
    <w:rsid w:val="00D342A0"/>
    <w:rsid w:val="00D80E6D"/>
    <w:rsid w:val="00EE1EFD"/>
    <w:rsid w:val="00FA33B5"/>
    <w:rsid w:val="00FC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1ADBB"/>
  <w14:defaultImageDpi w14:val="0"/>
  <w15:docId w15:val="{BC4085A0-DD13-44C8-9A9B-7BC71EA8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Sąrašo pastraipa;Bullet"/>
    <w:basedOn w:val="prastasis"/>
    <w:link w:val="SraopastraipaDiagrama"/>
    <w:uiPriority w:val="99"/>
    <w:qFormat/>
    <w:rsid w:val="002D73BF"/>
    <w:pPr>
      <w:spacing w:line="259" w:lineRule="auto"/>
      <w:ind w:left="720"/>
      <w:contextualSpacing/>
    </w:pPr>
    <w:rPr>
      <w:rFonts w:eastAsiaTheme="minorHAnsi"/>
      <w:sz w:val="22"/>
      <w:szCs w:val="22"/>
      <w:lang w:val="lt-LT"/>
    </w:rPr>
  </w:style>
  <w:style w:type="character" w:styleId="Komentaronuoroda">
    <w:name w:val="annotation reference"/>
    <w:basedOn w:val="Numatytasispastraiposriftas"/>
    <w:uiPriority w:val="99"/>
    <w:semiHidden/>
    <w:unhideWhenUsed/>
    <w:rsid w:val="002D73BF"/>
    <w:rPr>
      <w:sz w:val="16"/>
      <w:szCs w:val="16"/>
    </w:rPr>
  </w:style>
  <w:style w:type="paragraph" w:styleId="Komentarotekstas">
    <w:name w:val="annotation text"/>
    <w:basedOn w:val="prastasis"/>
    <w:link w:val="KomentarotekstasDiagrama"/>
    <w:uiPriority w:val="99"/>
    <w:unhideWhenUsed/>
    <w:rsid w:val="002D73BF"/>
    <w:pPr>
      <w:spacing w:line="240" w:lineRule="auto"/>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2D73BF"/>
    <w:rPr>
      <w:rFonts w:eastAsiaTheme="minorHAnsi"/>
      <w:sz w:val="20"/>
      <w:szCs w:val="20"/>
      <w:lang w:val="lt-LT"/>
    </w:rPr>
  </w:style>
  <w:style w:type="paragraph" w:styleId="Pavadinimas">
    <w:name w:val="Title"/>
    <w:basedOn w:val="prastasis"/>
    <w:next w:val="prastasis"/>
    <w:link w:val="PavadinimasDiagrama"/>
    <w:uiPriority w:val="99"/>
    <w:qFormat/>
    <w:rsid w:val="001A31FA"/>
    <w:pPr>
      <w:spacing w:after="80" w:line="240" w:lineRule="auto"/>
      <w:contextualSpacing/>
    </w:pPr>
    <w:rPr>
      <w:rFonts w:asciiTheme="majorHAnsi" w:eastAsiaTheme="majorEastAsia" w:hAnsiTheme="majorHAnsi" w:cstheme="majorBidi"/>
      <w:spacing w:val="-10"/>
      <w:kern w:val="28"/>
      <w:sz w:val="56"/>
      <w:szCs w:val="56"/>
      <w:lang w:val="lt-LT" w:eastAsia="lt-LT"/>
      <w14:ligatures w14:val="none"/>
    </w:rPr>
  </w:style>
  <w:style w:type="character" w:customStyle="1" w:styleId="PavadinimasDiagrama">
    <w:name w:val="Pavadinimas Diagrama"/>
    <w:basedOn w:val="Numatytasispastraiposriftas"/>
    <w:link w:val="Pavadinimas"/>
    <w:uiPriority w:val="99"/>
    <w:rsid w:val="001A31FA"/>
    <w:rPr>
      <w:rFonts w:asciiTheme="majorHAnsi" w:eastAsiaTheme="majorEastAsia" w:hAnsiTheme="majorHAnsi" w:cstheme="majorBidi"/>
      <w:spacing w:val="-10"/>
      <w:kern w:val="28"/>
      <w:sz w:val="56"/>
      <w:szCs w:val="56"/>
      <w:lang w:val="lt-LT" w:eastAsia="lt-LT"/>
      <w14:ligatures w14:val="none"/>
    </w:rPr>
  </w:style>
  <w:style w:type="character" w:styleId="Grietas">
    <w:name w:val="Strong"/>
    <w:basedOn w:val="Numatytasispastraiposriftas"/>
    <w:uiPriority w:val="22"/>
    <w:qFormat/>
    <w:rsid w:val="001A31FA"/>
    <w:rPr>
      <w:b/>
      <w:bC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
    <w:link w:val="Sraopastraipa"/>
    <w:uiPriority w:val="99"/>
    <w:locked/>
    <w:rsid w:val="001A31FA"/>
    <w:rPr>
      <w:rFonts w:eastAsiaTheme="minorHAnsi"/>
      <w:sz w:val="22"/>
      <w:szCs w:val="22"/>
      <w:lang w:val="lt-LT"/>
    </w:rPr>
  </w:style>
  <w:style w:type="paragraph" w:styleId="Pataisymai">
    <w:name w:val="Revision"/>
    <w:hidden/>
    <w:uiPriority w:val="99"/>
    <w:semiHidden/>
    <w:rsid w:val="000970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5948">
      <w:bodyDiv w:val="1"/>
      <w:marLeft w:val="0"/>
      <w:marRight w:val="0"/>
      <w:marTop w:val="0"/>
      <w:marBottom w:val="0"/>
      <w:divBdr>
        <w:top w:val="none" w:sz="0" w:space="0" w:color="auto"/>
        <w:left w:val="none" w:sz="0" w:space="0" w:color="auto"/>
        <w:bottom w:val="none" w:sz="0" w:space="0" w:color="auto"/>
        <w:right w:val="none" w:sz="0" w:space="0" w:color="auto"/>
      </w:divBdr>
    </w:div>
    <w:div w:id="13821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312</Words>
  <Characters>1780</Characters>
  <Application>Microsoft Office Word</Application>
  <DocSecurity>0</DocSecurity>
  <Lines>14</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Ramūnas Valiulis</cp:lastModifiedBy>
  <cp:revision>16</cp:revision>
  <dcterms:created xsi:type="dcterms:W3CDTF">2025-01-06T10:46:00Z</dcterms:created>
  <dcterms:modified xsi:type="dcterms:W3CDTF">2025-05-22T10:45:00Z</dcterms:modified>
</cp:coreProperties>
</file>