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2AED14C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bookmarkStart w:id="0" w:name="_Hlk182391413"/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Automobilių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stovėjimo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aikštelės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Muitinės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g. 36,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Jurbarko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mieste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,</w:t>
      </w:r>
      <w:r w:rsidR="00B93116" w:rsidRPr="00B93116">
        <w:rPr>
          <w:rFonts w:ascii="TimesLT" w:eastAsia="Times New Roman" w:hAnsi="TimesLT" w:cs="Times New Roman"/>
          <w:bCs/>
          <w:color w:val="FF0000"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statybos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proofErr w:type="gram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darb</w:t>
      </w:r>
      <w:bookmarkEnd w:id="0"/>
      <w:r w:rsidR="00B93116">
        <w:rPr>
          <w:rFonts w:ascii="TimesLT" w:eastAsia="Times New Roman" w:hAnsi="TimesLT" w:cs="Times New Roman"/>
          <w:bCs/>
          <w:szCs w:val="20"/>
          <w:lang w:val="en-US"/>
        </w:rPr>
        <w:t>ai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>ir</w:t>
      </w:r>
      <w:proofErr w:type="gramEnd"/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CE76AB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5349B490" w14:textId="6031A8AB" w:rsidR="00AC70DE" w:rsidRPr="00AC70DE" w:rsidRDefault="00AC70DE" w:rsidP="00AC70D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AC70DE">
        <w:rPr>
          <w:rFonts w:eastAsia="Calibri" w:cs="Times New Roman"/>
          <w:color w:val="00241A"/>
          <w:szCs w:val="24"/>
          <w:shd w:val="clear" w:color="auto" w:fill="FFFFFF"/>
        </w:rPr>
        <w:t>„</w:t>
      </w:r>
      <w:r w:rsidR="00830799" w:rsidRPr="00830799">
        <w:rPr>
          <w:rFonts w:eastAsia="Calibri" w:cs="Times New Roman"/>
          <w:color w:val="00241A"/>
          <w:szCs w:val="24"/>
          <w:lang w:eastAsia="lt-LT"/>
        </w:rPr>
        <w:t>Ar Užsakovas galės pateikti techninio darbo projekto skaitmeninę versiją (DWG)?</w:t>
      </w:r>
      <w:r w:rsidRPr="00AC70DE">
        <w:rPr>
          <w:rFonts w:eastAsia="Calibri" w:cs="Times New Roman"/>
          <w:color w:val="00241A"/>
          <w:szCs w:val="24"/>
          <w:shd w:val="clear" w:color="auto" w:fill="FFFFFF"/>
        </w:rPr>
        <w:t>“</w:t>
      </w:r>
    </w:p>
    <w:p w14:paraId="08DDECE2" w14:textId="2B1BE80D" w:rsidR="00960B93" w:rsidRDefault="00960B93" w:rsidP="00B93116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3E58250B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AC70DE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:</w:t>
      </w:r>
    </w:p>
    <w:p w14:paraId="332E66B4" w14:textId="160FAE0F" w:rsidR="00D038E0" w:rsidRPr="001C6167" w:rsidRDefault="001C6167" w:rsidP="001C6167">
      <w:pPr>
        <w:autoSpaceDE w:val="0"/>
        <w:autoSpaceDN w:val="0"/>
        <w:spacing w:after="0" w:line="240" w:lineRule="auto"/>
        <w:jc w:val="both"/>
        <w:rPr>
          <w:rFonts w:eastAsia="Calibri" w:cs="Times New Roman"/>
          <w:color w:val="000000" w:themeColor="text1"/>
          <w:szCs w:val="24"/>
          <w:lang w:eastAsia="lt-LT"/>
        </w:rPr>
      </w:pPr>
      <w:r w:rsidRPr="001C6167">
        <w:rPr>
          <w:rFonts w:eastAsia="Calibri" w:cs="Times New Roman"/>
          <w:color w:val="000000" w:themeColor="text1"/>
          <w:szCs w:val="24"/>
          <w:lang w:eastAsia="lt-LT"/>
        </w:rPr>
        <w:t>Laimėtojui užsakovas pateiks turimą techninį projektą „Kraštovaizdžio formavimo ir ekologinės būklės gerinimo gamtinio karkaso teritorijoje, Mituvos</w:t>
      </w:r>
      <w:r>
        <w:rPr>
          <w:rFonts w:eastAsia="Calibri" w:cs="Times New Roman"/>
          <w:color w:val="000000" w:themeColor="text1"/>
          <w:szCs w:val="24"/>
          <w:lang w:eastAsia="lt-LT"/>
        </w:rPr>
        <w:t xml:space="preserve"> </w:t>
      </w:r>
      <w:r w:rsidRPr="001C6167">
        <w:rPr>
          <w:rFonts w:eastAsia="Calibri" w:cs="Times New Roman"/>
          <w:color w:val="000000" w:themeColor="text1"/>
          <w:szCs w:val="24"/>
          <w:lang w:eastAsia="lt-LT"/>
        </w:rPr>
        <w:t>upės slėnyje, Muitinės g. 36 ir Barkūnų g. 11, Jurbarko mieste, techninio ir kraštovaizdžio tvarkybos projektas“ DWG formatu.</w:t>
      </w:r>
      <w:bookmarkStart w:id="1" w:name="_GoBack"/>
      <w:bookmarkEnd w:id="1"/>
    </w:p>
    <w:sectPr w:rsidR="00D038E0" w:rsidRPr="001C6167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BE63F" w14:textId="77777777" w:rsidR="00847581" w:rsidRDefault="00847581" w:rsidP="004B4905">
      <w:pPr>
        <w:spacing w:after="0" w:line="240" w:lineRule="auto"/>
      </w:pPr>
      <w:r>
        <w:separator/>
      </w:r>
    </w:p>
  </w:endnote>
  <w:endnote w:type="continuationSeparator" w:id="0">
    <w:p w14:paraId="6F192B32" w14:textId="77777777" w:rsidR="00847581" w:rsidRDefault="00847581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B2C3" w14:textId="77777777" w:rsidR="00847581" w:rsidRDefault="00847581" w:rsidP="004B4905">
      <w:pPr>
        <w:spacing w:after="0" w:line="240" w:lineRule="auto"/>
      </w:pPr>
      <w:r>
        <w:separator/>
      </w:r>
    </w:p>
  </w:footnote>
  <w:footnote w:type="continuationSeparator" w:id="0">
    <w:p w14:paraId="3195A6F1" w14:textId="77777777" w:rsidR="00847581" w:rsidRDefault="00847581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21"/>
  </w:num>
  <w:num w:numId="14">
    <w:abstractNumId w:val="1"/>
  </w:num>
  <w:num w:numId="15">
    <w:abstractNumId w:val="14"/>
  </w:num>
  <w:num w:numId="16">
    <w:abstractNumId w:val="0"/>
  </w:num>
  <w:num w:numId="17">
    <w:abstractNumId w:val="19"/>
  </w:num>
  <w:num w:numId="18">
    <w:abstractNumId w:val="22"/>
  </w:num>
  <w:num w:numId="19">
    <w:abstractNumId w:val="11"/>
  </w:num>
  <w:num w:numId="20">
    <w:abstractNumId w:val="9"/>
  </w:num>
  <w:num w:numId="21">
    <w:abstractNumId w:val="18"/>
  </w:num>
  <w:num w:numId="22">
    <w:abstractNumId w:val="6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1C6167"/>
    <w:rsid w:val="00246F7E"/>
    <w:rsid w:val="0025415A"/>
    <w:rsid w:val="002547F6"/>
    <w:rsid w:val="002A68BB"/>
    <w:rsid w:val="002D1C75"/>
    <w:rsid w:val="003923C9"/>
    <w:rsid w:val="00395BCC"/>
    <w:rsid w:val="003D283F"/>
    <w:rsid w:val="003D3508"/>
    <w:rsid w:val="003E46A4"/>
    <w:rsid w:val="004156A5"/>
    <w:rsid w:val="0046187B"/>
    <w:rsid w:val="00483774"/>
    <w:rsid w:val="004A66B8"/>
    <w:rsid w:val="004B4905"/>
    <w:rsid w:val="0050421A"/>
    <w:rsid w:val="005059D3"/>
    <w:rsid w:val="00512A56"/>
    <w:rsid w:val="00594F2C"/>
    <w:rsid w:val="005C0175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0799"/>
    <w:rsid w:val="00833139"/>
    <w:rsid w:val="00847581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AC70DE"/>
    <w:rsid w:val="00B71680"/>
    <w:rsid w:val="00B749CE"/>
    <w:rsid w:val="00B82100"/>
    <w:rsid w:val="00B93116"/>
    <w:rsid w:val="00BB13F9"/>
    <w:rsid w:val="00BC006D"/>
    <w:rsid w:val="00C949DF"/>
    <w:rsid w:val="00CA0F99"/>
    <w:rsid w:val="00CC2A8F"/>
    <w:rsid w:val="00CC2BD0"/>
    <w:rsid w:val="00CE02B7"/>
    <w:rsid w:val="00CE76AB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AC70D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3">
    <w:name w:val="Diagrama Diagrama1 Diagrama"/>
    <w:basedOn w:val="prastasis"/>
    <w:rsid w:val="00CE76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4">
    <w:name w:val=" Diagrama Diagrama1 Diagrama"/>
    <w:basedOn w:val="prastasis"/>
    <w:rsid w:val="0083079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E100-B3ED-409A-AEA2-4343F290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3</cp:revision>
  <cp:lastPrinted>2020-06-08T13:24:00Z</cp:lastPrinted>
  <dcterms:created xsi:type="dcterms:W3CDTF">2025-05-22T13:45:00Z</dcterms:created>
  <dcterms:modified xsi:type="dcterms:W3CDTF">2025-05-22T13:49:00Z</dcterms:modified>
</cp:coreProperties>
</file>