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2DB3" w14:textId="77777777" w:rsidR="002D0F1E" w:rsidRPr="0034028D" w:rsidRDefault="002D0F1E" w:rsidP="002D0F1E">
      <w:pPr>
        <w:spacing w:after="0" w:line="240" w:lineRule="auto"/>
        <w:jc w:val="right"/>
        <w:rPr>
          <w:rFonts w:ascii="Times New Roman" w:eastAsia="Calibri" w:hAnsi="Times New Roman" w:cs="Times New Roman"/>
          <w:sz w:val="22"/>
          <w:szCs w:val="22"/>
        </w:rPr>
      </w:pPr>
      <w:r w:rsidRPr="0034028D">
        <w:rPr>
          <w:rFonts w:ascii="Times New Roman" w:eastAsia="Calibri" w:hAnsi="Times New Roman" w:cs="Times New Roman"/>
          <w:sz w:val="22"/>
          <w:szCs w:val="22"/>
        </w:rPr>
        <w:t>Supaprastinto atviro konkurso sąlygų</w:t>
      </w:r>
    </w:p>
    <w:p w14:paraId="5807E7E5" w14:textId="77777777" w:rsidR="002D0F1E" w:rsidRDefault="002D0F1E" w:rsidP="002D0F1E">
      <w:pPr>
        <w:spacing w:after="0" w:line="240" w:lineRule="auto"/>
        <w:jc w:val="right"/>
        <w:rPr>
          <w:rFonts w:ascii="Times New Roman" w:eastAsia="Calibri" w:hAnsi="Times New Roman" w:cs="Times New Roman"/>
          <w:sz w:val="22"/>
          <w:szCs w:val="22"/>
        </w:rPr>
      </w:pPr>
      <w:r w:rsidRPr="0034028D">
        <w:rPr>
          <w:rFonts w:ascii="Times New Roman" w:eastAsia="Calibri" w:hAnsi="Times New Roman" w:cs="Times New Roman"/>
          <w:sz w:val="22"/>
          <w:szCs w:val="22"/>
        </w:rPr>
        <w:t>1 priedas</w:t>
      </w:r>
    </w:p>
    <w:p w14:paraId="42581B0D" w14:textId="77777777" w:rsidR="002D0F1E" w:rsidRPr="0034028D" w:rsidRDefault="002D0F1E" w:rsidP="002D0F1E">
      <w:pPr>
        <w:spacing w:after="0" w:line="240" w:lineRule="auto"/>
        <w:jc w:val="right"/>
        <w:rPr>
          <w:rFonts w:ascii="Times New Roman" w:eastAsia="Calibri" w:hAnsi="Times New Roman" w:cs="Times New Roman"/>
          <w:sz w:val="22"/>
          <w:szCs w:val="22"/>
        </w:rPr>
      </w:pPr>
    </w:p>
    <w:p w14:paraId="491299EA" w14:textId="77777777" w:rsidR="002D0F1E" w:rsidRDefault="002D0F1E" w:rsidP="002D0F1E">
      <w:pPr>
        <w:spacing w:after="0" w:line="240" w:lineRule="auto"/>
        <w:jc w:val="center"/>
        <w:rPr>
          <w:rFonts w:ascii="Times New Roman" w:eastAsia="Calibri" w:hAnsi="Times New Roman" w:cs="Times New Roman"/>
          <w:b/>
          <w:bCs/>
          <w:sz w:val="22"/>
          <w:szCs w:val="22"/>
        </w:rPr>
      </w:pPr>
      <w:r w:rsidRPr="0E2002DD">
        <w:rPr>
          <w:rFonts w:ascii="Times New Roman" w:eastAsia="Calibri" w:hAnsi="Times New Roman" w:cs="Times New Roman"/>
          <w:b/>
          <w:bCs/>
          <w:sz w:val="22"/>
          <w:szCs w:val="22"/>
        </w:rPr>
        <w:t>TECHNINĖ SPECIFIKACIJA TEISINIŲ PASLAUGŲ PIRKIMUI</w:t>
      </w:r>
    </w:p>
    <w:p w14:paraId="69A777D4" w14:textId="77777777" w:rsidR="002D0F1E" w:rsidRPr="00CD2A6D" w:rsidRDefault="002D0F1E" w:rsidP="002D0F1E">
      <w:pPr>
        <w:spacing w:after="0" w:line="240" w:lineRule="auto"/>
        <w:jc w:val="center"/>
        <w:rPr>
          <w:rFonts w:ascii="Times New Roman" w:eastAsia="Calibri" w:hAnsi="Times New Roman" w:cs="Times New Roman"/>
          <w:b/>
          <w:bCs/>
          <w:sz w:val="22"/>
          <w:szCs w:val="22"/>
        </w:rPr>
      </w:pPr>
    </w:p>
    <w:p w14:paraId="58ACE757" w14:textId="77777777" w:rsidR="002D0F1E" w:rsidRPr="00015A1C" w:rsidRDefault="002D0F1E" w:rsidP="00327CF7">
      <w:pPr>
        <w:numPr>
          <w:ilvl w:val="0"/>
          <w:numId w:val="1"/>
        </w:numPr>
        <w:spacing w:after="160" w:line="259" w:lineRule="auto"/>
        <w:jc w:val="both"/>
        <w:rPr>
          <w:rFonts w:ascii="Times New Roman" w:eastAsia="Calibri" w:hAnsi="Times New Roman" w:cs="Times New Roman"/>
          <w:b/>
          <w:sz w:val="22"/>
          <w:szCs w:val="22"/>
        </w:rPr>
      </w:pPr>
      <w:r w:rsidRPr="00015A1C">
        <w:rPr>
          <w:rFonts w:ascii="Times New Roman" w:eastAsia="Calibri" w:hAnsi="Times New Roman" w:cs="Times New Roman"/>
          <w:b/>
          <w:sz w:val="22"/>
          <w:szCs w:val="22"/>
        </w:rPr>
        <w:t>Paslaugos pirkimo poreikį lemiantys veiksniai ir sąlygos</w:t>
      </w:r>
    </w:p>
    <w:p w14:paraId="7C33E0F3" w14:textId="77777777" w:rsidR="002D0F1E" w:rsidRPr="00CD2A6D" w:rsidRDefault="002D0F1E" w:rsidP="00902C1B">
      <w:pPr>
        <w:numPr>
          <w:ilvl w:val="1"/>
          <w:numId w:val="1"/>
        </w:numPr>
        <w:spacing w:after="0" w:line="259" w:lineRule="auto"/>
        <w:ind w:left="720"/>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Devynioliktosios Lietuvos Respublikos Vyriausybės programos nuostatų įgyvendinimo plano Eil. Nr. 1.2.6 numatytas įgyvendinimo veiksmas  “Siekiant, kad strateginiuose ekonomikos sektoriuose iki 2030 m. būtų įgyvendinama projektų bent už 10 mlrd. Eur vertę, sukurti ir pradėti įgyvendinti ne mažesnės nei 1 mlrd. Eur finansinės paramos apimties naujas valstybės pagalbos priemones, skirtas itin stambiems vietos ir užsienio ekonomiką transformuojantiems investicijų projektams paskatinti”.</w:t>
      </w:r>
    </w:p>
    <w:p w14:paraId="6D49BD24" w14:textId="77777777" w:rsidR="002D0F1E" w:rsidRPr="00CD2A6D" w:rsidRDefault="002D0F1E" w:rsidP="00902C1B">
      <w:pPr>
        <w:numPr>
          <w:ilvl w:val="1"/>
          <w:numId w:val="1"/>
        </w:numPr>
        <w:spacing w:after="0" w:line="259" w:lineRule="auto"/>
        <w:ind w:left="720"/>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VšĮ „Investuok Lietuvoje“ (toliau – IL arba Perkančioji organizacija) siekia pritraukti itin stambias kapitalo investicijas į strateginius ekonomikos sektorius, nurodytus Techninės specifikacijos 1.3 punkte. Šiuo metu yra ribotos galimybės itin stambiems investiciniams projektams,  kurių  tinkamos finansuoti išlaidos viršija 110 mln. Eur (toliau – itin stambūs projektai) suteikti valstybės pagalbą, kuri paskatintų tokius projektus įgyvendinti Lietuvoje, todėl kyla poreikis parengti naują finansinės pagalbos paskatų priemonę (-</w:t>
      </w:r>
      <w:proofErr w:type="spellStart"/>
      <w:r w:rsidRPr="00CD2A6D">
        <w:rPr>
          <w:rFonts w:ascii="Times New Roman" w:eastAsia="Calibri" w:hAnsi="Times New Roman" w:cs="Times New Roman"/>
          <w:sz w:val="22"/>
          <w:szCs w:val="22"/>
        </w:rPr>
        <w:t>es</w:t>
      </w:r>
      <w:proofErr w:type="spellEnd"/>
      <w:r w:rsidRPr="00CD2A6D">
        <w:rPr>
          <w:rFonts w:ascii="Times New Roman" w:eastAsia="Calibri" w:hAnsi="Times New Roman" w:cs="Times New Roman"/>
          <w:sz w:val="22"/>
          <w:szCs w:val="22"/>
        </w:rPr>
        <w:t xml:space="preserve">) itin stambiems projektams, kurie prisidėtų prie ekonomikos transformacijos. </w:t>
      </w:r>
    </w:p>
    <w:p w14:paraId="40E9F973" w14:textId="77777777" w:rsidR="002D0F1E" w:rsidRPr="000D2899" w:rsidRDefault="002D0F1E" w:rsidP="00902C1B">
      <w:pPr>
        <w:numPr>
          <w:ilvl w:val="1"/>
          <w:numId w:val="1"/>
        </w:numPr>
        <w:spacing w:after="0" w:line="259" w:lineRule="auto"/>
        <w:ind w:left="720"/>
        <w:jc w:val="both"/>
        <w:rPr>
          <w:rFonts w:ascii="Times New Roman" w:eastAsia="Calibri" w:hAnsi="Times New Roman" w:cs="Times New Roman"/>
          <w:sz w:val="22"/>
          <w:szCs w:val="22"/>
        </w:rPr>
      </w:pPr>
      <w:r w:rsidRPr="000D2899">
        <w:rPr>
          <w:rFonts w:ascii="Times New Roman" w:eastAsia="Calibri" w:hAnsi="Times New Roman" w:cs="Times New Roman"/>
          <w:sz w:val="22"/>
          <w:szCs w:val="22"/>
        </w:rPr>
        <w:t xml:space="preserve">Strateginiai ekonomikos sektoriai, į kuriuos siekiama pritraukti itin stambius projektus, apima, bet neapsiriboja, tokias sritis kaip </w:t>
      </w:r>
      <w:r>
        <w:rPr>
          <w:rFonts w:ascii="Times New Roman" w:eastAsia="Calibri" w:hAnsi="Times New Roman" w:cs="Times New Roman"/>
          <w:sz w:val="22"/>
          <w:szCs w:val="22"/>
        </w:rPr>
        <w:t xml:space="preserve">i) </w:t>
      </w:r>
      <w:proofErr w:type="spellStart"/>
      <w:r w:rsidRPr="000D2899">
        <w:rPr>
          <w:rFonts w:ascii="Times New Roman" w:eastAsia="Calibri" w:hAnsi="Times New Roman" w:cs="Times New Roman"/>
          <w:sz w:val="22"/>
          <w:szCs w:val="22"/>
        </w:rPr>
        <w:t>bioekonomika</w:t>
      </w:r>
      <w:proofErr w:type="spellEnd"/>
      <w:r>
        <w:rPr>
          <w:rFonts w:ascii="Times New Roman" w:eastAsia="Calibri" w:hAnsi="Times New Roman" w:cs="Times New Roman"/>
          <w:sz w:val="22"/>
          <w:szCs w:val="22"/>
        </w:rPr>
        <w:t xml:space="preserve"> (įskaitant, bet neapsiribojant biologinės kilmės biodegalų / biodujų gamyklas) ir </w:t>
      </w:r>
      <w:r w:rsidRPr="000D2899">
        <w:rPr>
          <w:rFonts w:ascii="Times New Roman" w:eastAsia="Calibri" w:hAnsi="Times New Roman" w:cs="Times New Roman"/>
          <w:sz w:val="22"/>
          <w:szCs w:val="22"/>
        </w:rPr>
        <w:t xml:space="preserve">biotechnologijos, </w:t>
      </w:r>
      <w:r>
        <w:rPr>
          <w:rFonts w:ascii="Times New Roman" w:eastAsia="Calibri" w:hAnsi="Times New Roman" w:cs="Times New Roman"/>
          <w:sz w:val="22"/>
          <w:szCs w:val="22"/>
        </w:rPr>
        <w:t xml:space="preserve">ii) </w:t>
      </w:r>
      <w:r w:rsidRPr="000D2899">
        <w:rPr>
          <w:rFonts w:ascii="Times New Roman" w:eastAsia="Calibri" w:hAnsi="Times New Roman" w:cs="Times New Roman"/>
          <w:sz w:val="22"/>
          <w:szCs w:val="22"/>
        </w:rPr>
        <w:t>švariosios technologijos (įskaitant</w:t>
      </w:r>
      <w:r>
        <w:rPr>
          <w:rFonts w:ascii="Times New Roman" w:eastAsia="Calibri" w:hAnsi="Times New Roman" w:cs="Times New Roman"/>
          <w:sz w:val="22"/>
          <w:szCs w:val="22"/>
        </w:rPr>
        <w:t xml:space="preserve">, bet neapsiribojant žaliojo </w:t>
      </w:r>
      <w:r w:rsidRPr="000D2899">
        <w:rPr>
          <w:rFonts w:ascii="Times New Roman" w:eastAsia="Calibri" w:hAnsi="Times New Roman" w:cs="Times New Roman"/>
          <w:sz w:val="22"/>
          <w:szCs w:val="22"/>
        </w:rPr>
        <w:t>vandenilio</w:t>
      </w:r>
      <w:r>
        <w:rPr>
          <w:rFonts w:ascii="Times New Roman" w:eastAsia="Calibri" w:hAnsi="Times New Roman" w:cs="Times New Roman"/>
          <w:sz w:val="22"/>
          <w:szCs w:val="22"/>
        </w:rPr>
        <w:t xml:space="preserve"> ir jo išvestinių produktų</w:t>
      </w:r>
      <w:r w:rsidRPr="000D2899">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gamyklas / </w:t>
      </w:r>
      <w:r w:rsidRPr="000D2899">
        <w:rPr>
          <w:rFonts w:ascii="Times New Roman" w:eastAsia="Calibri" w:hAnsi="Times New Roman" w:cs="Times New Roman"/>
          <w:sz w:val="22"/>
          <w:szCs w:val="22"/>
        </w:rPr>
        <w:t>gamybos pajėgumų didinimą)</w:t>
      </w:r>
      <w:r>
        <w:rPr>
          <w:rFonts w:ascii="Times New Roman" w:eastAsia="Calibri" w:hAnsi="Times New Roman" w:cs="Times New Roman"/>
          <w:sz w:val="22"/>
          <w:szCs w:val="22"/>
        </w:rPr>
        <w:t xml:space="preserve">, iii) </w:t>
      </w:r>
      <w:r w:rsidRPr="000D2899">
        <w:rPr>
          <w:rFonts w:ascii="Times New Roman" w:eastAsia="Calibri" w:hAnsi="Times New Roman" w:cs="Times New Roman"/>
          <w:sz w:val="22"/>
          <w:szCs w:val="22"/>
        </w:rPr>
        <w:t>puslaidininkiai</w:t>
      </w:r>
      <w:r>
        <w:rPr>
          <w:rFonts w:ascii="Times New Roman" w:eastAsia="Calibri" w:hAnsi="Times New Roman" w:cs="Times New Roman"/>
          <w:sz w:val="22"/>
          <w:szCs w:val="22"/>
        </w:rPr>
        <w:t xml:space="preserve"> / elektronikos / optikos prietaisai</w:t>
      </w:r>
      <w:r w:rsidRPr="00193D5D">
        <w:rPr>
          <w:rFonts w:ascii="Times New Roman" w:eastAsia="Calibri" w:hAnsi="Times New Roman" w:cs="Times New Roman"/>
          <w:sz w:val="22"/>
          <w:szCs w:val="22"/>
        </w:rPr>
        <w:t xml:space="preserve"> </w:t>
      </w:r>
      <w:r>
        <w:rPr>
          <w:rFonts w:ascii="Times New Roman" w:eastAsia="Calibri" w:hAnsi="Times New Roman" w:cs="Times New Roman"/>
          <w:sz w:val="22"/>
          <w:szCs w:val="22"/>
        </w:rPr>
        <w:t>bei iv) pažangi gamyba (</w:t>
      </w:r>
      <w:r w:rsidRPr="00193D5D">
        <w:rPr>
          <w:rFonts w:ascii="Times New Roman" w:eastAsia="Calibri" w:hAnsi="Times New Roman" w:cs="Times New Roman"/>
          <w:i/>
          <w:iCs/>
          <w:sz w:val="22"/>
          <w:szCs w:val="22"/>
        </w:rPr>
        <w:t xml:space="preserve">angl. </w:t>
      </w:r>
      <w:proofErr w:type="spellStart"/>
      <w:r w:rsidRPr="00193D5D">
        <w:rPr>
          <w:rFonts w:ascii="Times New Roman" w:eastAsia="Calibri" w:hAnsi="Times New Roman" w:cs="Times New Roman"/>
          <w:i/>
          <w:iCs/>
          <w:sz w:val="22"/>
          <w:szCs w:val="22"/>
        </w:rPr>
        <w:t>advanced</w:t>
      </w:r>
      <w:proofErr w:type="spellEnd"/>
      <w:r w:rsidRPr="00193D5D">
        <w:rPr>
          <w:rFonts w:ascii="Times New Roman" w:eastAsia="Calibri" w:hAnsi="Times New Roman" w:cs="Times New Roman"/>
          <w:i/>
          <w:iCs/>
          <w:sz w:val="22"/>
          <w:szCs w:val="22"/>
        </w:rPr>
        <w:t xml:space="preserve"> </w:t>
      </w:r>
      <w:proofErr w:type="spellStart"/>
      <w:r w:rsidRPr="00193D5D">
        <w:rPr>
          <w:rFonts w:ascii="Times New Roman" w:eastAsia="Calibri" w:hAnsi="Times New Roman" w:cs="Times New Roman"/>
          <w:i/>
          <w:iCs/>
          <w:sz w:val="22"/>
          <w:szCs w:val="22"/>
        </w:rPr>
        <w:t>manufacturing</w:t>
      </w:r>
      <w:proofErr w:type="spellEnd"/>
      <w:r>
        <w:rPr>
          <w:rFonts w:ascii="Times New Roman" w:eastAsia="Calibri" w:hAnsi="Times New Roman" w:cs="Times New Roman"/>
          <w:sz w:val="22"/>
          <w:szCs w:val="22"/>
        </w:rPr>
        <w:t>), įskaitant ekonomines veiklas priskiriamas  C28 klasei pagal Ekonominės veiklos rūšių klasifikatorių</w:t>
      </w:r>
      <w:r w:rsidRPr="000D2899">
        <w:rPr>
          <w:rFonts w:ascii="Times New Roman" w:eastAsia="Calibri" w:hAnsi="Times New Roman" w:cs="Times New Roman"/>
          <w:sz w:val="22"/>
          <w:szCs w:val="22"/>
        </w:rPr>
        <w:t>. Valstybės pagalbos teikimo taisyklės kiekvienam šių strateginių ekonomikos sektorių gali būti skirtingos. Be to, valstybės pagalbos teikimo reguliavimas yra dinamiškas ir kintantis – kai kurie Europos Sąjungos valstybės pagalbos srities teisės aktai yra atnaujinami, o kai kurie dar yra rengimo stadijose. Pavyzdžiui, neseniai priimtas „</w:t>
      </w:r>
      <w:r w:rsidRPr="000D2899">
        <w:rPr>
          <w:rFonts w:ascii="Times New Roman" w:eastAsia="Calibri" w:hAnsi="Times New Roman" w:cs="Times New Roman"/>
          <w:i/>
          <w:iCs/>
          <w:sz w:val="22"/>
          <w:szCs w:val="22"/>
          <w:lang w:val="en-US"/>
        </w:rPr>
        <w:t>Framework for State Aid measures to support the Clean Industrial Deal</w:t>
      </w:r>
      <w:r w:rsidRPr="000D2899">
        <w:rPr>
          <w:rFonts w:ascii="Times New Roman" w:eastAsia="Calibri" w:hAnsi="Times New Roman" w:cs="Times New Roman"/>
          <w:sz w:val="22"/>
          <w:szCs w:val="22"/>
          <w:lang w:val="en-US"/>
        </w:rPr>
        <w:t>“ (</w:t>
      </w:r>
      <w:r w:rsidRPr="000D2899">
        <w:rPr>
          <w:rFonts w:ascii="Times New Roman" w:eastAsia="Calibri" w:hAnsi="Times New Roman" w:cs="Times New Roman"/>
          <w:i/>
          <w:iCs/>
          <w:sz w:val="22"/>
          <w:szCs w:val="22"/>
          <w:lang w:val="en-US"/>
        </w:rPr>
        <w:t>Clean Industry State Aid Framework</w:t>
      </w:r>
      <w:r w:rsidRPr="000D2899">
        <w:rPr>
          <w:rFonts w:ascii="Times New Roman" w:eastAsia="Calibri" w:hAnsi="Times New Roman" w:cs="Times New Roman"/>
          <w:i/>
          <w:iCs/>
          <w:sz w:val="22"/>
          <w:szCs w:val="22"/>
        </w:rPr>
        <w:t xml:space="preserve"> – CISAF</w:t>
      </w:r>
      <w:r w:rsidRPr="000D2899">
        <w:rPr>
          <w:rFonts w:ascii="Times New Roman" w:eastAsia="Calibri" w:hAnsi="Times New Roman" w:cs="Times New Roman"/>
          <w:sz w:val="22"/>
          <w:szCs w:val="22"/>
        </w:rPr>
        <w:t>) yra viena iš naujausių iniciatyvų, skirtų remti švarių technologijų ir klimatui neutralios pramonės plėtrą.</w:t>
      </w:r>
      <w:r w:rsidRPr="000D2899">
        <w:rPr>
          <w:rFonts w:ascii="Times New Roman" w:eastAsia="Calibri" w:hAnsi="Times New Roman" w:cs="Times New Roman"/>
          <w:sz w:val="22"/>
          <w:szCs w:val="22"/>
          <w:lang w:val="en-US"/>
        </w:rPr>
        <w:t xml:space="preserve"> </w:t>
      </w:r>
      <w:r w:rsidRPr="000D2899">
        <w:rPr>
          <w:rFonts w:ascii="Times New Roman" w:eastAsia="Calibri" w:hAnsi="Times New Roman" w:cs="Times New Roman"/>
          <w:sz w:val="22"/>
          <w:szCs w:val="22"/>
        </w:rPr>
        <w:t xml:space="preserve">Taip pat </w:t>
      </w:r>
      <w:r>
        <w:rPr>
          <w:rFonts w:ascii="Times New Roman" w:eastAsia="Calibri" w:hAnsi="Times New Roman" w:cs="Times New Roman"/>
          <w:sz w:val="22"/>
          <w:szCs w:val="22"/>
        </w:rPr>
        <w:t>taikomas</w:t>
      </w:r>
      <w:r w:rsidRPr="000D2899">
        <w:rPr>
          <w:rFonts w:ascii="Times New Roman" w:eastAsia="Calibri" w:hAnsi="Times New Roman" w:cs="Times New Roman"/>
          <w:sz w:val="22"/>
          <w:szCs w:val="22"/>
        </w:rPr>
        <w:t xml:space="preserve"> specifinis valstybės pagalbos reguliavimas, taikomas IPCEI </w:t>
      </w:r>
      <w:r w:rsidRPr="000D2899">
        <w:rPr>
          <w:rFonts w:ascii="Times New Roman" w:eastAsia="Calibri" w:hAnsi="Times New Roman" w:cs="Times New Roman"/>
          <w:sz w:val="22"/>
          <w:szCs w:val="22"/>
          <w:lang w:val="en-US"/>
        </w:rPr>
        <w:t>(</w:t>
      </w:r>
      <w:r w:rsidRPr="000D2899">
        <w:rPr>
          <w:rFonts w:ascii="Times New Roman" w:eastAsia="Calibri" w:hAnsi="Times New Roman" w:cs="Times New Roman"/>
          <w:i/>
          <w:iCs/>
          <w:sz w:val="22"/>
          <w:szCs w:val="22"/>
          <w:lang w:val="en-US"/>
        </w:rPr>
        <w:t>Important Projects of Common European Interest</w:t>
      </w:r>
      <w:r w:rsidRPr="000D2899">
        <w:rPr>
          <w:rFonts w:ascii="Times New Roman" w:eastAsia="Calibri" w:hAnsi="Times New Roman" w:cs="Times New Roman"/>
          <w:sz w:val="22"/>
          <w:szCs w:val="22"/>
          <w:lang w:val="en-US"/>
        </w:rPr>
        <w:t>)</w:t>
      </w:r>
      <w:r w:rsidRPr="000D2899">
        <w:rPr>
          <w:rFonts w:ascii="Times New Roman" w:eastAsia="Calibri" w:hAnsi="Times New Roman" w:cs="Times New Roman"/>
          <w:sz w:val="22"/>
          <w:szCs w:val="22"/>
        </w:rPr>
        <w:t xml:space="preserve"> projektams – tai išskirtinės svarbos projektai, galintys gauti reikšmingą viešąją paramą net jei jie neatitinka įprastinių valstybės pagalbos ribojimų. </w:t>
      </w:r>
      <w:r>
        <w:rPr>
          <w:rFonts w:ascii="Times New Roman" w:eastAsia="Calibri" w:hAnsi="Times New Roman" w:cs="Times New Roman"/>
          <w:sz w:val="22"/>
          <w:szCs w:val="22"/>
        </w:rPr>
        <w:t xml:space="preserve">IPCEI projektai įgyvendinami </w:t>
      </w:r>
      <w:r w:rsidRPr="000D2899">
        <w:rPr>
          <w:rFonts w:ascii="Times New Roman" w:eastAsia="Calibri" w:hAnsi="Times New Roman" w:cs="Times New Roman"/>
          <w:sz w:val="22"/>
          <w:szCs w:val="22"/>
        </w:rPr>
        <w:t>puslaidininkių pramonėje, vandenilio energetikoje,</w:t>
      </w:r>
      <w:r>
        <w:rPr>
          <w:rFonts w:ascii="Times New Roman" w:eastAsia="Calibri" w:hAnsi="Times New Roman" w:cs="Times New Roman"/>
          <w:sz w:val="22"/>
          <w:szCs w:val="22"/>
        </w:rPr>
        <w:t xml:space="preserve"> </w:t>
      </w:r>
      <w:r w:rsidRPr="000D2899">
        <w:rPr>
          <w:rFonts w:ascii="Times New Roman" w:eastAsia="Calibri" w:hAnsi="Times New Roman" w:cs="Times New Roman"/>
          <w:sz w:val="22"/>
          <w:szCs w:val="22"/>
        </w:rPr>
        <w:t>pažangioje baterijų gamyboje ir kitose technologijų bei inovacijų srityse</w:t>
      </w:r>
      <w:r w:rsidRPr="00044A02">
        <w:rPr>
          <w:rFonts w:ascii="Times New Roman" w:eastAsia="Calibri" w:hAnsi="Times New Roman" w:cs="Times New Roman"/>
          <w:sz w:val="22"/>
          <w:szCs w:val="22"/>
        </w:rPr>
        <w:t>.</w:t>
      </w:r>
      <w:r w:rsidRPr="000D2899">
        <w:rPr>
          <w:rFonts w:ascii="Times New Roman" w:eastAsia="Calibri" w:hAnsi="Times New Roman" w:cs="Times New Roman"/>
          <w:sz w:val="22"/>
          <w:szCs w:val="22"/>
        </w:rPr>
        <w:t xml:space="preserve"> Vandenilio</w:t>
      </w:r>
      <w:r>
        <w:rPr>
          <w:rFonts w:ascii="Times New Roman" w:eastAsia="Calibri" w:hAnsi="Times New Roman" w:cs="Times New Roman"/>
          <w:sz w:val="22"/>
          <w:szCs w:val="22"/>
        </w:rPr>
        <w:t xml:space="preserve"> sektorius gali būti pavyzdys, leidžiantis įvertinti taikomo teisinio reguliavimo apimtį. Šio sektoriaus plėtrą</w:t>
      </w:r>
      <w:r w:rsidRPr="000D2899">
        <w:rPr>
          <w:rFonts w:ascii="Times New Roman" w:eastAsia="Calibri" w:hAnsi="Times New Roman" w:cs="Times New Roman"/>
          <w:sz w:val="22"/>
          <w:szCs w:val="22"/>
        </w:rPr>
        <w:t xml:space="preserve"> reglamentuoja didelis skaičius Europos Sąjungos teisės aktų, įskaitant, bet ne apsiribojant teisės aktais, kurie nurodyti „Vandenilio plėtros Lietuvoje 2024–2050 m. gairėse</w:t>
      </w:r>
      <w:r>
        <w:rPr>
          <w:rFonts w:ascii="Times New Roman" w:eastAsia="Calibri" w:hAnsi="Times New Roman" w:cs="Times New Roman"/>
          <w:sz w:val="22"/>
          <w:szCs w:val="22"/>
        </w:rPr>
        <w:t xml:space="preserve">“, Komisijos komunikate (2022/C 80/01) </w:t>
      </w:r>
      <w:r w:rsidRPr="00B562BA">
        <w:rPr>
          <w:rFonts w:ascii="Times New Roman" w:eastAsia="Calibri" w:hAnsi="Times New Roman" w:cs="Times New Roman"/>
          <w:sz w:val="22"/>
          <w:szCs w:val="22"/>
        </w:rPr>
        <w:t>2022 m. valstybės pagalbos klimato ir aplinkos apsaugai ir energetikai gairės</w:t>
      </w:r>
      <w:r>
        <w:rPr>
          <w:rFonts w:ascii="Times New Roman" w:eastAsia="Calibri" w:hAnsi="Times New Roman" w:cs="Times New Roman"/>
          <w:sz w:val="22"/>
          <w:szCs w:val="22"/>
        </w:rPr>
        <w:t xml:space="preserve"> bei</w:t>
      </w:r>
      <w:r w:rsidRPr="00B562BA">
        <w:rPr>
          <w:rFonts w:ascii="Times New Roman" w:eastAsia="Calibri" w:hAnsi="Times New Roman" w:cs="Times New Roman"/>
          <w:sz w:val="22"/>
          <w:szCs w:val="22"/>
        </w:rPr>
        <w:t xml:space="preserve"> kt.</w:t>
      </w:r>
    </w:p>
    <w:p w14:paraId="6B1395DA" w14:textId="77777777" w:rsidR="002D0F1E" w:rsidRPr="00CD2A6D" w:rsidRDefault="002D0F1E" w:rsidP="00902C1B">
      <w:pPr>
        <w:numPr>
          <w:ilvl w:val="1"/>
          <w:numId w:val="1"/>
        </w:numPr>
        <w:spacing w:after="0" w:line="259" w:lineRule="auto"/>
        <w:ind w:left="720"/>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Kuriamos pagalbos priemonės tikslas – sukurti subsidijos formos paskatų priemones, kurios finansuojamos valstybės biudžeto lėšomis ir būtų, skirtos itin stambiems projektams (vietos ir užsienio investuotojų), įgyvendinamiems strateginiuose ekonomikos sektoriuose.</w:t>
      </w:r>
    </w:p>
    <w:p w14:paraId="6968CDAB" w14:textId="77777777" w:rsidR="002D0F1E" w:rsidRPr="00CD2A6D" w:rsidRDefault="002D0F1E" w:rsidP="00942AF1">
      <w:pPr>
        <w:numPr>
          <w:ilvl w:val="0"/>
          <w:numId w:val="1"/>
        </w:numPr>
        <w:spacing w:before="120" w:after="160" w:line="259" w:lineRule="auto"/>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Pirkimo objektas</w:t>
      </w:r>
    </w:p>
    <w:p w14:paraId="74A71486"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sz w:val="22"/>
          <w:szCs w:val="22"/>
        </w:rPr>
        <w:t>Europos Sąjungos (toliau – ir ES) valstybės pagalbos taisykles reglamentuojančių teisės aktų (galiojančių ir dar neįsigaliojusių), taip pat nacionalinio teisinio reguliavimo analizė (įskaitant suderinamumo su ES valstybės pagalbos taisyklėmis vertinimą), kitų ES valstybių narių itin stambių projektų rėmimo praktikų bei itin stambių projektų rinkos analizė ir pasiūlymų dėl naujų valstybės pagalbos priemonių (subsidijos forma), skirtų itin stambiems investiciniams projektams strateginiuose ekonomikos sektoriuose, parengimas (įskaitant atrankos kriterijus, finansavimo sąlygas</w:t>
      </w:r>
      <w:r>
        <w:rPr>
          <w:rFonts w:ascii="Times New Roman" w:eastAsia="Calibri" w:hAnsi="Times New Roman" w:cs="Times New Roman"/>
          <w:sz w:val="22"/>
          <w:szCs w:val="22"/>
        </w:rPr>
        <w:t>, įgyvendinimo tvarką</w:t>
      </w:r>
      <w:r w:rsidRPr="00CD2A6D">
        <w:rPr>
          <w:rFonts w:ascii="Times New Roman" w:eastAsia="Calibri" w:hAnsi="Times New Roman" w:cs="Times New Roman"/>
          <w:sz w:val="22"/>
          <w:szCs w:val="22"/>
        </w:rPr>
        <w:t>).</w:t>
      </w:r>
      <w:r>
        <w:rPr>
          <w:rFonts w:ascii="Times New Roman" w:eastAsia="Calibri" w:hAnsi="Times New Roman" w:cs="Times New Roman"/>
          <w:sz w:val="22"/>
          <w:szCs w:val="22"/>
        </w:rPr>
        <w:t xml:space="preserve"> Turės būti pateiktos</w:t>
      </w:r>
      <w:r w:rsidRPr="00AA16D0">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naujų valstybės pagalbos priemonių </w:t>
      </w:r>
      <w:r w:rsidRPr="00AA16D0">
        <w:rPr>
          <w:rFonts w:ascii="Times New Roman" w:eastAsia="Calibri" w:hAnsi="Times New Roman" w:cs="Times New Roman"/>
          <w:sz w:val="22"/>
          <w:szCs w:val="22"/>
        </w:rPr>
        <w:t>(</w:t>
      </w:r>
      <w:r>
        <w:rPr>
          <w:rFonts w:ascii="Times New Roman" w:eastAsia="Calibri" w:hAnsi="Times New Roman" w:cs="Times New Roman"/>
          <w:sz w:val="22"/>
          <w:szCs w:val="22"/>
        </w:rPr>
        <w:t xml:space="preserve">subsidijos </w:t>
      </w:r>
      <w:r w:rsidRPr="00AA16D0">
        <w:rPr>
          <w:rFonts w:ascii="Times New Roman" w:eastAsia="Calibri" w:hAnsi="Times New Roman" w:cs="Times New Roman"/>
          <w:sz w:val="22"/>
          <w:szCs w:val="22"/>
        </w:rPr>
        <w:t xml:space="preserve">forma) įgyvendinimo </w:t>
      </w:r>
      <w:r>
        <w:rPr>
          <w:rFonts w:ascii="Times New Roman" w:eastAsia="Calibri" w:hAnsi="Times New Roman" w:cs="Times New Roman"/>
          <w:sz w:val="22"/>
          <w:szCs w:val="22"/>
        </w:rPr>
        <w:t xml:space="preserve">galimos </w:t>
      </w:r>
      <w:r w:rsidRPr="00AA16D0">
        <w:rPr>
          <w:rFonts w:ascii="Times New Roman" w:eastAsia="Calibri" w:hAnsi="Times New Roman" w:cs="Times New Roman"/>
          <w:sz w:val="22"/>
          <w:szCs w:val="22"/>
        </w:rPr>
        <w:t>alternatyv</w:t>
      </w:r>
      <w:r>
        <w:rPr>
          <w:rFonts w:ascii="Times New Roman" w:eastAsia="Calibri" w:hAnsi="Times New Roman" w:cs="Times New Roman"/>
          <w:sz w:val="22"/>
          <w:szCs w:val="22"/>
        </w:rPr>
        <w:t>os bei jų palyginimas</w:t>
      </w:r>
      <w:r w:rsidRPr="00AA16D0">
        <w:rPr>
          <w:rFonts w:ascii="Times New Roman" w:eastAsia="Calibri" w:hAnsi="Times New Roman" w:cs="Times New Roman"/>
          <w:sz w:val="22"/>
          <w:szCs w:val="22"/>
        </w:rPr>
        <w:t xml:space="preserve"> </w:t>
      </w:r>
      <w:r w:rsidRPr="008171F7">
        <w:rPr>
          <w:rFonts w:ascii="Times New Roman" w:eastAsia="Calibri" w:hAnsi="Times New Roman" w:cs="Times New Roman"/>
          <w:sz w:val="22"/>
          <w:szCs w:val="22"/>
        </w:rPr>
        <w:t xml:space="preserve">ir detaliai aprašytas Perkančiosios organizacijos pasirinktos </w:t>
      </w:r>
      <w:r w:rsidRPr="00D50141">
        <w:rPr>
          <w:rFonts w:ascii="Times New Roman" w:eastAsia="Calibri" w:hAnsi="Times New Roman" w:cs="Times New Roman"/>
          <w:sz w:val="22"/>
          <w:szCs w:val="22"/>
        </w:rPr>
        <w:t>alternatyvos</w:t>
      </w:r>
      <w:r w:rsidRPr="00AA16D0">
        <w:rPr>
          <w:rFonts w:ascii="Times New Roman" w:eastAsia="Calibri" w:hAnsi="Times New Roman" w:cs="Times New Roman"/>
          <w:sz w:val="22"/>
          <w:szCs w:val="22"/>
        </w:rPr>
        <w:t xml:space="preserve"> įgyvendinimo </w:t>
      </w:r>
      <w:r>
        <w:rPr>
          <w:rFonts w:ascii="Times New Roman" w:eastAsia="Calibri" w:hAnsi="Times New Roman" w:cs="Times New Roman"/>
          <w:sz w:val="22"/>
          <w:szCs w:val="22"/>
        </w:rPr>
        <w:t>modelis.</w:t>
      </w:r>
    </w:p>
    <w:p w14:paraId="30CBB7CB" w14:textId="2EF75914" w:rsidR="00327CF7" w:rsidRPr="00327CF7" w:rsidRDefault="002D0F1E" w:rsidP="00327CF7">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sz w:val="22"/>
          <w:szCs w:val="22"/>
        </w:rPr>
        <w:t>Įstatymų ir kitų teisės aktų (įgyvendinamųjų teisės aktų, pagalbos schemų, finansavimo sąlygų aprašo (-ų), pažangos priemonių ar jų pakeitimų ir kt.) pakeitimų projektų bei lydinčiųjų dokumentų parengimas, o esant poreikiui – dokumentų parengimas dėl individualios pagalbos suderinimo su Europos Komisija (toliau – ir EK). Paslaugos taip pat apima papildomą pagrindžiančios informacijos ir (ar) dokumentų parengimą pagal pateiktus EK ar kitų suinteresuotų institucijų (pvz. LR ekonomikos ir inovacijų ministerijos, Konkurencijos tarybos ir kt.) klausimus.</w:t>
      </w:r>
    </w:p>
    <w:p w14:paraId="3D0C3D31" w14:textId="77777777" w:rsidR="002D0F1E" w:rsidRPr="00CD2A6D" w:rsidRDefault="002D0F1E" w:rsidP="00327CF7">
      <w:pPr>
        <w:numPr>
          <w:ilvl w:val="0"/>
          <w:numId w:val="1"/>
        </w:numPr>
        <w:spacing w:before="240" w:after="160" w:line="259" w:lineRule="auto"/>
        <w:jc w:val="both"/>
        <w:rPr>
          <w:rFonts w:ascii="Times New Roman" w:eastAsia="Calibri" w:hAnsi="Times New Roman" w:cs="Times New Roman"/>
          <w:b/>
          <w:bCs/>
          <w:sz w:val="22"/>
          <w:szCs w:val="22"/>
        </w:rPr>
      </w:pPr>
      <w:r w:rsidRPr="00CD2A6D">
        <w:rPr>
          <w:rFonts w:ascii="Times New Roman" w:eastAsia="Calibri" w:hAnsi="Times New Roman" w:cs="Times New Roman"/>
          <w:b/>
          <w:bCs/>
          <w:sz w:val="22"/>
          <w:szCs w:val="22"/>
        </w:rPr>
        <w:t>Pirkimo objektas apima:</w:t>
      </w:r>
    </w:p>
    <w:p w14:paraId="199444FD"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ES valstybės pagalbą reglamentuojančių teisės aktų ir ES valstybių narių praktikos analizę taip pat itin stambių projektų rinkos analizę bei siūlymų parengimą dėl naujų paskatų priemonių itin stambiems ekonomiką transformuojantiems investicijų projektams:</w:t>
      </w:r>
    </w:p>
    <w:p w14:paraId="68275C9F" w14:textId="2C43BA90" w:rsidR="002D0F1E" w:rsidRPr="00CD2A6D" w:rsidRDefault="3EB4551D" w:rsidP="4E11680F">
      <w:pPr>
        <w:numPr>
          <w:ilvl w:val="2"/>
          <w:numId w:val="1"/>
        </w:numPr>
        <w:spacing w:after="160" w:line="259" w:lineRule="auto"/>
        <w:contextualSpacing/>
        <w:jc w:val="both"/>
        <w:rPr>
          <w:rFonts w:ascii="Times New Roman" w:eastAsia="Times New Roman" w:hAnsi="Times New Roman" w:cs="Times New Roman"/>
          <w:sz w:val="22"/>
          <w:szCs w:val="22"/>
        </w:rPr>
      </w:pPr>
      <w:r w:rsidRPr="67AA5BD8">
        <w:rPr>
          <w:rFonts w:ascii="Times New Roman" w:eastAsia="Calibri" w:hAnsi="Times New Roman" w:cs="Times New Roman"/>
          <w:sz w:val="22"/>
          <w:szCs w:val="22"/>
        </w:rPr>
        <w:t>Europos Sąjungos valstybės pagalbos taisykles reglamentuojančių teisės aktų strateginiuose ekonomikos sektoriuose analizę (įskaitant tiek galiojantį reguliavimą, tiek planuojamą reguliavimą</w:t>
      </w:r>
      <w:r w:rsidR="08B3C472" w:rsidRPr="67AA5BD8">
        <w:rPr>
          <w:rFonts w:ascii="Times New Roman" w:eastAsia="Calibri" w:hAnsi="Times New Roman" w:cs="Times New Roman"/>
          <w:sz w:val="22"/>
          <w:szCs w:val="22"/>
        </w:rPr>
        <w:t xml:space="preserve"> / aktų projektus</w:t>
      </w:r>
      <w:r w:rsidRPr="67AA5BD8">
        <w:rPr>
          <w:rFonts w:ascii="Times New Roman" w:eastAsia="Calibri" w:hAnsi="Times New Roman" w:cs="Times New Roman"/>
          <w:sz w:val="22"/>
          <w:szCs w:val="22"/>
        </w:rPr>
        <w:t xml:space="preserve">) ir pagalbos teikimo galimybių ir sąlygų identifikavimą. Valstybės pagalbos taisykles reglamentuojančių teisės aktų analizė taip pat turi apimti ir individualios valstybės pagalbos teikimo investicijų projektams reguliavimo pokyčių analizę, atsižvelgiant į numatomus pakeitimus ES valstybės pagalbos teikimo taisyklėse. </w:t>
      </w:r>
    </w:p>
    <w:p w14:paraId="633BE913" w14:textId="68C58F40" w:rsidR="5B2BB2B1" w:rsidRPr="00323E45" w:rsidRDefault="3EB4551D" w:rsidP="0BBC2A44">
      <w:pPr>
        <w:numPr>
          <w:ilvl w:val="2"/>
          <w:numId w:val="1"/>
        </w:numPr>
        <w:spacing w:after="160" w:line="259" w:lineRule="auto"/>
        <w:contextualSpacing/>
        <w:jc w:val="both"/>
        <w:rPr>
          <w:rFonts w:ascii="Times New Roman" w:eastAsia="Times New Roman" w:hAnsi="Times New Roman" w:cs="Times New Roman"/>
          <w:sz w:val="22"/>
          <w:szCs w:val="22"/>
        </w:rPr>
      </w:pPr>
      <w:r w:rsidRPr="67AA5BD8">
        <w:rPr>
          <w:rFonts w:ascii="Times New Roman" w:eastAsia="Calibri" w:hAnsi="Times New Roman" w:cs="Times New Roman"/>
          <w:sz w:val="22"/>
          <w:szCs w:val="22"/>
        </w:rPr>
        <w:t xml:space="preserve">Kitų ES valstybių narių praktikos, taikant valstybės pagalbos priemones itin stambiems projektams, analizę (bent 2 šalių pavyzdžiai kiekvienam strateginiam sektoriui), apimančią </w:t>
      </w:r>
      <w:r w:rsidR="00EF17ED">
        <w:rPr>
          <w:rFonts w:ascii="Times New Roman" w:eastAsia="Calibri" w:hAnsi="Times New Roman" w:cs="Times New Roman"/>
          <w:sz w:val="22"/>
          <w:szCs w:val="22"/>
        </w:rPr>
        <w:t xml:space="preserve">taikomą nacionalinį reguliavimą, </w:t>
      </w:r>
      <w:r w:rsidRPr="67AA5BD8">
        <w:rPr>
          <w:rFonts w:ascii="Times New Roman" w:eastAsia="Calibri" w:hAnsi="Times New Roman" w:cs="Times New Roman"/>
          <w:sz w:val="22"/>
          <w:szCs w:val="22"/>
        </w:rPr>
        <w:t>projektų ir  pareiškėjų (investuotojų) atrankos kriterijus, taikomas pagalbos formas, paramos dydžio skaičiavimo principus bei pagalbos lėšų susigrąžinimo mechanizmo (</w:t>
      </w:r>
      <w:r w:rsidRPr="67AA5BD8">
        <w:rPr>
          <w:rFonts w:ascii="Times New Roman" w:eastAsia="Calibri" w:hAnsi="Times New Roman" w:cs="Times New Roman"/>
          <w:i/>
          <w:iCs/>
          <w:sz w:val="22"/>
          <w:szCs w:val="22"/>
        </w:rPr>
        <w:t xml:space="preserve">angl. </w:t>
      </w:r>
      <w:proofErr w:type="spellStart"/>
      <w:r w:rsidRPr="67AA5BD8">
        <w:rPr>
          <w:rFonts w:ascii="Times New Roman" w:eastAsia="Calibri" w:hAnsi="Times New Roman" w:cs="Times New Roman"/>
          <w:i/>
          <w:iCs/>
          <w:sz w:val="22"/>
          <w:szCs w:val="22"/>
        </w:rPr>
        <w:t>clawback</w:t>
      </w:r>
      <w:proofErr w:type="spellEnd"/>
      <w:r w:rsidRPr="67AA5BD8">
        <w:rPr>
          <w:rFonts w:ascii="Times New Roman" w:eastAsia="Calibri" w:hAnsi="Times New Roman" w:cs="Times New Roman"/>
          <w:i/>
          <w:iCs/>
          <w:sz w:val="22"/>
          <w:szCs w:val="22"/>
        </w:rPr>
        <w:t xml:space="preserve">) </w:t>
      </w:r>
      <w:r w:rsidRPr="67AA5BD8">
        <w:rPr>
          <w:rFonts w:ascii="Times New Roman" w:eastAsia="Calibri" w:hAnsi="Times New Roman" w:cs="Times New Roman"/>
          <w:sz w:val="22"/>
          <w:szCs w:val="22"/>
        </w:rPr>
        <w:t>taikymo praktiką</w:t>
      </w:r>
      <w:r w:rsidRPr="67AA5BD8">
        <w:rPr>
          <w:rFonts w:ascii="Times New Roman" w:eastAsia="Calibri" w:hAnsi="Times New Roman" w:cs="Times New Roman"/>
          <w:i/>
          <w:iCs/>
          <w:sz w:val="22"/>
          <w:szCs w:val="22"/>
        </w:rPr>
        <w:t>.</w:t>
      </w:r>
      <w:r w:rsidR="7407E4E8" w:rsidRPr="67AA5BD8">
        <w:rPr>
          <w:rFonts w:ascii="Times New Roman" w:eastAsia="Calibri" w:hAnsi="Times New Roman" w:cs="Times New Roman"/>
          <w:i/>
          <w:iCs/>
          <w:sz w:val="22"/>
          <w:szCs w:val="22"/>
        </w:rPr>
        <w:t xml:space="preserve"> </w:t>
      </w:r>
      <w:r w:rsidR="59A3B7AE" w:rsidRPr="67AA5BD8">
        <w:rPr>
          <w:rFonts w:ascii="Times New Roman" w:eastAsia="Times New Roman" w:hAnsi="Times New Roman" w:cs="Times New Roman"/>
          <w:sz w:val="22"/>
          <w:szCs w:val="22"/>
        </w:rPr>
        <w:t xml:space="preserve">Tiekėjas turės pateikti </w:t>
      </w:r>
      <w:r w:rsidR="0C99786D" w:rsidRPr="67AA5BD8">
        <w:rPr>
          <w:rFonts w:ascii="Times New Roman" w:eastAsia="Times New Roman" w:hAnsi="Times New Roman" w:cs="Times New Roman"/>
          <w:sz w:val="22"/>
          <w:szCs w:val="22"/>
        </w:rPr>
        <w:t>ES valstybių narių</w:t>
      </w:r>
      <w:r w:rsidR="59A3B7AE" w:rsidRPr="67AA5BD8">
        <w:rPr>
          <w:rFonts w:ascii="Times New Roman" w:eastAsia="Times New Roman" w:hAnsi="Times New Roman" w:cs="Times New Roman"/>
          <w:sz w:val="22"/>
          <w:szCs w:val="22"/>
        </w:rPr>
        <w:t xml:space="preserve">, kurios </w:t>
      </w:r>
      <w:r w:rsidR="58B9057D" w:rsidRPr="67AA5BD8">
        <w:rPr>
          <w:rFonts w:ascii="Times New Roman" w:eastAsia="Times New Roman" w:hAnsi="Times New Roman" w:cs="Times New Roman"/>
          <w:sz w:val="22"/>
          <w:szCs w:val="22"/>
        </w:rPr>
        <w:t>siūlomos analizuoti</w:t>
      </w:r>
      <w:r w:rsidR="121E5A22" w:rsidRPr="67AA5BD8">
        <w:rPr>
          <w:rFonts w:ascii="Times New Roman" w:eastAsia="Times New Roman" w:hAnsi="Times New Roman" w:cs="Times New Roman"/>
          <w:sz w:val="22"/>
          <w:szCs w:val="22"/>
        </w:rPr>
        <w:t>,</w:t>
      </w:r>
      <w:r w:rsidR="58B9057D" w:rsidRPr="67AA5BD8">
        <w:rPr>
          <w:rFonts w:ascii="Times New Roman" w:eastAsia="Times New Roman" w:hAnsi="Times New Roman" w:cs="Times New Roman"/>
          <w:sz w:val="22"/>
          <w:szCs w:val="22"/>
        </w:rPr>
        <w:t xml:space="preserve"> sąrašą</w:t>
      </w:r>
      <w:r w:rsidR="6E2D63FD" w:rsidRPr="67AA5BD8">
        <w:rPr>
          <w:rFonts w:ascii="Times New Roman" w:eastAsia="Times New Roman" w:hAnsi="Times New Roman" w:cs="Times New Roman"/>
          <w:sz w:val="22"/>
          <w:szCs w:val="22"/>
        </w:rPr>
        <w:t xml:space="preserve"> su pasirinkimo </w:t>
      </w:r>
      <w:r w:rsidR="611D7505" w:rsidRPr="67AA5BD8">
        <w:rPr>
          <w:rFonts w:ascii="Times New Roman" w:eastAsia="Times New Roman" w:hAnsi="Times New Roman" w:cs="Times New Roman"/>
          <w:sz w:val="22"/>
          <w:szCs w:val="22"/>
        </w:rPr>
        <w:t>argumentacija</w:t>
      </w:r>
      <w:r w:rsidR="00D6182C">
        <w:rPr>
          <w:rFonts w:ascii="Times New Roman" w:eastAsia="Times New Roman" w:hAnsi="Times New Roman" w:cs="Times New Roman"/>
          <w:sz w:val="22"/>
          <w:szCs w:val="22"/>
        </w:rPr>
        <w:t>. A</w:t>
      </w:r>
      <w:r w:rsidR="51C9EEF1" w:rsidRPr="67AA5BD8">
        <w:rPr>
          <w:rFonts w:ascii="Times New Roman" w:eastAsia="Times New Roman" w:hAnsi="Times New Roman" w:cs="Times New Roman"/>
          <w:sz w:val="22"/>
          <w:szCs w:val="22"/>
        </w:rPr>
        <w:t>nalizuojamos šalys</w:t>
      </w:r>
      <w:r w:rsidR="59A3B7AE" w:rsidRPr="67AA5BD8">
        <w:rPr>
          <w:rFonts w:ascii="Times New Roman" w:eastAsia="Times New Roman" w:hAnsi="Times New Roman" w:cs="Times New Roman"/>
          <w:sz w:val="22"/>
          <w:szCs w:val="22"/>
        </w:rPr>
        <w:t xml:space="preserve"> </w:t>
      </w:r>
      <w:r w:rsidR="289B1CFF" w:rsidRPr="67AA5BD8">
        <w:rPr>
          <w:rFonts w:ascii="Times New Roman" w:eastAsia="Times New Roman" w:hAnsi="Times New Roman" w:cs="Times New Roman"/>
          <w:sz w:val="22"/>
          <w:szCs w:val="22"/>
        </w:rPr>
        <w:t>turi būti</w:t>
      </w:r>
      <w:r w:rsidR="70D53837" w:rsidRPr="67AA5BD8">
        <w:rPr>
          <w:rFonts w:ascii="Times New Roman" w:eastAsia="Times New Roman" w:hAnsi="Times New Roman" w:cs="Times New Roman"/>
          <w:sz w:val="22"/>
          <w:szCs w:val="22"/>
        </w:rPr>
        <w:t xml:space="preserve"> </w:t>
      </w:r>
      <w:r w:rsidR="289B1CFF" w:rsidRPr="67AA5BD8">
        <w:rPr>
          <w:rFonts w:ascii="Times New Roman" w:eastAsia="Times New Roman" w:hAnsi="Times New Roman" w:cs="Times New Roman"/>
          <w:sz w:val="22"/>
          <w:szCs w:val="22"/>
        </w:rPr>
        <w:t>suderintos su Perkan</w:t>
      </w:r>
      <w:r w:rsidR="52E78F55" w:rsidRPr="67AA5BD8">
        <w:rPr>
          <w:rFonts w:ascii="Times New Roman" w:eastAsia="Times New Roman" w:hAnsi="Times New Roman" w:cs="Times New Roman"/>
          <w:sz w:val="22"/>
          <w:szCs w:val="22"/>
        </w:rPr>
        <w:t>čiąja</w:t>
      </w:r>
      <w:r w:rsidR="289B1CFF" w:rsidRPr="67AA5BD8">
        <w:rPr>
          <w:rFonts w:ascii="Times New Roman" w:eastAsia="Times New Roman" w:hAnsi="Times New Roman" w:cs="Times New Roman"/>
          <w:sz w:val="22"/>
          <w:szCs w:val="22"/>
        </w:rPr>
        <w:t xml:space="preserve"> organizacija </w:t>
      </w:r>
      <w:r w:rsidR="59A3B7AE" w:rsidRPr="67AA5BD8">
        <w:rPr>
          <w:rFonts w:ascii="Times New Roman" w:eastAsia="Times New Roman" w:hAnsi="Times New Roman" w:cs="Times New Roman"/>
          <w:sz w:val="22"/>
          <w:szCs w:val="22"/>
        </w:rPr>
        <w:t>prieš pradedant analizę.</w:t>
      </w:r>
      <w:r w:rsidR="7469DC32" w:rsidRPr="67AA5BD8">
        <w:rPr>
          <w:rFonts w:ascii="Times New Roman" w:eastAsia="Times New Roman" w:hAnsi="Times New Roman" w:cs="Times New Roman"/>
          <w:sz w:val="22"/>
          <w:szCs w:val="22"/>
        </w:rPr>
        <w:t xml:space="preserve"> </w:t>
      </w:r>
      <w:r w:rsidR="63CBC467" w:rsidRPr="67AA5BD8">
        <w:rPr>
          <w:rFonts w:ascii="Times New Roman" w:eastAsia="Times New Roman" w:hAnsi="Times New Roman" w:cs="Times New Roman"/>
          <w:sz w:val="22"/>
          <w:szCs w:val="22"/>
        </w:rPr>
        <w:t xml:space="preserve"> </w:t>
      </w:r>
      <w:r w:rsidR="63CBC467" w:rsidRPr="003C0781">
        <w:rPr>
          <w:rFonts w:ascii="Times New Roman" w:eastAsiaTheme="minorEastAsia" w:hAnsi="Times New Roman" w:cs="Times New Roman"/>
          <w:sz w:val="22"/>
          <w:szCs w:val="22"/>
        </w:rPr>
        <w:t>Atliekant analizę, turi būti remiamasi galiojančiais ir aktualiais Europos Sąjungos ir nacionaliniais teisės aktais bei jų taikymo praktika, susijusia su valstybės pagalbos priemonių įgyvendinimu strateginiuose ekonomikos sektoriuose.</w:t>
      </w:r>
      <w:r w:rsidR="63CBC467" w:rsidRPr="003C0781">
        <w:rPr>
          <w:rFonts w:asciiTheme="minorHAnsi" w:eastAsiaTheme="minorEastAsia" w:hAnsiTheme="minorHAnsi"/>
          <w:sz w:val="22"/>
          <w:szCs w:val="22"/>
        </w:rPr>
        <w:t xml:space="preserve"> </w:t>
      </w:r>
    </w:p>
    <w:p w14:paraId="58E84418" w14:textId="32B480C1" w:rsidR="5B2BB2B1" w:rsidRDefault="48FFC4BB" w:rsidP="67AA5BD8">
      <w:pPr>
        <w:numPr>
          <w:ilvl w:val="2"/>
          <w:numId w:val="1"/>
        </w:numPr>
        <w:spacing w:after="160" w:line="259" w:lineRule="auto"/>
        <w:contextualSpacing/>
        <w:jc w:val="both"/>
        <w:rPr>
          <w:rFonts w:ascii="Times New Roman" w:eastAsia="Calibri" w:hAnsi="Times New Roman" w:cs="Times New Roman"/>
          <w:sz w:val="22"/>
          <w:szCs w:val="22"/>
        </w:rPr>
      </w:pPr>
      <w:r w:rsidRPr="67AA5BD8">
        <w:rPr>
          <w:rFonts w:ascii="Times New Roman" w:eastAsia="Calibri" w:hAnsi="Times New Roman" w:cs="Times New Roman"/>
          <w:sz w:val="22"/>
          <w:szCs w:val="22"/>
        </w:rPr>
        <w:t>Itin stambių projektų, įgyvendinamų strateginiuose ekonomikos sektoriuose ir turinčių didžiausią potencialą investuoti Lietuvoje, tikslinio investuotojo ir projekto profilio sudarymą bei pasiūlymų dėl projektų ir pareiškėjų atrankos kriterijų bei pagalbos teikimo būdų nustatymo pateikimą. Taip pat turi būti atlikta itin stambių investicinių projektų, įgyvendinamų strateginiuose ekonomikos sektoriuose, rinkos analizė, apimanti itin stambių projektų, vykdomų ES valstybės narėse parametrų (pvz., investicijų apimtis, sukurtų darbo vietų skaičius, sektoriai, vidurkiai, medianos, kt.) analizę, rinkos tendencijų įvertinimą</w:t>
      </w:r>
      <w:r w:rsidR="7A20B843" w:rsidRPr="67AA5BD8">
        <w:rPr>
          <w:rFonts w:ascii="Times New Roman" w:eastAsia="Calibri" w:hAnsi="Times New Roman" w:cs="Times New Roman"/>
          <w:sz w:val="22"/>
          <w:szCs w:val="22"/>
        </w:rPr>
        <w:t>.</w:t>
      </w:r>
      <w:r w:rsidR="01FD21E7" w:rsidRPr="67AA5BD8">
        <w:rPr>
          <w:rFonts w:ascii="Times New Roman" w:eastAsia="Calibri" w:hAnsi="Times New Roman" w:cs="Times New Roman"/>
          <w:sz w:val="22"/>
          <w:szCs w:val="22"/>
        </w:rPr>
        <w:t xml:space="preserve"> </w:t>
      </w:r>
      <w:r w:rsidR="4A640982" w:rsidRPr="67AA5BD8">
        <w:rPr>
          <w:rFonts w:ascii="Times New Roman" w:eastAsia="Calibri" w:hAnsi="Times New Roman" w:cs="Times New Roman"/>
          <w:sz w:val="22"/>
          <w:szCs w:val="22"/>
        </w:rPr>
        <w:t xml:space="preserve">Tiekėjas taip pat turės pateikti </w:t>
      </w:r>
      <w:r w:rsidR="4A640982" w:rsidRPr="67AA5BD8">
        <w:rPr>
          <w:rFonts w:ascii="Times New Roman" w:eastAsia="Times New Roman" w:hAnsi="Times New Roman" w:cs="Times New Roman"/>
          <w:sz w:val="22"/>
          <w:szCs w:val="22"/>
        </w:rPr>
        <w:t xml:space="preserve">faktinių suteiktų finansinių paskatų itin stambiems projektams strateginiuose ekonomikos sektoriuose analizę (pvz. </w:t>
      </w:r>
      <w:r w:rsidR="78CD34C4" w:rsidRPr="67AA5BD8">
        <w:rPr>
          <w:rFonts w:ascii="Times New Roman" w:eastAsia="Times New Roman" w:hAnsi="Times New Roman" w:cs="Times New Roman"/>
          <w:sz w:val="22"/>
          <w:szCs w:val="22"/>
        </w:rPr>
        <w:t>s</w:t>
      </w:r>
      <w:r w:rsidR="4A640982" w:rsidRPr="67AA5BD8">
        <w:rPr>
          <w:rFonts w:ascii="Times New Roman" w:eastAsia="Times New Roman" w:hAnsi="Times New Roman" w:cs="Times New Roman"/>
          <w:sz w:val="22"/>
          <w:szCs w:val="22"/>
        </w:rPr>
        <w:t>uteiktas faktinis finansavimo intensyvumas, faktiškai skirta pagalbos suma ir pan.</w:t>
      </w:r>
      <w:r w:rsidR="175D1FAB" w:rsidRPr="67AA5BD8">
        <w:rPr>
          <w:rFonts w:ascii="Times New Roman" w:eastAsia="Times New Roman" w:hAnsi="Times New Roman" w:cs="Times New Roman"/>
          <w:sz w:val="22"/>
          <w:szCs w:val="22"/>
        </w:rPr>
        <w:t>)</w:t>
      </w:r>
      <w:r w:rsidR="00C7785F">
        <w:rPr>
          <w:rFonts w:ascii="Times New Roman" w:eastAsia="Times New Roman" w:hAnsi="Times New Roman" w:cs="Times New Roman"/>
          <w:sz w:val="22"/>
          <w:szCs w:val="22"/>
        </w:rPr>
        <w:t>.</w:t>
      </w:r>
      <w:r w:rsidR="4A640982" w:rsidRPr="67AA5BD8">
        <w:rPr>
          <w:rFonts w:ascii="Times New Roman" w:eastAsia="Times New Roman" w:hAnsi="Times New Roman" w:cs="Times New Roman"/>
          <w:sz w:val="22"/>
          <w:szCs w:val="22"/>
        </w:rPr>
        <w:t xml:space="preserve"> A</w:t>
      </w:r>
      <w:r w:rsidR="4A640982" w:rsidRPr="67AA5BD8">
        <w:rPr>
          <w:rFonts w:ascii="Times New Roman" w:eastAsia="Times New Roman" w:hAnsi="Times New Roman" w:cs="Times New Roman"/>
          <w:color w:val="000000" w:themeColor="text1"/>
          <w:sz w:val="22"/>
          <w:szCs w:val="22"/>
        </w:rPr>
        <w:t xml:space="preserve">tliekant analizę, turi būti remiamasi naujausia ir aktualia informacija, </w:t>
      </w:r>
      <w:r w:rsidR="002A05A4">
        <w:rPr>
          <w:rFonts w:ascii="Times New Roman" w:eastAsia="Times New Roman" w:hAnsi="Times New Roman" w:cs="Times New Roman"/>
          <w:color w:val="000000" w:themeColor="text1"/>
          <w:sz w:val="22"/>
          <w:szCs w:val="22"/>
        </w:rPr>
        <w:t xml:space="preserve">ne senesne </w:t>
      </w:r>
      <w:r w:rsidR="00730822" w:rsidRPr="67AA5BD8">
        <w:rPr>
          <w:rFonts w:ascii="Times New Roman" w:eastAsia="Times New Roman" w:hAnsi="Times New Roman" w:cs="Times New Roman"/>
          <w:color w:val="000000" w:themeColor="text1"/>
          <w:sz w:val="22"/>
          <w:szCs w:val="22"/>
        </w:rPr>
        <w:t xml:space="preserve"> </w:t>
      </w:r>
      <w:r w:rsidR="4A640982" w:rsidRPr="67AA5BD8">
        <w:rPr>
          <w:rFonts w:ascii="Times New Roman" w:eastAsia="Times New Roman" w:hAnsi="Times New Roman" w:cs="Times New Roman"/>
          <w:color w:val="000000" w:themeColor="text1"/>
          <w:sz w:val="22"/>
          <w:szCs w:val="22"/>
        </w:rPr>
        <w:t xml:space="preserve">nei 5 paskutinių metų </w:t>
      </w:r>
      <w:r w:rsidR="00730822" w:rsidRPr="67AA5BD8">
        <w:rPr>
          <w:rFonts w:ascii="Times New Roman" w:eastAsia="Times New Roman" w:hAnsi="Times New Roman" w:cs="Times New Roman"/>
          <w:color w:val="000000" w:themeColor="text1"/>
          <w:sz w:val="22"/>
          <w:szCs w:val="22"/>
        </w:rPr>
        <w:t>laikotarpi</w:t>
      </w:r>
      <w:r w:rsidR="002A05A4">
        <w:rPr>
          <w:rFonts w:ascii="Times New Roman" w:eastAsia="Times New Roman" w:hAnsi="Times New Roman" w:cs="Times New Roman"/>
          <w:color w:val="000000" w:themeColor="text1"/>
          <w:sz w:val="22"/>
          <w:szCs w:val="22"/>
        </w:rPr>
        <w:t>s</w:t>
      </w:r>
      <w:r w:rsidR="4A640982" w:rsidRPr="67AA5BD8">
        <w:rPr>
          <w:rFonts w:ascii="Times New Roman" w:eastAsia="Times New Roman" w:hAnsi="Times New Roman" w:cs="Times New Roman"/>
          <w:color w:val="000000" w:themeColor="text1"/>
          <w:sz w:val="22"/>
          <w:szCs w:val="22"/>
        </w:rPr>
        <w:t xml:space="preserve">. </w:t>
      </w:r>
    </w:p>
    <w:p w14:paraId="3DD728F3" w14:textId="77777777" w:rsidR="002D0F1E" w:rsidRPr="00322371" w:rsidRDefault="002D0F1E" w:rsidP="0006772C">
      <w:pPr>
        <w:numPr>
          <w:ilvl w:val="2"/>
          <w:numId w:val="1"/>
        </w:numPr>
        <w:tabs>
          <w:tab w:val="left" w:pos="1985"/>
        </w:tabs>
        <w:spacing w:after="0" w:line="259" w:lineRule="auto"/>
        <w:jc w:val="both"/>
        <w:rPr>
          <w:rFonts w:ascii="Times New Roman" w:eastAsia="Calibri" w:hAnsi="Times New Roman" w:cs="Times New Roman"/>
          <w:b/>
          <w:bCs/>
          <w:sz w:val="22"/>
          <w:szCs w:val="22"/>
        </w:rPr>
      </w:pPr>
      <w:r w:rsidRPr="006A6732">
        <w:rPr>
          <w:rFonts w:ascii="Times New Roman" w:eastAsia="Calibri" w:hAnsi="Times New Roman" w:cs="Times New Roman"/>
          <w:sz w:val="22"/>
          <w:szCs w:val="22"/>
        </w:rPr>
        <w:t>Pateikti siūlymus dėl naujos (-ų) paskatų priemonės (-</w:t>
      </w:r>
      <w:proofErr w:type="spellStart"/>
      <w:r w:rsidRPr="006A6732">
        <w:rPr>
          <w:rFonts w:ascii="Times New Roman" w:eastAsia="Calibri" w:hAnsi="Times New Roman" w:cs="Times New Roman"/>
          <w:sz w:val="22"/>
          <w:szCs w:val="22"/>
        </w:rPr>
        <w:t>ių</w:t>
      </w:r>
      <w:proofErr w:type="spellEnd"/>
      <w:r w:rsidRPr="006A6732">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(subsidijos forma) </w:t>
      </w:r>
      <w:r w:rsidRPr="006A6732">
        <w:rPr>
          <w:rFonts w:ascii="Times New Roman" w:eastAsia="Calibri" w:hAnsi="Times New Roman" w:cs="Times New Roman"/>
          <w:sz w:val="22"/>
          <w:szCs w:val="22"/>
        </w:rPr>
        <w:t>itin stambiems ekonomiką transformuojantiems projektams strateginiuose ekonomikos sektoriuose</w:t>
      </w:r>
      <w:r w:rsidRPr="00322371">
        <w:rPr>
          <w:rFonts w:ascii="Times New Roman" w:eastAsia="Calibri" w:hAnsi="Times New Roman" w:cs="Times New Roman"/>
          <w:sz w:val="22"/>
          <w:szCs w:val="22"/>
        </w:rPr>
        <w:t xml:space="preserve"> įskaitant, bet neapsiribojant:</w:t>
      </w:r>
      <w:r>
        <w:rPr>
          <w:rFonts w:ascii="Times New Roman" w:eastAsia="Calibri" w:hAnsi="Times New Roman" w:cs="Times New Roman"/>
          <w:sz w:val="22"/>
          <w:szCs w:val="22"/>
        </w:rPr>
        <w:t xml:space="preserve"> </w:t>
      </w:r>
    </w:p>
    <w:p w14:paraId="024AC6E0" w14:textId="77777777" w:rsidR="002D0F1E" w:rsidRPr="00B4072E" w:rsidRDefault="002D0F1E" w:rsidP="0006772C">
      <w:pPr>
        <w:numPr>
          <w:ilvl w:val="3"/>
          <w:numId w:val="1"/>
        </w:numPr>
        <w:tabs>
          <w:tab w:val="left" w:pos="1985"/>
        </w:tabs>
        <w:spacing w:after="0" w:line="259" w:lineRule="auto"/>
        <w:jc w:val="both"/>
        <w:rPr>
          <w:rFonts w:ascii="Times New Roman" w:eastAsia="Calibri" w:hAnsi="Times New Roman" w:cs="Times New Roman"/>
          <w:b/>
          <w:bCs/>
          <w:sz w:val="22"/>
          <w:szCs w:val="22"/>
        </w:rPr>
      </w:pPr>
      <w:r w:rsidRPr="00CD2A6D">
        <w:rPr>
          <w:rFonts w:ascii="Times New Roman" w:eastAsia="Calibri" w:hAnsi="Times New Roman" w:cs="Times New Roman"/>
          <w:sz w:val="22"/>
          <w:szCs w:val="22"/>
        </w:rPr>
        <w:t xml:space="preserve">valstybės pagalbos </w:t>
      </w:r>
      <w:r>
        <w:rPr>
          <w:rFonts w:ascii="Times New Roman" w:eastAsia="Calibri" w:hAnsi="Times New Roman" w:cs="Times New Roman"/>
          <w:sz w:val="22"/>
          <w:szCs w:val="22"/>
        </w:rPr>
        <w:t>(</w:t>
      </w:r>
      <w:r w:rsidRPr="00CD2A6D">
        <w:rPr>
          <w:rFonts w:ascii="Times New Roman" w:eastAsia="Calibri" w:hAnsi="Times New Roman" w:cs="Times New Roman"/>
          <w:sz w:val="22"/>
          <w:szCs w:val="22"/>
        </w:rPr>
        <w:t>subsidijos forma</w:t>
      </w:r>
      <w:r>
        <w:rPr>
          <w:rFonts w:ascii="Times New Roman" w:eastAsia="Calibri" w:hAnsi="Times New Roman" w:cs="Times New Roman"/>
          <w:sz w:val="22"/>
          <w:szCs w:val="22"/>
        </w:rPr>
        <w:t>)</w:t>
      </w:r>
      <w:r w:rsidRPr="00CD2A6D">
        <w:rPr>
          <w:rFonts w:ascii="Times New Roman" w:eastAsia="Calibri" w:hAnsi="Times New Roman" w:cs="Times New Roman"/>
          <w:sz w:val="22"/>
          <w:szCs w:val="22"/>
        </w:rPr>
        <w:t xml:space="preserve"> teikimo sąlyg</w:t>
      </w:r>
      <w:r>
        <w:rPr>
          <w:rFonts w:ascii="Times New Roman" w:eastAsia="Calibri" w:hAnsi="Times New Roman" w:cs="Times New Roman"/>
          <w:sz w:val="22"/>
          <w:szCs w:val="22"/>
        </w:rPr>
        <w:t>ų</w:t>
      </w:r>
      <w:r w:rsidRPr="00CD2A6D">
        <w:rPr>
          <w:rFonts w:ascii="Times New Roman" w:eastAsia="Calibri" w:hAnsi="Times New Roman" w:cs="Times New Roman"/>
          <w:sz w:val="22"/>
          <w:szCs w:val="22"/>
        </w:rPr>
        <w:t xml:space="preserve"> ir įgyvendinimo mechanizm</w:t>
      </w:r>
      <w:r>
        <w:rPr>
          <w:rFonts w:ascii="Times New Roman" w:eastAsia="Calibri" w:hAnsi="Times New Roman" w:cs="Times New Roman"/>
          <w:sz w:val="22"/>
          <w:szCs w:val="22"/>
        </w:rPr>
        <w:t>ų</w:t>
      </w:r>
      <w:r w:rsidRPr="00CD2A6D">
        <w:rPr>
          <w:rFonts w:ascii="Times New Roman" w:eastAsia="Calibri" w:hAnsi="Times New Roman" w:cs="Times New Roman"/>
          <w:sz w:val="22"/>
          <w:szCs w:val="22"/>
        </w:rPr>
        <w:t xml:space="preserve"> </w:t>
      </w:r>
      <w:r>
        <w:rPr>
          <w:rFonts w:ascii="Times New Roman" w:eastAsia="Calibri" w:hAnsi="Times New Roman" w:cs="Times New Roman"/>
          <w:sz w:val="22"/>
          <w:szCs w:val="22"/>
        </w:rPr>
        <w:t>palyginimą</w:t>
      </w:r>
      <w:r w:rsidRPr="00CD2A6D">
        <w:rPr>
          <w:rFonts w:ascii="Times New Roman" w:eastAsia="Calibri" w:hAnsi="Times New Roman" w:cs="Times New Roman"/>
          <w:sz w:val="22"/>
          <w:szCs w:val="22"/>
        </w:rPr>
        <w:t>, atsižvelgiant į ES valstybės pagalbos teikimą reglamentuojančius teisės aktus</w:t>
      </w:r>
      <w:r>
        <w:rPr>
          <w:rFonts w:ascii="Times New Roman" w:eastAsia="Calibri" w:hAnsi="Times New Roman" w:cs="Times New Roman"/>
          <w:sz w:val="22"/>
          <w:szCs w:val="22"/>
        </w:rPr>
        <w:t xml:space="preserve"> (finansavimo sąlygų tam pačiam strateginiam ekonomikos sektoriui palyginimas pagal skirtingus valstybės pagalbos teikimą reguliuojančius teisės aktus);</w:t>
      </w:r>
    </w:p>
    <w:p w14:paraId="09BC35A0" w14:textId="1ED6F8D3" w:rsidR="002D0F1E" w:rsidRDefault="002D0F1E" w:rsidP="0006772C">
      <w:pPr>
        <w:numPr>
          <w:ilvl w:val="3"/>
          <w:numId w:val="1"/>
        </w:numPr>
        <w:tabs>
          <w:tab w:val="left" w:pos="1985"/>
        </w:tabs>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naujų paskatų priemonių</w:t>
      </w:r>
      <w:r w:rsidRPr="00CD2A6D">
        <w:rPr>
          <w:rFonts w:ascii="Times New Roman" w:eastAsia="Calibri" w:hAnsi="Times New Roman" w:cs="Times New Roman"/>
          <w:sz w:val="22"/>
          <w:szCs w:val="22"/>
        </w:rPr>
        <w:t xml:space="preserve"> </w:t>
      </w:r>
      <w:r>
        <w:rPr>
          <w:rFonts w:ascii="Times New Roman" w:eastAsia="Calibri" w:hAnsi="Times New Roman" w:cs="Times New Roman"/>
          <w:sz w:val="22"/>
          <w:szCs w:val="22"/>
        </w:rPr>
        <w:t>(</w:t>
      </w:r>
      <w:r w:rsidRPr="00CD2A6D">
        <w:rPr>
          <w:rFonts w:ascii="Times New Roman" w:eastAsia="Calibri" w:hAnsi="Times New Roman" w:cs="Times New Roman"/>
          <w:sz w:val="22"/>
          <w:szCs w:val="22"/>
        </w:rPr>
        <w:t>subsidijos forma</w:t>
      </w:r>
      <w:r>
        <w:rPr>
          <w:rFonts w:ascii="Times New Roman" w:eastAsia="Calibri" w:hAnsi="Times New Roman" w:cs="Times New Roman"/>
          <w:sz w:val="22"/>
          <w:szCs w:val="22"/>
        </w:rPr>
        <w:t xml:space="preserve">) kiekvienam strateginiam ekonomikos sektoriui, įgyvendinimo galimų alternatyvų pasiūlymus, apimančius, bet neapsiribojančius paramos dydžio nustatymo alternatyvas </w:t>
      </w:r>
      <w:r w:rsidRPr="00F35E2F">
        <w:rPr>
          <w:rFonts w:ascii="Times New Roman" w:eastAsia="Calibri" w:hAnsi="Times New Roman" w:cs="Times New Roman"/>
          <w:sz w:val="22"/>
          <w:szCs w:val="22"/>
        </w:rPr>
        <w:t>(pvz., fiksuotas  procentinis paramos intensyvumas, paramos intensyvumas apskaičiuojamas pagal iš anksto apibrėžtus kiekybinius ir kokybinius parametrus, finansavimo spragos (</w:t>
      </w:r>
      <w:r>
        <w:rPr>
          <w:rFonts w:ascii="Times New Roman" w:eastAsia="Calibri" w:hAnsi="Times New Roman" w:cs="Times New Roman"/>
          <w:sz w:val="22"/>
          <w:szCs w:val="22"/>
        </w:rPr>
        <w:t xml:space="preserve">angl. </w:t>
      </w:r>
      <w:proofErr w:type="spellStart"/>
      <w:r w:rsidRPr="00C05871">
        <w:rPr>
          <w:rFonts w:ascii="Times New Roman" w:eastAsia="Calibri" w:hAnsi="Times New Roman" w:cs="Times New Roman"/>
          <w:i/>
          <w:iCs/>
          <w:sz w:val="22"/>
          <w:szCs w:val="22"/>
        </w:rPr>
        <w:t>funding</w:t>
      </w:r>
      <w:proofErr w:type="spellEnd"/>
      <w:r w:rsidRPr="00C05871">
        <w:rPr>
          <w:rFonts w:ascii="Times New Roman" w:eastAsia="Calibri" w:hAnsi="Times New Roman" w:cs="Times New Roman"/>
          <w:i/>
          <w:iCs/>
          <w:sz w:val="22"/>
          <w:szCs w:val="22"/>
        </w:rPr>
        <w:t xml:space="preserve"> </w:t>
      </w:r>
      <w:proofErr w:type="spellStart"/>
      <w:r w:rsidRPr="00C05871">
        <w:rPr>
          <w:rFonts w:ascii="Times New Roman" w:eastAsia="Calibri" w:hAnsi="Times New Roman" w:cs="Times New Roman"/>
          <w:i/>
          <w:iCs/>
          <w:sz w:val="22"/>
          <w:szCs w:val="22"/>
        </w:rPr>
        <w:t>gap</w:t>
      </w:r>
      <w:proofErr w:type="spellEnd"/>
      <w:r w:rsidRPr="00F35E2F">
        <w:rPr>
          <w:rFonts w:ascii="Times New Roman" w:eastAsia="Calibri" w:hAnsi="Times New Roman" w:cs="Times New Roman"/>
          <w:sz w:val="22"/>
          <w:szCs w:val="22"/>
        </w:rPr>
        <w:t>) metodas, fiksuota suma / įkainiai, pvz. Eur/kW ar Eur/kg)</w:t>
      </w:r>
      <w:r>
        <w:rPr>
          <w:rFonts w:ascii="Times New Roman" w:eastAsia="Calibri" w:hAnsi="Times New Roman" w:cs="Times New Roman"/>
          <w:sz w:val="22"/>
          <w:szCs w:val="22"/>
        </w:rPr>
        <w:t xml:space="preserve">, </w:t>
      </w:r>
      <w:r w:rsidRPr="00F35E2F">
        <w:rPr>
          <w:rFonts w:ascii="Times New Roman" w:eastAsia="Calibri" w:hAnsi="Times New Roman" w:cs="Times New Roman"/>
          <w:sz w:val="22"/>
          <w:szCs w:val="22"/>
        </w:rPr>
        <w:t xml:space="preserve">projektų atrankos </w:t>
      </w:r>
      <w:r>
        <w:rPr>
          <w:rFonts w:ascii="Times New Roman" w:eastAsia="Calibri" w:hAnsi="Times New Roman" w:cs="Times New Roman"/>
          <w:sz w:val="22"/>
          <w:szCs w:val="22"/>
        </w:rPr>
        <w:t>alternatyvas</w:t>
      </w:r>
      <w:r w:rsidRPr="00F35E2F">
        <w:rPr>
          <w:rFonts w:ascii="Times New Roman" w:eastAsia="Calibri" w:hAnsi="Times New Roman" w:cs="Times New Roman"/>
          <w:sz w:val="22"/>
          <w:szCs w:val="22"/>
        </w:rPr>
        <w:t xml:space="preserve"> (tęstinė atranka, konkursinis vertinimas, kt</w:t>
      </w:r>
      <w:r>
        <w:rPr>
          <w:rFonts w:ascii="Times New Roman" w:eastAsia="Calibri" w:hAnsi="Times New Roman" w:cs="Times New Roman"/>
          <w:sz w:val="22"/>
          <w:szCs w:val="22"/>
        </w:rPr>
        <w:t>.</w:t>
      </w:r>
      <w:r w:rsidRPr="00F35E2F">
        <w:rPr>
          <w:rFonts w:ascii="Times New Roman" w:eastAsia="Calibri" w:hAnsi="Times New Roman" w:cs="Times New Roman"/>
          <w:sz w:val="22"/>
          <w:szCs w:val="22"/>
        </w:rPr>
        <w:t xml:space="preserve">), paramos ar jos dalies grąžinimo </w:t>
      </w:r>
      <w:r>
        <w:rPr>
          <w:rFonts w:ascii="Times New Roman" w:eastAsia="Calibri" w:hAnsi="Times New Roman" w:cs="Times New Roman"/>
          <w:sz w:val="22"/>
          <w:szCs w:val="22"/>
        </w:rPr>
        <w:t>principo</w:t>
      </w:r>
      <w:r w:rsidRPr="00F35E2F">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angl. </w:t>
      </w:r>
      <w:proofErr w:type="spellStart"/>
      <w:r w:rsidRPr="009C39A2">
        <w:rPr>
          <w:rFonts w:ascii="Times New Roman" w:eastAsia="Calibri" w:hAnsi="Times New Roman" w:cs="Times New Roman"/>
          <w:i/>
          <w:iCs/>
          <w:sz w:val="22"/>
          <w:szCs w:val="22"/>
        </w:rPr>
        <w:t>clawback</w:t>
      </w:r>
      <w:proofErr w:type="spellEnd"/>
      <w:r w:rsidRPr="009C39A2">
        <w:rPr>
          <w:rFonts w:ascii="Times New Roman" w:eastAsia="Calibri" w:hAnsi="Times New Roman" w:cs="Times New Roman"/>
          <w:i/>
          <w:iCs/>
          <w:sz w:val="22"/>
          <w:szCs w:val="22"/>
        </w:rPr>
        <w:t xml:space="preserve"> </w:t>
      </w:r>
      <w:r w:rsidRPr="00F35E2F">
        <w:rPr>
          <w:rFonts w:ascii="Times New Roman" w:eastAsia="Calibri" w:hAnsi="Times New Roman" w:cs="Times New Roman"/>
          <w:sz w:val="22"/>
          <w:szCs w:val="22"/>
        </w:rPr>
        <w:t xml:space="preserve">principo) </w:t>
      </w:r>
      <w:r>
        <w:rPr>
          <w:rFonts w:ascii="Times New Roman" w:eastAsia="Calibri" w:hAnsi="Times New Roman" w:cs="Times New Roman"/>
          <w:sz w:val="22"/>
          <w:szCs w:val="22"/>
        </w:rPr>
        <w:t>pritaikymą ir pan.</w:t>
      </w:r>
    </w:p>
    <w:p w14:paraId="14620216" w14:textId="425714A8" w:rsidR="002D0F1E" w:rsidRPr="00144C91" w:rsidRDefault="002D0F1E" w:rsidP="0006772C">
      <w:pPr>
        <w:numPr>
          <w:ilvl w:val="3"/>
          <w:numId w:val="1"/>
        </w:numPr>
        <w:tabs>
          <w:tab w:val="left" w:pos="1985"/>
        </w:tabs>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s</w:t>
      </w:r>
      <w:r w:rsidRPr="00F35E2F">
        <w:rPr>
          <w:rFonts w:ascii="Times New Roman" w:eastAsia="Calibri" w:hAnsi="Times New Roman" w:cs="Times New Roman"/>
          <w:sz w:val="22"/>
          <w:szCs w:val="22"/>
        </w:rPr>
        <w:t>iūlomų</w:t>
      </w:r>
      <w:r>
        <w:rPr>
          <w:rFonts w:ascii="Times New Roman" w:eastAsia="Calibri" w:hAnsi="Times New Roman" w:cs="Times New Roman"/>
          <w:sz w:val="22"/>
          <w:szCs w:val="22"/>
        </w:rPr>
        <w:t xml:space="preserve"> naujų paskatų priemonių</w:t>
      </w:r>
      <w:r w:rsidRPr="00F35E2F">
        <w:rPr>
          <w:rFonts w:ascii="Times New Roman" w:eastAsia="Calibri" w:hAnsi="Times New Roman" w:cs="Times New Roman"/>
          <w:sz w:val="22"/>
          <w:szCs w:val="22"/>
        </w:rPr>
        <w:t xml:space="preserve"> alternatyvų palyginimą (pavyzdžiui pagal tokius kriterijus kaip </w:t>
      </w:r>
      <w:r>
        <w:rPr>
          <w:rFonts w:ascii="Times New Roman" w:eastAsia="Calibri" w:hAnsi="Times New Roman" w:cs="Times New Roman"/>
          <w:sz w:val="22"/>
          <w:szCs w:val="22"/>
        </w:rPr>
        <w:t xml:space="preserve">orientacija į tikslinių investicijų strateginiuose ekonomikos sektoriuose pritraukimą, </w:t>
      </w:r>
      <w:r w:rsidRPr="00F35E2F">
        <w:rPr>
          <w:rFonts w:ascii="Times New Roman" w:eastAsia="Calibri" w:hAnsi="Times New Roman" w:cs="Times New Roman"/>
          <w:sz w:val="22"/>
          <w:szCs w:val="22"/>
        </w:rPr>
        <w:t xml:space="preserve">maža administracinė našta, </w:t>
      </w:r>
      <w:r w:rsidRPr="00D24023">
        <w:rPr>
          <w:rFonts w:ascii="Times New Roman" w:eastAsia="Calibri" w:hAnsi="Times New Roman" w:cs="Times New Roman"/>
          <w:sz w:val="22"/>
          <w:szCs w:val="22"/>
        </w:rPr>
        <w:t>p</w:t>
      </w:r>
      <w:r w:rsidRPr="0013320D">
        <w:rPr>
          <w:rFonts w:ascii="Times New Roman" w:eastAsia="Calibri" w:hAnsi="Times New Roman" w:cs="Times New Roman"/>
          <w:sz w:val="22"/>
          <w:szCs w:val="22"/>
        </w:rPr>
        <w:t>er didelės paramos (</w:t>
      </w:r>
      <w:r>
        <w:rPr>
          <w:rFonts w:ascii="Times New Roman" w:eastAsia="Calibri" w:hAnsi="Times New Roman" w:cs="Times New Roman"/>
          <w:sz w:val="22"/>
          <w:szCs w:val="22"/>
        </w:rPr>
        <w:t xml:space="preserve">angl. </w:t>
      </w:r>
      <w:proofErr w:type="spellStart"/>
      <w:r w:rsidRPr="00C05871">
        <w:rPr>
          <w:rFonts w:ascii="Times New Roman" w:eastAsia="Calibri" w:hAnsi="Times New Roman" w:cs="Times New Roman"/>
          <w:i/>
          <w:iCs/>
          <w:sz w:val="22"/>
          <w:szCs w:val="22"/>
        </w:rPr>
        <w:t>overcompensation</w:t>
      </w:r>
      <w:proofErr w:type="spellEnd"/>
      <w:r w:rsidRPr="0013320D">
        <w:rPr>
          <w:rFonts w:ascii="Times New Roman" w:eastAsia="Calibri" w:hAnsi="Times New Roman" w:cs="Times New Roman"/>
          <w:sz w:val="22"/>
          <w:szCs w:val="22"/>
        </w:rPr>
        <w:t>) rizik</w:t>
      </w:r>
      <w:r w:rsidRPr="00D24023">
        <w:rPr>
          <w:rFonts w:ascii="Times New Roman" w:eastAsia="Calibri" w:hAnsi="Times New Roman" w:cs="Times New Roman"/>
          <w:sz w:val="22"/>
          <w:szCs w:val="22"/>
        </w:rPr>
        <w:t>os minimizavimas,</w:t>
      </w:r>
      <w:r>
        <w:rPr>
          <w:rFonts w:ascii="Times New Roman" w:eastAsia="Calibri" w:hAnsi="Times New Roman" w:cs="Times New Roman"/>
          <w:sz w:val="22"/>
          <w:szCs w:val="22"/>
        </w:rPr>
        <w:t xml:space="preserve"> </w:t>
      </w:r>
      <w:r w:rsidRPr="00F35E2F">
        <w:rPr>
          <w:rFonts w:ascii="Times New Roman" w:eastAsia="Calibri" w:hAnsi="Times New Roman" w:cs="Times New Roman"/>
          <w:sz w:val="22"/>
          <w:szCs w:val="22"/>
        </w:rPr>
        <w:t>numatomo biudžeto planavimo aiškumas ir užtikrinimas, atitiktis ES reglamentavimui ir suderinimas su EK, suderinamumas su LR biudžeto sandaros principais, nekonkuravimas su kitomis subsidijomis ir kitais skatinimo mechanizmais, kt</w:t>
      </w:r>
      <w:r w:rsidR="0080626F">
        <w:rPr>
          <w:rFonts w:ascii="Times New Roman" w:eastAsia="Calibri" w:hAnsi="Times New Roman" w:cs="Times New Roman"/>
          <w:sz w:val="22"/>
          <w:szCs w:val="22"/>
        </w:rPr>
        <w:t>.</w:t>
      </w:r>
      <w:r w:rsidRPr="00F35E2F">
        <w:rPr>
          <w:rFonts w:ascii="Times New Roman" w:eastAsia="Calibri" w:hAnsi="Times New Roman" w:cs="Times New Roman"/>
          <w:sz w:val="22"/>
          <w:szCs w:val="22"/>
        </w:rPr>
        <w:t>). Pateikti paskatų priemonės įgyvendinimo</w:t>
      </w:r>
      <w:r>
        <w:rPr>
          <w:rFonts w:ascii="Times New Roman" w:eastAsia="Calibri" w:hAnsi="Times New Roman" w:cs="Times New Roman"/>
          <w:sz w:val="22"/>
          <w:szCs w:val="22"/>
        </w:rPr>
        <w:t xml:space="preserve"> mechanizmų</w:t>
      </w:r>
      <w:r w:rsidRPr="00F35E2F">
        <w:rPr>
          <w:rFonts w:ascii="Times New Roman" w:eastAsia="Calibri" w:hAnsi="Times New Roman" w:cs="Times New Roman"/>
          <w:sz w:val="22"/>
          <w:szCs w:val="22"/>
        </w:rPr>
        <w:t xml:space="preserve"> alternatyvų trūkumus, privalumus bei  </w:t>
      </w:r>
      <w:r>
        <w:rPr>
          <w:rFonts w:ascii="Times New Roman" w:eastAsia="Calibri" w:hAnsi="Times New Roman" w:cs="Times New Roman"/>
          <w:sz w:val="22"/>
          <w:szCs w:val="22"/>
        </w:rPr>
        <w:t>rizikas.</w:t>
      </w:r>
      <w:r w:rsidRPr="008C1D91">
        <w:rPr>
          <w:rFonts w:ascii="Times New Roman" w:eastAsia="Calibri" w:hAnsi="Times New Roman" w:cs="Times New Roman"/>
          <w:sz w:val="22"/>
          <w:szCs w:val="22"/>
        </w:rPr>
        <w:t xml:space="preserve"> </w:t>
      </w:r>
      <w:r w:rsidRPr="00CD2A6D">
        <w:rPr>
          <w:rFonts w:ascii="Times New Roman" w:eastAsia="Calibri" w:hAnsi="Times New Roman" w:cs="Times New Roman"/>
          <w:sz w:val="22"/>
          <w:szCs w:val="22"/>
        </w:rPr>
        <w:t>Taip pat turi būti įvertinta naujų paskatų priemonių sąveiką su kitais valstybės pagalbos instrumentais bei finansinėmis priemonėmis (pvz., finansavimo suteikimas paskolos ar garantijų forma)</w:t>
      </w:r>
      <w:r>
        <w:rPr>
          <w:rFonts w:ascii="Times New Roman" w:eastAsia="Calibri" w:hAnsi="Times New Roman" w:cs="Times New Roman"/>
          <w:sz w:val="22"/>
          <w:szCs w:val="22"/>
        </w:rPr>
        <w:t>.</w:t>
      </w:r>
    </w:p>
    <w:p w14:paraId="0EF6D0FD" w14:textId="77777777" w:rsidR="002D0F1E" w:rsidRDefault="002D0F1E" w:rsidP="0006772C">
      <w:pPr>
        <w:numPr>
          <w:ilvl w:val="3"/>
          <w:numId w:val="1"/>
        </w:numPr>
        <w:tabs>
          <w:tab w:val="left" w:pos="1985"/>
        </w:tabs>
        <w:spacing w:after="0" w:line="259" w:lineRule="auto"/>
        <w:ind w:hanging="452"/>
        <w:jc w:val="both"/>
        <w:rPr>
          <w:rFonts w:ascii="Times New Roman" w:eastAsia="Calibri" w:hAnsi="Times New Roman" w:cs="Times New Roman"/>
          <w:b/>
          <w:bCs/>
          <w:sz w:val="22"/>
          <w:szCs w:val="22"/>
        </w:rPr>
      </w:pPr>
      <w:r w:rsidRPr="00CD2A6D">
        <w:rPr>
          <w:rFonts w:ascii="Times New Roman" w:eastAsia="Calibri" w:hAnsi="Times New Roman" w:cs="Times New Roman"/>
          <w:sz w:val="22"/>
          <w:szCs w:val="22"/>
        </w:rPr>
        <w:t>reikalingų pakeisti ir (ar) parengti teisės aktų sąrašo, būtino siūlomai naujai paskatų priemonei įgyvendinti, identifikavimą, įskaitant teisės aktus, susijusius su naujai paskatų priemonei finansavimo užtikrinimu valstybės biudžeto lėšomis (pvz. pažangos priemonės pakeitimus).</w:t>
      </w:r>
    </w:p>
    <w:p w14:paraId="2DBC3DAF" w14:textId="77777777" w:rsidR="002D0F1E" w:rsidRPr="007A4AEE" w:rsidRDefault="002D0F1E" w:rsidP="0006772C">
      <w:pPr>
        <w:numPr>
          <w:ilvl w:val="3"/>
          <w:numId w:val="1"/>
        </w:numPr>
        <w:tabs>
          <w:tab w:val="left" w:pos="1985"/>
        </w:tabs>
        <w:spacing w:after="0" w:line="259" w:lineRule="auto"/>
        <w:ind w:hanging="452"/>
        <w:jc w:val="both"/>
        <w:rPr>
          <w:rFonts w:ascii="Times New Roman" w:eastAsia="Calibri" w:hAnsi="Times New Roman" w:cs="Times New Roman"/>
          <w:sz w:val="22"/>
          <w:szCs w:val="22"/>
        </w:rPr>
      </w:pPr>
      <w:r>
        <w:rPr>
          <w:rFonts w:ascii="Times New Roman" w:eastAsia="Calibri" w:hAnsi="Times New Roman" w:cs="Times New Roman"/>
          <w:sz w:val="22"/>
          <w:szCs w:val="22"/>
        </w:rPr>
        <w:t>į</w:t>
      </w:r>
      <w:r w:rsidRPr="005A0002">
        <w:rPr>
          <w:rFonts w:ascii="Times New Roman" w:eastAsia="Calibri" w:hAnsi="Times New Roman" w:cs="Times New Roman"/>
          <w:sz w:val="22"/>
          <w:szCs w:val="22"/>
        </w:rPr>
        <w:t xml:space="preserve">vertinus Tiekėjo pateiktas </w:t>
      </w:r>
      <w:r>
        <w:rPr>
          <w:rFonts w:ascii="Times New Roman" w:eastAsia="Calibri" w:hAnsi="Times New Roman" w:cs="Times New Roman"/>
          <w:sz w:val="22"/>
          <w:szCs w:val="22"/>
        </w:rPr>
        <w:t>naujų paskatų</w:t>
      </w:r>
      <w:r w:rsidRPr="005A0002">
        <w:rPr>
          <w:rFonts w:ascii="Times New Roman" w:eastAsia="Calibri" w:hAnsi="Times New Roman" w:cs="Times New Roman"/>
          <w:sz w:val="22"/>
          <w:szCs w:val="22"/>
        </w:rPr>
        <w:t xml:space="preserve"> priemonių įgyvendinimo alternatyvas ir </w:t>
      </w:r>
      <w:r w:rsidRPr="00864DE7">
        <w:rPr>
          <w:rFonts w:ascii="Times New Roman" w:eastAsia="Calibri" w:hAnsi="Times New Roman" w:cs="Times New Roman"/>
          <w:sz w:val="22"/>
          <w:szCs w:val="22"/>
        </w:rPr>
        <w:t>Perkančiajai organizacijai pasirinkus vieną</w:t>
      </w:r>
      <w:r w:rsidRPr="005A0002">
        <w:rPr>
          <w:rFonts w:ascii="Times New Roman" w:eastAsia="Calibri" w:hAnsi="Times New Roman" w:cs="Times New Roman"/>
          <w:sz w:val="22"/>
          <w:szCs w:val="22"/>
        </w:rPr>
        <w:t xml:space="preserve"> iš jų kaip prioritetinę (tinkamiausią), Tiekėjas turės parengti detalų pasirinktos paskatos priemonės įgyvendinimo modelio pasiūlymą, apimantį, bet neapsiribojantį </w:t>
      </w:r>
      <w:r w:rsidRPr="00CD2A6D">
        <w:rPr>
          <w:rFonts w:ascii="Times New Roman" w:eastAsia="Calibri" w:hAnsi="Times New Roman" w:cs="Times New Roman"/>
          <w:sz w:val="22"/>
          <w:szCs w:val="22"/>
        </w:rPr>
        <w:t>galimų pareiškėjų</w:t>
      </w:r>
      <w:r>
        <w:rPr>
          <w:rFonts w:ascii="Times New Roman" w:eastAsia="Calibri" w:hAnsi="Times New Roman" w:cs="Times New Roman"/>
          <w:sz w:val="22"/>
          <w:szCs w:val="22"/>
        </w:rPr>
        <w:t xml:space="preserve"> ir projektų</w:t>
      </w:r>
      <w:r w:rsidRPr="00CD2A6D">
        <w:rPr>
          <w:rFonts w:ascii="Times New Roman" w:eastAsia="Calibri" w:hAnsi="Times New Roman" w:cs="Times New Roman"/>
          <w:sz w:val="22"/>
          <w:szCs w:val="22"/>
        </w:rPr>
        <w:t xml:space="preserve"> atrankos kriterijų, tinkamų finansuoti išlaidų, pagalbos sumos apskaičiavimo tvarkos, paramos teikimo sąlygų, paramos</w:t>
      </w:r>
      <w:r>
        <w:rPr>
          <w:rFonts w:ascii="Times New Roman" w:eastAsia="Calibri" w:hAnsi="Times New Roman" w:cs="Times New Roman"/>
          <w:sz w:val="22"/>
          <w:szCs w:val="22"/>
        </w:rPr>
        <w:t xml:space="preserve"> </w:t>
      </w:r>
      <w:r w:rsidRPr="00CD2A6D">
        <w:rPr>
          <w:rFonts w:ascii="Times New Roman" w:eastAsia="Calibri" w:hAnsi="Times New Roman" w:cs="Times New Roman"/>
          <w:sz w:val="22"/>
          <w:szCs w:val="22"/>
        </w:rPr>
        <w:t>įgyvendinimo mechanizmų</w:t>
      </w:r>
      <w:r>
        <w:rPr>
          <w:rFonts w:ascii="Times New Roman" w:eastAsia="Calibri" w:hAnsi="Times New Roman" w:cs="Times New Roman"/>
          <w:sz w:val="22"/>
          <w:szCs w:val="22"/>
        </w:rPr>
        <w:t xml:space="preserve">, </w:t>
      </w:r>
      <w:r w:rsidRPr="00CD2A6D">
        <w:rPr>
          <w:rFonts w:ascii="Times New Roman" w:eastAsia="Calibri" w:hAnsi="Times New Roman" w:cs="Times New Roman"/>
          <w:sz w:val="22"/>
          <w:szCs w:val="22"/>
        </w:rPr>
        <w:t xml:space="preserve"> pagalbos lėšų susigrąžinimo mechanizmo (</w:t>
      </w:r>
      <w:r w:rsidRPr="007A4AEE">
        <w:rPr>
          <w:rFonts w:ascii="Times New Roman" w:eastAsia="Calibri" w:hAnsi="Times New Roman" w:cs="Times New Roman"/>
          <w:sz w:val="22"/>
          <w:szCs w:val="22"/>
        </w:rPr>
        <w:t xml:space="preserve">angl. </w:t>
      </w:r>
      <w:proofErr w:type="spellStart"/>
      <w:r w:rsidRPr="00C05871">
        <w:rPr>
          <w:rFonts w:ascii="Times New Roman" w:eastAsia="Calibri" w:hAnsi="Times New Roman" w:cs="Times New Roman"/>
          <w:i/>
          <w:iCs/>
          <w:sz w:val="22"/>
          <w:szCs w:val="22"/>
        </w:rPr>
        <w:t>clawback</w:t>
      </w:r>
      <w:proofErr w:type="spellEnd"/>
      <w:r w:rsidRPr="007A4AEE">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taikymo atvejus ir jų įgyvendinimo modelio </w:t>
      </w:r>
      <w:r w:rsidRPr="00CD2A6D">
        <w:rPr>
          <w:rFonts w:ascii="Times New Roman" w:eastAsia="Calibri" w:hAnsi="Times New Roman" w:cs="Times New Roman"/>
          <w:sz w:val="22"/>
          <w:szCs w:val="22"/>
        </w:rPr>
        <w:t>parengim</w:t>
      </w:r>
      <w:r>
        <w:rPr>
          <w:rFonts w:ascii="Times New Roman" w:eastAsia="Calibri" w:hAnsi="Times New Roman" w:cs="Times New Roman"/>
          <w:sz w:val="22"/>
          <w:szCs w:val="22"/>
        </w:rPr>
        <w:t>ą</w:t>
      </w:r>
      <w:r w:rsidRPr="00CD2A6D">
        <w:rPr>
          <w:rFonts w:ascii="Times New Roman" w:eastAsia="Calibri" w:hAnsi="Times New Roman" w:cs="Times New Roman"/>
          <w:sz w:val="22"/>
          <w:szCs w:val="22"/>
        </w:rPr>
        <w:t xml:space="preserve">. </w:t>
      </w:r>
    </w:p>
    <w:p w14:paraId="1990DC5D" w14:textId="61F1BA33" w:rsidR="002D0F1E" w:rsidRPr="002C59A8" w:rsidRDefault="48FFC4BB" w:rsidP="0006772C">
      <w:pPr>
        <w:numPr>
          <w:ilvl w:val="2"/>
          <w:numId w:val="1"/>
        </w:numPr>
        <w:spacing w:after="0" w:line="259" w:lineRule="auto"/>
        <w:jc w:val="both"/>
        <w:rPr>
          <w:rFonts w:ascii="Times New Roman" w:eastAsia="Calibri" w:hAnsi="Times New Roman" w:cs="Times New Roman"/>
          <w:sz w:val="22"/>
          <w:szCs w:val="22"/>
        </w:rPr>
      </w:pPr>
      <w:r w:rsidRPr="67AA5BD8">
        <w:rPr>
          <w:rFonts w:ascii="Times New Roman" w:eastAsia="Calibri" w:hAnsi="Times New Roman" w:cs="Times New Roman"/>
          <w:sz w:val="22"/>
          <w:szCs w:val="22"/>
        </w:rPr>
        <w:t>Dalyvauti analizės rezultatų pristatymuose bei, esant suinteresuotų subjektų pastaboms, parengti dokumentų patikslinimus  (1 pristatymas tarpiniams analizės rezultatams ir 2 pristatymai galutiniams analizės rezultatams, kiekvienas po 2 val.).</w:t>
      </w:r>
      <w:r w:rsidR="3CC77F53" w:rsidRPr="002C59A8">
        <w:rPr>
          <w:rFonts w:asciiTheme="minorHAnsi" w:eastAsiaTheme="minorEastAsia" w:hAnsiTheme="minorHAnsi"/>
          <w:sz w:val="22"/>
          <w:szCs w:val="22"/>
        </w:rPr>
        <w:t xml:space="preserve"> </w:t>
      </w:r>
      <w:r w:rsidR="5EDD4377" w:rsidRPr="002C59A8">
        <w:rPr>
          <w:rFonts w:ascii="Times New Roman" w:eastAsia="Calibri" w:hAnsi="Times New Roman" w:cs="Times New Roman"/>
          <w:sz w:val="22"/>
          <w:szCs w:val="22"/>
        </w:rPr>
        <w:t xml:space="preserve">Visi pristatymai vyks </w:t>
      </w:r>
      <w:r w:rsidR="67FB939F" w:rsidRPr="002C59A8">
        <w:rPr>
          <w:rFonts w:ascii="Times New Roman" w:eastAsia="Calibri" w:hAnsi="Times New Roman" w:cs="Times New Roman"/>
          <w:sz w:val="22"/>
          <w:szCs w:val="22"/>
        </w:rPr>
        <w:t>fiziniu</w:t>
      </w:r>
      <w:r w:rsidR="5EDD4377" w:rsidRPr="002C59A8">
        <w:rPr>
          <w:rFonts w:ascii="Times New Roman" w:eastAsia="Calibri" w:hAnsi="Times New Roman" w:cs="Times New Roman"/>
          <w:sz w:val="22"/>
          <w:szCs w:val="22"/>
        </w:rPr>
        <w:t xml:space="preserve"> būdu (gyvai). Tiekėjas privalo užtikrinti, kad </w:t>
      </w:r>
      <w:r w:rsidR="4BF983DC" w:rsidRPr="002C59A8">
        <w:rPr>
          <w:rFonts w:ascii="Times New Roman" w:eastAsia="Calibri" w:hAnsi="Times New Roman" w:cs="Times New Roman"/>
          <w:sz w:val="22"/>
          <w:szCs w:val="22"/>
        </w:rPr>
        <w:t>pristatymuose fiziškai dalyvau</w:t>
      </w:r>
      <w:r w:rsidR="569EE814" w:rsidRPr="002C59A8">
        <w:rPr>
          <w:rFonts w:ascii="Times New Roman" w:eastAsia="Calibri" w:hAnsi="Times New Roman" w:cs="Times New Roman"/>
          <w:sz w:val="22"/>
          <w:szCs w:val="22"/>
        </w:rPr>
        <w:t>tų</w:t>
      </w:r>
      <w:r w:rsidR="4BF983DC" w:rsidRPr="002C59A8">
        <w:rPr>
          <w:rFonts w:ascii="Times New Roman" w:eastAsia="Calibri" w:hAnsi="Times New Roman" w:cs="Times New Roman"/>
          <w:sz w:val="22"/>
          <w:szCs w:val="22"/>
        </w:rPr>
        <w:t xml:space="preserve"> </w:t>
      </w:r>
      <w:r w:rsidR="5EDD4377" w:rsidRPr="002C59A8">
        <w:rPr>
          <w:rFonts w:ascii="Times New Roman" w:eastAsia="Calibri" w:hAnsi="Times New Roman" w:cs="Times New Roman"/>
          <w:sz w:val="22"/>
          <w:szCs w:val="22"/>
        </w:rPr>
        <w:t xml:space="preserve">visi </w:t>
      </w:r>
      <w:r w:rsidR="0F83605E" w:rsidRPr="002C59A8">
        <w:rPr>
          <w:rFonts w:ascii="Times New Roman" w:eastAsia="Calibri" w:hAnsi="Times New Roman" w:cs="Times New Roman"/>
          <w:sz w:val="22"/>
          <w:szCs w:val="22"/>
        </w:rPr>
        <w:t>pasi</w:t>
      </w:r>
      <w:r w:rsidR="1619E09A" w:rsidRPr="002C59A8">
        <w:rPr>
          <w:rFonts w:ascii="Times New Roman" w:eastAsia="Calibri" w:hAnsi="Times New Roman" w:cs="Times New Roman"/>
          <w:sz w:val="22"/>
          <w:szCs w:val="22"/>
        </w:rPr>
        <w:t>ūlyme nurodyti</w:t>
      </w:r>
      <w:r w:rsidR="5EDD4377" w:rsidRPr="002C59A8">
        <w:rPr>
          <w:rFonts w:ascii="Times New Roman" w:eastAsia="Calibri" w:hAnsi="Times New Roman" w:cs="Times New Roman"/>
          <w:sz w:val="22"/>
          <w:szCs w:val="22"/>
        </w:rPr>
        <w:t xml:space="preserve"> </w:t>
      </w:r>
      <w:r w:rsidR="6614BF6F" w:rsidRPr="002C59A8">
        <w:rPr>
          <w:rFonts w:ascii="Times New Roman" w:eastAsia="Calibri" w:hAnsi="Times New Roman" w:cs="Times New Roman"/>
          <w:sz w:val="22"/>
          <w:szCs w:val="22"/>
        </w:rPr>
        <w:t>specialistai</w:t>
      </w:r>
      <w:r w:rsidR="2809B906" w:rsidRPr="002C59A8">
        <w:rPr>
          <w:rFonts w:ascii="Times New Roman" w:eastAsia="Calibri" w:hAnsi="Times New Roman" w:cs="Times New Roman"/>
          <w:sz w:val="22"/>
          <w:szCs w:val="22"/>
        </w:rPr>
        <w:t xml:space="preserve">. </w:t>
      </w:r>
      <w:r w:rsidR="00ED27AF" w:rsidRPr="00D145B4">
        <w:rPr>
          <w:rFonts w:ascii="Times New Roman" w:eastAsia="Times New Roman" w:hAnsi="Times New Roman" w:cs="Times New Roman"/>
          <w:sz w:val="22"/>
          <w:szCs w:val="22"/>
        </w:rPr>
        <w:t>Leidžiama rezultatų pristatymą vykdyti anglų kalba, tačiau</w:t>
      </w:r>
      <w:r w:rsidR="00A31F5D">
        <w:rPr>
          <w:rFonts w:ascii="Times New Roman" w:eastAsia="Times New Roman" w:hAnsi="Times New Roman" w:cs="Times New Roman"/>
          <w:sz w:val="22"/>
          <w:szCs w:val="22"/>
        </w:rPr>
        <w:t>,</w:t>
      </w:r>
      <w:r w:rsidR="00ED27AF" w:rsidRPr="00D145B4">
        <w:rPr>
          <w:rFonts w:ascii="Times New Roman" w:eastAsia="Times New Roman" w:hAnsi="Times New Roman" w:cs="Times New Roman"/>
          <w:sz w:val="22"/>
          <w:szCs w:val="22"/>
        </w:rPr>
        <w:t xml:space="preserve"> esant poreikiui</w:t>
      </w:r>
      <w:r w:rsidR="00A31F5D">
        <w:rPr>
          <w:rFonts w:ascii="Times New Roman" w:eastAsia="Times New Roman" w:hAnsi="Times New Roman" w:cs="Times New Roman"/>
          <w:sz w:val="22"/>
          <w:szCs w:val="22"/>
        </w:rPr>
        <w:t>,</w:t>
      </w:r>
      <w:r w:rsidR="00ED27AF" w:rsidRPr="00D145B4">
        <w:rPr>
          <w:rFonts w:ascii="Times New Roman" w:eastAsia="Times New Roman" w:hAnsi="Times New Roman" w:cs="Times New Roman"/>
          <w:sz w:val="22"/>
          <w:szCs w:val="22"/>
        </w:rPr>
        <w:t xml:space="preserve"> Tiekėjas privalo užtikrinti tinkamą vertimą į lietuvių kalbą.</w:t>
      </w:r>
      <w:r w:rsidR="00ED27AF">
        <w:rPr>
          <w:rFonts w:ascii="Times New Roman" w:eastAsia="Times New Roman" w:hAnsi="Times New Roman" w:cs="Times New Roman"/>
          <w:sz w:val="22"/>
          <w:szCs w:val="22"/>
        </w:rPr>
        <w:t xml:space="preserve"> </w:t>
      </w:r>
      <w:r w:rsidR="2809B906" w:rsidRPr="002C59A8">
        <w:rPr>
          <w:rFonts w:ascii="Times New Roman" w:eastAsia="Calibri" w:hAnsi="Times New Roman" w:cs="Times New Roman"/>
          <w:sz w:val="22"/>
          <w:szCs w:val="22"/>
        </w:rPr>
        <w:t>Visos su</w:t>
      </w:r>
      <w:r w:rsidR="6E6572D8" w:rsidRPr="002C59A8">
        <w:rPr>
          <w:rFonts w:ascii="Times New Roman" w:eastAsia="Calibri" w:hAnsi="Times New Roman" w:cs="Times New Roman"/>
          <w:sz w:val="22"/>
          <w:szCs w:val="22"/>
        </w:rPr>
        <w:t xml:space="preserve"> specialistų</w:t>
      </w:r>
      <w:r w:rsidR="2809B906" w:rsidRPr="002C59A8">
        <w:rPr>
          <w:rFonts w:ascii="Times New Roman" w:eastAsia="Calibri" w:hAnsi="Times New Roman" w:cs="Times New Roman"/>
          <w:sz w:val="22"/>
          <w:szCs w:val="22"/>
        </w:rPr>
        <w:t xml:space="preserve">   fiziniu dalyvavimu susij</w:t>
      </w:r>
      <w:r w:rsidR="2D8945D2" w:rsidRPr="002C59A8">
        <w:rPr>
          <w:rFonts w:ascii="Times New Roman" w:eastAsia="Calibri" w:hAnsi="Times New Roman" w:cs="Times New Roman"/>
          <w:sz w:val="22"/>
          <w:szCs w:val="22"/>
        </w:rPr>
        <w:t>usios</w:t>
      </w:r>
      <w:r w:rsidR="2809B906" w:rsidRPr="002C59A8">
        <w:rPr>
          <w:rFonts w:ascii="Times New Roman" w:eastAsia="Calibri" w:hAnsi="Times New Roman" w:cs="Times New Roman"/>
          <w:sz w:val="22"/>
          <w:szCs w:val="22"/>
        </w:rPr>
        <w:t xml:space="preserve"> išlaidos turi būti įtrauktos į paslaugų kainą, </w:t>
      </w:r>
      <w:r w:rsidR="66BEBA06" w:rsidRPr="002C59A8">
        <w:rPr>
          <w:rFonts w:ascii="Times New Roman" w:eastAsia="Calibri" w:hAnsi="Times New Roman" w:cs="Times New Roman"/>
          <w:sz w:val="22"/>
          <w:szCs w:val="22"/>
        </w:rPr>
        <w:t>Perkančioji organizacija</w:t>
      </w:r>
      <w:r w:rsidR="2809B906" w:rsidRPr="002C59A8">
        <w:rPr>
          <w:rFonts w:ascii="Times New Roman" w:eastAsia="Calibri" w:hAnsi="Times New Roman" w:cs="Times New Roman"/>
          <w:sz w:val="22"/>
          <w:szCs w:val="22"/>
        </w:rPr>
        <w:t xml:space="preserve"> papildomai nemokės už papildomas išlaidas (pvz., </w:t>
      </w:r>
      <w:r w:rsidR="6DD2C43A" w:rsidRPr="002C59A8">
        <w:rPr>
          <w:rFonts w:ascii="Times New Roman" w:eastAsia="Calibri" w:hAnsi="Times New Roman" w:cs="Times New Roman"/>
          <w:sz w:val="22"/>
          <w:szCs w:val="22"/>
        </w:rPr>
        <w:t>specialisto</w:t>
      </w:r>
      <w:r w:rsidR="2809B906" w:rsidRPr="002C59A8">
        <w:rPr>
          <w:rFonts w:ascii="Times New Roman" w:eastAsia="Calibri" w:hAnsi="Times New Roman" w:cs="Times New Roman"/>
          <w:sz w:val="22"/>
          <w:szCs w:val="22"/>
        </w:rPr>
        <w:t xml:space="preserve"> komandiruotės išlaidos, kelionės, apgyvendinimo išlaidos</w:t>
      </w:r>
      <w:r w:rsidR="58818A91" w:rsidRPr="002C59A8">
        <w:rPr>
          <w:rFonts w:ascii="Times New Roman" w:eastAsia="Calibri" w:hAnsi="Times New Roman" w:cs="Times New Roman"/>
          <w:sz w:val="22"/>
          <w:szCs w:val="22"/>
        </w:rPr>
        <w:t>, vertimo išlaidos</w:t>
      </w:r>
      <w:r w:rsidR="2809B906" w:rsidRPr="002C59A8">
        <w:rPr>
          <w:rFonts w:ascii="Times New Roman" w:eastAsia="Calibri" w:hAnsi="Times New Roman" w:cs="Times New Roman"/>
          <w:sz w:val="22"/>
          <w:szCs w:val="22"/>
        </w:rPr>
        <w:t xml:space="preserve"> ir pan.).</w:t>
      </w:r>
    </w:p>
    <w:p w14:paraId="28C63DD3" w14:textId="77777777" w:rsidR="002D0F1E" w:rsidRPr="00CD2A6D" w:rsidRDefault="002D0F1E" w:rsidP="0006772C">
      <w:pPr>
        <w:numPr>
          <w:ilvl w:val="1"/>
          <w:numId w:val="1"/>
        </w:numPr>
        <w:spacing w:after="0" w:line="259" w:lineRule="auto"/>
        <w:ind w:left="720"/>
        <w:jc w:val="both"/>
        <w:rPr>
          <w:rFonts w:ascii="Times New Roman" w:eastAsia="Calibri" w:hAnsi="Times New Roman" w:cs="Times New Roman"/>
          <w:b/>
          <w:sz w:val="22"/>
          <w:szCs w:val="22"/>
        </w:rPr>
      </w:pPr>
      <w:r>
        <w:rPr>
          <w:rFonts w:ascii="Times New Roman" w:eastAsia="Calibri" w:hAnsi="Times New Roman" w:cs="Times New Roman"/>
          <w:b/>
          <w:sz w:val="22"/>
          <w:szCs w:val="22"/>
        </w:rPr>
        <w:t>Naujos (-ų) paskatų priemonės (-</w:t>
      </w:r>
      <w:proofErr w:type="spellStart"/>
      <w:r>
        <w:rPr>
          <w:rFonts w:ascii="Times New Roman" w:eastAsia="Calibri" w:hAnsi="Times New Roman" w:cs="Times New Roman"/>
          <w:b/>
          <w:sz w:val="22"/>
          <w:szCs w:val="22"/>
        </w:rPr>
        <w:t>ių</w:t>
      </w:r>
      <w:proofErr w:type="spellEnd"/>
      <w:r>
        <w:rPr>
          <w:rFonts w:ascii="Times New Roman" w:eastAsia="Calibri" w:hAnsi="Times New Roman" w:cs="Times New Roman"/>
          <w:b/>
          <w:sz w:val="22"/>
          <w:szCs w:val="22"/>
        </w:rPr>
        <w:t>) įgyvendinimui r</w:t>
      </w:r>
      <w:r w:rsidRPr="00CD2A6D">
        <w:rPr>
          <w:rFonts w:ascii="Times New Roman" w:eastAsia="Calibri" w:hAnsi="Times New Roman" w:cs="Times New Roman"/>
          <w:b/>
          <w:sz w:val="22"/>
          <w:szCs w:val="22"/>
        </w:rPr>
        <w:t>eikalingų</w:t>
      </w:r>
      <w:r>
        <w:rPr>
          <w:rFonts w:ascii="Times New Roman" w:eastAsia="Calibri" w:hAnsi="Times New Roman" w:cs="Times New Roman"/>
          <w:b/>
          <w:sz w:val="22"/>
          <w:szCs w:val="22"/>
        </w:rPr>
        <w:t xml:space="preserve"> </w:t>
      </w:r>
      <w:r w:rsidRPr="00CD2A6D">
        <w:rPr>
          <w:rFonts w:ascii="Times New Roman" w:eastAsia="Calibri" w:hAnsi="Times New Roman" w:cs="Times New Roman"/>
          <w:b/>
          <w:sz w:val="22"/>
          <w:szCs w:val="22"/>
        </w:rPr>
        <w:t>pagalbos schemų</w:t>
      </w:r>
      <w:r>
        <w:rPr>
          <w:rFonts w:ascii="Times New Roman" w:eastAsia="Calibri" w:hAnsi="Times New Roman" w:cs="Times New Roman"/>
          <w:b/>
          <w:sz w:val="22"/>
          <w:szCs w:val="22"/>
        </w:rPr>
        <w:t xml:space="preserve"> ir (ar)</w:t>
      </w:r>
      <w:r w:rsidRPr="00CD2A6D">
        <w:rPr>
          <w:rFonts w:ascii="Times New Roman" w:eastAsia="Calibri" w:hAnsi="Times New Roman" w:cs="Times New Roman"/>
          <w:b/>
          <w:sz w:val="22"/>
          <w:szCs w:val="22"/>
        </w:rPr>
        <w:t xml:space="preserve"> teisės aktų (įstatymų pakeitimų, įgyvendinamųjų teisės aktų projektų</w:t>
      </w:r>
      <w:r>
        <w:rPr>
          <w:rFonts w:ascii="Times New Roman" w:eastAsia="Calibri" w:hAnsi="Times New Roman" w:cs="Times New Roman"/>
          <w:b/>
          <w:sz w:val="22"/>
          <w:szCs w:val="22"/>
        </w:rPr>
        <w:t>, įskaitant investicijų projektų finansavimo sąlygų aprašo projekto, apimančio paraiškos formą bei reikalingus jos priedus/skaičiuokles, investicijų projektų atrankos bei vertinimo kriterijus, pagalbos skaičiavimo formules ir kt.</w:t>
      </w:r>
      <w:r w:rsidRPr="00CD2A6D">
        <w:rPr>
          <w:rFonts w:ascii="Times New Roman" w:eastAsia="Calibri" w:hAnsi="Times New Roman" w:cs="Times New Roman"/>
          <w:b/>
          <w:sz w:val="22"/>
          <w:szCs w:val="22"/>
        </w:rPr>
        <w:t>) aiškinamųjų raštų bei lydinčiųjų dokumentų paketo parengimą:</w:t>
      </w:r>
    </w:p>
    <w:p w14:paraId="583E9AA2" w14:textId="210536D8" w:rsidR="002D0F1E" w:rsidRPr="00D453B7" w:rsidRDefault="002D0F1E" w:rsidP="00942AF1">
      <w:pPr>
        <w:numPr>
          <w:ilvl w:val="2"/>
          <w:numId w:val="1"/>
        </w:numPr>
        <w:spacing w:after="0" w:line="259" w:lineRule="auto"/>
        <w:jc w:val="both"/>
        <w:rPr>
          <w:rFonts w:ascii="Times New Roman" w:eastAsia="Calibri" w:hAnsi="Times New Roman" w:cs="Times New Roman"/>
          <w:sz w:val="22"/>
          <w:szCs w:val="22"/>
        </w:rPr>
      </w:pPr>
      <w:r w:rsidRPr="00D453B7">
        <w:rPr>
          <w:rFonts w:ascii="Times New Roman" w:eastAsia="Calibri" w:hAnsi="Times New Roman" w:cs="Times New Roman"/>
          <w:sz w:val="22"/>
          <w:szCs w:val="22"/>
        </w:rPr>
        <w:t>Atsižvelgiant į Techninės specifikacijos 3.1</w:t>
      </w:r>
      <w:r w:rsidR="00F061C3">
        <w:rPr>
          <w:rFonts w:ascii="Times New Roman" w:eastAsia="Calibri" w:hAnsi="Times New Roman" w:cs="Times New Roman"/>
          <w:sz w:val="22"/>
          <w:szCs w:val="22"/>
        </w:rPr>
        <w:t xml:space="preserve"> p.</w:t>
      </w:r>
      <w:r w:rsidRPr="00D453B7">
        <w:rPr>
          <w:rFonts w:ascii="Times New Roman" w:eastAsia="Calibri" w:hAnsi="Times New Roman" w:cs="Times New Roman"/>
          <w:sz w:val="22"/>
          <w:szCs w:val="22"/>
        </w:rPr>
        <w:t xml:space="preserve"> nurodytos analizės rezultatus, parengti teisės aktų projektus, reikalingus įgyvendinti naują (-</w:t>
      </w:r>
      <w:proofErr w:type="spellStart"/>
      <w:r w:rsidRPr="00D453B7">
        <w:rPr>
          <w:rFonts w:ascii="Times New Roman" w:eastAsia="Calibri" w:hAnsi="Times New Roman" w:cs="Times New Roman"/>
          <w:sz w:val="22"/>
          <w:szCs w:val="22"/>
        </w:rPr>
        <w:t>as</w:t>
      </w:r>
      <w:proofErr w:type="spellEnd"/>
      <w:r w:rsidRPr="00D453B7">
        <w:rPr>
          <w:rFonts w:ascii="Times New Roman" w:eastAsia="Calibri" w:hAnsi="Times New Roman" w:cs="Times New Roman"/>
          <w:sz w:val="22"/>
          <w:szCs w:val="22"/>
        </w:rPr>
        <w:t>) paskatų priemonę (-</w:t>
      </w:r>
      <w:proofErr w:type="spellStart"/>
      <w:r w:rsidRPr="00D453B7">
        <w:rPr>
          <w:rFonts w:ascii="Times New Roman" w:eastAsia="Calibri" w:hAnsi="Times New Roman" w:cs="Times New Roman"/>
          <w:sz w:val="22"/>
          <w:szCs w:val="22"/>
        </w:rPr>
        <w:t>es</w:t>
      </w:r>
      <w:proofErr w:type="spellEnd"/>
      <w:r w:rsidRPr="00D453B7">
        <w:rPr>
          <w:rFonts w:ascii="Times New Roman" w:eastAsia="Calibri" w:hAnsi="Times New Roman" w:cs="Times New Roman"/>
          <w:sz w:val="22"/>
          <w:szCs w:val="22"/>
        </w:rPr>
        <w:t>), taip pat investicinių projektų atrankos kriterijus ir pagalbos teikimo sąlygas ir tvarką, įskaitant, bet neapribojant: įstatymų pakeitimo projektus, aiškinamųjų raštų ir įstatymus įgyvendinamųjų teisės aktų projektus</w:t>
      </w:r>
      <w:r>
        <w:rPr>
          <w:rFonts w:ascii="Times New Roman" w:eastAsia="Calibri" w:hAnsi="Times New Roman" w:cs="Times New Roman"/>
          <w:sz w:val="22"/>
          <w:szCs w:val="22"/>
        </w:rPr>
        <w:t xml:space="preserve">, </w:t>
      </w:r>
      <w:r w:rsidRPr="00C05871">
        <w:rPr>
          <w:rFonts w:ascii="Times New Roman" w:eastAsia="Calibri" w:hAnsi="Times New Roman" w:cs="Times New Roman"/>
          <w:bCs/>
          <w:sz w:val="22"/>
          <w:szCs w:val="22"/>
        </w:rPr>
        <w:t>įskaitant investicijų projektų finansavimo sąlygų aprašo projekto, apimančio paraiškos formą bei reikalingus jos priedus/skaičiuokles, investicijų projektų atrankos bei vertinimo kriterijus, pagalbos skaičiavimo formules</w:t>
      </w:r>
      <w:r w:rsidRPr="00D453B7">
        <w:rPr>
          <w:rFonts w:ascii="Times New Roman" w:eastAsia="Calibri" w:hAnsi="Times New Roman" w:cs="Times New Roman"/>
          <w:sz w:val="22"/>
          <w:szCs w:val="22"/>
        </w:rPr>
        <w:t>, su pagalbos priemonės finansavimo užtikrinimu susijusių teisės aktų (pvz. reglamentuojančių pažangos priemones) pakeitimo projektus ir kitus lydinčiuosius dokumentus (jei reikalingi). Paslaugos taip pat apima poveikio viešiesiems finansams vertinimą, socialinio – ekonominio poveikio analizę (alternatyvų analizę), ir kitus reikalingus skaičiavimus (jeigu reikalingi teisės aktų projektams parengti). Rezultatai turi būti parengti vadovaujantis Strateginio valdymo metodika</w:t>
      </w:r>
      <w:r w:rsidRPr="00CD2A6D">
        <w:rPr>
          <w:rFonts w:ascii="Times New Roman" w:eastAsia="Calibri" w:hAnsi="Times New Roman" w:cs="Times New Roman"/>
          <w:sz w:val="22"/>
          <w:szCs w:val="22"/>
          <w:vertAlign w:val="superscript"/>
        </w:rPr>
        <w:footnoteReference w:id="2"/>
      </w:r>
      <w:r w:rsidRPr="00D453B7">
        <w:rPr>
          <w:rFonts w:ascii="Times New Roman" w:eastAsia="Calibri" w:hAnsi="Times New Roman" w:cs="Times New Roman"/>
          <w:sz w:val="22"/>
          <w:szCs w:val="22"/>
        </w:rPr>
        <w:t xml:space="preserve"> bei VšĮ Centrinės projektų valdymo agentūros metodinių konsultacijų pagalbos centro metodiniais dokumentais. Naujos paskatų priemonės teisės akt</w:t>
      </w:r>
      <w:r>
        <w:rPr>
          <w:rFonts w:ascii="Times New Roman" w:eastAsia="Calibri" w:hAnsi="Times New Roman" w:cs="Times New Roman"/>
          <w:sz w:val="22"/>
          <w:szCs w:val="22"/>
        </w:rPr>
        <w:t>ų projekto paketas taip pat apima</w:t>
      </w:r>
      <w:r w:rsidRPr="005400A9">
        <w:rPr>
          <w:rFonts w:ascii="Times New Roman" w:eastAsia="Calibri" w:hAnsi="Times New Roman" w:cs="Times New Roman"/>
          <w:sz w:val="22"/>
          <w:szCs w:val="22"/>
        </w:rPr>
        <w:t xml:space="preserve"> pagalbos lėšų susigrąžinimo (</w:t>
      </w:r>
      <w:r>
        <w:rPr>
          <w:rFonts w:ascii="Times New Roman" w:eastAsia="Calibri" w:hAnsi="Times New Roman" w:cs="Times New Roman"/>
          <w:sz w:val="22"/>
          <w:szCs w:val="22"/>
        </w:rPr>
        <w:t xml:space="preserve">angl. </w:t>
      </w:r>
      <w:proofErr w:type="spellStart"/>
      <w:r w:rsidRPr="005533CE">
        <w:rPr>
          <w:rFonts w:ascii="Times New Roman" w:eastAsia="Calibri" w:hAnsi="Times New Roman" w:cs="Times New Roman"/>
          <w:i/>
          <w:iCs/>
          <w:sz w:val="22"/>
          <w:szCs w:val="22"/>
        </w:rPr>
        <w:t>clawback</w:t>
      </w:r>
      <w:proofErr w:type="spellEnd"/>
      <w:r w:rsidRPr="005400A9">
        <w:rPr>
          <w:rFonts w:ascii="Times New Roman" w:eastAsia="Calibri" w:hAnsi="Times New Roman" w:cs="Times New Roman"/>
          <w:sz w:val="22"/>
          <w:szCs w:val="22"/>
        </w:rPr>
        <w:t xml:space="preserve">) </w:t>
      </w:r>
      <w:r>
        <w:rPr>
          <w:rFonts w:ascii="Times New Roman" w:eastAsia="Calibri" w:hAnsi="Times New Roman" w:cs="Times New Roman"/>
          <w:sz w:val="22"/>
          <w:szCs w:val="22"/>
        </w:rPr>
        <w:t>metodikos parengimą</w:t>
      </w:r>
      <w:r w:rsidRPr="00D453B7">
        <w:rPr>
          <w:rFonts w:ascii="Times New Roman" w:eastAsia="Calibri" w:hAnsi="Times New Roman" w:cs="Times New Roman"/>
          <w:sz w:val="22"/>
          <w:szCs w:val="22"/>
        </w:rPr>
        <w:t>, kurioje būtų numatyta, kokiais atvejais</w:t>
      </w:r>
      <w:r>
        <w:rPr>
          <w:rFonts w:ascii="Times New Roman" w:eastAsia="Calibri" w:hAnsi="Times New Roman" w:cs="Times New Roman"/>
          <w:sz w:val="22"/>
          <w:szCs w:val="22"/>
        </w:rPr>
        <w:t xml:space="preserve"> suteiktos valstybės pagalbos</w:t>
      </w:r>
      <w:r w:rsidRPr="00D453B7">
        <w:rPr>
          <w:rFonts w:ascii="Times New Roman" w:eastAsia="Calibri" w:hAnsi="Times New Roman" w:cs="Times New Roman"/>
          <w:sz w:val="22"/>
          <w:szCs w:val="22"/>
        </w:rPr>
        <w:t xml:space="preserve"> lėšos turi būti grąžinamos, kaip apskaičiuojama grąžintina</w:t>
      </w:r>
      <w:r>
        <w:rPr>
          <w:rFonts w:ascii="Times New Roman" w:eastAsia="Calibri" w:hAnsi="Times New Roman" w:cs="Times New Roman"/>
          <w:sz w:val="22"/>
          <w:szCs w:val="22"/>
        </w:rPr>
        <w:t xml:space="preserve"> valstybės pagalbos</w:t>
      </w:r>
      <w:r w:rsidRPr="00D453B7">
        <w:rPr>
          <w:rFonts w:ascii="Times New Roman" w:eastAsia="Calibri" w:hAnsi="Times New Roman" w:cs="Times New Roman"/>
          <w:sz w:val="22"/>
          <w:szCs w:val="22"/>
        </w:rPr>
        <w:t xml:space="preserve"> suma (įskaitant formules, pavyzdžius, ataskaitų teikimo tvarką</w:t>
      </w:r>
      <w:r>
        <w:rPr>
          <w:rFonts w:ascii="Times New Roman" w:eastAsia="Calibri" w:hAnsi="Times New Roman" w:cs="Times New Roman"/>
          <w:sz w:val="22"/>
          <w:szCs w:val="22"/>
        </w:rPr>
        <w:t xml:space="preserve"> ir</w:t>
      </w:r>
      <w:r w:rsidRPr="00D453B7">
        <w:rPr>
          <w:rFonts w:ascii="Times New Roman" w:eastAsia="Calibri" w:hAnsi="Times New Roman" w:cs="Times New Roman"/>
          <w:sz w:val="22"/>
          <w:szCs w:val="22"/>
        </w:rPr>
        <w:t xml:space="preserve"> kt.).</w:t>
      </w:r>
      <w:r w:rsidRPr="005400A9">
        <w:rPr>
          <w:rFonts w:ascii="Times New Roman" w:eastAsia="Calibri" w:hAnsi="Times New Roman" w:cs="Times New Roman"/>
          <w:sz w:val="22"/>
          <w:szCs w:val="22"/>
        </w:rPr>
        <w:t xml:space="preserve"> </w:t>
      </w:r>
      <w:r w:rsidRPr="00D453B7">
        <w:rPr>
          <w:rFonts w:ascii="Times New Roman" w:eastAsia="Calibri" w:hAnsi="Times New Roman" w:cs="Times New Roman"/>
          <w:sz w:val="22"/>
          <w:szCs w:val="22"/>
        </w:rPr>
        <w:t xml:space="preserve">Ši </w:t>
      </w:r>
      <w:r>
        <w:rPr>
          <w:rFonts w:ascii="Times New Roman" w:eastAsia="Calibri" w:hAnsi="Times New Roman" w:cs="Times New Roman"/>
          <w:sz w:val="22"/>
          <w:szCs w:val="22"/>
        </w:rPr>
        <w:t xml:space="preserve">metodika </w:t>
      </w:r>
      <w:r w:rsidRPr="00D453B7">
        <w:rPr>
          <w:rFonts w:ascii="Times New Roman" w:eastAsia="Calibri" w:hAnsi="Times New Roman" w:cs="Times New Roman"/>
          <w:sz w:val="22"/>
          <w:szCs w:val="22"/>
        </w:rPr>
        <w:t xml:space="preserve">turi būti </w:t>
      </w:r>
      <w:r>
        <w:rPr>
          <w:rFonts w:ascii="Times New Roman" w:eastAsia="Calibri" w:hAnsi="Times New Roman" w:cs="Times New Roman"/>
          <w:sz w:val="22"/>
          <w:szCs w:val="22"/>
        </w:rPr>
        <w:t xml:space="preserve">aiški ir išsami, jos detalumo lygis turi būti panašus </w:t>
      </w:r>
      <w:r w:rsidRPr="005400A9">
        <w:rPr>
          <w:rFonts w:ascii="Times New Roman" w:eastAsia="Calibri" w:hAnsi="Times New Roman" w:cs="Times New Roman"/>
          <w:sz w:val="22"/>
          <w:szCs w:val="22"/>
        </w:rPr>
        <w:t xml:space="preserve">kaip taikoma </w:t>
      </w:r>
      <w:r>
        <w:rPr>
          <w:rFonts w:ascii="Times New Roman" w:eastAsia="Calibri" w:hAnsi="Times New Roman" w:cs="Times New Roman"/>
          <w:sz w:val="22"/>
          <w:szCs w:val="22"/>
        </w:rPr>
        <w:t xml:space="preserve">kitų šalių priemonėse, pvz. </w:t>
      </w:r>
      <w:r w:rsidRPr="005400A9">
        <w:rPr>
          <w:rFonts w:ascii="Times New Roman" w:eastAsia="Calibri" w:hAnsi="Times New Roman" w:cs="Times New Roman"/>
          <w:sz w:val="22"/>
          <w:szCs w:val="22"/>
        </w:rPr>
        <w:t>Nyderlandų priemonė</w:t>
      </w:r>
      <w:r>
        <w:rPr>
          <w:rFonts w:ascii="Times New Roman" w:eastAsia="Calibri" w:hAnsi="Times New Roman" w:cs="Times New Roman"/>
          <w:sz w:val="22"/>
          <w:szCs w:val="22"/>
        </w:rPr>
        <w:t>je</w:t>
      </w:r>
      <w:r>
        <w:rPr>
          <w:rStyle w:val="FootnoteReference"/>
          <w:rFonts w:eastAsia="Calibri" w:cs="Times New Roman"/>
          <w:sz w:val="22"/>
          <w:szCs w:val="22"/>
        </w:rPr>
        <w:footnoteReference w:id="3"/>
      </w:r>
      <w:r w:rsidRPr="00D453B7">
        <w:rPr>
          <w:rFonts w:ascii="Times New Roman" w:eastAsia="Calibri" w:hAnsi="Times New Roman" w:cs="Times New Roman"/>
          <w:sz w:val="22"/>
          <w:szCs w:val="22"/>
        </w:rPr>
        <w:t>.</w:t>
      </w:r>
    </w:p>
    <w:p w14:paraId="74BF2C47" w14:textId="77777777" w:rsidR="002D0F1E" w:rsidRPr="0020472B" w:rsidRDefault="2977454D" w:rsidP="00942AF1">
      <w:pPr>
        <w:pStyle w:val="ListParagraph"/>
        <w:numPr>
          <w:ilvl w:val="2"/>
          <w:numId w:val="1"/>
        </w:numPr>
        <w:spacing w:after="0" w:line="240" w:lineRule="auto"/>
        <w:contextualSpacing w:val="0"/>
        <w:jc w:val="both"/>
        <w:rPr>
          <w:rFonts w:ascii="Times New Roman" w:eastAsia="Calibri" w:hAnsi="Times New Roman" w:cs="Times New Roman"/>
          <w:sz w:val="22"/>
          <w:szCs w:val="22"/>
        </w:rPr>
      </w:pPr>
      <w:r w:rsidRPr="67AA5BD8">
        <w:rPr>
          <w:rFonts w:ascii="Times New Roman" w:eastAsia="Calibri" w:hAnsi="Times New Roman" w:cs="Times New Roman"/>
          <w:sz w:val="22"/>
          <w:szCs w:val="22"/>
        </w:rPr>
        <w:t>Jeigu naujos (-ų) paskatų priemonės (-</w:t>
      </w:r>
      <w:proofErr w:type="spellStart"/>
      <w:r w:rsidRPr="67AA5BD8">
        <w:rPr>
          <w:rFonts w:ascii="Times New Roman" w:eastAsia="Calibri" w:hAnsi="Times New Roman" w:cs="Times New Roman"/>
          <w:sz w:val="22"/>
          <w:szCs w:val="22"/>
        </w:rPr>
        <w:t>ių</w:t>
      </w:r>
      <w:proofErr w:type="spellEnd"/>
      <w:r w:rsidRPr="67AA5BD8">
        <w:rPr>
          <w:rFonts w:ascii="Times New Roman" w:eastAsia="Calibri" w:hAnsi="Times New Roman" w:cs="Times New Roman"/>
          <w:sz w:val="22"/>
          <w:szCs w:val="22"/>
        </w:rPr>
        <w:t xml:space="preserve">) įgyvendinimui nepakanka nacionalinių teisės aktų pakeitimo/priėmimo, parengti valstybės pagalbos schemų projektus, valstybės pagalbos notifikavimui Europos Komisijai reikiamas formas, taip pat, esant poreikiui, kitą pagrindžiančią informaciją ir dokumentus, reikalingus notifikavimo procedūrai, įskaitant finansinius/ekonominius skaičiavimus / su skatinamojo efekto pagrindimu susijusius skaičiavimus (angl. </w:t>
      </w:r>
      <w:proofErr w:type="spellStart"/>
      <w:r w:rsidRPr="67AA5BD8">
        <w:rPr>
          <w:rFonts w:ascii="Times New Roman" w:eastAsia="Calibri" w:hAnsi="Times New Roman" w:cs="Times New Roman"/>
          <w:i/>
          <w:iCs/>
          <w:sz w:val="22"/>
          <w:szCs w:val="22"/>
        </w:rPr>
        <w:t>Funding</w:t>
      </w:r>
      <w:proofErr w:type="spellEnd"/>
      <w:r w:rsidRPr="67AA5BD8">
        <w:rPr>
          <w:rFonts w:ascii="Times New Roman" w:eastAsia="Calibri" w:hAnsi="Times New Roman" w:cs="Times New Roman"/>
          <w:i/>
          <w:iCs/>
          <w:sz w:val="22"/>
          <w:szCs w:val="22"/>
        </w:rPr>
        <w:t xml:space="preserve"> </w:t>
      </w:r>
      <w:proofErr w:type="spellStart"/>
      <w:r w:rsidRPr="67AA5BD8">
        <w:rPr>
          <w:rFonts w:ascii="Times New Roman" w:eastAsia="Calibri" w:hAnsi="Times New Roman" w:cs="Times New Roman"/>
          <w:i/>
          <w:iCs/>
          <w:sz w:val="22"/>
          <w:szCs w:val="22"/>
        </w:rPr>
        <w:t>gap</w:t>
      </w:r>
      <w:proofErr w:type="spellEnd"/>
      <w:r w:rsidRPr="67AA5BD8">
        <w:rPr>
          <w:rFonts w:ascii="Times New Roman" w:eastAsia="Calibri" w:hAnsi="Times New Roman" w:cs="Times New Roman"/>
          <w:sz w:val="22"/>
          <w:szCs w:val="22"/>
        </w:rPr>
        <w:t>) (esant poreikiui anglų kalba).</w:t>
      </w:r>
    </w:p>
    <w:p w14:paraId="554931F6" w14:textId="77343F46" w:rsidR="5B2BB2B1" w:rsidRDefault="48FFC4BB" w:rsidP="00942AF1">
      <w:pPr>
        <w:numPr>
          <w:ilvl w:val="2"/>
          <w:numId w:val="1"/>
        </w:numPr>
        <w:spacing w:after="0" w:line="259" w:lineRule="auto"/>
        <w:jc w:val="both"/>
        <w:rPr>
          <w:rFonts w:ascii="Times New Roman" w:eastAsia="Calibri" w:hAnsi="Times New Roman" w:cs="Times New Roman"/>
          <w:sz w:val="22"/>
          <w:szCs w:val="22"/>
        </w:rPr>
      </w:pPr>
      <w:r w:rsidRPr="67AA5BD8">
        <w:rPr>
          <w:rFonts w:ascii="Times New Roman" w:eastAsia="Calibri" w:hAnsi="Times New Roman" w:cs="Times New Roman"/>
          <w:sz w:val="22"/>
          <w:szCs w:val="22"/>
        </w:rPr>
        <w:t>Dalyvauti parengtų teisės aktų projektų pristatymuose Perkančiajai organizacijai ir LR ekonomikos ir inovacijų ministerijai</w:t>
      </w:r>
      <w:r w:rsidR="11288402" w:rsidRPr="67AA5BD8">
        <w:rPr>
          <w:rFonts w:ascii="Times New Roman" w:eastAsia="Calibri" w:hAnsi="Times New Roman" w:cs="Times New Roman"/>
          <w:sz w:val="22"/>
          <w:szCs w:val="22"/>
        </w:rPr>
        <w:t>.</w:t>
      </w:r>
      <w:r w:rsidR="3656AFFC" w:rsidRPr="67AA5BD8">
        <w:rPr>
          <w:rFonts w:ascii="Times New Roman" w:eastAsia="Calibri" w:hAnsi="Times New Roman" w:cs="Times New Roman"/>
          <w:sz w:val="22"/>
          <w:szCs w:val="22"/>
        </w:rPr>
        <w:t xml:space="preserve"> </w:t>
      </w:r>
      <w:r w:rsidR="1D715C7F" w:rsidRPr="67AA5BD8">
        <w:rPr>
          <w:rFonts w:ascii="Times New Roman" w:eastAsia="Calibri" w:hAnsi="Times New Roman" w:cs="Times New Roman"/>
          <w:sz w:val="22"/>
          <w:szCs w:val="22"/>
        </w:rPr>
        <w:t>Pristatyma</w:t>
      </w:r>
      <w:r w:rsidR="54A3D500" w:rsidRPr="67AA5BD8">
        <w:rPr>
          <w:rFonts w:ascii="Times New Roman" w:eastAsia="Calibri" w:hAnsi="Times New Roman" w:cs="Times New Roman"/>
          <w:sz w:val="22"/>
          <w:szCs w:val="22"/>
        </w:rPr>
        <w:t>i</w:t>
      </w:r>
      <w:r w:rsidR="1D715C7F" w:rsidRPr="67AA5BD8">
        <w:rPr>
          <w:rFonts w:ascii="Times New Roman" w:eastAsia="Calibri" w:hAnsi="Times New Roman" w:cs="Times New Roman"/>
          <w:sz w:val="22"/>
          <w:szCs w:val="22"/>
        </w:rPr>
        <w:t xml:space="preserve"> gali vykti elektroninėmis priemonėmis (pvz. </w:t>
      </w:r>
      <w:proofErr w:type="spellStart"/>
      <w:r w:rsidR="1D715C7F" w:rsidRPr="67AA5BD8">
        <w:rPr>
          <w:rFonts w:ascii="Times New Roman" w:eastAsia="Calibri" w:hAnsi="Times New Roman" w:cs="Times New Roman"/>
          <w:sz w:val="22"/>
          <w:szCs w:val="22"/>
        </w:rPr>
        <w:t>Teams</w:t>
      </w:r>
      <w:proofErr w:type="spellEnd"/>
      <w:r w:rsidR="1D715C7F" w:rsidRPr="67AA5BD8">
        <w:rPr>
          <w:rFonts w:ascii="Times New Roman" w:eastAsia="Calibri" w:hAnsi="Times New Roman" w:cs="Times New Roman"/>
          <w:sz w:val="22"/>
          <w:szCs w:val="22"/>
        </w:rPr>
        <w:t xml:space="preserve"> arba </w:t>
      </w:r>
      <w:proofErr w:type="spellStart"/>
      <w:r w:rsidR="1D715C7F" w:rsidRPr="67AA5BD8">
        <w:rPr>
          <w:rFonts w:ascii="Times New Roman" w:eastAsia="Calibri" w:hAnsi="Times New Roman" w:cs="Times New Roman"/>
          <w:sz w:val="22"/>
          <w:szCs w:val="22"/>
        </w:rPr>
        <w:t>Zoom</w:t>
      </w:r>
      <w:proofErr w:type="spellEnd"/>
      <w:r w:rsidR="1D715C7F" w:rsidRPr="67AA5BD8">
        <w:rPr>
          <w:rFonts w:ascii="Times New Roman" w:eastAsia="Calibri" w:hAnsi="Times New Roman" w:cs="Times New Roman"/>
          <w:sz w:val="22"/>
          <w:szCs w:val="22"/>
        </w:rPr>
        <w:t xml:space="preserve"> skambutis)</w:t>
      </w:r>
      <w:r w:rsidR="17F7E6E5" w:rsidRPr="67AA5BD8">
        <w:rPr>
          <w:rFonts w:ascii="Times New Roman" w:eastAsia="Calibri" w:hAnsi="Times New Roman" w:cs="Times New Roman"/>
          <w:sz w:val="22"/>
          <w:szCs w:val="22"/>
        </w:rPr>
        <w:t xml:space="preserve"> arba gyvai pagal</w:t>
      </w:r>
      <w:r w:rsidR="001A30EB">
        <w:rPr>
          <w:rFonts w:ascii="Times New Roman" w:eastAsia="Calibri" w:hAnsi="Times New Roman" w:cs="Times New Roman"/>
          <w:sz w:val="22"/>
          <w:szCs w:val="22"/>
        </w:rPr>
        <w:t xml:space="preserve"> Perkančiosios organizacijos</w:t>
      </w:r>
      <w:r w:rsidR="17F7E6E5" w:rsidRPr="67AA5BD8">
        <w:rPr>
          <w:rFonts w:ascii="Times New Roman" w:eastAsia="Calibri" w:hAnsi="Times New Roman" w:cs="Times New Roman"/>
          <w:sz w:val="22"/>
          <w:szCs w:val="22"/>
        </w:rPr>
        <w:t xml:space="preserve"> poreikį</w:t>
      </w:r>
      <w:r w:rsidR="71CF21EB" w:rsidRPr="67AA5BD8">
        <w:rPr>
          <w:rFonts w:ascii="Times New Roman" w:eastAsia="Calibri" w:hAnsi="Times New Roman" w:cs="Times New Roman"/>
          <w:sz w:val="22"/>
          <w:szCs w:val="22"/>
        </w:rPr>
        <w:t xml:space="preserve">. </w:t>
      </w:r>
      <w:r w:rsidR="00510111" w:rsidRPr="00D145B4">
        <w:rPr>
          <w:rFonts w:ascii="Times New Roman" w:eastAsia="Times New Roman" w:hAnsi="Times New Roman" w:cs="Times New Roman"/>
          <w:sz w:val="22"/>
          <w:szCs w:val="22"/>
        </w:rPr>
        <w:t>Leidžiama rezultatų pristatymą vykdyti anglų kalba, tačiau esant poreikiui Tiekėjas privalo užtikrinti tinkamą vertimą į lietuvių kalbą.</w:t>
      </w:r>
      <w:r w:rsidR="00510111">
        <w:rPr>
          <w:rFonts w:ascii="Times New Roman" w:eastAsia="Times New Roman" w:hAnsi="Times New Roman" w:cs="Times New Roman"/>
          <w:sz w:val="22"/>
          <w:szCs w:val="22"/>
        </w:rPr>
        <w:t xml:space="preserve"> </w:t>
      </w:r>
      <w:r w:rsidR="3656AFFC" w:rsidRPr="67AA5BD8">
        <w:rPr>
          <w:rFonts w:ascii="Times New Roman" w:eastAsia="Calibri" w:hAnsi="Times New Roman" w:cs="Times New Roman"/>
          <w:sz w:val="22"/>
          <w:szCs w:val="22"/>
        </w:rPr>
        <w:t xml:space="preserve">Tiekėjas turi užtikrinti visų </w:t>
      </w:r>
      <w:r w:rsidR="4FB11F23" w:rsidRPr="67AA5BD8">
        <w:rPr>
          <w:rFonts w:ascii="Times New Roman" w:eastAsia="Calibri" w:hAnsi="Times New Roman" w:cs="Times New Roman"/>
          <w:sz w:val="22"/>
          <w:szCs w:val="22"/>
        </w:rPr>
        <w:t>pasiūly</w:t>
      </w:r>
      <w:r w:rsidR="6F0FD27B" w:rsidRPr="67AA5BD8">
        <w:rPr>
          <w:rFonts w:ascii="Times New Roman" w:eastAsia="Calibri" w:hAnsi="Times New Roman" w:cs="Times New Roman"/>
          <w:sz w:val="22"/>
          <w:szCs w:val="22"/>
        </w:rPr>
        <w:t>me nurodytų</w:t>
      </w:r>
      <w:r w:rsidR="4FB11F23" w:rsidRPr="67AA5BD8">
        <w:rPr>
          <w:rFonts w:ascii="Times New Roman" w:eastAsia="Calibri" w:hAnsi="Times New Roman" w:cs="Times New Roman"/>
          <w:sz w:val="22"/>
          <w:szCs w:val="22"/>
        </w:rPr>
        <w:t xml:space="preserve"> </w:t>
      </w:r>
      <w:r w:rsidR="462D9B1D" w:rsidRPr="67AA5BD8">
        <w:rPr>
          <w:rFonts w:ascii="Times New Roman" w:eastAsia="Calibri" w:hAnsi="Times New Roman" w:cs="Times New Roman"/>
          <w:sz w:val="22"/>
          <w:szCs w:val="22"/>
        </w:rPr>
        <w:t>specialistų</w:t>
      </w:r>
      <w:r w:rsidR="00C01A44">
        <w:rPr>
          <w:rFonts w:ascii="Times New Roman" w:eastAsia="Calibri" w:hAnsi="Times New Roman" w:cs="Times New Roman"/>
          <w:sz w:val="22"/>
          <w:szCs w:val="22"/>
        </w:rPr>
        <w:t xml:space="preserve"> </w:t>
      </w:r>
      <w:r w:rsidR="3656AFFC" w:rsidRPr="67AA5BD8">
        <w:rPr>
          <w:rFonts w:ascii="Times New Roman" w:eastAsia="Calibri" w:hAnsi="Times New Roman" w:cs="Times New Roman"/>
          <w:sz w:val="22"/>
          <w:szCs w:val="22"/>
        </w:rPr>
        <w:t>dalyvavimą nuoto</w:t>
      </w:r>
      <w:r w:rsidR="67E9C2C0" w:rsidRPr="67AA5BD8">
        <w:rPr>
          <w:rFonts w:ascii="Times New Roman" w:eastAsia="Calibri" w:hAnsi="Times New Roman" w:cs="Times New Roman"/>
          <w:sz w:val="22"/>
          <w:szCs w:val="22"/>
        </w:rPr>
        <w:t>liniuose</w:t>
      </w:r>
      <w:r w:rsidR="3656AFFC" w:rsidRPr="67AA5BD8">
        <w:rPr>
          <w:rFonts w:ascii="Times New Roman" w:eastAsia="Calibri" w:hAnsi="Times New Roman" w:cs="Times New Roman"/>
          <w:sz w:val="22"/>
          <w:szCs w:val="22"/>
        </w:rPr>
        <w:t xml:space="preserve"> pri</w:t>
      </w:r>
      <w:r w:rsidR="1E9BA6D1" w:rsidRPr="67AA5BD8">
        <w:rPr>
          <w:rFonts w:ascii="Times New Roman" w:eastAsia="Calibri" w:hAnsi="Times New Roman" w:cs="Times New Roman"/>
          <w:sz w:val="22"/>
          <w:szCs w:val="22"/>
        </w:rPr>
        <w:t>statymuose</w:t>
      </w:r>
      <w:r w:rsidR="3656AFFC" w:rsidRPr="67AA5BD8">
        <w:rPr>
          <w:rFonts w:ascii="Times New Roman" w:eastAsia="Calibri" w:hAnsi="Times New Roman" w:cs="Times New Roman"/>
          <w:sz w:val="22"/>
          <w:szCs w:val="22"/>
        </w:rPr>
        <w:t xml:space="preserve">. </w:t>
      </w:r>
    </w:p>
    <w:p w14:paraId="12A59899" w14:textId="77777777" w:rsidR="002D0F1E" w:rsidRPr="00CD2A6D" w:rsidRDefault="002D0F1E" w:rsidP="002D0F1E">
      <w:pPr>
        <w:spacing w:after="160" w:line="259" w:lineRule="auto"/>
        <w:ind w:left="1224"/>
        <w:contextualSpacing/>
        <w:jc w:val="both"/>
        <w:rPr>
          <w:rFonts w:ascii="Times New Roman" w:eastAsia="Calibri" w:hAnsi="Times New Roman" w:cs="Times New Roman"/>
          <w:sz w:val="22"/>
          <w:szCs w:val="22"/>
        </w:rPr>
      </w:pPr>
    </w:p>
    <w:p w14:paraId="75DBD2FC" w14:textId="77777777" w:rsidR="002D0F1E" w:rsidRPr="00CD2A6D" w:rsidRDefault="002D0F1E" w:rsidP="002D0F1E">
      <w:pPr>
        <w:numPr>
          <w:ilvl w:val="1"/>
          <w:numId w:val="1"/>
        </w:numPr>
        <w:spacing w:after="160" w:line="259" w:lineRule="auto"/>
        <w:jc w:val="both"/>
        <w:rPr>
          <w:rFonts w:ascii="Times New Roman" w:eastAsia="Calibri" w:hAnsi="Times New Roman" w:cs="Times New Roman"/>
          <w:sz w:val="22"/>
          <w:szCs w:val="22"/>
          <w:lang w:bidi="he-IL"/>
        </w:rPr>
      </w:pPr>
      <w:r w:rsidRPr="00CD2A6D">
        <w:rPr>
          <w:rFonts w:ascii="Times New Roman" w:eastAsia="Calibri" w:hAnsi="Times New Roman" w:cs="Times New Roman"/>
          <w:b/>
          <w:sz w:val="22"/>
          <w:szCs w:val="22"/>
          <w:lang w:bidi="he-IL"/>
        </w:rPr>
        <w:t>Reikalingų teisės aktų projektų parengimą individualios valstybės pagalbos teikimui</w:t>
      </w:r>
    </w:p>
    <w:p w14:paraId="0D3A109A"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425299A0">
        <w:rPr>
          <w:rFonts w:ascii="Times New Roman" w:eastAsia="Calibri" w:hAnsi="Times New Roman" w:cs="Times New Roman"/>
          <w:sz w:val="22"/>
          <w:szCs w:val="22"/>
        </w:rPr>
        <w:t>Parengti pasiūlymus dėl investicijų projektų, kuriems būtų siūloma teikti individualią pagalbą, atrankos kriterijų ir individualios pagalbos teikimo tvarką (sudarant galimybę teikti individualią pagalbą, kurios neapima Bendrasis bendrosios išimties reglamentas bei kiti ES teisės aktai arba rengiamos naujos paskatų priemonės).</w:t>
      </w:r>
    </w:p>
    <w:p w14:paraId="079B8B96"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bCs/>
          <w:sz w:val="22"/>
          <w:szCs w:val="22"/>
        </w:rPr>
        <w:t>Parengti reikalingų teisės aktų ar jų pakeitimų projektus, nustatančius individualios pagalbos teikimo atrankos kriterijus ir tvarką.</w:t>
      </w:r>
    </w:p>
    <w:p w14:paraId="7546B056"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0008055A">
        <w:rPr>
          <w:rFonts w:ascii="Times New Roman" w:eastAsia="Calibri" w:hAnsi="Times New Roman" w:cs="Times New Roman"/>
          <w:sz w:val="22"/>
          <w:szCs w:val="22"/>
        </w:rPr>
        <w:t>Dalyvauti analizės</w:t>
      </w:r>
      <w:r w:rsidRPr="00CD2A6D">
        <w:rPr>
          <w:rFonts w:ascii="Times New Roman" w:eastAsia="Calibri" w:hAnsi="Times New Roman" w:cs="Times New Roman"/>
          <w:sz w:val="22"/>
          <w:szCs w:val="22"/>
        </w:rPr>
        <w:t xml:space="preserve"> rezultatų pristatymuose </w:t>
      </w:r>
      <w:r>
        <w:rPr>
          <w:rFonts w:ascii="Times New Roman" w:eastAsia="Calibri" w:hAnsi="Times New Roman" w:cs="Times New Roman"/>
          <w:sz w:val="22"/>
          <w:szCs w:val="22"/>
        </w:rPr>
        <w:t>Perkančiajai organizacijai ir LR ekonomikos ir inovacijų ministerijai</w:t>
      </w:r>
      <w:r w:rsidRPr="00CD2A6D">
        <w:rPr>
          <w:rFonts w:ascii="Times New Roman" w:eastAsia="Calibri" w:hAnsi="Times New Roman" w:cs="Times New Roman"/>
          <w:sz w:val="22"/>
          <w:szCs w:val="22"/>
        </w:rPr>
        <w:t xml:space="preserve">. </w:t>
      </w:r>
    </w:p>
    <w:p w14:paraId="33E7D1F2" w14:textId="77777777" w:rsidR="002D0F1E" w:rsidRPr="00305592"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00305592">
        <w:rPr>
          <w:rFonts w:ascii="Times New Roman" w:eastAsia="Calibri" w:hAnsi="Times New Roman" w:cs="Times New Roman"/>
          <w:b/>
          <w:sz w:val="22"/>
          <w:szCs w:val="22"/>
        </w:rPr>
        <w:t>Individualios pagalbos suderinimo ir notifikavimo Europos Komisijai teisinės paslaugos</w:t>
      </w:r>
      <w:r w:rsidRPr="00305592">
        <w:rPr>
          <w:rFonts w:ascii="Times New Roman" w:eastAsia="Calibri" w:hAnsi="Times New Roman" w:cs="Times New Roman"/>
          <w:sz w:val="22"/>
          <w:szCs w:val="22"/>
        </w:rPr>
        <w:t>.</w:t>
      </w:r>
      <w:r w:rsidRPr="00305592">
        <w:rPr>
          <w:rFonts w:ascii="Times New Roman" w:eastAsia="Calibri" w:hAnsi="Times New Roman" w:cs="Times New Roman"/>
          <w:b/>
          <w:sz w:val="22"/>
          <w:szCs w:val="22"/>
        </w:rPr>
        <w:t xml:space="preserve"> </w:t>
      </w:r>
      <w:r w:rsidRPr="00305592">
        <w:rPr>
          <w:rFonts w:ascii="Times New Roman" w:eastAsia="Calibri" w:hAnsi="Times New Roman" w:cs="Times New Roman"/>
          <w:sz w:val="22"/>
          <w:szCs w:val="22"/>
        </w:rPr>
        <w:t xml:space="preserve">Parengti individualios pagalbos notifikavimui EK reikalingus dokumentus ir esant poreikiui reikalingą papildomą pagrindžiančią informaciją, įskaitant ekonominius/finansinius/ su skatinamojo efekto pagrindimu susijusius skaičiavimus (angl. </w:t>
      </w:r>
      <w:proofErr w:type="spellStart"/>
      <w:r w:rsidRPr="00305592">
        <w:rPr>
          <w:rFonts w:ascii="Times New Roman" w:eastAsia="Calibri" w:hAnsi="Times New Roman" w:cs="Times New Roman"/>
          <w:i/>
          <w:sz w:val="22"/>
          <w:szCs w:val="22"/>
        </w:rPr>
        <w:t>Funding</w:t>
      </w:r>
      <w:proofErr w:type="spellEnd"/>
      <w:r w:rsidRPr="00305592">
        <w:rPr>
          <w:rFonts w:ascii="Times New Roman" w:eastAsia="Calibri" w:hAnsi="Times New Roman" w:cs="Times New Roman"/>
          <w:i/>
          <w:sz w:val="22"/>
          <w:szCs w:val="22"/>
        </w:rPr>
        <w:t xml:space="preserve"> </w:t>
      </w:r>
      <w:proofErr w:type="spellStart"/>
      <w:r w:rsidRPr="00305592">
        <w:rPr>
          <w:rFonts w:ascii="Times New Roman" w:eastAsia="Calibri" w:hAnsi="Times New Roman" w:cs="Times New Roman"/>
          <w:i/>
          <w:sz w:val="22"/>
          <w:szCs w:val="22"/>
        </w:rPr>
        <w:t>gap</w:t>
      </w:r>
      <w:proofErr w:type="spellEnd"/>
      <w:r w:rsidRPr="00305592">
        <w:rPr>
          <w:rFonts w:ascii="Times New Roman" w:eastAsia="Calibri" w:hAnsi="Times New Roman" w:cs="Times New Roman"/>
          <w:sz w:val="22"/>
          <w:szCs w:val="22"/>
        </w:rPr>
        <w:t xml:space="preserve">) (esant poreikiui anglų kalba). Paslaugos užsakomos esant Perkančiosios organizacijos poreikiui, </w:t>
      </w:r>
      <w:bookmarkStart w:id="0" w:name="_Hlk494112359"/>
      <w:r w:rsidRPr="00305592">
        <w:rPr>
          <w:rFonts w:ascii="Times New Roman" w:eastAsia="Calibri" w:hAnsi="Times New Roman" w:cs="Times New Roman"/>
          <w:sz w:val="22"/>
          <w:szCs w:val="22"/>
        </w:rPr>
        <w:t>Perkančioji organizacija neįsipareigoja įsigyti šių paslaugų</w:t>
      </w:r>
      <w:bookmarkEnd w:id="0"/>
      <w:r w:rsidRPr="00305592">
        <w:rPr>
          <w:rFonts w:ascii="Times New Roman" w:eastAsia="Calibri" w:hAnsi="Times New Roman" w:cs="Times New Roman"/>
          <w:sz w:val="22"/>
          <w:szCs w:val="22"/>
        </w:rPr>
        <w:t xml:space="preserve">. </w:t>
      </w:r>
    </w:p>
    <w:p w14:paraId="5F6E10BF" w14:textId="4DD0441B" w:rsidR="002D0F1E" w:rsidRPr="00076A27"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Teikti paaiškinimus</w:t>
      </w:r>
      <w:r w:rsidRPr="00CD2A6D">
        <w:rPr>
          <w:rFonts w:ascii="Times New Roman" w:eastAsia="Calibri" w:hAnsi="Times New Roman" w:cs="Times New Roman"/>
          <w:sz w:val="22"/>
          <w:szCs w:val="22"/>
        </w:rPr>
        <w:t xml:space="preserve">  (žodžiu ir raštu lietuvių ir anglų kalbomis pagal </w:t>
      </w:r>
      <w:r w:rsidR="00D9665C">
        <w:rPr>
          <w:rFonts w:ascii="Times New Roman" w:eastAsia="Calibri" w:hAnsi="Times New Roman" w:cs="Times New Roman"/>
          <w:sz w:val="22"/>
          <w:szCs w:val="22"/>
        </w:rPr>
        <w:t xml:space="preserve">Perkančiosios organizacijos </w:t>
      </w:r>
      <w:r w:rsidRPr="00CD2A6D">
        <w:rPr>
          <w:rFonts w:ascii="Times New Roman" w:eastAsia="Calibri" w:hAnsi="Times New Roman" w:cs="Times New Roman"/>
          <w:sz w:val="22"/>
          <w:szCs w:val="22"/>
        </w:rPr>
        <w:t xml:space="preserve">poreikį) </w:t>
      </w:r>
      <w:r w:rsidRPr="00CD2A6D">
        <w:rPr>
          <w:rFonts w:ascii="Times New Roman" w:eastAsia="Calibri" w:hAnsi="Times New Roman" w:cs="Times New Roman"/>
          <w:b/>
          <w:sz w:val="22"/>
          <w:szCs w:val="22"/>
        </w:rPr>
        <w:t>į Europos Komisijos pateiktus klausimus</w:t>
      </w:r>
      <w:r w:rsidRPr="00CD2A6D">
        <w:rPr>
          <w:rFonts w:ascii="Times New Roman" w:eastAsia="Calibri" w:hAnsi="Times New Roman" w:cs="Times New Roman"/>
          <w:b/>
          <w:bCs/>
          <w:sz w:val="22"/>
          <w:szCs w:val="22"/>
        </w:rPr>
        <w:t xml:space="preserve"> </w:t>
      </w:r>
      <w:r w:rsidRPr="0067672F">
        <w:rPr>
          <w:rFonts w:ascii="Times New Roman" w:eastAsia="Calibri" w:hAnsi="Times New Roman" w:cs="Times New Roman"/>
          <w:i/>
          <w:iCs/>
          <w:sz w:val="22"/>
          <w:szCs w:val="22"/>
        </w:rPr>
        <w:t>(</w:t>
      </w:r>
      <w:r>
        <w:rPr>
          <w:rFonts w:ascii="Times New Roman" w:eastAsia="Calibri" w:hAnsi="Times New Roman" w:cs="Times New Roman"/>
          <w:i/>
          <w:iCs/>
          <w:sz w:val="22"/>
          <w:szCs w:val="22"/>
        </w:rPr>
        <w:t xml:space="preserve">angl. </w:t>
      </w:r>
      <w:r w:rsidRPr="0067672F">
        <w:rPr>
          <w:rFonts w:ascii="Times New Roman" w:eastAsia="Calibri" w:hAnsi="Times New Roman" w:cs="Times New Roman"/>
          <w:i/>
          <w:iCs/>
          <w:sz w:val="22"/>
          <w:szCs w:val="22"/>
          <w:lang w:val="en-US"/>
        </w:rPr>
        <w:t>Request for Information</w:t>
      </w:r>
      <w:r w:rsidRPr="0067672F">
        <w:rPr>
          <w:rFonts w:ascii="Times New Roman" w:eastAsia="Calibri" w:hAnsi="Times New Roman" w:cs="Times New Roman"/>
          <w:i/>
          <w:iCs/>
          <w:sz w:val="22"/>
          <w:szCs w:val="22"/>
        </w:rPr>
        <w:t xml:space="preserve"> (RFI)</w:t>
      </w:r>
      <w:r w:rsidRPr="00D66903">
        <w:rPr>
          <w:rFonts w:ascii="Times New Roman" w:eastAsia="Calibri" w:hAnsi="Times New Roman" w:cs="Times New Roman"/>
          <w:sz w:val="22"/>
          <w:szCs w:val="22"/>
        </w:rPr>
        <w:t>.</w:t>
      </w:r>
    </w:p>
    <w:p w14:paraId="1C855571" w14:textId="1E02F983" w:rsidR="002D0F1E" w:rsidRPr="00CB3721"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621CFD">
        <w:rPr>
          <w:rFonts w:ascii="Times New Roman" w:eastAsia="Calibri" w:hAnsi="Times New Roman" w:cs="Times New Roman"/>
          <w:b/>
          <w:sz w:val="22"/>
          <w:szCs w:val="22"/>
        </w:rPr>
        <w:t>Parengti paaiškinimus</w:t>
      </w:r>
      <w:r w:rsidRPr="00CB3721">
        <w:rPr>
          <w:rFonts w:ascii="Times New Roman" w:eastAsia="Calibri" w:hAnsi="Times New Roman" w:cs="Times New Roman"/>
          <w:b/>
          <w:sz w:val="22"/>
          <w:szCs w:val="22"/>
        </w:rPr>
        <w:t xml:space="preserve"> į </w:t>
      </w:r>
      <w:r w:rsidRPr="00621CFD">
        <w:rPr>
          <w:rFonts w:ascii="Times New Roman" w:eastAsia="Calibri" w:hAnsi="Times New Roman" w:cs="Times New Roman"/>
          <w:b/>
          <w:sz w:val="22"/>
          <w:szCs w:val="22"/>
        </w:rPr>
        <w:t xml:space="preserve">suinteresuotų subjektų </w:t>
      </w:r>
      <w:r>
        <w:rPr>
          <w:rFonts w:ascii="Times New Roman" w:eastAsia="Calibri" w:hAnsi="Times New Roman" w:cs="Times New Roman"/>
          <w:b/>
          <w:sz w:val="22"/>
          <w:szCs w:val="22"/>
        </w:rPr>
        <w:t xml:space="preserve">(išskyrus EK) </w:t>
      </w:r>
      <w:r w:rsidRPr="00621CFD">
        <w:rPr>
          <w:rFonts w:ascii="Times New Roman" w:eastAsia="Calibri" w:hAnsi="Times New Roman" w:cs="Times New Roman"/>
          <w:b/>
          <w:sz w:val="22"/>
          <w:szCs w:val="22"/>
        </w:rPr>
        <w:t>pastabas, gautas teisės aktų derinimo metu</w:t>
      </w:r>
      <w:r>
        <w:rPr>
          <w:rFonts w:ascii="Times New Roman" w:eastAsia="Calibri" w:hAnsi="Times New Roman" w:cs="Times New Roman"/>
          <w:b/>
          <w:sz w:val="22"/>
          <w:szCs w:val="22"/>
        </w:rPr>
        <w:t xml:space="preserve"> (raštu ir žodžiu</w:t>
      </w:r>
      <w:r w:rsidRPr="7F2F9555">
        <w:rPr>
          <w:rFonts w:ascii="Times New Roman" w:eastAsia="Calibri" w:hAnsi="Times New Roman" w:cs="Times New Roman"/>
          <w:b/>
          <w:bCs/>
          <w:sz w:val="22"/>
          <w:szCs w:val="22"/>
        </w:rPr>
        <w:t xml:space="preserve">), parengti papildomus dokumentus (pagal Perkančiosios organizacijos poreikius), tiesiogiai susijusius su perkamu objektu Techninės specifikacijos 3.2-3.5 </w:t>
      </w:r>
      <w:r w:rsidR="00C90BDA">
        <w:rPr>
          <w:rFonts w:ascii="Times New Roman" w:eastAsia="Calibri" w:hAnsi="Times New Roman" w:cs="Times New Roman"/>
          <w:b/>
          <w:bCs/>
          <w:sz w:val="22"/>
          <w:szCs w:val="22"/>
        </w:rPr>
        <w:t xml:space="preserve">p. </w:t>
      </w:r>
      <w:r w:rsidRPr="7F2F9555">
        <w:rPr>
          <w:rFonts w:ascii="Times New Roman" w:eastAsia="Calibri" w:hAnsi="Times New Roman" w:cs="Times New Roman"/>
          <w:b/>
          <w:bCs/>
          <w:sz w:val="22"/>
          <w:szCs w:val="22"/>
        </w:rPr>
        <w:t>nurodytų paslaugų apimtyje.</w:t>
      </w:r>
    </w:p>
    <w:p w14:paraId="422B92AA" w14:textId="6FDD1AFF" w:rsidR="002D0F1E" w:rsidRDefault="002D0F1E" w:rsidP="002D0F1E">
      <w:pPr>
        <w:spacing w:after="160" w:line="259" w:lineRule="auto"/>
        <w:contextualSpacing/>
        <w:jc w:val="both"/>
        <w:rPr>
          <w:rFonts w:ascii="Times New Roman" w:eastAsia="Calibri" w:hAnsi="Times New Roman" w:cs="Times New Roman"/>
          <w:b/>
          <w:bCs/>
          <w:sz w:val="22"/>
          <w:szCs w:val="22"/>
        </w:rPr>
      </w:pPr>
    </w:p>
    <w:p w14:paraId="425C3048" w14:textId="1FBB389D" w:rsidR="00C017DA" w:rsidRPr="00FD3E3A" w:rsidRDefault="00C017DA" w:rsidP="002D0F1E">
      <w:pPr>
        <w:spacing w:after="160" w:line="259" w:lineRule="auto"/>
        <w:contextualSpacing/>
        <w:jc w:val="both"/>
        <w:rPr>
          <w:rFonts w:ascii="Times New Roman" w:eastAsia="Calibri" w:hAnsi="Times New Roman" w:cs="Times New Roman"/>
          <w:b/>
          <w:bCs/>
          <w:sz w:val="22"/>
          <w:szCs w:val="22"/>
        </w:rPr>
      </w:pPr>
    </w:p>
    <w:p w14:paraId="12399A3C" w14:textId="77777777" w:rsidR="00942AF1" w:rsidRDefault="00942AF1">
      <w:pPr>
        <w:spacing w:after="160" w:line="259" w:lineRule="auto"/>
        <w:rPr>
          <w:rFonts w:ascii="Times New Roman" w:eastAsia="Calibri" w:hAnsi="Times New Roman" w:cs="Times New Roman"/>
          <w:b/>
          <w:sz w:val="22"/>
          <w:szCs w:val="22"/>
        </w:rPr>
      </w:pPr>
      <w:r>
        <w:rPr>
          <w:rFonts w:ascii="Times New Roman" w:eastAsia="Calibri" w:hAnsi="Times New Roman" w:cs="Times New Roman"/>
          <w:b/>
          <w:sz w:val="22"/>
          <w:szCs w:val="22"/>
        </w:rPr>
        <w:br w:type="page"/>
      </w:r>
    </w:p>
    <w:p w14:paraId="1CA64998" w14:textId="77777777" w:rsidR="002D0F1E" w:rsidRPr="00CD2A6D" w:rsidRDefault="002D0F1E" w:rsidP="002D0F1E">
      <w:pPr>
        <w:numPr>
          <w:ilvl w:val="0"/>
          <w:numId w:val="1"/>
        </w:numPr>
        <w:spacing w:after="160" w:line="259" w:lineRule="auto"/>
        <w:ind w:hanging="76"/>
        <w:contextualSpacing/>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Paslaugų suteikimo terminai</w:t>
      </w:r>
    </w:p>
    <w:tbl>
      <w:tblPr>
        <w:tblStyle w:val="TableGrid1"/>
        <w:tblW w:w="9922" w:type="dxa"/>
        <w:tblInd w:w="279" w:type="dxa"/>
        <w:tblLook w:val="04A0" w:firstRow="1" w:lastRow="0" w:firstColumn="1" w:lastColumn="0" w:noHBand="0" w:noVBand="1"/>
      </w:tblPr>
      <w:tblGrid>
        <w:gridCol w:w="528"/>
        <w:gridCol w:w="1712"/>
        <w:gridCol w:w="3756"/>
        <w:gridCol w:w="3926"/>
      </w:tblGrid>
      <w:tr w:rsidR="002D0F1E" w:rsidRPr="00CD2A6D" w14:paraId="04760F81" w14:textId="77777777" w:rsidTr="008C1E8D">
        <w:tc>
          <w:tcPr>
            <w:tcW w:w="528" w:type="dxa"/>
          </w:tcPr>
          <w:p w14:paraId="32620AC9" w14:textId="77777777" w:rsidR="002D0F1E" w:rsidRPr="00E7696D" w:rsidRDefault="002D0F1E" w:rsidP="008C1E8D">
            <w:pPr>
              <w:spacing w:after="0" w:line="240" w:lineRule="auto"/>
              <w:ind w:hanging="76"/>
              <w:rPr>
                <w:rFonts w:ascii="Times New Roman" w:eastAsia="Calibri" w:hAnsi="Times New Roman" w:cs="Times New Roman"/>
                <w:b/>
                <w:sz w:val="22"/>
                <w:lang w:val="lt-LT"/>
              </w:rPr>
            </w:pPr>
            <w:r w:rsidRPr="00E7696D">
              <w:rPr>
                <w:rFonts w:ascii="Times New Roman" w:eastAsia="Calibri" w:hAnsi="Times New Roman" w:cs="Times New Roman"/>
                <w:b/>
                <w:bCs/>
                <w:sz w:val="22"/>
                <w:lang w:val="lt-LT"/>
              </w:rPr>
              <w:t>Eil.</w:t>
            </w:r>
            <w:r>
              <w:rPr>
                <w:rFonts w:ascii="Times New Roman" w:eastAsia="Calibri" w:hAnsi="Times New Roman" w:cs="Times New Roman"/>
                <w:b/>
                <w:bCs/>
                <w:sz w:val="22"/>
                <w:lang w:val="lt-LT"/>
              </w:rPr>
              <w:t xml:space="preserve"> </w:t>
            </w:r>
            <w:r w:rsidRPr="00E7696D">
              <w:rPr>
                <w:rFonts w:ascii="Times New Roman" w:eastAsia="Calibri" w:hAnsi="Times New Roman" w:cs="Times New Roman"/>
                <w:b/>
                <w:bCs/>
                <w:sz w:val="22"/>
                <w:lang w:val="lt-LT"/>
              </w:rPr>
              <w:t>Nr</w:t>
            </w:r>
            <w:r>
              <w:rPr>
                <w:rFonts w:ascii="Times New Roman" w:eastAsia="Calibri" w:hAnsi="Times New Roman" w:cs="Times New Roman"/>
                <w:b/>
                <w:bCs/>
                <w:sz w:val="22"/>
                <w:lang w:val="lt-LT"/>
              </w:rPr>
              <w:t>.</w:t>
            </w:r>
          </w:p>
        </w:tc>
        <w:tc>
          <w:tcPr>
            <w:tcW w:w="1712" w:type="dxa"/>
          </w:tcPr>
          <w:p w14:paraId="76448E31" w14:textId="77777777" w:rsidR="002D0F1E" w:rsidRPr="00E7696D" w:rsidRDefault="002D0F1E" w:rsidP="008C1E8D">
            <w:pPr>
              <w:spacing w:after="0" w:line="240" w:lineRule="auto"/>
              <w:ind w:hanging="76"/>
              <w:rPr>
                <w:rFonts w:ascii="Times New Roman" w:eastAsia="Calibri" w:hAnsi="Times New Roman" w:cs="Times New Roman"/>
                <w:b/>
                <w:bCs/>
                <w:sz w:val="22"/>
                <w:lang w:val="lt-LT"/>
              </w:rPr>
            </w:pPr>
            <w:r w:rsidRPr="00E7696D">
              <w:rPr>
                <w:rFonts w:ascii="Times New Roman" w:eastAsia="Calibri" w:hAnsi="Times New Roman" w:cs="Times New Roman"/>
                <w:b/>
                <w:bCs/>
                <w:sz w:val="22"/>
                <w:lang w:val="lt-LT"/>
              </w:rPr>
              <w:t>Techninės specifikacijos punktas</w:t>
            </w:r>
          </w:p>
        </w:tc>
        <w:tc>
          <w:tcPr>
            <w:tcW w:w="3756" w:type="dxa"/>
          </w:tcPr>
          <w:p w14:paraId="3F0FF173" w14:textId="77777777" w:rsidR="002D0F1E" w:rsidRPr="00E7696D" w:rsidRDefault="002D0F1E" w:rsidP="008C1E8D">
            <w:pPr>
              <w:spacing w:after="0" w:line="240" w:lineRule="auto"/>
              <w:ind w:hanging="76"/>
              <w:rPr>
                <w:rFonts w:ascii="Times New Roman" w:eastAsia="Calibri" w:hAnsi="Times New Roman" w:cs="Times New Roman"/>
                <w:b/>
                <w:bCs/>
                <w:sz w:val="22"/>
                <w:lang w:val="lt-LT"/>
              </w:rPr>
            </w:pPr>
            <w:r w:rsidRPr="00E7696D">
              <w:rPr>
                <w:rFonts w:ascii="Times New Roman" w:eastAsia="Calibri" w:hAnsi="Times New Roman" w:cs="Times New Roman"/>
                <w:b/>
                <w:bCs/>
                <w:sz w:val="22"/>
                <w:lang w:val="lt-LT"/>
              </w:rPr>
              <w:t>Rezultatas</w:t>
            </w:r>
          </w:p>
        </w:tc>
        <w:tc>
          <w:tcPr>
            <w:tcW w:w="3926" w:type="dxa"/>
          </w:tcPr>
          <w:p w14:paraId="61AEA829" w14:textId="77777777" w:rsidR="002D0F1E" w:rsidRPr="00E7696D" w:rsidRDefault="002D0F1E" w:rsidP="008C1E8D">
            <w:pPr>
              <w:spacing w:after="0" w:line="240" w:lineRule="auto"/>
              <w:ind w:hanging="76"/>
              <w:rPr>
                <w:rFonts w:ascii="Times New Roman" w:eastAsia="Calibri" w:hAnsi="Times New Roman" w:cs="Times New Roman"/>
                <w:b/>
                <w:bCs/>
                <w:sz w:val="22"/>
                <w:lang w:val="lt-LT"/>
              </w:rPr>
            </w:pPr>
            <w:r w:rsidRPr="00E7696D">
              <w:rPr>
                <w:rFonts w:ascii="Times New Roman" w:eastAsia="Calibri" w:hAnsi="Times New Roman" w:cs="Times New Roman"/>
                <w:b/>
                <w:bCs/>
                <w:sz w:val="22"/>
                <w:lang w:val="lt-LT"/>
              </w:rPr>
              <w:t>Atlikimo terminas</w:t>
            </w:r>
          </w:p>
        </w:tc>
      </w:tr>
      <w:tr w:rsidR="002D0F1E" w:rsidRPr="00CD2A6D" w14:paraId="10FA4E2E" w14:textId="77777777" w:rsidTr="008C1E8D">
        <w:tc>
          <w:tcPr>
            <w:tcW w:w="528" w:type="dxa"/>
          </w:tcPr>
          <w:p w14:paraId="403D7CD7"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1</w:t>
            </w:r>
          </w:p>
        </w:tc>
        <w:tc>
          <w:tcPr>
            <w:tcW w:w="1712" w:type="dxa"/>
          </w:tcPr>
          <w:p w14:paraId="11EB07B2"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3.1 punktas</w:t>
            </w:r>
            <w:r w:rsidRPr="00E7696D" w:rsidDel="00CE31CA">
              <w:rPr>
                <w:rFonts w:ascii="Times New Roman" w:eastAsia="Calibri" w:hAnsi="Times New Roman" w:cs="Times New Roman"/>
                <w:sz w:val="22"/>
                <w:lang w:val="lt-LT"/>
              </w:rPr>
              <w:t xml:space="preserve"> </w:t>
            </w:r>
          </w:p>
        </w:tc>
        <w:tc>
          <w:tcPr>
            <w:tcW w:w="3756" w:type="dxa"/>
          </w:tcPr>
          <w:p w14:paraId="0092E500" w14:textId="77777777" w:rsidR="002D0F1E" w:rsidRPr="00E7696D" w:rsidRDefault="002D0F1E" w:rsidP="008C1E8D">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 xml:space="preserve">Tarpiniai analizės rezultatai </w:t>
            </w:r>
            <w:r>
              <w:rPr>
                <w:rFonts w:ascii="Times New Roman" w:eastAsia="Calibri" w:hAnsi="Times New Roman" w:cs="Times New Roman"/>
                <w:sz w:val="22"/>
                <w:lang w:val="lt-LT"/>
              </w:rPr>
              <w:t xml:space="preserve">bei išvados dėl naujų paskatų priemonių </w:t>
            </w:r>
            <w:r w:rsidRPr="00E7696D">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įgyvendinimo. Naujos paskatų priemonės </w:t>
            </w:r>
            <w:r w:rsidRPr="00F2388D">
              <w:rPr>
                <w:rFonts w:ascii="Times New Roman" w:eastAsia="Calibri" w:hAnsi="Times New Roman" w:cs="Times New Roman"/>
                <w:sz w:val="22"/>
                <w:lang w:val="lt-LT"/>
              </w:rPr>
              <w:t xml:space="preserve">įgyvendinimo alternatyvų </w:t>
            </w:r>
            <w:r>
              <w:rPr>
                <w:rFonts w:ascii="Times New Roman" w:eastAsia="Calibri" w:hAnsi="Times New Roman" w:cs="Times New Roman"/>
                <w:sz w:val="22"/>
                <w:lang w:val="lt-LT"/>
              </w:rPr>
              <w:t>pasiūlymai bei alternatyvų palyginimas.</w:t>
            </w:r>
          </w:p>
        </w:tc>
        <w:tc>
          <w:tcPr>
            <w:tcW w:w="3926" w:type="dxa"/>
          </w:tcPr>
          <w:p w14:paraId="1E67E05B" w14:textId="77777777" w:rsidR="002D0F1E" w:rsidRPr="00E7696D" w:rsidRDefault="002D0F1E" w:rsidP="008C1E8D">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Per</w:t>
            </w:r>
            <w:r w:rsidRPr="00E7696D" w:rsidDel="00F46E24">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30</w:t>
            </w:r>
            <w:r w:rsidRPr="00E7696D">
              <w:rPr>
                <w:rFonts w:ascii="Times New Roman" w:eastAsia="Calibri" w:hAnsi="Times New Roman" w:cs="Times New Roman"/>
                <w:sz w:val="22"/>
                <w:lang w:val="lt-LT"/>
              </w:rPr>
              <w:t xml:space="preserve"> darbo dienų  nuo Sutarties įsigaliojimo</w:t>
            </w:r>
            <w:r>
              <w:rPr>
                <w:rFonts w:ascii="Times New Roman" w:eastAsia="Calibri" w:hAnsi="Times New Roman" w:cs="Times New Roman"/>
                <w:sz w:val="22"/>
                <w:lang w:val="lt-LT"/>
              </w:rPr>
              <w:t xml:space="preserve"> dienos</w:t>
            </w:r>
            <w:r w:rsidRPr="00E7696D">
              <w:rPr>
                <w:rFonts w:ascii="Times New Roman" w:eastAsia="Calibri" w:hAnsi="Times New Roman" w:cs="Times New Roman"/>
                <w:sz w:val="22"/>
                <w:lang w:val="lt-LT"/>
              </w:rPr>
              <w:t>.</w:t>
            </w:r>
          </w:p>
          <w:p w14:paraId="1216D51C" w14:textId="77777777" w:rsidR="002D0F1E" w:rsidRPr="00E7696D" w:rsidRDefault="002D0F1E" w:rsidP="008C1E8D">
            <w:pPr>
              <w:spacing w:after="0" w:line="240" w:lineRule="auto"/>
              <w:jc w:val="both"/>
              <w:rPr>
                <w:rFonts w:ascii="Times New Roman" w:eastAsia="Calibri" w:hAnsi="Times New Roman" w:cs="Times New Roman"/>
                <w:sz w:val="22"/>
                <w:lang w:val="lt-LT"/>
              </w:rPr>
            </w:pPr>
          </w:p>
        </w:tc>
      </w:tr>
      <w:tr w:rsidR="002D0F1E" w:rsidRPr="00CD2A6D" w14:paraId="1E3D0CFC" w14:textId="77777777" w:rsidTr="008C1E8D">
        <w:tc>
          <w:tcPr>
            <w:tcW w:w="528" w:type="dxa"/>
          </w:tcPr>
          <w:p w14:paraId="6D9602FA"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2</w:t>
            </w:r>
          </w:p>
        </w:tc>
        <w:tc>
          <w:tcPr>
            <w:tcW w:w="1712" w:type="dxa"/>
          </w:tcPr>
          <w:p w14:paraId="2EFD2539"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3.1 punktas</w:t>
            </w:r>
          </w:p>
        </w:tc>
        <w:tc>
          <w:tcPr>
            <w:tcW w:w="3756" w:type="dxa"/>
          </w:tcPr>
          <w:p w14:paraId="4089C942" w14:textId="77777777" w:rsidR="002D0F1E" w:rsidRPr="00E7696D" w:rsidRDefault="002D0F1E" w:rsidP="008C1E8D">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Galutiniai analizės rezultatai</w:t>
            </w:r>
            <w:r>
              <w:rPr>
                <w:rFonts w:ascii="Times New Roman" w:eastAsia="Calibri" w:hAnsi="Times New Roman" w:cs="Times New Roman"/>
                <w:sz w:val="22"/>
                <w:lang w:val="lt-LT"/>
              </w:rPr>
              <w:t>, išvados</w:t>
            </w:r>
            <w:r w:rsidRPr="00E7696D">
              <w:rPr>
                <w:rFonts w:ascii="Times New Roman" w:eastAsia="Calibri" w:hAnsi="Times New Roman" w:cs="Times New Roman"/>
                <w:sz w:val="22"/>
                <w:lang w:val="lt-LT"/>
              </w:rPr>
              <w:t xml:space="preserve"> ir </w:t>
            </w:r>
            <w:r w:rsidRPr="00E816D8">
              <w:rPr>
                <w:rFonts w:ascii="Times New Roman" w:eastAsia="Calibri" w:hAnsi="Times New Roman" w:cs="Times New Roman"/>
                <w:sz w:val="22"/>
                <w:lang w:val="lt-LT"/>
              </w:rPr>
              <w:t xml:space="preserve"> detalus pasirinktos</w:t>
            </w:r>
            <w:r>
              <w:rPr>
                <w:rFonts w:ascii="Times New Roman" w:eastAsia="Calibri" w:hAnsi="Times New Roman" w:cs="Times New Roman"/>
                <w:sz w:val="22"/>
                <w:lang w:val="lt-LT"/>
              </w:rPr>
              <w:t xml:space="preserve"> alternatyvos naujos paskatos  priemonės įgyvendinimo modelis.</w:t>
            </w:r>
          </w:p>
        </w:tc>
        <w:tc>
          <w:tcPr>
            <w:tcW w:w="3926" w:type="dxa"/>
          </w:tcPr>
          <w:p w14:paraId="00FAC2BF" w14:textId="77777777" w:rsidR="002D0F1E" w:rsidRPr="00E7696D" w:rsidRDefault="002D0F1E" w:rsidP="008C1E8D">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t>Per 25 darbo dienas nuo Techninės specifikacijos 3.1 p. nurodytų tarpinės analizės ir išvadų bei alternatyvų analizės rezultatų priėmimo dienos.</w:t>
            </w:r>
          </w:p>
          <w:p w14:paraId="2F0DBDBA" w14:textId="77777777" w:rsidR="002D0F1E" w:rsidRPr="00E7696D" w:rsidRDefault="002D0F1E" w:rsidP="008C1E8D">
            <w:pPr>
              <w:spacing w:after="0" w:line="240" w:lineRule="auto"/>
              <w:jc w:val="both"/>
              <w:rPr>
                <w:rFonts w:ascii="Times New Roman" w:eastAsia="Calibri" w:hAnsi="Times New Roman" w:cs="Times New Roman"/>
                <w:sz w:val="22"/>
                <w:lang w:val="lt-LT"/>
              </w:rPr>
            </w:pPr>
          </w:p>
          <w:p w14:paraId="3D346615" w14:textId="77777777" w:rsidR="002D0F1E" w:rsidRPr="00E7696D" w:rsidRDefault="002D0F1E" w:rsidP="008C1E8D">
            <w:pPr>
              <w:spacing w:after="0" w:line="240" w:lineRule="auto"/>
              <w:jc w:val="both"/>
              <w:rPr>
                <w:rFonts w:ascii="Times New Roman" w:eastAsia="Calibri" w:hAnsi="Times New Roman" w:cs="Times New Roman"/>
                <w:sz w:val="22"/>
                <w:lang w:val="lt-LT"/>
              </w:rPr>
            </w:pPr>
          </w:p>
        </w:tc>
      </w:tr>
      <w:tr w:rsidR="002D0F1E" w:rsidRPr="00CD2A6D" w14:paraId="55232D08" w14:textId="77777777" w:rsidTr="008C1E8D">
        <w:tc>
          <w:tcPr>
            <w:tcW w:w="528" w:type="dxa"/>
          </w:tcPr>
          <w:p w14:paraId="2727D725"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w:t>
            </w:r>
          </w:p>
        </w:tc>
        <w:tc>
          <w:tcPr>
            <w:tcW w:w="1712" w:type="dxa"/>
          </w:tcPr>
          <w:p w14:paraId="3E7577BD"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3.2</w:t>
            </w:r>
            <w:r>
              <w:rPr>
                <w:rFonts w:ascii="Times New Roman" w:eastAsia="Calibri" w:hAnsi="Times New Roman" w:cs="Times New Roman"/>
                <w:sz w:val="22"/>
                <w:lang w:val="lt-LT"/>
              </w:rPr>
              <w:t xml:space="preserve"> ir 3.3</w:t>
            </w:r>
            <w:r w:rsidRPr="00E7696D">
              <w:rPr>
                <w:rFonts w:ascii="Times New Roman" w:eastAsia="Calibri" w:hAnsi="Times New Roman" w:cs="Times New Roman"/>
                <w:sz w:val="22"/>
                <w:lang w:val="lt-LT"/>
              </w:rPr>
              <w:t xml:space="preserve"> punkta</w:t>
            </w:r>
            <w:r>
              <w:rPr>
                <w:rFonts w:ascii="Times New Roman" w:eastAsia="Calibri" w:hAnsi="Times New Roman" w:cs="Times New Roman"/>
                <w:sz w:val="22"/>
                <w:lang w:val="lt-LT"/>
              </w:rPr>
              <w:t>i</w:t>
            </w:r>
          </w:p>
        </w:tc>
        <w:tc>
          <w:tcPr>
            <w:tcW w:w="3756" w:type="dxa"/>
          </w:tcPr>
          <w:p w14:paraId="3B7F6A92" w14:textId="77777777" w:rsidR="002D0F1E" w:rsidRPr="009B0DCD" w:rsidRDefault="002D0F1E" w:rsidP="002D0F1E">
            <w:pPr>
              <w:pStyle w:val="ListParagraph"/>
              <w:numPr>
                <w:ilvl w:val="0"/>
                <w:numId w:val="4"/>
              </w:numPr>
              <w:spacing w:before="100" w:beforeAutospacing="1" w:after="0" w:line="240" w:lineRule="auto"/>
              <w:ind w:left="0" w:firstLine="0"/>
              <w:contextualSpacing w:val="0"/>
              <w:jc w:val="both"/>
              <w:rPr>
                <w:rFonts w:ascii="Times New Roman" w:eastAsia="Calibri" w:hAnsi="Times New Roman" w:cs="Times New Roman"/>
                <w:sz w:val="22"/>
                <w:lang w:val="lt-LT"/>
              </w:rPr>
            </w:pPr>
            <w:r w:rsidRPr="009B0DCD">
              <w:rPr>
                <w:rFonts w:ascii="Times New Roman" w:eastAsia="Calibri" w:hAnsi="Times New Roman" w:cs="Times New Roman"/>
                <w:sz w:val="22"/>
                <w:lang w:val="lt-LT"/>
              </w:rPr>
              <w:t xml:space="preserve">Reikalingų pagalbos schemų ir (ar) teisės aktų (įstatymų pakeitimų, įgyvendinamųjų teisės aktų projektų, įskaitant investicijų projektų finansavimo sąlygų aprašo projekto, apimančio paraiškos formą bei reikalingus jos priedus/skaičiuokles, investicijų projektų atrankos bei vertinimo kriterijus, pagalbos skaičiavimo formules ir kt.) aiškinamųjų raštų bei lydinčiųjų dokumentų paketo parengimas. </w:t>
            </w:r>
          </w:p>
          <w:p w14:paraId="222845DF" w14:textId="77777777" w:rsidR="002D0F1E" w:rsidRPr="009B0DCD" w:rsidRDefault="002D0F1E" w:rsidP="002D0F1E">
            <w:pPr>
              <w:pStyle w:val="ListParagraph"/>
              <w:numPr>
                <w:ilvl w:val="0"/>
                <w:numId w:val="4"/>
              </w:numPr>
              <w:spacing w:before="100" w:beforeAutospacing="1" w:after="0" w:line="240" w:lineRule="auto"/>
              <w:ind w:left="0" w:firstLine="0"/>
              <w:contextualSpacing w:val="0"/>
              <w:jc w:val="both"/>
              <w:rPr>
                <w:rFonts w:ascii="Times New Roman" w:eastAsia="Calibri" w:hAnsi="Times New Roman" w:cs="Times New Roman"/>
                <w:sz w:val="22"/>
                <w:lang w:val="lt-LT"/>
              </w:rPr>
            </w:pPr>
            <w:r w:rsidRPr="009B0DCD">
              <w:rPr>
                <w:rFonts w:ascii="Times New Roman" w:eastAsia="Calibri" w:hAnsi="Times New Roman" w:cs="Times New Roman"/>
                <w:sz w:val="22"/>
                <w:lang w:val="lt-LT"/>
              </w:rPr>
              <w:t>Reikaling</w:t>
            </w:r>
            <w:r>
              <w:rPr>
                <w:rFonts w:ascii="Times New Roman" w:eastAsia="Calibri" w:hAnsi="Times New Roman" w:cs="Times New Roman"/>
                <w:sz w:val="22"/>
                <w:lang w:val="lt-LT"/>
              </w:rPr>
              <w:t>ų</w:t>
            </w:r>
            <w:r w:rsidRPr="009B0DCD">
              <w:rPr>
                <w:rFonts w:ascii="Times New Roman" w:eastAsia="Calibri" w:hAnsi="Times New Roman" w:cs="Times New Roman"/>
                <w:sz w:val="22"/>
                <w:lang w:val="lt-LT"/>
              </w:rPr>
              <w:t xml:space="preserve"> teisės akt</w:t>
            </w:r>
            <w:r>
              <w:rPr>
                <w:rFonts w:ascii="Times New Roman" w:eastAsia="Calibri" w:hAnsi="Times New Roman" w:cs="Times New Roman"/>
                <w:sz w:val="22"/>
                <w:lang w:val="lt-LT"/>
              </w:rPr>
              <w:t>ų</w:t>
            </w:r>
            <w:r w:rsidRPr="009B0DCD">
              <w:rPr>
                <w:rFonts w:ascii="Times New Roman" w:eastAsia="Calibri" w:hAnsi="Times New Roman" w:cs="Times New Roman"/>
                <w:sz w:val="22"/>
                <w:lang w:val="lt-LT"/>
              </w:rPr>
              <w:t xml:space="preserve"> ar jų pakeitimų projektai, nustatantys individualios pagalbos teikimo kriterijus ir tvarką.</w:t>
            </w:r>
          </w:p>
        </w:tc>
        <w:tc>
          <w:tcPr>
            <w:tcW w:w="3926" w:type="dxa"/>
          </w:tcPr>
          <w:p w14:paraId="7E0D45E3" w14:textId="736FC1AD" w:rsidR="002D0F1E" w:rsidRPr="00456B9F" w:rsidRDefault="002D0F1E" w:rsidP="008C1E8D">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t>Techninės specifikacijos 3.2, 3.3</w:t>
            </w:r>
            <w:r w:rsidR="00592CAF">
              <w:rPr>
                <w:rFonts w:ascii="Times New Roman" w:eastAsia="Calibri" w:hAnsi="Times New Roman" w:cs="Times New Roman"/>
                <w:sz w:val="22"/>
                <w:lang w:val="lt-LT"/>
              </w:rPr>
              <w:t xml:space="preserve"> p</w:t>
            </w:r>
            <w:r w:rsidR="00673069">
              <w:rPr>
                <w:rFonts w:ascii="Times New Roman" w:eastAsia="Calibri" w:hAnsi="Times New Roman" w:cs="Times New Roman"/>
                <w:sz w:val="22"/>
                <w:lang w:val="lt-LT"/>
              </w:rPr>
              <w:t>unktuose</w:t>
            </w:r>
            <w:r w:rsidR="009F5C82">
              <w:rPr>
                <w:rFonts w:ascii="Times New Roman" w:eastAsia="Calibri" w:hAnsi="Times New Roman" w:cs="Times New Roman"/>
                <w:sz w:val="22"/>
                <w:lang w:val="lt-LT"/>
              </w:rPr>
              <w:t xml:space="preserve"> nurodytas</w:t>
            </w:r>
            <w:r w:rsidRPr="425299A0">
              <w:rPr>
                <w:rFonts w:ascii="Times New Roman" w:eastAsia="Calibri" w:hAnsi="Times New Roman" w:cs="Times New Roman"/>
                <w:sz w:val="22"/>
                <w:lang w:val="lt-LT"/>
              </w:rPr>
              <w:t xml:space="preserve"> paslaugas Perkančioji organizacija įsigyja  teikdama  atskirus paslaugų užsakymus. Paslaugos turi būti suteiktos per 20 darbo dienų nuo paslaugų užsakymo patvirtinimo. </w:t>
            </w:r>
          </w:p>
          <w:p w14:paraId="5E3F1969" w14:textId="77777777" w:rsidR="002D0F1E" w:rsidRPr="00456B9F" w:rsidRDefault="002D0F1E" w:rsidP="008C1E8D">
            <w:pPr>
              <w:spacing w:after="0" w:line="240" w:lineRule="auto"/>
              <w:jc w:val="both"/>
              <w:rPr>
                <w:rFonts w:ascii="Times New Roman" w:eastAsia="Calibri" w:hAnsi="Times New Roman" w:cs="Times New Roman"/>
                <w:sz w:val="22"/>
                <w:lang w:val="lt-LT"/>
              </w:rPr>
            </w:pPr>
          </w:p>
          <w:p w14:paraId="35BECC67" w14:textId="77777777" w:rsidR="002D0F1E" w:rsidRPr="00456B9F" w:rsidRDefault="002D0F1E" w:rsidP="008C1E8D">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t>3.2 ir 3.3 punktų užsakymai bus pateikti priėmus 3.1 punkte nurodytų paslaugų galutinius rezultatus arba anksčiau, jei bus aiškios aplinkybės, leidžiančios suformuoti užsakymą.</w:t>
            </w:r>
          </w:p>
          <w:p w14:paraId="73B45D89" w14:textId="77777777" w:rsidR="002D0F1E" w:rsidRPr="00456B9F" w:rsidRDefault="002D0F1E" w:rsidP="008C1E8D">
            <w:pPr>
              <w:spacing w:after="0" w:line="240" w:lineRule="auto"/>
              <w:jc w:val="both"/>
              <w:rPr>
                <w:rFonts w:ascii="Times New Roman" w:eastAsia="Calibri" w:hAnsi="Times New Roman" w:cs="Times New Roman"/>
                <w:sz w:val="22"/>
                <w:lang w:val="lt-LT"/>
              </w:rPr>
            </w:pPr>
          </w:p>
          <w:p w14:paraId="697553F7" w14:textId="14FCA661" w:rsidR="002D0F1E" w:rsidRPr="00456B9F" w:rsidRDefault="002D0F1E" w:rsidP="008C1E8D">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t xml:space="preserve">3.2 ir 3.3 punktuose nurodytos paslaugos turi būti suteiktos ir Perkančiosios organizacijos </w:t>
            </w:r>
            <w:r w:rsidRPr="00CA58D1">
              <w:rPr>
                <w:rFonts w:ascii="Times New Roman" w:eastAsia="Calibri" w:hAnsi="Times New Roman" w:cs="Times New Roman"/>
                <w:sz w:val="22"/>
                <w:lang w:val="lt-LT"/>
              </w:rPr>
              <w:t>Paslaugų priėmimo-perdavimo aktu</w:t>
            </w:r>
            <w:r w:rsidRPr="425299A0">
              <w:rPr>
                <w:rFonts w:ascii="Times New Roman" w:eastAsia="Calibri" w:hAnsi="Times New Roman" w:cs="Times New Roman"/>
                <w:sz w:val="22"/>
                <w:lang w:val="lt-LT"/>
              </w:rPr>
              <w:t xml:space="preserve"> priimtos ne vėliau nei iki 2025 m. gruodžio 19 d. (įskaitant Paslaugų suteikimą, rezultatų suderinimą, </w:t>
            </w:r>
            <w:r>
              <w:rPr>
                <w:rFonts w:ascii="Times New Roman" w:eastAsia="Calibri" w:hAnsi="Times New Roman" w:cs="Times New Roman"/>
                <w:sz w:val="22"/>
                <w:lang w:val="lt-LT"/>
              </w:rPr>
              <w:t>trūkumų pagal pateiktas pastabas</w:t>
            </w:r>
            <w:r w:rsidRPr="425299A0">
              <w:rPr>
                <w:rFonts w:ascii="Times New Roman" w:eastAsia="Calibri" w:hAnsi="Times New Roman" w:cs="Times New Roman"/>
                <w:sz w:val="22"/>
                <w:lang w:val="lt-LT"/>
              </w:rPr>
              <w:t xml:space="preserve"> ištaisymą ir kt.)</w:t>
            </w:r>
            <w:r w:rsidR="00CA58D1">
              <w:rPr>
                <w:rFonts w:ascii="Times New Roman" w:eastAsia="Calibri" w:hAnsi="Times New Roman" w:cs="Times New Roman"/>
                <w:sz w:val="22"/>
                <w:lang w:val="lt-LT"/>
              </w:rPr>
              <w:t>.</w:t>
            </w:r>
          </w:p>
        </w:tc>
      </w:tr>
      <w:tr w:rsidR="002D0F1E" w:rsidRPr="00CD2A6D" w14:paraId="128FC7C1" w14:textId="77777777" w:rsidTr="008C1E8D">
        <w:tc>
          <w:tcPr>
            <w:tcW w:w="528" w:type="dxa"/>
          </w:tcPr>
          <w:p w14:paraId="418360E0"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5</w:t>
            </w:r>
          </w:p>
        </w:tc>
        <w:tc>
          <w:tcPr>
            <w:tcW w:w="1712" w:type="dxa"/>
          </w:tcPr>
          <w:p w14:paraId="68284A76" w14:textId="77777777" w:rsidR="002D0F1E" w:rsidRPr="00B359B5" w:rsidRDefault="002D0F1E" w:rsidP="008C1E8D">
            <w:pPr>
              <w:spacing w:after="0" w:line="240" w:lineRule="auto"/>
              <w:ind w:hanging="76"/>
              <w:rPr>
                <w:rFonts w:ascii="Times New Roman" w:eastAsia="Calibri" w:hAnsi="Times New Roman" w:cs="Times New Roman"/>
                <w:sz w:val="22"/>
                <w:lang w:val="lt-LT"/>
              </w:rPr>
            </w:pPr>
            <w:r w:rsidRPr="00B359B5" w:rsidDel="00545ED4">
              <w:rPr>
                <w:rFonts w:ascii="Times New Roman" w:eastAsia="Calibri" w:hAnsi="Times New Roman" w:cs="Times New Roman"/>
                <w:sz w:val="22"/>
                <w:lang w:val="lt-LT"/>
              </w:rPr>
              <w:t>3.</w:t>
            </w:r>
            <w:r w:rsidRPr="00B359B5">
              <w:rPr>
                <w:rFonts w:ascii="Times New Roman" w:eastAsia="Calibri" w:hAnsi="Times New Roman" w:cs="Times New Roman"/>
                <w:sz w:val="22"/>
                <w:lang w:val="lt-LT"/>
              </w:rPr>
              <w:t>4  punktas</w:t>
            </w:r>
          </w:p>
        </w:tc>
        <w:tc>
          <w:tcPr>
            <w:tcW w:w="3756" w:type="dxa"/>
          </w:tcPr>
          <w:p w14:paraId="6CBD8FF1" w14:textId="77777777" w:rsidR="002D0F1E" w:rsidRPr="00B359B5" w:rsidRDefault="002D0F1E" w:rsidP="008C1E8D">
            <w:pPr>
              <w:spacing w:after="0" w:line="240" w:lineRule="auto"/>
              <w:jc w:val="both"/>
              <w:rPr>
                <w:rFonts w:ascii="Times New Roman" w:eastAsia="Calibri" w:hAnsi="Times New Roman" w:cs="Times New Roman"/>
                <w:sz w:val="22"/>
                <w:lang w:val="lt-LT"/>
              </w:rPr>
            </w:pPr>
            <w:r w:rsidRPr="00B359B5">
              <w:rPr>
                <w:rFonts w:ascii="Times New Roman" w:eastAsia="Calibri" w:hAnsi="Times New Roman" w:cs="Times New Roman"/>
                <w:sz w:val="22"/>
                <w:lang w:val="lt-LT"/>
              </w:rPr>
              <w:t>Individualios pagalbos projektui EK notifikavimui reikalingų dokumentų ir esant poreikiui reikalingos papildomos pagrindžiančios informacijos (esant poreikiui anglų kalba) parengimas</w:t>
            </w:r>
            <w:r w:rsidRPr="00B359B5" w:rsidDel="0018536A">
              <w:rPr>
                <w:rFonts w:ascii="Times New Roman" w:eastAsia="Calibri" w:hAnsi="Times New Roman" w:cs="Times New Roman"/>
                <w:sz w:val="22"/>
                <w:lang w:val="lt-LT"/>
              </w:rPr>
              <w:t>.</w:t>
            </w:r>
          </w:p>
        </w:tc>
        <w:tc>
          <w:tcPr>
            <w:tcW w:w="3926" w:type="dxa"/>
          </w:tcPr>
          <w:p w14:paraId="3F481327" w14:textId="77777777" w:rsidR="002D0F1E" w:rsidRPr="00B359B5" w:rsidRDefault="002D0F1E" w:rsidP="008C1E8D">
            <w:pPr>
              <w:spacing w:after="0" w:line="240" w:lineRule="auto"/>
              <w:jc w:val="both"/>
              <w:rPr>
                <w:rFonts w:ascii="Times New Roman" w:eastAsia="Calibri" w:hAnsi="Times New Roman" w:cs="Times New Roman"/>
                <w:sz w:val="22"/>
                <w:lang w:val="lt-LT"/>
              </w:rPr>
            </w:pPr>
            <w:r w:rsidRPr="00B359B5">
              <w:rPr>
                <w:rFonts w:ascii="Times New Roman" w:eastAsia="Calibri" w:hAnsi="Times New Roman" w:cs="Times New Roman"/>
                <w:sz w:val="22"/>
                <w:lang w:val="lt-LT"/>
              </w:rPr>
              <w:t xml:space="preserve">Paslaugos užsakomos atskirai pagal poreikį </w:t>
            </w:r>
            <w:r>
              <w:rPr>
                <w:rFonts w:ascii="Times New Roman" w:eastAsia="Calibri" w:hAnsi="Times New Roman" w:cs="Times New Roman"/>
                <w:sz w:val="22"/>
                <w:lang w:val="lt-LT"/>
              </w:rPr>
              <w:t xml:space="preserve">Perkančiajai organizacijai 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atskirus paslaugų užsakymus. Paslaugos </w:t>
            </w:r>
            <w:r w:rsidRPr="00B359B5">
              <w:rPr>
                <w:rFonts w:ascii="Times New Roman" w:eastAsia="Calibri" w:hAnsi="Times New Roman" w:cs="Times New Roman"/>
                <w:sz w:val="22"/>
                <w:lang w:val="lt-LT"/>
              </w:rPr>
              <w:t xml:space="preserve"> teikiamos pagal su Perkančiąja organizacija suderintus terminus</w:t>
            </w:r>
            <w:r>
              <w:rPr>
                <w:rFonts w:ascii="Times New Roman" w:eastAsia="Calibri" w:hAnsi="Times New Roman" w:cs="Times New Roman"/>
                <w:sz w:val="22"/>
                <w:lang w:val="lt-LT"/>
              </w:rPr>
              <w:t>.</w:t>
            </w:r>
          </w:p>
          <w:p w14:paraId="4B1389B9" w14:textId="77777777" w:rsidR="002D0F1E" w:rsidRPr="00B359B5" w:rsidRDefault="002D0F1E" w:rsidP="008C1E8D">
            <w:pPr>
              <w:spacing w:after="0" w:line="240" w:lineRule="auto"/>
              <w:jc w:val="both"/>
              <w:rPr>
                <w:rFonts w:ascii="Times New Roman" w:eastAsia="Calibri" w:hAnsi="Times New Roman" w:cs="Times New Roman"/>
                <w:sz w:val="22"/>
                <w:lang w:val="lt-LT"/>
              </w:rPr>
            </w:pPr>
          </w:p>
          <w:p w14:paraId="47974DC8" w14:textId="77777777" w:rsidR="002D0F1E" w:rsidRPr="00B359B5" w:rsidRDefault="002D0F1E" w:rsidP="008C1E8D">
            <w:pPr>
              <w:spacing w:after="0" w:line="240" w:lineRule="auto"/>
              <w:jc w:val="both"/>
              <w:rPr>
                <w:rFonts w:ascii="Times New Roman" w:eastAsia="Calibri" w:hAnsi="Times New Roman" w:cs="Times New Roman"/>
                <w:sz w:val="22"/>
                <w:lang w:val="lt-LT"/>
              </w:rPr>
            </w:pPr>
          </w:p>
        </w:tc>
      </w:tr>
      <w:tr w:rsidR="002D0F1E" w:rsidRPr="00CD2A6D" w14:paraId="11458C43" w14:textId="77777777" w:rsidTr="008C1E8D">
        <w:tc>
          <w:tcPr>
            <w:tcW w:w="528" w:type="dxa"/>
          </w:tcPr>
          <w:p w14:paraId="30EEDF47" w14:textId="77777777" w:rsidR="002D0F1E" w:rsidRPr="00E7696D" w:rsidDel="00AE5000"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6</w:t>
            </w:r>
          </w:p>
        </w:tc>
        <w:tc>
          <w:tcPr>
            <w:tcW w:w="1712" w:type="dxa"/>
          </w:tcPr>
          <w:p w14:paraId="56F8680E" w14:textId="77777777" w:rsidR="002D0F1E" w:rsidRPr="00E7696D" w:rsidRDefault="002D0F1E" w:rsidP="008C1E8D">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3.5 punktas</w:t>
            </w:r>
          </w:p>
        </w:tc>
        <w:tc>
          <w:tcPr>
            <w:tcW w:w="3756" w:type="dxa"/>
          </w:tcPr>
          <w:p w14:paraId="12BCC2F2" w14:textId="0AE3C9A0" w:rsidR="002D0F1E" w:rsidRPr="00E7696D" w:rsidRDefault="002D0F1E" w:rsidP="008C1E8D">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 xml:space="preserve">Pateikti paaiškinimai į Europos Komisijos klausimus </w:t>
            </w:r>
            <w:r w:rsidRPr="00947507">
              <w:rPr>
                <w:rFonts w:ascii="Times New Roman" w:eastAsia="Calibri" w:hAnsi="Times New Roman" w:cs="Times New Roman"/>
                <w:sz w:val="22"/>
                <w:lang w:val="lt-LT"/>
              </w:rPr>
              <w:t>(</w:t>
            </w:r>
            <w:r w:rsidRPr="00947507">
              <w:rPr>
                <w:rFonts w:ascii="Times New Roman" w:eastAsia="Calibri" w:hAnsi="Times New Roman" w:cs="Times New Roman"/>
                <w:i/>
                <w:iCs/>
                <w:sz w:val="22"/>
                <w:lang w:val="lt-LT"/>
              </w:rPr>
              <w:t xml:space="preserve">angl. </w:t>
            </w:r>
            <w:proofErr w:type="spellStart"/>
            <w:r w:rsidRPr="00947507">
              <w:rPr>
                <w:rFonts w:ascii="Times New Roman" w:eastAsia="Calibri" w:hAnsi="Times New Roman" w:cs="Times New Roman"/>
                <w:i/>
                <w:iCs/>
                <w:sz w:val="22"/>
                <w:lang w:val="lt-LT"/>
              </w:rPr>
              <w:t>Request</w:t>
            </w:r>
            <w:proofErr w:type="spellEnd"/>
            <w:r w:rsidRPr="00947507">
              <w:rPr>
                <w:rFonts w:ascii="Times New Roman" w:eastAsia="Calibri" w:hAnsi="Times New Roman" w:cs="Times New Roman"/>
                <w:i/>
                <w:iCs/>
                <w:sz w:val="22"/>
                <w:lang w:val="lt-LT"/>
              </w:rPr>
              <w:t xml:space="preserve"> </w:t>
            </w:r>
            <w:proofErr w:type="spellStart"/>
            <w:r w:rsidRPr="00947507">
              <w:rPr>
                <w:rFonts w:ascii="Times New Roman" w:eastAsia="Calibri" w:hAnsi="Times New Roman" w:cs="Times New Roman"/>
                <w:i/>
                <w:iCs/>
                <w:sz w:val="22"/>
                <w:lang w:val="lt-LT"/>
              </w:rPr>
              <w:t>for</w:t>
            </w:r>
            <w:proofErr w:type="spellEnd"/>
            <w:r w:rsidRPr="00947507">
              <w:rPr>
                <w:rFonts w:ascii="Times New Roman" w:eastAsia="Calibri" w:hAnsi="Times New Roman" w:cs="Times New Roman"/>
                <w:i/>
                <w:iCs/>
                <w:sz w:val="22"/>
                <w:lang w:val="lt-LT"/>
              </w:rPr>
              <w:t xml:space="preserve"> </w:t>
            </w:r>
            <w:proofErr w:type="spellStart"/>
            <w:r w:rsidRPr="00947507">
              <w:rPr>
                <w:rFonts w:ascii="Times New Roman" w:eastAsia="Calibri" w:hAnsi="Times New Roman" w:cs="Times New Roman"/>
                <w:i/>
                <w:iCs/>
                <w:sz w:val="22"/>
                <w:lang w:val="lt-LT"/>
              </w:rPr>
              <w:t>Information</w:t>
            </w:r>
            <w:proofErr w:type="spellEnd"/>
            <w:r w:rsidRPr="00947507">
              <w:rPr>
                <w:rFonts w:ascii="Times New Roman" w:eastAsia="Calibri" w:hAnsi="Times New Roman" w:cs="Times New Roman"/>
                <w:sz w:val="22"/>
                <w:lang w:val="lt-LT"/>
              </w:rPr>
              <w:t xml:space="preserve"> (RFI)</w:t>
            </w:r>
            <w:r w:rsidRPr="00E7696D">
              <w:rPr>
                <w:rFonts w:ascii="Times New Roman" w:eastAsia="Calibri" w:hAnsi="Times New Roman" w:cs="Times New Roman"/>
                <w:sz w:val="22"/>
                <w:lang w:val="lt-LT"/>
              </w:rPr>
              <w:t xml:space="preserve"> (žodžiu ir raštu lietuvių ir anglų kalbomis pagal </w:t>
            </w:r>
            <w:r w:rsidR="00D9665C">
              <w:rPr>
                <w:rFonts w:ascii="Times New Roman" w:eastAsia="Calibri" w:hAnsi="Times New Roman" w:cs="Times New Roman"/>
                <w:sz w:val="22"/>
                <w:lang w:val="lt-LT"/>
              </w:rPr>
              <w:t xml:space="preserve">Perkančiosios organizacijos </w:t>
            </w:r>
            <w:r w:rsidRPr="00E7696D">
              <w:rPr>
                <w:rFonts w:ascii="Times New Roman" w:eastAsia="Calibri" w:hAnsi="Times New Roman" w:cs="Times New Roman"/>
                <w:sz w:val="22"/>
                <w:lang w:val="lt-LT"/>
              </w:rPr>
              <w:t>poreikį).</w:t>
            </w:r>
          </w:p>
        </w:tc>
        <w:tc>
          <w:tcPr>
            <w:tcW w:w="3926" w:type="dxa"/>
          </w:tcPr>
          <w:p w14:paraId="6E8F79EE" w14:textId="77777777" w:rsidR="002D0F1E" w:rsidRPr="00E7696D" w:rsidRDefault="002D0F1E" w:rsidP="008C1E8D">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Paslaugos užsakomos atskirai pagal poreikį</w:t>
            </w:r>
            <w:r>
              <w:rPr>
                <w:rFonts w:ascii="Times New Roman" w:eastAsia="Calibri" w:hAnsi="Times New Roman" w:cs="Times New Roman"/>
                <w:sz w:val="22"/>
                <w:lang w:val="lt-LT"/>
              </w:rPr>
              <w:t xml:space="preserve"> Perkančiajai organizacijai 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atskirus paslaugų užsakymus. </w:t>
            </w:r>
            <w:r w:rsidRPr="00E7696D">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Paslaugos</w:t>
            </w:r>
            <w:r w:rsidRPr="00E7696D">
              <w:rPr>
                <w:rFonts w:ascii="Times New Roman" w:eastAsia="Calibri" w:hAnsi="Times New Roman" w:cs="Times New Roman"/>
                <w:sz w:val="22"/>
                <w:lang w:val="lt-LT"/>
              </w:rPr>
              <w:t xml:space="preserve"> teikiamos pagal su Perkančiąja organizacija suderintus terminus</w:t>
            </w:r>
            <w:r>
              <w:rPr>
                <w:rFonts w:ascii="Times New Roman" w:eastAsia="Calibri" w:hAnsi="Times New Roman" w:cs="Times New Roman"/>
                <w:sz w:val="22"/>
                <w:lang w:val="lt-LT"/>
              </w:rPr>
              <w:t>.</w:t>
            </w:r>
          </w:p>
        </w:tc>
      </w:tr>
      <w:tr w:rsidR="002D0F1E" w:rsidRPr="00CD2A6D" w14:paraId="5F0FC96A" w14:textId="77777777" w:rsidTr="008C1E8D">
        <w:tc>
          <w:tcPr>
            <w:tcW w:w="528" w:type="dxa"/>
          </w:tcPr>
          <w:p w14:paraId="34228FED" w14:textId="77777777" w:rsidR="002D0F1E" w:rsidRPr="00E2273E" w:rsidRDefault="002D0F1E" w:rsidP="008C1E8D">
            <w:pPr>
              <w:spacing w:after="0" w:line="240" w:lineRule="auto"/>
              <w:ind w:hanging="76"/>
              <w:rPr>
                <w:rFonts w:ascii="Times New Roman" w:eastAsia="Calibri" w:hAnsi="Times New Roman" w:cs="Times New Roman"/>
                <w:sz w:val="22"/>
                <w:lang w:val="lt-LT"/>
              </w:rPr>
            </w:pPr>
            <w:r>
              <w:rPr>
                <w:rFonts w:ascii="Times New Roman" w:eastAsia="Calibri" w:hAnsi="Times New Roman" w:cs="Times New Roman"/>
                <w:sz w:val="22"/>
                <w:lang w:val="lt-LT"/>
              </w:rPr>
              <w:t>7</w:t>
            </w:r>
          </w:p>
        </w:tc>
        <w:tc>
          <w:tcPr>
            <w:tcW w:w="1712" w:type="dxa"/>
          </w:tcPr>
          <w:p w14:paraId="2CF849AC" w14:textId="77777777" w:rsidR="002D0F1E" w:rsidRPr="00E7696D" w:rsidRDefault="002D0F1E" w:rsidP="008C1E8D">
            <w:pPr>
              <w:spacing w:after="0" w:line="240" w:lineRule="auto"/>
              <w:ind w:hanging="76"/>
              <w:rPr>
                <w:rFonts w:ascii="Times New Roman" w:eastAsia="Calibri" w:hAnsi="Times New Roman" w:cs="Times New Roman"/>
                <w:sz w:val="22"/>
              </w:rPr>
            </w:pPr>
            <w:r>
              <w:rPr>
                <w:rFonts w:ascii="Times New Roman" w:eastAsia="Calibri" w:hAnsi="Times New Roman" w:cs="Times New Roman"/>
                <w:sz w:val="22"/>
              </w:rPr>
              <w:t xml:space="preserve">3.6 </w:t>
            </w:r>
            <w:proofErr w:type="spellStart"/>
            <w:r>
              <w:rPr>
                <w:rFonts w:ascii="Times New Roman" w:eastAsia="Calibri" w:hAnsi="Times New Roman" w:cs="Times New Roman"/>
                <w:sz w:val="22"/>
              </w:rPr>
              <w:t>punktas</w:t>
            </w:r>
            <w:proofErr w:type="spellEnd"/>
            <w:r>
              <w:rPr>
                <w:rFonts w:ascii="Times New Roman" w:eastAsia="Calibri" w:hAnsi="Times New Roman" w:cs="Times New Roman"/>
                <w:sz w:val="22"/>
              </w:rPr>
              <w:t xml:space="preserve"> </w:t>
            </w:r>
          </w:p>
        </w:tc>
        <w:tc>
          <w:tcPr>
            <w:tcW w:w="3756" w:type="dxa"/>
          </w:tcPr>
          <w:p w14:paraId="4C2F0567" w14:textId="77777777" w:rsidR="002D0F1E" w:rsidRPr="00E2273E" w:rsidRDefault="002D0F1E" w:rsidP="008C1E8D">
            <w:pPr>
              <w:spacing w:after="0" w:line="240" w:lineRule="auto"/>
              <w:jc w:val="both"/>
              <w:rPr>
                <w:rFonts w:ascii="Times New Roman" w:eastAsia="Calibri" w:hAnsi="Times New Roman" w:cs="Times New Roman"/>
                <w:sz w:val="22"/>
                <w:lang w:val="lt-LT"/>
              </w:rPr>
            </w:pPr>
            <w:r w:rsidRPr="00947507">
              <w:rPr>
                <w:rFonts w:ascii="Times New Roman" w:eastAsia="Calibri" w:hAnsi="Times New Roman" w:cs="Times New Roman"/>
                <w:sz w:val="22"/>
                <w:lang w:val="lt-LT"/>
              </w:rPr>
              <w:t>Parengti paaiškinimus į suinteresuotų subjektų (išskyrus EK) pastabas, gautas teisės aktų derinimo metu</w:t>
            </w:r>
            <w:r>
              <w:rPr>
                <w:rFonts w:ascii="Times New Roman" w:eastAsia="Calibri" w:hAnsi="Times New Roman" w:cs="Times New Roman"/>
                <w:sz w:val="22"/>
                <w:lang w:val="lt-LT"/>
              </w:rPr>
              <w:t xml:space="preserve"> (raštu ir žodžiu).</w:t>
            </w:r>
          </w:p>
          <w:p w14:paraId="42EF29EB" w14:textId="39D4A5C8" w:rsidR="002D0F1E" w:rsidRPr="00D12A80" w:rsidRDefault="002D0F1E" w:rsidP="008C1E8D">
            <w:pPr>
              <w:spacing w:after="0" w:line="240" w:lineRule="auto"/>
              <w:jc w:val="both"/>
              <w:rPr>
                <w:rFonts w:ascii="Times New Roman" w:eastAsia="Calibri" w:hAnsi="Times New Roman" w:cs="Times New Roman"/>
                <w:sz w:val="22"/>
                <w:lang w:val="lt-LT"/>
              </w:rPr>
            </w:pPr>
            <w:r w:rsidRPr="00277696">
              <w:rPr>
                <w:rFonts w:ascii="Times New Roman" w:eastAsia="Calibri" w:hAnsi="Times New Roman" w:cs="Times New Roman"/>
                <w:sz w:val="22"/>
              </w:rPr>
              <w:t xml:space="preserve">Parengti papildomus dokumentus (pagal Perkančiosios organizacijos poreikius), tiesiogiai susijusius su perkamu objektu Techninės specifikacijos 3.2-3.5 </w:t>
            </w:r>
            <w:r w:rsidR="00E3478B" w:rsidRPr="00277696">
              <w:rPr>
                <w:rFonts w:ascii="Times New Roman" w:eastAsia="Calibri" w:hAnsi="Times New Roman" w:cs="Times New Roman"/>
                <w:sz w:val="22"/>
              </w:rPr>
              <w:t xml:space="preserve">punktuose </w:t>
            </w:r>
            <w:r w:rsidRPr="00277696">
              <w:rPr>
                <w:rFonts w:ascii="Times New Roman" w:eastAsia="Calibri" w:hAnsi="Times New Roman" w:cs="Times New Roman"/>
                <w:sz w:val="22"/>
              </w:rPr>
              <w:t>nurodytų paslaugų apimtyje.</w:t>
            </w:r>
          </w:p>
          <w:p w14:paraId="6C27EC9E" w14:textId="77777777" w:rsidR="002D0F1E" w:rsidRPr="00947507" w:rsidRDefault="002D0F1E" w:rsidP="008C1E8D">
            <w:pPr>
              <w:spacing w:after="0" w:line="240" w:lineRule="auto"/>
              <w:jc w:val="both"/>
              <w:rPr>
                <w:rFonts w:ascii="Times New Roman" w:eastAsia="Calibri" w:hAnsi="Times New Roman" w:cs="Times New Roman"/>
                <w:sz w:val="22"/>
                <w:lang w:val="lt-LT"/>
              </w:rPr>
            </w:pPr>
          </w:p>
        </w:tc>
        <w:tc>
          <w:tcPr>
            <w:tcW w:w="3926" w:type="dxa"/>
          </w:tcPr>
          <w:p w14:paraId="52AD57D8" w14:textId="77777777" w:rsidR="002D0F1E" w:rsidRPr="00E7696D" w:rsidRDefault="002D0F1E" w:rsidP="008C1E8D">
            <w:pPr>
              <w:spacing w:after="0" w:line="240" w:lineRule="auto"/>
              <w:jc w:val="both"/>
              <w:rPr>
                <w:rFonts w:ascii="Times New Roman" w:eastAsia="Calibri" w:hAnsi="Times New Roman" w:cs="Times New Roman"/>
                <w:sz w:val="22"/>
              </w:rPr>
            </w:pPr>
            <w:r w:rsidRPr="00E7696D">
              <w:rPr>
                <w:rFonts w:ascii="Times New Roman" w:eastAsia="Calibri" w:hAnsi="Times New Roman" w:cs="Times New Roman"/>
                <w:sz w:val="22"/>
                <w:lang w:val="lt-LT"/>
              </w:rPr>
              <w:t>Paslaugos užsakomos atskirai pagal poreikį</w:t>
            </w:r>
            <w:r>
              <w:rPr>
                <w:rFonts w:ascii="Times New Roman" w:eastAsia="Calibri" w:hAnsi="Times New Roman" w:cs="Times New Roman"/>
                <w:sz w:val="22"/>
                <w:lang w:val="lt-LT"/>
              </w:rPr>
              <w:t xml:space="preserve"> Perkančiajai organizacijai 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atskirus paslaugų užsakymus. </w:t>
            </w:r>
            <w:r w:rsidRPr="00E7696D">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Paslaugos</w:t>
            </w:r>
            <w:r w:rsidRPr="00E7696D">
              <w:rPr>
                <w:rFonts w:ascii="Times New Roman" w:eastAsia="Calibri" w:hAnsi="Times New Roman" w:cs="Times New Roman"/>
                <w:sz w:val="22"/>
                <w:lang w:val="lt-LT"/>
              </w:rPr>
              <w:t xml:space="preserve"> teikiamos pagal su Perkančiąja organizacija suderintus terminus</w:t>
            </w:r>
            <w:r>
              <w:rPr>
                <w:rFonts w:ascii="Times New Roman" w:eastAsia="Calibri" w:hAnsi="Times New Roman" w:cs="Times New Roman"/>
                <w:sz w:val="22"/>
                <w:lang w:val="lt-LT"/>
              </w:rPr>
              <w:t>.</w:t>
            </w:r>
          </w:p>
        </w:tc>
      </w:tr>
    </w:tbl>
    <w:p w14:paraId="7BAEE070" w14:textId="77777777" w:rsidR="002D0F1E" w:rsidRPr="00CD2A6D" w:rsidRDefault="002D0F1E" w:rsidP="002D0F1E">
      <w:pPr>
        <w:spacing w:after="160" w:line="259" w:lineRule="auto"/>
        <w:rPr>
          <w:rFonts w:ascii="Times New Roman" w:eastAsia="Calibri" w:hAnsi="Times New Roman" w:cs="Times New Roman"/>
          <w:sz w:val="22"/>
          <w:szCs w:val="22"/>
        </w:rPr>
      </w:pPr>
    </w:p>
    <w:p w14:paraId="7EE52F55" w14:textId="3697034B" w:rsidR="002D0F1E" w:rsidRPr="00CD2A6D" w:rsidRDefault="48FFC4BB" w:rsidP="002D0F1E">
      <w:pPr>
        <w:numPr>
          <w:ilvl w:val="1"/>
          <w:numId w:val="1"/>
        </w:numPr>
        <w:spacing w:after="160" w:line="259" w:lineRule="auto"/>
        <w:contextualSpacing/>
        <w:jc w:val="both"/>
        <w:rPr>
          <w:rFonts w:ascii="Times New Roman" w:eastAsia="Calibri" w:hAnsi="Times New Roman" w:cs="Times New Roman"/>
          <w:sz w:val="22"/>
          <w:szCs w:val="22"/>
        </w:rPr>
      </w:pPr>
      <w:r w:rsidRPr="67AA5BD8">
        <w:rPr>
          <w:rFonts w:ascii="Times New Roman" w:eastAsia="Calibri" w:hAnsi="Times New Roman" w:cs="Times New Roman"/>
          <w:sz w:val="22"/>
          <w:szCs w:val="22"/>
        </w:rPr>
        <w:t>Per 5 darbo dienas po Sutarties įsigaliojimo dienos turi įvykti įvadinis skambutis ir/arba susitikimas</w:t>
      </w:r>
      <w:r w:rsidR="3A9A6823" w:rsidRPr="67AA5BD8">
        <w:rPr>
          <w:rFonts w:ascii="Times New Roman" w:eastAsia="Calibri" w:hAnsi="Times New Roman" w:cs="Times New Roman"/>
          <w:sz w:val="22"/>
          <w:szCs w:val="22"/>
        </w:rPr>
        <w:t xml:space="preserve"> </w:t>
      </w:r>
      <w:r w:rsidR="467813CF" w:rsidRPr="67AA5BD8">
        <w:rPr>
          <w:rFonts w:ascii="Times New Roman" w:eastAsia="Calibri" w:hAnsi="Times New Roman" w:cs="Times New Roman"/>
          <w:sz w:val="22"/>
          <w:szCs w:val="22"/>
        </w:rPr>
        <w:t xml:space="preserve">elektroninėmis priemonėmis (pvz. </w:t>
      </w:r>
      <w:proofErr w:type="spellStart"/>
      <w:r w:rsidR="467813CF" w:rsidRPr="67AA5BD8">
        <w:rPr>
          <w:rFonts w:ascii="Times New Roman" w:eastAsia="Calibri" w:hAnsi="Times New Roman" w:cs="Times New Roman"/>
          <w:sz w:val="22"/>
          <w:szCs w:val="22"/>
        </w:rPr>
        <w:t>Teams</w:t>
      </w:r>
      <w:proofErr w:type="spellEnd"/>
      <w:r w:rsidR="467813CF" w:rsidRPr="67AA5BD8">
        <w:rPr>
          <w:rFonts w:ascii="Times New Roman" w:eastAsia="Calibri" w:hAnsi="Times New Roman" w:cs="Times New Roman"/>
          <w:sz w:val="22"/>
          <w:szCs w:val="22"/>
        </w:rPr>
        <w:t xml:space="preserve"> arba </w:t>
      </w:r>
      <w:proofErr w:type="spellStart"/>
      <w:r w:rsidR="467813CF" w:rsidRPr="67AA5BD8">
        <w:rPr>
          <w:rFonts w:ascii="Times New Roman" w:eastAsia="Calibri" w:hAnsi="Times New Roman" w:cs="Times New Roman"/>
          <w:sz w:val="22"/>
          <w:szCs w:val="22"/>
        </w:rPr>
        <w:t>Zoom</w:t>
      </w:r>
      <w:proofErr w:type="spellEnd"/>
      <w:r w:rsidR="467813CF" w:rsidRPr="67AA5BD8">
        <w:rPr>
          <w:rFonts w:ascii="Times New Roman" w:eastAsia="Calibri" w:hAnsi="Times New Roman" w:cs="Times New Roman"/>
          <w:sz w:val="22"/>
          <w:szCs w:val="22"/>
        </w:rPr>
        <w:t xml:space="preserve"> skambutis)</w:t>
      </w:r>
      <w:r w:rsidRPr="67AA5BD8">
        <w:rPr>
          <w:rFonts w:ascii="Times New Roman" w:eastAsia="Calibri" w:hAnsi="Times New Roman" w:cs="Times New Roman"/>
          <w:sz w:val="22"/>
          <w:szCs w:val="22"/>
        </w:rPr>
        <w:t>, kurio metu Tiekėjo ir Perkančiosios organizacijos bei, esant poreikiui, Perkančiosios organizacijos kvietimu, kitų suinteresuotų institucijų atstovai, aptars Paslaugų teikimo tikslus ir veiklas, Paslaugų vykdymo eigą ir terminus, detalizuos paslaugų atlikimui naudojamus šaltinius ir metodus, pasitvirtins paslaugų teikimo, atsakomybių ir tarpinės komunikacijos planą. Šiame susitikime privalės dalyvauti</w:t>
      </w:r>
      <w:r w:rsidR="0F6222C2" w:rsidRPr="67AA5BD8">
        <w:rPr>
          <w:rFonts w:ascii="Times New Roman" w:eastAsia="Calibri" w:hAnsi="Times New Roman" w:cs="Times New Roman"/>
          <w:sz w:val="22"/>
          <w:szCs w:val="22"/>
        </w:rPr>
        <w:t xml:space="preserve"> visi </w:t>
      </w:r>
      <w:r w:rsidR="312A1C8D" w:rsidRPr="67AA5BD8">
        <w:rPr>
          <w:rFonts w:ascii="Times New Roman" w:eastAsia="Calibri" w:hAnsi="Times New Roman" w:cs="Times New Roman"/>
          <w:sz w:val="22"/>
          <w:szCs w:val="22"/>
        </w:rPr>
        <w:t xml:space="preserve"> </w:t>
      </w:r>
      <w:r w:rsidR="6B166BC0" w:rsidRPr="67AA5BD8">
        <w:rPr>
          <w:rFonts w:ascii="Times New Roman" w:eastAsia="Calibri" w:hAnsi="Times New Roman" w:cs="Times New Roman"/>
          <w:sz w:val="22"/>
          <w:szCs w:val="22"/>
        </w:rPr>
        <w:t xml:space="preserve">Tiekėjo </w:t>
      </w:r>
      <w:r w:rsidR="057A23B5" w:rsidRPr="67AA5BD8">
        <w:rPr>
          <w:rFonts w:ascii="Times New Roman" w:eastAsia="Calibri" w:hAnsi="Times New Roman" w:cs="Times New Roman"/>
          <w:sz w:val="22"/>
          <w:szCs w:val="22"/>
        </w:rPr>
        <w:t xml:space="preserve">pasiūlyme nurodyti </w:t>
      </w:r>
      <w:r w:rsidR="0FDA35C4" w:rsidRPr="67AA5BD8">
        <w:rPr>
          <w:rFonts w:ascii="Times New Roman" w:eastAsia="Calibri" w:hAnsi="Times New Roman" w:cs="Times New Roman"/>
          <w:sz w:val="22"/>
          <w:szCs w:val="22"/>
        </w:rPr>
        <w:t>specialistai</w:t>
      </w:r>
      <w:r w:rsidR="0F6222C2" w:rsidRPr="67AA5BD8">
        <w:rPr>
          <w:rFonts w:ascii="Times New Roman" w:eastAsia="Calibri" w:hAnsi="Times New Roman" w:cs="Times New Roman"/>
          <w:sz w:val="22"/>
          <w:szCs w:val="22"/>
        </w:rPr>
        <w:t>.</w:t>
      </w:r>
      <w:r w:rsidRPr="67AA5BD8">
        <w:rPr>
          <w:rFonts w:ascii="Times New Roman" w:eastAsia="Calibri" w:hAnsi="Times New Roman" w:cs="Times New Roman"/>
          <w:sz w:val="22"/>
          <w:szCs w:val="22"/>
        </w:rPr>
        <w:t xml:space="preserve">  Susitikimas gali vykti elektroninėmis priemonėmis (pvz. </w:t>
      </w:r>
      <w:proofErr w:type="spellStart"/>
      <w:r w:rsidRPr="67AA5BD8">
        <w:rPr>
          <w:rFonts w:ascii="Times New Roman" w:eastAsia="Calibri" w:hAnsi="Times New Roman" w:cs="Times New Roman"/>
          <w:sz w:val="22"/>
          <w:szCs w:val="22"/>
        </w:rPr>
        <w:t>Teams</w:t>
      </w:r>
      <w:proofErr w:type="spellEnd"/>
      <w:r w:rsidRPr="67AA5BD8">
        <w:rPr>
          <w:rFonts w:ascii="Times New Roman" w:eastAsia="Calibri" w:hAnsi="Times New Roman" w:cs="Times New Roman"/>
          <w:sz w:val="22"/>
          <w:szCs w:val="22"/>
        </w:rPr>
        <w:t xml:space="preserve"> arba </w:t>
      </w:r>
      <w:proofErr w:type="spellStart"/>
      <w:r w:rsidRPr="67AA5BD8">
        <w:rPr>
          <w:rFonts w:ascii="Times New Roman" w:eastAsia="Calibri" w:hAnsi="Times New Roman" w:cs="Times New Roman"/>
          <w:sz w:val="22"/>
          <w:szCs w:val="22"/>
        </w:rPr>
        <w:t>Zoom</w:t>
      </w:r>
      <w:proofErr w:type="spellEnd"/>
      <w:r w:rsidRPr="67AA5BD8">
        <w:rPr>
          <w:rFonts w:ascii="Times New Roman" w:eastAsia="Calibri" w:hAnsi="Times New Roman" w:cs="Times New Roman"/>
          <w:sz w:val="22"/>
          <w:szCs w:val="22"/>
        </w:rPr>
        <w:t xml:space="preserve"> skambutis). Įvadinio susitikimo rezultatai turi būti įforminti kaip Paslaugų teikimo planas ir pasitvirtinti raštu (pvz. elektroniniu paštu).</w:t>
      </w:r>
      <w:r w:rsidR="0D50A33E" w:rsidRPr="67AA5BD8">
        <w:rPr>
          <w:rFonts w:ascii="Times New Roman" w:eastAsia="Calibri" w:hAnsi="Times New Roman" w:cs="Times New Roman"/>
          <w:sz w:val="22"/>
          <w:szCs w:val="22"/>
        </w:rPr>
        <w:t xml:space="preserve"> Iki Įvadinio susitikimo </w:t>
      </w:r>
      <w:r w:rsidR="48E749FD" w:rsidRPr="67AA5BD8">
        <w:rPr>
          <w:rFonts w:ascii="Times New Roman" w:eastAsia="Calibri" w:hAnsi="Times New Roman" w:cs="Times New Roman"/>
          <w:sz w:val="22"/>
          <w:szCs w:val="22"/>
        </w:rPr>
        <w:t>Tiekėjas privalo pateikti Perkanči</w:t>
      </w:r>
      <w:r w:rsidR="0A6B3321" w:rsidRPr="67AA5BD8">
        <w:rPr>
          <w:rFonts w:ascii="Times New Roman" w:eastAsia="Calibri" w:hAnsi="Times New Roman" w:cs="Times New Roman"/>
          <w:sz w:val="22"/>
          <w:szCs w:val="22"/>
        </w:rPr>
        <w:t xml:space="preserve">ajai organizacijai </w:t>
      </w:r>
      <w:r w:rsidR="45D92F40" w:rsidRPr="67AA5BD8">
        <w:rPr>
          <w:rFonts w:ascii="Times New Roman" w:eastAsia="Calibri" w:hAnsi="Times New Roman" w:cs="Times New Roman"/>
          <w:sz w:val="22"/>
          <w:szCs w:val="22"/>
        </w:rPr>
        <w:t>Pirkimo metu įvertintų specialistų</w:t>
      </w:r>
      <w:r w:rsidR="72D3B6C1" w:rsidRPr="67AA5BD8">
        <w:rPr>
          <w:rFonts w:ascii="Times New Roman" w:eastAsia="Calibri" w:hAnsi="Times New Roman" w:cs="Times New Roman"/>
          <w:sz w:val="22"/>
          <w:szCs w:val="22"/>
        </w:rPr>
        <w:t xml:space="preserve"> </w:t>
      </w:r>
      <w:r w:rsidR="45D92F40" w:rsidRPr="67AA5BD8">
        <w:rPr>
          <w:rFonts w:ascii="Times New Roman" w:eastAsia="Calibri" w:hAnsi="Times New Roman" w:cs="Times New Roman"/>
          <w:sz w:val="22"/>
          <w:szCs w:val="22"/>
        </w:rPr>
        <w:t xml:space="preserve"> tiesioginius kontaktinius duomenis (tel. </w:t>
      </w:r>
      <w:proofErr w:type="spellStart"/>
      <w:r w:rsidR="45D92F40" w:rsidRPr="67AA5BD8">
        <w:rPr>
          <w:rFonts w:ascii="Times New Roman" w:eastAsia="Calibri" w:hAnsi="Times New Roman" w:cs="Times New Roman"/>
          <w:sz w:val="22"/>
          <w:szCs w:val="22"/>
        </w:rPr>
        <w:t>nr.</w:t>
      </w:r>
      <w:proofErr w:type="spellEnd"/>
      <w:r w:rsidR="45D92F40" w:rsidRPr="67AA5BD8">
        <w:rPr>
          <w:rFonts w:ascii="Times New Roman" w:eastAsia="Calibri" w:hAnsi="Times New Roman" w:cs="Times New Roman"/>
          <w:sz w:val="22"/>
          <w:szCs w:val="22"/>
        </w:rPr>
        <w:t>, el. paštas). Perkančioji organizacija turi teisę tiesiogiai bendrauti</w:t>
      </w:r>
      <w:r w:rsidR="3725FE3D" w:rsidRPr="67AA5BD8">
        <w:rPr>
          <w:rFonts w:ascii="Times New Roman" w:eastAsia="Calibri" w:hAnsi="Times New Roman" w:cs="Times New Roman"/>
          <w:sz w:val="22"/>
          <w:szCs w:val="22"/>
        </w:rPr>
        <w:t xml:space="preserve"> su Tiekėjo pasiūlytais specialistais</w:t>
      </w:r>
      <w:r w:rsidR="32F9FDBF" w:rsidRPr="67AA5BD8">
        <w:rPr>
          <w:rFonts w:ascii="Times New Roman" w:eastAsia="Calibri" w:hAnsi="Times New Roman" w:cs="Times New Roman"/>
          <w:sz w:val="22"/>
          <w:szCs w:val="22"/>
        </w:rPr>
        <w:t xml:space="preserve"> </w:t>
      </w:r>
      <w:r w:rsidR="0897D84C" w:rsidRPr="67AA5BD8">
        <w:rPr>
          <w:rFonts w:ascii="Times New Roman" w:eastAsia="Calibri" w:hAnsi="Times New Roman" w:cs="Times New Roman"/>
          <w:sz w:val="22"/>
          <w:szCs w:val="22"/>
        </w:rPr>
        <w:t>visą Sutarties vykdymo laikotarpį.</w:t>
      </w:r>
    </w:p>
    <w:p w14:paraId="74307510" w14:textId="15240B2C" w:rsidR="66D639D7" w:rsidRDefault="52308183" w:rsidP="0BBC2A44">
      <w:pPr>
        <w:numPr>
          <w:ilvl w:val="1"/>
          <w:numId w:val="1"/>
        </w:numPr>
        <w:spacing w:after="160" w:line="259" w:lineRule="auto"/>
        <w:contextualSpacing/>
        <w:jc w:val="both"/>
        <w:rPr>
          <w:rFonts w:ascii="Times New Roman" w:eastAsia="Times New Roman" w:hAnsi="Times New Roman" w:cs="Times New Roman"/>
          <w:sz w:val="22"/>
          <w:szCs w:val="22"/>
        </w:rPr>
      </w:pPr>
      <w:r w:rsidRPr="67AA5BD8">
        <w:rPr>
          <w:rFonts w:ascii="Times New Roman" w:eastAsia="Times New Roman" w:hAnsi="Times New Roman" w:cs="Times New Roman"/>
          <w:sz w:val="22"/>
          <w:szCs w:val="22"/>
        </w:rPr>
        <w:t xml:space="preserve">Tiekėjas </w:t>
      </w:r>
      <w:r w:rsidR="05F3815F" w:rsidRPr="67AA5BD8">
        <w:rPr>
          <w:rFonts w:ascii="Times New Roman" w:eastAsia="Times New Roman" w:hAnsi="Times New Roman" w:cs="Times New Roman"/>
          <w:sz w:val="22"/>
          <w:szCs w:val="22"/>
        </w:rPr>
        <w:t xml:space="preserve">paslaugų </w:t>
      </w:r>
      <w:r w:rsidR="5DAE8285" w:rsidRPr="67AA5BD8">
        <w:rPr>
          <w:rFonts w:ascii="Times New Roman" w:eastAsia="Times New Roman" w:hAnsi="Times New Roman" w:cs="Times New Roman"/>
          <w:sz w:val="22"/>
          <w:szCs w:val="22"/>
        </w:rPr>
        <w:t>teikimo laikot</w:t>
      </w:r>
      <w:r w:rsidRPr="67AA5BD8">
        <w:rPr>
          <w:rFonts w:ascii="Times New Roman" w:eastAsia="Times New Roman" w:hAnsi="Times New Roman" w:cs="Times New Roman"/>
          <w:sz w:val="22"/>
          <w:szCs w:val="22"/>
        </w:rPr>
        <w:t>arp</w:t>
      </w:r>
      <w:r w:rsidR="250C02CC" w:rsidRPr="67AA5BD8">
        <w:rPr>
          <w:rFonts w:ascii="Times New Roman" w:eastAsia="Times New Roman" w:hAnsi="Times New Roman" w:cs="Times New Roman"/>
          <w:sz w:val="22"/>
          <w:szCs w:val="22"/>
        </w:rPr>
        <w:t>iu</w:t>
      </w:r>
      <w:r w:rsidRPr="67AA5BD8">
        <w:rPr>
          <w:rFonts w:ascii="Times New Roman" w:eastAsia="Times New Roman" w:hAnsi="Times New Roman" w:cs="Times New Roman"/>
          <w:sz w:val="22"/>
          <w:szCs w:val="22"/>
        </w:rPr>
        <w:t xml:space="preserve"> privalo ne rečiau kaip kartą per savaitę</w:t>
      </w:r>
      <w:r w:rsidR="3E5FEB23" w:rsidRPr="67AA5BD8">
        <w:rPr>
          <w:rFonts w:ascii="Times New Roman" w:eastAsia="Times New Roman" w:hAnsi="Times New Roman" w:cs="Times New Roman"/>
          <w:sz w:val="22"/>
          <w:szCs w:val="22"/>
        </w:rPr>
        <w:t xml:space="preserve"> </w:t>
      </w:r>
      <w:r w:rsidRPr="67AA5BD8">
        <w:rPr>
          <w:rFonts w:ascii="Times New Roman" w:eastAsia="Times New Roman" w:hAnsi="Times New Roman" w:cs="Times New Roman"/>
          <w:sz w:val="22"/>
          <w:szCs w:val="22"/>
        </w:rPr>
        <w:t xml:space="preserve"> organizuoti </w:t>
      </w:r>
      <w:r w:rsidR="261F3255" w:rsidRPr="67AA5BD8">
        <w:rPr>
          <w:rFonts w:ascii="Times New Roman" w:eastAsia="Times New Roman" w:hAnsi="Times New Roman" w:cs="Times New Roman"/>
          <w:sz w:val="22"/>
          <w:szCs w:val="22"/>
        </w:rPr>
        <w:t>virtualius</w:t>
      </w:r>
      <w:r w:rsidR="09D30F51" w:rsidRPr="67AA5BD8">
        <w:rPr>
          <w:rFonts w:ascii="Times New Roman" w:eastAsia="Times New Roman" w:hAnsi="Times New Roman" w:cs="Times New Roman"/>
          <w:sz w:val="22"/>
          <w:szCs w:val="22"/>
        </w:rPr>
        <w:t xml:space="preserve"> susitikimus</w:t>
      </w:r>
      <w:r w:rsidR="00B96740">
        <w:rPr>
          <w:rFonts w:ascii="Times New Roman" w:eastAsia="Times New Roman" w:hAnsi="Times New Roman" w:cs="Times New Roman"/>
          <w:sz w:val="22"/>
          <w:szCs w:val="22"/>
        </w:rPr>
        <w:t xml:space="preserve"> su Perkančiąja organizacija</w:t>
      </w:r>
      <w:r w:rsidR="00F3369C">
        <w:rPr>
          <w:rFonts w:ascii="Times New Roman" w:eastAsia="Times New Roman" w:hAnsi="Times New Roman" w:cs="Times New Roman"/>
          <w:sz w:val="22"/>
          <w:szCs w:val="22"/>
        </w:rPr>
        <w:t>, kurie gali vykti</w:t>
      </w:r>
      <w:r w:rsidR="09D30F51" w:rsidRPr="67AA5BD8">
        <w:rPr>
          <w:rFonts w:ascii="Times New Roman" w:eastAsia="Times New Roman" w:hAnsi="Times New Roman" w:cs="Times New Roman"/>
          <w:sz w:val="22"/>
          <w:szCs w:val="22"/>
        </w:rPr>
        <w:t xml:space="preserve"> </w:t>
      </w:r>
      <w:r w:rsidR="3C9F14E5" w:rsidRPr="67AA5BD8">
        <w:rPr>
          <w:rFonts w:ascii="Times New Roman" w:eastAsia="Times New Roman" w:hAnsi="Times New Roman" w:cs="Times New Roman"/>
          <w:sz w:val="22"/>
          <w:szCs w:val="22"/>
        </w:rPr>
        <w:t>e</w:t>
      </w:r>
      <w:r w:rsidRPr="67AA5BD8">
        <w:rPr>
          <w:rFonts w:ascii="Times New Roman" w:eastAsia="Times New Roman" w:hAnsi="Times New Roman" w:cs="Times New Roman"/>
          <w:sz w:val="22"/>
          <w:szCs w:val="22"/>
        </w:rPr>
        <w:t>lektronin</w:t>
      </w:r>
      <w:r w:rsidR="66E96574" w:rsidRPr="67AA5BD8">
        <w:rPr>
          <w:rFonts w:ascii="Times New Roman" w:eastAsia="Times New Roman" w:hAnsi="Times New Roman" w:cs="Times New Roman"/>
          <w:sz w:val="22"/>
          <w:szCs w:val="22"/>
        </w:rPr>
        <w:t>ė</w:t>
      </w:r>
      <w:r w:rsidRPr="67AA5BD8">
        <w:rPr>
          <w:rFonts w:ascii="Times New Roman" w:eastAsia="Times New Roman" w:hAnsi="Times New Roman" w:cs="Times New Roman"/>
          <w:sz w:val="22"/>
          <w:szCs w:val="22"/>
        </w:rPr>
        <w:t>mis ryšio priemonėmis</w:t>
      </w:r>
      <w:r w:rsidR="4343F1A2" w:rsidRPr="67AA5BD8">
        <w:rPr>
          <w:rFonts w:ascii="Times New Roman" w:eastAsia="Times New Roman" w:hAnsi="Times New Roman" w:cs="Times New Roman"/>
          <w:sz w:val="22"/>
          <w:szCs w:val="22"/>
        </w:rPr>
        <w:t xml:space="preserve"> </w:t>
      </w:r>
      <w:r w:rsidR="1560B5B4" w:rsidRPr="67AA5BD8">
        <w:rPr>
          <w:rFonts w:ascii="Times New Roman" w:eastAsia="Times New Roman" w:hAnsi="Times New Roman" w:cs="Times New Roman"/>
          <w:sz w:val="22"/>
          <w:szCs w:val="22"/>
        </w:rPr>
        <w:t>(</w:t>
      </w:r>
      <w:r w:rsidR="4343F1A2" w:rsidRPr="67AA5BD8">
        <w:rPr>
          <w:rFonts w:ascii="Times New Roman" w:eastAsia="Times New Roman" w:hAnsi="Times New Roman" w:cs="Times New Roman"/>
          <w:sz w:val="22"/>
          <w:szCs w:val="22"/>
        </w:rPr>
        <w:t xml:space="preserve">pvz., </w:t>
      </w:r>
      <w:proofErr w:type="spellStart"/>
      <w:r w:rsidR="4343F1A2" w:rsidRPr="67AA5BD8">
        <w:rPr>
          <w:rFonts w:ascii="Times New Roman" w:eastAsia="Times New Roman" w:hAnsi="Times New Roman" w:cs="Times New Roman"/>
          <w:sz w:val="22"/>
          <w:szCs w:val="22"/>
        </w:rPr>
        <w:t>Teams</w:t>
      </w:r>
      <w:proofErr w:type="spellEnd"/>
      <w:r w:rsidR="4343F1A2" w:rsidRPr="67AA5BD8">
        <w:rPr>
          <w:rFonts w:ascii="Times New Roman" w:eastAsia="Times New Roman" w:hAnsi="Times New Roman" w:cs="Times New Roman"/>
          <w:sz w:val="22"/>
          <w:szCs w:val="22"/>
        </w:rPr>
        <w:t xml:space="preserve">, </w:t>
      </w:r>
      <w:proofErr w:type="spellStart"/>
      <w:r w:rsidR="4343F1A2" w:rsidRPr="67AA5BD8">
        <w:rPr>
          <w:rFonts w:ascii="Times New Roman" w:eastAsia="Times New Roman" w:hAnsi="Times New Roman" w:cs="Times New Roman"/>
          <w:sz w:val="22"/>
          <w:szCs w:val="22"/>
        </w:rPr>
        <w:t>Zoom</w:t>
      </w:r>
      <w:proofErr w:type="spellEnd"/>
      <w:r w:rsidR="1560B5B4" w:rsidRPr="67AA5BD8">
        <w:rPr>
          <w:rFonts w:ascii="Times New Roman" w:eastAsia="Times New Roman" w:hAnsi="Times New Roman" w:cs="Times New Roman"/>
          <w:sz w:val="22"/>
          <w:szCs w:val="22"/>
        </w:rPr>
        <w:t xml:space="preserve"> skambutis</w:t>
      </w:r>
      <w:r w:rsidRPr="67AA5BD8">
        <w:rPr>
          <w:rFonts w:ascii="Times New Roman" w:eastAsia="Times New Roman" w:hAnsi="Times New Roman" w:cs="Times New Roman"/>
          <w:sz w:val="22"/>
          <w:szCs w:val="22"/>
        </w:rPr>
        <w:t xml:space="preserve">), kuriuose </w:t>
      </w:r>
      <w:r w:rsidR="7CB10579" w:rsidRPr="67AA5BD8">
        <w:rPr>
          <w:rFonts w:ascii="Times New Roman" w:eastAsia="Times New Roman" w:hAnsi="Times New Roman" w:cs="Times New Roman"/>
          <w:sz w:val="22"/>
          <w:szCs w:val="22"/>
        </w:rPr>
        <w:t xml:space="preserve">turi dalyvauti visi </w:t>
      </w:r>
      <w:r w:rsidR="617EF3CB" w:rsidRPr="67AA5BD8">
        <w:rPr>
          <w:rFonts w:ascii="Times New Roman" w:eastAsia="Times New Roman" w:hAnsi="Times New Roman" w:cs="Times New Roman"/>
          <w:sz w:val="22"/>
          <w:szCs w:val="22"/>
        </w:rPr>
        <w:t xml:space="preserve">Tiekėjo pasiūlyme nurodyti </w:t>
      </w:r>
      <w:r w:rsidR="7A8A4B05" w:rsidRPr="67AA5BD8">
        <w:rPr>
          <w:rFonts w:ascii="Times New Roman" w:eastAsia="Times New Roman" w:hAnsi="Times New Roman" w:cs="Times New Roman"/>
          <w:sz w:val="22"/>
          <w:szCs w:val="22"/>
        </w:rPr>
        <w:t>specialistai</w:t>
      </w:r>
      <w:r w:rsidR="7CA734FE" w:rsidRPr="67AA5BD8">
        <w:rPr>
          <w:rFonts w:ascii="Times New Roman" w:eastAsia="Times New Roman" w:hAnsi="Times New Roman" w:cs="Times New Roman"/>
          <w:sz w:val="22"/>
          <w:szCs w:val="22"/>
        </w:rPr>
        <w:t>.</w:t>
      </w:r>
      <w:r w:rsidRPr="67AA5BD8">
        <w:rPr>
          <w:rFonts w:ascii="Times New Roman" w:eastAsia="Times New Roman" w:hAnsi="Times New Roman" w:cs="Times New Roman"/>
          <w:sz w:val="22"/>
          <w:szCs w:val="22"/>
        </w:rPr>
        <w:t xml:space="preserve"> Šių susitikimų metu turi būti aptariamas teikiamų paslaugų progresas, </w:t>
      </w:r>
      <w:r w:rsidR="7DCF699A" w:rsidRPr="67AA5BD8">
        <w:rPr>
          <w:rFonts w:ascii="Times New Roman" w:eastAsia="Times New Roman" w:hAnsi="Times New Roman" w:cs="Times New Roman"/>
          <w:sz w:val="22"/>
          <w:szCs w:val="22"/>
        </w:rPr>
        <w:t xml:space="preserve">pasiekti </w:t>
      </w:r>
      <w:r w:rsidRPr="67AA5BD8">
        <w:rPr>
          <w:rFonts w:ascii="Times New Roman" w:eastAsia="Times New Roman" w:hAnsi="Times New Roman" w:cs="Times New Roman"/>
          <w:sz w:val="22"/>
          <w:szCs w:val="22"/>
        </w:rPr>
        <w:t xml:space="preserve">rezultatai, identifikuojami kylantys iššūkiai ir rizikos bei suderinamos pozicijos dėl tolimesnių veiksmų. Kiekvieno susitikimo rezultatai, įskaitant aptartus klausimus, priimtus sprendimus ir sutartus tolimesnius žingsnius, turi būti užfiksuoti raštu </w:t>
      </w:r>
      <w:r w:rsidR="03846CA6" w:rsidRPr="67AA5BD8">
        <w:rPr>
          <w:rFonts w:ascii="Times New Roman" w:eastAsia="Times New Roman" w:hAnsi="Times New Roman" w:cs="Times New Roman"/>
          <w:sz w:val="22"/>
          <w:szCs w:val="22"/>
        </w:rPr>
        <w:t xml:space="preserve">(pvz., el. paštu) </w:t>
      </w:r>
      <w:r w:rsidRPr="67AA5BD8">
        <w:rPr>
          <w:rFonts w:ascii="Times New Roman" w:eastAsia="Times New Roman" w:hAnsi="Times New Roman" w:cs="Times New Roman"/>
          <w:sz w:val="22"/>
          <w:szCs w:val="22"/>
        </w:rPr>
        <w:t>ir pateikti Perkančiajai organizacijai ne vėliau kaip per 2 (dvi) darbo dienas po susitikimo.</w:t>
      </w:r>
      <w:r w:rsidR="414F79E6" w:rsidRPr="67AA5BD8">
        <w:rPr>
          <w:rFonts w:ascii="Times New Roman" w:eastAsia="Times New Roman" w:hAnsi="Times New Roman" w:cs="Times New Roman"/>
          <w:sz w:val="22"/>
          <w:szCs w:val="22"/>
        </w:rPr>
        <w:t xml:space="preserve"> </w:t>
      </w:r>
      <w:r w:rsidR="7D29120C" w:rsidRPr="67AA5BD8">
        <w:rPr>
          <w:rFonts w:ascii="Times New Roman" w:eastAsia="Times New Roman" w:hAnsi="Times New Roman" w:cs="Times New Roman"/>
          <w:sz w:val="22"/>
          <w:szCs w:val="22"/>
        </w:rPr>
        <w:t xml:space="preserve">Kai teikiamos paslaugos pagal </w:t>
      </w:r>
      <w:r w:rsidR="74F3553D" w:rsidRPr="67AA5BD8">
        <w:rPr>
          <w:rFonts w:ascii="Times New Roman" w:eastAsia="Times New Roman" w:hAnsi="Times New Roman" w:cs="Times New Roman"/>
          <w:sz w:val="22"/>
          <w:szCs w:val="22"/>
        </w:rPr>
        <w:t>3</w:t>
      </w:r>
      <w:r w:rsidR="7D29120C" w:rsidRPr="67AA5BD8">
        <w:rPr>
          <w:rFonts w:ascii="Times New Roman" w:eastAsia="Times New Roman" w:hAnsi="Times New Roman" w:cs="Times New Roman"/>
          <w:sz w:val="22"/>
          <w:szCs w:val="22"/>
        </w:rPr>
        <w:t xml:space="preserve">.4-3.6 </w:t>
      </w:r>
      <w:r w:rsidR="4BE402E4" w:rsidRPr="67AA5BD8">
        <w:rPr>
          <w:rFonts w:ascii="Times New Roman" w:eastAsia="Times New Roman" w:hAnsi="Times New Roman" w:cs="Times New Roman"/>
          <w:sz w:val="22"/>
          <w:szCs w:val="22"/>
        </w:rPr>
        <w:t>pun</w:t>
      </w:r>
      <w:r w:rsidR="27BC44AC" w:rsidRPr="67AA5BD8">
        <w:rPr>
          <w:rFonts w:ascii="Times New Roman" w:eastAsia="Times New Roman" w:hAnsi="Times New Roman" w:cs="Times New Roman"/>
          <w:sz w:val="22"/>
          <w:szCs w:val="22"/>
        </w:rPr>
        <w:t>k</w:t>
      </w:r>
      <w:r w:rsidR="4BE402E4" w:rsidRPr="67AA5BD8">
        <w:rPr>
          <w:rFonts w:ascii="Times New Roman" w:eastAsia="Times New Roman" w:hAnsi="Times New Roman" w:cs="Times New Roman"/>
          <w:sz w:val="22"/>
          <w:szCs w:val="22"/>
        </w:rPr>
        <w:t>tus</w:t>
      </w:r>
      <w:r w:rsidR="4BE402E4" w:rsidRPr="67AA5BD8">
        <w:rPr>
          <w:rFonts w:ascii="Times New Roman" w:eastAsia="Calibri" w:hAnsi="Times New Roman" w:cs="Times New Roman"/>
          <w:sz w:val="22"/>
          <w:szCs w:val="22"/>
        </w:rPr>
        <w:t>,</w:t>
      </w:r>
      <w:r w:rsidR="7D29120C" w:rsidRPr="67AA5BD8">
        <w:rPr>
          <w:rFonts w:ascii="Times New Roman" w:eastAsia="Times New Roman" w:hAnsi="Times New Roman" w:cs="Times New Roman"/>
          <w:sz w:val="22"/>
          <w:szCs w:val="22"/>
        </w:rPr>
        <w:t xml:space="preserve"> gali būti nustatomas</w:t>
      </w:r>
      <w:r w:rsidR="6E2DAC62" w:rsidRPr="67AA5BD8">
        <w:rPr>
          <w:rFonts w:ascii="Times New Roman" w:eastAsia="Times New Roman" w:hAnsi="Times New Roman" w:cs="Times New Roman"/>
          <w:sz w:val="22"/>
          <w:szCs w:val="22"/>
        </w:rPr>
        <w:t xml:space="preserve"> </w:t>
      </w:r>
      <w:r w:rsidR="4E8670BF" w:rsidRPr="67AA5BD8">
        <w:rPr>
          <w:rFonts w:ascii="Times New Roman" w:eastAsia="Times New Roman" w:hAnsi="Times New Roman" w:cs="Times New Roman"/>
          <w:sz w:val="22"/>
          <w:szCs w:val="22"/>
        </w:rPr>
        <w:t>kitoks</w:t>
      </w:r>
      <w:r w:rsidR="35919667" w:rsidRPr="67AA5BD8">
        <w:rPr>
          <w:rFonts w:ascii="Times New Roman" w:eastAsia="Times New Roman" w:hAnsi="Times New Roman" w:cs="Times New Roman"/>
          <w:sz w:val="22"/>
          <w:szCs w:val="22"/>
        </w:rPr>
        <w:t xml:space="preserve"> </w:t>
      </w:r>
      <w:r w:rsidR="7D29120C" w:rsidRPr="67AA5BD8">
        <w:rPr>
          <w:rFonts w:ascii="Times New Roman" w:eastAsia="Times New Roman" w:hAnsi="Times New Roman" w:cs="Times New Roman"/>
          <w:sz w:val="22"/>
          <w:szCs w:val="22"/>
        </w:rPr>
        <w:t>susitikimų periodiškumas</w:t>
      </w:r>
      <w:r w:rsidR="66FE5F7D" w:rsidRPr="67AA5BD8">
        <w:rPr>
          <w:rFonts w:ascii="Times New Roman" w:eastAsia="Times New Roman" w:hAnsi="Times New Roman" w:cs="Times New Roman"/>
          <w:sz w:val="22"/>
          <w:szCs w:val="22"/>
        </w:rPr>
        <w:t xml:space="preserve"> pagal faktinį poreikį</w:t>
      </w:r>
      <w:r w:rsidR="7D29120C" w:rsidRPr="67AA5BD8">
        <w:rPr>
          <w:rFonts w:ascii="Times New Roman" w:eastAsia="Times New Roman" w:hAnsi="Times New Roman" w:cs="Times New Roman"/>
          <w:sz w:val="22"/>
          <w:szCs w:val="22"/>
        </w:rPr>
        <w:t xml:space="preserve">, </w:t>
      </w:r>
      <w:r w:rsidR="73CC3FCA" w:rsidRPr="67AA5BD8">
        <w:rPr>
          <w:rFonts w:ascii="Times New Roman" w:eastAsia="Times New Roman" w:hAnsi="Times New Roman" w:cs="Times New Roman"/>
          <w:sz w:val="22"/>
          <w:szCs w:val="22"/>
        </w:rPr>
        <w:t>tačiau</w:t>
      </w:r>
      <w:r w:rsidR="548C7EED" w:rsidRPr="67AA5BD8">
        <w:rPr>
          <w:rFonts w:ascii="Times New Roman" w:eastAsia="Times New Roman" w:hAnsi="Times New Roman" w:cs="Times New Roman"/>
          <w:sz w:val="22"/>
          <w:szCs w:val="22"/>
        </w:rPr>
        <w:t xml:space="preserve"> jis turi būti suderintas su Perkančiąja organizacija ir</w:t>
      </w:r>
      <w:r w:rsidR="73CC3FCA" w:rsidRPr="67AA5BD8">
        <w:rPr>
          <w:rFonts w:ascii="Times New Roman" w:eastAsia="Times New Roman" w:hAnsi="Times New Roman" w:cs="Times New Roman"/>
          <w:sz w:val="22"/>
          <w:szCs w:val="22"/>
        </w:rPr>
        <w:t xml:space="preserve"> tokiuose susitikimuose turi dalyvauti visi </w:t>
      </w:r>
      <w:r w:rsidR="6C919BCE" w:rsidRPr="67AA5BD8">
        <w:rPr>
          <w:rFonts w:ascii="Times New Roman" w:eastAsia="Times New Roman" w:hAnsi="Times New Roman" w:cs="Times New Roman"/>
          <w:sz w:val="22"/>
          <w:szCs w:val="22"/>
        </w:rPr>
        <w:t>Tiekėjo pasiūlyme nurodyti specialistai</w:t>
      </w:r>
      <w:r w:rsidR="2247193B" w:rsidRPr="67AA5BD8">
        <w:rPr>
          <w:rFonts w:ascii="Times New Roman" w:eastAsia="Times New Roman" w:hAnsi="Times New Roman" w:cs="Times New Roman"/>
          <w:sz w:val="22"/>
          <w:szCs w:val="22"/>
        </w:rPr>
        <w:t>.</w:t>
      </w:r>
    </w:p>
    <w:p w14:paraId="3955B974" w14:textId="30CB2EF4" w:rsidR="002D0F1E" w:rsidRPr="00CD2A6D" w:rsidRDefault="5B2BB2B1" w:rsidP="002D0F1E">
      <w:pPr>
        <w:numPr>
          <w:ilvl w:val="1"/>
          <w:numId w:val="1"/>
        </w:numPr>
        <w:spacing w:after="160" w:line="259" w:lineRule="auto"/>
        <w:contextualSpacing/>
        <w:jc w:val="both"/>
        <w:rPr>
          <w:rFonts w:ascii="Times New Roman" w:eastAsia="Calibri" w:hAnsi="Times New Roman" w:cs="Times New Roman"/>
          <w:sz w:val="22"/>
          <w:szCs w:val="22"/>
        </w:rPr>
      </w:pPr>
      <w:r w:rsidRPr="3ED7790C">
        <w:rPr>
          <w:rFonts w:ascii="Times New Roman" w:eastAsia="Calibri" w:hAnsi="Times New Roman" w:cs="Times New Roman"/>
          <w:sz w:val="22"/>
          <w:szCs w:val="22"/>
        </w:rPr>
        <w:t xml:space="preserve">Perkančioji organizacija turi teisę per </w:t>
      </w:r>
      <w:r w:rsidR="13206B7A" w:rsidRPr="3ED7790C">
        <w:rPr>
          <w:rFonts w:ascii="Times New Roman" w:eastAsia="Calibri" w:hAnsi="Times New Roman" w:cs="Times New Roman"/>
          <w:sz w:val="22"/>
          <w:szCs w:val="22"/>
        </w:rPr>
        <w:t>8</w:t>
      </w:r>
      <w:r w:rsidRPr="3ED7790C">
        <w:rPr>
          <w:rFonts w:ascii="Times New Roman" w:eastAsia="Calibri" w:hAnsi="Times New Roman" w:cs="Times New Roman"/>
          <w:sz w:val="22"/>
          <w:szCs w:val="22"/>
        </w:rPr>
        <w:t xml:space="preserve"> darbo dien</w:t>
      </w:r>
      <w:r w:rsidR="13206B7A" w:rsidRPr="3ED7790C">
        <w:rPr>
          <w:rFonts w:ascii="Times New Roman" w:eastAsia="Calibri" w:hAnsi="Times New Roman" w:cs="Times New Roman"/>
          <w:sz w:val="22"/>
          <w:szCs w:val="22"/>
        </w:rPr>
        <w:t>as</w:t>
      </w:r>
      <w:r w:rsidRPr="3ED7790C">
        <w:rPr>
          <w:rFonts w:ascii="Times New Roman" w:eastAsia="Calibri" w:hAnsi="Times New Roman" w:cs="Times New Roman"/>
          <w:sz w:val="22"/>
          <w:szCs w:val="22"/>
        </w:rPr>
        <w:t xml:space="preserve"> pateikti pastabas ar komentarus Tiekėjo pateiktiems Techninės specifikacijos 3.1-3.6 punktuose nustatytų paslaugų tarpiniams ir (ar) galutiniams  rezultatams. Šis terminas gali būti pratęstas (patvirtinimas elektroniniu paštu, rašytiniai susitarimai nesudaromi), jeigu suinteresuotoms institucijoms (pvz., Ekonomikos ir inovacijų ministerijai) reikalingas papildomas laikas susipažinti su Tiekėjo pateiktais Paslaugų rezultatais. Perkančioji organizacija turi teisę teikti pastabas ar patikslinimus iki kol bus ištaisomi visi paslaugų teikimo trūkumai.</w:t>
      </w:r>
    </w:p>
    <w:p w14:paraId="28B86E6F"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 xml:space="preserve">Jei reikalingi patikslinimai ar nustatomi </w:t>
      </w:r>
      <w:r w:rsidRPr="425299A0">
        <w:rPr>
          <w:rFonts w:ascii="Times New Roman" w:eastAsia="Calibri" w:hAnsi="Times New Roman" w:cs="Times New Roman"/>
          <w:sz w:val="22"/>
          <w:szCs w:val="22"/>
        </w:rPr>
        <w:t>Techninės specifikacijos 3.1-3.6 punktuose nustatytų paslaugų</w:t>
      </w:r>
      <w:r w:rsidRPr="00CD2A6D">
        <w:rPr>
          <w:rFonts w:ascii="Times New Roman" w:eastAsia="Calibri" w:hAnsi="Times New Roman" w:cs="Times New Roman"/>
          <w:sz w:val="22"/>
          <w:szCs w:val="22"/>
        </w:rPr>
        <w:t xml:space="preserve"> teikimo trūkumai – Tiekėjas juos ištaiso per 5 darbo dienas nuo Perkančiosios organizacijos pastabų pateikimo dienos. Jeigu yra reikalingi didesnės apimties patikslinimai, terminas gali būti pratęsiamas papildomomis 5 </w:t>
      </w:r>
      <w:proofErr w:type="spellStart"/>
      <w:r w:rsidRPr="00CD2A6D">
        <w:rPr>
          <w:rFonts w:ascii="Times New Roman" w:eastAsia="Calibri" w:hAnsi="Times New Roman" w:cs="Times New Roman"/>
          <w:sz w:val="22"/>
          <w:szCs w:val="22"/>
        </w:rPr>
        <w:t>d.d</w:t>
      </w:r>
      <w:proofErr w:type="spellEnd"/>
      <w:r w:rsidRPr="00CD2A6D">
        <w:rPr>
          <w:rFonts w:ascii="Times New Roman" w:eastAsia="Calibri" w:hAnsi="Times New Roman" w:cs="Times New Roman"/>
          <w:sz w:val="22"/>
          <w:szCs w:val="22"/>
        </w:rPr>
        <w:t xml:space="preserve">. Perkančiosios organizacijos sprendimu (patvirtinimas elektroniniu paštu, rašytiniai susitarimai nesudaromi). </w:t>
      </w:r>
    </w:p>
    <w:p w14:paraId="46716341"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 xml:space="preserve">Perkančioji organizacija priims suteiktas Paslaugas, įvertins jų atitikimą Techninės specifikacijos </w:t>
      </w:r>
      <w:r>
        <w:rPr>
          <w:rFonts w:ascii="Times New Roman" w:eastAsia="Calibri" w:hAnsi="Times New Roman" w:cs="Times New Roman"/>
          <w:sz w:val="22"/>
          <w:szCs w:val="22"/>
        </w:rPr>
        <w:t xml:space="preserve">ar atskiro užsakymo </w:t>
      </w:r>
      <w:r w:rsidRPr="00CD2A6D">
        <w:rPr>
          <w:rFonts w:ascii="Times New Roman" w:eastAsia="Calibri" w:hAnsi="Times New Roman" w:cs="Times New Roman"/>
          <w:sz w:val="22"/>
          <w:szCs w:val="22"/>
        </w:rPr>
        <w:t xml:space="preserve">reikalavimams ir pasirašys Paslaugų priėmimo-perdavimo aktą. Tiekėjas perdavimo-priėmimo aktu perduoda visus Paslaugų rezultatus, tai yra paslaugų teikimo ataskaitas, paslaugų teikimo ataskaitų priedus, teisės aktų projektus ir juos lydinčius dokumentus ir visus kitus su Paslaugų atlikimu susijusius dokumentus, bei perduoda nuosavybės teises ir visas autoriaus turtines teises į </w:t>
      </w:r>
      <w:r>
        <w:rPr>
          <w:rFonts w:ascii="Times New Roman" w:eastAsia="Calibri" w:hAnsi="Times New Roman" w:cs="Times New Roman"/>
          <w:sz w:val="22"/>
          <w:szCs w:val="22"/>
        </w:rPr>
        <w:t>T</w:t>
      </w:r>
      <w:r w:rsidRPr="00CD2A6D">
        <w:rPr>
          <w:rFonts w:ascii="Times New Roman" w:eastAsia="Calibri" w:hAnsi="Times New Roman" w:cs="Times New Roman"/>
          <w:sz w:val="22"/>
          <w:szCs w:val="22"/>
        </w:rPr>
        <w:t xml:space="preserve">iekėjo (įskaitant jo subtiekėjų) sukurtus Paslaugų rezultatus nuo Paslaugų perdavimo-priėmimo akto pasirašymo momento, neapsiribojant kurios nors valstybės teritorija. Tiekėjas gali panaudoti ar perduoti tretiems asmenims atliktus visus Paslaugų rezultatus, tik esant rašytiniam Perkančiosios organizacijos sutikimui. </w:t>
      </w:r>
    </w:p>
    <w:p w14:paraId="06F980AB" w14:textId="77777777" w:rsidR="002D0F1E" w:rsidRPr="00895490"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425299A0">
        <w:rPr>
          <w:rFonts w:ascii="Times New Roman" w:eastAsia="Calibri" w:hAnsi="Times New Roman" w:cs="Times New Roman"/>
          <w:sz w:val="22"/>
          <w:szCs w:val="22"/>
        </w:rPr>
        <w:t xml:space="preserve">Techninės specifikacijos 3.1-3.3 punktuose nurodytos paslaugos turi būti suteiktos ir Perkančiosios organizacijos priimtos ne vėliau nei iki 2025 m. gruodžio 19 d. </w:t>
      </w:r>
    </w:p>
    <w:p w14:paraId="2CC9E19C"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4BA4C2CB">
        <w:rPr>
          <w:rFonts w:ascii="Times New Roman" w:eastAsia="Calibri" w:hAnsi="Times New Roman" w:cs="Times New Roman"/>
          <w:sz w:val="22"/>
          <w:szCs w:val="22"/>
        </w:rPr>
        <w:t xml:space="preserve">Techninės specifikacijos 3.4, 3.5, 3.6 punktuose nurodytos Paslaugos teikiamos 1 (vienerius) metus nuo Sutarties įsigaliojimo dienos ir užsakomos pagal Perkančiosios organizacijos poreikį. Paslaugų teikimo terminas gali būti pratęstas 2 (du) kartus po 1 (vienerius) metus, neviršijant 3 (trejų) metų visam Sutarties vykdymo laikotarpiui. </w:t>
      </w:r>
    </w:p>
    <w:p w14:paraId="57E0EE12" w14:textId="77777777" w:rsidR="002D0F1E" w:rsidRPr="00CD2A6D" w:rsidRDefault="002D0F1E" w:rsidP="002D0F1E">
      <w:pPr>
        <w:spacing w:after="160" w:line="259" w:lineRule="auto"/>
        <w:ind w:left="716"/>
        <w:contextualSpacing/>
        <w:jc w:val="both"/>
        <w:rPr>
          <w:rFonts w:ascii="Times New Roman" w:eastAsia="Calibri" w:hAnsi="Times New Roman" w:cs="Times New Roman"/>
          <w:sz w:val="22"/>
          <w:szCs w:val="22"/>
        </w:rPr>
      </w:pPr>
    </w:p>
    <w:p w14:paraId="6B19FE8E" w14:textId="77777777" w:rsidR="002D0F1E" w:rsidRDefault="002D0F1E" w:rsidP="007B0B5C">
      <w:pPr>
        <w:numPr>
          <w:ilvl w:val="0"/>
          <w:numId w:val="1"/>
        </w:numPr>
        <w:spacing w:after="160" w:line="259" w:lineRule="auto"/>
        <w:ind w:hanging="72"/>
        <w:jc w:val="both"/>
        <w:rPr>
          <w:rFonts w:ascii="Times New Roman" w:eastAsia="Calibri" w:hAnsi="Times New Roman" w:cs="Times New Roman"/>
          <w:b/>
          <w:sz w:val="22"/>
          <w:szCs w:val="22"/>
        </w:rPr>
      </w:pPr>
      <w:r w:rsidRPr="003F5DFF">
        <w:rPr>
          <w:rFonts w:ascii="Times New Roman" w:eastAsia="Calibri" w:hAnsi="Times New Roman" w:cs="Times New Roman"/>
          <w:b/>
          <w:sz w:val="22"/>
          <w:szCs w:val="22"/>
        </w:rPr>
        <w:t xml:space="preserve">Šiam pirkimui taikomi aplinkos apsaugos principai: </w:t>
      </w:r>
    </w:p>
    <w:p w14:paraId="5F477B81" w14:textId="77777777" w:rsidR="002D0F1E" w:rsidRDefault="002D0F1E" w:rsidP="00781CA2">
      <w:pPr>
        <w:numPr>
          <w:ilvl w:val="1"/>
          <w:numId w:val="1"/>
        </w:numPr>
        <w:spacing w:after="160" w:line="259" w:lineRule="auto"/>
        <w:contextualSpacing/>
        <w:jc w:val="both"/>
        <w:rPr>
          <w:rFonts w:ascii="Times New Roman" w:eastAsia="Calibri" w:hAnsi="Times New Roman" w:cs="Times New Roman"/>
          <w:sz w:val="22"/>
          <w:szCs w:val="22"/>
        </w:rPr>
      </w:pPr>
      <w:r w:rsidRPr="00CC0D66">
        <w:rPr>
          <w:rFonts w:ascii="Times New Roman" w:eastAsia="Calibri" w:hAnsi="Times New Roman" w:cs="Times New Roman"/>
          <w:sz w:val="22"/>
          <w:szCs w:val="22"/>
        </w:rPr>
        <w:t>jeigu Sutarties vykdymo metu atsirastų poreikis organizuoti susitikimą (-</w:t>
      </w:r>
      <w:proofErr w:type="spellStart"/>
      <w:r w:rsidRPr="00CC0D66">
        <w:rPr>
          <w:rFonts w:ascii="Times New Roman" w:eastAsia="Calibri" w:hAnsi="Times New Roman" w:cs="Times New Roman"/>
          <w:sz w:val="22"/>
          <w:szCs w:val="22"/>
        </w:rPr>
        <w:t>us</w:t>
      </w:r>
      <w:proofErr w:type="spellEnd"/>
      <w:r w:rsidRPr="00CC0D66">
        <w:rPr>
          <w:rFonts w:ascii="Times New Roman" w:eastAsia="Calibri" w:hAnsi="Times New Roman" w:cs="Times New Roman"/>
          <w:sz w:val="22"/>
          <w:szCs w:val="22"/>
        </w:rPr>
        <w:t>), susitikimas (-ai) būtų vykdomi nuotoliniu būdu. Jeigu neįmanoma susitikimo (-ų) vykdyti nuotoliniu būdu, susitikimo (-ų) metu negali būti naudojami vienkartiniai indai, turi būti geriamas stalo vanduo</w:t>
      </w:r>
      <w:r>
        <w:rPr>
          <w:rFonts w:ascii="Times New Roman" w:eastAsia="Calibri" w:hAnsi="Times New Roman" w:cs="Times New Roman"/>
          <w:sz w:val="22"/>
          <w:szCs w:val="22"/>
        </w:rPr>
        <w:t>.</w:t>
      </w:r>
    </w:p>
    <w:p w14:paraId="5459EFAF" w14:textId="77777777" w:rsidR="002D0F1E" w:rsidRPr="000E301E" w:rsidRDefault="002D0F1E" w:rsidP="00781CA2">
      <w:pPr>
        <w:numPr>
          <w:ilvl w:val="1"/>
          <w:numId w:val="1"/>
        </w:numPr>
        <w:spacing w:after="160" w:line="259"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v</w:t>
      </w:r>
      <w:r w:rsidRPr="000E301E">
        <w:rPr>
          <w:rFonts w:ascii="Times New Roman" w:eastAsia="Calibri" w:hAnsi="Times New Roman" w:cs="Times New Roman"/>
          <w:sz w:val="22"/>
          <w:szCs w:val="22"/>
        </w:rPr>
        <w:t>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w:t>
      </w:r>
      <w:r>
        <w:rPr>
          <w:rFonts w:ascii="Times New Roman" w:eastAsia="Calibri" w:hAnsi="Times New Roman" w:cs="Times New Roman"/>
          <w:sz w:val="22"/>
          <w:szCs w:val="22"/>
        </w:rPr>
        <w:t xml:space="preserve"> </w:t>
      </w:r>
      <w:r w:rsidRPr="000E301E">
        <w:rPr>
          <w:rFonts w:ascii="Times New Roman" w:eastAsia="Calibri" w:hAnsi="Times New Roman" w:cs="Times New Roman"/>
          <w:sz w:val="22"/>
          <w:szCs w:val="22"/>
        </w:rPr>
        <w:t>kurių viešiesiems pirkimams ir pirkimams taikytini aplinkos apsaugos kriterijai, sąrašo, Aplinkos apsaugos kriterijų ir Aplinkos apsaugos</w:t>
      </w:r>
      <w:r>
        <w:rPr>
          <w:rFonts w:ascii="Times New Roman" w:eastAsia="Calibri" w:hAnsi="Times New Roman" w:cs="Times New Roman"/>
          <w:sz w:val="22"/>
          <w:szCs w:val="22"/>
        </w:rPr>
        <w:t xml:space="preserve"> </w:t>
      </w:r>
      <w:r w:rsidRPr="000E301E">
        <w:rPr>
          <w:rFonts w:ascii="Times New Roman" w:eastAsia="Calibri" w:hAnsi="Times New Roman" w:cs="Times New Roman"/>
          <w:sz w:val="22"/>
          <w:szCs w:val="22"/>
        </w:rPr>
        <w:t>kriterijų, kuriuos perkančiosios organizacijos ir perkantieji subjektai turi taikyti pirkdami prekes, paslaugas ar darbus, taikymo tvarkos aprašo</w:t>
      </w:r>
      <w:r>
        <w:rPr>
          <w:rFonts w:ascii="Times New Roman" w:eastAsia="Calibri" w:hAnsi="Times New Roman" w:cs="Times New Roman"/>
          <w:sz w:val="22"/>
          <w:szCs w:val="22"/>
        </w:rPr>
        <w:t xml:space="preserve"> </w:t>
      </w:r>
      <w:r w:rsidRPr="000E301E">
        <w:rPr>
          <w:rFonts w:ascii="Times New Roman" w:eastAsia="Calibri" w:hAnsi="Times New Roman" w:cs="Times New Roman"/>
          <w:sz w:val="22"/>
          <w:szCs w:val="22"/>
        </w:rPr>
        <w:t>patvirtinimo“</w:t>
      </w:r>
      <w:r>
        <w:rPr>
          <w:rFonts w:ascii="Times New Roman" w:eastAsia="Calibri" w:hAnsi="Times New Roman" w:cs="Times New Roman"/>
          <w:sz w:val="22"/>
          <w:szCs w:val="22"/>
        </w:rPr>
        <w:t>.</w:t>
      </w:r>
    </w:p>
    <w:p w14:paraId="194CF507" w14:textId="77777777" w:rsidR="002D0F1E" w:rsidRPr="00CD2A6D" w:rsidRDefault="002D0F1E" w:rsidP="002D0F1E">
      <w:pPr>
        <w:spacing w:after="160" w:line="259" w:lineRule="auto"/>
        <w:ind w:left="284"/>
        <w:jc w:val="both"/>
        <w:rPr>
          <w:rFonts w:ascii="Times New Roman" w:eastAsia="Calibri" w:hAnsi="Times New Roman" w:cs="Times New Roman"/>
          <w:sz w:val="22"/>
          <w:szCs w:val="22"/>
        </w:rPr>
      </w:pPr>
    </w:p>
    <w:p w14:paraId="740A60C7" w14:textId="620985DF" w:rsidR="002D0F1E" w:rsidRPr="00CD2A6D" w:rsidRDefault="002D0F1E" w:rsidP="3ED7790C">
      <w:pPr>
        <w:numPr>
          <w:ilvl w:val="0"/>
          <w:numId w:val="1"/>
        </w:numPr>
        <w:spacing w:after="160" w:line="259" w:lineRule="auto"/>
        <w:contextualSpacing/>
        <w:jc w:val="both"/>
        <w:rPr>
          <w:rFonts w:ascii="Times New Roman" w:eastAsia="Calibri" w:hAnsi="Times New Roman" w:cs="Times New Roman"/>
          <w:b/>
          <w:bCs/>
          <w:sz w:val="22"/>
          <w:szCs w:val="22"/>
        </w:rPr>
      </w:pPr>
      <w:r w:rsidRPr="3ED7790C">
        <w:rPr>
          <w:rFonts w:ascii="Times New Roman" w:eastAsia="Calibri" w:hAnsi="Times New Roman" w:cs="Times New Roman"/>
          <w:sz w:val="22"/>
          <w:szCs w:val="22"/>
        </w:rPr>
        <w:br w:type="page"/>
      </w:r>
      <w:r w:rsidR="5B2BB2B1" w:rsidRPr="3ED7790C">
        <w:rPr>
          <w:rFonts w:ascii="Times New Roman" w:eastAsia="Calibri" w:hAnsi="Times New Roman" w:cs="Times New Roman"/>
          <w:b/>
          <w:bCs/>
          <w:sz w:val="22"/>
          <w:szCs w:val="22"/>
        </w:rPr>
        <w:t>Atsiskaitymas už suteiktas paslaugas</w:t>
      </w:r>
    </w:p>
    <w:tbl>
      <w:tblPr>
        <w:tblStyle w:val="TableGrid1"/>
        <w:tblW w:w="0" w:type="auto"/>
        <w:tblLook w:val="04A0" w:firstRow="1" w:lastRow="0" w:firstColumn="1" w:lastColumn="0" w:noHBand="0" w:noVBand="1"/>
      </w:tblPr>
      <w:tblGrid>
        <w:gridCol w:w="1475"/>
        <w:gridCol w:w="3522"/>
        <w:gridCol w:w="4739"/>
      </w:tblGrid>
      <w:tr w:rsidR="002D0F1E" w:rsidRPr="00CD2A6D" w14:paraId="7BB2709B" w14:textId="77777777" w:rsidTr="67AA5BD8">
        <w:tc>
          <w:tcPr>
            <w:tcW w:w="1475" w:type="dxa"/>
          </w:tcPr>
          <w:p w14:paraId="4D2FA336" w14:textId="77777777" w:rsidR="002D0F1E" w:rsidRPr="00AE3047" w:rsidRDefault="002D0F1E" w:rsidP="008C1E8D">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b/>
                <w:bCs/>
                <w:sz w:val="22"/>
                <w:lang w:val="lt-LT"/>
              </w:rPr>
              <w:t>Techninės specifikacijos punktas</w:t>
            </w:r>
          </w:p>
        </w:tc>
        <w:tc>
          <w:tcPr>
            <w:tcW w:w="3628" w:type="dxa"/>
          </w:tcPr>
          <w:p w14:paraId="37951E44" w14:textId="77777777" w:rsidR="002D0F1E" w:rsidRPr="00AE3047" w:rsidRDefault="002D0F1E" w:rsidP="008C1E8D">
            <w:pPr>
              <w:spacing w:after="0" w:line="240" w:lineRule="auto"/>
              <w:jc w:val="both"/>
              <w:rPr>
                <w:rFonts w:ascii="Times New Roman" w:eastAsia="Calibri" w:hAnsi="Times New Roman" w:cs="Times New Roman"/>
                <w:b/>
                <w:sz w:val="22"/>
                <w:lang w:val="lt-LT"/>
              </w:rPr>
            </w:pPr>
            <w:r w:rsidRPr="00AE3047">
              <w:rPr>
                <w:rFonts w:ascii="Times New Roman" w:eastAsia="Calibri" w:hAnsi="Times New Roman" w:cs="Times New Roman"/>
                <w:b/>
                <w:bCs/>
                <w:sz w:val="22"/>
                <w:lang w:val="lt-LT"/>
              </w:rPr>
              <w:t>Rezultatas</w:t>
            </w:r>
          </w:p>
        </w:tc>
        <w:tc>
          <w:tcPr>
            <w:tcW w:w="4972" w:type="dxa"/>
          </w:tcPr>
          <w:p w14:paraId="6EB6F3C3" w14:textId="77777777" w:rsidR="002D0F1E" w:rsidRPr="00AE3047" w:rsidRDefault="002D0F1E" w:rsidP="008C1E8D">
            <w:pPr>
              <w:spacing w:after="0" w:line="240" w:lineRule="auto"/>
              <w:jc w:val="both"/>
              <w:rPr>
                <w:rFonts w:ascii="Times New Roman" w:eastAsia="Calibri" w:hAnsi="Times New Roman" w:cs="Times New Roman"/>
                <w:b/>
                <w:sz w:val="22"/>
                <w:lang w:val="lt-LT"/>
              </w:rPr>
            </w:pPr>
            <w:r w:rsidRPr="00AE3047">
              <w:rPr>
                <w:rFonts w:ascii="Times New Roman" w:eastAsia="Calibri" w:hAnsi="Times New Roman" w:cs="Times New Roman"/>
                <w:b/>
                <w:sz w:val="22"/>
                <w:lang w:val="lt-LT"/>
              </w:rPr>
              <w:t>Taikomas įkainis</w:t>
            </w:r>
          </w:p>
        </w:tc>
      </w:tr>
      <w:tr w:rsidR="002D0F1E" w:rsidRPr="00CD2A6D" w14:paraId="1998B0C3" w14:textId="77777777" w:rsidTr="67AA5BD8">
        <w:tc>
          <w:tcPr>
            <w:tcW w:w="1475" w:type="dxa"/>
          </w:tcPr>
          <w:p w14:paraId="0796D263" w14:textId="77777777" w:rsidR="002D0F1E" w:rsidRPr="00AE3047" w:rsidRDefault="002D0F1E" w:rsidP="008C1E8D">
            <w:pPr>
              <w:spacing w:after="0" w:line="240" w:lineRule="auto"/>
              <w:jc w:val="both"/>
              <w:rPr>
                <w:rFonts w:ascii="Times New Roman" w:eastAsia="Calibri" w:hAnsi="Times New Roman" w:cs="Times New Roman"/>
                <w:sz w:val="22"/>
                <w:lang w:val="lt-LT"/>
              </w:rPr>
            </w:pPr>
            <w:r w:rsidRPr="00AE3047">
              <w:rPr>
                <w:rFonts w:ascii="Times New Roman" w:eastAsia="Calibri" w:hAnsi="Times New Roman" w:cs="Times New Roman"/>
                <w:sz w:val="22"/>
                <w:lang w:val="lt-LT"/>
              </w:rPr>
              <w:t>3.1</w:t>
            </w:r>
            <w:r>
              <w:rPr>
                <w:rFonts w:ascii="Times New Roman" w:eastAsia="Calibri" w:hAnsi="Times New Roman" w:cs="Times New Roman"/>
                <w:sz w:val="22"/>
                <w:lang w:val="lt-LT"/>
              </w:rPr>
              <w:t xml:space="preserve"> punktas</w:t>
            </w:r>
          </w:p>
        </w:tc>
        <w:tc>
          <w:tcPr>
            <w:tcW w:w="3628" w:type="dxa"/>
          </w:tcPr>
          <w:p w14:paraId="7AA17060" w14:textId="216FD603" w:rsidR="002D0F1E" w:rsidRPr="00AE3047" w:rsidRDefault="5B2BB2B1" w:rsidP="3ED7790C">
            <w:pPr>
              <w:spacing w:after="0" w:line="240" w:lineRule="auto"/>
              <w:jc w:val="both"/>
              <w:rPr>
                <w:rFonts w:ascii="Times New Roman" w:eastAsia="Times New Roman" w:hAnsi="Times New Roman" w:cs="Times New Roman"/>
                <w:sz w:val="22"/>
                <w:szCs w:val="22"/>
                <w:lang w:val="lt-LT"/>
              </w:rPr>
            </w:pPr>
            <w:r w:rsidRPr="3ED7790C">
              <w:rPr>
                <w:rFonts w:ascii="Times New Roman" w:eastAsia="Calibri" w:hAnsi="Times New Roman" w:cs="Times New Roman"/>
                <w:sz w:val="22"/>
                <w:szCs w:val="22"/>
                <w:lang w:val="lt-LT"/>
              </w:rPr>
              <w:t>ES valstybės pagalbą reglamentuojančių teisės aktų ir ES valstybių narių praktikos analizė taip pat itin stambių projektų rinkos analizė bei pasiūlymai ir išvados dėl naujų paskatų priemonių itin stambiems ekonomiką transformuojantiems investicijų projektams įgyvendinimo. Pateikti galutiniai analizės rezultatai ir pasiūlymų išvados dėl naujų paskatų priemonių įgyvendinimo bei detalus pasirinktos alternatyvos įgyvendinimo modelis.</w:t>
            </w:r>
            <w:r w:rsidR="506C237E" w:rsidRPr="3ED7790C">
              <w:rPr>
                <w:rFonts w:ascii="Times New Roman" w:eastAsia="Times New Roman" w:hAnsi="Times New Roman" w:cs="Times New Roman"/>
                <w:sz w:val="22"/>
                <w:szCs w:val="22"/>
                <w:lang w:val="lt-LT"/>
              </w:rPr>
              <w:t xml:space="preserve"> </w:t>
            </w:r>
          </w:p>
          <w:p w14:paraId="2B3F58D0" w14:textId="62B0B4D5" w:rsidR="0C21B33B" w:rsidRDefault="0BC4D7BD" w:rsidP="0BBC2A44">
            <w:pPr>
              <w:spacing w:after="0" w:line="240" w:lineRule="auto"/>
              <w:jc w:val="both"/>
              <w:rPr>
                <w:rFonts w:ascii="Times New Roman" w:eastAsia="Times New Roman" w:hAnsi="Times New Roman" w:cs="Times New Roman"/>
                <w:sz w:val="22"/>
                <w:szCs w:val="22"/>
                <w:lang w:val="lt-LT"/>
              </w:rPr>
            </w:pPr>
            <w:r w:rsidRPr="67AA5BD8">
              <w:rPr>
                <w:rFonts w:ascii="Times New Roman" w:eastAsia="Times New Roman" w:hAnsi="Times New Roman" w:cs="Times New Roman"/>
                <w:sz w:val="22"/>
                <w:szCs w:val="22"/>
                <w:lang w:val="lt-LT"/>
              </w:rPr>
              <w:t xml:space="preserve">Analizės rezultatai (tarpiniai ir galutiniai) turi būti pateikiami lietuvių kalba. Tuo atveju, jei </w:t>
            </w:r>
            <w:r w:rsidR="54432A81" w:rsidRPr="67AA5BD8">
              <w:rPr>
                <w:rFonts w:ascii="Times New Roman" w:eastAsia="Times New Roman" w:hAnsi="Times New Roman" w:cs="Times New Roman"/>
                <w:sz w:val="22"/>
                <w:szCs w:val="22"/>
                <w:lang w:val="lt-LT"/>
              </w:rPr>
              <w:t>T</w:t>
            </w:r>
            <w:r w:rsidRPr="67AA5BD8">
              <w:rPr>
                <w:rFonts w:ascii="Times New Roman" w:eastAsia="Times New Roman" w:hAnsi="Times New Roman" w:cs="Times New Roman"/>
                <w:sz w:val="22"/>
                <w:szCs w:val="22"/>
                <w:lang w:val="lt-LT"/>
              </w:rPr>
              <w:t xml:space="preserve">iekėjo pasitelkti </w:t>
            </w:r>
            <w:r w:rsidR="02AE8A2C" w:rsidRPr="67AA5BD8">
              <w:rPr>
                <w:rFonts w:ascii="Times New Roman" w:eastAsia="Times New Roman" w:hAnsi="Times New Roman" w:cs="Times New Roman"/>
                <w:sz w:val="22"/>
                <w:szCs w:val="22"/>
                <w:lang w:val="lt-LT"/>
              </w:rPr>
              <w:t>specialistai</w:t>
            </w:r>
            <w:r w:rsidR="092797BE" w:rsidRPr="67AA5BD8">
              <w:rPr>
                <w:rFonts w:ascii="Times New Roman" w:eastAsia="Times New Roman" w:hAnsi="Times New Roman" w:cs="Times New Roman"/>
                <w:sz w:val="22"/>
                <w:szCs w:val="22"/>
                <w:lang w:val="lt-LT"/>
              </w:rPr>
              <w:t xml:space="preserve"> </w:t>
            </w:r>
            <w:r w:rsidRPr="67AA5BD8">
              <w:rPr>
                <w:rFonts w:ascii="Times New Roman" w:eastAsia="Times New Roman" w:hAnsi="Times New Roman" w:cs="Times New Roman"/>
                <w:sz w:val="22"/>
                <w:szCs w:val="22"/>
                <w:lang w:val="lt-LT"/>
              </w:rPr>
              <w:t xml:space="preserve"> nekalba lietuvių kalba, </w:t>
            </w:r>
            <w:r w:rsidR="27CD4039" w:rsidRPr="67AA5BD8">
              <w:rPr>
                <w:rFonts w:ascii="Times New Roman" w:eastAsia="Times New Roman" w:hAnsi="Times New Roman" w:cs="Times New Roman"/>
                <w:sz w:val="22"/>
                <w:szCs w:val="22"/>
                <w:lang w:val="lt-LT"/>
              </w:rPr>
              <w:t>T</w:t>
            </w:r>
            <w:r w:rsidRPr="67AA5BD8">
              <w:rPr>
                <w:rFonts w:ascii="Times New Roman" w:eastAsia="Times New Roman" w:hAnsi="Times New Roman" w:cs="Times New Roman"/>
                <w:sz w:val="22"/>
                <w:szCs w:val="22"/>
                <w:lang w:val="lt-LT"/>
              </w:rPr>
              <w:t>iekėjas privalo užtikrinti, kad visi dokumentai ir analizės rezultatai būtų parengti ir pateikti lietuvių kalba, taip pat – užtikrinti reikalingą vertimą</w:t>
            </w:r>
            <w:r w:rsidR="08544776" w:rsidRPr="67AA5BD8">
              <w:rPr>
                <w:rFonts w:ascii="Times New Roman" w:eastAsia="Times New Roman" w:hAnsi="Times New Roman" w:cs="Times New Roman"/>
                <w:sz w:val="22"/>
                <w:szCs w:val="22"/>
                <w:lang w:val="lt-LT"/>
              </w:rPr>
              <w:t xml:space="preserve"> į lietuvių</w:t>
            </w:r>
            <w:r w:rsidR="00CC1D63">
              <w:rPr>
                <w:rFonts w:ascii="Times New Roman" w:eastAsia="Times New Roman" w:hAnsi="Times New Roman" w:cs="Times New Roman"/>
                <w:sz w:val="22"/>
                <w:szCs w:val="22"/>
                <w:lang w:val="lt-LT"/>
              </w:rPr>
              <w:t xml:space="preserve"> kalbą. </w:t>
            </w:r>
            <w:r w:rsidR="1C384EEA" w:rsidRPr="67AA5BD8">
              <w:rPr>
                <w:rFonts w:ascii="Times New Roman" w:eastAsia="Times New Roman" w:hAnsi="Times New Roman" w:cs="Times New Roman"/>
                <w:sz w:val="22"/>
                <w:szCs w:val="22"/>
                <w:lang w:val="lt-LT"/>
              </w:rPr>
              <w:t>Leidžiama rezultatų pristatymą vykdyti anglų kalba, tačiau</w:t>
            </w:r>
            <w:r w:rsidR="0884BABE" w:rsidRPr="67AA5BD8">
              <w:rPr>
                <w:rFonts w:ascii="Times New Roman" w:eastAsia="Times New Roman" w:hAnsi="Times New Roman" w:cs="Times New Roman"/>
                <w:sz w:val="22"/>
                <w:szCs w:val="22"/>
                <w:lang w:val="lt-LT"/>
              </w:rPr>
              <w:t>,</w:t>
            </w:r>
            <w:r w:rsidR="1C384EEA" w:rsidRPr="67AA5BD8">
              <w:rPr>
                <w:rFonts w:ascii="Times New Roman" w:eastAsia="Times New Roman" w:hAnsi="Times New Roman" w:cs="Times New Roman"/>
                <w:sz w:val="22"/>
                <w:szCs w:val="22"/>
                <w:lang w:val="lt-LT"/>
              </w:rPr>
              <w:t xml:space="preserve"> esant </w:t>
            </w:r>
            <w:r w:rsidR="4004D163" w:rsidRPr="67AA5BD8">
              <w:rPr>
                <w:rFonts w:ascii="Times New Roman" w:eastAsia="Times New Roman" w:hAnsi="Times New Roman" w:cs="Times New Roman"/>
                <w:sz w:val="22"/>
                <w:szCs w:val="22"/>
                <w:lang w:val="lt-LT"/>
              </w:rPr>
              <w:t xml:space="preserve">Perkančiosios organizacijos </w:t>
            </w:r>
            <w:r w:rsidR="1C384EEA" w:rsidRPr="67AA5BD8">
              <w:rPr>
                <w:rFonts w:ascii="Times New Roman" w:eastAsia="Times New Roman" w:hAnsi="Times New Roman" w:cs="Times New Roman"/>
                <w:sz w:val="22"/>
                <w:szCs w:val="22"/>
                <w:lang w:val="lt-LT"/>
              </w:rPr>
              <w:t>poreikiui</w:t>
            </w:r>
            <w:r w:rsidR="5F689630" w:rsidRPr="67AA5BD8">
              <w:rPr>
                <w:rFonts w:ascii="Times New Roman" w:eastAsia="Times New Roman" w:hAnsi="Times New Roman" w:cs="Times New Roman"/>
                <w:sz w:val="22"/>
                <w:szCs w:val="22"/>
                <w:lang w:val="lt-LT"/>
              </w:rPr>
              <w:t>,</w:t>
            </w:r>
            <w:r w:rsidR="1C384EEA" w:rsidRPr="67AA5BD8">
              <w:rPr>
                <w:rFonts w:ascii="Times New Roman" w:eastAsia="Times New Roman" w:hAnsi="Times New Roman" w:cs="Times New Roman"/>
                <w:sz w:val="22"/>
                <w:szCs w:val="22"/>
                <w:lang w:val="lt-LT"/>
              </w:rPr>
              <w:t xml:space="preserve"> Tiekėjas privalo užtikrinti tinkamą vertimą į lietuvių kalbą.</w:t>
            </w:r>
          </w:p>
          <w:p w14:paraId="4011DEFB" w14:textId="4F318377" w:rsidR="002D0F1E" w:rsidRPr="00AE3047" w:rsidRDefault="002D0F1E" w:rsidP="3ED7790C">
            <w:pPr>
              <w:spacing w:after="0" w:line="240" w:lineRule="auto"/>
              <w:jc w:val="both"/>
              <w:rPr>
                <w:rFonts w:ascii="Times New Roman" w:eastAsia="Calibri" w:hAnsi="Times New Roman" w:cs="Times New Roman"/>
                <w:sz w:val="22"/>
                <w:szCs w:val="22"/>
                <w:lang w:val="lt-LT"/>
              </w:rPr>
            </w:pPr>
          </w:p>
        </w:tc>
        <w:tc>
          <w:tcPr>
            <w:tcW w:w="4972" w:type="dxa"/>
          </w:tcPr>
          <w:p w14:paraId="606445EB" w14:textId="1D5ED5FA" w:rsidR="002D0F1E" w:rsidRPr="00AE3047" w:rsidRDefault="5B2BB2B1" w:rsidP="3ED7790C">
            <w:pPr>
              <w:spacing w:after="0" w:line="240" w:lineRule="auto"/>
              <w:jc w:val="both"/>
              <w:rPr>
                <w:rFonts w:ascii="Times New Roman" w:eastAsia="Calibri" w:hAnsi="Times New Roman" w:cs="Times New Roman"/>
                <w:b/>
                <w:bCs/>
                <w:sz w:val="22"/>
                <w:szCs w:val="22"/>
                <w:lang w:val="lt-LT"/>
              </w:rPr>
            </w:pPr>
            <w:r w:rsidRPr="3ED7790C">
              <w:rPr>
                <w:rFonts w:ascii="Times New Roman" w:eastAsia="Calibri" w:hAnsi="Times New Roman" w:cs="Times New Roman"/>
                <w:b/>
                <w:bCs/>
                <w:sz w:val="22"/>
                <w:szCs w:val="22"/>
                <w:lang w:val="lt-LT"/>
              </w:rPr>
              <w:t>Fiksuotas įkainis už analizės ir pasiūlymų parengimą.</w:t>
            </w:r>
            <w:r w:rsidRPr="3ED7790C">
              <w:rPr>
                <w:rFonts w:ascii="Times New Roman" w:eastAsia="Calibri" w:hAnsi="Times New Roman" w:cs="Times New Roman"/>
                <w:sz w:val="22"/>
                <w:szCs w:val="22"/>
                <w:lang w:val="lt-LT"/>
              </w:rPr>
              <w:t xml:space="preserve"> Į</w:t>
            </w:r>
            <w:r w:rsidRPr="0049343E">
              <w:rPr>
                <w:rFonts w:ascii="Times New Roman" w:eastAsia="Times New Roman" w:hAnsi="Times New Roman" w:cs="Times New Roman"/>
                <w:color w:val="000000" w:themeColor="text1"/>
                <w:sz w:val="22"/>
                <w:szCs w:val="22"/>
                <w:lang w:val="lt-LT"/>
              </w:rPr>
              <w:t xml:space="preserve"> Techninės specifikacijos 3.1 punkte paslaugų įkainį turi būti įtrauktos visos su paslaugų teikimu susiję išlaidos</w:t>
            </w:r>
            <w:r w:rsidR="00AF7DEC">
              <w:rPr>
                <w:rFonts w:ascii="Times New Roman" w:eastAsia="Times New Roman" w:hAnsi="Times New Roman" w:cs="Times New Roman"/>
                <w:color w:val="000000" w:themeColor="text1"/>
                <w:sz w:val="22"/>
                <w:szCs w:val="22"/>
                <w:lang w:val="lt-LT"/>
              </w:rPr>
              <w:t>, įskaitant ir įvadinio susitikimo išlai</w:t>
            </w:r>
            <w:r w:rsidR="000F4312">
              <w:rPr>
                <w:rFonts w:ascii="Times New Roman" w:eastAsia="Times New Roman" w:hAnsi="Times New Roman" w:cs="Times New Roman"/>
                <w:color w:val="000000" w:themeColor="text1"/>
                <w:sz w:val="22"/>
                <w:szCs w:val="22"/>
                <w:lang w:val="lt-LT"/>
              </w:rPr>
              <w:t>das</w:t>
            </w:r>
            <w:r w:rsidRPr="0049343E">
              <w:rPr>
                <w:rFonts w:ascii="Times New Roman" w:eastAsia="Times New Roman" w:hAnsi="Times New Roman" w:cs="Times New Roman"/>
                <w:color w:val="000000" w:themeColor="text1"/>
                <w:sz w:val="22"/>
                <w:szCs w:val="22"/>
                <w:lang w:val="lt-LT"/>
              </w:rPr>
              <w:t>. Perkančioji organizacija atskirai nemokės už Techninės specifikacijos 3.1.5 punkte nurodytas paslaugas</w:t>
            </w:r>
            <w:r w:rsidR="00254349">
              <w:rPr>
                <w:rFonts w:ascii="Times New Roman" w:eastAsia="Times New Roman" w:hAnsi="Times New Roman" w:cs="Times New Roman"/>
                <w:color w:val="000000" w:themeColor="text1"/>
                <w:sz w:val="22"/>
                <w:szCs w:val="22"/>
                <w:lang w:val="lt-LT"/>
              </w:rPr>
              <w:t xml:space="preserve"> ir </w:t>
            </w:r>
            <w:r w:rsidR="004F4A5A">
              <w:rPr>
                <w:rFonts w:ascii="Times New Roman" w:eastAsia="Times New Roman" w:hAnsi="Times New Roman" w:cs="Times New Roman"/>
                <w:color w:val="000000" w:themeColor="text1"/>
                <w:sz w:val="22"/>
                <w:szCs w:val="22"/>
                <w:lang w:val="lt-LT"/>
              </w:rPr>
              <w:t xml:space="preserve">(ar) </w:t>
            </w:r>
            <w:r w:rsidR="00254349">
              <w:rPr>
                <w:rFonts w:ascii="Times New Roman" w:eastAsia="Times New Roman" w:hAnsi="Times New Roman" w:cs="Times New Roman"/>
                <w:color w:val="000000" w:themeColor="text1"/>
                <w:sz w:val="22"/>
                <w:szCs w:val="22"/>
                <w:lang w:val="lt-LT"/>
              </w:rPr>
              <w:t>įvadinio susitikimo i</w:t>
            </w:r>
            <w:r w:rsidR="00715612">
              <w:rPr>
                <w:rFonts w:ascii="Times New Roman" w:eastAsia="Times New Roman" w:hAnsi="Times New Roman" w:cs="Times New Roman"/>
                <w:color w:val="000000" w:themeColor="text1"/>
                <w:sz w:val="22"/>
                <w:szCs w:val="22"/>
                <w:lang w:val="lt-LT"/>
              </w:rPr>
              <w:t>šlaidas</w:t>
            </w:r>
            <w:r w:rsidRPr="0049343E">
              <w:rPr>
                <w:rFonts w:ascii="Times New Roman" w:eastAsia="Times New Roman" w:hAnsi="Times New Roman" w:cs="Times New Roman"/>
                <w:color w:val="000000" w:themeColor="text1"/>
                <w:sz w:val="22"/>
                <w:szCs w:val="22"/>
                <w:lang w:val="lt-LT"/>
              </w:rPr>
              <w:t>, šių paslaugų įkainis turi būti įtrauktas į bendrą fiksuotą įkainį.</w:t>
            </w:r>
          </w:p>
          <w:p w14:paraId="08A413CF" w14:textId="0998ACF0" w:rsidR="002D0F1E" w:rsidRPr="00831DD3" w:rsidRDefault="6500A1B0" w:rsidP="00E00AC9">
            <w:pPr>
              <w:spacing w:after="0" w:line="240" w:lineRule="auto"/>
              <w:jc w:val="both"/>
              <w:rPr>
                <w:rFonts w:ascii="Times New Roman" w:eastAsia="Times New Roman" w:hAnsi="Times New Roman" w:cs="Times New Roman"/>
                <w:sz w:val="22"/>
                <w:szCs w:val="22"/>
                <w:lang w:val="lt-LT"/>
              </w:rPr>
            </w:pPr>
            <w:r w:rsidRPr="00831DD3">
              <w:rPr>
                <w:rFonts w:ascii="Times New Roman" w:eastAsia="Times New Roman" w:hAnsi="Times New Roman" w:cs="Times New Roman"/>
                <w:color w:val="000000" w:themeColor="text1"/>
                <w:sz w:val="22"/>
                <w:szCs w:val="22"/>
                <w:lang w:val="lt-LT"/>
              </w:rPr>
              <w:t xml:space="preserve">Visos </w:t>
            </w:r>
            <w:r w:rsidR="2ED9BE88" w:rsidRPr="00831DD3">
              <w:rPr>
                <w:rFonts w:ascii="Times New Roman" w:eastAsia="Times New Roman" w:hAnsi="Times New Roman" w:cs="Times New Roman"/>
                <w:color w:val="000000" w:themeColor="text1"/>
                <w:sz w:val="22"/>
                <w:szCs w:val="22"/>
                <w:lang w:val="lt-LT"/>
              </w:rPr>
              <w:t xml:space="preserve">vertimo išlaidos bei </w:t>
            </w:r>
            <w:r w:rsidRPr="00831DD3">
              <w:rPr>
                <w:rFonts w:ascii="Times New Roman" w:eastAsia="Times New Roman" w:hAnsi="Times New Roman" w:cs="Times New Roman"/>
                <w:color w:val="000000" w:themeColor="text1"/>
                <w:sz w:val="22"/>
                <w:szCs w:val="22"/>
                <w:lang w:val="lt-LT"/>
              </w:rPr>
              <w:t xml:space="preserve">su </w:t>
            </w:r>
            <w:r w:rsidR="67AB6D89" w:rsidRPr="00831DD3">
              <w:rPr>
                <w:rFonts w:ascii="Times New Roman" w:eastAsia="Times New Roman" w:hAnsi="Times New Roman" w:cs="Times New Roman"/>
                <w:color w:val="000000" w:themeColor="text1"/>
                <w:sz w:val="22"/>
                <w:szCs w:val="22"/>
                <w:lang w:val="lt-LT"/>
              </w:rPr>
              <w:t>specialistų</w:t>
            </w:r>
            <w:r w:rsidR="46E9E7F8" w:rsidRPr="00831DD3">
              <w:rPr>
                <w:rFonts w:ascii="Times New Roman" w:eastAsia="Times New Roman" w:hAnsi="Times New Roman" w:cs="Times New Roman"/>
                <w:color w:val="000000" w:themeColor="text1"/>
                <w:sz w:val="22"/>
                <w:szCs w:val="22"/>
                <w:lang w:val="lt-LT"/>
              </w:rPr>
              <w:t xml:space="preserve"> </w:t>
            </w:r>
            <w:r w:rsidRPr="00831DD3">
              <w:rPr>
                <w:rFonts w:ascii="Times New Roman" w:eastAsia="Times New Roman" w:hAnsi="Times New Roman" w:cs="Times New Roman"/>
                <w:color w:val="000000" w:themeColor="text1"/>
                <w:sz w:val="22"/>
                <w:szCs w:val="22"/>
                <w:lang w:val="lt-LT"/>
              </w:rPr>
              <w:t xml:space="preserve"> dalyvavimu rezultatų pristatymuose susij</w:t>
            </w:r>
            <w:r w:rsidR="59C8423A" w:rsidRPr="00831DD3">
              <w:rPr>
                <w:rFonts w:ascii="Times New Roman" w:eastAsia="Times New Roman" w:hAnsi="Times New Roman" w:cs="Times New Roman"/>
                <w:color w:val="000000" w:themeColor="text1"/>
                <w:sz w:val="22"/>
                <w:szCs w:val="22"/>
                <w:lang w:val="lt-LT"/>
              </w:rPr>
              <w:t>usios</w:t>
            </w:r>
            <w:r w:rsidRPr="00831DD3">
              <w:rPr>
                <w:rFonts w:ascii="Times New Roman" w:eastAsia="Times New Roman" w:hAnsi="Times New Roman" w:cs="Times New Roman"/>
                <w:color w:val="000000" w:themeColor="text1"/>
                <w:sz w:val="22"/>
                <w:szCs w:val="22"/>
                <w:lang w:val="lt-LT"/>
              </w:rPr>
              <w:t xml:space="preserve"> išlaidos</w:t>
            </w:r>
            <w:r w:rsidR="2A7BA9C1" w:rsidRPr="00831DD3">
              <w:rPr>
                <w:rFonts w:ascii="Times New Roman" w:eastAsia="Times New Roman" w:hAnsi="Times New Roman" w:cs="Times New Roman"/>
                <w:color w:val="000000" w:themeColor="text1"/>
                <w:sz w:val="22"/>
                <w:szCs w:val="22"/>
                <w:lang w:val="lt-LT"/>
              </w:rPr>
              <w:t xml:space="preserve">, </w:t>
            </w:r>
            <w:r w:rsidRPr="00831DD3">
              <w:rPr>
                <w:rFonts w:ascii="Times New Roman" w:eastAsia="Times New Roman" w:hAnsi="Times New Roman" w:cs="Times New Roman"/>
                <w:color w:val="000000" w:themeColor="text1"/>
                <w:sz w:val="22"/>
                <w:szCs w:val="22"/>
                <w:lang w:val="lt-LT"/>
              </w:rPr>
              <w:t xml:space="preserve"> turi būti įtrauktos į paslaugų kainą, </w:t>
            </w:r>
            <w:r w:rsidR="03FDBE20" w:rsidRPr="00831DD3">
              <w:rPr>
                <w:rFonts w:ascii="Times New Roman" w:eastAsia="Times New Roman" w:hAnsi="Times New Roman" w:cs="Times New Roman"/>
                <w:color w:val="000000" w:themeColor="text1"/>
                <w:sz w:val="22"/>
                <w:szCs w:val="22"/>
                <w:lang w:val="lt-LT"/>
              </w:rPr>
              <w:t>Perkančioji organizacija</w:t>
            </w:r>
            <w:r w:rsidRPr="00831DD3">
              <w:rPr>
                <w:rFonts w:ascii="Times New Roman" w:eastAsia="Times New Roman" w:hAnsi="Times New Roman" w:cs="Times New Roman"/>
                <w:color w:val="000000" w:themeColor="text1"/>
                <w:sz w:val="22"/>
                <w:szCs w:val="22"/>
                <w:lang w:val="lt-LT"/>
              </w:rPr>
              <w:t xml:space="preserve"> papildomai nemokės už papildomas išlaidas (pvz., </w:t>
            </w:r>
            <w:r w:rsidR="727DD9AA" w:rsidRPr="00831DD3">
              <w:rPr>
                <w:rFonts w:ascii="Times New Roman" w:eastAsia="Times New Roman" w:hAnsi="Times New Roman" w:cs="Times New Roman"/>
                <w:color w:val="000000" w:themeColor="text1"/>
                <w:sz w:val="22"/>
                <w:szCs w:val="22"/>
                <w:lang w:val="lt-LT"/>
              </w:rPr>
              <w:t xml:space="preserve">specialisto </w:t>
            </w:r>
            <w:r w:rsidRPr="00831DD3">
              <w:rPr>
                <w:rFonts w:ascii="Times New Roman" w:eastAsia="Times New Roman" w:hAnsi="Times New Roman" w:cs="Times New Roman"/>
                <w:color w:val="000000" w:themeColor="text1"/>
                <w:sz w:val="22"/>
                <w:szCs w:val="22"/>
                <w:lang w:val="lt-LT"/>
              </w:rPr>
              <w:t xml:space="preserve"> komandiruotės i, kelionės, apgyvendinimo</w:t>
            </w:r>
            <w:r w:rsidR="5029086D" w:rsidRPr="00831DD3">
              <w:rPr>
                <w:rFonts w:ascii="Times New Roman" w:eastAsia="Times New Roman" w:hAnsi="Times New Roman" w:cs="Times New Roman"/>
                <w:color w:val="000000" w:themeColor="text1"/>
                <w:sz w:val="22"/>
                <w:szCs w:val="22"/>
                <w:lang w:val="lt-LT"/>
              </w:rPr>
              <w:t>, vertimo</w:t>
            </w:r>
            <w:r w:rsidRPr="00831DD3">
              <w:rPr>
                <w:rFonts w:ascii="Times New Roman" w:eastAsia="Times New Roman" w:hAnsi="Times New Roman" w:cs="Times New Roman"/>
                <w:color w:val="000000" w:themeColor="text1"/>
                <w:sz w:val="22"/>
                <w:szCs w:val="22"/>
                <w:lang w:val="lt-LT"/>
              </w:rPr>
              <w:t xml:space="preserve"> išlaid</w:t>
            </w:r>
            <w:r w:rsidR="1E98F210" w:rsidRPr="00831DD3">
              <w:rPr>
                <w:rFonts w:ascii="Times New Roman" w:eastAsia="Times New Roman" w:hAnsi="Times New Roman" w:cs="Times New Roman"/>
                <w:color w:val="000000" w:themeColor="text1"/>
                <w:sz w:val="22"/>
                <w:szCs w:val="22"/>
                <w:lang w:val="lt-LT"/>
              </w:rPr>
              <w:t>a</w:t>
            </w:r>
            <w:r w:rsidRPr="00831DD3">
              <w:rPr>
                <w:rFonts w:ascii="Times New Roman" w:eastAsia="Times New Roman" w:hAnsi="Times New Roman" w:cs="Times New Roman"/>
                <w:color w:val="000000" w:themeColor="text1"/>
                <w:sz w:val="22"/>
                <w:szCs w:val="22"/>
                <w:lang w:val="lt-LT"/>
              </w:rPr>
              <w:t>s</w:t>
            </w:r>
            <w:r w:rsidR="5623ADCC" w:rsidRPr="00831DD3">
              <w:rPr>
                <w:rFonts w:ascii="Times New Roman" w:eastAsia="Times New Roman" w:hAnsi="Times New Roman" w:cs="Times New Roman"/>
                <w:color w:val="000000" w:themeColor="text1"/>
                <w:sz w:val="22"/>
                <w:szCs w:val="22"/>
                <w:lang w:val="lt-LT"/>
              </w:rPr>
              <w:t xml:space="preserve">, </w:t>
            </w:r>
            <w:r w:rsidRPr="00831DD3">
              <w:rPr>
                <w:rFonts w:ascii="Times New Roman" w:eastAsia="Times New Roman" w:hAnsi="Times New Roman" w:cs="Times New Roman"/>
                <w:color w:val="000000" w:themeColor="text1"/>
                <w:sz w:val="22"/>
                <w:szCs w:val="22"/>
                <w:lang w:val="lt-LT"/>
              </w:rPr>
              <w:t>ir pan.).</w:t>
            </w:r>
          </w:p>
        </w:tc>
      </w:tr>
      <w:tr w:rsidR="002D0F1E" w:rsidRPr="00CD2A6D" w14:paraId="0817E21E" w14:textId="77777777" w:rsidTr="67AA5BD8">
        <w:tc>
          <w:tcPr>
            <w:tcW w:w="1475" w:type="dxa"/>
          </w:tcPr>
          <w:p w14:paraId="11C1E409" w14:textId="77777777" w:rsidR="002D0F1E" w:rsidRPr="00AE3047" w:rsidRDefault="002D0F1E" w:rsidP="008C1E8D">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sz w:val="22"/>
                <w:lang w:val="lt-LT"/>
              </w:rPr>
              <w:t xml:space="preserve">3.2-3.3 </w:t>
            </w:r>
          </w:p>
        </w:tc>
        <w:tc>
          <w:tcPr>
            <w:tcW w:w="3628" w:type="dxa"/>
          </w:tcPr>
          <w:p w14:paraId="5655F3C7" w14:textId="77777777" w:rsidR="002D0F1E" w:rsidRPr="00837DD0" w:rsidRDefault="002D0F1E" w:rsidP="002D0F1E">
            <w:pPr>
              <w:pStyle w:val="ListParagraph"/>
              <w:numPr>
                <w:ilvl w:val="0"/>
                <w:numId w:val="3"/>
              </w:numPr>
              <w:spacing w:before="120" w:after="0" w:line="240" w:lineRule="auto"/>
              <w:contextualSpacing w:val="0"/>
              <w:jc w:val="both"/>
              <w:rPr>
                <w:rFonts w:ascii="Times New Roman" w:eastAsia="Calibri" w:hAnsi="Times New Roman" w:cs="Times New Roman"/>
                <w:b/>
                <w:bCs/>
                <w:sz w:val="22"/>
                <w:lang w:val="lt-LT"/>
              </w:rPr>
            </w:pPr>
            <w:r w:rsidRPr="00837DD0">
              <w:rPr>
                <w:rFonts w:ascii="Times New Roman" w:eastAsia="Calibri" w:hAnsi="Times New Roman" w:cs="Times New Roman"/>
                <w:b/>
                <w:bCs/>
                <w:sz w:val="22"/>
                <w:lang w:val="lt-LT"/>
              </w:rPr>
              <w:t>Reikalingų pagalbos schemų ir (ar) teisės aktų</w:t>
            </w:r>
            <w:r w:rsidRPr="00FC0873">
              <w:rPr>
                <w:rFonts w:ascii="Times New Roman" w:eastAsia="Calibri" w:hAnsi="Times New Roman" w:cs="Times New Roman"/>
                <w:sz w:val="22"/>
                <w:lang w:val="lt-LT"/>
              </w:rPr>
              <w:t xml:space="preserve"> (įstatymų pakeitimų, įgyvendinamųjų teisės aktų projektų, įskaitant investicijų projektų finansavimo sąlygų aprašo projekto, apimančio paraiškos formą bei reikalingus jos priedus/skaičiuokles, investicijų projektų atrankos bei vertinimo kriterijus, pagalbos skaičiavimo formules ir kt.) aiškinamųjų raštų bei lydinčiųjų </w:t>
            </w:r>
            <w:r w:rsidRPr="00837DD0">
              <w:rPr>
                <w:rFonts w:ascii="Times New Roman" w:eastAsia="Calibri" w:hAnsi="Times New Roman" w:cs="Times New Roman"/>
                <w:b/>
                <w:bCs/>
                <w:sz w:val="22"/>
                <w:lang w:val="lt-LT"/>
              </w:rPr>
              <w:t xml:space="preserve">dokumentų paketo parengimas. </w:t>
            </w:r>
          </w:p>
          <w:p w14:paraId="3A75F036" w14:textId="77777777" w:rsidR="002D0F1E" w:rsidRPr="00944462" w:rsidRDefault="002D0F1E" w:rsidP="002D0F1E">
            <w:pPr>
              <w:pStyle w:val="ListParagraph"/>
              <w:numPr>
                <w:ilvl w:val="0"/>
                <w:numId w:val="3"/>
              </w:numPr>
              <w:spacing w:before="120" w:after="0" w:line="240" w:lineRule="auto"/>
              <w:contextualSpacing w:val="0"/>
              <w:jc w:val="both"/>
              <w:rPr>
                <w:rFonts w:ascii="Times New Roman" w:eastAsia="Calibri" w:hAnsi="Times New Roman" w:cs="Times New Roman"/>
                <w:b/>
                <w:sz w:val="22"/>
                <w:lang w:val="lt-LT"/>
              </w:rPr>
            </w:pPr>
            <w:r w:rsidRPr="00FC0873">
              <w:rPr>
                <w:rFonts w:ascii="Times New Roman" w:eastAsia="Calibri" w:hAnsi="Times New Roman" w:cs="Times New Roman"/>
                <w:sz w:val="22"/>
                <w:lang w:val="lt-LT"/>
              </w:rPr>
              <w:t>Reikalingų</w:t>
            </w:r>
            <w:r w:rsidRPr="00944462">
              <w:rPr>
                <w:rFonts w:ascii="Times New Roman" w:eastAsia="Calibri" w:hAnsi="Times New Roman" w:cs="Times New Roman"/>
                <w:sz w:val="22"/>
                <w:lang w:val="lt-LT"/>
              </w:rPr>
              <w:t xml:space="preserve"> </w:t>
            </w:r>
            <w:r w:rsidRPr="00FC0873">
              <w:rPr>
                <w:rFonts w:ascii="Times New Roman" w:eastAsia="Calibri" w:hAnsi="Times New Roman" w:cs="Times New Roman"/>
                <w:sz w:val="22"/>
                <w:lang w:val="lt-LT"/>
              </w:rPr>
              <w:t>teisės aktų</w:t>
            </w:r>
            <w:r w:rsidRPr="00944462">
              <w:rPr>
                <w:rFonts w:ascii="Times New Roman" w:eastAsia="Calibri" w:hAnsi="Times New Roman" w:cs="Times New Roman"/>
                <w:sz w:val="22"/>
                <w:lang w:val="lt-LT"/>
              </w:rPr>
              <w:t xml:space="preserve"> ar jų pakeitimų projektai, </w:t>
            </w:r>
            <w:r w:rsidRPr="00837DD0">
              <w:rPr>
                <w:rFonts w:ascii="Times New Roman" w:eastAsia="Calibri" w:hAnsi="Times New Roman" w:cs="Times New Roman"/>
                <w:b/>
                <w:sz w:val="22"/>
                <w:lang w:val="lt-LT"/>
              </w:rPr>
              <w:t xml:space="preserve">nustatantys </w:t>
            </w:r>
            <w:r w:rsidRPr="00944462">
              <w:rPr>
                <w:rFonts w:ascii="Times New Roman" w:eastAsia="Calibri" w:hAnsi="Times New Roman" w:cs="Times New Roman"/>
                <w:b/>
                <w:bCs/>
                <w:sz w:val="22"/>
                <w:lang w:val="lt-LT"/>
              </w:rPr>
              <w:t>individualios pagalbos teikimo kriterijus ir tvarką.</w:t>
            </w:r>
          </w:p>
        </w:tc>
        <w:tc>
          <w:tcPr>
            <w:tcW w:w="4972" w:type="dxa"/>
            <w:vMerge w:val="restart"/>
          </w:tcPr>
          <w:p w14:paraId="598D1611" w14:textId="77777777" w:rsidR="002D0F1E" w:rsidRPr="00944462" w:rsidRDefault="002D0F1E" w:rsidP="008C1E8D">
            <w:pPr>
              <w:spacing w:after="0" w:line="240" w:lineRule="auto"/>
              <w:jc w:val="both"/>
              <w:rPr>
                <w:rFonts w:ascii="Times New Roman" w:eastAsia="Calibri" w:hAnsi="Times New Roman" w:cs="Times New Roman"/>
                <w:sz w:val="22"/>
                <w:lang w:val="lt-LT"/>
              </w:rPr>
            </w:pPr>
            <w:r w:rsidRPr="4BA4C2CB">
              <w:rPr>
                <w:rFonts w:ascii="Times New Roman" w:eastAsia="Calibri" w:hAnsi="Times New Roman" w:cs="Times New Roman"/>
                <w:sz w:val="22"/>
                <w:lang w:val="lt-LT"/>
              </w:rPr>
              <w:t>Taikomi šie vienos konsultacijų valandos įkainiai (be PVM):</w:t>
            </w:r>
          </w:p>
          <w:p w14:paraId="14946AD6" w14:textId="77777777" w:rsidR="002D0F1E" w:rsidRDefault="002D0F1E" w:rsidP="00781CA2">
            <w:pPr>
              <w:pStyle w:val="ListParagraph"/>
              <w:numPr>
                <w:ilvl w:val="0"/>
                <w:numId w:val="6"/>
              </w:numPr>
              <w:spacing w:before="120" w:after="0" w:line="240" w:lineRule="auto"/>
              <w:contextualSpacing w:val="0"/>
              <w:jc w:val="both"/>
              <w:rPr>
                <w:rFonts w:ascii="Times New Roman" w:eastAsia="Calibri" w:hAnsi="Times New Roman" w:cs="Times New Roman"/>
                <w:sz w:val="22"/>
                <w:lang w:val="lt-LT"/>
              </w:rPr>
            </w:pPr>
            <w:r w:rsidRPr="7F2F9555">
              <w:rPr>
                <w:rFonts w:ascii="Times New Roman" w:eastAsia="Calibri" w:hAnsi="Times New Roman" w:cs="Times New Roman"/>
                <w:b/>
                <w:bCs/>
                <w:sz w:val="22"/>
                <w:lang w:val="lt-LT"/>
              </w:rPr>
              <w:t xml:space="preserve">Projekto vadovo valandos įkainis </w:t>
            </w:r>
          </w:p>
          <w:p w14:paraId="1CD3535C" w14:textId="77777777" w:rsidR="002D0F1E" w:rsidRPr="003F22B1" w:rsidRDefault="002D0F1E" w:rsidP="00781CA2">
            <w:pPr>
              <w:pStyle w:val="ListParagraph"/>
              <w:numPr>
                <w:ilvl w:val="0"/>
                <w:numId w:val="6"/>
              </w:numPr>
              <w:spacing w:before="120" w:after="0" w:line="240" w:lineRule="auto"/>
              <w:contextualSpacing w:val="0"/>
              <w:jc w:val="both"/>
              <w:rPr>
                <w:rFonts w:ascii="Times New Roman" w:eastAsia="Calibri" w:hAnsi="Times New Roman" w:cs="Times New Roman"/>
                <w:sz w:val="22"/>
                <w:lang w:val="lt-LT"/>
              </w:rPr>
            </w:pPr>
            <w:proofErr w:type="spellStart"/>
            <w:r w:rsidRPr="7F2F9555">
              <w:rPr>
                <w:rFonts w:ascii="Times New Roman" w:eastAsia="Aptos" w:hAnsi="Times New Roman" w:cs="Times New Roman"/>
                <w:b/>
                <w:bCs/>
                <w:sz w:val="22"/>
                <w:lang w:eastAsia="lt-LT"/>
              </w:rPr>
              <w:t>Specialisto</w:t>
            </w:r>
            <w:proofErr w:type="spellEnd"/>
            <w:r w:rsidRPr="7F2F9555">
              <w:rPr>
                <w:rFonts w:ascii="Times New Roman" w:eastAsia="Aptos" w:hAnsi="Times New Roman" w:cs="Times New Roman"/>
                <w:b/>
                <w:bCs/>
                <w:sz w:val="22"/>
                <w:lang w:eastAsia="lt-LT"/>
              </w:rPr>
              <w:t xml:space="preserve"> Nr. 1 </w:t>
            </w:r>
            <w:r w:rsidRPr="7F2F9555">
              <w:rPr>
                <w:rFonts w:ascii="Times New Roman" w:eastAsia="Calibri" w:hAnsi="Times New Roman" w:cs="Times New Roman"/>
                <w:b/>
                <w:bCs/>
                <w:sz w:val="22"/>
                <w:lang w:val="lt-LT"/>
              </w:rPr>
              <w:t xml:space="preserve">valandos įkainis </w:t>
            </w:r>
          </w:p>
          <w:p w14:paraId="7231AC10" w14:textId="77777777" w:rsidR="002D0F1E" w:rsidRPr="00944462" w:rsidRDefault="002D0F1E" w:rsidP="00781CA2">
            <w:pPr>
              <w:pStyle w:val="ListParagraph"/>
              <w:numPr>
                <w:ilvl w:val="0"/>
                <w:numId w:val="6"/>
              </w:numPr>
              <w:spacing w:before="120" w:after="0" w:line="240" w:lineRule="auto"/>
              <w:contextualSpacing w:val="0"/>
              <w:jc w:val="both"/>
              <w:rPr>
                <w:rFonts w:ascii="Times New Roman" w:eastAsia="Calibri" w:hAnsi="Times New Roman" w:cs="Times New Roman"/>
                <w:sz w:val="22"/>
                <w:lang w:val="lt-LT"/>
              </w:rPr>
            </w:pPr>
            <w:proofErr w:type="spellStart"/>
            <w:r w:rsidRPr="7F2F9555">
              <w:rPr>
                <w:rFonts w:ascii="Times New Roman" w:eastAsia="Aptos" w:hAnsi="Times New Roman" w:cs="Times New Roman"/>
                <w:b/>
                <w:bCs/>
                <w:sz w:val="22"/>
                <w:lang w:eastAsia="lt-LT"/>
              </w:rPr>
              <w:t>Specialisto</w:t>
            </w:r>
            <w:proofErr w:type="spellEnd"/>
            <w:r w:rsidRPr="7F2F9555">
              <w:rPr>
                <w:rFonts w:ascii="Times New Roman" w:eastAsia="Aptos" w:hAnsi="Times New Roman" w:cs="Times New Roman"/>
                <w:b/>
                <w:bCs/>
                <w:sz w:val="22"/>
                <w:lang w:eastAsia="lt-LT"/>
              </w:rPr>
              <w:t xml:space="preserve"> Nr. 2 </w:t>
            </w:r>
            <w:proofErr w:type="spellStart"/>
            <w:r w:rsidRPr="7F2F9555">
              <w:rPr>
                <w:rFonts w:ascii="Times New Roman" w:eastAsia="Aptos" w:hAnsi="Times New Roman" w:cs="Times New Roman"/>
                <w:b/>
                <w:bCs/>
                <w:sz w:val="22"/>
                <w:lang w:eastAsia="lt-LT"/>
              </w:rPr>
              <w:t>valandos</w:t>
            </w:r>
            <w:proofErr w:type="spellEnd"/>
            <w:r w:rsidRPr="7F2F9555">
              <w:rPr>
                <w:rFonts w:ascii="Times New Roman" w:eastAsia="Aptos" w:hAnsi="Times New Roman" w:cs="Times New Roman"/>
                <w:b/>
                <w:bCs/>
                <w:sz w:val="22"/>
                <w:lang w:eastAsia="lt-LT"/>
              </w:rPr>
              <w:t xml:space="preserve"> </w:t>
            </w:r>
            <w:proofErr w:type="spellStart"/>
            <w:r w:rsidRPr="7F2F9555">
              <w:rPr>
                <w:rFonts w:ascii="Times New Roman" w:eastAsia="Aptos" w:hAnsi="Times New Roman" w:cs="Times New Roman"/>
                <w:b/>
                <w:bCs/>
                <w:sz w:val="22"/>
                <w:lang w:eastAsia="lt-LT"/>
              </w:rPr>
              <w:t>įkainis</w:t>
            </w:r>
            <w:proofErr w:type="spellEnd"/>
            <w:r w:rsidRPr="7F2F9555">
              <w:rPr>
                <w:rFonts w:ascii="Times New Roman" w:eastAsia="Aptos" w:hAnsi="Times New Roman" w:cs="Times New Roman"/>
                <w:b/>
                <w:bCs/>
                <w:sz w:val="22"/>
                <w:lang w:eastAsia="lt-LT"/>
              </w:rPr>
              <w:t xml:space="preserve"> </w:t>
            </w:r>
          </w:p>
          <w:p w14:paraId="76A2D221" w14:textId="77777777" w:rsidR="002D0F1E" w:rsidRDefault="002D0F1E" w:rsidP="002D0F1E">
            <w:pPr>
              <w:pStyle w:val="ListParagraph"/>
              <w:numPr>
                <w:ilvl w:val="0"/>
                <w:numId w:val="3"/>
              </w:numPr>
              <w:spacing w:before="120" w:after="120" w:line="240" w:lineRule="auto"/>
              <w:contextualSpacing w:val="0"/>
              <w:jc w:val="both"/>
              <w:rPr>
                <w:rFonts w:ascii="Times New Roman" w:eastAsia="Calibri" w:hAnsi="Times New Roman" w:cs="Times New Roman"/>
                <w:sz w:val="22"/>
                <w:lang w:val="lt-LT"/>
              </w:rPr>
            </w:pPr>
            <w:r w:rsidRPr="00944462">
              <w:rPr>
                <w:rFonts w:ascii="Times New Roman" w:eastAsia="Calibri" w:hAnsi="Times New Roman" w:cs="Times New Roman"/>
                <w:b/>
                <w:bCs/>
                <w:sz w:val="22"/>
                <w:lang w:val="lt-LT"/>
              </w:rPr>
              <w:t>Analitinių konsultacijų valandos įkainis</w:t>
            </w:r>
            <w:r w:rsidRPr="00A530B1">
              <w:rPr>
                <w:rFonts w:ascii="Times New Roman" w:eastAsia="Calibri" w:hAnsi="Times New Roman" w:cs="Times New Roman"/>
                <w:sz w:val="22"/>
                <w:lang w:val="lt-LT"/>
              </w:rPr>
              <w:t xml:space="preserve"> apima Analitiko-eksperto Nr. 1, Analitiko-eksperto Nr. 2 ir Analitiko-eksperto Nr. 3 įkainius</w:t>
            </w:r>
            <w:r>
              <w:rPr>
                <w:rFonts w:ascii="Times New Roman" w:eastAsia="Calibri" w:hAnsi="Times New Roman" w:cs="Times New Roman"/>
                <w:sz w:val="22"/>
                <w:lang w:val="lt-LT"/>
              </w:rPr>
              <w:t>,</w:t>
            </w:r>
            <w:r w:rsidRPr="00CE6DD6">
              <w:rPr>
                <w:rFonts w:ascii="Times New Roman" w:eastAsia="Calibri" w:hAnsi="Times New Roman" w:cs="Times New Roman"/>
                <w:sz w:val="22"/>
                <w:lang w:val="lt-LT"/>
              </w:rPr>
              <w:t xml:space="preserve"> kurie turi būti įtraukti į bendrą </w:t>
            </w:r>
            <w:r>
              <w:rPr>
                <w:rFonts w:ascii="Times New Roman" w:eastAsia="Calibri" w:hAnsi="Times New Roman" w:cs="Times New Roman"/>
                <w:sz w:val="22"/>
                <w:lang w:val="lt-LT"/>
              </w:rPr>
              <w:t>analitinių konsultacijų</w:t>
            </w:r>
            <w:r w:rsidRPr="00CE6DD6">
              <w:rPr>
                <w:rFonts w:ascii="Times New Roman" w:eastAsia="Calibri" w:hAnsi="Times New Roman" w:cs="Times New Roman"/>
                <w:sz w:val="22"/>
                <w:lang w:val="lt-LT"/>
              </w:rPr>
              <w:t xml:space="preserve"> paslaugų valandinį įkainį.</w:t>
            </w:r>
          </w:p>
          <w:p w14:paraId="5F64209E" w14:textId="77777777" w:rsidR="002D0F1E" w:rsidRPr="0077045C" w:rsidRDefault="002D0F1E" w:rsidP="008C1E8D">
            <w:pPr>
              <w:spacing w:after="0" w:line="240" w:lineRule="auto"/>
              <w:jc w:val="both"/>
              <w:rPr>
                <w:rFonts w:ascii="Times New Roman" w:eastAsia="Calibri" w:hAnsi="Times New Roman" w:cs="Times New Roman"/>
                <w:sz w:val="22"/>
                <w:lang w:val="lt-LT"/>
              </w:rPr>
            </w:pPr>
            <w:r w:rsidRPr="0077045C">
              <w:rPr>
                <w:rFonts w:ascii="Times New Roman" w:eastAsia="Calibri" w:hAnsi="Times New Roman" w:cs="Times New Roman"/>
                <w:sz w:val="22"/>
                <w:lang w:val="lt-LT"/>
              </w:rPr>
              <w:t xml:space="preserve">Perkančioji organizacija paslaugas įsigyja tik pagal faktinį poreikį, </w:t>
            </w:r>
            <w:r>
              <w:rPr>
                <w:rFonts w:ascii="Times New Roman" w:eastAsia="Calibri" w:hAnsi="Times New Roman" w:cs="Times New Roman"/>
                <w:sz w:val="22"/>
                <w:lang w:val="lt-LT"/>
              </w:rPr>
              <w:t xml:space="preserve">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atskirus paslaugų užsakymus</w:t>
            </w:r>
            <w:r w:rsidRPr="0077045C">
              <w:rPr>
                <w:rFonts w:ascii="Times New Roman" w:eastAsia="Calibri" w:hAnsi="Times New Roman" w:cs="Times New Roman"/>
                <w:sz w:val="22"/>
                <w:lang w:val="lt-LT"/>
              </w:rPr>
              <w:t xml:space="preserve">. Inicijuodama paslaugų teikimą, Perkančioji organizacija Tiekėjui pateikia užsakymą, kuriame nurodomas siektinas paslaugų rezultatas. </w:t>
            </w:r>
            <w:r w:rsidRPr="7F2F9555">
              <w:rPr>
                <w:rFonts w:ascii="Times New Roman" w:eastAsia="Calibri" w:hAnsi="Times New Roman" w:cs="Times New Roman"/>
                <w:sz w:val="22"/>
                <w:lang w:val="lt-LT"/>
              </w:rPr>
              <w:t>Atsižvelgdamas į užsakyme nurodytą siekiamą paslaugų rezultatą</w:t>
            </w:r>
            <w:r w:rsidRPr="0077045C">
              <w:rPr>
                <w:rFonts w:ascii="Times New Roman" w:eastAsia="Calibri" w:hAnsi="Times New Roman" w:cs="Times New Roman"/>
                <w:sz w:val="22"/>
                <w:lang w:val="lt-LT"/>
              </w:rPr>
              <w:t>, Tiekėjas įvertina, koki</w:t>
            </w:r>
            <w:r>
              <w:rPr>
                <w:rFonts w:ascii="Times New Roman" w:eastAsia="Calibri" w:hAnsi="Times New Roman" w:cs="Times New Roman"/>
                <w:sz w:val="22"/>
                <w:lang w:val="lt-LT"/>
              </w:rPr>
              <w:t>ų</w:t>
            </w:r>
            <w:r w:rsidRPr="0077045C">
              <w:rPr>
                <w:rFonts w:ascii="Times New Roman" w:eastAsia="Calibri" w:hAnsi="Times New Roman" w:cs="Times New Roman"/>
                <w:sz w:val="22"/>
                <w:lang w:val="lt-LT"/>
              </w:rPr>
              <w:t xml:space="preserve"> </w:t>
            </w:r>
            <w:r w:rsidRPr="7F2F9555">
              <w:rPr>
                <w:rFonts w:ascii="Times New Roman" w:eastAsia="Calibri" w:hAnsi="Times New Roman" w:cs="Times New Roman"/>
                <w:sz w:val="22"/>
                <w:lang w:val="lt-LT"/>
              </w:rPr>
              <w:t>specialistų</w:t>
            </w:r>
            <w:r>
              <w:rPr>
                <w:rFonts w:ascii="Times New Roman" w:eastAsia="Calibri" w:hAnsi="Times New Roman" w:cs="Times New Roman"/>
                <w:sz w:val="22"/>
                <w:lang w:val="lt-LT"/>
              </w:rPr>
              <w:t xml:space="preserve"> </w:t>
            </w:r>
            <w:r w:rsidRPr="0077045C">
              <w:rPr>
                <w:rFonts w:ascii="Times New Roman" w:eastAsia="Calibri" w:hAnsi="Times New Roman" w:cs="Times New Roman"/>
                <w:sz w:val="22"/>
                <w:lang w:val="lt-LT"/>
              </w:rPr>
              <w:t>ir kiek konsultacinių valandų pagal kiekvieną konsultacijos</w:t>
            </w:r>
            <w:r w:rsidRPr="7F2F9555">
              <w:rPr>
                <w:rFonts w:ascii="Times New Roman" w:eastAsia="Calibri" w:hAnsi="Times New Roman" w:cs="Times New Roman"/>
                <w:sz w:val="22"/>
                <w:lang w:val="lt-LT"/>
              </w:rPr>
              <w:t>/specialisto</w:t>
            </w:r>
            <w:r w:rsidRPr="0077045C">
              <w:rPr>
                <w:rFonts w:ascii="Times New Roman" w:eastAsia="Calibri" w:hAnsi="Times New Roman" w:cs="Times New Roman"/>
                <w:sz w:val="22"/>
                <w:lang w:val="lt-LT"/>
              </w:rPr>
              <w:t xml:space="preserve"> tipą reikės siekiamam rezultatui pasiekti. Tiekėjas pateikia </w:t>
            </w:r>
            <w:r w:rsidRPr="7F2F9555">
              <w:rPr>
                <w:rFonts w:ascii="Times New Roman" w:eastAsia="Calibri" w:hAnsi="Times New Roman" w:cs="Times New Roman"/>
                <w:sz w:val="22"/>
                <w:lang w:val="lt-LT"/>
              </w:rPr>
              <w:t>sąmatą</w:t>
            </w:r>
            <w:r w:rsidRPr="0077045C">
              <w:rPr>
                <w:rFonts w:ascii="Times New Roman" w:eastAsia="Calibri" w:hAnsi="Times New Roman" w:cs="Times New Roman"/>
                <w:sz w:val="22"/>
                <w:lang w:val="lt-LT"/>
              </w:rPr>
              <w:t>, kuri apima konsultacijų valandų skaičių pagal tipą</w:t>
            </w:r>
            <w:r w:rsidRPr="7F2F9555">
              <w:rPr>
                <w:rFonts w:ascii="Times New Roman" w:eastAsia="Calibri" w:hAnsi="Times New Roman" w:cs="Times New Roman"/>
                <w:sz w:val="22"/>
                <w:lang w:val="lt-LT"/>
              </w:rPr>
              <w:t>/specialistą bei</w:t>
            </w:r>
            <w:r>
              <w:rPr>
                <w:rFonts w:ascii="Times New Roman" w:eastAsia="Calibri" w:hAnsi="Times New Roman" w:cs="Times New Roman"/>
                <w:sz w:val="22"/>
                <w:lang w:val="lt-LT"/>
              </w:rPr>
              <w:t xml:space="preserve"> jų kainą. </w:t>
            </w:r>
          </w:p>
          <w:p w14:paraId="1F442524" w14:textId="1E64CBCB" w:rsidR="002D0F1E" w:rsidRDefault="002D0F1E" w:rsidP="008C1E8D">
            <w:pPr>
              <w:spacing w:after="0" w:line="240" w:lineRule="auto"/>
              <w:jc w:val="both"/>
              <w:rPr>
                <w:rFonts w:ascii="Times New Roman" w:eastAsia="Calibri" w:hAnsi="Times New Roman" w:cs="Times New Roman"/>
                <w:sz w:val="22"/>
                <w:lang w:val="lt-LT"/>
              </w:rPr>
            </w:pPr>
            <w:r w:rsidRPr="0077045C">
              <w:rPr>
                <w:rFonts w:ascii="Times New Roman" w:eastAsia="Calibri" w:hAnsi="Times New Roman" w:cs="Times New Roman"/>
                <w:sz w:val="22"/>
                <w:lang w:val="lt-LT"/>
              </w:rPr>
              <w:t>Paslaugos pradedamos teikti tik gavus rašytinį</w:t>
            </w:r>
            <w:r>
              <w:rPr>
                <w:rFonts w:ascii="Times New Roman" w:eastAsia="Calibri" w:hAnsi="Times New Roman" w:cs="Times New Roman"/>
                <w:sz w:val="22"/>
                <w:lang w:val="lt-LT"/>
              </w:rPr>
              <w:t xml:space="preserve"> (el.</w:t>
            </w:r>
            <w:r w:rsidR="00386C62">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paštu)</w:t>
            </w:r>
            <w:r w:rsidRPr="0077045C">
              <w:rPr>
                <w:rFonts w:ascii="Times New Roman" w:eastAsia="Calibri" w:hAnsi="Times New Roman" w:cs="Times New Roman"/>
                <w:sz w:val="22"/>
                <w:lang w:val="lt-LT"/>
              </w:rPr>
              <w:t xml:space="preserve"> Perkančiosios organizacijos patvirtinimą dėl pateiktos sąmatos.</w:t>
            </w:r>
            <w:r>
              <w:rPr>
                <w:rFonts w:ascii="Times New Roman" w:eastAsia="Calibri" w:hAnsi="Times New Roman" w:cs="Times New Roman"/>
                <w:sz w:val="22"/>
                <w:lang w:val="lt-LT"/>
              </w:rPr>
              <w:t xml:space="preserve"> </w:t>
            </w:r>
          </w:p>
          <w:p w14:paraId="1451A475" w14:textId="77777777" w:rsidR="002D0F1E" w:rsidRDefault="002D0F1E" w:rsidP="008C1E8D">
            <w:pPr>
              <w:spacing w:after="0" w:line="240" w:lineRule="auto"/>
              <w:jc w:val="both"/>
              <w:rPr>
                <w:rFonts w:ascii="Times New Roman" w:eastAsia="Calibri" w:hAnsi="Times New Roman" w:cs="Times New Roman"/>
                <w:sz w:val="22"/>
                <w:lang w:val="lt-LT"/>
              </w:rPr>
            </w:pPr>
            <w:r w:rsidRPr="7F2F9555">
              <w:rPr>
                <w:rFonts w:ascii="Times New Roman" w:eastAsia="Calibri" w:hAnsi="Times New Roman" w:cs="Times New Roman"/>
                <w:sz w:val="22"/>
                <w:lang w:val="lt-LT"/>
              </w:rPr>
              <w:t>Jei užduoties vykdymo metu paaiškėja, kad užduoties įgyvendinimui reikės daugiau konsultacinių valandų nei iš pradžių numatyta ir Perkančiosios organizacijos patvirtinta sąmatoje, visos</w:t>
            </w:r>
            <w:r w:rsidRPr="7F2F9555">
              <w:rPr>
                <w:rFonts w:ascii="Times New Roman" w:eastAsia="Calibri" w:hAnsi="Times New Roman" w:cs="Times New Roman"/>
                <w:b/>
                <w:bCs/>
                <w:sz w:val="22"/>
                <w:lang w:val="lt-LT"/>
              </w:rPr>
              <w:t xml:space="preserve"> </w:t>
            </w:r>
            <w:r w:rsidRPr="7F2F9555">
              <w:rPr>
                <w:rFonts w:ascii="Times New Roman" w:eastAsia="Calibri" w:hAnsi="Times New Roman" w:cs="Times New Roman"/>
                <w:sz w:val="22"/>
                <w:lang w:val="lt-LT"/>
              </w:rPr>
              <w:t>papildomos sąnaudos, kurios viršija Perkančiosios organizacijos patvirtintoje sąmatoje numatytą konsultacinių valandų kiekį, turi būti iš anksto suderintos su Perkančiąja organizacija. Be suderinimo papildomai patirtos sąnaudos nebus apmokamos. Perkančioji organizacija neturi įsipareigojimo apmokėti papildomas konsultacines valandas.</w:t>
            </w:r>
          </w:p>
          <w:p w14:paraId="01F95B2E" w14:textId="7F786C13" w:rsidR="002D0F1E" w:rsidRPr="00AE3047" w:rsidRDefault="5B2BB2B1" w:rsidP="3ED7790C">
            <w:pPr>
              <w:spacing w:after="0" w:line="240" w:lineRule="auto"/>
              <w:jc w:val="both"/>
              <w:rPr>
                <w:rFonts w:ascii="Times New Roman" w:eastAsia="Calibri" w:hAnsi="Times New Roman" w:cs="Times New Roman"/>
                <w:sz w:val="22"/>
                <w:szCs w:val="22"/>
                <w:lang w:val="lt-LT"/>
              </w:rPr>
            </w:pPr>
            <w:r w:rsidRPr="3ED7790C">
              <w:rPr>
                <w:rFonts w:ascii="Times New Roman" w:eastAsia="Calibri" w:hAnsi="Times New Roman" w:cs="Times New Roman"/>
                <w:sz w:val="22"/>
                <w:szCs w:val="22"/>
                <w:lang w:val="lt-LT"/>
              </w:rPr>
              <w:t>Perkančioji organizacija neįsipareigoja įsigyti viso paslaugų kiekio, nurodyto Pasiūlymo formoje. Taip pat nėra nustatyta minimali paslaugų apimtis, kurią Perkančioji organizacija būtų įpareigota įsigyti iš Tiekėjo. Paslaugos užsakomos pagal poreikį.</w:t>
            </w:r>
          </w:p>
          <w:p w14:paraId="1B1ECFD5" w14:textId="4B6E2347" w:rsidR="002D0F1E" w:rsidRPr="00AE3047" w:rsidRDefault="0D290DC3" w:rsidP="005C4BAA">
            <w:pPr>
              <w:spacing w:after="0" w:line="240" w:lineRule="auto"/>
              <w:jc w:val="both"/>
              <w:rPr>
                <w:rFonts w:ascii="Times New Roman" w:eastAsia="Times New Roman" w:hAnsi="Times New Roman" w:cs="Times New Roman"/>
                <w:sz w:val="22"/>
                <w:szCs w:val="22"/>
                <w:lang w:val="lt-LT"/>
              </w:rPr>
            </w:pPr>
            <w:r w:rsidRPr="005C4BAA">
              <w:rPr>
                <w:rFonts w:ascii="Times New Roman" w:eastAsia="Calibri" w:hAnsi="Times New Roman" w:cs="Times New Roman"/>
                <w:sz w:val="22"/>
                <w:szCs w:val="22"/>
                <w:lang w:val="lt-LT"/>
              </w:rPr>
              <w:t xml:space="preserve">Visos su </w:t>
            </w:r>
            <w:r w:rsidR="715FE937" w:rsidRPr="005C4BAA">
              <w:rPr>
                <w:rFonts w:ascii="Times New Roman" w:eastAsia="Calibri" w:hAnsi="Times New Roman" w:cs="Times New Roman"/>
                <w:sz w:val="22"/>
                <w:szCs w:val="22"/>
                <w:lang w:val="lt-LT"/>
              </w:rPr>
              <w:t xml:space="preserve">specialistų </w:t>
            </w:r>
            <w:r w:rsidRPr="005C4BAA">
              <w:rPr>
                <w:rFonts w:ascii="Times New Roman" w:eastAsia="Calibri" w:hAnsi="Times New Roman" w:cs="Times New Roman"/>
                <w:sz w:val="22"/>
                <w:szCs w:val="22"/>
                <w:lang w:val="lt-LT"/>
              </w:rPr>
              <w:t xml:space="preserve"> dalyvavimu rezultatų pristatymuose susij</w:t>
            </w:r>
            <w:r w:rsidR="35F03FF7" w:rsidRPr="005C4BAA">
              <w:rPr>
                <w:rFonts w:ascii="Times New Roman" w:eastAsia="Calibri" w:hAnsi="Times New Roman" w:cs="Times New Roman"/>
                <w:sz w:val="22"/>
                <w:szCs w:val="22"/>
                <w:lang w:val="lt-LT"/>
              </w:rPr>
              <w:t>usios</w:t>
            </w:r>
            <w:r w:rsidRPr="005C4BAA">
              <w:rPr>
                <w:rFonts w:ascii="Times New Roman" w:eastAsia="Calibri" w:hAnsi="Times New Roman" w:cs="Times New Roman"/>
                <w:sz w:val="22"/>
                <w:szCs w:val="22"/>
                <w:lang w:val="lt-LT"/>
              </w:rPr>
              <w:t xml:space="preserve"> išlaidos, vertimo išlaidos, turi būti įtrauktos į paslaugų kainą, </w:t>
            </w:r>
            <w:r w:rsidR="1A6890C6" w:rsidRPr="005C4BAA">
              <w:rPr>
                <w:rFonts w:ascii="Times New Roman" w:eastAsia="Calibri" w:hAnsi="Times New Roman" w:cs="Times New Roman"/>
                <w:sz w:val="22"/>
                <w:szCs w:val="22"/>
                <w:lang w:val="lt-LT"/>
              </w:rPr>
              <w:t>Perkančioji organi</w:t>
            </w:r>
            <w:r w:rsidR="0D870612" w:rsidRPr="005C4BAA">
              <w:rPr>
                <w:rFonts w:ascii="Times New Roman" w:eastAsia="Calibri" w:hAnsi="Times New Roman" w:cs="Times New Roman"/>
                <w:sz w:val="22"/>
                <w:szCs w:val="22"/>
                <w:lang w:val="lt-LT"/>
              </w:rPr>
              <w:t>za</w:t>
            </w:r>
            <w:r w:rsidR="1A6890C6" w:rsidRPr="005C4BAA">
              <w:rPr>
                <w:rFonts w:ascii="Times New Roman" w:eastAsia="Calibri" w:hAnsi="Times New Roman" w:cs="Times New Roman"/>
                <w:sz w:val="22"/>
                <w:szCs w:val="22"/>
                <w:lang w:val="lt-LT"/>
              </w:rPr>
              <w:t>cija</w:t>
            </w:r>
            <w:r w:rsidRPr="005C4BAA">
              <w:rPr>
                <w:rFonts w:ascii="Times New Roman" w:eastAsia="Calibri" w:hAnsi="Times New Roman" w:cs="Times New Roman"/>
                <w:sz w:val="22"/>
                <w:szCs w:val="22"/>
                <w:lang w:val="lt-LT"/>
              </w:rPr>
              <w:t xml:space="preserve"> papildomai nemokės už papildomas išlaidas (pvz., </w:t>
            </w:r>
            <w:r w:rsidR="4D471E7E" w:rsidRPr="005C4BAA">
              <w:rPr>
                <w:rFonts w:ascii="Times New Roman" w:eastAsia="Calibri" w:hAnsi="Times New Roman" w:cs="Times New Roman"/>
                <w:sz w:val="22"/>
                <w:szCs w:val="22"/>
                <w:lang w:val="lt-LT"/>
              </w:rPr>
              <w:t xml:space="preserve">specialisto </w:t>
            </w:r>
            <w:r w:rsidRPr="005C4BAA">
              <w:rPr>
                <w:rFonts w:ascii="Times New Roman" w:eastAsia="Calibri" w:hAnsi="Times New Roman" w:cs="Times New Roman"/>
                <w:sz w:val="22"/>
                <w:szCs w:val="22"/>
                <w:lang w:val="lt-LT"/>
              </w:rPr>
              <w:t xml:space="preserve"> komandiruotės, kelionės, apgyvendinimo</w:t>
            </w:r>
            <w:r w:rsidR="5029086D" w:rsidRPr="005C4BAA">
              <w:rPr>
                <w:rFonts w:ascii="Times New Roman" w:eastAsia="Calibri" w:hAnsi="Times New Roman" w:cs="Times New Roman"/>
                <w:sz w:val="22"/>
                <w:szCs w:val="22"/>
                <w:lang w:val="lt-LT"/>
              </w:rPr>
              <w:t>, vertimo</w:t>
            </w:r>
            <w:r w:rsidRPr="005C4BAA">
              <w:rPr>
                <w:rFonts w:ascii="Times New Roman" w:eastAsia="Calibri" w:hAnsi="Times New Roman" w:cs="Times New Roman"/>
                <w:sz w:val="22"/>
                <w:szCs w:val="22"/>
                <w:lang w:val="lt-LT"/>
              </w:rPr>
              <w:t xml:space="preserve"> išlaid</w:t>
            </w:r>
            <w:r w:rsidR="4D471E7E" w:rsidRPr="005C4BAA">
              <w:rPr>
                <w:rFonts w:ascii="Times New Roman" w:eastAsia="Calibri" w:hAnsi="Times New Roman" w:cs="Times New Roman"/>
                <w:sz w:val="22"/>
                <w:szCs w:val="22"/>
                <w:lang w:val="lt-LT"/>
              </w:rPr>
              <w:t>a</w:t>
            </w:r>
            <w:r w:rsidRPr="005C4BAA">
              <w:rPr>
                <w:rFonts w:ascii="Times New Roman" w:eastAsia="Calibri" w:hAnsi="Times New Roman" w:cs="Times New Roman"/>
                <w:sz w:val="22"/>
                <w:szCs w:val="22"/>
                <w:lang w:val="lt-LT"/>
              </w:rPr>
              <w:t>s ir pan.).</w:t>
            </w:r>
          </w:p>
        </w:tc>
      </w:tr>
      <w:tr w:rsidR="002D0F1E" w:rsidRPr="00CD2A6D" w14:paraId="206C4E91" w14:textId="77777777" w:rsidTr="67AA5BD8">
        <w:tc>
          <w:tcPr>
            <w:tcW w:w="1475" w:type="dxa"/>
          </w:tcPr>
          <w:p w14:paraId="174A542B" w14:textId="77777777" w:rsidR="002D0F1E" w:rsidRPr="00AE3047" w:rsidRDefault="002D0F1E" w:rsidP="008C1E8D">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sz w:val="22"/>
                <w:lang w:val="lt-LT"/>
              </w:rPr>
              <w:t>3.4 punktas</w:t>
            </w:r>
          </w:p>
        </w:tc>
        <w:tc>
          <w:tcPr>
            <w:tcW w:w="3628" w:type="dxa"/>
          </w:tcPr>
          <w:p w14:paraId="198BC31A" w14:textId="77777777" w:rsidR="002D0F1E" w:rsidRPr="00AE3047" w:rsidRDefault="002D0F1E" w:rsidP="008C1E8D">
            <w:pPr>
              <w:spacing w:after="0" w:line="240" w:lineRule="auto"/>
              <w:jc w:val="both"/>
              <w:rPr>
                <w:rFonts w:ascii="Times New Roman" w:eastAsia="Calibri" w:hAnsi="Times New Roman" w:cs="Times New Roman"/>
                <w:sz w:val="22"/>
                <w:lang w:val="lt-LT"/>
              </w:rPr>
            </w:pPr>
            <w:r w:rsidRPr="00AE3047">
              <w:rPr>
                <w:rFonts w:ascii="Times New Roman" w:eastAsia="Calibri" w:hAnsi="Times New Roman" w:cs="Times New Roman"/>
                <w:b/>
                <w:sz w:val="22"/>
                <w:lang w:val="lt-LT"/>
              </w:rPr>
              <w:t>Parengti individualios pagalbos projektui EK notifikavimui reikalingi dokumentai</w:t>
            </w:r>
            <w:r w:rsidRPr="00AE3047">
              <w:rPr>
                <w:rFonts w:ascii="Times New Roman" w:eastAsia="Calibri" w:hAnsi="Times New Roman" w:cs="Times New Roman"/>
                <w:sz w:val="22"/>
                <w:lang w:val="lt-LT"/>
              </w:rPr>
              <w:t xml:space="preserve"> ir esant poreikiui reikalinga papildoma pagrindžianti informacija įskaitant ekonominius/finansinius/ su skatinamojo efekto pagrindimu susijusius skaičiavimus </w:t>
            </w:r>
            <w:r w:rsidRPr="003C4993">
              <w:rPr>
                <w:rFonts w:ascii="Times New Roman" w:eastAsia="Calibri" w:hAnsi="Times New Roman" w:cs="Times New Roman"/>
                <w:i/>
                <w:sz w:val="22"/>
                <w:lang w:val="lt-LT"/>
              </w:rPr>
              <w:t>(</w:t>
            </w:r>
            <w:r>
              <w:rPr>
                <w:rFonts w:ascii="Times New Roman" w:eastAsia="Calibri" w:hAnsi="Times New Roman" w:cs="Times New Roman"/>
                <w:i/>
                <w:sz w:val="22"/>
                <w:lang w:val="lt-LT"/>
              </w:rPr>
              <w:t xml:space="preserve">angl. </w:t>
            </w:r>
            <w:proofErr w:type="spellStart"/>
            <w:r w:rsidRPr="003C4993">
              <w:rPr>
                <w:rFonts w:ascii="Times New Roman" w:eastAsia="Calibri" w:hAnsi="Times New Roman" w:cs="Times New Roman"/>
                <w:i/>
                <w:sz w:val="22"/>
                <w:lang w:val="lt-LT"/>
              </w:rPr>
              <w:t>Funding</w:t>
            </w:r>
            <w:proofErr w:type="spellEnd"/>
            <w:r w:rsidRPr="003C4993">
              <w:rPr>
                <w:rFonts w:ascii="Times New Roman" w:eastAsia="Calibri" w:hAnsi="Times New Roman" w:cs="Times New Roman"/>
                <w:i/>
                <w:sz w:val="22"/>
                <w:lang w:val="lt-LT"/>
              </w:rPr>
              <w:t xml:space="preserve"> </w:t>
            </w:r>
            <w:proofErr w:type="spellStart"/>
            <w:r w:rsidRPr="003C4993">
              <w:rPr>
                <w:rFonts w:ascii="Times New Roman" w:eastAsia="Calibri" w:hAnsi="Times New Roman" w:cs="Times New Roman"/>
                <w:i/>
                <w:sz w:val="22"/>
                <w:lang w:val="lt-LT"/>
              </w:rPr>
              <w:t>gap</w:t>
            </w:r>
            <w:proofErr w:type="spellEnd"/>
            <w:r w:rsidRPr="003C4993">
              <w:rPr>
                <w:rFonts w:ascii="Times New Roman" w:eastAsia="Calibri" w:hAnsi="Times New Roman" w:cs="Times New Roman"/>
                <w:i/>
                <w:sz w:val="22"/>
                <w:lang w:val="lt-LT"/>
              </w:rPr>
              <w:t>)</w:t>
            </w:r>
            <w:r w:rsidRPr="00AE3047">
              <w:rPr>
                <w:rFonts w:ascii="Times New Roman" w:eastAsia="Calibri" w:hAnsi="Times New Roman" w:cs="Times New Roman"/>
                <w:sz w:val="22"/>
                <w:lang w:val="lt-LT"/>
              </w:rPr>
              <w:t xml:space="preserve"> (esant poreikiui anglų kalba).</w:t>
            </w:r>
          </w:p>
        </w:tc>
        <w:tc>
          <w:tcPr>
            <w:tcW w:w="4972" w:type="dxa"/>
            <w:vMerge/>
          </w:tcPr>
          <w:p w14:paraId="21C868E1" w14:textId="77777777" w:rsidR="002D0F1E" w:rsidRPr="00AE3047" w:rsidRDefault="002D0F1E" w:rsidP="008C1E8D">
            <w:pPr>
              <w:spacing w:after="0" w:line="240" w:lineRule="auto"/>
              <w:jc w:val="both"/>
              <w:rPr>
                <w:rFonts w:ascii="Times New Roman" w:eastAsia="Calibri" w:hAnsi="Times New Roman" w:cs="Times New Roman"/>
                <w:sz w:val="22"/>
                <w:lang w:val="lt-LT"/>
              </w:rPr>
            </w:pPr>
          </w:p>
        </w:tc>
      </w:tr>
      <w:tr w:rsidR="002D0F1E" w:rsidRPr="00CD2A6D" w14:paraId="3EFE1106" w14:textId="77777777" w:rsidTr="67AA5BD8">
        <w:tc>
          <w:tcPr>
            <w:tcW w:w="1475" w:type="dxa"/>
          </w:tcPr>
          <w:p w14:paraId="760EC772" w14:textId="77777777" w:rsidR="002D0F1E" w:rsidRPr="00AE3047" w:rsidRDefault="002D0F1E" w:rsidP="002D0F1E">
            <w:pPr>
              <w:numPr>
                <w:ilvl w:val="1"/>
                <w:numId w:val="2"/>
              </w:numPr>
              <w:spacing w:after="0" w:line="240" w:lineRule="auto"/>
              <w:contextualSpacing/>
              <w:jc w:val="both"/>
              <w:rPr>
                <w:rFonts w:ascii="Times New Roman" w:eastAsia="Calibri" w:hAnsi="Times New Roman" w:cs="Times New Roman"/>
                <w:sz w:val="22"/>
                <w:lang w:val="lt-LT"/>
              </w:rPr>
            </w:pPr>
            <w:r w:rsidRPr="00AE3047">
              <w:rPr>
                <w:rFonts w:ascii="Times New Roman" w:eastAsia="Calibri" w:hAnsi="Times New Roman" w:cs="Times New Roman"/>
                <w:sz w:val="22"/>
                <w:lang w:val="lt-LT"/>
              </w:rPr>
              <w:t>punktas</w:t>
            </w:r>
          </w:p>
        </w:tc>
        <w:tc>
          <w:tcPr>
            <w:tcW w:w="3628" w:type="dxa"/>
          </w:tcPr>
          <w:p w14:paraId="30065827" w14:textId="612A1543" w:rsidR="002D0F1E" w:rsidRPr="00AE3047" w:rsidRDefault="002D0F1E" w:rsidP="008C1E8D">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b/>
                <w:bCs/>
                <w:sz w:val="22"/>
                <w:lang w:val="lt-LT"/>
              </w:rPr>
              <w:t xml:space="preserve">Pateikti paaiškinimai į Europos Komisijos pateiktus klausimus </w:t>
            </w:r>
            <w:r w:rsidRPr="00C40C72">
              <w:rPr>
                <w:rFonts w:ascii="Times New Roman" w:eastAsia="Calibri" w:hAnsi="Times New Roman" w:cs="Times New Roman"/>
                <w:b/>
                <w:bCs/>
                <w:i/>
                <w:iCs/>
                <w:sz w:val="22"/>
              </w:rPr>
              <w:t>(Request for Information (RFI)</w:t>
            </w:r>
            <w:r w:rsidRPr="00AE3047">
              <w:rPr>
                <w:rFonts w:ascii="Times New Roman" w:eastAsia="Calibri" w:hAnsi="Times New Roman" w:cs="Times New Roman"/>
                <w:sz w:val="22"/>
                <w:lang w:val="lt-LT"/>
              </w:rPr>
              <w:t xml:space="preserve"> (žodžiu ir raštu lietuvių ir anglų kalbomis pagal </w:t>
            </w:r>
            <w:r w:rsidR="003A2B11">
              <w:rPr>
                <w:rFonts w:ascii="Times New Roman" w:eastAsia="Calibri" w:hAnsi="Times New Roman" w:cs="Times New Roman"/>
                <w:sz w:val="22"/>
                <w:lang w:val="lt-LT"/>
              </w:rPr>
              <w:t xml:space="preserve">Perkančiosios organizacijos </w:t>
            </w:r>
            <w:r w:rsidRPr="00AE3047">
              <w:rPr>
                <w:rFonts w:ascii="Times New Roman" w:eastAsia="Calibri" w:hAnsi="Times New Roman" w:cs="Times New Roman"/>
                <w:sz w:val="22"/>
                <w:lang w:val="lt-LT"/>
              </w:rPr>
              <w:t>poreikį).</w:t>
            </w:r>
          </w:p>
        </w:tc>
        <w:tc>
          <w:tcPr>
            <w:tcW w:w="4972" w:type="dxa"/>
            <w:vMerge/>
          </w:tcPr>
          <w:p w14:paraId="7E708DD5" w14:textId="77777777" w:rsidR="002D0F1E" w:rsidRPr="00BE2675" w:rsidRDefault="002D0F1E" w:rsidP="008C1E8D">
            <w:pPr>
              <w:spacing w:after="0" w:line="240" w:lineRule="auto"/>
              <w:jc w:val="both"/>
              <w:rPr>
                <w:rFonts w:ascii="Times New Roman" w:eastAsia="Calibri" w:hAnsi="Times New Roman" w:cs="Times New Roman"/>
                <w:b/>
                <w:bCs/>
                <w:sz w:val="22"/>
                <w:lang w:val="lt-LT"/>
              </w:rPr>
            </w:pPr>
          </w:p>
        </w:tc>
      </w:tr>
      <w:tr w:rsidR="002D0F1E" w:rsidRPr="00CD2A6D" w14:paraId="40C6B71A" w14:textId="77777777" w:rsidTr="67AA5BD8">
        <w:tc>
          <w:tcPr>
            <w:tcW w:w="1475" w:type="dxa"/>
          </w:tcPr>
          <w:p w14:paraId="33DFFBB5" w14:textId="77777777" w:rsidR="002D0F1E" w:rsidRPr="00AE3047" w:rsidRDefault="002D0F1E" w:rsidP="002D0F1E">
            <w:pPr>
              <w:numPr>
                <w:ilvl w:val="1"/>
                <w:numId w:val="2"/>
              </w:numPr>
              <w:spacing w:after="0" w:line="240" w:lineRule="auto"/>
              <w:contextualSpacing/>
              <w:jc w:val="both"/>
              <w:rPr>
                <w:rFonts w:ascii="Times New Roman" w:eastAsia="Calibri" w:hAnsi="Times New Roman" w:cs="Times New Roman"/>
                <w:sz w:val="22"/>
              </w:rPr>
            </w:pPr>
            <w:proofErr w:type="spellStart"/>
            <w:r>
              <w:rPr>
                <w:rFonts w:ascii="Times New Roman" w:eastAsia="Calibri" w:hAnsi="Times New Roman" w:cs="Times New Roman"/>
                <w:sz w:val="22"/>
              </w:rPr>
              <w:t>punktas</w:t>
            </w:r>
            <w:proofErr w:type="spellEnd"/>
          </w:p>
        </w:tc>
        <w:tc>
          <w:tcPr>
            <w:tcW w:w="3628" w:type="dxa"/>
          </w:tcPr>
          <w:p w14:paraId="32C81124" w14:textId="77777777" w:rsidR="002D0F1E" w:rsidRPr="006B5AD6" w:rsidRDefault="002D0F1E" w:rsidP="008C1E8D">
            <w:pPr>
              <w:spacing w:after="0" w:line="240" w:lineRule="auto"/>
              <w:jc w:val="both"/>
              <w:rPr>
                <w:rFonts w:ascii="Times New Roman" w:eastAsia="Calibri" w:hAnsi="Times New Roman" w:cs="Times New Roman"/>
                <w:sz w:val="22"/>
                <w:lang w:val="lt-LT"/>
              </w:rPr>
            </w:pPr>
            <w:r w:rsidRPr="005F6B06">
              <w:rPr>
                <w:rFonts w:ascii="Times New Roman" w:eastAsia="Calibri" w:hAnsi="Times New Roman" w:cs="Times New Roman"/>
                <w:b/>
                <w:sz w:val="22"/>
                <w:lang w:val="lt-LT"/>
              </w:rPr>
              <w:t xml:space="preserve">Parengti </w:t>
            </w:r>
            <w:r w:rsidRPr="7F2F9555">
              <w:rPr>
                <w:rFonts w:ascii="Times New Roman" w:eastAsia="Calibri" w:hAnsi="Times New Roman" w:cs="Times New Roman"/>
                <w:b/>
                <w:bCs/>
                <w:sz w:val="22"/>
                <w:lang w:val="lt-LT"/>
              </w:rPr>
              <w:t>paaiškinimai</w:t>
            </w:r>
            <w:r w:rsidRPr="005F6B06">
              <w:rPr>
                <w:rFonts w:ascii="Times New Roman" w:eastAsia="Calibri" w:hAnsi="Times New Roman" w:cs="Times New Roman"/>
                <w:b/>
                <w:sz w:val="22"/>
                <w:lang w:val="lt-LT"/>
              </w:rPr>
              <w:t xml:space="preserve"> į suinteresuotų subjektų (išskyrus EK) pastabas</w:t>
            </w:r>
            <w:r w:rsidRPr="006B5AD6">
              <w:rPr>
                <w:rFonts w:ascii="Times New Roman" w:eastAsia="Calibri" w:hAnsi="Times New Roman" w:cs="Times New Roman"/>
                <w:sz w:val="22"/>
                <w:lang w:val="lt-LT"/>
              </w:rPr>
              <w:t>, gautas teisės aktų derinimo metu (raštu ir žodžiu).</w:t>
            </w:r>
          </w:p>
          <w:p w14:paraId="4046695F" w14:textId="5307F2EC" w:rsidR="002D0F1E" w:rsidRPr="006B5AD6" w:rsidRDefault="002D0F1E" w:rsidP="008C1E8D">
            <w:pPr>
              <w:spacing w:after="0" w:line="240" w:lineRule="auto"/>
              <w:jc w:val="both"/>
              <w:rPr>
                <w:rFonts w:ascii="Times New Roman" w:eastAsia="Calibri" w:hAnsi="Times New Roman" w:cs="Times New Roman"/>
                <w:b/>
                <w:sz w:val="22"/>
                <w:lang w:val="lt-LT"/>
              </w:rPr>
            </w:pPr>
            <w:r w:rsidRPr="00277696">
              <w:rPr>
                <w:rFonts w:ascii="Times New Roman" w:eastAsia="Calibri" w:hAnsi="Times New Roman" w:cs="Times New Roman"/>
                <w:b/>
                <w:bCs/>
                <w:sz w:val="22"/>
              </w:rPr>
              <w:t xml:space="preserve">Parengti papildomi dokumentai </w:t>
            </w:r>
            <w:r w:rsidRPr="00277696">
              <w:rPr>
                <w:rFonts w:ascii="Times New Roman" w:eastAsia="Calibri" w:hAnsi="Times New Roman" w:cs="Times New Roman"/>
                <w:sz w:val="22"/>
              </w:rPr>
              <w:t xml:space="preserve">(pagal Perkančiosios organizacijos poreikius), </w:t>
            </w:r>
            <w:r w:rsidRPr="00277696">
              <w:rPr>
                <w:rFonts w:ascii="Times New Roman" w:eastAsia="Calibri" w:hAnsi="Times New Roman" w:cs="Times New Roman"/>
                <w:b/>
                <w:bCs/>
                <w:sz w:val="22"/>
              </w:rPr>
              <w:t xml:space="preserve"> </w:t>
            </w:r>
            <w:r w:rsidRPr="00277696">
              <w:rPr>
                <w:rFonts w:ascii="Times New Roman" w:eastAsia="Calibri" w:hAnsi="Times New Roman" w:cs="Times New Roman"/>
                <w:sz w:val="22"/>
              </w:rPr>
              <w:t>tiesiogiai susiję su perkamu objektu Techninės specifikacijos 3.2-3.5</w:t>
            </w:r>
            <w:r w:rsidR="00DB1A22" w:rsidRPr="00277696">
              <w:rPr>
                <w:rFonts w:ascii="Times New Roman" w:eastAsia="Calibri" w:hAnsi="Times New Roman" w:cs="Times New Roman"/>
                <w:sz w:val="22"/>
              </w:rPr>
              <w:t xml:space="preserve"> punktuose</w:t>
            </w:r>
            <w:r w:rsidRPr="00277696">
              <w:rPr>
                <w:rFonts w:ascii="Times New Roman" w:eastAsia="Calibri" w:hAnsi="Times New Roman" w:cs="Times New Roman"/>
                <w:sz w:val="22"/>
              </w:rPr>
              <w:t xml:space="preserve"> nurodytų paslaugų apimtyje.</w:t>
            </w:r>
          </w:p>
        </w:tc>
        <w:tc>
          <w:tcPr>
            <w:tcW w:w="4972" w:type="dxa"/>
            <w:vMerge/>
          </w:tcPr>
          <w:p w14:paraId="68452C70" w14:textId="77777777" w:rsidR="002D0F1E" w:rsidRPr="005C4BAA" w:rsidRDefault="002D0F1E" w:rsidP="008C1E8D">
            <w:pPr>
              <w:spacing w:after="0" w:line="240" w:lineRule="auto"/>
              <w:jc w:val="both"/>
              <w:rPr>
                <w:rFonts w:ascii="Times New Roman" w:eastAsia="Calibri" w:hAnsi="Times New Roman" w:cs="Times New Roman"/>
                <w:b/>
                <w:bCs/>
                <w:sz w:val="22"/>
                <w:lang w:val="lt-LT"/>
              </w:rPr>
            </w:pPr>
          </w:p>
        </w:tc>
      </w:tr>
    </w:tbl>
    <w:p w14:paraId="0BEC6586" w14:textId="18EE051C" w:rsidR="000153CB" w:rsidRPr="00D145B4" w:rsidRDefault="4C759086" w:rsidP="67AA5BD8">
      <w:pPr>
        <w:spacing w:before="240" w:after="240" w:line="259" w:lineRule="auto"/>
        <w:jc w:val="both"/>
        <w:rPr>
          <w:rFonts w:ascii="Times New Roman" w:eastAsia="Times New Roman" w:hAnsi="Times New Roman" w:cs="Times New Roman"/>
          <w:sz w:val="22"/>
          <w:szCs w:val="22"/>
          <w:lang w:val="en-US"/>
        </w:rPr>
      </w:pPr>
      <w:r w:rsidRPr="00D145B4">
        <w:rPr>
          <w:rFonts w:ascii="Times New Roman" w:eastAsia="Times New Roman" w:hAnsi="Times New Roman" w:cs="Times New Roman"/>
          <w:sz w:val="22"/>
          <w:szCs w:val="22"/>
        </w:rPr>
        <w:t>Teisės aktų projektai ir su jais susiję dokumentai</w:t>
      </w:r>
      <w:r w:rsidR="6BA62A50" w:rsidRPr="00D145B4">
        <w:rPr>
          <w:rFonts w:ascii="Times New Roman" w:eastAsia="Times New Roman" w:hAnsi="Times New Roman" w:cs="Times New Roman"/>
          <w:sz w:val="22"/>
          <w:szCs w:val="22"/>
        </w:rPr>
        <w:t xml:space="preserve"> (aiškinamieji raštai bei lydintieji dokumentai)</w:t>
      </w:r>
      <w:r w:rsidRPr="00D145B4">
        <w:rPr>
          <w:rFonts w:ascii="Times New Roman" w:eastAsia="Times New Roman" w:hAnsi="Times New Roman" w:cs="Times New Roman"/>
          <w:sz w:val="22"/>
          <w:szCs w:val="22"/>
        </w:rPr>
        <w:t xml:space="preserve"> </w:t>
      </w:r>
      <w:r w:rsidR="75CD7836" w:rsidRPr="00D145B4">
        <w:rPr>
          <w:rFonts w:ascii="Times New Roman" w:eastAsia="Times New Roman" w:hAnsi="Times New Roman" w:cs="Times New Roman"/>
          <w:sz w:val="22"/>
          <w:szCs w:val="22"/>
        </w:rPr>
        <w:t>bei atsakymai į susijusių suinter</w:t>
      </w:r>
      <w:r w:rsidR="7E95C60B" w:rsidRPr="00D145B4">
        <w:rPr>
          <w:rFonts w:ascii="Times New Roman" w:eastAsia="Times New Roman" w:hAnsi="Times New Roman" w:cs="Times New Roman"/>
          <w:sz w:val="22"/>
          <w:szCs w:val="22"/>
        </w:rPr>
        <w:t>e</w:t>
      </w:r>
      <w:r w:rsidR="75CD7836" w:rsidRPr="00D145B4">
        <w:rPr>
          <w:rFonts w:ascii="Times New Roman" w:eastAsia="Times New Roman" w:hAnsi="Times New Roman" w:cs="Times New Roman"/>
          <w:sz w:val="22"/>
          <w:szCs w:val="22"/>
        </w:rPr>
        <w:t xml:space="preserve">suotų šalių užklausas (išskyrus Europos komisijos užklausas) </w:t>
      </w:r>
      <w:r w:rsidR="39A4FF13" w:rsidRPr="00D145B4">
        <w:rPr>
          <w:rFonts w:ascii="Times New Roman" w:eastAsia="Times New Roman" w:hAnsi="Times New Roman" w:cs="Times New Roman"/>
          <w:sz w:val="22"/>
          <w:szCs w:val="22"/>
        </w:rPr>
        <w:t xml:space="preserve">teisės aktų derinimo metu </w:t>
      </w:r>
      <w:r w:rsidRPr="00D145B4">
        <w:rPr>
          <w:rFonts w:ascii="Times New Roman" w:eastAsia="Times New Roman" w:hAnsi="Times New Roman" w:cs="Times New Roman"/>
          <w:sz w:val="22"/>
          <w:szCs w:val="22"/>
        </w:rPr>
        <w:t xml:space="preserve">turi būti parengti lietuvių kalba. Tuo atveju, jei </w:t>
      </w:r>
      <w:r w:rsidR="65ABC0F8" w:rsidRPr="00D145B4">
        <w:rPr>
          <w:rFonts w:ascii="Times New Roman" w:eastAsia="Times New Roman" w:hAnsi="Times New Roman" w:cs="Times New Roman"/>
          <w:sz w:val="22"/>
          <w:szCs w:val="22"/>
        </w:rPr>
        <w:t>specialistai</w:t>
      </w:r>
      <w:r w:rsidRPr="00D145B4">
        <w:rPr>
          <w:rFonts w:ascii="Times New Roman" w:eastAsia="Times New Roman" w:hAnsi="Times New Roman" w:cs="Times New Roman"/>
          <w:sz w:val="22"/>
          <w:szCs w:val="22"/>
        </w:rPr>
        <w:t xml:space="preserve">, pasitelkti paslaugoms teikti, nekalba lietuviškai, </w:t>
      </w:r>
      <w:r w:rsidR="5F0A3707" w:rsidRPr="00D145B4">
        <w:rPr>
          <w:rFonts w:ascii="Times New Roman" w:eastAsia="Times New Roman" w:hAnsi="Times New Roman" w:cs="Times New Roman"/>
          <w:sz w:val="22"/>
          <w:szCs w:val="22"/>
        </w:rPr>
        <w:t>T</w:t>
      </w:r>
      <w:r w:rsidRPr="00D145B4">
        <w:rPr>
          <w:rFonts w:ascii="Times New Roman" w:eastAsia="Times New Roman" w:hAnsi="Times New Roman" w:cs="Times New Roman"/>
          <w:sz w:val="22"/>
          <w:szCs w:val="22"/>
        </w:rPr>
        <w:t xml:space="preserve">iekėjas privalo užtikrinti visų dokumentų vertimą į taisyklingą lietuvių kalbą, laikantis teisėkūros reikalavimų ir </w:t>
      </w:r>
      <w:r w:rsidR="655494A6" w:rsidRPr="00D145B4">
        <w:rPr>
          <w:rFonts w:ascii="Times New Roman" w:eastAsia="Times New Roman" w:hAnsi="Times New Roman" w:cs="Times New Roman"/>
          <w:sz w:val="22"/>
          <w:szCs w:val="22"/>
        </w:rPr>
        <w:t xml:space="preserve">lietuvių </w:t>
      </w:r>
      <w:r w:rsidRPr="00D145B4">
        <w:rPr>
          <w:rFonts w:ascii="Times New Roman" w:eastAsia="Times New Roman" w:hAnsi="Times New Roman" w:cs="Times New Roman"/>
          <w:sz w:val="22"/>
          <w:szCs w:val="22"/>
        </w:rPr>
        <w:t xml:space="preserve">kalbos taisyklių. Vertimo pareiga tenka </w:t>
      </w:r>
      <w:r w:rsidR="21079AFF" w:rsidRPr="00D145B4">
        <w:rPr>
          <w:rFonts w:ascii="Times New Roman" w:eastAsia="Times New Roman" w:hAnsi="Times New Roman" w:cs="Times New Roman"/>
          <w:sz w:val="22"/>
          <w:szCs w:val="22"/>
        </w:rPr>
        <w:t>T</w:t>
      </w:r>
      <w:r w:rsidRPr="00D145B4">
        <w:rPr>
          <w:rFonts w:ascii="Times New Roman" w:eastAsia="Times New Roman" w:hAnsi="Times New Roman" w:cs="Times New Roman"/>
          <w:sz w:val="22"/>
          <w:szCs w:val="22"/>
        </w:rPr>
        <w:t>iekėjui ir tai negali turėti įtakos dokumentų kokybei ar pateikimo terminams.</w:t>
      </w:r>
      <w:r w:rsidR="316C955B" w:rsidRPr="00D145B4">
        <w:rPr>
          <w:rFonts w:ascii="Times New Roman" w:eastAsia="Times New Roman" w:hAnsi="Times New Roman" w:cs="Times New Roman"/>
          <w:sz w:val="22"/>
          <w:szCs w:val="22"/>
        </w:rPr>
        <w:t xml:space="preserve"> </w:t>
      </w:r>
      <w:r w:rsidR="5580D059" w:rsidRPr="00D145B4">
        <w:rPr>
          <w:rFonts w:ascii="Times New Roman" w:eastAsia="Times New Roman" w:hAnsi="Times New Roman" w:cs="Times New Roman"/>
          <w:sz w:val="22"/>
          <w:szCs w:val="22"/>
        </w:rPr>
        <w:t>Leidžiama rezultatų pristatymą vykdyti anglų kalba, tačiau esant poreikiui Tiekėjas privalo užtikrinti tinkamą vertimą į lietuvių kalbą.</w:t>
      </w:r>
    </w:p>
    <w:p w14:paraId="2D35E943" w14:textId="7F441E51" w:rsidR="000153CB" w:rsidRPr="00D145B4" w:rsidRDefault="21F62662" w:rsidP="67AA5BD8">
      <w:pPr>
        <w:spacing w:before="240" w:after="240" w:line="259" w:lineRule="auto"/>
        <w:jc w:val="both"/>
        <w:rPr>
          <w:rFonts w:ascii="Times New Roman" w:eastAsia="Times New Roman" w:hAnsi="Times New Roman" w:cs="Times New Roman"/>
          <w:sz w:val="22"/>
          <w:szCs w:val="22"/>
          <w:lang w:val="en-US"/>
        </w:rPr>
      </w:pPr>
      <w:r w:rsidRPr="00D145B4">
        <w:rPr>
          <w:rFonts w:ascii="Times New Roman" w:eastAsia="Times New Roman" w:hAnsi="Times New Roman" w:cs="Times New Roman"/>
          <w:sz w:val="22"/>
          <w:szCs w:val="22"/>
        </w:rPr>
        <w:t xml:space="preserve">Paslaugos, susijusios su dokumentų, teikiamų Europos Komisijai, parengimu (įskaitant individualios pagalbos projektų notifikavimo dokumentus, </w:t>
      </w:r>
      <w:r w:rsidR="4315BDE6" w:rsidRPr="00D145B4">
        <w:rPr>
          <w:rFonts w:ascii="Times New Roman" w:eastAsia="Times New Roman" w:hAnsi="Times New Roman" w:cs="Times New Roman"/>
          <w:sz w:val="22"/>
          <w:szCs w:val="22"/>
        </w:rPr>
        <w:t>valstybės pagalbos schemas,</w:t>
      </w:r>
      <w:r w:rsidR="008D7CB3">
        <w:rPr>
          <w:rFonts w:ascii="Times New Roman" w:eastAsia="Times New Roman" w:hAnsi="Times New Roman" w:cs="Times New Roman"/>
          <w:sz w:val="22"/>
          <w:szCs w:val="22"/>
        </w:rPr>
        <w:t xml:space="preserve"> </w:t>
      </w:r>
      <w:r w:rsidR="4DEA713B" w:rsidRPr="00D145B4">
        <w:rPr>
          <w:rFonts w:ascii="Times New Roman" w:eastAsia="Times New Roman" w:hAnsi="Times New Roman" w:cs="Times New Roman"/>
          <w:sz w:val="22"/>
          <w:szCs w:val="22"/>
        </w:rPr>
        <w:t>ar atsak</w:t>
      </w:r>
      <w:r w:rsidR="008D7CB3">
        <w:rPr>
          <w:rFonts w:ascii="Times New Roman" w:eastAsia="Times New Roman" w:hAnsi="Times New Roman" w:cs="Times New Roman"/>
          <w:sz w:val="22"/>
          <w:szCs w:val="22"/>
        </w:rPr>
        <w:t>y</w:t>
      </w:r>
      <w:r w:rsidR="4DEA713B" w:rsidRPr="00D145B4">
        <w:rPr>
          <w:rFonts w:ascii="Times New Roman" w:eastAsia="Times New Roman" w:hAnsi="Times New Roman" w:cs="Times New Roman"/>
          <w:sz w:val="22"/>
          <w:szCs w:val="22"/>
        </w:rPr>
        <w:t xml:space="preserve">mus </w:t>
      </w:r>
      <w:r w:rsidR="014F8087" w:rsidRPr="00D145B4">
        <w:rPr>
          <w:rFonts w:ascii="Times New Roman" w:eastAsia="Times New Roman" w:hAnsi="Times New Roman" w:cs="Times New Roman"/>
          <w:sz w:val="22"/>
          <w:szCs w:val="22"/>
        </w:rPr>
        <w:t>į EK pa</w:t>
      </w:r>
      <w:r w:rsidR="2D9EEB40" w:rsidRPr="00D145B4">
        <w:rPr>
          <w:rFonts w:ascii="Times New Roman" w:eastAsia="Times New Roman" w:hAnsi="Times New Roman" w:cs="Times New Roman"/>
          <w:sz w:val="22"/>
          <w:szCs w:val="22"/>
        </w:rPr>
        <w:t>teiktas užklausas (RFI</w:t>
      </w:r>
      <w:r w:rsidR="4315BDE6" w:rsidRPr="00D145B4">
        <w:rPr>
          <w:rFonts w:ascii="Times New Roman" w:eastAsia="Times New Roman" w:hAnsi="Times New Roman" w:cs="Times New Roman"/>
          <w:sz w:val="22"/>
          <w:szCs w:val="22"/>
        </w:rPr>
        <w:t>)</w:t>
      </w:r>
      <w:r w:rsidRPr="00D145B4">
        <w:rPr>
          <w:rFonts w:ascii="Times New Roman" w:eastAsia="Times New Roman" w:hAnsi="Times New Roman" w:cs="Times New Roman"/>
          <w:sz w:val="22"/>
          <w:szCs w:val="22"/>
        </w:rPr>
        <w:t xml:space="preserve">, turi būti teikiamos </w:t>
      </w:r>
      <w:r w:rsidR="006263F1">
        <w:rPr>
          <w:rFonts w:ascii="Times New Roman" w:eastAsia="Times New Roman" w:hAnsi="Times New Roman" w:cs="Times New Roman"/>
          <w:sz w:val="22"/>
          <w:szCs w:val="22"/>
        </w:rPr>
        <w:t xml:space="preserve">lietuvių arba </w:t>
      </w:r>
      <w:r w:rsidRPr="00D145B4">
        <w:rPr>
          <w:rFonts w:ascii="Times New Roman" w:eastAsia="Times New Roman" w:hAnsi="Times New Roman" w:cs="Times New Roman"/>
          <w:sz w:val="22"/>
          <w:szCs w:val="22"/>
        </w:rPr>
        <w:t>anglų kalba – pagal Perkančiosios organizacijos nurodymą.</w:t>
      </w:r>
      <w:r w:rsidR="5156577D" w:rsidRPr="00D145B4">
        <w:rPr>
          <w:rFonts w:ascii="Times New Roman" w:eastAsia="Times New Roman" w:hAnsi="Times New Roman" w:cs="Times New Roman"/>
          <w:sz w:val="22"/>
          <w:szCs w:val="22"/>
        </w:rPr>
        <w:t xml:space="preserve"> </w:t>
      </w:r>
      <w:r w:rsidR="009757F5" w:rsidRPr="00D145B4">
        <w:rPr>
          <w:rFonts w:ascii="Times New Roman" w:eastAsia="Times New Roman" w:hAnsi="Times New Roman" w:cs="Times New Roman"/>
          <w:sz w:val="22"/>
          <w:szCs w:val="22"/>
        </w:rPr>
        <w:t>Tiekėjas privalo užtikrinti, kad visi dokumentai,</w:t>
      </w:r>
      <w:r w:rsidR="6A96B6F1" w:rsidRPr="00D145B4">
        <w:rPr>
          <w:rFonts w:ascii="Times New Roman" w:eastAsia="Times New Roman" w:hAnsi="Times New Roman" w:cs="Times New Roman"/>
          <w:sz w:val="22"/>
          <w:szCs w:val="22"/>
        </w:rPr>
        <w:t xml:space="preserve"> kurie</w:t>
      </w:r>
      <w:r w:rsidR="009757F5" w:rsidRPr="00D145B4">
        <w:rPr>
          <w:rFonts w:ascii="Times New Roman" w:eastAsia="Times New Roman" w:hAnsi="Times New Roman" w:cs="Times New Roman"/>
          <w:sz w:val="22"/>
          <w:szCs w:val="22"/>
        </w:rPr>
        <w:t xml:space="preserve"> teikiami Europos Komisijai, būtų parengti laikantis </w:t>
      </w:r>
      <w:r w:rsidR="4D04BDFF" w:rsidRPr="00D145B4">
        <w:rPr>
          <w:rFonts w:ascii="Times New Roman" w:eastAsia="Times New Roman" w:hAnsi="Times New Roman" w:cs="Times New Roman"/>
          <w:sz w:val="22"/>
          <w:szCs w:val="22"/>
        </w:rPr>
        <w:t xml:space="preserve"> aukštos</w:t>
      </w:r>
      <w:r w:rsidR="009757F5" w:rsidRPr="00D145B4">
        <w:rPr>
          <w:rFonts w:ascii="Times New Roman" w:eastAsia="Times New Roman" w:hAnsi="Times New Roman" w:cs="Times New Roman"/>
          <w:sz w:val="22"/>
          <w:szCs w:val="22"/>
        </w:rPr>
        <w:t xml:space="preserve"> kokybės </w:t>
      </w:r>
      <w:r w:rsidR="207AE3B3" w:rsidRPr="00D145B4">
        <w:rPr>
          <w:rFonts w:ascii="Times New Roman" w:eastAsia="Times New Roman" w:hAnsi="Times New Roman" w:cs="Times New Roman"/>
          <w:sz w:val="22"/>
          <w:szCs w:val="22"/>
        </w:rPr>
        <w:t>standartų</w:t>
      </w:r>
      <w:r w:rsidR="00AE77C6">
        <w:rPr>
          <w:rFonts w:ascii="Times New Roman" w:eastAsia="Times New Roman" w:hAnsi="Times New Roman" w:cs="Times New Roman"/>
          <w:sz w:val="22"/>
          <w:szCs w:val="22"/>
        </w:rPr>
        <w:t xml:space="preserve"> </w:t>
      </w:r>
      <w:r w:rsidR="009757F5" w:rsidRPr="00D145B4">
        <w:rPr>
          <w:rFonts w:ascii="Times New Roman" w:eastAsia="Times New Roman" w:hAnsi="Times New Roman" w:cs="Times New Roman"/>
          <w:sz w:val="22"/>
          <w:szCs w:val="22"/>
        </w:rPr>
        <w:t xml:space="preserve">– dokumentai turi būti aiškūs, </w:t>
      </w:r>
      <w:proofErr w:type="spellStart"/>
      <w:r w:rsidR="009757F5" w:rsidRPr="00D145B4">
        <w:rPr>
          <w:rFonts w:ascii="Times New Roman" w:eastAsia="Times New Roman" w:hAnsi="Times New Roman" w:cs="Times New Roman"/>
          <w:sz w:val="22"/>
          <w:szCs w:val="22"/>
        </w:rPr>
        <w:t>terminologiškai</w:t>
      </w:r>
      <w:proofErr w:type="spellEnd"/>
      <w:r w:rsidR="009757F5" w:rsidRPr="00D145B4">
        <w:rPr>
          <w:rFonts w:ascii="Times New Roman" w:eastAsia="Times New Roman" w:hAnsi="Times New Roman" w:cs="Times New Roman"/>
          <w:sz w:val="22"/>
          <w:szCs w:val="22"/>
        </w:rPr>
        <w:t xml:space="preserve"> </w:t>
      </w:r>
      <w:r w:rsidR="709A95EA" w:rsidRPr="00D145B4">
        <w:rPr>
          <w:rFonts w:ascii="Times New Roman" w:eastAsia="Times New Roman" w:hAnsi="Times New Roman" w:cs="Times New Roman"/>
          <w:sz w:val="22"/>
          <w:szCs w:val="22"/>
        </w:rPr>
        <w:t>tikslūs</w:t>
      </w:r>
      <w:r w:rsidR="009757F5" w:rsidRPr="00D145B4">
        <w:rPr>
          <w:rFonts w:ascii="Times New Roman" w:eastAsia="Times New Roman" w:hAnsi="Times New Roman" w:cs="Times New Roman"/>
          <w:sz w:val="22"/>
          <w:szCs w:val="22"/>
        </w:rPr>
        <w:t xml:space="preserve"> ir struktūruoti taip, kad atitiktų oficialaus bendravimo su Europos Komisija reikalavimus.</w:t>
      </w:r>
    </w:p>
    <w:p w14:paraId="250233D6" w14:textId="29FA553F" w:rsidR="000153CB" w:rsidRPr="00D145B4" w:rsidRDefault="000153CB" w:rsidP="00D145B4">
      <w:pPr>
        <w:spacing w:before="240" w:after="240" w:line="259" w:lineRule="auto"/>
        <w:rPr>
          <w:rFonts w:ascii="Times New Roman" w:eastAsia="Times New Roman" w:hAnsi="Times New Roman" w:cs="Times New Roman"/>
          <w:sz w:val="22"/>
          <w:szCs w:val="22"/>
        </w:rPr>
      </w:pPr>
    </w:p>
    <w:sectPr w:rsidR="000153CB" w:rsidRPr="00D145B4" w:rsidSect="002D0F1E">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0C38" w14:textId="77777777" w:rsidR="00345557" w:rsidRDefault="00345557" w:rsidP="002D0F1E">
      <w:pPr>
        <w:spacing w:after="0" w:line="240" w:lineRule="auto"/>
      </w:pPr>
      <w:r>
        <w:separator/>
      </w:r>
    </w:p>
  </w:endnote>
  <w:endnote w:type="continuationSeparator" w:id="0">
    <w:p w14:paraId="3E787AE5" w14:textId="77777777" w:rsidR="00345557" w:rsidRDefault="00345557" w:rsidP="002D0F1E">
      <w:pPr>
        <w:spacing w:after="0" w:line="240" w:lineRule="auto"/>
      </w:pPr>
      <w:r>
        <w:continuationSeparator/>
      </w:r>
    </w:p>
  </w:endnote>
  <w:endnote w:type="continuationNotice" w:id="1">
    <w:p w14:paraId="7D63BE52" w14:textId="77777777" w:rsidR="00345557" w:rsidRDefault="00345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DF4D" w14:textId="77777777" w:rsidR="00345557" w:rsidRDefault="00345557" w:rsidP="002D0F1E">
      <w:pPr>
        <w:spacing w:after="0" w:line="240" w:lineRule="auto"/>
      </w:pPr>
      <w:r>
        <w:separator/>
      </w:r>
    </w:p>
  </w:footnote>
  <w:footnote w:type="continuationSeparator" w:id="0">
    <w:p w14:paraId="25DDC3BC" w14:textId="77777777" w:rsidR="00345557" w:rsidRDefault="00345557" w:rsidP="002D0F1E">
      <w:pPr>
        <w:spacing w:after="0" w:line="240" w:lineRule="auto"/>
      </w:pPr>
      <w:r>
        <w:continuationSeparator/>
      </w:r>
    </w:p>
  </w:footnote>
  <w:footnote w:type="continuationNotice" w:id="1">
    <w:p w14:paraId="7F8DE96B" w14:textId="77777777" w:rsidR="00345557" w:rsidRDefault="00345557">
      <w:pPr>
        <w:spacing w:after="0" w:line="240" w:lineRule="auto"/>
      </w:pPr>
    </w:p>
  </w:footnote>
  <w:footnote w:id="2">
    <w:p w14:paraId="7B6F955F" w14:textId="77777777" w:rsidR="002D0F1E" w:rsidRPr="00647D4D" w:rsidRDefault="002D0F1E" w:rsidP="002D0F1E">
      <w:pPr>
        <w:pStyle w:val="FootnoteText"/>
        <w:jc w:val="both"/>
        <w:rPr>
          <w:rFonts w:ascii="Times New Roman" w:hAnsi="Times New Roman" w:cs="Times New Roman"/>
        </w:rPr>
      </w:pPr>
      <w:r w:rsidRPr="00647D4D">
        <w:rPr>
          <w:rStyle w:val="FootnoteReference"/>
          <w:rFonts w:ascii="Times New Roman" w:hAnsi="Times New Roman" w:cs="Times New Roman"/>
        </w:rPr>
        <w:footnoteRef/>
      </w:r>
      <w:r w:rsidRPr="000525BE">
        <w:rPr>
          <w:rFonts w:ascii="Times New Roman" w:hAnsi="Times New Roman" w:cs="Times New Roman"/>
          <w:sz w:val="16"/>
          <w:szCs w:val="16"/>
        </w:rPr>
        <w:t>Patvirtinta 2021 m. balandžio 28 d. Lietuvos Respublikos Vyriausybės nutarimu Nr. 292  “Dėl strateginio valdymo metodikos patvirtinimo”</w:t>
      </w:r>
    </w:p>
  </w:footnote>
  <w:footnote w:id="3">
    <w:p w14:paraId="02C245F7" w14:textId="77777777" w:rsidR="002D0F1E" w:rsidRDefault="002D0F1E" w:rsidP="002D0F1E">
      <w:pPr>
        <w:pStyle w:val="FootnoteText"/>
      </w:pPr>
      <w:r>
        <w:rPr>
          <w:rStyle w:val="FootnoteReference"/>
        </w:rPr>
        <w:footnoteRef/>
      </w:r>
      <w:r>
        <w:t xml:space="preserve"> </w:t>
      </w:r>
      <w:r w:rsidRPr="00D02245">
        <w:rPr>
          <w:rFonts w:ascii="Times New Roman" w:hAnsi="Times New Roman" w:cs="Times New Roman"/>
          <w:sz w:val="16"/>
          <w:szCs w:val="16"/>
        </w:rPr>
        <w:t>https://www.rvo.nl/sites/default/files/2022-11/220726_ClawBack.docx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F24"/>
    <w:multiLevelType w:val="hybridMultilevel"/>
    <w:tmpl w:val="CFC2F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BC1921"/>
    <w:multiLevelType w:val="hybridMultilevel"/>
    <w:tmpl w:val="6CCC3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563381"/>
    <w:multiLevelType w:val="hybridMultilevel"/>
    <w:tmpl w:val="55F02BF0"/>
    <w:lvl w:ilvl="0" w:tplc="04090001">
      <w:start w:val="1"/>
      <w:numFmt w:val="bullet"/>
      <w:lvlText w:val=""/>
      <w:lvlJc w:val="left"/>
      <w:pPr>
        <w:ind w:left="38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3" w15:restartNumberingAfterBreak="0">
    <w:nsid w:val="311369DC"/>
    <w:multiLevelType w:val="multilevel"/>
    <w:tmpl w:val="26E8FDDE"/>
    <w:lvl w:ilvl="0">
      <w:start w:val="5"/>
      <w:numFmt w:val="decimal"/>
      <w:lvlText w:val="%1."/>
      <w:lvlJc w:val="left"/>
      <w:pPr>
        <w:ind w:left="644" w:hanging="360"/>
      </w:pPr>
      <w:rPr>
        <w:rFonts w:hint="default"/>
        <w:b w:val="0"/>
        <w:bCs w:val="0"/>
        <w:color w:val="auto"/>
      </w:rPr>
    </w:lvl>
    <w:lvl w:ilvl="1">
      <w:start w:val="1"/>
      <w:numFmt w:val="decimal"/>
      <w:lvlText w:val="%1.%2"/>
      <w:lvlJc w:val="left"/>
      <w:pPr>
        <w:ind w:left="1004" w:hanging="360"/>
      </w:pPr>
      <w:rPr>
        <w:b w:val="0"/>
        <w:bCs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 w15:restartNumberingAfterBreak="0">
    <w:nsid w:val="778C11ED"/>
    <w:multiLevelType w:val="multilevel"/>
    <w:tmpl w:val="D1623B4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AB6984"/>
    <w:multiLevelType w:val="multilevel"/>
    <w:tmpl w:val="27180642"/>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2589594">
    <w:abstractNumId w:val="5"/>
  </w:num>
  <w:num w:numId="2" w16cid:durableId="1415668472">
    <w:abstractNumId w:val="4"/>
  </w:num>
  <w:num w:numId="3" w16cid:durableId="892542393">
    <w:abstractNumId w:val="0"/>
  </w:num>
  <w:num w:numId="4" w16cid:durableId="974530116">
    <w:abstractNumId w:val="1"/>
  </w:num>
  <w:num w:numId="5" w16cid:durableId="1929150359">
    <w:abstractNumId w:val="3"/>
  </w:num>
  <w:num w:numId="6" w16cid:durableId="46971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1E"/>
    <w:rsid w:val="00000AE2"/>
    <w:rsid w:val="000148DF"/>
    <w:rsid w:val="000153B6"/>
    <w:rsid w:val="000153CB"/>
    <w:rsid w:val="000360AE"/>
    <w:rsid w:val="00037115"/>
    <w:rsid w:val="0004021E"/>
    <w:rsid w:val="00047D6B"/>
    <w:rsid w:val="00062B05"/>
    <w:rsid w:val="0006772C"/>
    <w:rsid w:val="00071130"/>
    <w:rsid w:val="000822F9"/>
    <w:rsid w:val="00093514"/>
    <w:rsid w:val="00094AFF"/>
    <w:rsid w:val="0009786B"/>
    <w:rsid w:val="00097DD8"/>
    <w:rsid w:val="000A26E5"/>
    <w:rsid w:val="000B0319"/>
    <w:rsid w:val="000B0BA3"/>
    <w:rsid w:val="000C26E5"/>
    <w:rsid w:val="000D149B"/>
    <w:rsid w:val="000E1B3D"/>
    <w:rsid w:val="000F4312"/>
    <w:rsid w:val="000F47F7"/>
    <w:rsid w:val="000F4E30"/>
    <w:rsid w:val="000F6A21"/>
    <w:rsid w:val="000F784E"/>
    <w:rsid w:val="00103CC0"/>
    <w:rsid w:val="0010695D"/>
    <w:rsid w:val="001125EA"/>
    <w:rsid w:val="0011294B"/>
    <w:rsid w:val="00127B95"/>
    <w:rsid w:val="00146F5F"/>
    <w:rsid w:val="001544DE"/>
    <w:rsid w:val="00167CA4"/>
    <w:rsid w:val="00170893"/>
    <w:rsid w:val="00174920"/>
    <w:rsid w:val="00183071"/>
    <w:rsid w:val="001A26DE"/>
    <w:rsid w:val="001A2C7E"/>
    <w:rsid w:val="001A30EB"/>
    <w:rsid w:val="001A41C8"/>
    <w:rsid w:val="001A45E1"/>
    <w:rsid w:val="001A6133"/>
    <w:rsid w:val="001B3197"/>
    <w:rsid w:val="001D1BBD"/>
    <w:rsid w:val="001D28C5"/>
    <w:rsid w:val="001D2BB7"/>
    <w:rsid w:val="001D718C"/>
    <w:rsid w:val="001E14AE"/>
    <w:rsid w:val="001E3054"/>
    <w:rsid w:val="001F2373"/>
    <w:rsid w:val="001F2600"/>
    <w:rsid w:val="001F35B0"/>
    <w:rsid w:val="002011E1"/>
    <w:rsid w:val="0020472B"/>
    <w:rsid w:val="00207FD5"/>
    <w:rsid w:val="0021618D"/>
    <w:rsid w:val="0023463D"/>
    <w:rsid w:val="0023716A"/>
    <w:rsid w:val="00250FB8"/>
    <w:rsid w:val="00254349"/>
    <w:rsid w:val="0025777D"/>
    <w:rsid w:val="002632DB"/>
    <w:rsid w:val="00277696"/>
    <w:rsid w:val="00285080"/>
    <w:rsid w:val="002869B8"/>
    <w:rsid w:val="00291377"/>
    <w:rsid w:val="00297D1E"/>
    <w:rsid w:val="002A05A4"/>
    <w:rsid w:val="002A44E4"/>
    <w:rsid w:val="002A773D"/>
    <w:rsid w:val="002B002A"/>
    <w:rsid w:val="002B363F"/>
    <w:rsid w:val="002B638B"/>
    <w:rsid w:val="002B72AE"/>
    <w:rsid w:val="002C20B2"/>
    <w:rsid w:val="002C59A8"/>
    <w:rsid w:val="002C5C29"/>
    <w:rsid w:val="002D0F1E"/>
    <w:rsid w:val="002D1F91"/>
    <w:rsid w:val="002E31C1"/>
    <w:rsid w:val="002E77E7"/>
    <w:rsid w:val="0030397F"/>
    <w:rsid w:val="003053FC"/>
    <w:rsid w:val="0031695C"/>
    <w:rsid w:val="00317704"/>
    <w:rsid w:val="00320DD8"/>
    <w:rsid w:val="0032342C"/>
    <w:rsid w:val="00323E45"/>
    <w:rsid w:val="00327CF7"/>
    <w:rsid w:val="0033001F"/>
    <w:rsid w:val="0033244D"/>
    <w:rsid w:val="0033360C"/>
    <w:rsid w:val="00343569"/>
    <w:rsid w:val="0034488A"/>
    <w:rsid w:val="00345557"/>
    <w:rsid w:val="0035226A"/>
    <w:rsid w:val="00353F81"/>
    <w:rsid w:val="00354EB2"/>
    <w:rsid w:val="00354EBE"/>
    <w:rsid w:val="00357442"/>
    <w:rsid w:val="003647F5"/>
    <w:rsid w:val="00364C9B"/>
    <w:rsid w:val="00371592"/>
    <w:rsid w:val="00376F83"/>
    <w:rsid w:val="00380C7D"/>
    <w:rsid w:val="00381346"/>
    <w:rsid w:val="00386C62"/>
    <w:rsid w:val="003914DB"/>
    <w:rsid w:val="00393C24"/>
    <w:rsid w:val="0039743E"/>
    <w:rsid w:val="003A1578"/>
    <w:rsid w:val="003A2B11"/>
    <w:rsid w:val="003A4172"/>
    <w:rsid w:val="003A5500"/>
    <w:rsid w:val="003A6508"/>
    <w:rsid w:val="003B2AFC"/>
    <w:rsid w:val="003C0781"/>
    <w:rsid w:val="003D5113"/>
    <w:rsid w:val="003E27EA"/>
    <w:rsid w:val="003F0964"/>
    <w:rsid w:val="003F29E0"/>
    <w:rsid w:val="003F6CD8"/>
    <w:rsid w:val="004019D4"/>
    <w:rsid w:val="00407D56"/>
    <w:rsid w:val="00413231"/>
    <w:rsid w:val="004211E6"/>
    <w:rsid w:val="004405FB"/>
    <w:rsid w:val="0044114F"/>
    <w:rsid w:val="004661CF"/>
    <w:rsid w:val="0047166B"/>
    <w:rsid w:val="00472AB5"/>
    <w:rsid w:val="00476530"/>
    <w:rsid w:val="0047658A"/>
    <w:rsid w:val="00485864"/>
    <w:rsid w:val="0048763B"/>
    <w:rsid w:val="004910E8"/>
    <w:rsid w:val="0049343E"/>
    <w:rsid w:val="004A0BF7"/>
    <w:rsid w:val="004A2CCE"/>
    <w:rsid w:val="004A7268"/>
    <w:rsid w:val="004B4D36"/>
    <w:rsid w:val="004B68AC"/>
    <w:rsid w:val="004C1FD3"/>
    <w:rsid w:val="004D3A14"/>
    <w:rsid w:val="004E7FEC"/>
    <w:rsid w:val="004F4A5A"/>
    <w:rsid w:val="004F7BEA"/>
    <w:rsid w:val="00501F09"/>
    <w:rsid w:val="005041A7"/>
    <w:rsid w:val="00510111"/>
    <w:rsid w:val="0051182B"/>
    <w:rsid w:val="00517557"/>
    <w:rsid w:val="00522C8D"/>
    <w:rsid w:val="005258F2"/>
    <w:rsid w:val="005302D5"/>
    <w:rsid w:val="005319DB"/>
    <w:rsid w:val="00533B7C"/>
    <w:rsid w:val="00534CB1"/>
    <w:rsid w:val="00562E55"/>
    <w:rsid w:val="0056700D"/>
    <w:rsid w:val="00571A75"/>
    <w:rsid w:val="00575C24"/>
    <w:rsid w:val="00582213"/>
    <w:rsid w:val="0058379D"/>
    <w:rsid w:val="00590533"/>
    <w:rsid w:val="00592CAF"/>
    <w:rsid w:val="005935B4"/>
    <w:rsid w:val="00594F5A"/>
    <w:rsid w:val="0059631A"/>
    <w:rsid w:val="005C12DA"/>
    <w:rsid w:val="005C4035"/>
    <w:rsid w:val="005C4BAA"/>
    <w:rsid w:val="005C6D5E"/>
    <w:rsid w:val="005D56FB"/>
    <w:rsid w:val="005E194E"/>
    <w:rsid w:val="005E400E"/>
    <w:rsid w:val="006003AB"/>
    <w:rsid w:val="00615D31"/>
    <w:rsid w:val="00621B53"/>
    <w:rsid w:val="006263F1"/>
    <w:rsid w:val="006269FA"/>
    <w:rsid w:val="0062786F"/>
    <w:rsid w:val="00652540"/>
    <w:rsid w:val="00667FA9"/>
    <w:rsid w:val="00673069"/>
    <w:rsid w:val="0067418A"/>
    <w:rsid w:val="006755E5"/>
    <w:rsid w:val="00676285"/>
    <w:rsid w:val="00683410"/>
    <w:rsid w:val="00690407"/>
    <w:rsid w:val="00695F22"/>
    <w:rsid w:val="006B221A"/>
    <w:rsid w:val="006B4842"/>
    <w:rsid w:val="006B6149"/>
    <w:rsid w:val="006B8AA5"/>
    <w:rsid w:val="006C5049"/>
    <w:rsid w:val="006D02B3"/>
    <w:rsid w:val="006D7F4C"/>
    <w:rsid w:val="006E4575"/>
    <w:rsid w:val="006F1C5B"/>
    <w:rsid w:val="006F287F"/>
    <w:rsid w:val="006F2921"/>
    <w:rsid w:val="006F3831"/>
    <w:rsid w:val="006F4FBC"/>
    <w:rsid w:val="006F5527"/>
    <w:rsid w:val="006F5569"/>
    <w:rsid w:val="007116B8"/>
    <w:rsid w:val="00714575"/>
    <w:rsid w:val="00715612"/>
    <w:rsid w:val="007201A0"/>
    <w:rsid w:val="00721A29"/>
    <w:rsid w:val="00723422"/>
    <w:rsid w:val="007268E9"/>
    <w:rsid w:val="00730822"/>
    <w:rsid w:val="00732A8E"/>
    <w:rsid w:val="0073305A"/>
    <w:rsid w:val="00733A1D"/>
    <w:rsid w:val="00734C25"/>
    <w:rsid w:val="007350CB"/>
    <w:rsid w:val="007411B2"/>
    <w:rsid w:val="00751DD2"/>
    <w:rsid w:val="00772423"/>
    <w:rsid w:val="00773E27"/>
    <w:rsid w:val="00781CA2"/>
    <w:rsid w:val="00784E39"/>
    <w:rsid w:val="00791775"/>
    <w:rsid w:val="0079417B"/>
    <w:rsid w:val="00794B26"/>
    <w:rsid w:val="007A2155"/>
    <w:rsid w:val="007A35E5"/>
    <w:rsid w:val="007A6EBC"/>
    <w:rsid w:val="007B0B5C"/>
    <w:rsid w:val="007B63F2"/>
    <w:rsid w:val="007B7573"/>
    <w:rsid w:val="007C2D04"/>
    <w:rsid w:val="007E4CAC"/>
    <w:rsid w:val="007E5A5C"/>
    <w:rsid w:val="007F1A9F"/>
    <w:rsid w:val="007F1D33"/>
    <w:rsid w:val="007F5857"/>
    <w:rsid w:val="008041C3"/>
    <w:rsid w:val="0080626F"/>
    <w:rsid w:val="008108DE"/>
    <w:rsid w:val="00814EDB"/>
    <w:rsid w:val="0081770C"/>
    <w:rsid w:val="0082465B"/>
    <w:rsid w:val="00831DD3"/>
    <w:rsid w:val="00833A8E"/>
    <w:rsid w:val="00833F7E"/>
    <w:rsid w:val="00871F08"/>
    <w:rsid w:val="008778A7"/>
    <w:rsid w:val="008B58E4"/>
    <w:rsid w:val="008C1E8D"/>
    <w:rsid w:val="008C72C3"/>
    <w:rsid w:val="008D041F"/>
    <w:rsid w:val="008D0724"/>
    <w:rsid w:val="008D7CB3"/>
    <w:rsid w:val="008E0613"/>
    <w:rsid w:val="008E319A"/>
    <w:rsid w:val="008E498D"/>
    <w:rsid w:val="008F4A3B"/>
    <w:rsid w:val="00902C1B"/>
    <w:rsid w:val="00911DE1"/>
    <w:rsid w:val="00917401"/>
    <w:rsid w:val="00940713"/>
    <w:rsid w:val="009418A2"/>
    <w:rsid w:val="00942AF1"/>
    <w:rsid w:val="00945C3B"/>
    <w:rsid w:val="00955387"/>
    <w:rsid w:val="00960E8A"/>
    <w:rsid w:val="0096310B"/>
    <w:rsid w:val="00964459"/>
    <w:rsid w:val="009757F5"/>
    <w:rsid w:val="00982411"/>
    <w:rsid w:val="00992F5A"/>
    <w:rsid w:val="009979D0"/>
    <w:rsid w:val="009A2B02"/>
    <w:rsid w:val="009C6692"/>
    <w:rsid w:val="009D34F8"/>
    <w:rsid w:val="009E0973"/>
    <w:rsid w:val="009E4C89"/>
    <w:rsid w:val="009F2D8D"/>
    <w:rsid w:val="009F457B"/>
    <w:rsid w:val="009F5C82"/>
    <w:rsid w:val="009F765A"/>
    <w:rsid w:val="00A01CC0"/>
    <w:rsid w:val="00A149AA"/>
    <w:rsid w:val="00A16633"/>
    <w:rsid w:val="00A31F5D"/>
    <w:rsid w:val="00A4022D"/>
    <w:rsid w:val="00A4706C"/>
    <w:rsid w:val="00A5271E"/>
    <w:rsid w:val="00A55CDB"/>
    <w:rsid w:val="00A67E0E"/>
    <w:rsid w:val="00A73785"/>
    <w:rsid w:val="00A85123"/>
    <w:rsid w:val="00A90406"/>
    <w:rsid w:val="00A95DEE"/>
    <w:rsid w:val="00AA22C8"/>
    <w:rsid w:val="00AA47A0"/>
    <w:rsid w:val="00AA6C88"/>
    <w:rsid w:val="00AB0AF8"/>
    <w:rsid w:val="00AB0C89"/>
    <w:rsid w:val="00AC2CA1"/>
    <w:rsid w:val="00AE77C6"/>
    <w:rsid w:val="00AF233B"/>
    <w:rsid w:val="00AF4A6F"/>
    <w:rsid w:val="00AF7DEC"/>
    <w:rsid w:val="00B00CE0"/>
    <w:rsid w:val="00B0689E"/>
    <w:rsid w:val="00B11F5C"/>
    <w:rsid w:val="00B12112"/>
    <w:rsid w:val="00B1388F"/>
    <w:rsid w:val="00B173DE"/>
    <w:rsid w:val="00B2134E"/>
    <w:rsid w:val="00B32FC4"/>
    <w:rsid w:val="00B3302B"/>
    <w:rsid w:val="00B33437"/>
    <w:rsid w:val="00B35DFC"/>
    <w:rsid w:val="00B40580"/>
    <w:rsid w:val="00B44AFC"/>
    <w:rsid w:val="00B460C5"/>
    <w:rsid w:val="00B4663A"/>
    <w:rsid w:val="00B46F69"/>
    <w:rsid w:val="00B69422"/>
    <w:rsid w:val="00B85FC5"/>
    <w:rsid w:val="00B939B1"/>
    <w:rsid w:val="00B96740"/>
    <w:rsid w:val="00B9700E"/>
    <w:rsid w:val="00BB7404"/>
    <w:rsid w:val="00BC1950"/>
    <w:rsid w:val="00BC4D18"/>
    <w:rsid w:val="00BC6E58"/>
    <w:rsid w:val="00BD0CA2"/>
    <w:rsid w:val="00BD3E93"/>
    <w:rsid w:val="00BD7F27"/>
    <w:rsid w:val="00BE2B18"/>
    <w:rsid w:val="00BF2503"/>
    <w:rsid w:val="00BF5244"/>
    <w:rsid w:val="00BF6E34"/>
    <w:rsid w:val="00C017DA"/>
    <w:rsid w:val="00C01A44"/>
    <w:rsid w:val="00C06400"/>
    <w:rsid w:val="00C25578"/>
    <w:rsid w:val="00C4548B"/>
    <w:rsid w:val="00C46765"/>
    <w:rsid w:val="00C55171"/>
    <w:rsid w:val="00C55BF2"/>
    <w:rsid w:val="00C55FC8"/>
    <w:rsid w:val="00C57A95"/>
    <w:rsid w:val="00C62443"/>
    <w:rsid w:val="00C66911"/>
    <w:rsid w:val="00C71F80"/>
    <w:rsid w:val="00C7785F"/>
    <w:rsid w:val="00C8047B"/>
    <w:rsid w:val="00C85EA2"/>
    <w:rsid w:val="00C90BDA"/>
    <w:rsid w:val="00C93685"/>
    <w:rsid w:val="00C952D1"/>
    <w:rsid w:val="00CA58D1"/>
    <w:rsid w:val="00CA63A4"/>
    <w:rsid w:val="00CB14AB"/>
    <w:rsid w:val="00CC1D63"/>
    <w:rsid w:val="00CC3E5B"/>
    <w:rsid w:val="00CC6784"/>
    <w:rsid w:val="00CC7091"/>
    <w:rsid w:val="00CD628D"/>
    <w:rsid w:val="00CD7B35"/>
    <w:rsid w:val="00CE3DF0"/>
    <w:rsid w:val="00CF2C1D"/>
    <w:rsid w:val="00D00880"/>
    <w:rsid w:val="00D04D6F"/>
    <w:rsid w:val="00D12A80"/>
    <w:rsid w:val="00D145B4"/>
    <w:rsid w:val="00D15EE7"/>
    <w:rsid w:val="00D213CB"/>
    <w:rsid w:val="00D263B5"/>
    <w:rsid w:val="00D325B1"/>
    <w:rsid w:val="00D3548E"/>
    <w:rsid w:val="00D53ECA"/>
    <w:rsid w:val="00D6068E"/>
    <w:rsid w:val="00D6182C"/>
    <w:rsid w:val="00D73DC1"/>
    <w:rsid w:val="00D7638E"/>
    <w:rsid w:val="00D763BB"/>
    <w:rsid w:val="00D82DE0"/>
    <w:rsid w:val="00D85F63"/>
    <w:rsid w:val="00D9665C"/>
    <w:rsid w:val="00DA1EA9"/>
    <w:rsid w:val="00DAAD4E"/>
    <w:rsid w:val="00DB1A22"/>
    <w:rsid w:val="00DB3EC7"/>
    <w:rsid w:val="00DB5F82"/>
    <w:rsid w:val="00DD0F4D"/>
    <w:rsid w:val="00DD56EF"/>
    <w:rsid w:val="00DD7F1C"/>
    <w:rsid w:val="00DF2F0B"/>
    <w:rsid w:val="00DF7AA5"/>
    <w:rsid w:val="00E00AC9"/>
    <w:rsid w:val="00E034AA"/>
    <w:rsid w:val="00E24065"/>
    <w:rsid w:val="00E2666D"/>
    <w:rsid w:val="00E2774F"/>
    <w:rsid w:val="00E331C4"/>
    <w:rsid w:val="00E3457F"/>
    <w:rsid w:val="00E3478B"/>
    <w:rsid w:val="00E4365E"/>
    <w:rsid w:val="00E45744"/>
    <w:rsid w:val="00E54BF6"/>
    <w:rsid w:val="00E60A17"/>
    <w:rsid w:val="00E7FFFC"/>
    <w:rsid w:val="00E83D8E"/>
    <w:rsid w:val="00E851F0"/>
    <w:rsid w:val="00E96662"/>
    <w:rsid w:val="00EA1029"/>
    <w:rsid w:val="00EB388D"/>
    <w:rsid w:val="00EC0BA3"/>
    <w:rsid w:val="00EC2968"/>
    <w:rsid w:val="00EC5FAF"/>
    <w:rsid w:val="00ED27AF"/>
    <w:rsid w:val="00EE0056"/>
    <w:rsid w:val="00EF17ED"/>
    <w:rsid w:val="00EF2FBB"/>
    <w:rsid w:val="00EF6B72"/>
    <w:rsid w:val="00EF6D46"/>
    <w:rsid w:val="00F02C58"/>
    <w:rsid w:val="00F061C3"/>
    <w:rsid w:val="00F2026F"/>
    <w:rsid w:val="00F220DB"/>
    <w:rsid w:val="00F22188"/>
    <w:rsid w:val="00F264CB"/>
    <w:rsid w:val="00F3369C"/>
    <w:rsid w:val="00F379B0"/>
    <w:rsid w:val="00F52408"/>
    <w:rsid w:val="00F62EB2"/>
    <w:rsid w:val="00F672D1"/>
    <w:rsid w:val="00F73F56"/>
    <w:rsid w:val="00F7538F"/>
    <w:rsid w:val="00F77619"/>
    <w:rsid w:val="00F83432"/>
    <w:rsid w:val="00F834A9"/>
    <w:rsid w:val="00F848E8"/>
    <w:rsid w:val="00F86A57"/>
    <w:rsid w:val="00F93C59"/>
    <w:rsid w:val="00FA550F"/>
    <w:rsid w:val="00FB0848"/>
    <w:rsid w:val="00FB42FD"/>
    <w:rsid w:val="00FC7FA9"/>
    <w:rsid w:val="00FE0D40"/>
    <w:rsid w:val="00FE1D6E"/>
    <w:rsid w:val="014F8087"/>
    <w:rsid w:val="019A8DD6"/>
    <w:rsid w:val="01FD21E7"/>
    <w:rsid w:val="020AC840"/>
    <w:rsid w:val="021C539F"/>
    <w:rsid w:val="02288A94"/>
    <w:rsid w:val="02AE8A2C"/>
    <w:rsid w:val="036BCC1F"/>
    <w:rsid w:val="03846CA6"/>
    <w:rsid w:val="038A8778"/>
    <w:rsid w:val="038CFFF5"/>
    <w:rsid w:val="03A4F8C6"/>
    <w:rsid w:val="03F2E5F9"/>
    <w:rsid w:val="03FDBE20"/>
    <w:rsid w:val="04057B70"/>
    <w:rsid w:val="0416CD92"/>
    <w:rsid w:val="044F2E7F"/>
    <w:rsid w:val="048204D7"/>
    <w:rsid w:val="05557629"/>
    <w:rsid w:val="057A23B5"/>
    <w:rsid w:val="059BD374"/>
    <w:rsid w:val="05A92255"/>
    <w:rsid w:val="05AD2DBA"/>
    <w:rsid w:val="05BF1B67"/>
    <w:rsid w:val="05F3815F"/>
    <w:rsid w:val="069F97FA"/>
    <w:rsid w:val="079F79B4"/>
    <w:rsid w:val="07A0F5C0"/>
    <w:rsid w:val="07E5B18B"/>
    <w:rsid w:val="081BB3FD"/>
    <w:rsid w:val="08544776"/>
    <w:rsid w:val="087B5251"/>
    <w:rsid w:val="0884BABE"/>
    <w:rsid w:val="0897D84C"/>
    <w:rsid w:val="08B3C472"/>
    <w:rsid w:val="08CA4DD7"/>
    <w:rsid w:val="08CDBBBF"/>
    <w:rsid w:val="08F2B872"/>
    <w:rsid w:val="08F2F10D"/>
    <w:rsid w:val="08F87437"/>
    <w:rsid w:val="08FA7A43"/>
    <w:rsid w:val="08FF83DC"/>
    <w:rsid w:val="0908F5CD"/>
    <w:rsid w:val="090D4F0F"/>
    <w:rsid w:val="092797BE"/>
    <w:rsid w:val="09286BED"/>
    <w:rsid w:val="099415D7"/>
    <w:rsid w:val="09ADF161"/>
    <w:rsid w:val="09D30F51"/>
    <w:rsid w:val="09DF1931"/>
    <w:rsid w:val="09E49F6D"/>
    <w:rsid w:val="0A49C14E"/>
    <w:rsid w:val="0A6B3321"/>
    <w:rsid w:val="0A81C170"/>
    <w:rsid w:val="0AA1BFEC"/>
    <w:rsid w:val="0AF7BE22"/>
    <w:rsid w:val="0B50D8FE"/>
    <w:rsid w:val="0B89DF3B"/>
    <w:rsid w:val="0BBC2A44"/>
    <w:rsid w:val="0BC1C7D3"/>
    <w:rsid w:val="0BC4D7BD"/>
    <w:rsid w:val="0BD3D143"/>
    <w:rsid w:val="0C1E3DC9"/>
    <w:rsid w:val="0C21B33B"/>
    <w:rsid w:val="0C99786D"/>
    <w:rsid w:val="0CC362F4"/>
    <w:rsid w:val="0CC5A51F"/>
    <w:rsid w:val="0D290DC3"/>
    <w:rsid w:val="0D50A33E"/>
    <w:rsid w:val="0D870612"/>
    <w:rsid w:val="0D8F9523"/>
    <w:rsid w:val="0EE5E0AA"/>
    <w:rsid w:val="0F1D14F1"/>
    <w:rsid w:val="0F240D3A"/>
    <w:rsid w:val="0F2E3D0B"/>
    <w:rsid w:val="0F6222C2"/>
    <w:rsid w:val="0F83605E"/>
    <w:rsid w:val="0F868A87"/>
    <w:rsid w:val="0FB59B9A"/>
    <w:rsid w:val="0FBB7F13"/>
    <w:rsid w:val="0FDA35C4"/>
    <w:rsid w:val="100E3F05"/>
    <w:rsid w:val="104C5327"/>
    <w:rsid w:val="1052CE9D"/>
    <w:rsid w:val="105387BD"/>
    <w:rsid w:val="10844668"/>
    <w:rsid w:val="11288402"/>
    <w:rsid w:val="1157E345"/>
    <w:rsid w:val="11B2C9A7"/>
    <w:rsid w:val="12123CC8"/>
    <w:rsid w:val="121E5A22"/>
    <w:rsid w:val="1252E306"/>
    <w:rsid w:val="12736E3E"/>
    <w:rsid w:val="131E4937"/>
    <w:rsid w:val="13206B7A"/>
    <w:rsid w:val="1464B526"/>
    <w:rsid w:val="1464ECE2"/>
    <w:rsid w:val="14B61E70"/>
    <w:rsid w:val="14BCB0DB"/>
    <w:rsid w:val="14C2EDC3"/>
    <w:rsid w:val="1560B5B4"/>
    <w:rsid w:val="1619E09A"/>
    <w:rsid w:val="16D0ECD2"/>
    <w:rsid w:val="1717143A"/>
    <w:rsid w:val="17470D13"/>
    <w:rsid w:val="175D1FAB"/>
    <w:rsid w:val="17AFA748"/>
    <w:rsid w:val="17F7E6E5"/>
    <w:rsid w:val="18807B41"/>
    <w:rsid w:val="18A598B9"/>
    <w:rsid w:val="18F649C9"/>
    <w:rsid w:val="1979B1BF"/>
    <w:rsid w:val="197F2231"/>
    <w:rsid w:val="19B228B5"/>
    <w:rsid w:val="19E42105"/>
    <w:rsid w:val="1A6890C6"/>
    <w:rsid w:val="1B820B08"/>
    <w:rsid w:val="1B9019FD"/>
    <w:rsid w:val="1C384EEA"/>
    <w:rsid w:val="1C54FBCA"/>
    <w:rsid w:val="1C7FB5AC"/>
    <w:rsid w:val="1CA590CB"/>
    <w:rsid w:val="1CC96A93"/>
    <w:rsid w:val="1CFCF225"/>
    <w:rsid w:val="1D273C18"/>
    <w:rsid w:val="1D715C7F"/>
    <w:rsid w:val="1E323449"/>
    <w:rsid w:val="1E531D98"/>
    <w:rsid w:val="1E98F210"/>
    <w:rsid w:val="1E9BA6D1"/>
    <w:rsid w:val="1FD68D98"/>
    <w:rsid w:val="1FFC2D55"/>
    <w:rsid w:val="207AE3B3"/>
    <w:rsid w:val="21079AFF"/>
    <w:rsid w:val="210AA53C"/>
    <w:rsid w:val="21265593"/>
    <w:rsid w:val="2130FEAA"/>
    <w:rsid w:val="215009A3"/>
    <w:rsid w:val="21CA61E3"/>
    <w:rsid w:val="21D45385"/>
    <w:rsid w:val="21F62662"/>
    <w:rsid w:val="22341C3C"/>
    <w:rsid w:val="2247193B"/>
    <w:rsid w:val="238C1F7D"/>
    <w:rsid w:val="239CC1E5"/>
    <w:rsid w:val="23B17B53"/>
    <w:rsid w:val="2404DD52"/>
    <w:rsid w:val="250C02CC"/>
    <w:rsid w:val="2542E84F"/>
    <w:rsid w:val="257E6747"/>
    <w:rsid w:val="261F3255"/>
    <w:rsid w:val="26ACB99A"/>
    <w:rsid w:val="26D20B0D"/>
    <w:rsid w:val="27533FBA"/>
    <w:rsid w:val="27894860"/>
    <w:rsid w:val="27BC44AC"/>
    <w:rsid w:val="27CD4039"/>
    <w:rsid w:val="2809B906"/>
    <w:rsid w:val="2894803D"/>
    <w:rsid w:val="289B1CFF"/>
    <w:rsid w:val="28A69466"/>
    <w:rsid w:val="294621F8"/>
    <w:rsid w:val="2948165C"/>
    <w:rsid w:val="2977454D"/>
    <w:rsid w:val="29B88BD5"/>
    <w:rsid w:val="29FA84D2"/>
    <w:rsid w:val="2A0D6661"/>
    <w:rsid w:val="2A3E98EA"/>
    <w:rsid w:val="2A7BA9C1"/>
    <w:rsid w:val="2ADE1937"/>
    <w:rsid w:val="2AF978F7"/>
    <w:rsid w:val="2B292408"/>
    <w:rsid w:val="2B6D99EA"/>
    <w:rsid w:val="2D178E4C"/>
    <w:rsid w:val="2D8945D2"/>
    <w:rsid w:val="2D9EEB40"/>
    <w:rsid w:val="2DFBEA4D"/>
    <w:rsid w:val="2E620CAB"/>
    <w:rsid w:val="2E86CA41"/>
    <w:rsid w:val="2ED9BE88"/>
    <w:rsid w:val="2F37459C"/>
    <w:rsid w:val="2FA1F0ED"/>
    <w:rsid w:val="2FAED3E6"/>
    <w:rsid w:val="2FBBD957"/>
    <w:rsid w:val="302B671E"/>
    <w:rsid w:val="30635238"/>
    <w:rsid w:val="30BAE7E0"/>
    <w:rsid w:val="30C95017"/>
    <w:rsid w:val="312A1C8D"/>
    <w:rsid w:val="3159D8B6"/>
    <w:rsid w:val="316C955B"/>
    <w:rsid w:val="31D744CA"/>
    <w:rsid w:val="320BF577"/>
    <w:rsid w:val="325ECE00"/>
    <w:rsid w:val="32AEC467"/>
    <w:rsid w:val="32F9FDBF"/>
    <w:rsid w:val="33B28F63"/>
    <w:rsid w:val="34438E1D"/>
    <w:rsid w:val="344CDFE0"/>
    <w:rsid w:val="34CDD13C"/>
    <w:rsid w:val="3500EB4F"/>
    <w:rsid w:val="3548BD94"/>
    <w:rsid w:val="35919667"/>
    <w:rsid w:val="35EB83A8"/>
    <w:rsid w:val="35F03FF7"/>
    <w:rsid w:val="35F8AF97"/>
    <w:rsid w:val="3656AFFC"/>
    <w:rsid w:val="365FF1AA"/>
    <w:rsid w:val="3678FB85"/>
    <w:rsid w:val="36B07D5A"/>
    <w:rsid w:val="371A4C95"/>
    <w:rsid w:val="3725FE3D"/>
    <w:rsid w:val="373C5AE0"/>
    <w:rsid w:val="379346FE"/>
    <w:rsid w:val="3799BDC2"/>
    <w:rsid w:val="37D0CB2E"/>
    <w:rsid w:val="37DADAD5"/>
    <w:rsid w:val="3877E8B5"/>
    <w:rsid w:val="38E6E2BF"/>
    <w:rsid w:val="390068E7"/>
    <w:rsid w:val="393371C9"/>
    <w:rsid w:val="393CF5F0"/>
    <w:rsid w:val="39A4FF13"/>
    <w:rsid w:val="3A1689FA"/>
    <w:rsid w:val="3A3F6E68"/>
    <w:rsid w:val="3A42B384"/>
    <w:rsid w:val="3A6F5AD0"/>
    <w:rsid w:val="3A91636E"/>
    <w:rsid w:val="3A9A6823"/>
    <w:rsid w:val="3AD45F8A"/>
    <w:rsid w:val="3B293B0F"/>
    <w:rsid w:val="3B4E454D"/>
    <w:rsid w:val="3B5785F5"/>
    <w:rsid w:val="3B66EB49"/>
    <w:rsid w:val="3B69C414"/>
    <w:rsid w:val="3BAAE19B"/>
    <w:rsid w:val="3BFB1737"/>
    <w:rsid w:val="3C7911B9"/>
    <w:rsid w:val="3C7BB098"/>
    <w:rsid w:val="3C9F14E5"/>
    <w:rsid w:val="3CC77F53"/>
    <w:rsid w:val="3CD2C53E"/>
    <w:rsid w:val="3D45E3D4"/>
    <w:rsid w:val="3D806441"/>
    <w:rsid w:val="3DA6F11A"/>
    <w:rsid w:val="3DB2B343"/>
    <w:rsid w:val="3DF261AC"/>
    <w:rsid w:val="3E1FB285"/>
    <w:rsid w:val="3E2AE6F2"/>
    <w:rsid w:val="3E2DCC85"/>
    <w:rsid w:val="3E48E4BF"/>
    <w:rsid w:val="3E5FEB23"/>
    <w:rsid w:val="3E677DB4"/>
    <w:rsid w:val="3EB4551D"/>
    <w:rsid w:val="3ED7790C"/>
    <w:rsid w:val="3F3138F3"/>
    <w:rsid w:val="3F318BDC"/>
    <w:rsid w:val="3FAA9E13"/>
    <w:rsid w:val="3FB1A3FD"/>
    <w:rsid w:val="3FBD3D42"/>
    <w:rsid w:val="3FD3748E"/>
    <w:rsid w:val="3FEA67DC"/>
    <w:rsid w:val="4004D163"/>
    <w:rsid w:val="403AA844"/>
    <w:rsid w:val="407B7CA8"/>
    <w:rsid w:val="408CD3BB"/>
    <w:rsid w:val="414A4643"/>
    <w:rsid w:val="414F79E6"/>
    <w:rsid w:val="417B12D9"/>
    <w:rsid w:val="418A3180"/>
    <w:rsid w:val="420B72D1"/>
    <w:rsid w:val="426E7DDE"/>
    <w:rsid w:val="4286D8E5"/>
    <w:rsid w:val="429D7F0B"/>
    <w:rsid w:val="42B07B53"/>
    <w:rsid w:val="4315BDE6"/>
    <w:rsid w:val="432CAE4D"/>
    <w:rsid w:val="433AEB2C"/>
    <w:rsid w:val="4343F1A2"/>
    <w:rsid w:val="43E6355F"/>
    <w:rsid w:val="4435B78F"/>
    <w:rsid w:val="446D7DDD"/>
    <w:rsid w:val="45D92F40"/>
    <w:rsid w:val="461A2CCF"/>
    <w:rsid w:val="462501E4"/>
    <w:rsid w:val="462D9B1D"/>
    <w:rsid w:val="463D4411"/>
    <w:rsid w:val="467813CF"/>
    <w:rsid w:val="468C029A"/>
    <w:rsid w:val="46922D64"/>
    <w:rsid w:val="46E9E7F8"/>
    <w:rsid w:val="47010FA5"/>
    <w:rsid w:val="47366F1A"/>
    <w:rsid w:val="476D4EEE"/>
    <w:rsid w:val="478B829A"/>
    <w:rsid w:val="47A218A7"/>
    <w:rsid w:val="47D04992"/>
    <w:rsid w:val="47FA03E4"/>
    <w:rsid w:val="48BE0C37"/>
    <w:rsid w:val="48E749FD"/>
    <w:rsid w:val="48F3450E"/>
    <w:rsid w:val="48F3F20C"/>
    <w:rsid w:val="48FFC4BB"/>
    <w:rsid w:val="4935E579"/>
    <w:rsid w:val="494B80FC"/>
    <w:rsid w:val="4995A42D"/>
    <w:rsid w:val="49E710D9"/>
    <w:rsid w:val="4A003854"/>
    <w:rsid w:val="4A640982"/>
    <w:rsid w:val="4B2CDDA1"/>
    <w:rsid w:val="4B825C80"/>
    <w:rsid w:val="4BE402E4"/>
    <w:rsid w:val="4BF7B9B3"/>
    <w:rsid w:val="4BF983DC"/>
    <w:rsid w:val="4C759086"/>
    <w:rsid w:val="4CE19E41"/>
    <w:rsid w:val="4D04BDFF"/>
    <w:rsid w:val="4D050B6E"/>
    <w:rsid w:val="4D471E7E"/>
    <w:rsid w:val="4D8E1284"/>
    <w:rsid w:val="4D9245F1"/>
    <w:rsid w:val="4DAB4607"/>
    <w:rsid w:val="4DBC81A0"/>
    <w:rsid w:val="4DD246AC"/>
    <w:rsid w:val="4DEA713B"/>
    <w:rsid w:val="4E11680F"/>
    <w:rsid w:val="4E44E873"/>
    <w:rsid w:val="4E8670BF"/>
    <w:rsid w:val="4E8AF3AE"/>
    <w:rsid w:val="4EE94AEE"/>
    <w:rsid w:val="4F08E834"/>
    <w:rsid w:val="4F6E6D4D"/>
    <w:rsid w:val="4F7551BB"/>
    <w:rsid w:val="4F9ED80D"/>
    <w:rsid w:val="4FB11F23"/>
    <w:rsid w:val="4FF09AF3"/>
    <w:rsid w:val="4FF5DE58"/>
    <w:rsid w:val="5029086D"/>
    <w:rsid w:val="50297D77"/>
    <w:rsid w:val="5037BDC9"/>
    <w:rsid w:val="506C237E"/>
    <w:rsid w:val="5098EA9C"/>
    <w:rsid w:val="50F48CCF"/>
    <w:rsid w:val="50FCD76E"/>
    <w:rsid w:val="5156577D"/>
    <w:rsid w:val="51C9EEF1"/>
    <w:rsid w:val="51E83A2D"/>
    <w:rsid w:val="51F70097"/>
    <w:rsid w:val="52237940"/>
    <w:rsid w:val="52308183"/>
    <w:rsid w:val="52A9AF3E"/>
    <w:rsid w:val="52E50FA2"/>
    <w:rsid w:val="52E78F55"/>
    <w:rsid w:val="54432A81"/>
    <w:rsid w:val="545783CD"/>
    <w:rsid w:val="54639B22"/>
    <w:rsid w:val="548C7EED"/>
    <w:rsid w:val="54A3D500"/>
    <w:rsid w:val="54E9B04D"/>
    <w:rsid w:val="54F5FF33"/>
    <w:rsid w:val="54FEF50D"/>
    <w:rsid w:val="55678798"/>
    <w:rsid w:val="5575A0D0"/>
    <w:rsid w:val="5580D059"/>
    <w:rsid w:val="558DF269"/>
    <w:rsid w:val="55C56B6D"/>
    <w:rsid w:val="5623ADCC"/>
    <w:rsid w:val="5635911B"/>
    <w:rsid w:val="565E5CE0"/>
    <w:rsid w:val="569EE814"/>
    <w:rsid w:val="56C88317"/>
    <w:rsid w:val="56E79D28"/>
    <w:rsid w:val="56E94989"/>
    <w:rsid w:val="5704C33C"/>
    <w:rsid w:val="57635F75"/>
    <w:rsid w:val="57716942"/>
    <w:rsid w:val="57BE5A4F"/>
    <w:rsid w:val="580F6675"/>
    <w:rsid w:val="586C55B2"/>
    <w:rsid w:val="58818A91"/>
    <w:rsid w:val="58933FE6"/>
    <w:rsid w:val="58B9057D"/>
    <w:rsid w:val="58C482DB"/>
    <w:rsid w:val="598FE2A3"/>
    <w:rsid w:val="59A3B7AE"/>
    <w:rsid w:val="59C8423A"/>
    <w:rsid w:val="59DDC72A"/>
    <w:rsid w:val="59EB1944"/>
    <w:rsid w:val="5A0EEF28"/>
    <w:rsid w:val="5AB7871A"/>
    <w:rsid w:val="5AF82ABB"/>
    <w:rsid w:val="5B2BB2B1"/>
    <w:rsid w:val="5B750EEF"/>
    <w:rsid w:val="5BA0C6EC"/>
    <w:rsid w:val="5C1E4451"/>
    <w:rsid w:val="5C2FD442"/>
    <w:rsid w:val="5C4C95AE"/>
    <w:rsid w:val="5C8A5168"/>
    <w:rsid w:val="5C92692F"/>
    <w:rsid w:val="5D09877C"/>
    <w:rsid w:val="5D3A40F6"/>
    <w:rsid w:val="5D45592A"/>
    <w:rsid w:val="5DAE8285"/>
    <w:rsid w:val="5DBEA64E"/>
    <w:rsid w:val="5DC448AF"/>
    <w:rsid w:val="5EB33D79"/>
    <w:rsid w:val="5ECF7DCC"/>
    <w:rsid w:val="5EDD4377"/>
    <w:rsid w:val="5EF16259"/>
    <w:rsid w:val="5EF64BF1"/>
    <w:rsid w:val="5F0A3707"/>
    <w:rsid w:val="5F522945"/>
    <w:rsid w:val="5F689630"/>
    <w:rsid w:val="60889056"/>
    <w:rsid w:val="608DD9FF"/>
    <w:rsid w:val="610AB22F"/>
    <w:rsid w:val="611D7505"/>
    <w:rsid w:val="611E7704"/>
    <w:rsid w:val="617EF3CB"/>
    <w:rsid w:val="617FEDB1"/>
    <w:rsid w:val="619E1C7D"/>
    <w:rsid w:val="620171CA"/>
    <w:rsid w:val="62725A27"/>
    <w:rsid w:val="62A4459F"/>
    <w:rsid w:val="62A4653E"/>
    <w:rsid w:val="62C8BC16"/>
    <w:rsid w:val="62F3D259"/>
    <w:rsid w:val="63084C66"/>
    <w:rsid w:val="630EC3E3"/>
    <w:rsid w:val="63357084"/>
    <w:rsid w:val="6339ABBE"/>
    <w:rsid w:val="63719FFE"/>
    <w:rsid w:val="63793456"/>
    <w:rsid w:val="63CBC467"/>
    <w:rsid w:val="644D2752"/>
    <w:rsid w:val="64E9DBEC"/>
    <w:rsid w:val="6500A1B0"/>
    <w:rsid w:val="653539B7"/>
    <w:rsid w:val="6546542C"/>
    <w:rsid w:val="655494A6"/>
    <w:rsid w:val="6557246D"/>
    <w:rsid w:val="65ABC0F8"/>
    <w:rsid w:val="65E144B1"/>
    <w:rsid w:val="65EBB688"/>
    <w:rsid w:val="6614BF6F"/>
    <w:rsid w:val="666EDED2"/>
    <w:rsid w:val="667C04D7"/>
    <w:rsid w:val="66B196BB"/>
    <w:rsid w:val="66BEBA06"/>
    <w:rsid w:val="66D639D7"/>
    <w:rsid w:val="66E96574"/>
    <w:rsid w:val="66FE5F7D"/>
    <w:rsid w:val="671ABD66"/>
    <w:rsid w:val="671EC4EB"/>
    <w:rsid w:val="6751DE61"/>
    <w:rsid w:val="67AA5BD8"/>
    <w:rsid w:val="67AB6D89"/>
    <w:rsid w:val="67CBDBB6"/>
    <w:rsid w:val="67E9C2C0"/>
    <w:rsid w:val="67FB939F"/>
    <w:rsid w:val="6895089D"/>
    <w:rsid w:val="68CB0FD2"/>
    <w:rsid w:val="69003B8C"/>
    <w:rsid w:val="6900C871"/>
    <w:rsid w:val="6920927B"/>
    <w:rsid w:val="69261477"/>
    <w:rsid w:val="6994AB55"/>
    <w:rsid w:val="69BD4266"/>
    <w:rsid w:val="69FD229E"/>
    <w:rsid w:val="6A04A6F2"/>
    <w:rsid w:val="6A89FDDD"/>
    <w:rsid w:val="6A96B6F1"/>
    <w:rsid w:val="6B166BC0"/>
    <w:rsid w:val="6BA62A50"/>
    <w:rsid w:val="6BE28546"/>
    <w:rsid w:val="6BE54C98"/>
    <w:rsid w:val="6C919BCE"/>
    <w:rsid w:val="6C9DEBC9"/>
    <w:rsid w:val="6CAB1BA7"/>
    <w:rsid w:val="6CF2EC32"/>
    <w:rsid w:val="6D1405BD"/>
    <w:rsid w:val="6D904568"/>
    <w:rsid w:val="6DA998F9"/>
    <w:rsid w:val="6DCDEEB1"/>
    <w:rsid w:val="6DCF386C"/>
    <w:rsid w:val="6DD2C43A"/>
    <w:rsid w:val="6DD4E987"/>
    <w:rsid w:val="6DE12520"/>
    <w:rsid w:val="6E2D63FD"/>
    <w:rsid w:val="6E2DAC62"/>
    <w:rsid w:val="6E5DB284"/>
    <w:rsid w:val="6E6572D8"/>
    <w:rsid w:val="6E6D9017"/>
    <w:rsid w:val="6F0FD27B"/>
    <w:rsid w:val="6F2024C2"/>
    <w:rsid w:val="6F9FA194"/>
    <w:rsid w:val="6FA0C3AC"/>
    <w:rsid w:val="70228FE1"/>
    <w:rsid w:val="707D1760"/>
    <w:rsid w:val="709A95EA"/>
    <w:rsid w:val="70D53837"/>
    <w:rsid w:val="712851FA"/>
    <w:rsid w:val="715FE937"/>
    <w:rsid w:val="71CF21EB"/>
    <w:rsid w:val="720DF854"/>
    <w:rsid w:val="7214C19C"/>
    <w:rsid w:val="721D9C3B"/>
    <w:rsid w:val="727DD9AA"/>
    <w:rsid w:val="72D3B6C1"/>
    <w:rsid w:val="72DE5DF3"/>
    <w:rsid w:val="7358D525"/>
    <w:rsid w:val="73BF4208"/>
    <w:rsid w:val="73CC3FCA"/>
    <w:rsid w:val="7407E4E8"/>
    <w:rsid w:val="74550986"/>
    <w:rsid w:val="74551F76"/>
    <w:rsid w:val="7469DC32"/>
    <w:rsid w:val="74A24D73"/>
    <w:rsid w:val="74CCFA8C"/>
    <w:rsid w:val="74F3553D"/>
    <w:rsid w:val="74F3EF24"/>
    <w:rsid w:val="7507096B"/>
    <w:rsid w:val="750B5987"/>
    <w:rsid w:val="752905A4"/>
    <w:rsid w:val="754F29AB"/>
    <w:rsid w:val="75A243EA"/>
    <w:rsid w:val="75C8629C"/>
    <w:rsid w:val="75CD7836"/>
    <w:rsid w:val="76D0FCB5"/>
    <w:rsid w:val="76E5FF68"/>
    <w:rsid w:val="7751B4AB"/>
    <w:rsid w:val="77DC48B7"/>
    <w:rsid w:val="77E2C306"/>
    <w:rsid w:val="77EC1EC5"/>
    <w:rsid w:val="7809F8E8"/>
    <w:rsid w:val="780E3952"/>
    <w:rsid w:val="781BB7C2"/>
    <w:rsid w:val="78AEE0C0"/>
    <w:rsid w:val="78CD34C4"/>
    <w:rsid w:val="78F13A3C"/>
    <w:rsid w:val="78F9754D"/>
    <w:rsid w:val="796CDFE0"/>
    <w:rsid w:val="79BF1517"/>
    <w:rsid w:val="7A20B843"/>
    <w:rsid w:val="7A4A57AE"/>
    <w:rsid w:val="7A8A4B05"/>
    <w:rsid w:val="7B0B23CE"/>
    <w:rsid w:val="7B139222"/>
    <w:rsid w:val="7B9B8544"/>
    <w:rsid w:val="7BD586B4"/>
    <w:rsid w:val="7C063FF0"/>
    <w:rsid w:val="7C2D6551"/>
    <w:rsid w:val="7C761D57"/>
    <w:rsid w:val="7C87886B"/>
    <w:rsid w:val="7CA734FE"/>
    <w:rsid w:val="7CB10579"/>
    <w:rsid w:val="7CE5D862"/>
    <w:rsid w:val="7D29120C"/>
    <w:rsid w:val="7DCEE0B5"/>
    <w:rsid w:val="7DCF699A"/>
    <w:rsid w:val="7DD29C19"/>
    <w:rsid w:val="7E0C0ADB"/>
    <w:rsid w:val="7E0DB628"/>
    <w:rsid w:val="7E95B16E"/>
    <w:rsid w:val="7E95C60B"/>
    <w:rsid w:val="7EB6C4C4"/>
    <w:rsid w:val="7EBFC07C"/>
    <w:rsid w:val="7F5F58E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4621"/>
  <w15:chartTrackingRefBased/>
  <w15:docId w15:val="{ED4F9754-8D03-4BF8-801E-D21A6B8A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F1E"/>
    <w:pPr>
      <w:spacing w:after="200" w:line="288" w:lineRule="auto"/>
    </w:pPr>
    <w:rPr>
      <w:rFonts w:ascii="Arial" w:hAnsi="Arial"/>
      <w:kern w:val="0"/>
      <w:sz w:val="20"/>
      <w:szCs w:val="24"/>
      <w14:ligatures w14:val="none"/>
    </w:rPr>
  </w:style>
  <w:style w:type="paragraph" w:styleId="Heading1">
    <w:name w:val="heading 1"/>
    <w:basedOn w:val="Normal"/>
    <w:next w:val="Normal"/>
    <w:link w:val="Heading1Char"/>
    <w:uiPriority w:val="9"/>
    <w:qFormat/>
    <w:rsid w:val="002D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F1E"/>
    <w:rPr>
      <w:rFonts w:eastAsiaTheme="majorEastAsia" w:cstheme="majorBidi"/>
      <w:color w:val="272727" w:themeColor="text1" w:themeTint="D8"/>
    </w:rPr>
  </w:style>
  <w:style w:type="paragraph" w:styleId="Title">
    <w:name w:val="Title"/>
    <w:basedOn w:val="Normal"/>
    <w:next w:val="Normal"/>
    <w:link w:val="TitleChar"/>
    <w:uiPriority w:val="10"/>
    <w:qFormat/>
    <w:rsid w:val="002D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F1E"/>
    <w:pPr>
      <w:spacing w:before="160"/>
      <w:jc w:val="center"/>
    </w:pPr>
    <w:rPr>
      <w:i/>
      <w:iCs/>
      <w:color w:val="404040" w:themeColor="text1" w:themeTint="BF"/>
    </w:rPr>
  </w:style>
  <w:style w:type="character" w:customStyle="1" w:styleId="QuoteChar">
    <w:name w:val="Quote Char"/>
    <w:basedOn w:val="DefaultParagraphFont"/>
    <w:link w:val="Quote"/>
    <w:uiPriority w:val="29"/>
    <w:rsid w:val="002D0F1E"/>
    <w:rPr>
      <w:i/>
      <w:iCs/>
      <w:color w:val="404040" w:themeColor="text1" w:themeTint="BF"/>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Numbered List"/>
    <w:basedOn w:val="Normal"/>
    <w:link w:val="ListParagraphChar"/>
    <w:uiPriority w:val="34"/>
    <w:qFormat/>
    <w:rsid w:val="002D0F1E"/>
    <w:pPr>
      <w:ind w:left="720"/>
      <w:contextualSpacing/>
    </w:pPr>
  </w:style>
  <w:style w:type="character" w:styleId="IntenseEmphasis">
    <w:name w:val="Intense Emphasis"/>
    <w:basedOn w:val="DefaultParagraphFont"/>
    <w:uiPriority w:val="21"/>
    <w:qFormat/>
    <w:rsid w:val="002D0F1E"/>
    <w:rPr>
      <w:i/>
      <w:iCs/>
      <w:color w:val="0F4761" w:themeColor="accent1" w:themeShade="BF"/>
    </w:rPr>
  </w:style>
  <w:style w:type="paragraph" w:styleId="IntenseQuote">
    <w:name w:val="Intense Quote"/>
    <w:basedOn w:val="Normal"/>
    <w:next w:val="Normal"/>
    <w:link w:val="IntenseQuoteChar"/>
    <w:uiPriority w:val="30"/>
    <w:qFormat/>
    <w:rsid w:val="002D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F1E"/>
    <w:rPr>
      <w:i/>
      <w:iCs/>
      <w:color w:val="0F4761" w:themeColor="accent1" w:themeShade="BF"/>
    </w:rPr>
  </w:style>
  <w:style w:type="character" w:styleId="IntenseReference">
    <w:name w:val="Intense Reference"/>
    <w:basedOn w:val="DefaultParagraphFont"/>
    <w:uiPriority w:val="32"/>
    <w:qFormat/>
    <w:rsid w:val="002D0F1E"/>
    <w:rPr>
      <w:b/>
      <w:bCs/>
      <w:smallCaps/>
      <w:color w:val="0F4761" w:themeColor="accent1" w:themeShade="BF"/>
      <w:spacing w:val="5"/>
    </w:rPr>
  </w:style>
  <w:style w:type="paragraph" w:styleId="FootnoteText">
    <w:name w:val="footnote text"/>
    <w:basedOn w:val="Normal"/>
    <w:link w:val="FootnoteTextChar"/>
    <w:uiPriority w:val="99"/>
    <w:unhideWhenUsed/>
    <w:qFormat/>
    <w:rsid w:val="002D0F1E"/>
    <w:rPr>
      <w:color w:val="000000" w:themeColor="text1"/>
      <w:szCs w:val="20"/>
    </w:rPr>
  </w:style>
  <w:style w:type="character" w:customStyle="1" w:styleId="FootnoteTextChar">
    <w:name w:val="Footnote Text Char"/>
    <w:basedOn w:val="DefaultParagraphFont"/>
    <w:link w:val="FootnoteText"/>
    <w:uiPriority w:val="99"/>
    <w:rsid w:val="002D0F1E"/>
    <w:rPr>
      <w:rFonts w:ascii="Arial" w:hAnsi="Arial"/>
      <w:color w:val="000000" w:themeColor="text1"/>
      <w:kern w:val="0"/>
      <w:sz w:val="20"/>
      <w:szCs w:val="20"/>
      <w14:ligatures w14:val="none"/>
    </w:rPr>
  </w:style>
  <w:style w:type="character" w:styleId="FootnoteReference">
    <w:name w:val="footnote reference"/>
    <w:basedOn w:val="DefaultParagraphFont"/>
    <w:uiPriority w:val="99"/>
    <w:unhideWhenUsed/>
    <w:qFormat/>
    <w:rsid w:val="002D0F1E"/>
    <w:rPr>
      <w:rFonts w:ascii="Arial" w:hAnsi="Arial"/>
      <w:color w:val="000000" w:themeColor="text1"/>
      <w:vertAlign w:val="superscript"/>
    </w:r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
    <w:basedOn w:val="DefaultParagraphFont"/>
    <w:link w:val="ListParagraph"/>
    <w:uiPriority w:val="34"/>
    <w:qFormat/>
    <w:rsid w:val="002D0F1E"/>
  </w:style>
  <w:style w:type="table" w:customStyle="1" w:styleId="TableGrid1">
    <w:name w:val="Table Grid1"/>
    <w:basedOn w:val="TableNormal"/>
    <w:next w:val="TableGrid"/>
    <w:uiPriority w:val="39"/>
    <w:rsid w:val="002D0F1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831"/>
    <w:pPr>
      <w:spacing w:after="0" w:line="240" w:lineRule="auto"/>
    </w:pPr>
    <w:rPr>
      <w:rFonts w:ascii="Arial" w:hAnsi="Arial"/>
      <w:kern w:val="0"/>
      <w:sz w:val="20"/>
      <w:szCs w:val="24"/>
      <w14:ligatures w14:val="none"/>
    </w:rPr>
  </w:style>
  <w:style w:type="paragraph" w:styleId="Header">
    <w:name w:val="header"/>
    <w:basedOn w:val="Normal"/>
    <w:link w:val="HeaderChar"/>
    <w:uiPriority w:val="99"/>
    <w:semiHidden/>
    <w:unhideWhenUsed/>
    <w:rsid w:val="0003711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37115"/>
    <w:rPr>
      <w:rFonts w:ascii="Arial" w:hAnsi="Arial"/>
      <w:kern w:val="0"/>
      <w:sz w:val="20"/>
      <w:szCs w:val="24"/>
      <w14:ligatures w14:val="none"/>
    </w:rPr>
  </w:style>
  <w:style w:type="paragraph" w:styleId="Footer">
    <w:name w:val="footer"/>
    <w:basedOn w:val="Normal"/>
    <w:link w:val="FooterChar"/>
    <w:uiPriority w:val="99"/>
    <w:semiHidden/>
    <w:unhideWhenUsed/>
    <w:rsid w:val="0003711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37115"/>
    <w:rPr>
      <w:rFonts w:ascii="Arial" w:hAnsi="Arial"/>
      <w:kern w:val="0"/>
      <w:sz w:val="20"/>
      <w:szCs w:val="24"/>
      <w14:ligatures w14:val="none"/>
    </w:rPr>
  </w:style>
  <w:style w:type="character" w:styleId="CommentReference">
    <w:name w:val="annotation reference"/>
    <w:basedOn w:val="DefaultParagraphFont"/>
    <w:uiPriority w:val="99"/>
    <w:semiHidden/>
    <w:unhideWhenUsed/>
    <w:rsid w:val="00000AE2"/>
    <w:rPr>
      <w:sz w:val="16"/>
      <w:szCs w:val="16"/>
    </w:rPr>
  </w:style>
  <w:style w:type="paragraph" w:styleId="CommentText">
    <w:name w:val="annotation text"/>
    <w:basedOn w:val="Normal"/>
    <w:link w:val="CommentTextChar"/>
    <w:uiPriority w:val="99"/>
    <w:unhideWhenUsed/>
    <w:rsid w:val="00000AE2"/>
    <w:pPr>
      <w:spacing w:line="240" w:lineRule="auto"/>
    </w:pPr>
    <w:rPr>
      <w:szCs w:val="20"/>
    </w:rPr>
  </w:style>
  <w:style w:type="character" w:customStyle="1" w:styleId="CommentTextChar">
    <w:name w:val="Comment Text Char"/>
    <w:basedOn w:val="DefaultParagraphFont"/>
    <w:link w:val="CommentText"/>
    <w:uiPriority w:val="99"/>
    <w:rsid w:val="00000AE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0AE2"/>
    <w:rPr>
      <w:b/>
      <w:bCs/>
    </w:rPr>
  </w:style>
  <w:style w:type="character" w:customStyle="1" w:styleId="CommentSubjectChar">
    <w:name w:val="Comment Subject Char"/>
    <w:basedOn w:val="CommentTextChar"/>
    <w:link w:val="CommentSubject"/>
    <w:uiPriority w:val="99"/>
    <w:semiHidden/>
    <w:rsid w:val="00000AE2"/>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BF6A6637-0F5C-45A6-B5F8-62531774C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35B5A-6F67-4670-91ED-9BD959F22F27}">
  <ds:schemaRefs>
    <ds:schemaRef ds:uri="http://schemas.microsoft.com/sharepoint/v3/contenttype/forms"/>
  </ds:schemaRefs>
</ds:datastoreItem>
</file>

<file path=customXml/itemProps3.xml><?xml version="1.0" encoding="utf-8"?>
<ds:datastoreItem xmlns:ds="http://schemas.openxmlformats.org/officeDocument/2006/customXml" ds:itemID="{800F34C1-3E9C-4C48-8D39-8CC8267D24CA}">
  <ds:schemaRefs>
    <ds:schemaRef ds:uri="http://schemas.microsoft.com/office/infopath/2007/PartnerControls"/>
    <ds:schemaRef ds:uri="55c444e1-9f1d-412a-b8d4-ee3c6c7cd61f"/>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purl.org/dc/elements/1.1/"/>
    <ds:schemaRef ds:uri="d3af9b07-c653-4cdf-8f3d-79320ee70a57"/>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4723</Words>
  <Characters>26923</Characters>
  <Application>Microsoft Office Word</Application>
  <DocSecurity>4</DocSecurity>
  <Lines>224</Lines>
  <Paragraphs>63</Paragraphs>
  <ScaleCrop>false</ScaleCrop>
  <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Jurga Alzbutė</cp:lastModifiedBy>
  <cp:revision>328</cp:revision>
  <dcterms:created xsi:type="dcterms:W3CDTF">2025-05-02T02:02:00Z</dcterms:created>
  <dcterms:modified xsi:type="dcterms:W3CDTF">2025-05-22T13:14:00Z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