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54300" w14:textId="3E5A25F6" w:rsidR="004C1948" w:rsidRPr="00257967" w:rsidRDefault="004C1948" w:rsidP="005B0EAD">
      <w:pPr>
        <w:pBdr>
          <w:top w:val="nil"/>
          <w:left w:val="nil"/>
          <w:bottom w:val="nil"/>
          <w:right w:val="nil"/>
          <w:between w:val="nil"/>
          <w:bar w:val="nil"/>
        </w:pBdr>
        <w:spacing w:line="360" w:lineRule="auto"/>
        <w:jc w:val="right"/>
        <w:outlineLvl w:val="1"/>
        <w:rPr>
          <w:rFonts w:eastAsia="Arial Unicode MS"/>
          <w:bCs/>
          <w:i/>
          <w:spacing w:val="4"/>
          <w:sz w:val="20"/>
          <w:bdr w:val="nil"/>
          <w14:textOutline w14:w="0" w14:cap="flat" w14:cmpd="sng" w14:algn="ctr">
            <w14:noFill/>
            <w14:prstDash w14:val="solid"/>
            <w14:bevel/>
          </w14:textOutline>
        </w:rPr>
      </w:pPr>
      <w:r w:rsidRPr="00257967">
        <w:rPr>
          <w:rFonts w:eastAsia="Arial Unicode MS"/>
          <w:bCs/>
          <w:i/>
          <w:spacing w:val="4"/>
          <w:sz w:val="20"/>
          <w:bdr w:val="nil"/>
          <w14:textOutline w14:w="0" w14:cap="flat" w14:cmpd="sng" w14:algn="ctr">
            <w14:noFill/>
            <w14:prstDash w14:val="solid"/>
            <w14:bevel/>
          </w14:textOutline>
        </w:rPr>
        <w:t xml:space="preserve">Pirkimo sąlygų </w:t>
      </w:r>
      <w:r w:rsidR="00477DFC">
        <w:rPr>
          <w:rFonts w:eastAsia="Arial Unicode MS"/>
          <w:bCs/>
          <w:i/>
          <w:spacing w:val="4"/>
          <w:sz w:val="20"/>
          <w:bdr w:val="nil"/>
          <w14:textOutline w14:w="0" w14:cap="flat" w14:cmpd="sng" w14:algn="ctr">
            <w14:noFill/>
            <w14:prstDash w14:val="solid"/>
            <w14:bevel/>
          </w14:textOutline>
        </w:rPr>
        <w:t>P</w:t>
      </w:r>
      <w:r w:rsidRPr="00257967">
        <w:rPr>
          <w:rFonts w:eastAsia="Arial Unicode MS"/>
          <w:bCs/>
          <w:i/>
          <w:spacing w:val="4"/>
          <w:sz w:val="20"/>
          <w:bdr w:val="nil"/>
          <w14:textOutline w14:w="0" w14:cap="flat" w14:cmpd="sng" w14:algn="ctr">
            <w14:noFill/>
            <w14:prstDash w14:val="solid"/>
            <w14:bevel/>
          </w14:textOutline>
        </w:rPr>
        <w:t>riedas</w:t>
      </w:r>
      <w:r w:rsidR="00477DFC">
        <w:rPr>
          <w:rFonts w:eastAsia="Arial Unicode MS"/>
          <w:bCs/>
          <w:i/>
          <w:spacing w:val="4"/>
          <w:sz w:val="20"/>
          <w:bdr w:val="nil"/>
          <w14:textOutline w14:w="0" w14:cap="flat" w14:cmpd="sng" w14:algn="ctr">
            <w14:noFill/>
            <w14:prstDash w14:val="solid"/>
            <w14:bevel/>
          </w14:textOutline>
        </w:rPr>
        <w:t xml:space="preserve"> Nr.2</w:t>
      </w:r>
    </w:p>
    <w:p w14:paraId="08B206AF" w14:textId="77777777" w:rsidR="009073E2" w:rsidRDefault="009073E2">
      <w:pPr>
        <w:spacing w:line="259" w:lineRule="auto"/>
        <w:jc w:val="center"/>
        <w:rPr>
          <w:b/>
          <w:caps/>
          <w:szCs w:val="24"/>
        </w:rPr>
      </w:pPr>
    </w:p>
    <w:p w14:paraId="6CADC111" w14:textId="77777777" w:rsidR="009073E2" w:rsidRDefault="009073E2" w:rsidP="009073E2">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0D4A195" w14:textId="77777777" w:rsidR="009073E2" w:rsidRDefault="009073E2" w:rsidP="009073E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7110"/>
      </w:tblGrid>
      <w:tr w:rsidR="009073E2" w14:paraId="1CE1274D" w14:textId="77777777" w:rsidTr="00A14157">
        <w:tc>
          <w:tcPr>
            <w:tcW w:w="2448" w:type="dxa"/>
          </w:tcPr>
          <w:p w14:paraId="5847CD6F" w14:textId="77777777" w:rsidR="009073E2" w:rsidRDefault="009073E2" w:rsidP="00A14157">
            <w:pPr>
              <w:jc w:val="both"/>
              <w:rPr>
                <w:b/>
                <w:bCs/>
                <w:kern w:val="2"/>
                <w:szCs w:val="24"/>
              </w:rPr>
            </w:pPr>
            <w:r>
              <w:rPr>
                <w:b/>
                <w:bCs/>
                <w:kern w:val="2"/>
                <w:szCs w:val="24"/>
              </w:rPr>
              <w:t>Sutarties pavadinimas</w:t>
            </w:r>
          </w:p>
        </w:tc>
        <w:tc>
          <w:tcPr>
            <w:tcW w:w="7110" w:type="dxa"/>
            <w:vAlign w:val="center"/>
          </w:tcPr>
          <w:p w14:paraId="55A10246" w14:textId="0AC08E94" w:rsidR="009073E2" w:rsidRPr="002776FC" w:rsidRDefault="00DB39F3" w:rsidP="00DB39F3">
            <w:pPr>
              <w:jc w:val="center"/>
              <w:rPr>
                <w:b/>
                <w:kern w:val="2"/>
                <w:szCs w:val="24"/>
              </w:rPr>
            </w:pPr>
            <w:r>
              <w:rPr>
                <w:b/>
                <w:kern w:val="2"/>
                <w:szCs w:val="24"/>
              </w:rPr>
              <w:t xml:space="preserve">PROGRAMINĖ IR TECHNINĖ ĮRANGA INVENTORIZAVIMUI  </w:t>
            </w:r>
            <w:r w:rsidRPr="00510F06">
              <w:rPr>
                <w:b/>
                <w:kern w:val="2"/>
                <w:szCs w:val="24"/>
              </w:rPr>
              <w:t xml:space="preserve"> (Nr. 9</w:t>
            </w:r>
            <w:r>
              <w:rPr>
                <w:b/>
                <w:kern w:val="2"/>
                <w:szCs w:val="24"/>
              </w:rPr>
              <w:t>796-2)</w:t>
            </w:r>
          </w:p>
        </w:tc>
      </w:tr>
    </w:tbl>
    <w:p w14:paraId="2A865544" w14:textId="77777777" w:rsidR="009073E2" w:rsidRDefault="009073E2" w:rsidP="009073E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073E2" w14:paraId="58221195" w14:textId="77777777" w:rsidTr="00A14157">
        <w:tc>
          <w:tcPr>
            <w:tcW w:w="9558" w:type="dxa"/>
            <w:gridSpan w:val="3"/>
          </w:tcPr>
          <w:p w14:paraId="7E81E458" w14:textId="77777777" w:rsidR="009073E2" w:rsidRDefault="009073E2" w:rsidP="00A14157">
            <w:pPr>
              <w:jc w:val="center"/>
              <w:rPr>
                <w:b/>
                <w:bCs/>
                <w:kern w:val="2"/>
                <w:szCs w:val="24"/>
              </w:rPr>
            </w:pPr>
            <w:r>
              <w:rPr>
                <w:b/>
                <w:bCs/>
                <w:kern w:val="2"/>
                <w:szCs w:val="24"/>
              </w:rPr>
              <w:t>1. SUTARTIES ŠALYS</w:t>
            </w:r>
          </w:p>
        </w:tc>
      </w:tr>
      <w:tr w:rsidR="009073E2" w14:paraId="2856A214" w14:textId="77777777" w:rsidTr="00A14157">
        <w:tc>
          <w:tcPr>
            <w:tcW w:w="2808" w:type="dxa"/>
            <w:vMerge w:val="restart"/>
            <w:vAlign w:val="center"/>
          </w:tcPr>
          <w:p w14:paraId="2E0966A8" w14:textId="77777777" w:rsidR="009073E2" w:rsidRDefault="009073E2" w:rsidP="00A14157">
            <w:pPr>
              <w:rPr>
                <w:b/>
                <w:bCs/>
                <w:kern w:val="2"/>
                <w:szCs w:val="24"/>
              </w:rPr>
            </w:pPr>
            <w:r>
              <w:rPr>
                <w:b/>
                <w:bCs/>
                <w:kern w:val="2"/>
                <w:szCs w:val="24"/>
              </w:rPr>
              <w:t>1.1. Pirkėjas</w:t>
            </w:r>
          </w:p>
        </w:tc>
        <w:tc>
          <w:tcPr>
            <w:tcW w:w="3240" w:type="dxa"/>
          </w:tcPr>
          <w:p w14:paraId="39B41997" w14:textId="77777777" w:rsidR="009073E2" w:rsidRDefault="009073E2" w:rsidP="00A14157">
            <w:pPr>
              <w:rPr>
                <w:kern w:val="2"/>
                <w:szCs w:val="24"/>
              </w:rPr>
            </w:pPr>
            <w:r>
              <w:rPr>
                <w:kern w:val="2"/>
                <w:szCs w:val="24"/>
              </w:rPr>
              <w:t>1.1.1. Pavadinimas</w:t>
            </w:r>
          </w:p>
        </w:tc>
        <w:tc>
          <w:tcPr>
            <w:tcW w:w="3510" w:type="dxa"/>
          </w:tcPr>
          <w:p w14:paraId="4D469889" w14:textId="77777777" w:rsidR="009073E2" w:rsidRPr="005075ED" w:rsidRDefault="009073E2" w:rsidP="00A14157">
            <w:pPr>
              <w:jc w:val="center"/>
              <w:rPr>
                <w:b/>
                <w:kern w:val="2"/>
                <w:szCs w:val="24"/>
              </w:rPr>
            </w:pPr>
            <w:r w:rsidRPr="005075ED">
              <w:rPr>
                <w:b/>
                <w:kern w:val="2"/>
                <w:szCs w:val="24"/>
              </w:rPr>
              <w:t>VšĮ Respublikinė Vilniaus universitetinė ligoninė</w:t>
            </w:r>
          </w:p>
        </w:tc>
      </w:tr>
      <w:tr w:rsidR="009073E2" w14:paraId="75548BC0" w14:textId="77777777" w:rsidTr="00A14157">
        <w:tc>
          <w:tcPr>
            <w:tcW w:w="2808" w:type="dxa"/>
            <w:vMerge/>
          </w:tcPr>
          <w:p w14:paraId="1E9498BB" w14:textId="77777777" w:rsidR="009073E2" w:rsidRDefault="009073E2" w:rsidP="00A14157">
            <w:pPr>
              <w:rPr>
                <w:kern w:val="2"/>
                <w:szCs w:val="24"/>
              </w:rPr>
            </w:pPr>
          </w:p>
        </w:tc>
        <w:tc>
          <w:tcPr>
            <w:tcW w:w="3240" w:type="dxa"/>
          </w:tcPr>
          <w:p w14:paraId="45B41201" w14:textId="77777777" w:rsidR="009073E2" w:rsidRDefault="009073E2" w:rsidP="00A14157">
            <w:pPr>
              <w:rPr>
                <w:kern w:val="2"/>
                <w:szCs w:val="24"/>
              </w:rPr>
            </w:pPr>
            <w:r>
              <w:rPr>
                <w:kern w:val="2"/>
                <w:szCs w:val="24"/>
              </w:rPr>
              <w:t>1.1.2. Juridinio asmens kodas</w:t>
            </w:r>
          </w:p>
        </w:tc>
        <w:tc>
          <w:tcPr>
            <w:tcW w:w="3510" w:type="dxa"/>
          </w:tcPr>
          <w:p w14:paraId="28238290" w14:textId="77777777" w:rsidR="009073E2" w:rsidRDefault="009073E2" w:rsidP="00A14157">
            <w:pPr>
              <w:jc w:val="center"/>
              <w:rPr>
                <w:kern w:val="2"/>
                <w:szCs w:val="24"/>
              </w:rPr>
            </w:pPr>
            <w:r w:rsidRPr="00EF4CFE">
              <w:rPr>
                <w:kern w:val="2"/>
                <w:szCs w:val="24"/>
              </w:rPr>
              <w:t>124243848</w:t>
            </w:r>
          </w:p>
        </w:tc>
      </w:tr>
      <w:tr w:rsidR="009073E2" w14:paraId="58A0D8BA" w14:textId="77777777" w:rsidTr="00A14157">
        <w:tc>
          <w:tcPr>
            <w:tcW w:w="2808" w:type="dxa"/>
            <w:vMerge/>
          </w:tcPr>
          <w:p w14:paraId="478242DB" w14:textId="77777777" w:rsidR="009073E2" w:rsidRDefault="009073E2" w:rsidP="00A14157">
            <w:pPr>
              <w:rPr>
                <w:kern w:val="2"/>
                <w:szCs w:val="24"/>
              </w:rPr>
            </w:pPr>
          </w:p>
        </w:tc>
        <w:tc>
          <w:tcPr>
            <w:tcW w:w="3240" w:type="dxa"/>
          </w:tcPr>
          <w:p w14:paraId="6B4B9A02" w14:textId="77777777" w:rsidR="009073E2" w:rsidRDefault="009073E2" w:rsidP="00A14157">
            <w:pPr>
              <w:rPr>
                <w:kern w:val="2"/>
                <w:szCs w:val="24"/>
              </w:rPr>
            </w:pPr>
            <w:r>
              <w:rPr>
                <w:kern w:val="2"/>
                <w:szCs w:val="24"/>
              </w:rPr>
              <w:t>1.1.3. Adresas</w:t>
            </w:r>
          </w:p>
        </w:tc>
        <w:tc>
          <w:tcPr>
            <w:tcW w:w="3510" w:type="dxa"/>
          </w:tcPr>
          <w:p w14:paraId="4E601F62" w14:textId="77777777" w:rsidR="009073E2" w:rsidRDefault="009073E2" w:rsidP="00A14157">
            <w:pPr>
              <w:jc w:val="center"/>
              <w:rPr>
                <w:kern w:val="2"/>
                <w:szCs w:val="24"/>
              </w:rPr>
            </w:pPr>
            <w:r w:rsidRPr="00EF4CFE">
              <w:rPr>
                <w:kern w:val="2"/>
                <w:szCs w:val="24"/>
              </w:rPr>
              <w:t>Šiltnamių g. 29, 04130 Vilnius</w:t>
            </w:r>
          </w:p>
        </w:tc>
      </w:tr>
      <w:tr w:rsidR="009073E2" w14:paraId="4B86A677" w14:textId="77777777" w:rsidTr="00A14157">
        <w:tc>
          <w:tcPr>
            <w:tcW w:w="2808" w:type="dxa"/>
            <w:vMerge/>
          </w:tcPr>
          <w:p w14:paraId="2DA74784" w14:textId="77777777" w:rsidR="009073E2" w:rsidRDefault="009073E2" w:rsidP="00A14157">
            <w:pPr>
              <w:rPr>
                <w:kern w:val="2"/>
                <w:szCs w:val="24"/>
              </w:rPr>
            </w:pPr>
          </w:p>
        </w:tc>
        <w:tc>
          <w:tcPr>
            <w:tcW w:w="3240" w:type="dxa"/>
          </w:tcPr>
          <w:p w14:paraId="056F54AB" w14:textId="77777777" w:rsidR="009073E2" w:rsidRDefault="009073E2" w:rsidP="00A14157">
            <w:pPr>
              <w:rPr>
                <w:kern w:val="2"/>
                <w:szCs w:val="24"/>
              </w:rPr>
            </w:pPr>
            <w:r>
              <w:rPr>
                <w:kern w:val="2"/>
                <w:szCs w:val="24"/>
              </w:rPr>
              <w:t>1.1.4. PVM mokėtojo kodas</w:t>
            </w:r>
          </w:p>
        </w:tc>
        <w:tc>
          <w:tcPr>
            <w:tcW w:w="3510" w:type="dxa"/>
          </w:tcPr>
          <w:p w14:paraId="1B0FE310" w14:textId="77777777" w:rsidR="009073E2" w:rsidRDefault="009073E2" w:rsidP="00A14157">
            <w:pPr>
              <w:jc w:val="center"/>
              <w:rPr>
                <w:kern w:val="2"/>
                <w:szCs w:val="24"/>
              </w:rPr>
            </w:pPr>
            <w:r w:rsidRPr="00EF4CFE">
              <w:rPr>
                <w:kern w:val="2"/>
                <w:szCs w:val="24"/>
              </w:rPr>
              <w:t>LT242438412</w:t>
            </w:r>
          </w:p>
        </w:tc>
      </w:tr>
      <w:tr w:rsidR="009073E2" w14:paraId="3576E656" w14:textId="77777777" w:rsidTr="00A14157">
        <w:tc>
          <w:tcPr>
            <w:tcW w:w="2808" w:type="dxa"/>
            <w:vMerge/>
          </w:tcPr>
          <w:p w14:paraId="07AD1247" w14:textId="77777777" w:rsidR="009073E2" w:rsidRDefault="009073E2" w:rsidP="00A14157">
            <w:pPr>
              <w:rPr>
                <w:kern w:val="2"/>
                <w:szCs w:val="24"/>
              </w:rPr>
            </w:pPr>
          </w:p>
        </w:tc>
        <w:tc>
          <w:tcPr>
            <w:tcW w:w="3240" w:type="dxa"/>
          </w:tcPr>
          <w:p w14:paraId="15A2E89D" w14:textId="77777777" w:rsidR="009073E2" w:rsidRDefault="009073E2" w:rsidP="00A14157">
            <w:pPr>
              <w:rPr>
                <w:kern w:val="2"/>
                <w:szCs w:val="24"/>
              </w:rPr>
            </w:pPr>
            <w:r>
              <w:rPr>
                <w:kern w:val="2"/>
                <w:szCs w:val="24"/>
              </w:rPr>
              <w:t>1.1.5. Atsiskaitomoji sąskaita</w:t>
            </w:r>
          </w:p>
        </w:tc>
        <w:tc>
          <w:tcPr>
            <w:tcW w:w="3510" w:type="dxa"/>
          </w:tcPr>
          <w:p w14:paraId="25C29911" w14:textId="77777777" w:rsidR="009073E2" w:rsidRDefault="009073E2" w:rsidP="00A14157">
            <w:pPr>
              <w:jc w:val="center"/>
              <w:rPr>
                <w:kern w:val="2"/>
                <w:szCs w:val="24"/>
              </w:rPr>
            </w:pPr>
            <w:r w:rsidRPr="00EF4CFE">
              <w:rPr>
                <w:kern w:val="2"/>
                <w:szCs w:val="24"/>
              </w:rPr>
              <w:t>LT21 7044 0600 0664 2377</w:t>
            </w:r>
          </w:p>
        </w:tc>
      </w:tr>
      <w:tr w:rsidR="009073E2" w14:paraId="428DA71F" w14:textId="77777777" w:rsidTr="00A14157">
        <w:tc>
          <w:tcPr>
            <w:tcW w:w="2808" w:type="dxa"/>
            <w:vMerge/>
          </w:tcPr>
          <w:p w14:paraId="2D6F3DD2" w14:textId="77777777" w:rsidR="009073E2" w:rsidRDefault="009073E2" w:rsidP="00A14157">
            <w:pPr>
              <w:rPr>
                <w:kern w:val="2"/>
                <w:szCs w:val="24"/>
              </w:rPr>
            </w:pPr>
          </w:p>
        </w:tc>
        <w:tc>
          <w:tcPr>
            <w:tcW w:w="3240" w:type="dxa"/>
          </w:tcPr>
          <w:p w14:paraId="1FA36D32" w14:textId="77777777" w:rsidR="009073E2" w:rsidRDefault="009073E2" w:rsidP="00A14157">
            <w:pPr>
              <w:rPr>
                <w:kern w:val="2"/>
                <w:szCs w:val="24"/>
              </w:rPr>
            </w:pPr>
            <w:r>
              <w:rPr>
                <w:kern w:val="2"/>
                <w:szCs w:val="24"/>
              </w:rPr>
              <w:t>1.1.6. Bankas, banko kodas</w:t>
            </w:r>
          </w:p>
        </w:tc>
        <w:tc>
          <w:tcPr>
            <w:tcW w:w="3510" w:type="dxa"/>
          </w:tcPr>
          <w:p w14:paraId="5BA0CAB7" w14:textId="77777777" w:rsidR="009073E2" w:rsidRDefault="009073E2" w:rsidP="00A14157">
            <w:pPr>
              <w:jc w:val="center"/>
              <w:rPr>
                <w:kern w:val="2"/>
                <w:szCs w:val="24"/>
              </w:rPr>
            </w:pPr>
            <w:r w:rsidRPr="00EF4CFE">
              <w:rPr>
                <w:kern w:val="2"/>
                <w:szCs w:val="24"/>
              </w:rPr>
              <w:t>AB „SEB bankas“</w:t>
            </w:r>
          </w:p>
        </w:tc>
      </w:tr>
      <w:tr w:rsidR="009073E2" w14:paraId="6DE641BD" w14:textId="77777777" w:rsidTr="00A14157">
        <w:tc>
          <w:tcPr>
            <w:tcW w:w="2808" w:type="dxa"/>
            <w:vMerge/>
          </w:tcPr>
          <w:p w14:paraId="4F512588" w14:textId="77777777" w:rsidR="009073E2" w:rsidRDefault="009073E2" w:rsidP="00A14157">
            <w:pPr>
              <w:rPr>
                <w:kern w:val="2"/>
                <w:szCs w:val="24"/>
              </w:rPr>
            </w:pPr>
          </w:p>
        </w:tc>
        <w:tc>
          <w:tcPr>
            <w:tcW w:w="3240" w:type="dxa"/>
          </w:tcPr>
          <w:p w14:paraId="7719A101" w14:textId="77777777" w:rsidR="009073E2" w:rsidRDefault="009073E2" w:rsidP="00A14157">
            <w:pPr>
              <w:rPr>
                <w:kern w:val="2"/>
                <w:szCs w:val="24"/>
              </w:rPr>
            </w:pPr>
            <w:r>
              <w:rPr>
                <w:kern w:val="2"/>
                <w:szCs w:val="24"/>
              </w:rPr>
              <w:t>1.1.7. Telefonas</w:t>
            </w:r>
          </w:p>
        </w:tc>
        <w:tc>
          <w:tcPr>
            <w:tcW w:w="3510" w:type="dxa"/>
          </w:tcPr>
          <w:p w14:paraId="2D4291F5" w14:textId="2650C7FD" w:rsidR="009073E2" w:rsidRDefault="00F33120" w:rsidP="00A14157">
            <w:pPr>
              <w:jc w:val="center"/>
              <w:rPr>
                <w:kern w:val="2"/>
                <w:szCs w:val="24"/>
              </w:rPr>
            </w:pPr>
            <w:r>
              <w:rPr>
                <w:kern w:val="2"/>
                <w:szCs w:val="24"/>
              </w:rPr>
              <w:t>+370 5</w:t>
            </w:r>
            <w:r w:rsidR="009073E2" w:rsidRPr="00EF4CFE">
              <w:rPr>
                <w:kern w:val="2"/>
                <w:szCs w:val="24"/>
              </w:rPr>
              <w:t xml:space="preserve"> 216 9069</w:t>
            </w:r>
          </w:p>
        </w:tc>
      </w:tr>
      <w:tr w:rsidR="009073E2" w14:paraId="18674703" w14:textId="77777777" w:rsidTr="00A14157">
        <w:tc>
          <w:tcPr>
            <w:tcW w:w="2808" w:type="dxa"/>
            <w:vMerge/>
          </w:tcPr>
          <w:p w14:paraId="3574D26B" w14:textId="77777777" w:rsidR="009073E2" w:rsidRDefault="009073E2" w:rsidP="00A14157">
            <w:pPr>
              <w:rPr>
                <w:kern w:val="2"/>
                <w:szCs w:val="24"/>
              </w:rPr>
            </w:pPr>
          </w:p>
        </w:tc>
        <w:tc>
          <w:tcPr>
            <w:tcW w:w="3240" w:type="dxa"/>
          </w:tcPr>
          <w:p w14:paraId="5DB915EE" w14:textId="77777777" w:rsidR="009073E2" w:rsidRDefault="009073E2" w:rsidP="00A14157">
            <w:pPr>
              <w:rPr>
                <w:kern w:val="2"/>
                <w:szCs w:val="24"/>
              </w:rPr>
            </w:pPr>
            <w:r>
              <w:rPr>
                <w:kern w:val="2"/>
                <w:szCs w:val="24"/>
              </w:rPr>
              <w:t>1.1.8. El. paštas</w:t>
            </w:r>
          </w:p>
        </w:tc>
        <w:tc>
          <w:tcPr>
            <w:tcW w:w="3510" w:type="dxa"/>
          </w:tcPr>
          <w:p w14:paraId="208B3B1B" w14:textId="77777777" w:rsidR="009073E2" w:rsidRDefault="00FF57FB" w:rsidP="00A14157">
            <w:pPr>
              <w:jc w:val="center"/>
              <w:rPr>
                <w:kern w:val="2"/>
                <w:szCs w:val="24"/>
              </w:rPr>
            </w:pPr>
            <w:hyperlink r:id="rId12" w:history="1">
              <w:r w:rsidR="009073E2" w:rsidRPr="00141965">
                <w:rPr>
                  <w:rStyle w:val="Hyperlink"/>
                  <w:kern w:val="2"/>
                  <w:szCs w:val="24"/>
                </w:rPr>
                <w:t>rvul@rvul.lt</w:t>
              </w:r>
            </w:hyperlink>
          </w:p>
        </w:tc>
      </w:tr>
      <w:tr w:rsidR="009073E2" w14:paraId="61261710" w14:textId="77777777" w:rsidTr="00A14157">
        <w:tc>
          <w:tcPr>
            <w:tcW w:w="2808" w:type="dxa"/>
            <w:vMerge/>
          </w:tcPr>
          <w:p w14:paraId="4D1C0D83" w14:textId="77777777" w:rsidR="009073E2" w:rsidRDefault="009073E2" w:rsidP="00A14157">
            <w:pPr>
              <w:rPr>
                <w:kern w:val="2"/>
                <w:szCs w:val="24"/>
              </w:rPr>
            </w:pPr>
          </w:p>
        </w:tc>
        <w:tc>
          <w:tcPr>
            <w:tcW w:w="3240" w:type="dxa"/>
          </w:tcPr>
          <w:p w14:paraId="483F491C" w14:textId="77777777" w:rsidR="009073E2" w:rsidRDefault="009073E2" w:rsidP="00A14157">
            <w:pPr>
              <w:rPr>
                <w:kern w:val="2"/>
                <w:szCs w:val="24"/>
              </w:rPr>
            </w:pPr>
            <w:r>
              <w:rPr>
                <w:kern w:val="2"/>
                <w:szCs w:val="24"/>
              </w:rPr>
              <w:t>1.1.9. Šalies atstovas</w:t>
            </w:r>
          </w:p>
        </w:tc>
        <w:tc>
          <w:tcPr>
            <w:tcW w:w="3510" w:type="dxa"/>
          </w:tcPr>
          <w:p w14:paraId="3EE48DF0" w14:textId="77777777" w:rsidR="009073E2" w:rsidRDefault="009073E2" w:rsidP="00A14157">
            <w:pPr>
              <w:jc w:val="center"/>
              <w:rPr>
                <w:kern w:val="2"/>
                <w:szCs w:val="24"/>
              </w:rPr>
            </w:pPr>
          </w:p>
        </w:tc>
      </w:tr>
      <w:tr w:rsidR="009073E2" w14:paraId="2C1DB19F" w14:textId="77777777" w:rsidTr="00A14157">
        <w:tc>
          <w:tcPr>
            <w:tcW w:w="2808" w:type="dxa"/>
            <w:vMerge/>
          </w:tcPr>
          <w:p w14:paraId="0D4FA9B7" w14:textId="77777777" w:rsidR="009073E2" w:rsidRDefault="009073E2" w:rsidP="00A14157">
            <w:pPr>
              <w:rPr>
                <w:kern w:val="2"/>
                <w:szCs w:val="24"/>
              </w:rPr>
            </w:pPr>
          </w:p>
        </w:tc>
        <w:tc>
          <w:tcPr>
            <w:tcW w:w="3240" w:type="dxa"/>
          </w:tcPr>
          <w:p w14:paraId="442E9058" w14:textId="77777777" w:rsidR="009073E2" w:rsidRDefault="009073E2" w:rsidP="00A14157">
            <w:pPr>
              <w:rPr>
                <w:kern w:val="2"/>
                <w:szCs w:val="24"/>
              </w:rPr>
            </w:pPr>
            <w:r>
              <w:rPr>
                <w:kern w:val="2"/>
                <w:szCs w:val="24"/>
              </w:rPr>
              <w:t>1.1.10. Atstovavimo pagrindas</w:t>
            </w:r>
          </w:p>
        </w:tc>
        <w:tc>
          <w:tcPr>
            <w:tcW w:w="3510" w:type="dxa"/>
          </w:tcPr>
          <w:p w14:paraId="49646905" w14:textId="77777777" w:rsidR="009073E2" w:rsidRDefault="009073E2" w:rsidP="00A14157">
            <w:pPr>
              <w:jc w:val="center"/>
              <w:rPr>
                <w:kern w:val="2"/>
                <w:szCs w:val="24"/>
              </w:rPr>
            </w:pPr>
          </w:p>
        </w:tc>
      </w:tr>
      <w:tr w:rsidR="009073E2" w14:paraId="6E430412" w14:textId="77777777" w:rsidTr="00A14157">
        <w:tc>
          <w:tcPr>
            <w:tcW w:w="2808" w:type="dxa"/>
            <w:vMerge w:val="restart"/>
            <w:vAlign w:val="center"/>
          </w:tcPr>
          <w:p w14:paraId="0A33DB36" w14:textId="3EDD9EBC" w:rsidR="009073E2" w:rsidRDefault="009073E2" w:rsidP="00A14157">
            <w:pPr>
              <w:rPr>
                <w:b/>
                <w:bCs/>
                <w:kern w:val="2"/>
                <w:szCs w:val="24"/>
              </w:rPr>
            </w:pPr>
            <w:r>
              <w:rPr>
                <w:b/>
                <w:bCs/>
                <w:kern w:val="2"/>
                <w:szCs w:val="24"/>
              </w:rPr>
              <w:t>1.2. Tiekėjas</w:t>
            </w:r>
          </w:p>
          <w:p w14:paraId="0B0E4E47" w14:textId="77777777" w:rsidR="00C7188A" w:rsidRDefault="009073E2" w:rsidP="00A14157">
            <w:pPr>
              <w:rPr>
                <w:color w:val="4472C4"/>
                <w:kern w:val="2"/>
                <w:szCs w:val="24"/>
              </w:rPr>
            </w:pPr>
            <w:r>
              <w:rPr>
                <w:color w:val="4472C4"/>
                <w:kern w:val="2"/>
                <w:szCs w:val="24"/>
              </w:rPr>
              <w:t>(jei Tiekėjas yra fizinis asmuo, skiltys atitinkamai pakoreguojamos</w:t>
            </w:r>
            <w:r w:rsidR="00C7188A">
              <w:rPr>
                <w:color w:val="4472C4"/>
                <w:kern w:val="2"/>
                <w:szCs w:val="24"/>
              </w:rPr>
              <w:t>.</w:t>
            </w:r>
          </w:p>
          <w:p w14:paraId="026D4DCF" w14:textId="27606605" w:rsidR="009073E2" w:rsidRDefault="00C7188A" w:rsidP="00A14157">
            <w:pPr>
              <w:rPr>
                <w:color w:val="4472C4"/>
                <w:kern w:val="2"/>
                <w:szCs w:val="24"/>
              </w:rPr>
            </w:pPr>
            <w:r>
              <w:rPr>
                <w:color w:val="4472C4"/>
                <w:kern w:val="2"/>
                <w:szCs w:val="24"/>
              </w:rPr>
              <w:t>Jei Tiekėjas yra tiekėjų grupė, skiltys pildomos įterpiant kiekvieno grupės nario informaciją</w:t>
            </w:r>
            <w:r w:rsidR="009073E2">
              <w:rPr>
                <w:color w:val="4472C4"/>
                <w:kern w:val="2"/>
                <w:szCs w:val="24"/>
              </w:rPr>
              <w:t>)</w:t>
            </w:r>
          </w:p>
          <w:p w14:paraId="364EB19A" w14:textId="77777777" w:rsidR="009073E2" w:rsidRDefault="009073E2" w:rsidP="00A14157">
            <w:pPr>
              <w:rPr>
                <w:b/>
                <w:bCs/>
                <w:kern w:val="2"/>
                <w:szCs w:val="24"/>
              </w:rPr>
            </w:pPr>
          </w:p>
        </w:tc>
        <w:tc>
          <w:tcPr>
            <w:tcW w:w="3240" w:type="dxa"/>
          </w:tcPr>
          <w:p w14:paraId="04002BA8" w14:textId="77777777" w:rsidR="009073E2" w:rsidRDefault="009073E2" w:rsidP="00A14157">
            <w:pPr>
              <w:rPr>
                <w:kern w:val="2"/>
                <w:szCs w:val="24"/>
              </w:rPr>
            </w:pPr>
            <w:r>
              <w:rPr>
                <w:kern w:val="2"/>
                <w:szCs w:val="24"/>
              </w:rPr>
              <w:t>1.2.1. Pavadinimas</w:t>
            </w:r>
          </w:p>
        </w:tc>
        <w:tc>
          <w:tcPr>
            <w:tcW w:w="3510" w:type="dxa"/>
          </w:tcPr>
          <w:p w14:paraId="159773D2" w14:textId="77777777" w:rsidR="009073E2" w:rsidRDefault="009073E2" w:rsidP="00A14157">
            <w:pPr>
              <w:jc w:val="center"/>
              <w:rPr>
                <w:kern w:val="2"/>
                <w:szCs w:val="24"/>
              </w:rPr>
            </w:pPr>
          </w:p>
        </w:tc>
      </w:tr>
      <w:tr w:rsidR="009073E2" w14:paraId="18921CD8" w14:textId="77777777" w:rsidTr="00A14157">
        <w:tc>
          <w:tcPr>
            <w:tcW w:w="2808" w:type="dxa"/>
            <w:vMerge/>
          </w:tcPr>
          <w:p w14:paraId="1C001D01" w14:textId="77777777" w:rsidR="009073E2" w:rsidRDefault="009073E2" w:rsidP="00A14157">
            <w:pPr>
              <w:rPr>
                <w:b/>
                <w:bCs/>
                <w:kern w:val="2"/>
                <w:szCs w:val="24"/>
              </w:rPr>
            </w:pPr>
          </w:p>
        </w:tc>
        <w:tc>
          <w:tcPr>
            <w:tcW w:w="3240" w:type="dxa"/>
          </w:tcPr>
          <w:p w14:paraId="4B656995" w14:textId="77777777" w:rsidR="009073E2" w:rsidRDefault="009073E2" w:rsidP="00A14157">
            <w:pPr>
              <w:rPr>
                <w:kern w:val="2"/>
                <w:szCs w:val="24"/>
              </w:rPr>
            </w:pPr>
            <w:r>
              <w:rPr>
                <w:kern w:val="2"/>
                <w:szCs w:val="24"/>
              </w:rPr>
              <w:t>1.2.2. Juridinio asmens kodas</w:t>
            </w:r>
          </w:p>
        </w:tc>
        <w:tc>
          <w:tcPr>
            <w:tcW w:w="3510" w:type="dxa"/>
          </w:tcPr>
          <w:p w14:paraId="0C905824" w14:textId="77777777" w:rsidR="009073E2" w:rsidRDefault="009073E2" w:rsidP="00A14157">
            <w:pPr>
              <w:jc w:val="center"/>
              <w:rPr>
                <w:kern w:val="2"/>
                <w:szCs w:val="24"/>
              </w:rPr>
            </w:pPr>
          </w:p>
        </w:tc>
      </w:tr>
      <w:tr w:rsidR="009073E2" w14:paraId="5C06ED24" w14:textId="77777777" w:rsidTr="00A14157">
        <w:tc>
          <w:tcPr>
            <w:tcW w:w="2808" w:type="dxa"/>
            <w:vMerge/>
          </w:tcPr>
          <w:p w14:paraId="3869540D" w14:textId="77777777" w:rsidR="009073E2" w:rsidRDefault="009073E2" w:rsidP="00A14157">
            <w:pPr>
              <w:rPr>
                <w:b/>
                <w:bCs/>
                <w:kern w:val="2"/>
                <w:szCs w:val="24"/>
              </w:rPr>
            </w:pPr>
          </w:p>
        </w:tc>
        <w:tc>
          <w:tcPr>
            <w:tcW w:w="3240" w:type="dxa"/>
          </w:tcPr>
          <w:p w14:paraId="3BCA386F" w14:textId="77777777" w:rsidR="009073E2" w:rsidRDefault="009073E2" w:rsidP="00A14157">
            <w:pPr>
              <w:rPr>
                <w:kern w:val="2"/>
                <w:szCs w:val="24"/>
              </w:rPr>
            </w:pPr>
            <w:r>
              <w:rPr>
                <w:kern w:val="2"/>
                <w:szCs w:val="24"/>
              </w:rPr>
              <w:t>1.2.3. Adresas</w:t>
            </w:r>
          </w:p>
        </w:tc>
        <w:tc>
          <w:tcPr>
            <w:tcW w:w="3510" w:type="dxa"/>
          </w:tcPr>
          <w:p w14:paraId="57E3DFA0" w14:textId="77777777" w:rsidR="009073E2" w:rsidRDefault="009073E2" w:rsidP="00A14157">
            <w:pPr>
              <w:jc w:val="center"/>
              <w:rPr>
                <w:kern w:val="2"/>
                <w:szCs w:val="24"/>
              </w:rPr>
            </w:pPr>
          </w:p>
        </w:tc>
      </w:tr>
      <w:tr w:rsidR="009073E2" w14:paraId="2EC03493" w14:textId="77777777" w:rsidTr="00A14157">
        <w:tc>
          <w:tcPr>
            <w:tcW w:w="2808" w:type="dxa"/>
            <w:vMerge/>
          </w:tcPr>
          <w:p w14:paraId="10C46D20" w14:textId="77777777" w:rsidR="009073E2" w:rsidRDefault="009073E2" w:rsidP="00A14157">
            <w:pPr>
              <w:rPr>
                <w:b/>
                <w:bCs/>
                <w:kern w:val="2"/>
                <w:szCs w:val="24"/>
              </w:rPr>
            </w:pPr>
          </w:p>
        </w:tc>
        <w:tc>
          <w:tcPr>
            <w:tcW w:w="3240" w:type="dxa"/>
          </w:tcPr>
          <w:p w14:paraId="5A9B1F71" w14:textId="77777777" w:rsidR="009073E2" w:rsidRDefault="009073E2" w:rsidP="00A14157">
            <w:pPr>
              <w:rPr>
                <w:kern w:val="2"/>
                <w:szCs w:val="24"/>
              </w:rPr>
            </w:pPr>
            <w:r>
              <w:rPr>
                <w:kern w:val="2"/>
                <w:szCs w:val="24"/>
              </w:rPr>
              <w:t>1.2.4. PVM mokėtojo kodas</w:t>
            </w:r>
          </w:p>
        </w:tc>
        <w:tc>
          <w:tcPr>
            <w:tcW w:w="3510" w:type="dxa"/>
          </w:tcPr>
          <w:p w14:paraId="0C122272" w14:textId="77777777" w:rsidR="009073E2" w:rsidRDefault="009073E2" w:rsidP="00A14157">
            <w:pPr>
              <w:jc w:val="center"/>
              <w:rPr>
                <w:kern w:val="2"/>
                <w:szCs w:val="24"/>
              </w:rPr>
            </w:pPr>
          </w:p>
        </w:tc>
      </w:tr>
      <w:tr w:rsidR="009073E2" w14:paraId="640111EB" w14:textId="77777777" w:rsidTr="00A14157">
        <w:tc>
          <w:tcPr>
            <w:tcW w:w="2808" w:type="dxa"/>
            <w:vMerge/>
          </w:tcPr>
          <w:p w14:paraId="1EADB7FB" w14:textId="77777777" w:rsidR="009073E2" w:rsidRDefault="009073E2" w:rsidP="00A14157">
            <w:pPr>
              <w:rPr>
                <w:b/>
                <w:bCs/>
                <w:kern w:val="2"/>
                <w:szCs w:val="24"/>
              </w:rPr>
            </w:pPr>
          </w:p>
        </w:tc>
        <w:tc>
          <w:tcPr>
            <w:tcW w:w="3240" w:type="dxa"/>
          </w:tcPr>
          <w:p w14:paraId="0977E417" w14:textId="77777777" w:rsidR="009073E2" w:rsidRDefault="009073E2" w:rsidP="00A14157">
            <w:pPr>
              <w:rPr>
                <w:kern w:val="2"/>
                <w:szCs w:val="24"/>
              </w:rPr>
            </w:pPr>
            <w:r>
              <w:rPr>
                <w:kern w:val="2"/>
                <w:szCs w:val="24"/>
              </w:rPr>
              <w:t>1.2.5. Atsiskaitomoji sąskaita</w:t>
            </w:r>
          </w:p>
        </w:tc>
        <w:tc>
          <w:tcPr>
            <w:tcW w:w="3510" w:type="dxa"/>
          </w:tcPr>
          <w:p w14:paraId="5775F9E8" w14:textId="77777777" w:rsidR="009073E2" w:rsidRDefault="009073E2" w:rsidP="00A14157">
            <w:pPr>
              <w:jc w:val="center"/>
              <w:rPr>
                <w:kern w:val="2"/>
                <w:szCs w:val="24"/>
              </w:rPr>
            </w:pPr>
          </w:p>
        </w:tc>
      </w:tr>
      <w:tr w:rsidR="009073E2" w14:paraId="2538EE1B" w14:textId="77777777" w:rsidTr="00A14157">
        <w:tc>
          <w:tcPr>
            <w:tcW w:w="2808" w:type="dxa"/>
            <w:vMerge/>
          </w:tcPr>
          <w:p w14:paraId="18196001" w14:textId="77777777" w:rsidR="009073E2" w:rsidRDefault="009073E2" w:rsidP="00A14157">
            <w:pPr>
              <w:rPr>
                <w:b/>
                <w:bCs/>
                <w:kern w:val="2"/>
                <w:szCs w:val="24"/>
              </w:rPr>
            </w:pPr>
          </w:p>
        </w:tc>
        <w:tc>
          <w:tcPr>
            <w:tcW w:w="3240" w:type="dxa"/>
          </w:tcPr>
          <w:p w14:paraId="2084D4F7" w14:textId="77777777" w:rsidR="009073E2" w:rsidRDefault="009073E2" w:rsidP="00A14157">
            <w:pPr>
              <w:rPr>
                <w:kern w:val="2"/>
                <w:szCs w:val="24"/>
              </w:rPr>
            </w:pPr>
            <w:r>
              <w:rPr>
                <w:kern w:val="2"/>
                <w:szCs w:val="24"/>
              </w:rPr>
              <w:t>1.2.6. Bankas, banko kodas</w:t>
            </w:r>
          </w:p>
        </w:tc>
        <w:tc>
          <w:tcPr>
            <w:tcW w:w="3510" w:type="dxa"/>
          </w:tcPr>
          <w:p w14:paraId="22EACFF7" w14:textId="77777777" w:rsidR="009073E2" w:rsidRDefault="009073E2" w:rsidP="00A14157">
            <w:pPr>
              <w:jc w:val="center"/>
              <w:rPr>
                <w:kern w:val="2"/>
                <w:szCs w:val="24"/>
              </w:rPr>
            </w:pPr>
          </w:p>
        </w:tc>
      </w:tr>
      <w:tr w:rsidR="009073E2" w14:paraId="1BD29628" w14:textId="77777777" w:rsidTr="00A14157">
        <w:tc>
          <w:tcPr>
            <w:tcW w:w="2808" w:type="dxa"/>
            <w:vMerge/>
          </w:tcPr>
          <w:p w14:paraId="14133E34" w14:textId="77777777" w:rsidR="009073E2" w:rsidRDefault="009073E2" w:rsidP="00A14157">
            <w:pPr>
              <w:rPr>
                <w:b/>
                <w:bCs/>
                <w:kern w:val="2"/>
                <w:szCs w:val="24"/>
              </w:rPr>
            </w:pPr>
          </w:p>
        </w:tc>
        <w:tc>
          <w:tcPr>
            <w:tcW w:w="3240" w:type="dxa"/>
          </w:tcPr>
          <w:p w14:paraId="414613CD" w14:textId="77777777" w:rsidR="009073E2" w:rsidRDefault="009073E2" w:rsidP="00A14157">
            <w:pPr>
              <w:rPr>
                <w:kern w:val="2"/>
                <w:szCs w:val="24"/>
              </w:rPr>
            </w:pPr>
            <w:r>
              <w:rPr>
                <w:kern w:val="2"/>
                <w:szCs w:val="24"/>
              </w:rPr>
              <w:t>1.2.7. Telefonas</w:t>
            </w:r>
          </w:p>
        </w:tc>
        <w:tc>
          <w:tcPr>
            <w:tcW w:w="3510" w:type="dxa"/>
          </w:tcPr>
          <w:p w14:paraId="3872812E" w14:textId="77777777" w:rsidR="009073E2" w:rsidRDefault="009073E2" w:rsidP="00A14157">
            <w:pPr>
              <w:jc w:val="center"/>
              <w:rPr>
                <w:kern w:val="2"/>
                <w:szCs w:val="24"/>
              </w:rPr>
            </w:pPr>
          </w:p>
        </w:tc>
      </w:tr>
      <w:tr w:rsidR="009073E2" w14:paraId="26C15531" w14:textId="77777777" w:rsidTr="00A14157">
        <w:tc>
          <w:tcPr>
            <w:tcW w:w="2808" w:type="dxa"/>
            <w:vMerge/>
          </w:tcPr>
          <w:p w14:paraId="78D74B34" w14:textId="77777777" w:rsidR="009073E2" w:rsidRDefault="009073E2" w:rsidP="00A14157">
            <w:pPr>
              <w:rPr>
                <w:b/>
                <w:bCs/>
                <w:kern w:val="2"/>
                <w:szCs w:val="24"/>
              </w:rPr>
            </w:pPr>
          </w:p>
        </w:tc>
        <w:tc>
          <w:tcPr>
            <w:tcW w:w="3240" w:type="dxa"/>
          </w:tcPr>
          <w:p w14:paraId="766CFF73" w14:textId="77777777" w:rsidR="009073E2" w:rsidRDefault="009073E2" w:rsidP="00A14157">
            <w:pPr>
              <w:rPr>
                <w:kern w:val="2"/>
                <w:szCs w:val="24"/>
              </w:rPr>
            </w:pPr>
            <w:r>
              <w:rPr>
                <w:kern w:val="2"/>
                <w:szCs w:val="24"/>
              </w:rPr>
              <w:t>1.2.8. El. paštas</w:t>
            </w:r>
          </w:p>
        </w:tc>
        <w:tc>
          <w:tcPr>
            <w:tcW w:w="3510" w:type="dxa"/>
          </w:tcPr>
          <w:p w14:paraId="4E90DED4" w14:textId="77777777" w:rsidR="009073E2" w:rsidRDefault="009073E2" w:rsidP="00A14157">
            <w:pPr>
              <w:jc w:val="center"/>
              <w:rPr>
                <w:kern w:val="2"/>
                <w:szCs w:val="24"/>
              </w:rPr>
            </w:pPr>
          </w:p>
        </w:tc>
      </w:tr>
      <w:tr w:rsidR="009073E2" w14:paraId="3CA908EF" w14:textId="77777777" w:rsidTr="00A14157">
        <w:tc>
          <w:tcPr>
            <w:tcW w:w="2808" w:type="dxa"/>
            <w:vMerge/>
          </w:tcPr>
          <w:p w14:paraId="61EDFB09" w14:textId="77777777" w:rsidR="009073E2" w:rsidRDefault="009073E2" w:rsidP="00A14157">
            <w:pPr>
              <w:rPr>
                <w:b/>
                <w:bCs/>
                <w:kern w:val="2"/>
                <w:szCs w:val="24"/>
              </w:rPr>
            </w:pPr>
          </w:p>
        </w:tc>
        <w:tc>
          <w:tcPr>
            <w:tcW w:w="3240" w:type="dxa"/>
          </w:tcPr>
          <w:p w14:paraId="01C477FE" w14:textId="77777777" w:rsidR="009073E2" w:rsidRDefault="009073E2" w:rsidP="00A14157">
            <w:pPr>
              <w:rPr>
                <w:kern w:val="2"/>
                <w:szCs w:val="24"/>
              </w:rPr>
            </w:pPr>
            <w:r>
              <w:rPr>
                <w:kern w:val="2"/>
                <w:szCs w:val="24"/>
              </w:rPr>
              <w:t>1.2.9. Šalies atstovas</w:t>
            </w:r>
          </w:p>
        </w:tc>
        <w:tc>
          <w:tcPr>
            <w:tcW w:w="3510" w:type="dxa"/>
          </w:tcPr>
          <w:p w14:paraId="693BF814" w14:textId="77777777" w:rsidR="009073E2" w:rsidRDefault="009073E2" w:rsidP="00A14157">
            <w:pPr>
              <w:jc w:val="center"/>
              <w:rPr>
                <w:kern w:val="2"/>
                <w:szCs w:val="24"/>
              </w:rPr>
            </w:pPr>
          </w:p>
        </w:tc>
      </w:tr>
      <w:tr w:rsidR="009073E2" w14:paraId="0872B856" w14:textId="77777777" w:rsidTr="00A14157">
        <w:tc>
          <w:tcPr>
            <w:tcW w:w="2808" w:type="dxa"/>
            <w:vMerge/>
          </w:tcPr>
          <w:p w14:paraId="3BC8985C" w14:textId="77777777" w:rsidR="009073E2" w:rsidRDefault="009073E2" w:rsidP="00A14157">
            <w:pPr>
              <w:rPr>
                <w:b/>
                <w:bCs/>
                <w:kern w:val="2"/>
                <w:szCs w:val="24"/>
              </w:rPr>
            </w:pPr>
          </w:p>
        </w:tc>
        <w:tc>
          <w:tcPr>
            <w:tcW w:w="3240" w:type="dxa"/>
          </w:tcPr>
          <w:p w14:paraId="1989CB9B" w14:textId="77777777" w:rsidR="009073E2" w:rsidRDefault="009073E2" w:rsidP="00A14157">
            <w:pPr>
              <w:rPr>
                <w:kern w:val="2"/>
                <w:szCs w:val="24"/>
              </w:rPr>
            </w:pPr>
            <w:r>
              <w:rPr>
                <w:kern w:val="2"/>
                <w:szCs w:val="24"/>
              </w:rPr>
              <w:t>1.2.10. Atstovavimo pagrindas</w:t>
            </w:r>
          </w:p>
        </w:tc>
        <w:tc>
          <w:tcPr>
            <w:tcW w:w="3510" w:type="dxa"/>
          </w:tcPr>
          <w:p w14:paraId="5654A60A" w14:textId="77777777" w:rsidR="009073E2" w:rsidRDefault="009073E2" w:rsidP="00A14157">
            <w:pPr>
              <w:jc w:val="center"/>
              <w:rPr>
                <w:kern w:val="2"/>
                <w:szCs w:val="24"/>
              </w:rPr>
            </w:pPr>
          </w:p>
        </w:tc>
      </w:tr>
    </w:tbl>
    <w:p w14:paraId="34166188" w14:textId="77777777" w:rsidR="009073E2" w:rsidRDefault="009073E2" w:rsidP="009073E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9073E2" w14:paraId="2E0E8696" w14:textId="77777777" w:rsidTr="00A14157">
        <w:trPr>
          <w:trHeight w:val="300"/>
        </w:trPr>
        <w:tc>
          <w:tcPr>
            <w:tcW w:w="9535" w:type="dxa"/>
            <w:gridSpan w:val="4"/>
          </w:tcPr>
          <w:p w14:paraId="59A87147" w14:textId="77777777" w:rsidR="009073E2" w:rsidRDefault="009073E2" w:rsidP="00A14157">
            <w:pPr>
              <w:jc w:val="center"/>
              <w:rPr>
                <w:b/>
                <w:bCs/>
                <w:kern w:val="2"/>
                <w:szCs w:val="24"/>
              </w:rPr>
            </w:pPr>
            <w:r>
              <w:rPr>
                <w:b/>
                <w:bCs/>
                <w:kern w:val="2"/>
                <w:szCs w:val="24"/>
              </w:rPr>
              <w:t>2. ATSAKINGI ASMENYS</w:t>
            </w:r>
          </w:p>
        </w:tc>
      </w:tr>
      <w:tr w:rsidR="009073E2" w14:paraId="423195E4" w14:textId="77777777" w:rsidTr="00A14157">
        <w:trPr>
          <w:trHeight w:val="300"/>
        </w:trPr>
        <w:tc>
          <w:tcPr>
            <w:tcW w:w="2704" w:type="dxa"/>
            <w:gridSpan w:val="2"/>
          </w:tcPr>
          <w:p w14:paraId="7E4E0181" w14:textId="0414225B" w:rsidR="009073E2" w:rsidRDefault="009073E2" w:rsidP="00DE02C4">
            <w:pPr>
              <w:rPr>
                <w:b/>
                <w:bCs/>
                <w:kern w:val="2"/>
                <w:szCs w:val="24"/>
              </w:rPr>
            </w:pPr>
            <w:r w:rsidRPr="00124351">
              <w:rPr>
                <w:b/>
                <w:bCs/>
                <w:kern w:val="2"/>
                <w:szCs w:val="24"/>
              </w:rPr>
              <w:t xml:space="preserve">2.1. Pirkėjo kontaktiniai asmenys, atsakingi už Sutarties vykdymą, Prekių priėmimą, Sąskaitų per informacinę sistemą </w:t>
            </w:r>
            <w:r w:rsidR="00DE02C4" w:rsidRPr="00124351">
              <w:rPr>
                <w:b/>
                <w:bCs/>
                <w:kern w:val="2"/>
                <w:szCs w:val="24"/>
              </w:rPr>
              <w:t xml:space="preserve">SABIS </w:t>
            </w:r>
            <w:r w:rsidRPr="00124351">
              <w:rPr>
                <w:b/>
                <w:bCs/>
                <w:kern w:val="2"/>
                <w:szCs w:val="24"/>
              </w:rPr>
              <w:t>priėmimą</w:t>
            </w:r>
          </w:p>
        </w:tc>
        <w:tc>
          <w:tcPr>
            <w:tcW w:w="6831" w:type="dxa"/>
            <w:gridSpan w:val="2"/>
          </w:tcPr>
          <w:p w14:paraId="119CA9FA"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6F7F9EF" w14:textId="77777777" w:rsidTr="00A14157">
        <w:trPr>
          <w:trHeight w:val="300"/>
        </w:trPr>
        <w:tc>
          <w:tcPr>
            <w:tcW w:w="2704" w:type="dxa"/>
            <w:gridSpan w:val="2"/>
          </w:tcPr>
          <w:p w14:paraId="03501CE8" w14:textId="77777777" w:rsidR="009073E2" w:rsidRDefault="009073E2" w:rsidP="00A14157">
            <w:pPr>
              <w:rPr>
                <w:b/>
                <w:bCs/>
                <w:kern w:val="2"/>
                <w:szCs w:val="24"/>
              </w:rPr>
            </w:pPr>
            <w:r>
              <w:rPr>
                <w:b/>
                <w:bCs/>
                <w:kern w:val="2"/>
                <w:szCs w:val="24"/>
              </w:rPr>
              <w:t>2.2. Tiekėjo kontaktiniai asmenys, atsakingi už Sutarties vykdymą</w:t>
            </w:r>
          </w:p>
        </w:tc>
        <w:tc>
          <w:tcPr>
            <w:tcW w:w="6831" w:type="dxa"/>
            <w:gridSpan w:val="2"/>
          </w:tcPr>
          <w:p w14:paraId="337191ED" w14:textId="77777777" w:rsidR="009073E2" w:rsidRDefault="009073E2" w:rsidP="00A14157">
            <w:pPr>
              <w:rPr>
                <w:color w:val="4472C4"/>
                <w:kern w:val="2"/>
                <w:szCs w:val="24"/>
              </w:rPr>
            </w:pPr>
            <w:r>
              <w:rPr>
                <w:color w:val="4472C4"/>
                <w:kern w:val="2"/>
                <w:szCs w:val="24"/>
              </w:rPr>
              <w:t>(nurodyti padalinį / skyrių, pareigas, vardą, pavardę, tel., el. paštą)</w:t>
            </w:r>
          </w:p>
        </w:tc>
      </w:tr>
      <w:tr w:rsidR="009073E2" w14:paraId="22BAE66E" w14:textId="77777777" w:rsidTr="00A14157">
        <w:trPr>
          <w:trHeight w:val="300"/>
        </w:trPr>
        <w:tc>
          <w:tcPr>
            <w:tcW w:w="9535" w:type="dxa"/>
            <w:gridSpan w:val="4"/>
          </w:tcPr>
          <w:p w14:paraId="123BFF39" w14:textId="77777777" w:rsidR="009073E2" w:rsidRDefault="009073E2" w:rsidP="00A14157">
            <w:pPr>
              <w:jc w:val="center"/>
              <w:rPr>
                <w:b/>
                <w:bCs/>
                <w:kern w:val="2"/>
                <w:szCs w:val="24"/>
              </w:rPr>
            </w:pPr>
            <w:r>
              <w:rPr>
                <w:b/>
                <w:bCs/>
                <w:kern w:val="2"/>
                <w:szCs w:val="24"/>
              </w:rPr>
              <w:t>3. SUTARTIES DALYKAS</w:t>
            </w:r>
          </w:p>
        </w:tc>
      </w:tr>
      <w:tr w:rsidR="009A411B" w14:paraId="0A2C4740" w14:textId="77777777" w:rsidTr="00A14157">
        <w:trPr>
          <w:trHeight w:val="300"/>
        </w:trPr>
        <w:tc>
          <w:tcPr>
            <w:tcW w:w="2704" w:type="dxa"/>
            <w:gridSpan w:val="2"/>
          </w:tcPr>
          <w:p w14:paraId="7726D0B1" w14:textId="77777777" w:rsidR="009A411B" w:rsidRDefault="009A411B" w:rsidP="00A14157">
            <w:pPr>
              <w:rPr>
                <w:b/>
                <w:bCs/>
                <w:kern w:val="2"/>
                <w:szCs w:val="24"/>
              </w:rPr>
            </w:pPr>
            <w:r>
              <w:rPr>
                <w:b/>
                <w:bCs/>
                <w:kern w:val="2"/>
                <w:szCs w:val="24"/>
              </w:rPr>
              <w:t xml:space="preserve">3.1. Sutarties dalykas </w:t>
            </w:r>
          </w:p>
        </w:tc>
        <w:tc>
          <w:tcPr>
            <w:tcW w:w="6831" w:type="dxa"/>
            <w:gridSpan w:val="2"/>
          </w:tcPr>
          <w:p w14:paraId="42B2CA18" w14:textId="674F2BB6" w:rsidR="009A411B" w:rsidRDefault="009A411B" w:rsidP="007B6F89">
            <w:pPr>
              <w:jc w:val="both"/>
              <w:rPr>
                <w:kern w:val="2"/>
                <w:szCs w:val="24"/>
              </w:rPr>
            </w:pPr>
            <w:r>
              <w:rPr>
                <w:kern w:val="2"/>
                <w:szCs w:val="24"/>
              </w:rPr>
              <w:t xml:space="preserve">3.1.1. Tiekėjas įsipareigoja Sutartyje numatytomis sąlygomis pristatyti ir įdiegti </w:t>
            </w:r>
            <w:r w:rsidRPr="00CB432F">
              <w:rPr>
                <w:kern w:val="2"/>
                <w:szCs w:val="24"/>
              </w:rPr>
              <w:t xml:space="preserve">Pirkėjui Sutarties </w:t>
            </w:r>
            <w:r w:rsidR="00A00F56">
              <w:rPr>
                <w:kern w:val="2"/>
                <w:szCs w:val="24"/>
              </w:rPr>
              <w:t>p</w:t>
            </w:r>
            <w:r w:rsidRPr="00CB432F">
              <w:rPr>
                <w:kern w:val="2"/>
                <w:szCs w:val="24"/>
              </w:rPr>
              <w:t>riede Nr. 1 „Techninė specifikacija ir pasiūlymo kaina“ nurodyt</w:t>
            </w:r>
            <w:r>
              <w:rPr>
                <w:kern w:val="2"/>
                <w:szCs w:val="24"/>
              </w:rPr>
              <w:t xml:space="preserve">ą turto inventorizacijos sistemą bei perduoti kitas </w:t>
            </w:r>
            <w:r w:rsidR="00A00F56">
              <w:rPr>
                <w:kern w:val="2"/>
                <w:szCs w:val="24"/>
              </w:rPr>
              <w:t>p</w:t>
            </w:r>
            <w:r>
              <w:rPr>
                <w:kern w:val="2"/>
                <w:szCs w:val="24"/>
              </w:rPr>
              <w:t xml:space="preserve">riede Nr.1 nurodytas prekes  </w:t>
            </w:r>
            <w:r w:rsidRPr="00CB432F">
              <w:rPr>
                <w:kern w:val="2"/>
                <w:szCs w:val="24"/>
              </w:rPr>
              <w:t xml:space="preserve"> (toliau – Prekės)</w:t>
            </w:r>
            <w:r>
              <w:rPr>
                <w:kern w:val="2"/>
                <w:szCs w:val="24"/>
              </w:rPr>
              <w:t xml:space="preserve"> ir teikti sistemos priežiūros ir palaikymo  paslaugas (toliau – </w:t>
            </w:r>
            <w:r>
              <w:rPr>
                <w:kern w:val="2"/>
                <w:szCs w:val="24"/>
              </w:rPr>
              <w:lastRenderedPageBreak/>
              <w:t>Paslaugos), pateikti Sutartyje nurodytus dokumentus, pravesti apmokymus Pirkėjo personalui:</w:t>
            </w:r>
          </w:p>
          <w:p w14:paraId="5FFFDE86" w14:textId="77777777" w:rsidR="009A411B" w:rsidRDefault="009A411B" w:rsidP="007B6F89">
            <w:pPr>
              <w:jc w:val="both"/>
              <w:rPr>
                <w:kern w:val="2"/>
                <w:szCs w:val="24"/>
              </w:rPr>
            </w:pPr>
            <w:r>
              <w:rPr>
                <w:kern w:val="2"/>
                <w:szCs w:val="24"/>
              </w:rPr>
              <w:t>3.1.1.1. Apmokymai privalo būti pravedami Pirkėjo patalpose. Naudotis sistema turi būti apmokyti:</w:t>
            </w:r>
          </w:p>
          <w:p w14:paraId="7608926B" w14:textId="77777777" w:rsidR="009A411B" w:rsidRDefault="009A411B" w:rsidP="007B6F89">
            <w:pPr>
              <w:jc w:val="both"/>
              <w:rPr>
                <w:kern w:val="2"/>
                <w:szCs w:val="24"/>
              </w:rPr>
            </w:pPr>
            <w:r>
              <w:rPr>
                <w:kern w:val="2"/>
                <w:szCs w:val="24"/>
              </w:rPr>
              <w:t xml:space="preserve">3.1.1.1.1. Naudotojai ( ne mažiau kaip 10 asmenų). </w:t>
            </w:r>
          </w:p>
          <w:p w14:paraId="41E6079C" w14:textId="77777777" w:rsidR="009A411B" w:rsidRDefault="009A411B" w:rsidP="007B6F89">
            <w:pPr>
              <w:jc w:val="both"/>
              <w:rPr>
                <w:kern w:val="2"/>
                <w:szCs w:val="24"/>
              </w:rPr>
            </w:pPr>
            <w:r>
              <w:rPr>
                <w:kern w:val="2"/>
                <w:szCs w:val="24"/>
              </w:rPr>
              <w:t>3.1.1.1.2. Administratoriai (ne mažiau kaip 2 asmenys). .</w:t>
            </w:r>
          </w:p>
          <w:p w14:paraId="30BEC583" w14:textId="77777777" w:rsidR="009A411B" w:rsidRDefault="009A411B" w:rsidP="007B6F89">
            <w:pPr>
              <w:jc w:val="both"/>
              <w:rPr>
                <w:kern w:val="2"/>
                <w:szCs w:val="24"/>
              </w:rPr>
            </w:pPr>
            <w:r>
              <w:rPr>
                <w:kern w:val="2"/>
                <w:szCs w:val="24"/>
              </w:rPr>
              <w:t>3.1.1.2 Palaikymo paslaugos pradedamos teikti po garantinės priežiūros pabaigos.</w:t>
            </w:r>
          </w:p>
          <w:p w14:paraId="21AC0444" w14:textId="77777777" w:rsidR="009A411B" w:rsidRPr="00EB62B0" w:rsidRDefault="009A411B" w:rsidP="007B6F89">
            <w:pPr>
              <w:jc w:val="both"/>
              <w:rPr>
                <w:kern w:val="2"/>
                <w:szCs w:val="24"/>
              </w:rPr>
            </w:pPr>
            <w:r>
              <w:rPr>
                <w:kern w:val="2"/>
                <w:szCs w:val="24"/>
              </w:rPr>
              <w:t xml:space="preserve">3.1.2. </w:t>
            </w:r>
            <w:r w:rsidRPr="008662D1">
              <w:rPr>
                <w:szCs w:val="24"/>
              </w:rPr>
              <w:t xml:space="preserve">Pirkėjas įsipareigoja priimti </w:t>
            </w:r>
            <w:r>
              <w:rPr>
                <w:szCs w:val="24"/>
              </w:rPr>
              <w:t>P</w:t>
            </w:r>
            <w:r w:rsidRPr="008662D1">
              <w:rPr>
                <w:szCs w:val="24"/>
              </w:rPr>
              <w:t xml:space="preserve">rekes ir </w:t>
            </w:r>
            <w:r>
              <w:rPr>
                <w:szCs w:val="24"/>
              </w:rPr>
              <w:t xml:space="preserve">Paslaugas ir </w:t>
            </w:r>
            <w:r w:rsidRPr="008662D1">
              <w:rPr>
                <w:szCs w:val="24"/>
              </w:rPr>
              <w:t>už jas sumokėti Sutarties priede nurodytą kainą/ įkainius.</w:t>
            </w:r>
          </w:p>
          <w:p w14:paraId="036D10DB" w14:textId="143683D0" w:rsidR="009A411B" w:rsidRPr="0002644C" w:rsidRDefault="009A411B" w:rsidP="009A411B">
            <w:pPr>
              <w:jc w:val="both"/>
              <w:rPr>
                <w:color w:val="000000"/>
                <w:kern w:val="2"/>
                <w:szCs w:val="24"/>
              </w:rPr>
            </w:pPr>
            <w:r>
              <w:rPr>
                <w:kern w:val="2"/>
                <w:szCs w:val="24"/>
              </w:rPr>
              <w:t xml:space="preserve">3.1.3. </w:t>
            </w:r>
            <w:r w:rsidRPr="00CB432F">
              <w:rPr>
                <w:kern w:val="2"/>
                <w:szCs w:val="24"/>
              </w:rPr>
              <w:t xml:space="preserve">Išsamus Prekių </w:t>
            </w:r>
            <w:r>
              <w:rPr>
                <w:kern w:val="2"/>
                <w:szCs w:val="24"/>
              </w:rPr>
              <w:t xml:space="preserve">ir Paslaugų </w:t>
            </w:r>
            <w:r w:rsidRPr="00CB432F">
              <w:rPr>
                <w:kern w:val="2"/>
                <w:szCs w:val="24"/>
              </w:rPr>
              <w:t xml:space="preserve">aprašymas ir kiti reikalavimai tiekiamoms Prekėms </w:t>
            </w:r>
            <w:r>
              <w:rPr>
                <w:kern w:val="2"/>
                <w:szCs w:val="24"/>
              </w:rPr>
              <w:t xml:space="preserve">ir Paslaugoms </w:t>
            </w:r>
            <w:r w:rsidRPr="00CB432F">
              <w:rPr>
                <w:kern w:val="2"/>
                <w:szCs w:val="24"/>
              </w:rPr>
              <w:t xml:space="preserve">nustatyti Techninėje specifikacijoje Sutarties </w:t>
            </w:r>
            <w:r>
              <w:rPr>
                <w:kern w:val="2"/>
                <w:szCs w:val="24"/>
              </w:rPr>
              <w:t>P</w:t>
            </w:r>
            <w:r w:rsidRPr="00CB432F">
              <w:rPr>
                <w:kern w:val="2"/>
                <w:szCs w:val="24"/>
              </w:rPr>
              <w:t>riede Nr. 1 „Techninė specifikacija ir pasiūlymo kaina“.</w:t>
            </w:r>
          </w:p>
        </w:tc>
      </w:tr>
      <w:tr w:rsidR="009A411B" w14:paraId="4F0B4777" w14:textId="77777777" w:rsidTr="00A14157">
        <w:trPr>
          <w:trHeight w:val="300"/>
        </w:trPr>
        <w:tc>
          <w:tcPr>
            <w:tcW w:w="2704" w:type="dxa"/>
            <w:gridSpan w:val="2"/>
          </w:tcPr>
          <w:p w14:paraId="5FB623BC" w14:textId="56334740" w:rsidR="009A411B" w:rsidRDefault="009A411B" w:rsidP="00A14157">
            <w:pPr>
              <w:rPr>
                <w:b/>
                <w:bCs/>
                <w:kern w:val="2"/>
                <w:szCs w:val="24"/>
              </w:rPr>
            </w:pPr>
            <w:r w:rsidRPr="00390EDF">
              <w:rPr>
                <w:b/>
                <w:bCs/>
                <w:kern w:val="2"/>
                <w:szCs w:val="24"/>
              </w:rPr>
              <w:lastRenderedPageBreak/>
              <w:t>3.2. Pirkimo pavadinimas ir numeris</w:t>
            </w:r>
          </w:p>
        </w:tc>
        <w:tc>
          <w:tcPr>
            <w:tcW w:w="6831" w:type="dxa"/>
            <w:gridSpan w:val="2"/>
          </w:tcPr>
          <w:p w14:paraId="6985DA0E" w14:textId="7C536EBB" w:rsidR="009A411B" w:rsidRPr="0002644C" w:rsidRDefault="000C60F1" w:rsidP="000C60F1">
            <w:pPr>
              <w:rPr>
                <w:kern w:val="2"/>
                <w:szCs w:val="24"/>
              </w:rPr>
            </w:pPr>
            <w:r>
              <w:rPr>
                <w:b/>
                <w:kern w:val="2"/>
                <w:szCs w:val="24"/>
              </w:rPr>
              <w:t>P</w:t>
            </w:r>
            <w:r>
              <w:rPr>
                <w:b/>
                <w:kern w:val="2"/>
                <w:szCs w:val="24"/>
              </w:rPr>
              <w:t>rograminė ir techninė įranga</w:t>
            </w:r>
            <w:r>
              <w:rPr>
                <w:b/>
                <w:kern w:val="2"/>
                <w:szCs w:val="24"/>
              </w:rPr>
              <w:t xml:space="preserve"> </w:t>
            </w:r>
            <w:r>
              <w:rPr>
                <w:b/>
                <w:kern w:val="2"/>
                <w:szCs w:val="24"/>
              </w:rPr>
              <w:t>inventorizavimui</w:t>
            </w:r>
            <w:r w:rsidRPr="00510F06">
              <w:rPr>
                <w:b/>
                <w:kern w:val="2"/>
                <w:szCs w:val="24"/>
              </w:rPr>
              <w:t xml:space="preserve"> (Nr. 9</w:t>
            </w:r>
            <w:r>
              <w:rPr>
                <w:b/>
                <w:kern w:val="2"/>
                <w:szCs w:val="24"/>
              </w:rPr>
              <w:t>796-2)</w:t>
            </w:r>
          </w:p>
        </w:tc>
      </w:tr>
      <w:tr w:rsidR="009A411B" w14:paraId="60126408" w14:textId="77777777" w:rsidTr="00A14157">
        <w:trPr>
          <w:trHeight w:val="300"/>
        </w:trPr>
        <w:tc>
          <w:tcPr>
            <w:tcW w:w="2704" w:type="dxa"/>
            <w:gridSpan w:val="2"/>
          </w:tcPr>
          <w:p w14:paraId="7EC18E26" w14:textId="77777777" w:rsidR="009A411B" w:rsidRDefault="009A411B" w:rsidP="00A14157">
            <w:pPr>
              <w:rPr>
                <w:b/>
                <w:bCs/>
                <w:kern w:val="2"/>
                <w:szCs w:val="24"/>
              </w:rPr>
            </w:pPr>
            <w:r>
              <w:rPr>
                <w:b/>
                <w:bCs/>
                <w:kern w:val="2"/>
                <w:szCs w:val="24"/>
              </w:rPr>
              <w:t>3.3. Informacija apie Europos Sąjungos lėšomis finansuojamą projektą arba kitą projektą</w:t>
            </w:r>
          </w:p>
        </w:tc>
        <w:tc>
          <w:tcPr>
            <w:tcW w:w="6831" w:type="dxa"/>
            <w:gridSpan w:val="2"/>
          </w:tcPr>
          <w:p w14:paraId="120189DB" w14:textId="44D567FF" w:rsidR="009A411B" w:rsidRPr="0002644C" w:rsidRDefault="005D25DB" w:rsidP="009A411B">
            <w:pPr>
              <w:jc w:val="both"/>
              <w:rPr>
                <w:kern w:val="2"/>
                <w:szCs w:val="24"/>
              </w:rPr>
            </w:pPr>
            <w:r>
              <w:rPr>
                <w:kern w:val="2"/>
                <w:szCs w:val="24"/>
              </w:rPr>
              <w:t>Netaikoma</w:t>
            </w:r>
            <w:bookmarkStart w:id="0" w:name="_GoBack"/>
            <w:bookmarkEnd w:id="0"/>
          </w:p>
        </w:tc>
      </w:tr>
      <w:tr w:rsidR="009A411B" w14:paraId="2801DB01" w14:textId="77777777" w:rsidTr="00A14157">
        <w:trPr>
          <w:trHeight w:val="300"/>
        </w:trPr>
        <w:tc>
          <w:tcPr>
            <w:tcW w:w="9535" w:type="dxa"/>
            <w:gridSpan w:val="4"/>
          </w:tcPr>
          <w:p w14:paraId="3C948011" w14:textId="77777777" w:rsidR="009A411B" w:rsidRPr="0002644C" w:rsidRDefault="009A411B" w:rsidP="00A14157">
            <w:pPr>
              <w:jc w:val="center"/>
              <w:rPr>
                <w:b/>
                <w:bCs/>
                <w:kern w:val="2"/>
                <w:szCs w:val="24"/>
              </w:rPr>
            </w:pPr>
            <w:r w:rsidRPr="0002644C">
              <w:rPr>
                <w:b/>
                <w:bCs/>
                <w:kern w:val="2"/>
                <w:szCs w:val="24"/>
              </w:rPr>
              <w:t>4. PREKIŲ PRISTATYMO TERMINAI IR PREKIŲ PERDAVIMO - PRIĖMIMO TVARKA</w:t>
            </w:r>
          </w:p>
        </w:tc>
      </w:tr>
      <w:tr w:rsidR="009A411B" w14:paraId="619108B8" w14:textId="77777777" w:rsidTr="00A14157">
        <w:trPr>
          <w:trHeight w:val="300"/>
        </w:trPr>
        <w:tc>
          <w:tcPr>
            <w:tcW w:w="2704" w:type="dxa"/>
            <w:gridSpan w:val="2"/>
          </w:tcPr>
          <w:p w14:paraId="6A3B6C22" w14:textId="77777777" w:rsidR="009A411B" w:rsidRDefault="009A411B" w:rsidP="00A14157">
            <w:pPr>
              <w:rPr>
                <w:b/>
                <w:bCs/>
                <w:kern w:val="2"/>
                <w:szCs w:val="24"/>
              </w:rPr>
            </w:pPr>
            <w:r>
              <w:rPr>
                <w:b/>
                <w:bCs/>
                <w:kern w:val="2"/>
                <w:szCs w:val="24"/>
              </w:rPr>
              <w:t>4.1. Prekių pristatymo terminas</w:t>
            </w:r>
          </w:p>
        </w:tc>
        <w:tc>
          <w:tcPr>
            <w:tcW w:w="6831" w:type="dxa"/>
            <w:gridSpan w:val="2"/>
          </w:tcPr>
          <w:p w14:paraId="108E2AB3" w14:textId="248765EE" w:rsidR="009A411B" w:rsidRDefault="009A411B" w:rsidP="009A411B">
            <w:pPr>
              <w:jc w:val="both"/>
              <w:rPr>
                <w:kern w:val="2"/>
                <w:szCs w:val="24"/>
              </w:rPr>
            </w:pPr>
            <w:r>
              <w:rPr>
                <w:kern w:val="2"/>
                <w:szCs w:val="24"/>
              </w:rPr>
              <w:t xml:space="preserve">4.1.1. </w:t>
            </w:r>
            <w:r w:rsidRPr="001068FC">
              <w:rPr>
                <w:kern w:val="2"/>
                <w:szCs w:val="24"/>
              </w:rPr>
              <w:t xml:space="preserve">Tiekėjas įsipareigoja </w:t>
            </w:r>
            <w:r>
              <w:rPr>
                <w:kern w:val="2"/>
                <w:szCs w:val="24"/>
              </w:rPr>
              <w:t xml:space="preserve">įdiegti turto inventorizavimo sistemą ir parengti ją darbui, </w:t>
            </w:r>
            <w:r w:rsidRPr="001068FC">
              <w:rPr>
                <w:kern w:val="2"/>
                <w:szCs w:val="24"/>
              </w:rPr>
              <w:t xml:space="preserve">suteikti su </w:t>
            </w:r>
            <w:r>
              <w:rPr>
                <w:kern w:val="2"/>
                <w:szCs w:val="24"/>
              </w:rPr>
              <w:t>sistemos diegimu</w:t>
            </w:r>
            <w:r w:rsidRPr="001068FC">
              <w:rPr>
                <w:kern w:val="2"/>
                <w:szCs w:val="24"/>
              </w:rPr>
              <w:t xml:space="preserve"> susijusias paslaugas</w:t>
            </w:r>
            <w:r>
              <w:rPr>
                <w:kern w:val="2"/>
                <w:szCs w:val="24"/>
              </w:rPr>
              <w:t xml:space="preserve">, pravesti apmokymus Pirkėjo personalui Pirkėjo patalpose </w:t>
            </w:r>
            <w:r w:rsidRPr="004746F5">
              <w:rPr>
                <w:b/>
                <w:kern w:val="2"/>
                <w:szCs w:val="24"/>
              </w:rPr>
              <w:t>n</w:t>
            </w:r>
            <w:r w:rsidRPr="004746F5">
              <w:rPr>
                <w:b/>
                <w:bCs/>
                <w:kern w:val="2"/>
                <w:szCs w:val="24"/>
              </w:rPr>
              <w:t>e</w:t>
            </w:r>
            <w:r w:rsidRPr="001068FC">
              <w:rPr>
                <w:b/>
                <w:bCs/>
                <w:kern w:val="2"/>
                <w:szCs w:val="24"/>
              </w:rPr>
              <w:t xml:space="preserve"> vėliau kaip per</w:t>
            </w:r>
            <w:r>
              <w:rPr>
                <w:b/>
                <w:bCs/>
                <w:kern w:val="2"/>
                <w:szCs w:val="24"/>
              </w:rPr>
              <w:t xml:space="preserve"> 3</w:t>
            </w:r>
            <w:r w:rsidRPr="00832DE2">
              <w:rPr>
                <w:b/>
                <w:bCs/>
                <w:kern w:val="2"/>
                <w:szCs w:val="24"/>
              </w:rPr>
              <w:t xml:space="preserve"> </w:t>
            </w:r>
            <w:r w:rsidRPr="001068FC">
              <w:rPr>
                <w:b/>
                <w:bCs/>
                <w:kern w:val="2"/>
                <w:szCs w:val="24"/>
              </w:rPr>
              <w:t>mėnes</w:t>
            </w:r>
            <w:r>
              <w:rPr>
                <w:b/>
                <w:bCs/>
                <w:kern w:val="2"/>
                <w:szCs w:val="24"/>
              </w:rPr>
              <w:t>ius</w:t>
            </w:r>
            <w:r w:rsidRPr="001068FC">
              <w:rPr>
                <w:kern w:val="2"/>
                <w:szCs w:val="24"/>
              </w:rPr>
              <w:t xml:space="preserve"> </w:t>
            </w:r>
            <w:r w:rsidRPr="001068FC">
              <w:rPr>
                <w:color w:val="000000"/>
                <w:kern w:val="2"/>
                <w:szCs w:val="24"/>
              </w:rPr>
              <w:t xml:space="preserve">nuo Sutarties įsigaliojimo dienos šiuo adresu: </w:t>
            </w:r>
            <w:r w:rsidRPr="001068FC">
              <w:rPr>
                <w:kern w:val="2"/>
                <w:szCs w:val="24"/>
              </w:rPr>
              <w:t>Šiltnamių g. 29, Vilnius.</w:t>
            </w:r>
          </w:p>
          <w:p w14:paraId="7A63CBDE" w14:textId="3908E008" w:rsidR="009A411B" w:rsidRPr="0002644C" w:rsidRDefault="009A411B" w:rsidP="009A411B">
            <w:pPr>
              <w:jc w:val="both"/>
              <w:rPr>
                <w:szCs w:val="24"/>
              </w:rPr>
            </w:pPr>
            <w:r>
              <w:rPr>
                <w:kern w:val="2"/>
                <w:szCs w:val="24"/>
              </w:rPr>
              <w:t xml:space="preserve">4.1.2. </w:t>
            </w:r>
            <w:r>
              <w:t>Tiekėjas pagal atskirą Pirkėjo užsakymą Sutarties galiojimo laikotarpiu įsipareigoja suteikti techninės priežiūros ir palaikymo  paslaugas bei užtikrinti naujų sistemos versijų paketų diegimą ir susijusios dokumentacijos pateikimą šiuo adresu: Šiltnamių g. 29, Vilnius.</w:t>
            </w:r>
          </w:p>
        </w:tc>
      </w:tr>
      <w:tr w:rsidR="009A411B" w14:paraId="4412FC0A" w14:textId="77777777" w:rsidTr="00A14157">
        <w:trPr>
          <w:trHeight w:val="300"/>
        </w:trPr>
        <w:tc>
          <w:tcPr>
            <w:tcW w:w="2704" w:type="dxa"/>
            <w:gridSpan w:val="2"/>
          </w:tcPr>
          <w:p w14:paraId="14086B77" w14:textId="77777777" w:rsidR="009A411B" w:rsidRDefault="009A411B" w:rsidP="00A14157">
            <w:pPr>
              <w:rPr>
                <w:b/>
                <w:bCs/>
                <w:kern w:val="2"/>
                <w:szCs w:val="24"/>
              </w:rPr>
            </w:pPr>
            <w:r>
              <w:rPr>
                <w:b/>
                <w:bCs/>
                <w:kern w:val="2"/>
                <w:szCs w:val="24"/>
              </w:rPr>
              <w:t>4.2. Prekių (ar jų dalies) pristatymo termino pratęsimas</w:t>
            </w:r>
          </w:p>
        </w:tc>
        <w:tc>
          <w:tcPr>
            <w:tcW w:w="6831" w:type="dxa"/>
            <w:gridSpan w:val="2"/>
          </w:tcPr>
          <w:p w14:paraId="220F67EF" w14:textId="77777777" w:rsidR="009A411B" w:rsidRPr="0002644C" w:rsidRDefault="009A411B" w:rsidP="00A14157">
            <w:pPr>
              <w:rPr>
                <w:kern w:val="2"/>
                <w:szCs w:val="24"/>
              </w:rPr>
            </w:pPr>
            <w:r w:rsidRPr="0002644C">
              <w:rPr>
                <w:kern w:val="2"/>
                <w:szCs w:val="24"/>
              </w:rPr>
              <w:t>Netaikoma</w:t>
            </w:r>
          </w:p>
        </w:tc>
      </w:tr>
      <w:tr w:rsidR="009A411B" w14:paraId="11DE7976" w14:textId="77777777" w:rsidTr="00A14157">
        <w:trPr>
          <w:trHeight w:val="300"/>
        </w:trPr>
        <w:tc>
          <w:tcPr>
            <w:tcW w:w="2704" w:type="dxa"/>
            <w:gridSpan w:val="2"/>
          </w:tcPr>
          <w:p w14:paraId="275BD8A9" w14:textId="77777777" w:rsidR="009A411B" w:rsidRDefault="009A411B" w:rsidP="00A14157">
            <w:pPr>
              <w:rPr>
                <w:b/>
                <w:bCs/>
                <w:kern w:val="2"/>
                <w:szCs w:val="24"/>
              </w:rPr>
            </w:pPr>
            <w:r>
              <w:rPr>
                <w:b/>
                <w:bCs/>
                <w:kern w:val="2"/>
                <w:szCs w:val="24"/>
              </w:rPr>
              <w:t>4.3. Užsakymų teikimo tvarka</w:t>
            </w:r>
          </w:p>
        </w:tc>
        <w:tc>
          <w:tcPr>
            <w:tcW w:w="6831" w:type="dxa"/>
            <w:gridSpan w:val="2"/>
          </w:tcPr>
          <w:p w14:paraId="65FD530B" w14:textId="77777777" w:rsidR="009A411B" w:rsidRDefault="009A411B" w:rsidP="007B6F89">
            <w:pPr>
              <w:jc w:val="both"/>
              <w:rPr>
                <w:kern w:val="2"/>
                <w:szCs w:val="24"/>
              </w:rPr>
            </w:pPr>
            <w:r>
              <w:rPr>
                <w:kern w:val="2"/>
                <w:szCs w:val="24"/>
              </w:rPr>
              <w:t>4.3.1. Prekėms  netaikoma.</w:t>
            </w:r>
          </w:p>
          <w:p w14:paraId="4267C03C" w14:textId="77777777" w:rsidR="009A411B" w:rsidRDefault="009A411B" w:rsidP="007B6F89">
            <w:pPr>
              <w:jc w:val="both"/>
              <w:rPr>
                <w:kern w:val="2"/>
                <w:szCs w:val="24"/>
              </w:rPr>
            </w:pPr>
            <w:r>
              <w:rPr>
                <w:kern w:val="2"/>
                <w:szCs w:val="24"/>
              </w:rPr>
              <w:t>4.3.2. Paslaugų užsakymo tvarka:</w:t>
            </w:r>
          </w:p>
          <w:p w14:paraId="0100AC4B" w14:textId="6605C136" w:rsidR="009A411B" w:rsidRPr="0002644C" w:rsidRDefault="009A411B" w:rsidP="002E3AE0">
            <w:pPr>
              <w:jc w:val="both"/>
              <w:rPr>
                <w:kern w:val="2"/>
                <w:szCs w:val="24"/>
              </w:rPr>
            </w:pPr>
            <w:r>
              <w:rPr>
                <w:kern w:val="2"/>
                <w:szCs w:val="24"/>
              </w:rPr>
              <w:t xml:space="preserve">Užsakymai teikiami Tiekėjo nurodytu elektroniniu paštu </w:t>
            </w:r>
            <w:r w:rsidRPr="003C66BC">
              <w:rPr>
                <w:color w:val="0070C0"/>
                <w:kern w:val="2"/>
                <w:szCs w:val="24"/>
              </w:rPr>
              <w:t>_______________</w:t>
            </w:r>
            <w:r w:rsidR="00EB6C30">
              <w:rPr>
                <w:color w:val="0070C0"/>
                <w:kern w:val="2"/>
                <w:szCs w:val="24"/>
              </w:rPr>
              <w:t xml:space="preserve"> </w:t>
            </w:r>
            <w:r w:rsidR="00EB6C30" w:rsidRPr="00EB6C30">
              <w:rPr>
                <w:kern w:val="2"/>
                <w:szCs w:val="24"/>
              </w:rPr>
              <w:t>ir laikomi gautais nedelsiant nuo užsakymo pateikimo dienos.</w:t>
            </w:r>
            <w:r w:rsidRPr="00EB6C30">
              <w:rPr>
                <w:kern w:val="2"/>
                <w:szCs w:val="24"/>
              </w:rPr>
              <w:t xml:space="preserve"> </w:t>
            </w:r>
            <w:r w:rsidR="00EB6C30" w:rsidRPr="00EB6C30">
              <w:rPr>
                <w:kern w:val="2"/>
                <w:szCs w:val="24"/>
              </w:rPr>
              <w:t>I</w:t>
            </w:r>
            <w:r w:rsidRPr="00EB6C30">
              <w:rPr>
                <w:kern w:val="2"/>
                <w:szCs w:val="24"/>
              </w:rPr>
              <w:t>šsami Paslaugų teikimo tvarka nustatyta Techninėje specifikacijoje Sutarties priede Nr. 1 „Techninė specifikacija ir pasiūlymo kaina“.</w:t>
            </w:r>
          </w:p>
        </w:tc>
      </w:tr>
      <w:tr w:rsidR="009A411B" w14:paraId="6D06FD9B" w14:textId="77777777" w:rsidTr="00A14157">
        <w:trPr>
          <w:trHeight w:val="300"/>
        </w:trPr>
        <w:tc>
          <w:tcPr>
            <w:tcW w:w="2704" w:type="dxa"/>
            <w:gridSpan w:val="2"/>
          </w:tcPr>
          <w:p w14:paraId="1EE670E6" w14:textId="63ACCDC3" w:rsidR="009A411B" w:rsidRDefault="009A411B" w:rsidP="00132DB3">
            <w:pPr>
              <w:rPr>
                <w:b/>
                <w:bCs/>
                <w:kern w:val="2"/>
                <w:szCs w:val="24"/>
              </w:rPr>
            </w:pPr>
            <w:r w:rsidRPr="00132DB3">
              <w:rPr>
                <w:b/>
                <w:bCs/>
                <w:kern w:val="2"/>
                <w:szCs w:val="24"/>
              </w:rPr>
              <w:t>4.4. Dėl minimalios užsakymo vertės / apimties</w:t>
            </w:r>
          </w:p>
        </w:tc>
        <w:tc>
          <w:tcPr>
            <w:tcW w:w="6831" w:type="dxa"/>
            <w:gridSpan w:val="2"/>
          </w:tcPr>
          <w:p w14:paraId="065103AF" w14:textId="04FAE286" w:rsidR="009A411B" w:rsidRPr="0002644C" w:rsidRDefault="009A411B" w:rsidP="00A14157">
            <w:pPr>
              <w:rPr>
                <w:kern w:val="2"/>
                <w:szCs w:val="24"/>
              </w:rPr>
            </w:pPr>
            <w:r>
              <w:rPr>
                <w:kern w:val="2"/>
                <w:szCs w:val="24"/>
              </w:rPr>
              <w:t>Netaikoma</w:t>
            </w:r>
          </w:p>
        </w:tc>
      </w:tr>
      <w:tr w:rsidR="009A411B" w14:paraId="7BC77E93" w14:textId="77777777" w:rsidTr="00A14157">
        <w:trPr>
          <w:trHeight w:val="300"/>
        </w:trPr>
        <w:tc>
          <w:tcPr>
            <w:tcW w:w="2704" w:type="dxa"/>
            <w:gridSpan w:val="2"/>
          </w:tcPr>
          <w:p w14:paraId="403C0384" w14:textId="77777777" w:rsidR="009A411B" w:rsidRDefault="009A411B" w:rsidP="00A14157">
            <w:pPr>
              <w:rPr>
                <w:b/>
                <w:bCs/>
                <w:kern w:val="2"/>
                <w:szCs w:val="24"/>
              </w:rPr>
            </w:pPr>
            <w:r>
              <w:rPr>
                <w:b/>
                <w:bCs/>
                <w:kern w:val="2"/>
                <w:szCs w:val="24"/>
              </w:rPr>
              <w:t xml:space="preserve">4.5. Kartu su Prekėmis pateikiami dokumentai </w:t>
            </w:r>
          </w:p>
        </w:tc>
        <w:tc>
          <w:tcPr>
            <w:tcW w:w="6831" w:type="dxa"/>
            <w:gridSpan w:val="2"/>
          </w:tcPr>
          <w:p w14:paraId="0D9DE0D6" w14:textId="77777777" w:rsidR="009A411B" w:rsidRDefault="009A411B" w:rsidP="009A411B">
            <w:pPr>
              <w:jc w:val="both"/>
              <w:rPr>
                <w:kern w:val="2"/>
                <w:szCs w:val="24"/>
              </w:rPr>
            </w:pPr>
            <w:r>
              <w:rPr>
                <w:kern w:val="2"/>
                <w:szCs w:val="24"/>
              </w:rPr>
              <w:t xml:space="preserve">4.5.1. </w:t>
            </w:r>
            <w:r w:rsidRPr="00EB62B0">
              <w:rPr>
                <w:kern w:val="2"/>
                <w:szCs w:val="24"/>
              </w:rPr>
              <w:t xml:space="preserve">Kartu su </w:t>
            </w:r>
            <w:r>
              <w:rPr>
                <w:kern w:val="2"/>
                <w:szCs w:val="24"/>
              </w:rPr>
              <w:t>Prekėmis</w:t>
            </w:r>
            <w:r w:rsidRPr="00EB62B0">
              <w:rPr>
                <w:kern w:val="2"/>
                <w:szCs w:val="24"/>
              </w:rPr>
              <w:t xml:space="preserve"> pateikiami šie dokumentai: </w:t>
            </w:r>
            <w:r>
              <w:rPr>
                <w:kern w:val="2"/>
                <w:szCs w:val="24"/>
              </w:rPr>
              <w:t xml:space="preserve">administravimo ir naudotojo vadovai  (lietuvių kalba, elektroniniu formatu), </w:t>
            </w:r>
            <w:r>
              <w:t>Prekių</w:t>
            </w:r>
            <w:r w:rsidRPr="00EB62B0">
              <w:t xml:space="preserve"> </w:t>
            </w:r>
            <w:r w:rsidRPr="00EB62B0">
              <w:rPr>
                <w:rFonts w:eastAsia="Arial Unicode MS"/>
                <w:szCs w:val="24"/>
                <w:bdr w:val="nil"/>
              </w:rPr>
              <w:t>perdavimo-priėmimo aktas</w:t>
            </w:r>
            <w:r w:rsidRPr="00EB62B0">
              <w:rPr>
                <w:kern w:val="2"/>
                <w:szCs w:val="24"/>
              </w:rPr>
              <w:t xml:space="preserve">. Tiekėjui nepateikus nurodytų </w:t>
            </w:r>
            <w:r w:rsidRPr="00EB62B0">
              <w:rPr>
                <w:kern w:val="2"/>
                <w:szCs w:val="24"/>
              </w:rPr>
              <w:lastRenderedPageBreak/>
              <w:t>dokumentų, laikoma, kad Prekės neatitinka Sutartyje nustatytų reikalavimų.</w:t>
            </w:r>
          </w:p>
          <w:p w14:paraId="498E866A" w14:textId="7CC73BFE" w:rsidR="009A411B" w:rsidRPr="0002644C" w:rsidRDefault="009A411B" w:rsidP="009A411B">
            <w:pPr>
              <w:jc w:val="both"/>
              <w:rPr>
                <w:kern w:val="2"/>
                <w:szCs w:val="24"/>
              </w:rPr>
            </w:pPr>
            <w:r w:rsidRPr="006C61DA">
              <w:rPr>
                <w:kern w:val="2"/>
                <w:szCs w:val="24"/>
              </w:rPr>
              <w:t>4.5.2. Kartu su P</w:t>
            </w:r>
            <w:r>
              <w:rPr>
                <w:kern w:val="2"/>
                <w:szCs w:val="24"/>
              </w:rPr>
              <w:t>aslaugomis</w:t>
            </w:r>
            <w:r w:rsidRPr="006C61DA">
              <w:rPr>
                <w:kern w:val="2"/>
                <w:szCs w:val="24"/>
              </w:rPr>
              <w:t xml:space="preserve"> pateikiami šie dokumentai: Sąskaita arba kitas P</w:t>
            </w:r>
            <w:r>
              <w:rPr>
                <w:kern w:val="2"/>
                <w:szCs w:val="24"/>
              </w:rPr>
              <w:t>aslaugų teikimą</w:t>
            </w:r>
            <w:r w:rsidRPr="006C61DA">
              <w:rPr>
                <w:kern w:val="2"/>
                <w:szCs w:val="24"/>
              </w:rPr>
              <w:t xml:space="preserve"> patvirtinantis dokumentas. Tiekėjui nepateikus nurodytų dokumentų, laikoma, kad P</w:t>
            </w:r>
            <w:r>
              <w:rPr>
                <w:kern w:val="2"/>
                <w:szCs w:val="24"/>
              </w:rPr>
              <w:t>aslaugos</w:t>
            </w:r>
            <w:r w:rsidRPr="006C61DA">
              <w:rPr>
                <w:kern w:val="2"/>
                <w:szCs w:val="24"/>
              </w:rPr>
              <w:t xml:space="preserve"> neatitinka Sutartyje nustatytų reikalavimų.</w:t>
            </w:r>
          </w:p>
        </w:tc>
      </w:tr>
      <w:tr w:rsidR="009A411B" w14:paraId="2295703C" w14:textId="77777777" w:rsidTr="00A14157">
        <w:trPr>
          <w:trHeight w:val="300"/>
        </w:trPr>
        <w:tc>
          <w:tcPr>
            <w:tcW w:w="9535" w:type="dxa"/>
            <w:gridSpan w:val="4"/>
          </w:tcPr>
          <w:p w14:paraId="2F4FC716" w14:textId="77777777" w:rsidR="009A411B" w:rsidRDefault="009A411B" w:rsidP="00A14157">
            <w:pPr>
              <w:jc w:val="center"/>
              <w:rPr>
                <w:b/>
                <w:bCs/>
                <w:kern w:val="2"/>
                <w:szCs w:val="24"/>
              </w:rPr>
            </w:pPr>
            <w:r>
              <w:rPr>
                <w:b/>
                <w:bCs/>
                <w:kern w:val="2"/>
                <w:szCs w:val="24"/>
              </w:rPr>
              <w:lastRenderedPageBreak/>
              <w:t>5. SUTARTIES KAINA IR ATSISKAITYMO TVARKA</w:t>
            </w:r>
          </w:p>
        </w:tc>
      </w:tr>
      <w:tr w:rsidR="009A411B" w14:paraId="44D464A4" w14:textId="77777777" w:rsidTr="00A14157">
        <w:trPr>
          <w:trHeight w:val="300"/>
        </w:trPr>
        <w:tc>
          <w:tcPr>
            <w:tcW w:w="2704" w:type="dxa"/>
            <w:gridSpan w:val="2"/>
          </w:tcPr>
          <w:p w14:paraId="59FF6E16" w14:textId="77777777" w:rsidR="009A411B" w:rsidRDefault="009A411B" w:rsidP="00A14157">
            <w:pPr>
              <w:rPr>
                <w:b/>
                <w:bCs/>
                <w:kern w:val="2"/>
                <w:szCs w:val="24"/>
              </w:rPr>
            </w:pPr>
            <w:r>
              <w:rPr>
                <w:b/>
                <w:bCs/>
                <w:kern w:val="2"/>
                <w:szCs w:val="24"/>
              </w:rPr>
              <w:t>5.1. Sutarčiai taikomas kainos apskaičiavimo būdas</w:t>
            </w:r>
          </w:p>
        </w:tc>
        <w:tc>
          <w:tcPr>
            <w:tcW w:w="6831" w:type="dxa"/>
            <w:gridSpan w:val="2"/>
          </w:tcPr>
          <w:p w14:paraId="2899161C" w14:textId="46B08FAF" w:rsidR="009A411B" w:rsidRDefault="009A411B" w:rsidP="009A411B">
            <w:pPr>
              <w:rPr>
                <w:kern w:val="2"/>
                <w:szCs w:val="24"/>
              </w:rPr>
            </w:pPr>
            <w:r>
              <w:rPr>
                <w:kern w:val="2"/>
                <w:szCs w:val="24"/>
              </w:rPr>
              <w:t>5.1.1. Fiksuotos kainos kainodara Prekėms.</w:t>
            </w:r>
          </w:p>
          <w:p w14:paraId="246B5624" w14:textId="13F204D8" w:rsidR="009A411B" w:rsidRDefault="009A411B" w:rsidP="009A411B">
            <w:pPr>
              <w:rPr>
                <w:color w:val="4472C4"/>
                <w:kern w:val="2"/>
              </w:rPr>
            </w:pPr>
            <w:r>
              <w:rPr>
                <w:kern w:val="2"/>
                <w:szCs w:val="24"/>
              </w:rPr>
              <w:t>5.1.2. Fiksuoto įkainio kainodara Paslaugoms.</w:t>
            </w:r>
          </w:p>
        </w:tc>
      </w:tr>
      <w:tr w:rsidR="009A411B" w14:paraId="6DE8D905" w14:textId="77777777" w:rsidTr="00A14157">
        <w:trPr>
          <w:trHeight w:val="300"/>
        </w:trPr>
        <w:tc>
          <w:tcPr>
            <w:tcW w:w="2704" w:type="dxa"/>
            <w:gridSpan w:val="2"/>
          </w:tcPr>
          <w:p w14:paraId="2325BEF2" w14:textId="77777777" w:rsidR="009A411B" w:rsidRDefault="009A411B" w:rsidP="00A14157">
            <w:pPr>
              <w:rPr>
                <w:b/>
                <w:bCs/>
                <w:kern w:val="2"/>
                <w:szCs w:val="24"/>
              </w:rPr>
            </w:pPr>
            <w:r>
              <w:rPr>
                <w:b/>
                <w:bCs/>
                <w:kern w:val="2"/>
                <w:szCs w:val="24"/>
              </w:rPr>
              <w:t xml:space="preserve">5.2. Pradinės Sutarties vertė ir Sutarties kaina </w:t>
            </w:r>
          </w:p>
        </w:tc>
        <w:tc>
          <w:tcPr>
            <w:tcW w:w="6831" w:type="dxa"/>
            <w:gridSpan w:val="2"/>
          </w:tcPr>
          <w:p w14:paraId="7A1B1BCF" w14:textId="77777777" w:rsidR="009A411B" w:rsidRPr="00510F06" w:rsidRDefault="009A411B" w:rsidP="00A14157">
            <w:pPr>
              <w:jc w:val="both"/>
              <w:rPr>
                <w:kern w:val="2"/>
                <w:szCs w:val="24"/>
              </w:rPr>
            </w:pPr>
            <w:r w:rsidRPr="00510F06">
              <w:rPr>
                <w:kern w:val="2"/>
                <w:szCs w:val="24"/>
              </w:rPr>
              <w:t xml:space="preserve">Pradinės Sutarties vertė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 xml:space="preserve">(nurodyti sumą žodžiais) </w:t>
            </w:r>
            <w:r w:rsidRPr="00510F06">
              <w:rPr>
                <w:kern w:val="2"/>
                <w:szCs w:val="24"/>
              </w:rPr>
              <w:t xml:space="preserve">be pridėtinės vertės mokesčio (toliau – PVM). </w:t>
            </w:r>
          </w:p>
          <w:p w14:paraId="7D06C27E" w14:textId="77777777" w:rsidR="009A411B" w:rsidRPr="00510F06" w:rsidRDefault="009A411B" w:rsidP="00A14157">
            <w:pPr>
              <w:jc w:val="both"/>
              <w:rPr>
                <w:kern w:val="2"/>
                <w:szCs w:val="24"/>
              </w:rPr>
            </w:pPr>
            <w:r w:rsidRPr="00510F06">
              <w:rPr>
                <w:kern w:val="2"/>
                <w:szCs w:val="24"/>
              </w:rPr>
              <w:t xml:space="preserve">PVM sudaro </w:t>
            </w:r>
            <w:r w:rsidRPr="00B7526C">
              <w:rPr>
                <w:color w:val="2E74B5" w:themeColor="accent5" w:themeShade="BF"/>
                <w:kern w:val="2"/>
                <w:szCs w:val="24"/>
              </w:rPr>
              <w:t>(nurodyti sumą skaičiais)</w:t>
            </w:r>
            <w:r w:rsidRPr="00510F06">
              <w:rPr>
                <w:kern w:val="2"/>
                <w:szCs w:val="24"/>
              </w:rPr>
              <w:t xml:space="preserve"> Eur, </w:t>
            </w:r>
            <w:r w:rsidRPr="00B7526C">
              <w:rPr>
                <w:color w:val="2E74B5" w:themeColor="accent5" w:themeShade="BF"/>
                <w:kern w:val="2"/>
                <w:szCs w:val="24"/>
              </w:rPr>
              <w:t>(nurodyti sumą žodžiais)</w:t>
            </w:r>
            <w:r w:rsidRPr="00510F06">
              <w:rPr>
                <w:kern w:val="2"/>
                <w:szCs w:val="24"/>
              </w:rPr>
              <w:t>.</w:t>
            </w:r>
          </w:p>
          <w:p w14:paraId="07604401" w14:textId="77777777" w:rsidR="009A411B" w:rsidRPr="00510F06" w:rsidRDefault="009A411B" w:rsidP="00A14157">
            <w:pPr>
              <w:jc w:val="both"/>
              <w:rPr>
                <w:kern w:val="2"/>
                <w:szCs w:val="24"/>
              </w:rPr>
            </w:pPr>
            <w:r w:rsidRPr="00510F06">
              <w:rPr>
                <w:kern w:val="2"/>
                <w:szCs w:val="24"/>
              </w:rPr>
              <w:t xml:space="preserve">Sutarties kaina yra </w:t>
            </w:r>
            <w:r w:rsidRPr="00B7526C">
              <w:rPr>
                <w:color w:val="2E74B5" w:themeColor="accent5" w:themeShade="BF"/>
                <w:kern w:val="2"/>
                <w:szCs w:val="24"/>
              </w:rPr>
              <w:t xml:space="preserve">(nurodyti sumą skaičiais) </w:t>
            </w:r>
            <w:r w:rsidRPr="00510F06">
              <w:rPr>
                <w:kern w:val="2"/>
                <w:szCs w:val="24"/>
              </w:rPr>
              <w:t xml:space="preserve">Eur, </w:t>
            </w:r>
            <w:r w:rsidRPr="00B7526C">
              <w:rPr>
                <w:color w:val="2E74B5" w:themeColor="accent5" w:themeShade="BF"/>
                <w:kern w:val="2"/>
                <w:szCs w:val="24"/>
              </w:rPr>
              <w:t>(nurodyti sumą žodžiais)</w:t>
            </w:r>
            <w:r w:rsidRPr="00510F06">
              <w:rPr>
                <w:kern w:val="2"/>
                <w:szCs w:val="24"/>
              </w:rPr>
              <w:t xml:space="preserve"> Eur su PVM.</w:t>
            </w:r>
          </w:p>
          <w:p w14:paraId="131D80F4" w14:textId="77777777" w:rsidR="009A411B" w:rsidRPr="00510F06" w:rsidRDefault="009A411B" w:rsidP="00A14157">
            <w:pPr>
              <w:jc w:val="both"/>
              <w:rPr>
                <w:kern w:val="2"/>
                <w:szCs w:val="24"/>
              </w:rPr>
            </w:pPr>
            <w:r w:rsidRPr="00510F06">
              <w:rPr>
                <w:kern w:val="2"/>
                <w:szCs w:val="24"/>
              </w:rPr>
              <w:t>Šioje Sutartyje Pradinės Sutarties vertė yra lygi Tiekėjo pasiūlymo kainai be PVM, nurodytai už visą pirkimo dokumentuose ir Sutartyje nurodytą Prekių kiekį ir (ar) apimtį.</w:t>
            </w:r>
          </w:p>
        </w:tc>
      </w:tr>
      <w:tr w:rsidR="009A411B" w14:paraId="7CBDB181" w14:textId="77777777" w:rsidTr="00A14157">
        <w:trPr>
          <w:trHeight w:val="300"/>
        </w:trPr>
        <w:tc>
          <w:tcPr>
            <w:tcW w:w="2704" w:type="dxa"/>
            <w:gridSpan w:val="2"/>
          </w:tcPr>
          <w:p w14:paraId="18DA807E" w14:textId="77777777" w:rsidR="009A411B" w:rsidRDefault="009A411B" w:rsidP="00A14157">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11801600" w14:textId="5E16ECA3" w:rsidR="009A411B" w:rsidRPr="00510F06" w:rsidRDefault="009A411B" w:rsidP="00A14157">
            <w:pPr>
              <w:rPr>
                <w:kern w:val="2"/>
                <w:szCs w:val="24"/>
              </w:rPr>
            </w:pPr>
            <w:r w:rsidRPr="00510F06">
              <w:rPr>
                <w:kern w:val="2"/>
                <w:szCs w:val="24"/>
              </w:rPr>
              <w:t>Sutarties kaina</w:t>
            </w:r>
            <w:r>
              <w:rPr>
                <w:kern w:val="2"/>
                <w:szCs w:val="24"/>
              </w:rPr>
              <w:t>/įkainiai</w:t>
            </w:r>
            <w:r w:rsidRPr="00510F06">
              <w:rPr>
                <w:kern w:val="2"/>
                <w:szCs w:val="24"/>
              </w:rPr>
              <w:t xml:space="preserve"> bus perskaičiuojama:</w:t>
            </w:r>
          </w:p>
          <w:p w14:paraId="79D8C8A0" w14:textId="77777777" w:rsidR="009A411B" w:rsidRDefault="009A411B" w:rsidP="00A14157">
            <w:pPr>
              <w:rPr>
                <w:kern w:val="2"/>
                <w:szCs w:val="24"/>
              </w:rPr>
            </w:pPr>
            <w:r w:rsidRPr="00510F06">
              <w:rPr>
                <w:kern w:val="2"/>
                <w:szCs w:val="24"/>
              </w:rPr>
              <w:t>5.3.1. dėl PVM tarifo pasikeitimo</w:t>
            </w:r>
            <w:r>
              <w:rPr>
                <w:kern w:val="2"/>
                <w:szCs w:val="24"/>
              </w:rPr>
              <w:t>;</w:t>
            </w:r>
          </w:p>
          <w:p w14:paraId="0C959F09" w14:textId="77777777" w:rsidR="009A411B" w:rsidRDefault="009A411B" w:rsidP="00A14157">
            <w:pPr>
              <w:rPr>
                <w:kern w:val="2"/>
                <w:szCs w:val="24"/>
              </w:rPr>
            </w:pPr>
            <w:r w:rsidRPr="007B4DF9">
              <w:rPr>
                <w:kern w:val="2"/>
              </w:rPr>
              <w:t>5.3.2 dėl kainų lygio pokyčio.</w:t>
            </w:r>
          </w:p>
          <w:p w14:paraId="6302C7F3" w14:textId="77777777" w:rsidR="009A411B" w:rsidRPr="00510F06" w:rsidRDefault="009A411B" w:rsidP="00A14157">
            <w:pPr>
              <w:rPr>
                <w:kern w:val="2"/>
              </w:rPr>
            </w:pPr>
          </w:p>
        </w:tc>
      </w:tr>
      <w:tr w:rsidR="009A411B" w14:paraId="44FDC20A" w14:textId="77777777" w:rsidTr="00A14157">
        <w:trPr>
          <w:trHeight w:val="300"/>
        </w:trPr>
        <w:tc>
          <w:tcPr>
            <w:tcW w:w="2704" w:type="dxa"/>
            <w:gridSpan w:val="2"/>
          </w:tcPr>
          <w:p w14:paraId="144FA836" w14:textId="77777777" w:rsidR="009A411B" w:rsidRDefault="009A411B" w:rsidP="00A14157">
            <w:pPr>
              <w:rPr>
                <w:b/>
                <w:bCs/>
                <w:kern w:val="2"/>
                <w:szCs w:val="24"/>
              </w:rPr>
            </w:pPr>
            <w:r>
              <w:rPr>
                <w:b/>
                <w:bCs/>
                <w:kern w:val="2"/>
                <w:szCs w:val="24"/>
              </w:rPr>
              <w:t>5.3.1. Sutarties kainos / įkainių peržiūra dėl PVM tarifo pasikeitimo</w:t>
            </w:r>
          </w:p>
        </w:tc>
        <w:tc>
          <w:tcPr>
            <w:tcW w:w="6831" w:type="dxa"/>
            <w:gridSpan w:val="2"/>
          </w:tcPr>
          <w:p w14:paraId="4EF4ED51" w14:textId="21B15ADC" w:rsidR="009A411B" w:rsidRDefault="009A411B" w:rsidP="00A14157">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įkainiams, Sutarties kaina / įkainiai perskaičiuojami nekeičiant Prekių kainos / įkainio be PVM. </w:t>
            </w:r>
          </w:p>
          <w:p w14:paraId="25412421" w14:textId="77777777" w:rsidR="009A411B" w:rsidRDefault="009A411B" w:rsidP="00A14157">
            <w:pPr>
              <w:jc w:val="both"/>
              <w:rPr>
                <w:kern w:val="2"/>
                <w:szCs w:val="24"/>
              </w:rPr>
            </w:pPr>
          </w:p>
          <w:p w14:paraId="4F13C873" w14:textId="77777777" w:rsidR="009A411B" w:rsidRDefault="009A411B" w:rsidP="00A14157">
            <w:pPr>
              <w:jc w:val="both"/>
              <w:rPr>
                <w:kern w:val="2"/>
                <w:szCs w:val="24"/>
              </w:rPr>
            </w:pPr>
            <w:r>
              <w:rPr>
                <w:kern w:val="2"/>
              </w:rPr>
              <w:t xml:space="preserve">Perskaičiavimas įforminamas Susitarimu ne vėliau kaip </w:t>
            </w:r>
            <w:r w:rsidRPr="00EB62B0">
              <w:rPr>
                <w:kern w:val="2"/>
              </w:rPr>
              <w:t xml:space="preserve">per 30 (trisdešimt) kalendorinių dienų </w:t>
            </w:r>
            <w:r>
              <w:rPr>
                <w:kern w:val="2"/>
              </w:rPr>
              <w:t xml:space="preserve">nuo PVM mokėjimą reglamentuojančių teisės aktų pasikeitimo, kuris tampa neatskiriama Sutarties dalimi. Perskaičiuota (-as) Sutarties kaina/įkainis taikoma (-as) už tą Prekių dalį, kurios bus tiekiamos </w:t>
            </w:r>
            <w:r w:rsidRPr="00EB62B0">
              <w:rPr>
                <w:kern w:val="2"/>
              </w:rPr>
              <w:t>nuo Susitarime nurodytos dienos.</w:t>
            </w:r>
          </w:p>
        </w:tc>
      </w:tr>
      <w:tr w:rsidR="009A411B" w14:paraId="5F15DBA6" w14:textId="77777777" w:rsidTr="00A14157">
        <w:trPr>
          <w:trHeight w:val="300"/>
        </w:trPr>
        <w:tc>
          <w:tcPr>
            <w:tcW w:w="2704" w:type="dxa"/>
            <w:gridSpan w:val="2"/>
          </w:tcPr>
          <w:p w14:paraId="5609C070" w14:textId="72B74F88" w:rsidR="009A411B" w:rsidRDefault="009A411B" w:rsidP="00272783">
            <w:pPr>
              <w:rPr>
                <w:kern w:val="2"/>
                <w:szCs w:val="24"/>
              </w:rPr>
            </w:pPr>
            <w:r w:rsidRPr="006F5D8C">
              <w:rPr>
                <w:b/>
                <w:bCs/>
                <w:kern w:val="2"/>
                <w:szCs w:val="24"/>
              </w:rPr>
              <w:t>5.3.2.</w:t>
            </w:r>
            <w:r w:rsidRPr="006F5D8C">
              <w:rPr>
                <w:kern w:val="2"/>
                <w:szCs w:val="24"/>
              </w:rPr>
              <w:t xml:space="preserve"> </w:t>
            </w:r>
            <w:r w:rsidRPr="006F5D8C">
              <w:rPr>
                <w:b/>
                <w:bCs/>
                <w:kern w:val="2"/>
                <w:szCs w:val="24"/>
              </w:rPr>
              <w:t>Sutarties kainos / įkainių peržiūra dėl kitų mokesčių, lemiančių Prekių kainos/įkainių pokytį, pasikeitimo</w:t>
            </w:r>
          </w:p>
        </w:tc>
        <w:tc>
          <w:tcPr>
            <w:tcW w:w="6831" w:type="dxa"/>
            <w:gridSpan w:val="2"/>
          </w:tcPr>
          <w:p w14:paraId="4F287B7A" w14:textId="77777777" w:rsidR="009A411B" w:rsidRDefault="009A411B" w:rsidP="00A14157">
            <w:pPr>
              <w:rPr>
                <w:kern w:val="2"/>
              </w:rPr>
            </w:pPr>
            <w:r>
              <w:rPr>
                <w:kern w:val="2"/>
                <w:szCs w:val="24"/>
              </w:rPr>
              <w:t>Netaikoma</w:t>
            </w:r>
          </w:p>
        </w:tc>
      </w:tr>
      <w:tr w:rsidR="009A411B" w14:paraId="6F4FB31C" w14:textId="77777777" w:rsidTr="00A14157">
        <w:trPr>
          <w:trHeight w:val="300"/>
        </w:trPr>
        <w:tc>
          <w:tcPr>
            <w:tcW w:w="2704" w:type="dxa"/>
            <w:gridSpan w:val="2"/>
          </w:tcPr>
          <w:p w14:paraId="64985175" w14:textId="77777777" w:rsidR="009A411B" w:rsidRPr="00BB00B3" w:rsidRDefault="009A411B" w:rsidP="00A14157">
            <w:pPr>
              <w:rPr>
                <w:b/>
                <w:bCs/>
                <w:kern w:val="2"/>
                <w:szCs w:val="24"/>
              </w:rPr>
            </w:pPr>
            <w:r>
              <w:rPr>
                <w:b/>
                <w:bCs/>
                <w:kern w:val="2"/>
                <w:szCs w:val="24"/>
              </w:rPr>
              <w:t>5.3.3. Sutarties kainos / įkainių peržiūra dėl kainų lygio pokyčio</w:t>
            </w:r>
          </w:p>
        </w:tc>
        <w:tc>
          <w:tcPr>
            <w:tcW w:w="6831" w:type="dxa"/>
            <w:gridSpan w:val="2"/>
          </w:tcPr>
          <w:p w14:paraId="02396372" w14:textId="77777777" w:rsidR="009A411B" w:rsidRPr="00655F3B" w:rsidRDefault="009A411B" w:rsidP="009A411B">
            <w:pPr>
              <w:pStyle w:val="Body2"/>
              <w:rPr>
                <w:color w:val="auto"/>
                <w:sz w:val="24"/>
                <w:szCs w:val="24"/>
              </w:rPr>
            </w:pPr>
            <w:r w:rsidRPr="00655F3B">
              <w:rPr>
                <w:color w:val="auto"/>
                <w:kern w:val="2"/>
                <w:sz w:val="24"/>
                <w:szCs w:val="24"/>
              </w:rPr>
              <w:t xml:space="preserve">5.3.3.1. </w:t>
            </w:r>
            <w:r w:rsidRPr="00655F3B">
              <w:rPr>
                <w:rFonts w:eastAsia="Calibri"/>
                <w:color w:val="auto"/>
                <w:sz w:val="24"/>
                <w:szCs w:val="24"/>
              </w:rPr>
              <w:t xml:space="preserve">Šalis, inicijuojanti </w:t>
            </w:r>
            <w:r>
              <w:rPr>
                <w:rFonts w:eastAsia="Calibri"/>
                <w:color w:val="auto"/>
                <w:sz w:val="24"/>
                <w:szCs w:val="24"/>
              </w:rPr>
              <w:t>Paslaugų</w:t>
            </w:r>
            <w:r w:rsidRPr="00655F3B">
              <w:rPr>
                <w:rFonts w:eastAsia="Calibri"/>
                <w:color w:val="auto"/>
                <w:sz w:val="24"/>
                <w:szCs w:val="24"/>
              </w:rPr>
              <w:t xml:space="preserve"> įkainio pasikeitimą, privalo pateikti tinkamus įrodymus, pagrindžiančius Sutartyje nurodytų aplinkybių, suteikiančių teisę keisti </w:t>
            </w:r>
            <w:r>
              <w:rPr>
                <w:rFonts w:eastAsia="Calibri"/>
                <w:color w:val="auto"/>
                <w:sz w:val="24"/>
                <w:szCs w:val="24"/>
              </w:rPr>
              <w:t>Paslaugų</w:t>
            </w:r>
            <w:r w:rsidRPr="00655F3B">
              <w:rPr>
                <w:rFonts w:eastAsia="Calibri"/>
                <w:color w:val="auto"/>
                <w:sz w:val="24"/>
                <w:szCs w:val="24"/>
              </w:rPr>
              <w:t xml:space="preserve"> įkainį, egzistavimą.</w:t>
            </w:r>
          </w:p>
          <w:p w14:paraId="6EA8B53F" w14:textId="77777777" w:rsidR="009A411B" w:rsidRPr="004C112A" w:rsidRDefault="009A411B" w:rsidP="009A411B">
            <w:pPr>
              <w:pStyle w:val="Body2"/>
              <w:rPr>
                <w:color w:val="auto"/>
                <w:sz w:val="24"/>
                <w:szCs w:val="24"/>
              </w:rPr>
            </w:pPr>
            <w:r w:rsidRPr="004C112A">
              <w:rPr>
                <w:color w:val="auto"/>
                <w:sz w:val="24"/>
                <w:szCs w:val="24"/>
              </w:rPr>
              <w:t>5.3.3.</w:t>
            </w:r>
            <w:r>
              <w:rPr>
                <w:color w:val="auto"/>
                <w:sz w:val="24"/>
                <w:szCs w:val="24"/>
              </w:rPr>
              <w:t>2</w:t>
            </w:r>
            <w:r w:rsidRPr="004C112A">
              <w:rPr>
                <w:color w:val="auto"/>
                <w:sz w:val="24"/>
                <w:szCs w:val="24"/>
              </w:rPr>
              <w:t xml:space="preserve"> Sutartyje nurodyti įkainiai gali būti perskaičiuojami, jeigu </w:t>
            </w:r>
            <w:r>
              <w:rPr>
                <w:color w:val="auto"/>
                <w:sz w:val="24"/>
                <w:szCs w:val="24"/>
              </w:rPr>
              <w:t>Valstybės duomenų agentūros</w:t>
            </w:r>
            <w:r w:rsidRPr="004C112A">
              <w:rPr>
                <w:color w:val="auto"/>
                <w:sz w:val="24"/>
                <w:szCs w:val="24"/>
              </w:rPr>
              <w:t xml:space="preserve"> (</w:t>
            </w:r>
            <w:hyperlink r:id="rId13" w:history="1">
              <w:r w:rsidRPr="00156BF7">
                <w:rPr>
                  <w:rStyle w:val="Hyperlink"/>
                  <w:sz w:val="24"/>
                  <w:szCs w:val="24"/>
                </w:rPr>
                <w:t>www.stat.gov.lt</w:t>
              </w:r>
            </w:hyperlink>
            <w:r w:rsidRPr="004C112A">
              <w:rPr>
                <w:color w:val="auto"/>
                <w:sz w:val="24"/>
                <w:szCs w:val="24"/>
              </w:rPr>
              <w:t>) skelbiamo vartotojų kainų indekso „</w:t>
            </w:r>
            <w:r>
              <w:rPr>
                <w:color w:val="auto"/>
                <w:sz w:val="24"/>
                <w:szCs w:val="24"/>
              </w:rPr>
              <w:t>J62</w:t>
            </w:r>
            <w:r w:rsidRPr="004C112A">
              <w:rPr>
                <w:color w:val="auto"/>
                <w:sz w:val="24"/>
                <w:szCs w:val="24"/>
              </w:rPr>
              <w:t xml:space="preserve"> </w:t>
            </w:r>
            <w:r>
              <w:rPr>
                <w:color w:val="auto"/>
                <w:sz w:val="24"/>
                <w:szCs w:val="24"/>
              </w:rPr>
              <w:t>Kompiuterių programavimo, konsultacinė ir susijusi veikla</w:t>
            </w:r>
            <w:r w:rsidRPr="004C112A">
              <w:rPr>
                <w:color w:val="auto"/>
                <w:sz w:val="24"/>
                <w:szCs w:val="24"/>
              </w:rPr>
              <w:t xml:space="preserve">“ (toliau – Indeksas) reikšmė pakinta daugiau kaip </w:t>
            </w:r>
            <w:r>
              <w:rPr>
                <w:color w:val="auto"/>
                <w:sz w:val="24"/>
                <w:szCs w:val="24"/>
              </w:rPr>
              <w:t>10</w:t>
            </w:r>
            <w:r w:rsidRPr="004C112A">
              <w:rPr>
                <w:color w:val="auto"/>
                <w:sz w:val="24"/>
                <w:szCs w:val="24"/>
              </w:rPr>
              <w:t xml:space="preserve"> procentų nuo Sutarties įsigaliojimo arba nuo paskutinio Susitarimo </w:t>
            </w:r>
            <w:r w:rsidRPr="004C112A">
              <w:rPr>
                <w:color w:val="auto"/>
                <w:sz w:val="24"/>
                <w:szCs w:val="24"/>
              </w:rPr>
              <w:lastRenderedPageBreak/>
              <w:t>dėl įkainių perskaičiavimo įsigaliojimo dienos, jeigu įkainiai jau buvo perskaičiuoti.</w:t>
            </w:r>
          </w:p>
          <w:p w14:paraId="593E31DE" w14:textId="77777777" w:rsidR="009A411B" w:rsidRDefault="009A411B" w:rsidP="009A411B">
            <w:pPr>
              <w:pStyle w:val="Body2"/>
              <w:rPr>
                <w:color w:val="auto"/>
                <w:sz w:val="24"/>
                <w:szCs w:val="24"/>
              </w:rPr>
            </w:pPr>
            <w:r w:rsidRPr="004C112A">
              <w:rPr>
                <w:color w:val="auto"/>
                <w:sz w:val="24"/>
                <w:szCs w:val="24"/>
              </w:rPr>
              <w:t>5.3.3.</w:t>
            </w:r>
            <w:r>
              <w:rPr>
                <w:color w:val="auto"/>
                <w:sz w:val="24"/>
                <w:szCs w:val="24"/>
              </w:rPr>
              <w:t>3</w:t>
            </w:r>
            <w:r w:rsidRPr="004C112A">
              <w:rPr>
                <w:color w:val="auto"/>
                <w:sz w:val="24"/>
                <w:szCs w:val="24"/>
              </w:rPr>
              <w:t>. Sutarties įkainis (-iai) perskaičiuojami dėl Indekso pokyčio, pagal Sutartį neišpirktų P</w:t>
            </w:r>
            <w:r>
              <w:rPr>
                <w:color w:val="auto"/>
                <w:sz w:val="24"/>
                <w:szCs w:val="24"/>
              </w:rPr>
              <w:t>aslaugų</w:t>
            </w:r>
            <w:r w:rsidRPr="004C112A">
              <w:rPr>
                <w:color w:val="auto"/>
                <w:sz w:val="24"/>
                <w:szCs w:val="24"/>
              </w:rPr>
              <w:t xml:space="preserve"> vertę padauginant iš Indekso pokyčio koeficiento, kuris apskaičiuojamas pagal toliau nurodytą formulę:</w:t>
            </w:r>
          </w:p>
          <w:p w14:paraId="420BE57E" w14:textId="77777777" w:rsidR="009A411B" w:rsidRDefault="009A411B" w:rsidP="009A411B">
            <w:pPr>
              <w:spacing w:after="40"/>
              <w:jc w:val="both"/>
              <w:rPr>
                <w:szCs w:val="24"/>
              </w:rPr>
            </w:pPr>
          </w:p>
          <w:p w14:paraId="5D6FF66D" w14:textId="77777777" w:rsidR="009A411B" w:rsidRPr="004C112A" w:rsidRDefault="009A411B" w:rsidP="009A411B">
            <w:pPr>
              <w:spacing w:after="40"/>
              <w:jc w:val="both"/>
              <w:rPr>
                <w:szCs w:val="24"/>
              </w:rPr>
            </w:pPr>
            <w:r w:rsidRPr="004C112A">
              <w:rPr>
                <w:szCs w:val="24"/>
              </w:rPr>
              <w:t>K = IPb / IPr</w:t>
            </w:r>
          </w:p>
          <w:p w14:paraId="2B4DA3C4" w14:textId="77777777" w:rsidR="009A411B" w:rsidRPr="004C112A" w:rsidRDefault="009A411B" w:rsidP="009A411B">
            <w:pPr>
              <w:spacing w:after="40"/>
              <w:jc w:val="both"/>
              <w:rPr>
                <w:szCs w:val="24"/>
              </w:rPr>
            </w:pPr>
            <w:r w:rsidRPr="004C112A">
              <w:rPr>
                <w:szCs w:val="24"/>
              </w:rPr>
              <w:t>Kur:</w:t>
            </w:r>
          </w:p>
          <w:p w14:paraId="5C906CD2" w14:textId="77777777" w:rsidR="009A411B" w:rsidRPr="004C112A" w:rsidRDefault="009A411B" w:rsidP="009A411B">
            <w:pPr>
              <w:spacing w:after="40"/>
              <w:jc w:val="both"/>
              <w:rPr>
                <w:szCs w:val="24"/>
              </w:rPr>
            </w:pPr>
            <w:r w:rsidRPr="004C112A">
              <w:rPr>
                <w:szCs w:val="24"/>
              </w:rPr>
              <w:t>K – Indekso pokyčio koeficientas;</w:t>
            </w:r>
          </w:p>
          <w:p w14:paraId="2BAB8D3B" w14:textId="77777777" w:rsidR="009A411B" w:rsidRPr="004C112A" w:rsidRDefault="009A411B" w:rsidP="009A411B">
            <w:pPr>
              <w:spacing w:after="40"/>
              <w:jc w:val="both"/>
              <w:rPr>
                <w:szCs w:val="24"/>
              </w:rPr>
            </w:pPr>
            <w:r w:rsidRPr="004C112A">
              <w:rPr>
                <w:szCs w:val="24"/>
              </w:rPr>
              <w:t>IPr – Indekso reikšmė laikotarpio pradžioje;</w:t>
            </w:r>
          </w:p>
          <w:p w14:paraId="6F55DB36" w14:textId="77777777" w:rsidR="009A411B" w:rsidRDefault="009A411B" w:rsidP="009A411B">
            <w:pPr>
              <w:spacing w:after="40"/>
              <w:jc w:val="both"/>
              <w:rPr>
                <w:szCs w:val="24"/>
              </w:rPr>
            </w:pPr>
            <w:r w:rsidRPr="004C112A">
              <w:rPr>
                <w:szCs w:val="24"/>
              </w:rPr>
              <w:t>IPb – Indekso reikšmė laikotarpio pabaigoje;</w:t>
            </w:r>
          </w:p>
          <w:p w14:paraId="37387D3D" w14:textId="77777777" w:rsidR="009A411B" w:rsidRPr="004C112A" w:rsidRDefault="009A411B" w:rsidP="009A411B">
            <w:pPr>
              <w:spacing w:after="40"/>
              <w:jc w:val="both"/>
              <w:rPr>
                <w:szCs w:val="24"/>
              </w:rPr>
            </w:pPr>
          </w:p>
          <w:p w14:paraId="4BC78B18" w14:textId="77777777" w:rsidR="009A411B" w:rsidRDefault="009A411B" w:rsidP="009A411B">
            <w:pPr>
              <w:spacing w:after="40"/>
              <w:jc w:val="both"/>
              <w:rPr>
                <w:szCs w:val="24"/>
              </w:rPr>
            </w:pPr>
            <w:r w:rsidRPr="004C112A">
              <w:rPr>
                <w:szCs w:val="24"/>
              </w:rPr>
              <w:t>5.3.3.</w:t>
            </w:r>
            <w:r>
              <w:rPr>
                <w:szCs w:val="24"/>
              </w:rPr>
              <w:t>4</w:t>
            </w:r>
            <w:r w:rsidRPr="004C112A">
              <w:rPr>
                <w:szCs w:val="24"/>
              </w:rPr>
              <w:t>. Laikotarpis – tai laikotarpis, per kurį Indeksas pakinta tiek, kad turi būti perskaičiuojami Sutarties įkainiai. Indeksavimo laikotarpio pradžia laikomas tas mėnuo, kurį buvo sudaryta Sutartis</w:t>
            </w:r>
            <w:r>
              <w:rPr>
                <w:szCs w:val="24"/>
              </w:rPr>
              <w:t>.</w:t>
            </w:r>
            <w:r w:rsidRPr="004C112A">
              <w:rPr>
                <w:szCs w:val="24"/>
              </w:rPr>
              <w:t xml:space="preserve"> Indeksavimo laikotarpis negali būti trumpesnis kaip 12 (dvylika) kalendorinių mėnesių.</w:t>
            </w:r>
          </w:p>
          <w:p w14:paraId="6AAB6614" w14:textId="77777777" w:rsidR="009A411B" w:rsidRDefault="009A411B" w:rsidP="009A411B">
            <w:pPr>
              <w:spacing w:after="40"/>
              <w:jc w:val="both"/>
              <w:rPr>
                <w:szCs w:val="24"/>
              </w:rPr>
            </w:pPr>
            <w:r w:rsidRPr="004C112A">
              <w:rPr>
                <w:szCs w:val="24"/>
              </w:rPr>
              <w:t>5.3.3.</w:t>
            </w:r>
            <w:r>
              <w:rPr>
                <w:szCs w:val="24"/>
              </w:rPr>
              <w:t>5</w:t>
            </w:r>
            <w:r w:rsidRPr="004C112A">
              <w:rPr>
                <w:szCs w:val="24"/>
              </w:rPr>
              <w:t>. Šalys, esant 5.3.3.1. punkte numatytoms sąlygoms, sudaro papildomą Susitarimą dėl įkainių perskaičiavimo per 10 darbo dienų nuo Šalies prašymo kitai Šaliai perskaičiuoti įkainius pateikimo dienos. Šalys privalo Susitarime nurodyti Indekso reikšmę laikotarpio pradžioje ir jos nustatymo datą, Indekso reikšmę laikotarpio pabaigoje ir jos nustatymo datą, Indekso pokyčio koeficientą, perskaičiuotą Sutarties įkainių sumą bei kitą perskaičiavimui reikšmingą informaciją.</w:t>
            </w:r>
          </w:p>
          <w:p w14:paraId="4C780C91" w14:textId="77777777" w:rsidR="009A411B" w:rsidRDefault="009A411B" w:rsidP="009A411B">
            <w:pPr>
              <w:tabs>
                <w:tab w:val="left" w:pos="709"/>
                <w:tab w:val="left" w:pos="1560"/>
                <w:tab w:val="left" w:pos="1701"/>
              </w:tabs>
              <w:autoSpaceDN w:val="0"/>
              <w:spacing w:after="40"/>
              <w:jc w:val="both"/>
              <w:rPr>
                <w:szCs w:val="24"/>
              </w:rPr>
            </w:pPr>
            <w:r w:rsidRPr="004C112A">
              <w:rPr>
                <w:szCs w:val="24"/>
              </w:rPr>
              <w:t>5.3.3.</w:t>
            </w:r>
            <w:r>
              <w:rPr>
                <w:szCs w:val="24"/>
              </w:rPr>
              <w:t>6</w:t>
            </w:r>
            <w:r w:rsidRPr="004C112A">
              <w:rPr>
                <w:szCs w:val="24"/>
              </w:rPr>
              <w:t>. Po to, kai Šalys sudaro Susitarimą dėl įkainių perskaičiavimo, perskaičiuoti įkainiai taikomi P</w:t>
            </w:r>
            <w:r>
              <w:rPr>
                <w:szCs w:val="24"/>
              </w:rPr>
              <w:t>aslaugoms</w:t>
            </w:r>
            <w:r w:rsidRPr="004C112A">
              <w:rPr>
                <w:szCs w:val="24"/>
              </w:rPr>
              <w:t>, kurios yra užsakomos po Susitarimo dėl įkainių perskaičiavimo dėl įkainių lygio pokyčio įsigaliojimo dienos. Perskaičiuoti įkainiai netaikomi P</w:t>
            </w:r>
            <w:r>
              <w:rPr>
                <w:szCs w:val="24"/>
              </w:rPr>
              <w:t>aslaugoms</w:t>
            </w:r>
            <w:r w:rsidRPr="004C112A">
              <w:rPr>
                <w:szCs w:val="24"/>
              </w:rPr>
              <w:t xml:space="preserve">, kurios buvo užsakytos iki Sutarties įkainių perskaičiavimo, tačiau Pirkėjo buvo nepriimtos </w:t>
            </w:r>
            <w:r>
              <w:rPr>
                <w:szCs w:val="24"/>
              </w:rPr>
              <w:t xml:space="preserve">dėl trūkumų ir/arba </w:t>
            </w:r>
            <w:r w:rsidRPr="004C112A">
              <w:rPr>
                <w:szCs w:val="24"/>
              </w:rPr>
              <w:t xml:space="preserve"> faktiškai iki Sutarties įkainių perskaičiavimo užsakytoms P</w:t>
            </w:r>
            <w:r>
              <w:rPr>
                <w:szCs w:val="24"/>
              </w:rPr>
              <w:t>aslaugoms</w:t>
            </w:r>
            <w:r w:rsidRPr="004C112A">
              <w:rPr>
                <w:szCs w:val="24"/>
              </w:rPr>
              <w:t>.</w:t>
            </w:r>
          </w:p>
          <w:p w14:paraId="348707D2" w14:textId="77777777" w:rsidR="009A411B" w:rsidRDefault="009A411B" w:rsidP="009A411B">
            <w:pPr>
              <w:tabs>
                <w:tab w:val="left" w:pos="709"/>
                <w:tab w:val="left" w:pos="1560"/>
                <w:tab w:val="left" w:pos="1701"/>
              </w:tabs>
              <w:autoSpaceDN w:val="0"/>
              <w:spacing w:after="40"/>
              <w:jc w:val="both"/>
              <w:rPr>
                <w:szCs w:val="24"/>
              </w:rPr>
            </w:pPr>
            <w:r w:rsidRPr="004C112A">
              <w:rPr>
                <w:szCs w:val="24"/>
              </w:rPr>
              <w:t>5.3.3.</w:t>
            </w:r>
            <w:r>
              <w:rPr>
                <w:szCs w:val="24"/>
              </w:rPr>
              <w:t>7</w:t>
            </w:r>
            <w:r w:rsidRPr="004C112A">
              <w:rPr>
                <w:szCs w:val="24"/>
              </w:rPr>
              <w:t xml:space="preserve">. </w:t>
            </w:r>
            <w:r>
              <w:rPr>
                <w:szCs w:val="24"/>
              </w:rPr>
              <w:t xml:space="preserve">Pirmoji </w:t>
            </w:r>
            <w:r w:rsidRPr="004C112A">
              <w:rPr>
                <w:szCs w:val="24"/>
              </w:rPr>
              <w:t xml:space="preserve">Sutarties įkainių peržiūra gali būti atliekama ne anksčiau nei po 12 mėnesių nuo Sutarties įsigaliojimo dienos. </w:t>
            </w:r>
            <w:r>
              <w:rPr>
                <w:szCs w:val="24"/>
              </w:rPr>
              <w:t xml:space="preserve">Antroji, nepriklausomai nuo to, ar įkainiai pirmosios peržiūros metu buvo perskaičiuoti ar ne, ne anksčiau kaip po 12 mėnesių skaičiuojant nuo rašytinio prašymo dėl pirmosios Sutarties įkainių peržiūros pateikimo dienos.  </w:t>
            </w:r>
          </w:p>
          <w:p w14:paraId="3B43C168" w14:textId="77777777" w:rsidR="009A411B" w:rsidRDefault="009A411B" w:rsidP="009A411B">
            <w:pPr>
              <w:tabs>
                <w:tab w:val="left" w:pos="709"/>
                <w:tab w:val="left" w:pos="993"/>
                <w:tab w:val="left" w:pos="1560"/>
                <w:tab w:val="left" w:pos="1701"/>
              </w:tabs>
              <w:autoSpaceDN w:val="0"/>
              <w:spacing w:after="40"/>
              <w:jc w:val="both"/>
              <w:rPr>
                <w:szCs w:val="24"/>
              </w:rPr>
            </w:pPr>
            <w:r w:rsidRPr="004C112A">
              <w:rPr>
                <w:szCs w:val="24"/>
              </w:rPr>
              <w:t>5.3.3.</w:t>
            </w:r>
            <w:r>
              <w:rPr>
                <w:szCs w:val="24"/>
              </w:rPr>
              <w:t>8</w:t>
            </w:r>
            <w:r w:rsidRPr="004C112A">
              <w:rPr>
                <w:szCs w:val="24"/>
              </w:rPr>
              <w:t>. Jeigu P</w:t>
            </w:r>
            <w:r>
              <w:rPr>
                <w:szCs w:val="24"/>
              </w:rPr>
              <w:t>aslaugas</w:t>
            </w:r>
            <w:r w:rsidRPr="004C112A">
              <w:rPr>
                <w:szCs w:val="24"/>
              </w:rPr>
              <w:t xml:space="preserve"> vėluojama </w:t>
            </w:r>
            <w:r>
              <w:rPr>
                <w:szCs w:val="24"/>
              </w:rPr>
              <w:t xml:space="preserve">suteikti </w:t>
            </w:r>
            <w:r w:rsidRPr="004C112A">
              <w:rPr>
                <w:szCs w:val="24"/>
              </w:rPr>
              <w:t xml:space="preserve">dėl priežasčių, dėl kurių Tiekėjas neįgyja teisės į </w:t>
            </w:r>
            <w:r>
              <w:rPr>
                <w:szCs w:val="24"/>
              </w:rPr>
              <w:t>Paslaugų</w:t>
            </w:r>
            <w:r w:rsidRPr="004C112A">
              <w:rPr>
                <w:szCs w:val="24"/>
              </w:rPr>
              <w:t xml:space="preserve"> </w:t>
            </w:r>
            <w:r>
              <w:rPr>
                <w:szCs w:val="24"/>
              </w:rPr>
              <w:t>suteikimo</w:t>
            </w:r>
            <w:r w:rsidRPr="004C112A">
              <w:rPr>
                <w:szCs w:val="24"/>
              </w:rPr>
              <w:t xml:space="preserve"> terminų pratęsimą, uždelstų </w:t>
            </w:r>
            <w:r>
              <w:rPr>
                <w:szCs w:val="24"/>
              </w:rPr>
              <w:t>suteikti</w:t>
            </w:r>
            <w:r w:rsidRPr="004C112A">
              <w:rPr>
                <w:szCs w:val="24"/>
              </w:rPr>
              <w:t xml:space="preserve"> </w:t>
            </w:r>
            <w:r>
              <w:rPr>
                <w:szCs w:val="24"/>
              </w:rPr>
              <w:t>Paslaugų</w:t>
            </w:r>
            <w:r w:rsidRPr="004C112A">
              <w:rPr>
                <w:szCs w:val="24"/>
              </w:rPr>
              <w:t xml:space="preserve"> įkainiai neperskaičiuojami dėl kainų lygio kilimo, bet turi būti perskaičiuojami dėl kainų lygio kritimo.</w:t>
            </w:r>
          </w:p>
          <w:p w14:paraId="1D195146" w14:textId="05D2162D" w:rsidR="009A411B" w:rsidRDefault="009A411B" w:rsidP="002E3AE0">
            <w:pPr>
              <w:rPr>
                <w:color w:val="4472C4"/>
                <w:kern w:val="2"/>
                <w:szCs w:val="24"/>
              </w:rPr>
            </w:pPr>
            <w:r w:rsidRPr="004C112A">
              <w:rPr>
                <w:szCs w:val="24"/>
              </w:rPr>
              <w:t>5.3.3.</w:t>
            </w:r>
            <w:r>
              <w:rPr>
                <w:szCs w:val="24"/>
              </w:rPr>
              <w:t>9.</w:t>
            </w:r>
            <w:r w:rsidRPr="004C112A">
              <w:rPr>
                <w:szCs w:val="24"/>
              </w:rPr>
              <w:t xml:space="preserve"> Perskaičiuoti Sutarties įkainiai įforminami Sutarties Šalių atstovų pasirašomu papildomu Susitarimu, kuris yra šios Sutarties neatskiriama dalis.</w:t>
            </w:r>
          </w:p>
        </w:tc>
      </w:tr>
      <w:tr w:rsidR="009A411B" w14:paraId="61B01A62" w14:textId="77777777" w:rsidTr="00A14157">
        <w:trPr>
          <w:trHeight w:val="300"/>
        </w:trPr>
        <w:tc>
          <w:tcPr>
            <w:tcW w:w="2704" w:type="dxa"/>
            <w:gridSpan w:val="2"/>
          </w:tcPr>
          <w:p w14:paraId="5F971A5A" w14:textId="77777777" w:rsidR="009A411B" w:rsidRDefault="009A411B" w:rsidP="00A1415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42DADF2A" w14:textId="77777777" w:rsidR="009A411B" w:rsidRDefault="009A411B" w:rsidP="00A14157">
            <w:pPr>
              <w:rPr>
                <w:kern w:val="2"/>
                <w:szCs w:val="24"/>
              </w:rPr>
            </w:pPr>
            <w:r>
              <w:rPr>
                <w:kern w:val="2"/>
                <w:szCs w:val="24"/>
              </w:rPr>
              <w:t>Netaikoma</w:t>
            </w:r>
          </w:p>
        </w:tc>
      </w:tr>
      <w:tr w:rsidR="009A411B" w14:paraId="6BED2594" w14:textId="77777777" w:rsidTr="00A14157">
        <w:trPr>
          <w:trHeight w:val="300"/>
        </w:trPr>
        <w:tc>
          <w:tcPr>
            <w:tcW w:w="2704" w:type="dxa"/>
            <w:gridSpan w:val="2"/>
          </w:tcPr>
          <w:p w14:paraId="3BF1106C" w14:textId="77777777" w:rsidR="009A411B" w:rsidRDefault="009A411B" w:rsidP="00A141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012AA629" w14:textId="1A252806" w:rsidR="00D57B3E" w:rsidRPr="004F4F98" w:rsidRDefault="00D57B3E" w:rsidP="00D57B3E">
            <w:pPr>
              <w:jc w:val="both"/>
              <w:rPr>
                <w:kern w:val="2"/>
                <w:szCs w:val="24"/>
              </w:rPr>
            </w:pPr>
            <w:r w:rsidRPr="004F4F98">
              <w:rPr>
                <w:kern w:val="2"/>
                <w:szCs w:val="24"/>
              </w:rPr>
              <w:t>5.4.1. Pirkėjas numato galimybę įsigyti Techninėje specifikacijoje  nenurodytų, tačiau su pirkimo objektu susijusių P</w:t>
            </w:r>
            <w:r>
              <w:rPr>
                <w:kern w:val="2"/>
                <w:szCs w:val="24"/>
              </w:rPr>
              <w:t>aslaugų</w:t>
            </w:r>
            <w:r w:rsidRPr="004F4F98">
              <w:rPr>
                <w:kern w:val="2"/>
                <w:szCs w:val="24"/>
              </w:rPr>
              <w:t xml:space="preserve"> (toliau – Nenumatytos p</w:t>
            </w:r>
            <w:r>
              <w:rPr>
                <w:kern w:val="2"/>
                <w:szCs w:val="24"/>
              </w:rPr>
              <w:t>aslaugos</w:t>
            </w:r>
            <w:r w:rsidRPr="004F4F98">
              <w:rPr>
                <w:kern w:val="2"/>
                <w:szCs w:val="24"/>
              </w:rPr>
              <w:t xml:space="preserve">) neviršijant 10 (dešimt) proc. </w:t>
            </w:r>
            <w:r>
              <w:rPr>
                <w:szCs w:val="24"/>
              </w:rPr>
              <w:t xml:space="preserve">Sutarties </w:t>
            </w:r>
            <w:r w:rsidR="00A3455F">
              <w:rPr>
                <w:szCs w:val="24"/>
              </w:rPr>
              <w:t>p</w:t>
            </w:r>
            <w:r>
              <w:rPr>
                <w:szCs w:val="24"/>
              </w:rPr>
              <w:t xml:space="preserve">riede Nr.1 </w:t>
            </w:r>
            <w:r w:rsidRPr="00EB62B0">
              <w:rPr>
                <w:kern w:val="2"/>
                <w:szCs w:val="24"/>
              </w:rPr>
              <w:t>„Techninė specifikacija ir pasiūlymo kaina“</w:t>
            </w:r>
            <w:r w:rsidRPr="00EA5FF6">
              <w:rPr>
                <w:szCs w:val="24"/>
              </w:rPr>
              <w:t xml:space="preserve"> </w:t>
            </w:r>
            <w:r>
              <w:rPr>
                <w:szCs w:val="24"/>
              </w:rPr>
              <w:t>nurodytos numatomo Paslaugų kiekio</w:t>
            </w:r>
            <w:r w:rsidRPr="00EA5FF6">
              <w:rPr>
                <w:szCs w:val="24"/>
              </w:rPr>
              <w:t xml:space="preserve"> </w:t>
            </w:r>
            <w:r>
              <w:rPr>
                <w:szCs w:val="24"/>
              </w:rPr>
              <w:t>kainos be PVM</w:t>
            </w:r>
            <w:r w:rsidRPr="00EA5FF6">
              <w:rPr>
                <w:szCs w:val="24"/>
              </w:rPr>
              <w:t>.</w:t>
            </w:r>
          </w:p>
          <w:p w14:paraId="3AFF36FC" w14:textId="5C351F40" w:rsidR="009A411B" w:rsidRDefault="00D57B3E" w:rsidP="00D57B3E">
            <w:pPr>
              <w:jc w:val="both"/>
              <w:rPr>
                <w:kern w:val="2"/>
                <w:szCs w:val="24"/>
              </w:rPr>
            </w:pPr>
            <w:r w:rsidRPr="004F4F98">
              <w:rPr>
                <w:kern w:val="2"/>
                <w:szCs w:val="24"/>
              </w:rPr>
              <w:t>5.4.2. Už Nenumatytas p</w:t>
            </w:r>
            <w:r>
              <w:rPr>
                <w:kern w:val="2"/>
                <w:szCs w:val="24"/>
              </w:rPr>
              <w:t>aslaugas</w:t>
            </w:r>
            <w:r w:rsidRPr="004F4F98">
              <w:rPr>
                <w:kern w:val="2"/>
                <w:szCs w:val="24"/>
              </w:rPr>
              <w:t xml:space="preserve"> bus apmokama ne didesnėmis nei užsakymo dieną tiekėjo prekybos vietoje, kataloge ar interneto svetainėje nurodytomis galiojančiomis šių p</w:t>
            </w:r>
            <w:r>
              <w:rPr>
                <w:kern w:val="2"/>
                <w:szCs w:val="24"/>
              </w:rPr>
              <w:t>aslaugų</w:t>
            </w:r>
            <w:r w:rsidRPr="004F4F98">
              <w:rPr>
                <w:kern w:val="2"/>
                <w:szCs w:val="24"/>
              </w:rPr>
              <w:t xml:space="preserve"> kainomis arba, jei tokios kainos neskelbiamos, tiekėjo pasiūlytomis, konkurencingomis ir rinką atitinkančiomis kainomis. Nenumatytų p</w:t>
            </w:r>
            <w:r>
              <w:rPr>
                <w:kern w:val="2"/>
                <w:szCs w:val="24"/>
              </w:rPr>
              <w:t>aslaugų</w:t>
            </w:r>
            <w:r w:rsidRPr="004F4F98">
              <w:rPr>
                <w:kern w:val="2"/>
                <w:szCs w:val="24"/>
              </w:rPr>
              <w:t xml:space="preserve"> kaina su Pirkėju turi būti derinama iš anksto. Gavęs Tiekėjo pateiktas Nenumatytų p</w:t>
            </w:r>
            <w:r>
              <w:rPr>
                <w:kern w:val="2"/>
                <w:szCs w:val="24"/>
              </w:rPr>
              <w:t>aslaugų</w:t>
            </w:r>
            <w:r w:rsidRPr="004F4F98">
              <w:rPr>
                <w:kern w:val="2"/>
                <w:szCs w:val="24"/>
              </w:rPr>
              <w:t xml:space="preserve"> kainas (komercinį pasiūlymą), Pirkėjas atlieka rinkos kainų tyrimą (apklausą telefonu ir / ar raštu, ir / ar paiešką elektroninėje erdvėje ar kt.), tokiu būdu įvertindamas, ar Tiekėjo pateiktos Nenumatytų p</w:t>
            </w:r>
            <w:r>
              <w:rPr>
                <w:kern w:val="2"/>
                <w:szCs w:val="24"/>
              </w:rPr>
              <w:t>aslaugų</w:t>
            </w:r>
            <w:r w:rsidRPr="004F4F98">
              <w:rPr>
                <w:kern w:val="2"/>
                <w:szCs w:val="24"/>
              </w:rPr>
              <w:t xml:space="preserve"> kainos atitinka rinkos kainas. Nustačius, kad Tiekėjo pasiūlytos Nenumatytų p</w:t>
            </w:r>
            <w:r>
              <w:rPr>
                <w:kern w:val="2"/>
                <w:szCs w:val="24"/>
              </w:rPr>
              <w:t>aslaugų</w:t>
            </w:r>
            <w:r w:rsidRPr="004F4F98">
              <w:rPr>
                <w:kern w:val="2"/>
                <w:szCs w:val="24"/>
              </w:rPr>
              <w:t xml:space="preserve"> kainos yra didesnės nei rinkos, Pirkėjas prašo Tiekėjo jas sumažinti. Tiekėjui nesutikus sumažinti Nenumatytų p</w:t>
            </w:r>
            <w:r>
              <w:rPr>
                <w:kern w:val="2"/>
                <w:szCs w:val="24"/>
              </w:rPr>
              <w:t>aslaugų</w:t>
            </w:r>
            <w:r w:rsidRPr="004F4F98">
              <w:rPr>
                <w:kern w:val="2"/>
                <w:szCs w:val="24"/>
              </w:rPr>
              <w:t xml:space="preserve"> kainos iki rinkos kainos, Pirkėjas pasilieka teisę Nenumatytas p</w:t>
            </w:r>
            <w:r>
              <w:rPr>
                <w:kern w:val="2"/>
                <w:szCs w:val="24"/>
              </w:rPr>
              <w:t>aslaugas</w:t>
            </w:r>
            <w:r w:rsidRPr="004F4F98">
              <w:rPr>
                <w:kern w:val="2"/>
                <w:szCs w:val="24"/>
              </w:rPr>
              <w:t xml:space="preserve"> įsigyti atskiru pirkimu.</w:t>
            </w:r>
          </w:p>
        </w:tc>
      </w:tr>
      <w:tr w:rsidR="009A411B" w14:paraId="1F117167" w14:textId="77777777" w:rsidTr="00A14157">
        <w:trPr>
          <w:trHeight w:val="300"/>
        </w:trPr>
        <w:tc>
          <w:tcPr>
            <w:tcW w:w="2704" w:type="dxa"/>
            <w:gridSpan w:val="2"/>
          </w:tcPr>
          <w:p w14:paraId="03C79C46" w14:textId="77777777" w:rsidR="009A411B" w:rsidRDefault="009A411B" w:rsidP="00A14157">
            <w:pPr>
              <w:rPr>
                <w:b/>
                <w:bCs/>
                <w:kern w:val="2"/>
                <w:szCs w:val="24"/>
              </w:rPr>
            </w:pPr>
            <w:r>
              <w:rPr>
                <w:b/>
                <w:bCs/>
                <w:kern w:val="2"/>
                <w:szCs w:val="24"/>
              </w:rPr>
              <w:t>5.5. Atsiskaitymo su Tiekėju terminas ir tvarka</w:t>
            </w:r>
          </w:p>
        </w:tc>
        <w:tc>
          <w:tcPr>
            <w:tcW w:w="6831" w:type="dxa"/>
            <w:gridSpan w:val="2"/>
          </w:tcPr>
          <w:p w14:paraId="1BC2E680" w14:textId="4C45B082" w:rsidR="009A411B" w:rsidRDefault="00D57B3E" w:rsidP="00A14157">
            <w:pPr>
              <w:jc w:val="both"/>
              <w:rPr>
                <w:color w:val="000000"/>
                <w:kern w:val="2"/>
                <w:szCs w:val="24"/>
                <w:shd w:val="clear" w:color="auto" w:fill="FFFFFF"/>
              </w:rPr>
            </w:pPr>
            <w:r w:rsidRPr="00EB62B0">
              <w:rPr>
                <w:kern w:val="2"/>
                <w:szCs w:val="24"/>
                <w:shd w:val="clear" w:color="auto" w:fill="FFFFFF"/>
              </w:rPr>
              <w:t xml:space="preserve">Pirkėjas atsiskaito su Tiekėju ne vėliau kaip per 30 kalendorinių dienų nuo Sąskaitos gavimo dienos ir abiejų Šalių pasirašyto </w:t>
            </w:r>
            <w:r>
              <w:rPr>
                <w:kern w:val="2"/>
                <w:szCs w:val="24"/>
                <w:shd w:val="clear" w:color="auto" w:fill="FFFFFF"/>
              </w:rPr>
              <w:t>P</w:t>
            </w:r>
            <w:r w:rsidRPr="00EB62B0">
              <w:rPr>
                <w:kern w:val="2"/>
                <w:szCs w:val="24"/>
                <w:shd w:val="clear" w:color="auto" w:fill="FFFFFF"/>
              </w:rPr>
              <w:t>rekių</w:t>
            </w:r>
            <w:r>
              <w:rPr>
                <w:kern w:val="2"/>
                <w:szCs w:val="24"/>
                <w:shd w:val="clear" w:color="auto" w:fill="FFFFFF"/>
              </w:rPr>
              <w:t xml:space="preserve"> ir/arba Paslaugų</w:t>
            </w:r>
            <w:r w:rsidRPr="00EB62B0">
              <w:rPr>
                <w:kern w:val="2"/>
                <w:szCs w:val="24"/>
                <w:shd w:val="clear" w:color="auto" w:fill="FFFFFF"/>
              </w:rPr>
              <w:t xml:space="preserve"> perdavimo-priėmimo akto arba kito </w:t>
            </w:r>
            <w:r>
              <w:rPr>
                <w:kern w:val="2"/>
                <w:szCs w:val="24"/>
                <w:shd w:val="clear" w:color="auto" w:fill="FFFFFF"/>
              </w:rPr>
              <w:t>P</w:t>
            </w:r>
            <w:r w:rsidRPr="00EB62B0">
              <w:rPr>
                <w:kern w:val="2"/>
                <w:szCs w:val="24"/>
                <w:shd w:val="clear" w:color="auto" w:fill="FFFFFF"/>
              </w:rPr>
              <w:t>rekių</w:t>
            </w:r>
            <w:r>
              <w:rPr>
                <w:kern w:val="2"/>
                <w:szCs w:val="24"/>
                <w:shd w:val="clear" w:color="auto" w:fill="FFFFFF"/>
              </w:rPr>
              <w:t xml:space="preserve"> ir/arba Paslaugų</w:t>
            </w:r>
            <w:r w:rsidRPr="00EB62B0">
              <w:rPr>
                <w:kern w:val="2"/>
                <w:szCs w:val="24"/>
                <w:shd w:val="clear" w:color="auto" w:fill="FFFFFF"/>
              </w:rPr>
              <w:t xml:space="preserve"> pristatymą patvirtinančio dokumento gavimo dienos. Tiekėjo pateiktoje Sąskaitoje turi būti nurodytas Sutarties numeris.</w:t>
            </w:r>
          </w:p>
        </w:tc>
      </w:tr>
      <w:tr w:rsidR="009A411B" w14:paraId="52B7AF56" w14:textId="77777777" w:rsidTr="00A14157">
        <w:trPr>
          <w:trHeight w:val="300"/>
        </w:trPr>
        <w:tc>
          <w:tcPr>
            <w:tcW w:w="2704" w:type="dxa"/>
            <w:gridSpan w:val="2"/>
          </w:tcPr>
          <w:p w14:paraId="7B383908" w14:textId="77777777" w:rsidR="009A411B" w:rsidRDefault="009A411B" w:rsidP="00A14157">
            <w:pPr>
              <w:rPr>
                <w:b/>
                <w:bCs/>
                <w:kern w:val="2"/>
                <w:szCs w:val="24"/>
              </w:rPr>
            </w:pPr>
            <w:r>
              <w:rPr>
                <w:b/>
                <w:bCs/>
                <w:kern w:val="2"/>
                <w:szCs w:val="24"/>
              </w:rPr>
              <w:t>5.6. Avansas</w:t>
            </w:r>
          </w:p>
        </w:tc>
        <w:tc>
          <w:tcPr>
            <w:tcW w:w="6831" w:type="dxa"/>
            <w:gridSpan w:val="2"/>
          </w:tcPr>
          <w:p w14:paraId="36F0E616" w14:textId="77777777" w:rsidR="009A411B" w:rsidRDefault="009A411B" w:rsidP="00A14157">
            <w:pPr>
              <w:rPr>
                <w:color w:val="000000"/>
                <w:kern w:val="2"/>
                <w:szCs w:val="24"/>
                <w:shd w:val="clear" w:color="auto" w:fill="FFFFFF"/>
              </w:rPr>
            </w:pPr>
            <w:r>
              <w:rPr>
                <w:kern w:val="2"/>
                <w:szCs w:val="24"/>
              </w:rPr>
              <w:t>Netaikoma</w:t>
            </w:r>
          </w:p>
        </w:tc>
      </w:tr>
      <w:tr w:rsidR="009A411B" w14:paraId="61193852" w14:textId="77777777" w:rsidTr="00A14157">
        <w:trPr>
          <w:trHeight w:val="300"/>
        </w:trPr>
        <w:tc>
          <w:tcPr>
            <w:tcW w:w="2704" w:type="dxa"/>
            <w:gridSpan w:val="2"/>
          </w:tcPr>
          <w:p w14:paraId="6BCE4BCF" w14:textId="77777777" w:rsidR="009A411B" w:rsidRDefault="009A411B" w:rsidP="00A14157">
            <w:pPr>
              <w:rPr>
                <w:b/>
                <w:bCs/>
                <w:kern w:val="2"/>
                <w:szCs w:val="24"/>
              </w:rPr>
            </w:pPr>
            <w:r>
              <w:rPr>
                <w:b/>
                <w:bCs/>
                <w:kern w:val="2"/>
                <w:szCs w:val="24"/>
              </w:rPr>
              <w:t>5.7. Avanso užtikrinimas</w:t>
            </w:r>
          </w:p>
        </w:tc>
        <w:tc>
          <w:tcPr>
            <w:tcW w:w="6831" w:type="dxa"/>
            <w:gridSpan w:val="2"/>
          </w:tcPr>
          <w:p w14:paraId="643F2EAC" w14:textId="77777777" w:rsidR="009A411B" w:rsidRDefault="009A411B" w:rsidP="00A14157">
            <w:pPr>
              <w:rPr>
                <w:kern w:val="2"/>
                <w:szCs w:val="24"/>
              </w:rPr>
            </w:pPr>
            <w:r>
              <w:rPr>
                <w:kern w:val="2"/>
                <w:szCs w:val="24"/>
              </w:rPr>
              <w:t>Netaikoma</w:t>
            </w:r>
          </w:p>
          <w:p w14:paraId="66EE5AAB" w14:textId="77777777" w:rsidR="009A411B" w:rsidRDefault="009A411B" w:rsidP="00A14157">
            <w:pPr>
              <w:rPr>
                <w:kern w:val="2"/>
                <w:szCs w:val="24"/>
              </w:rPr>
            </w:pPr>
          </w:p>
        </w:tc>
      </w:tr>
      <w:tr w:rsidR="009A411B" w14:paraId="55F8EEFB" w14:textId="77777777" w:rsidTr="00A14157">
        <w:trPr>
          <w:trHeight w:val="300"/>
        </w:trPr>
        <w:tc>
          <w:tcPr>
            <w:tcW w:w="9535" w:type="dxa"/>
            <w:gridSpan w:val="4"/>
          </w:tcPr>
          <w:p w14:paraId="1F9298B4" w14:textId="77777777" w:rsidR="009A411B" w:rsidRDefault="009A411B" w:rsidP="00A14157">
            <w:pPr>
              <w:jc w:val="center"/>
              <w:rPr>
                <w:b/>
                <w:bCs/>
                <w:kern w:val="2"/>
                <w:szCs w:val="24"/>
              </w:rPr>
            </w:pPr>
            <w:r>
              <w:rPr>
                <w:b/>
                <w:bCs/>
                <w:kern w:val="2"/>
                <w:szCs w:val="24"/>
              </w:rPr>
              <w:t>6. PREKIŲ KOKYBĖ IR GARANTINIAI ĮSIPAREIGOJIMAI</w:t>
            </w:r>
          </w:p>
        </w:tc>
      </w:tr>
      <w:tr w:rsidR="009A411B" w14:paraId="025D16C8" w14:textId="77777777" w:rsidTr="00A14157">
        <w:trPr>
          <w:trHeight w:val="300"/>
        </w:trPr>
        <w:tc>
          <w:tcPr>
            <w:tcW w:w="2704" w:type="dxa"/>
            <w:gridSpan w:val="2"/>
          </w:tcPr>
          <w:p w14:paraId="49F4F8DC" w14:textId="77777777" w:rsidR="009A411B" w:rsidRDefault="009A411B" w:rsidP="00A14157">
            <w:pPr>
              <w:rPr>
                <w:b/>
                <w:bCs/>
                <w:kern w:val="2"/>
                <w:szCs w:val="24"/>
              </w:rPr>
            </w:pPr>
            <w:r>
              <w:rPr>
                <w:b/>
                <w:bCs/>
                <w:kern w:val="2"/>
                <w:szCs w:val="24"/>
              </w:rPr>
              <w:t>6.1. Garantinis terminas</w:t>
            </w:r>
          </w:p>
        </w:tc>
        <w:tc>
          <w:tcPr>
            <w:tcW w:w="6831" w:type="dxa"/>
            <w:gridSpan w:val="2"/>
          </w:tcPr>
          <w:p w14:paraId="2ACE94A0" w14:textId="77777777" w:rsidR="000B7416" w:rsidRPr="00133F17" w:rsidRDefault="000B7416" w:rsidP="000B7416">
            <w:pPr>
              <w:jc w:val="both"/>
              <w:rPr>
                <w:kern w:val="2"/>
                <w:szCs w:val="24"/>
              </w:rPr>
            </w:pPr>
            <w:r w:rsidRPr="00133F17">
              <w:rPr>
                <w:kern w:val="2"/>
                <w:szCs w:val="24"/>
              </w:rPr>
              <w:t xml:space="preserve">6.1.1.Prekėms nustatomas </w:t>
            </w:r>
            <w:r>
              <w:rPr>
                <w:kern w:val="2"/>
                <w:szCs w:val="24"/>
              </w:rPr>
              <w:t xml:space="preserve">ne trumpesnis nei 12 mėn. </w:t>
            </w:r>
            <w:r w:rsidRPr="00133F17">
              <w:rPr>
                <w:kern w:val="2"/>
                <w:szCs w:val="24"/>
              </w:rPr>
              <w:t>Garantinis terminas. Garantinis terminas skaičiuojamas nuo Prekių perdavimo–priėmimo akto abiejų Šalių pasirašymo dienos.</w:t>
            </w:r>
          </w:p>
          <w:p w14:paraId="57AC26E5" w14:textId="52287738" w:rsidR="009A411B" w:rsidRDefault="000B7416" w:rsidP="000B7416">
            <w:pPr>
              <w:jc w:val="both"/>
              <w:rPr>
                <w:kern w:val="2"/>
                <w:szCs w:val="24"/>
              </w:rPr>
            </w:pPr>
            <w:r w:rsidRPr="00133F17">
              <w:rPr>
                <w:kern w:val="2"/>
                <w:szCs w:val="24"/>
              </w:rPr>
              <w:t xml:space="preserve">6.1.2. </w:t>
            </w:r>
            <w:r>
              <w:rPr>
                <w:kern w:val="2"/>
                <w:szCs w:val="24"/>
              </w:rPr>
              <w:t>Palaikymo paslaugos pradedamos teikti po Garantinio termino pabaigos.</w:t>
            </w:r>
          </w:p>
        </w:tc>
      </w:tr>
      <w:tr w:rsidR="009A411B" w14:paraId="2E57C08C" w14:textId="77777777" w:rsidTr="00A14157">
        <w:trPr>
          <w:trHeight w:val="300"/>
        </w:trPr>
        <w:tc>
          <w:tcPr>
            <w:tcW w:w="2704" w:type="dxa"/>
            <w:gridSpan w:val="2"/>
          </w:tcPr>
          <w:p w14:paraId="483FA63C" w14:textId="77777777" w:rsidR="009A411B" w:rsidRPr="00851586" w:rsidRDefault="009A411B" w:rsidP="00A14157">
            <w:pPr>
              <w:rPr>
                <w:b/>
                <w:bCs/>
                <w:kern w:val="2"/>
                <w:szCs w:val="24"/>
              </w:rPr>
            </w:pPr>
            <w:r w:rsidRPr="00851586">
              <w:rPr>
                <w:b/>
                <w:bCs/>
                <w:kern w:val="2"/>
                <w:szCs w:val="24"/>
              </w:rPr>
              <w:t>6.2. Garantinė priežiūra</w:t>
            </w:r>
          </w:p>
        </w:tc>
        <w:tc>
          <w:tcPr>
            <w:tcW w:w="6831" w:type="dxa"/>
            <w:gridSpan w:val="2"/>
          </w:tcPr>
          <w:p w14:paraId="788A2476" w14:textId="77777777" w:rsidR="000B7416" w:rsidRPr="00851586" w:rsidRDefault="000B7416" w:rsidP="000B7416">
            <w:pPr>
              <w:jc w:val="both"/>
              <w:rPr>
                <w:kern w:val="2"/>
                <w:szCs w:val="24"/>
              </w:rPr>
            </w:pPr>
            <w:r w:rsidRPr="00851586">
              <w:rPr>
                <w:kern w:val="2"/>
                <w:szCs w:val="24"/>
              </w:rPr>
              <w:t xml:space="preserve">6.2.1. Garantinio ir pogarantinio termino laikotarpiu priežiūros ir palaikymo paslaugos teikiamos darbo valandomis (nuo 08:00 iki 17:00 val. Lietuvos Respublikos laiku) penkias dienas per savaitę.  </w:t>
            </w:r>
          </w:p>
          <w:p w14:paraId="66A5AAE7" w14:textId="64BBB828" w:rsidR="000B7416" w:rsidRPr="00851586" w:rsidRDefault="000B7416" w:rsidP="000B7416">
            <w:pPr>
              <w:jc w:val="both"/>
              <w:rPr>
                <w:kern w:val="2"/>
                <w:szCs w:val="24"/>
              </w:rPr>
            </w:pPr>
            <w:r w:rsidRPr="00851586">
              <w:rPr>
                <w:kern w:val="2"/>
                <w:szCs w:val="24"/>
              </w:rPr>
              <w:t>6.2.2. Prekių veikimo sutrikimo, kritinių ir paprastų problemų aprašymas ir kiti reikalavimai garantinės priežiūros ir palaikymo paslaugoms nustatyti Sutarties priede Nr. 1 „Techninė specifikacija ir pasiūlymo kaina“.</w:t>
            </w:r>
          </w:p>
          <w:p w14:paraId="7C9A5507" w14:textId="77777777" w:rsidR="000B7416" w:rsidRPr="00851586" w:rsidRDefault="000B7416" w:rsidP="000B7416">
            <w:pPr>
              <w:jc w:val="both"/>
              <w:rPr>
                <w:rFonts w:eastAsia="Calibri"/>
                <w:szCs w:val="24"/>
              </w:rPr>
            </w:pPr>
            <w:r w:rsidRPr="00851586">
              <w:rPr>
                <w:kern w:val="2"/>
                <w:szCs w:val="24"/>
              </w:rPr>
              <w:t xml:space="preserve">6.2.3. </w:t>
            </w:r>
            <w:r w:rsidRPr="00851586">
              <w:rPr>
                <w:rFonts w:eastAsia="Calibri"/>
                <w:szCs w:val="24"/>
              </w:rPr>
              <w:t xml:space="preserve">Kritinės problemos turi būti pašalintos skubiai, bet ne vėliau kaip per 8 (aštuonias) darbo valandas nuo Pirkėjo kreipinio registravimo pagalbos sistemoje. Jeigu kilusios problemos </w:t>
            </w:r>
            <w:r w:rsidRPr="00851586">
              <w:rPr>
                <w:rFonts w:eastAsia="Calibri"/>
                <w:szCs w:val="24"/>
              </w:rPr>
              <w:lastRenderedPageBreak/>
              <w:t xml:space="preserve">neįmanoma ištaisyti per 8 (aštuonias) darbo valandas, ji privalo būti ištaisyta per Pirkėjo ir Tiekėjo sutartą terminą, kuris negali būti ilgesnis kaip 48 (keturiasdešimt aštuonios) darbo valandos.  </w:t>
            </w:r>
          </w:p>
          <w:p w14:paraId="47BCEA13" w14:textId="77777777" w:rsidR="000B7416" w:rsidRPr="00851586" w:rsidRDefault="000B7416" w:rsidP="000B7416">
            <w:pPr>
              <w:jc w:val="both"/>
              <w:rPr>
                <w:kern w:val="2"/>
                <w:szCs w:val="24"/>
              </w:rPr>
            </w:pPr>
            <w:r w:rsidRPr="00851586">
              <w:rPr>
                <w:kern w:val="2"/>
                <w:szCs w:val="24"/>
              </w:rPr>
              <w:t xml:space="preserve">6.2.4. Paprastos problemos turi būti pašalintos ne vėliau kaip per 24 (dvidešimt keturias) darbo valandas nuo Pirkėjo kreipinio registravimo pagalbos sistemoje. </w:t>
            </w:r>
            <w:r w:rsidRPr="00851586">
              <w:rPr>
                <w:rFonts w:eastAsia="Calibri"/>
                <w:szCs w:val="24"/>
              </w:rPr>
              <w:t xml:space="preserve">Jeigu kilusios problemos neįmanoma ištaisyti per 24 (dvidešimt keturias) darbo valandas, ji privalo būti ištaisyta per Pirkėjo ir Tiekėjo sutartą terminą, kuris negali būti ilgesnis kaip 60 (šešiasdešimt) darbo valandų.  </w:t>
            </w:r>
          </w:p>
          <w:p w14:paraId="356CB08C" w14:textId="77777777" w:rsidR="000B7416" w:rsidRPr="00851586" w:rsidRDefault="000B7416" w:rsidP="000B7416">
            <w:pPr>
              <w:jc w:val="both"/>
              <w:rPr>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t xml:space="preserve">6.2.5. </w:t>
            </w:r>
            <w:r w:rsidRPr="00851586">
              <w:rPr>
                <w14:textOutline w14:w="0" w14:cap="flat" w14:cmpd="sng" w14:algn="ctr">
                  <w14:noFill/>
                  <w14:prstDash w14:val="solid"/>
                  <w14:bevel/>
                </w14:textOutline>
              </w:rPr>
              <w:t>Garantinio laikotarpio metu Tiekėjas privalo nemokamai teikti konsultacijas ir paaiškinimus telefonu, elektroniniu paštu, Pirkėjo darbo vietoje.</w:t>
            </w:r>
          </w:p>
          <w:p w14:paraId="25BDB5F1" w14:textId="77777777" w:rsidR="000B7416" w:rsidRPr="00851586" w:rsidRDefault="000B7416" w:rsidP="000B7416">
            <w:pPr>
              <w:jc w:val="both"/>
              <w:rPr>
                <w:szCs w:val="24"/>
                <w:lang w:eastAsia="lt-LT"/>
                <w14:textOutline w14:w="0" w14:cap="flat" w14:cmpd="sng" w14:algn="ctr">
                  <w14:noFill/>
                  <w14:prstDash w14:val="solid"/>
                  <w14:bevel/>
                </w14:textOutline>
              </w:rPr>
            </w:pPr>
            <w:r w:rsidRPr="00851586">
              <w:rPr>
                <w:szCs w:val="24"/>
                <w:lang w:eastAsia="lt-LT"/>
                <w14:textOutline w14:w="0" w14:cap="flat" w14:cmpd="sng" w14:algn="ctr">
                  <w14:noFill/>
                  <w14:prstDash w14:val="solid"/>
                  <w14:bevel/>
                </w14:textOutline>
              </w:rPr>
              <w:t xml:space="preserve">6.2.7. Pirkėjo pranešimai Tiekėjui apie gedimus turi būti perduoti el. paštu </w:t>
            </w:r>
            <w:r w:rsidRPr="00851586">
              <w:rPr>
                <w:color w:val="2E74B5" w:themeColor="accent5" w:themeShade="BF"/>
                <w:szCs w:val="24"/>
                <w:lang w:eastAsia="lt-LT"/>
                <w14:textOutline w14:w="0" w14:cap="flat" w14:cmpd="sng" w14:algn="ctr">
                  <w14:noFill/>
                  <w14:prstDash w14:val="solid"/>
                  <w14:bevel/>
                </w14:textOutline>
              </w:rPr>
              <w:t>______________________</w:t>
            </w:r>
            <w:r w:rsidRPr="00851586">
              <w:rPr>
                <w:szCs w:val="24"/>
                <w:lang w:eastAsia="lt-LT"/>
                <w14:textOutline w14:w="0" w14:cap="flat" w14:cmpd="sng" w14:algn="ctr">
                  <w14:noFill/>
                  <w14:prstDash w14:val="solid"/>
                  <w14:bevel/>
                </w14:textOutline>
              </w:rPr>
              <w:t>.</w:t>
            </w:r>
          </w:p>
          <w:p w14:paraId="0067EF66" w14:textId="45FB7696" w:rsidR="009A411B" w:rsidRPr="00851586" w:rsidRDefault="009A411B" w:rsidP="00A325FF">
            <w:pPr>
              <w:jc w:val="both"/>
            </w:pPr>
          </w:p>
        </w:tc>
      </w:tr>
      <w:tr w:rsidR="009A411B" w14:paraId="363F01B0" w14:textId="77777777" w:rsidTr="00A14157">
        <w:trPr>
          <w:trHeight w:val="300"/>
        </w:trPr>
        <w:tc>
          <w:tcPr>
            <w:tcW w:w="2704" w:type="dxa"/>
            <w:gridSpan w:val="2"/>
          </w:tcPr>
          <w:p w14:paraId="35AFA757" w14:textId="4DA796C0" w:rsidR="009A411B" w:rsidRPr="00F02DAB" w:rsidRDefault="009A411B" w:rsidP="00A325FF">
            <w:pPr>
              <w:rPr>
                <w:b/>
                <w:bCs/>
                <w:kern w:val="2"/>
                <w:szCs w:val="24"/>
              </w:rPr>
            </w:pPr>
            <w:r w:rsidRPr="00F02DAB">
              <w:rPr>
                <w:b/>
                <w:bCs/>
                <w:kern w:val="2"/>
                <w:szCs w:val="24"/>
              </w:rPr>
              <w:lastRenderedPageBreak/>
              <w:t>6.3. Kokybinių kriterijų įgyvendinimo ir tikrinimo tvarka</w:t>
            </w:r>
          </w:p>
        </w:tc>
        <w:tc>
          <w:tcPr>
            <w:tcW w:w="6831" w:type="dxa"/>
            <w:gridSpan w:val="2"/>
          </w:tcPr>
          <w:p w14:paraId="3FBC46CF" w14:textId="53B0A4EC" w:rsidR="009A411B" w:rsidRPr="00F02DAB" w:rsidRDefault="009A411B" w:rsidP="00A14157">
            <w:pPr>
              <w:jc w:val="both"/>
              <w:rPr>
                <w:kern w:val="2"/>
                <w:szCs w:val="24"/>
              </w:rPr>
            </w:pPr>
            <w:r w:rsidRPr="00F02DAB">
              <w:rPr>
                <w:kern w:val="2"/>
                <w:szCs w:val="24"/>
              </w:rPr>
              <w:t>Netaikoma</w:t>
            </w:r>
          </w:p>
          <w:p w14:paraId="34F54147" w14:textId="77777777" w:rsidR="009A411B" w:rsidRPr="00F02DAB" w:rsidRDefault="009A411B" w:rsidP="00A14157">
            <w:pPr>
              <w:jc w:val="both"/>
              <w:rPr>
                <w:kern w:val="2"/>
                <w:szCs w:val="24"/>
              </w:rPr>
            </w:pPr>
          </w:p>
          <w:p w14:paraId="2EB3793E" w14:textId="286E1B0B" w:rsidR="009A411B" w:rsidRPr="00F02DAB" w:rsidRDefault="009A411B" w:rsidP="00A14157">
            <w:pPr>
              <w:jc w:val="both"/>
              <w:rPr>
                <w:kern w:val="2"/>
                <w:szCs w:val="24"/>
              </w:rPr>
            </w:pPr>
          </w:p>
        </w:tc>
      </w:tr>
      <w:tr w:rsidR="009A411B" w14:paraId="64733AE8" w14:textId="77777777" w:rsidTr="00A14157">
        <w:trPr>
          <w:trHeight w:val="300"/>
        </w:trPr>
        <w:tc>
          <w:tcPr>
            <w:tcW w:w="9535" w:type="dxa"/>
            <w:gridSpan w:val="4"/>
          </w:tcPr>
          <w:p w14:paraId="77827FF1" w14:textId="77777777" w:rsidR="009A411B" w:rsidRDefault="009A411B" w:rsidP="00A14157">
            <w:pPr>
              <w:jc w:val="center"/>
              <w:rPr>
                <w:b/>
                <w:bCs/>
                <w:kern w:val="2"/>
                <w:szCs w:val="24"/>
              </w:rPr>
            </w:pPr>
            <w:r>
              <w:rPr>
                <w:b/>
                <w:bCs/>
                <w:kern w:val="2"/>
                <w:szCs w:val="24"/>
              </w:rPr>
              <w:t>7. SUTARTIES VYKDYMUI PASITELKIAMI SUBTIEKĖJAI</w:t>
            </w:r>
          </w:p>
        </w:tc>
      </w:tr>
      <w:tr w:rsidR="009A411B" w14:paraId="0E2E1C65" w14:textId="77777777" w:rsidTr="00A14157">
        <w:trPr>
          <w:trHeight w:val="300"/>
        </w:trPr>
        <w:tc>
          <w:tcPr>
            <w:tcW w:w="2704" w:type="dxa"/>
            <w:gridSpan w:val="2"/>
          </w:tcPr>
          <w:p w14:paraId="33A7C7F3" w14:textId="77777777" w:rsidR="009A411B" w:rsidRDefault="009A411B" w:rsidP="00A14157">
            <w:pPr>
              <w:rPr>
                <w:b/>
                <w:bCs/>
                <w:kern w:val="2"/>
                <w:szCs w:val="24"/>
              </w:rPr>
            </w:pPr>
            <w:r>
              <w:rPr>
                <w:b/>
                <w:bCs/>
                <w:kern w:val="2"/>
                <w:szCs w:val="24"/>
              </w:rPr>
              <w:t>Sutarties vykdymui pasitelkiami subtiekėjai ir (ar) specialistai</w:t>
            </w:r>
          </w:p>
        </w:tc>
        <w:tc>
          <w:tcPr>
            <w:tcW w:w="6831" w:type="dxa"/>
            <w:gridSpan w:val="2"/>
          </w:tcPr>
          <w:p w14:paraId="46AE7DCF" w14:textId="77777777" w:rsidR="009A411B" w:rsidRDefault="009A411B" w:rsidP="00A14157">
            <w:pPr>
              <w:jc w:val="both"/>
              <w:rPr>
                <w:kern w:val="2"/>
                <w:szCs w:val="24"/>
              </w:rPr>
            </w:pPr>
            <w:r>
              <w:rPr>
                <w:kern w:val="2"/>
                <w:szCs w:val="24"/>
              </w:rPr>
              <w:t>Sutarties vykdymui subtiekėjai ir (ar) specialistai nepasitelkiami.</w:t>
            </w:r>
          </w:p>
          <w:p w14:paraId="2F1D4172" w14:textId="77777777" w:rsidR="009A411B" w:rsidRDefault="009A411B" w:rsidP="00A14157">
            <w:pPr>
              <w:jc w:val="both"/>
              <w:rPr>
                <w:kern w:val="2"/>
                <w:szCs w:val="24"/>
              </w:rPr>
            </w:pPr>
          </w:p>
          <w:p w14:paraId="106484B0" w14:textId="77777777" w:rsidR="009A411B" w:rsidRPr="001E4572" w:rsidRDefault="009A411B" w:rsidP="00A14157">
            <w:pPr>
              <w:jc w:val="both"/>
              <w:rPr>
                <w:color w:val="5B9BD5" w:themeColor="accent5"/>
                <w:kern w:val="2"/>
                <w:szCs w:val="24"/>
              </w:rPr>
            </w:pPr>
            <w:r w:rsidRPr="001E4572">
              <w:rPr>
                <w:color w:val="5B9BD5" w:themeColor="accent5"/>
                <w:kern w:val="2"/>
                <w:szCs w:val="24"/>
              </w:rPr>
              <w:t>arba</w:t>
            </w:r>
          </w:p>
          <w:p w14:paraId="7B431858" w14:textId="77777777" w:rsidR="009A411B" w:rsidRDefault="009A411B" w:rsidP="00A14157">
            <w:pPr>
              <w:jc w:val="both"/>
              <w:rPr>
                <w:kern w:val="2"/>
                <w:szCs w:val="24"/>
              </w:rPr>
            </w:pPr>
          </w:p>
          <w:p w14:paraId="5809E1F3" w14:textId="77777777" w:rsidR="009A411B" w:rsidRDefault="009A411B" w:rsidP="00A14157">
            <w:pPr>
              <w:jc w:val="both"/>
              <w:rPr>
                <w:b/>
                <w:bCs/>
                <w:kern w:val="2"/>
                <w:szCs w:val="24"/>
              </w:rPr>
            </w:pPr>
            <w:r w:rsidRPr="00172CCC">
              <w:rPr>
                <w:kern w:val="2"/>
                <w:szCs w:val="24"/>
              </w:rPr>
              <w:t xml:space="preserve">Sutarties vykdymui pasitelkiami subtiekėjai ir (ar) specialistai yra nurodyti Sutarties priede Nr.1 „Techninė specifikacija ir pasiūlymo kaina“ </w:t>
            </w:r>
          </w:p>
        </w:tc>
      </w:tr>
      <w:tr w:rsidR="009A411B" w14:paraId="264723A2" w14:textId="77777777" w:rsidTr="00A14157">
        <w:trPr>
          <w:trHeight w:val="300"/>
        </w:trPr>
        <w:tc>
          <w:tcPr>
            <w:tcW w:w="9535" w:type="dxa"/>
            <w:gridSpan w:val="4"/>
          </w:tcPr>
          <w:p w14:paraId="1A03FE80" w14:textId="77777777" w:rsidR="009A411B" w:rsidRDefault="009A411B" w:rsidP="00A14157">
            <w:pPr>
              <w:jc w:val="center"/>
              <w:rPr>
                <w:b/>
                <w:bCs/>
                <w:kern w:val="2"/>
                <w:szCs w:val="24"/>
              </w:rPr>
            </w:pPr>
            <w:r>
              <w:rPr>
                <w:b/>
                <w:bCs/>
                <w:kern w:val="2"/>
                <w:szCs w:val="24"/>
              </w:rPr>
              <w:t>8. PRIEVOLIŲ PAGAL SUTARTĮ ĮVYKDYMO UŽTIKRINIMAS</w:t>
            </w:r>
          </w:p>
        </w:tc>
      </w:tr>
      <w:tr w:rsidR="009A411B" w14:paraId="6D50BC65" w14:textId="77777777" w:rsidTr="00A14157">
        <w:trPr>
          <w:trHeight w:val="300"/>
        </w:trPr>
        <w:tc>
          <w:tcPr>
            <w:tcW w:w="2704" w:type="dxa"/>
            <w:gridSpan w:val="2"/>
          </w:tcPr>
          <w:p w14:paraId="122EBAFF" w14:textId="77777777" w:rsidR="009A411B" w:rsidRDefault="009A411B" w:rsidP="00A14157">
            <w:pPr>
              <w:rPr>
                <w:b/>
                <w:bCs/>
                <w:kern w:val="2"/>
                <w:szCs w:val="24"/>
              </w:rPr>
            </w:pPr>
            <w:r>
              <w:rPr>
                <w:b/>
                <w:bCs/>
                <w:kern w:val="2"/>
                <w:szCs w:val="24"/>
              </w:rPr>
              <w:t>8.1. Prievolių pagal Sutartį įvykdymo užtikrinimas</w:t>
            </w:r>
          </w:p>
        </w:tc>
        <w:tc>
          <w:tcPr>
            <w:tcW w:w="6831" w:type="dxa"/>
            <w:gridSpan w:val="2"/>
          </w:tcPr>
          <w:p w14:paraId="25C88482" w14:textId="77777777" w:rsidR="009A411B" w:rsidRDefault="009A411B" w:rsidP="00A14157">
            <w:pPr>
              <w:rPr>
                <w:kern w:val="2"/>
                <w:szCs w:val="24"/>
              </w:rPr>
            </w:pPr>
            <w:r>
              <w:rPr>
                <w:kern w:val="2"/>
                <w:szCs w:val="24"/>
              </w:rPr>
              <w:t>Prievolių pagal Sutartį įvykdymas užtikrinamas:</w:t>
            </w:r>
          </w:p>
          <w:p w14:paraId="189027BA" w14:textId="77777777" w:rsidR="009A411B" w:rsidRPr="00846D7E" w:rsidRDefault="009A411B" w:rsidP="00A14157">
            <w:pPr>
              <w:rPr>
                <w:kern w:val="2"/>
                <w:szCs w:val="24"/>
                <w:highlight w:val="yellow"/>
              </w:rPr>
            </w:pPr>
            <w:r>
              <w:rPr>
                <w:kern w:val="2"/>
                <w:szCs w:val="24"/>
              </w:rPr>
              <w:t>Netesybomis (delspinigiais, bauda).</w:t>
            </w:r>
          </w:p>
        </w:tc>
      </w:tr>
      <w:tr w:rsidR="009A411B" w14:paraId="2FE62C61" w14:textId="77777777" w:rsidTr="00A14157">
        <w:trPr>
          <w:trHeight w:val="300"/>
        </w:trPr>
        <w:tc>
          <w:tcPr>
            <w:tcW w:w="2704" w:type="dxa"/>
            <w:gridSpan w:val="2"/>
          </w:tcPr>
          <w:p w14:paraId="7C6C45E9" w14:textId="1148275D" w:rsidR="009A411B" w:rsidRPr="000E3C87" w:rsidRDefault="009A411B" w:rsidP="00A14157">
            <w:pPr>
              <w:rPr>
                <w:b/>
                <w:bCs/>
                <w:kern w:val="2"/>
                <w:szCs w:val="24"/>
              </w:rPr>
            </w:pPr>
            <w:r w:rsidRPr="000E3C87">
              <w:rPr>
                <w:b/>
                <w:bCs/>
                <w:kern w:val="2"/>
                <w:szCs w:val="24"/>
              </w:rPr>
              <w:t>8.2. Sutarties įvykdymo užtikrinimo galiojimo terminas</w:t>
            </w:r>
          </w:p>
        </w:tc>
        <w:tc>
          <w:tcPr>
            <w:tcW w:w="6831" w:type="dxa"/>
            <w:gridSpan w:val="2"/>
          </w:tcPr>
          <w:p w14:paraId="60C2E55E" w14:textId="5B500501" w:rsidR="009A411B" w:rsidRPr="000E3C87" w:rsidRDefault="009A411B" w:rsidP="00A14157">
            <w:pPr>
              <w:rPr>
                <w:kern w:val="2"/>
                <w:szCs w:val="24"/>
              </w:rPr>
            </w:pPr>
            <w:r w:rsidRPr="000E3C87">
              <w:rPr>
                <w:kern w:val="2"/>
                <w:szCs w:val="24"/>
              </w:rPr>
              <w:t>Netaikoma</w:t>
            </w:r>
          </w:p>
        </w:tc>
      </w:tr>
      <w:tr w:rsidR="009A411B" w14:paraId="788F6D5F" w14:textId="77777777" w:rsidTr="00A14157">
        <w:trPr>
          <w:trHeight w:val="300"/>
        </w:trPr>
        <w:tc>
          <w:tcPr>
            <w:tcW w:w="2704" w:type="dxa"/>
            <w:gridSpan w:val="2"/>
          </w:tcPr>
          <w:p w14:paraId="4D5866E0" w14:textId="624D16C4" w:rsidR="009A411B" w:rsidRPr="000E3C87" w:rsidRDefault="009A411B" w:rsidP="00B06359">
            <w:pPr>
              <w:rPr>
                <w:b/>
                <w:bCs/>
                <w:kern w:val="2"/>
                <w:szCs w:val="24"/>
              </w:rPr>
            </w:pPr>
            <w:r w:rsidRPr="000E3C87">
              <w:rPr>
                <w:b/>
                <w:bCs/>
                <w:kern w:val="2"/>
                <w:szCs w:val="24"/>
              </w:rPr>
              <w:t xml:space="preserve">8.3. Sutarties įvykdymo užtikrinimo pateikimas </w:t>
            </w:r>
          </w:p>
        </w:tc>
        <w:tc>
          <w:tcPr>
            <w:tcW w:w="6831" w:type="dxa"/>
            <w:gridSpan w:val="2"/>
          </w:tcPr>
          <w:p w14:paraId="536F86B3" w14:textId="77777777" w:rsidR="009A411B" w:rsidRPr="000E3C87" w:rsidRDefault="009A411B" w:rsidP="00A14157">
            <w:pPr>
              <w:jc w:val="both"/>
              <w:rPr>
                <w:kern w:val="2"/>
                <w:szCs w:val="24"/>
              </w:rPr>
            </w:pPr>
            <w:r w:rsidRPr="000E3C87">
              <w:rPr>
                <w:kern w:val="2"/>
                <w:szCs w:val="24"/>
              </w:rPr>
              <w:t>Netaikoma</w:t>
            </w:r>
          </w:p>
        </w:tc>
      </w:tr>
      <w:tr w:rsidR="009A411B" w14:paraId="5C0AF63F" w14:textId="77777777" w:rsidTr="00A14157">
        <w:trPr>
          <w:trHeight w:val="300"/>
        </w:trPr>
        <w:tc>
          <w:tcPr>
            <w:tcW w:w="9535" w:type="dxa"/>
            <w:gridSpan w:val="4"/>
          </w:tcPr>
          <w:p w14:paraId="3163C861" w14:textId="77777777" w:rsidR="009A411B" w:rsidRDefault="009A411B" w:rsidP="00A14157">
            <w:pPr>
              <w:ind w:firstLine="720"/>
              <w:jc w:val="center"/>
              <w:rPr>
                <w:b/>
                <w:bCs/>
                <w:kern w:val="2"/>
                <w:szCs w:val="24"/>
              </w:rPr>
            </w:pPr>
            <w:r>
              <w:rPr>
                <w:b/>
                <w:bCs/>
                <w:kern w:val="2"/>
                <w:szCs w:val="24"/>
              </w:rPr>
              <w:t>9. ŠALIŲ ATSAKOMYBĖ</w:t>
            </w:r>
            <w:r>
              <w:rPr>
                <w:b/>
                <w:bCs/>
                <w:kern w:val="2"/>
                <w:szCs w:val="24"/>
              </w:rPr>
              <w:tab/>
            </w:r>
          </w:p>
        </w:tc>
      </w:tr>
      <w:tr w:rsidR="009A411B" w14:paraId="3FA8FA9F" w14:textId="77777777" w:rsidTr="00A14157">
        <w:trPr>
          <w:trHeight w:val="300"/>
        </w:trPr>
        <w:tc>
          <w:tcPr>
            <w:tcW w:w="2704" w:type="dxa"/>
            <w:gridSpan w:val="2"/>
          </w:tcPr>
          <w:p w14:paraId="2B95B3E4" w14:textId="77777777" w:rsidR="009A411B" w:rsidRDefault="009A411B" w:rsidP="00A14157">
            <w:pPr>
              <w:rPr>
                <w:b/>
                <w:bCs/>
                <w:kern w:val="2"/>
                <w:szCs w:val="24"/>
              </w:rPr>
            </w:pPr>
            <w:r>
              <w:rPr>
                <w:b/>
                <w:bCs/>
                <w:kern w:val="2"/>
                <w:szCs w:val="24"/>
              </w:rPr>
              <w:t>9.1. Pirkėjui taikomos netesybos už mokėjimų pagal Sutartį vėlavimą</w:t>
            </w:r>
          </w:p>
        </w:tc>
        <w:tc>
          <w:tcPr>
            <w:tcW w:w="6831" w:type="dxa"/>
            <w:gridSpan w:val="2"/>
          </w:tcPr>
          <w:p w14:paraId="292305F9" w14:textId="2F0282CE" w:rsidR="009A411B" w:rsidRDefault="009A411B" w:rsidP="00A14157">
            <w:pPr>
              <w:jc w:val="both"/>
              <w:rPr>
                <w:color w:val="000000"/>
                <w:kern w:val="2"/>
                <w:szCs w:val="24"/>
              </w:rPr>
            </w:pPr>
            <w:r w:rsidRPr="00EB62B0">
              <w:rPr>
                <w:kern w:val="2"/>
                <w:szCs w:val="24"/>
              </w:rPr>
              <w:t xml:space="preserve">Jei Pirkėjas, gavęs tinkamai pateiktą ir užpildytą Sąskaitą, uždelsia atsiskaityti už tinkamai Tiekėjo  perduotas kokybiškas Prekes </w:t>
            </w:r>
            <w:r w:rsidR="00A33181">
              <w:rPr>
                <w:kern w:val="2"/>
                <w:szCs w:val="24"/>
              </w:rPr>
              <w:t xml:space="preserve">ir/ar suteiktas Paslaugas </w:t>
            </w:r>
            <w:r w:rsidRPr="00EB62B0">
              <w:rPr>
                <w:kern w:val="2"/>
                <w:szCs w:val="24"/>
              </w:rPr>
              <w:t>per Sutartyje nurodytą terminą, Tiekėjas nuo kitos nei nustatytas terminas dienos skaičiuoja Pirkėjui 0,04 (keturios šimtosios) procento dydžio delspinigius nuo neapmokėtos sumos be PVM už kiekvieną vėlavimo dieną.</w:t>
            </w:r>
          </w:p>
        </w:tc>
      </w:tr>
      <w:tr w:rsidR="009A411B" w14:paraId="0A3D796D" w14:textId="77777777" w:rsidTr="00A14157">
        <w:trPr>
          <w:trHeight w:val="300"/>
        </w:trPr>
        <w:tc>
          <w:tcPr>
            <w:tcW w:w="2704" w:type="dxa"/>
            <w:gridSpan w:val="2"/>
          </w:tcPr>
          <w:p w14:paraId="50A38572" w14:textId="77777777" w:rsidR="009A411B" w:rsidRDefault="009A411B" w:rsidP="00A14157">
            <w:pPr>
              <w:rPr>
                <w:b/>
                <w:bCs/>
                <w:kern w:val="2"/>
                <w:szCs w:val="24"/>
              </w:rPr>
            </w:pPr>
            <w:r>
              <w:rPr>
                <w:b/>
                <w:bCs/>
                <w:kern w:val="2"/>
                <w:szCs w:val="24"/>
              </w:rPr>
              <w:t>9.2. Tiekėjui taikomos netesybos</w:t>
            </w:r>
          </w:p>
        </w:tc>
        <w:tc>
          <w:tcPr>
            <w:tcW w:w="6831" w:type="dxa"/>
            <w:gridSpan w:val="2"/>
          </w:tcPr>
          <w:p w14:paraId="2C433E88" w14:textId="1DFAD102" w:rsidR="009A411B" w:rsidRDefault="009A411B" w:rsidP="00A14157">
            <w:pPr>
              <w:jc w:val="both"/>
              <w:rPr>
                <w:kern w:val="2"/>
                <w:szCs w:val="24"/>
              </w:rPr>
            </w:pPr>
            <w:r w:rsidRPr="00EB62B0">
              <w:rPr>
                <w:color w:val="000000"/>
                <w:kern w:val="2"/>
                <w:szCs w:val="24"/>
              </w:rPr>
              <w:t>9</w:t>
            </w:r>
            <w:r w:rsidRPr="00EB62B0">
              <w:rPr>
                <w:kern w:val="2"/>
                <w:szCs w:val="24"/>
              </w:rPr>
              <w:t>.2.1. Jeigu Tiekėjas vėluoja vykdyti užsakymą, tiekti Prekes ar ištaisyti jų trūkumus</w:t>
            </w:r>
            <w:r w:rsidR="000B7416">
              <w:rPr>
                <w:kern w:val="2"/>
                <w:szCs w:val="24"/>
              </w:rPr>
              <w:t xml:space="preserve"> ir/ar suteikti Paslaugas</w:t>
            </w:r>
            <w:r w:rsidRPr="00EB62B0">
              <w:rPr>
                <w:kern w:val="2"/>
                <w:szCs w:val="24"/>
              </w:rPr>
              <w:t xml:space="preserve"> arba nevykdo kitų sutartinių įsipareigojimų, Pirkėjas nuo kitos nei nustatytas terminas dienos Tiekėjui skaičiuoja 0,04 (keturios šimtosios) procento dydžio delspinigius už kiekvieną uždelstą dieną nuo laiku neperduotų Prekių ar Prekių, turinčių trūkumų</w:t>
            </w:r>
            <w:r w:rsidR="00DF24AE">
              <w:rPr>
                <w:kern w:val="2"/>
                <w:szCs w:val="24"/>
              </w:rPr>
              <w:t xml:space="preserve"> ir/ar nesuteiktų Paslaugų</w:t>
            </w:r>
            <w:r w:rsidRPr="00EB62B0">
              <w:rPr>
                <w:kern w:val="2"/>
                <w:szCs w:val="24"/>
              </w:rPr>
              <w:t xml:space="preserve"> kainos </w:t>
            </w:r>
            <w:r w:rsidRPr="00EB62B0">
              <w:rPr>
                <w:kern w:val="2"/>
                <w:szCs w:val="24"/>
              </w:rPr>
              <w:lastRenderedPageBreak/>
              <w:t>be PVM, bet ne mažiau kaip 30 Eur, jei apskaičiuota delspinigių suma yra mažesnė negu 30 Eur. </w:t>
            </w:r>
          </w:p>
          <w:p w14:paraId="5A6CB0E2" w14:textId="43CE8DB1" w:rsidR="009A411B" w:rsidRPr="00F07726" w:rsidRDefault="009A411B" w:rsidP="00315215">
            <w:pPr>
              <w:rPr>
                <w:kern w:val="2"/>
                <w:szCs w:val="24"/>
              </w:rPr>
            </w:pPr>
            <w:r w:rsidRPr="00F07726">
              <w:rPr>
                <w:szCs w:val="24"/>
                <w:lang w:val="lt"/>
              </w:rPr>
              <w:t xml:space="preserve">9.2.2. Jeigu Tiekėjas vėluoja grąžinti dėl Tiekėjui mokėtinos sumos sumažinimo susidariusią permoką pagal Bendrųjų sąlygų 7.4.1.2 punktą, Pirkėjas nuo kitos nei nustatytas terminas dienos Tiekėjui skaičiuoja 0,04 (keturios šimtosios) procento dydžio delspinigius už kiekvieną uždelstą dieną nuo laiku negrąžintos permokos, kainos be PVM, bet ne mažiau kaip 30 Eur, jei apskaičiuota delspinigių suma yra mažesnė negu 30 Eur. </w:t>
            </w:r>
          </w:p>
          <w:p w14:paraId="4254855B" w14:textId="77777777" w:rsidR="009A411B" w:rsidRDefault="009A411B" w:rsidP="00791736">
            <w:pPr>
              <w:jc w:val="both"/>
              <w:rPr>
                <w:kern w:val="2"/>
                <w:szCs w:val="24"/>
              </w:rPr>
            </w:pPr>
            <w:r>
              <w:rPr>
                <w:kern w:val="2"/>
                <w:szCs w:val="24"/>
              </w:rPr>
              <w:t xml:space="preserve">9.2.3. Jeigu netesybos neišskaičiuojamos pagal Bendrųjų sąlygų 8.2.3 punktą, Tiekėjas privalo sumokėti Pirkėjui netesybas per 5 (penkias) darbo dienas nuo Pirkėjo pareikalavimo.   </w:t>
            </w:r>
          </w:p>
          <w:p w14:paraId="2AC2B243" w14:textId="2C8EE532" w:rsidR="009A411B" w:rsidRPr="00EB62B0" w:rsidRDefault="009A411B" w:rsidP="00791736">
            <w:pPr>
              <w:jc w:val="both"/>
              <w:rPr>
                <w:kern w:val="2"/>
                <w:szCs w:val="24"/>
              </w:rPr>
            </w:pPr>
          </w:p>
        </w:tc>
      </w:tr>
      <w:tr w:rsidR="009A411B" w14:paraId="4180DB1E" w14:textId="77777777" w:rsidTr="00A14157">
        <w:trPr>
          <w:trHeight w:val="300"/>
        </w:trPr>
        <w:tc>
          <w:tcPr>
            <w:tcW w:w="2704" w:type="dxa"/>
            <w:gridSpan w:val="2"/>
          </w:tcPr>
          <w:p w14:paraId="73681034" w14:textId="018FDED0" w:rsidR="009A411B" w:rsidRPr="00EB62B0" w:rsidRDefault="009A411B" w:rsidP="00A14157">
            <w:pPr>
              <w:rPr>
                <w:b/>
                <w:bCs/>
                <w:kern w:val="2"/>
                <w:szCs w:val="24"/>
              </w:rPr>
            </w:pPr>
            <w:r w:rsidRPr="00EB62B0">
              <w:rPr>
                <w:b/>
                <w:bCs/>
                <w:kern w:val="2"/>
                <w:szCs w:val="24"/>
              </w:rPr>
              <w:lastRenderedPageBreak/>
              <w:t xml:space="preserve">9.3. Tiekėjui / Pirkėjui taikoma bauda nutraukus Sutartį dėl esminio Sutarties </w:t>
            </w:r>
            <w:r w:rsidRPr="008D79C3">
              <w:rPr>
                <w:b/>
                <w:bCs/>
                <w:kern w:val="2"/>
                <w:szCs w:val="24"/>
              </w:rPr>
              <w:t>pažeidimo</w:t>
            </w:r>
            <w:r w:rsidRPr="00414C7C">
              <w:rPr>
                <w:b/>
                <w:bCs/>
                <w:color w:val="FF0000"/>
                <w:kern w:val="2"/>
                <w:szCs w:val="24"/>
              </w:rPr>
              <w:t xml:space="preserve"> </w:t>
            </w:r>
            <w:r w:rsidRPr="00B10727">
              <w:rPr>
                <w:b/>
                <w:kern w:val="2"/>
                <w:szCs w:val="24"/>
              </w:rPr>
              <w:t>ar nepagrįstai nutraukus Sutarties vykdymą ne Sutartyje nustatyta tvarka</w:t>
            </w:r>
          </w:p>
        </w:tc>
        <w:tc>
          <w:tcPr>
            <w:tcW w:w="6831" w:type="dxa"/>
            <w:gridSpan w:val="2"/>
          </w:tcPr>
          <w:p w14:paraId="7A429146" w14:textId="77777777" w:rsidR="009A411B" w:rsidRPr="00B10727" w:rsidRDefault="009A411B" w:rsidP="00B10727">
            <w:pPr>
              <w:jc w:val="both"/>
              <w:rPr>
                <w:kern w:val="2"/>
                <w:szCs w:val="24"/>
              </w:rPr>
            </w:pPr>
            <w:r w:rsidRPr="00B10727">
              <w:rPr>
                <w:kern w:val="2"/>
                <w:szCs w:val="24"/>
              </w:rPr>
              <w:t>9.3.1.Nutraukus Sutartį dėl esminio Sutarties pažeidimo, nustatyto Sutarties Specialiosiose sąlygose, mokama 15 (penkiolikos) procentų dydžio bauda nuo Pradinės Sutarties vertės be PVM, nurodytos Specialiųjų sąlygų 5.2 punkte.</w:t>
            </w:r>
          </w:p>
          <w:p w14:paraId="1C313B1A" w14:textId="29905BCB" w:rsidR="009A411B" w:rsidRPr="00B10727" w:rsidRDefault="009A411B" w:rsidP="00B10727">
            <w:pPr>
              <w:jc w:val="both"/>
              <w:rPr>
                <w:szCs w:val="24"/>
              </w:rPr>
            </w:pPr>
            <w:r w:rsidRPr="00B10727">
              <w:rPr>
                <w:kern w:val="2"/>
                <w:szCs w:val="24"/>
              </w:rPr>
              <w:t>9.3.2. </w:t>
            </w:r>
            <w:r w:rsidRPr="00B10727">
              <w:rPr>
                <w:szCs w:val="24"/>
              </w:rPr>
              <w:t xml:space="preserve">Nepagrįstai nutraukus Sutarties vykdymą ne Sutartyje nustatyta tvarka, mokama </w:t>
            </w:r>
            <w:r w:rsidRPr="00F97524">
              <w:rPr>
                <w:szCs w:val="24"/>
              </w:rPr>
              <w:t xml:space="preserve">15 </w:t>
            </w:r>
            <w:r w:rsidRPr="00F97524">
              <w:rPr>
                <w:kern w:val="2"/>
                <w:szCs w:val="24"/>
              </w:rPr>
              <w:t>(penkiolikos)</w:t>
            </w:r>
            <w:r w:rsidRPr="00B10727">
              <w:rPr>
                <w:kern w:val="2"/>
                <w:szCs w:val="24"/>
              </w:rPr>
              <w:t xml:space="preserve"> procentų dydžio bauda nuo Pradinės Sutarties vertės, nurodytos Specialiųjų sąlygų 5.2 punkte.</w:t>
            </w:r>
          </w:p>
          <w:p w14:paraId="66CC2A55" w14:textId="0D41904E" w:rsidR="009A411B" w:rsidRPr="00D8060E" w:rsidRDefault="009A411B" w:rsidP="00A14157">
            <w:pPr>
              <w:jc w:val="both"/>
              <w:rPr>
                <w:strike/>
                <w:kern w:val="2"/>
                <w:szCs w:val="24"/>
              </w:rPr>
            </w:pPr>
          </w:p>
        </w:tc>
      </w:tr>
      <w:tr w:rsidR="009A411B" w14:paraId="32A4146E" w14:textId="77777777" w:rsidTr="00A14157">
        <w:trPr>
          <w:trHeight w:val="300"/>
        </w:trPr>
        <w:tc>
          <w:tcPr>
            <w:tcW w:w="2704" w:type="dxa"/>
            <w:gridSpan w:val="2"/>
          </w:tcPr>
          <w:p w14:paraId="0762D862" w14:textId="77777777" w:rsidR="009A411B" w:rsidRPr="00EB62B0" w:rsidRDefault="009A411B" w:rsidP="00A14157">
            <w:pPr>
              <w:rPr>
                <w:b/>
                <w:bCs/>
                <w:kern w:val="2"/>
                <w:szCs w:val="24"/>
              </w:rPr>
            </w:pPr>
            <w:r w:rsidRPr="00EB62B0">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613C9D7" w14:textId="77777777" w:rsidR="009A411B" w:rsidRPr="00EB62B0" w:rsidRDefault="009A411B" w:rsidP="00A14157">
            <w:pPr>
              <w:tabs>
                <w:tab w:val="left" w:pos="1418"/>
              </w:tabs>
              <w:jc w:val="both"/>
              <w:rPr>
                <w:bCs/>
                <w:szCs w:val="24"/>
              </w:rPr>
            </w:pPr>
            <w:r w:rsidRPr="00EB62B0">
              <w:rPr>
                <w:bCs/>
                <w:szCs w:val="24"/>
              </w:rPr>
              <w:t xml:space="preserve">9.4.1. Tiekėjui nustatoma </w:t>
            </w:r>
            <w:r w:rsidRPr="002776FC">
              <w:rPr>
                <w:bCs/>
                <w:szCs w:val="24"/>
              </w:rPr>
              <w:t>500</w:t>
            </w:r>
            <w:r w:rsidRPr="00EB62B0">
              <w:rPr>
                <w:bCs/>
                <w:szCs w:val="24"/>
              </w:rPr>
              <w:t xml:space="preserve"> (penkių šimtų) Eur vertės bauda už kiekvieną Sutarties vykdymo metu pasitelktą, tačiau Sutartyje nustatyta tvarka neišviešintą subtiekėją ar kitą ūkio subjektą, surašant pažeidimo aktą už kiekvieną nustatytą atvejį. Bauda išskaičiuojama iš Tiekėjui mokėtinos sumos.</w:t>
            </w:r>
          </w:p>
          <w:p w14:paraId="70333DAE" w14:textId="77777777" w:rsidR="009A411B" w:rsidRPr="00EB62B0" w:rsidRDefault="009A411B" w:rsidP="00A14157">
            <w:pPr>
              <w:tabs>
                <w:tab w:val="left" w:pos="1418"/>
              </w:tabs>
              <w:jc w:val="both"/>
              <w:rPr>
                <w:bCs/>
                <w:szCs w:val="24"/>
              </w:rPr>
            </w:pPr>
          </w:p>
          <w:p w14:paraId="78D230B9" w14:textId="79AD831D" w:rsidR="009A411B" w:rsidRPr="00EB62B0" w:rsidRDefault="009A411B" w:rsidP="00D10E78">
            <w:pPr>
              <w:jc w:val="both"/>
              <w:rPr>
                <w:kern w:val="2"/>
                <w:szCs w:val="24"/>
              </w:rPr>
            </w:pPr>
            <w:r w:rsidRPr="00EB62B0">
              <w:rPr>
                <w:bCs/>
                <w:szCs w:val="24"/>
              </w:rPr>
              <w:t>9</w:t>
            </w:r>
            <w:r w:rsidRPr="00D10E78">
              <w:rPr>
                <w:bCs/>
                <w:szCs w:val="24"/>
              </w:rPr>
              <w:t>.4.2. Jeigu bauda neišskaičiuojama iš Tiekėjui mokėtinos sumos, Tiekėjas privalo sumokėti Pirkėjui baudą per 5 (penkias) darbo dienas nuo Pirkėjo pareikalavimo</w:t>
            </w:r>
            <w:r w:rsidRPr="00EB62B0">
              <w:rPr>
                <w:bCs/>
                <w:szCs w:val="24"/>
              </w:rPr>
              <w:t>.</w:t>
            </w:r>
          </w:p>
        </w:tc>
      </w:tr>
      <w:tr w:rsidR="009A411B" w14:paraId="72E510C6" w14:textId="77777777" w:rsidTr="00A14157">
        <w:trPr>
          <w:trHeight w:val="300"/>
        </w:trPr>
        <w:tc>
          <w:tcPr>
            <w:tcW w:w="2704" w:type="dxa"/>
            <w:gridSpan w:val="2"/>
          </w:tcPr>
          <w:p w14:paraId="5BB0971A" w14:textId="77777777" w:rsidR="009A411B" w:rsidRPr="00EB62B0" w:rsidRDefault="009A411B" w:rsidP="00A14157">
            <w:pPr>
              <w:rPr>
                <w:b/>
                <w:bCs/>
                <w:kern w:val="2"/>
                <w:szCs w:val="24"/>
              </w:rPr>
            </w:pPr>
            <w:r w:rsidRPr="00EB62B0">
              <w:rPr>
                <w:b/>
                <w:bCs/>
                <w:kern w:val="2"/>
                <w:szCs w:val="24"/>
              </w:rPr>
              <w:t>9.5. Tiekėjui taikomos baudos dėl aplinkosauginių ir (arba) socialinių kriterijų nesilaikymo</w:t>
            </w:r>
          </w:p>
        </w:tc>
        <w:tc>
          <w:tcPr>
            <w:tcW w:w="6831" w:type="dxa"/>
            <w:gridSpan w:val="2"/>
          </w:tcPr>
          <w:p w14:paraId="20A1A3CD" w14:textId="6DC2F146" w:rsidR="009A411B" w:rsidRPr="00D10E78" w:rsidRDefault="009A411B" w:rsidP="00A14157">
            <w:pPr>
              <w:tabs>
                <w:tab w:val="left" w:pos="1418"/>
              </w:tabs>
              <w:jc w:val="both"/>
              <w:rPr>
                <w:bCs/>
                <w:szCs w:val="24"/>
              </w:rPr>
            </w:pPr>
            <w:r w:rsidRPr="00D10E78">
              <w:rPr>
                <w:bCs/>
                <w:szCs w:val="24"/>
              </w:rPr>
              <w:t>9.5.1. Tiekėjui nustatoma 500 (penkių šimtų) Eur vertės bauda už kiekvieną nustatytą atvejį dėl aplinkosauginių kriterijų nesilaikymo, surašant pažeidimo aktą už kiekvieną nustatytą atvejį. Bauda išskaičiuojama iš Tiekėjui mokėtinos sumos.</w:t>
            </w:r>
          </w:p>
          <w:p w14:paraId="7415C3C4" w14:textId="77777777" w:rsidR="009A411B" w:rsidRPr="00D10E78" w:rsidRDefault="009A411B" w:rsidP="00A14157">
            <w:pPr>
              <w:tabs>
                <w:tab w:val="left" w:pos="1418"/>
              </w:tabs>
              <w:jc w:val="both"/>
              <w:rPr>
                <w:bCs/>
                <w:szCs w:val="24"/>
              </w:rPr>
            </w:pPr>
          </w:p>
          <w:p w14:paraId="02041D4F" w14:textId="32FBD342" w:rsidR="009A411B" w:rsidRPr="00D10E78" w:rsidRDefault="009A411B" w:rsidP="00D10E78">
            <w:pPr>
              <w:jc w:val="both"/>
              <w:rPr>
                <w:kern w:val="2"/>
                <w:szCs w:val="24"/>
              </w:rPr>
            </w:pPr>
            <w:r w:rsidRPr="00D10E78">
              <w:rPr>
                <w:bCs/>
                <w:szCs w:val="24"/>
              </w:rPr>
              <w:t>9.5.2. Jeigu bauda neišskaičiuojama iš Tiekėjui mokėtinos sumos, Tiekėjas privalo sumokėti Pirkėjui baudą per 5 (penkias) darbo dienas nuo Pirkėjo pareikalavimo.</w:t>
            </w:r>
          </w:p>
        </w:tc>
      </w:tr>
      <w:tr w:rsidR="009A411B" w14:paraId="24CC8BF4" w14:textId="77777777" w:rsidTr="00A14157">
        <w:trPr>
          <w:trHeight w:val="300"/>
        </w:trPr>
        <w:tc>
          <w:tcPr>
            <w:tcW w:w="2704" w:type="dxa"/>
            <w:gridSpan w:val="2"/>
            <w:shd w:val="clear" w:color="auto" w:fill="auto"/>
          </w:tcPr>
          <w:p w14:paraId="58C17B29" w14:textId="77777777" w:rsidR="009A411B" w:rsidRPr="00EB62B0" w:rsidRDefault="009A411B" w:rsidP="00A14157">
            <w:pPr>
              <w:rPr>
                <w:b/>
                <w:bCs/>
                <w:kern w:val="2"/>
                <w:szCs w:val="24"/>
              </w:rPr>
            </w:pPr>
            <w:r w:rsidRPr="00EB62B0">
              <w:rPr>
                <w:b/>
                <w:bCs/>
                <w:kern w:val="2"/>
                <w:szCs w:val="24"/>
              </w:rPr>
              <w:t>9.6. Tiekėjui / Pirkėjui taikoma bauda dėl konfidencialumo reikalavimų nesilaikymo</w:t>
            </w:r>
          </w:p>
        </w:tc>
        <w:tc>
          <w:tcPr>
            <w:tcW w:w="6831" w:type="dxa"/>
            <w:gridSpan w:val="2"/>
            <w:shd w:val="clear" w:color="auto" w:fill="auto"/>
          </w:tcPr>
          <w:p w14:paraId="119EAEC9" w14:textId="77777777" w:rsidR="009A411B" w:rsidRPr="00EB62B0" w:rsidRDefault="009A411B" w:rsidP="00A14157">
            <w:pPr>
              <w:rPr>
                <w:color w:val="4472C4"/>
                <w:kern w:val="2"/>
                <w:szCs w:val="24"/>
              </w:rPr>
            </w:pPr>
            <w:r w:rsidRPr="00EB62B0">
              <w:rPr>
                <w:kern w:val="2"/>
                <w:szCs w:val="24"/>
              </w:rPr>
              <w:t>Netaikoma</w:t>
            </w:r>
          </w:p>
          <w:p w14:paraId="0FA41529" w14:textId="77777777" w:rsidR="009A411B" w:rsidRPr="00EB62B0" w:rsidRDefault="009A411B" w:rsidP="00A14157">
            <w:pPr>
              <w:rPr>
                <w:color w:val="4472C4"/>
                <w:kern w:val="2"/>
                <w:szCs w:val="24"/>
              </w:rPr>
            </w:pPr>
          </w:p>
        </w:tc>
      </w:tr>
      <w:tr w:rsidR="009A411B" w14:paraId="1F4941C5" w14:textId="77777777" w:rsidTr="00A14157">
        <w:trPr>
          <w:trHeight w:val="300"/>
        </w:trPr>
        <w:tc>
          <w:tcPr>
            <w:tcW w:w="2704" w:type="dxa"/>
            <w:gridSpan w:val="2"/>
          </w:tcPr>
          <w:p w14:paraId="5621E31C" w14:textId="66B0F0E9" w:rsidR="009A411B" w:rsidRPr="00EB62B0" w:rsidRDefault="009A411B" w:rsidP="007F6E3E">
            <w:pPr>
              <w:rPr>
                <w:b/>
                <w:bCs/>
                <w:kern w:val="2"/>
                <w:szCs w:val="24"/>
              </w:rPr>
            </w:pPr>
            <w:r w:rsidRPr="00EB62B0">
              <w:rPr>
                <w:b/>
                <w:bCs/>
                <w:kern w:val="2"/>
                <w:szCs w:val="24"/>
              </w:rPr>
              <w:t xml:space="preserve">9.7. Tiekėjui taikomos netesybos dėl pirkimo dokumentuose nustatytų </w:t>
            </w:r>
            <w:r>
              <w:rPr>
                <w:b/>
                <w:bCs/>
                <w:kern w:val="2"/>
                <w:szCs w:val="24"/>
              </w:rPr>
              <w:t>K</w:t>
            </w:r>
            <w:r w:rsidRPr="00EB62B0">
              <w:rPr>
                <w:b/>
                <w:bCs/>
                <w:kern w:val="2"/>
                <w:szCs w:val="24"/>
              </w:rPr>
              <w:t xml:space="preserve">okybinių </w:t>
            </w:r>
            <w:r w:rsidRPr="00EB62B0">
              <w:rPr>
                <w:b/>
                <w:bCs/>
                <w:kern w:val="2"/>
                <w:szCs w:val="24"/>
              </w:rPr>
              <w:lastRenderedPageBreak/>
              <w:t>kriterijų nepasiekimo Sutarties vykdymo metu</w:t>
            </w:r>
          </w:p>
        </w:tc>
        <w:tc>
          <w:tcPr>
            <w:tcW w:w="6831" w:type="dxa"/>
            <w:gridSpan w:val="2"/>
          </w:tcPr>
          <w:p w14:paraId="6D129059" w14:textId="521F922E" w:rsidR="009A411B" w:rsidRPr="00EA1663" w:rsidRDefault="009A411B" w:rsidP="00A14157">
            <w:pPr>
              <w:jc w:val="both"/>
              <w:rPr>
                <w:szCs w:val="24"/>
              </w:rPr>
            </w:pPr>
            <w:r>
              <w:rPr>
                <w:kern w:val="2"/>
                <w:szCs w:val="24"/>
              </w:rPr>
              <w:lastRenderedPageBreak/>
              <w:t>Netaikoma</w:t>
            </w:r>
          </w:p>
          <w:p w14:paraId="7C3884BD" w14:textId="77777777" w:rsidR="009A411B" w:rsidRPr="00E4747F" w:rsidRDefault="009A411B" w:rsidP="00A14157">
            <w:pPr>
              <w:jc w:val="both"/>
              <w:rPr>
                <w:color w:val="4472C4"/>
                <w:kern w:val="2"/>
                <w:szCs w:val="24"/>
              </w:rPr>
            </w:pPr>
          </w:p>
        </w:tc>
      </w:tr>
      <w:tr w:rsidR="009A411B" w14:paraId="04206206" w14:textId="77777777" w:rsidTr="00A14157">
        <w:trPr>
          <w:trHeight w:val="300"/>
        </w:trPr>
        <w:tc>
          <w:tcPr>
            <w:tcW w:w="2704" w:type="dxa"/>
            <w:gridSpan w:val="2"/>
          </w:tcPr>
          <w:p w14:paraId="586CE6D3" w14:textId="77777777" w:rsidR="009A411B" w:rsidRPr="00BB00B3" w:rsidRDefault="009A411B" w:rsidP="00A14157">
            <w:pPr>
              <w:rPr>
                <w:b/>
                <w:bCs/>
                <w:kern w:val="2"/>
                <w:szCs w:val="24"/>
              </w:rPr>
            </w:pPr>
            <w:r w:rsidRPr="00BB00B3">
              <w:rPr>
                <w:b/>
                <w:bCs/>
                <w:kern w:val="2"/>
                <w:szCs w:val="24"/>
              </w:rPr>
              <w:lastRenderedPageBreak/>
              <w:t xml:space="preserve">9.8. </w:t>
            </w:r>
            <w:r>
              <w:rPr>
                <w:b/>
                <w:bCs/>
                <w:kern w:val="2"/>
                <w:szCs w:val="24"/>
              </w:rPr>
              <w:t>Tiekėjui taikomos netesybos dėl Sutarties įvykdymo užtikrinimo nepratęsimo</w:t>
            </w:r>
          </w:p>
        </w:tc>
        <w:tc>
          <w:tcPr>
            <w:tcW w:w="6831" w:type="dxa"/>
            <w:gridSpan w:val="2"/>
          </w:tcPr>
          <w:p w14:paraId="64E018B2" w14:textId="77777777" w:rsidR="009A411B" w:rsidRDefault="009A411B" w:rsidP="00A14157">
            <w:pPr>
              <w:jc w:val="both"/>
              <w:rPr>
                <w:color w:val="4472C4"/>
                <w:kern w:val="2"/>
                <w:szCs w:val="24"/>
              </w:rPr>
            </w:pPr>
            <w:r>
              <w:rPr>
                <w:kern w:val="2"/>
                <w:szCs w:val="24"/>
              </w:rPr>
              <w:t xml:space="preserve">Netaikoma </w:t>
            </w:r>
          </w:p>
        </w:tc>
      </w:tr>
      <w:tr w:rsidR="009A411B" w14:paraId="542D05C4" w14:textId="77777777" w:rsidTr="00A14157">
        <w:trPr>
          <w:trHeight w:val="300"/>
        </w:trPr>
        <w:tc>
          <w:tcPr>
            <w:tcW w:w="2704" w:type="dxa"/>
            <w:gridSpan w:val="2"/>
          </w:tcPr>
          <w:p w14:paraId="7EDE3AB3" w14:textId="4C63BF7D" w:rsidR="009A411B" w:rsidRPr="009A4DFD" w:rsidRDefault="009A411B" w:rsidP="00A14157">
            <w:pPr>
              <w:rPr>
                <w:b/>
                <w:bCs/>
                <w:kern w:val="2"/>
                <w:szCs w:val="24"/>
              </w:rPr>
            </w:pPr>
            <w:r w:rsidRPr="009A4DFD">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2E7EDE90" w14:textId="43FBECB1" w:rsidR="009A411B" w:rsidRPr="009A4DFD" w:rsidRDefault="009A411B" w:rsidP="00A14157">
            <w:pPr>
              <w:jc w:val="both"/>
              <w:rPr>
                <w:kern w:val="2"/>
                <w:szCs w:val="24"/>
              </w:rPr>
            </w:pPr>
            <w:r w:rsidRPr="009A4DFD">
              <w:rPr>
                <w:kern w:val="2"/>
                <w:szCs w:val="24"/>
              </w:rPr>
              <w:t>Netaikoma</w:t>
            </w:r>
          </w:p>
        </w:tc>
      </w:tr>
      <w:tr w:rsidR="009A411B" w14:paraId="663C01EB" w14:textId="77777777" w:rsidTr="00A14157">
        <w:trPr>
          <w:trHeight w:val="300"/>
        </w:trPr>
        <w:tc>
          <w:tcPr>
            <w:tcW w:w="2704" w:type="dxa"/>
            <w:gridSpan w:val="2"/>
          </w:tcPr>
          <w:p w14:paraId="695D2F3C" w14:textId="414C9266" w:rsidR="009A411B" w:rsidRPr="00EB62B0" w:rsidRDefault="009A411B" w:rsidP="004569BC">
            <w:pPr>
              <w:rPr>
                <w:b/>
                <w:bCs/>
                <w:kern w:val="2"/>
                <w:szCs w:val="24"/>
                <w:lang w:val="en-US"/>
              </w:rPr>
            </w:pPr>
            <w:r w:rsidRPr="009A4DFD">
              <w:rPr>
                <w:b/>
                <w:bCs/>
                <w:kern w:val="2"/>
                <w:szCs w:val="24"/>
                <w:lang w:val="en-US"/>
              </w:rPr>
              <w:t xml:space="preserve">9.10. </w:t>
            </w:r>
            <w:r w:rsidRPr="009A4DFD">
              <w:rPr>
                <w:b/>
                <w:bCs/>
                <w:kern w:val="2"/>
                <w:szCs w:val="24"/>
              </w:rPr>
              <w:t>Kitos netesybos</w:t>
            </w:r>
          </w:p>
        </w:tc>
        <w:tc>
          <w:tcPr>
            <w:tcW w:w="6831" w:type="dxa"/>
            <w:gridSpan w:val="2"/>
          </w:tcPr>
          <w:p w14:paraId="36E9ED56" w14:textId="77777777" w:rsidR="009A411B" w:rsidRDefault="009A411B" w:rsidP="00A14157">
            <w:pPr>
              <w:jc w:val="both"/>
            </w:pPr>
            <w:r>
              <w:t xml:space="preserve">9.9.1. </w:t>
            </w:r>
            <w:r w:rsidRPr="00EB62B0">
              <w:t xml:space="preserve">Tiekėjui nevykdant arba netinkamai vykdant Sutartimi prisiimtus įsipareigojimus, Pirkėjas įgyja teisę reikalauti (netaikoma tais atvejais, kuomet skaičiuojami delspinigiai pagal Specialiųjų sąlygų 9.2. punktą ar taikoma bauda pagal Specialiųjų sąlygų 9.4. ar 9.5 punktus), o </w:t>
            </w:r>
            <w:r>
              <w:t>Tiekėjas</w:t>
            </w:r>
            <w:r w:rsidRPr="00EB62B0">
              <w:t xml:space="preserve"> įsipareigoja sumokėti 10 % nuo Pradinės Sutarties vertės be PVM dydžio baudą.</w:t>
            </w:r>
          </w:p>
          <w:p w14:paraId="3F8CD3BE" w14:textId="77777777" w:rsidR="009A411B" w:rsidRDefault="009A411B" w:rsidP="00530B12">
            <w:pPr>
              <w:jc w:val="both"/>
              <w:rPr>
                <w:kern w:val="2"/>
                <w:szCs w:val="24"/>
              </w:rPr>
            </w:pPr>
            <w:r w:rsidRPr="00530B12">
              <w:rPr>
                <w:kern w:val="2"/>
                <w:szCs w:val="24"/>
              </w:rPr>
              <w:t>9.9.2. Jeigu netesybos neišskaičiuojamos iš Tiekėjui mokėtinos sumos, Tiekėjas privalo sumokėti Pirkėjui netesybas per 5 (penkias) darbo dienas nuo Pirkėjo pareikalavimo.</w:t>
            </w:r>
          </w:p>
          <w:p w14:paraId="4742BC3B" w14:textId="6DDB2DEA" w:rsidR="009A411B" w:rsidRPr="00EB62B0" w:rsidRDefault="009A411B" w:rsidP="00530B12">
            <w:pPr>
              <w:jc w:val="both"/>
              <w:rPr>
                <w:color w:val="4472C4"/>
                <w:kern w:val="2"/>
                <w:szCs w:val="24"/>
              </w:rPr>
            </w:pPr>
          </w:p>
        </w:tc>
      </w:tr>
      <w:tr w:rsidR="009A411B" w14:paraId="5F8A4C93" w14:textId="77777777" w:rsidTr="00155F60">
        <w:trPr>
          <w:trHeight w:val="300"/>
        </w:trPr>
        <w:tc>
          <w:tcPr>
            <w:tcW w:w="9535" w:type="dxa"/>
            <w:gridSpan w:val="4"/>
          </w:tcPr>
          <w:p w14:paraId="39C1EC12" w14:textId="16D00A44" w:rsidR="009A411B" w:rsidRDefault="009A411B" w:rsidP="00B00705">
            <w:pPr>
              <w:jc w:val="center"/>
            </w:pPr>
            <w:r w:rsidRPr="002E3AE0">
              <w:rPr>
                <w:b/>
                <w:kern w:val="2"/>
                <w:szCs w:val="24"/>
              </w:rPr>
              <w:t>10. ESMINĖS SUTARTIES SĄLYGOS</w:t>
            </w:r>
          </w:p>
        </w:tc>
      </w:tr>
      <w:tr w:rsidR="009A411B" w14:paraId="06D4D592" w14:textId="77777777" w:rsidTr="00A14157">
        <w:trPr>
          <w:trHeight w:val="300"/>
        </w:trPr>
        <w:tc>
          <w:tcPr>
            <w:tcW w:w="2704" w:type="dxa"/>
            <w:gridSpan w:val="2"/>
          </w:tcPr>
          <w:p w14:paraId="2910F8DA" w14:textId="3DE5797C" w:rsidR="009A411B" w:rsidRPr="00EB62B0" w:rsidRDefault="009A411B" w:rsidP="004569BC">
            <w:pPr>
              <w:rPr>
                <w:b/>
                <w:bCs/>
                <w:kern w:val="2"/>
                <w:szCs w:val="24"/>
                <w:lang w:val="en-US"/>
              </w:rPr>
            </w:pPr>
            <w:r>
              <w:rPr>
                <w:b/>
                <w:bCs/>
              </w:rPr>
              <w:t>10.1. Esminės Sutarties sąlygos</w:t>
            </w:r>
          </w:p>
        </w:tc>
        <w:tc>
          <w:tcPr>
            <w:tcW w:w="6831" w:type="dxa"/>
            <w:gridSpan w:val="2"/>
          </w:tcPr>
          <w:p w14:paraId="305CD5BC" w14:textId="77777777" w:rsidR="009A411B" w:rsidRDefault="009A411B" w:rsidP="00B00705">
            <w:pPr>
              <w:rPr>
                <w:kern w:val="2"/>
                <w:szCs w:val="24"/>
              </w:rPr>
            </w:pPr>
            <w:r>
              <w:rPr>
                <w:kern w:val="2"/>
                <w:szCs w:val="24"/>
              </w:rPr>
              <w:t>Netaikoma</w:t>
            </w:r>
          </w:p>
          <w:p w14:paraId="748062CA" w14:textId="77777777" w:rsidR="009A411B" w:rsidRDefault="009A411B" w:rsidP="00B00705">
            <w:pPr>
              <w:rPr>
                <w:b/>
                <w:bCs/>
                <w:kern w:val="2"/>
                <w:szCs w:val="24"/>
              </w:rPr>
            </w:pPr>
          </w:p>
          <w:p w14:paraId="0B27898E" w14:textId="60C9084E" w:rsidR="009A411B" w:rsidRDefault="009A411B" w:rsidP="0063281F">
            <w:pPr>
              <w:jc w:val="both"/>
            </w:pPr>
          </w:p>
        </w:tc>
      </w:tr>
      <w:tr w:rsidR="009A411B" w14:paraId="32E29181" w14:textId="77777777" w:rsidTr="00A14157">
        <w:trPr>
          <w:trHeight w:val="300"/>
        </w:trPr>
        <w:tc>
          <w:tcPr>
            <w:tcW w:w="2704" w:type="dxa"/>
            <w:gridSpan w:val="2"/>
          </w:tcPr>
          <w:p w14:paraId="6E1F661B" w14:textId="79F151E8" w:rsidR="009A411B" w:rsidRPr="00B00705" w:rsidRDefault="009A411B" w:rsidP="004569BC">
            <w:pPr>
              <w:rPr>
                <w:b/>
                <w:bCs/>
                <w:kern w:val="2"/>
                <w:szCs w:val="24"/>
              </w:rPr>
            </w:pPr>
            <w:r>
              <w:rPr>
                <w:b/>
                <w:bCs/>
                <w:kern w:val="2"/>
                <w:szCs w:val="24"/>
              </w:rPr>
              <w:t>10.2. Dideli arba nuolatiniai esminės Sutarties sąlygos vykdymo trūkumai</w:t>
            </w:r>
          </w:p>
        </w:tc>
        <w:tc>
          <w:tcPr>
            <w:tcW w:w="6831" w:type="dxa"/>
            <w:gridSpan w:val="2"/>
          </w:tcPr>
          <w:p w14:paraId="541A5B07" w14:textId="1B5073FA" w:rsidR="009A411B" w:rsidRDefault="009A411B" w:rsidP="0063281F">
            <w:pPr>
              <w:rPr>
                <w:kern w:val="2"/>
                <w:szCs w:val="24"/>
              </w:rPr>
            </w:pPr>
            <w:r>
              <w:rPr>
                <w:kern w:val="2"/>
                <w:szCs w:val="24"/>
              </w:rPr>
              <w:t xml:space="preserve">Netaikoma </w:t>
            </w:r>
          </w:p>
          <w:p w14:paraId="12230532" w14:textId="77777777" w:rsidR="009A411B" w:rsidRDefault="009A411B" w:rsidP="00B00705">
            <w:pPr>
              <w:rPr>
                <w:kern w:val="2"/>
                <w:szCs w:val="24"/>
              </w:rPr>
            </w:pPr>
          </w:p>
          <w:p w14:paraId="648B06FC" w14:textId="77777777" w:rsidR="009A411B" w:rsidRDefault="009A411B" w:rsidP="00B00705">
            <w:pPr>
              <w:rPr>
                <w:kern w:val="2"/>
                <w:szCs w:val="24"/>
              </w:rPr>
            </w:pPr>
          </w:p>
          <w:p w14:paraId="459CFEAA" w14:textId="787DF6EA" w:rsidR="009A411B" w:rsidRDefault="009A411B" w:rsidP="00B00705">
            <w:pPr>
              <w:jc w:val="both"/>
            </w:pPr>
          </w:p>
        </w:tc>
      </w:tr>
      <w:tr w:rsidR="009A411B" w14:paraId="6F32BC0E" w14:textId="77777777" w:rsidTr="00A14157">
        <w:trPr>
          <w:trHeight w:val="300"/>
        </w:trPr>
        <w:tc>
          <w:tcPr>
            <w:tcW w:w="9535" w:type="dxa"/>
            <w:gridSpan w:val="4"/>
          </w:tcPr>
          <w:p w14:paraId="27227016" w14:textId="12655B3B" w:rsidR="009A411B" w:rsidRDefault="009A411B" w:rsidP="00D64832">
            <w:pPr>
              <w:jc w:val="center"/>
              <w:rPr>
                <w:b/>
                <w:bCs/>
                <w:kern w:val="2"/>
                <w:szCs w:val="24"/>
              </w:rPr>
            </w:pPr>
            <w:r w:rsidRPr="0063281F">
              <w:rPr>
                <w:b/>
                <w:bCs/>
                <w:kern w:val="2"/>
                <w:szCs w:val="24"/>
              </w:rPr>
              <w:t xml:space="preserve">11. SUTARTIES GALIOJIMAS </w:t>
            </w:r>
            <w:r>
              <w:rPr>
                <w:b/>
                <w:bCs/>
                <w:kern w:val="2"/>
                <w:szCs w:val="24"/>
              </w:rPr>
              <w:t>IR KEITIMAS</w:t>
            </w:r>
          </w:p>
        </w:tc>
      </w:tr>
      <w:tr w:rsidR="009A411B" w14:paraId="4D690FC9" w14:textId="77777777" w:rsidTr="00A14157">
        <w:trPr>
          <w:trHeight w:val="300"/>
        </w:trPr>
        <w:tc>
          <w:tcPr>
            <w:tcW w:w="2704" w:type="dxa"/>
            <w:gridSpan w:val="2"/>
          </w:tcPr>
          <w:p w14:paraId="08654A8B" w14:textId="4622CF06" w:rsidR="009A411B" w:rsidRPr="00E61731" w:rsidRDefault="009A411B" w:rsidP="005E7899">
            <w:pPr>
              <w:rPr>
                <w:b/>
                <w:bCs/>
                <w:kern w:val="2"/>
                <w:szCs w:val="24"/>
              </w:rPr>
            </w:pPr>
            <w:r w:rsidRPr="00E61731">
              <w:rPr>
                <w:b/>
                <w:bCs/>
                <w:kern w:val="2"/>
                <w:szCs w:val="24"/>
              </w:rPr>
              <w:t>11.1. Sutarties sudarymas ir įsigaliojimas</w:t>
            </w:r>
          </w:p>
        </w:tc>
        <w:tc>
          <w:tcPr>
            <w:tcW w:w="6831" w:type="dxa"/>
            <w:gridSpan w:val="2"/>
          </w:tcPr>
          <w:p w14:paraId="36A01CD7" w14:textId="77777777" w:rsidR="00CB3F6C" w:rsidRPr="00234CB6" w:rsidRDefault="00CB3F6C" w:rsidP="00CB3F6C">
            <w:pPr>
              <w:jc w:val="both"/>
              <w:rPr>
                <w:kern w:val="2"/>
                <w:szCs w:val="24"/>
              </w:rPr>
            </w:pPr>
            <w:r w:rsidRPr="00234CB6">
              <w:rPr>
                <w:kern w:val="2"/>
                <w:szCs w:val="24"/>
              </w:rPr>
              <w:t>Ši Sutartis laikoma sudaryta ir įsigalioja nuo Sutarties pasirašymo dienos (antrosios Šalies pasirašymo dieną).</w:t>
            </w:r>
          </w:p>
          <w:p w14:paraId="377F2286" w14:textId="77777777" w:rsidR="00CB3F6C" w:rsidRDefault="00CB3F6C" w:rsidP="00CB3F6C">
            <w:pPr>
              <w:jc w:val="both"/>
            </w:pPr>
            <w:r w:rsidRPr="00234CB6">
              <w:rPr>
                <w:color w:val="000000"/>
                <w:kern w:val="2"/>
                <w:szCs w:val="24"/>
              </w:rPr>
              <w:t xml:space="preserve">Sutartis galioja </w:t>
            </w:r>
            <w:r>
              <w:rPr>
                <w:color w:val="000000"/>
                <w:kern w:val="2"/>
                <w:szCs w:val="24"/>
              </w:rPr>
              <w:t xml:space="preserve">iki Šalių įsipareigojimų įvykdymo, bet ne ilgiau nei </w:t>
            </w:r>
            <w:r w:rsidRPr="00234CB6">
              <w:rPr>
                <w:color w:val="000000"/>
                <w:kern w:val="2"/>
                <w:szCs w:val="24"/>
              </w:rPr>
              <w:t>37 (trisdešimt septynis) mėnesius</w:t>
            </w:r>
            <w:r>
              <w:rPr>
                <w:color w:val="000000"/>
                <w:kern w:val="2"/>
                <w:szCs w:val="24"/>
              </w:rPr>
              <w:t>.</w:t>
            </w:r>
          </w:p>
          <w:p w14:paraId="6E690170" w14:textId="77777777" w:rsidR="009A411B" w:rsidRPr="00EB62B0" w:rsidRDefault="009A411B" w:rsidP="00CB3F6C">
            <w:pPr>
              <w:jc w:val="both"/>
              <w:rPr>
                <w:color w:val="4472C4"/>
                <w:kern w:val="2"/>
                <w:szCs w:val="24"/>
              </w:rPr>
            </w:pPr>
          </w:p>
        </w:tc>
      </w:tr>
      <w:tr w:rsidR="009A411B" w14:paraId="1CD0AD3D" w14:textId="77777777" w:rsidTr="00A14157">
        <w:trPr>
          <w:trHeight w:val="300"/>
        </w:trPr>
        <w:tc>
          <w:tcPr>
            <w:tcW w:w="2704" w:type="dxa"/>
            <w:gridSpan w:val="2"/>
          </w:tcPr>
          <w:p w14:paraId="528F73A6" w14:textId="3623C3D8" w:rsidR="009A411B" w:rsidRPr="00E61731" w:rsidRDefault="009A411B" w:rsidP="0005643E">
            <w:pPr>
              <w:rPr>
                <w:b/>
                <w:bCs/>
                <w:kern w:val="2"/>
                <w:szCs w:val="24"/>
              </w:rPr>
            </w:pPr>
            <w:r w:rsidRPr="00E61731">
              <w:rPr>
                <w:b/>
                <w:bCs/>
                <w:kern w:val="2"/>
                <w:szCs w:val="24"/>
              </w:rPr>
              <w:t>11.2. Sutarties galiojimo termino pratęsimas</w:t>
            </w:r>
          </w:p>
        </w:tc>
        <w:tc>
          <w:tcPr>
            <w:tcW w:w="6831" w:type="dxa"/>
            <w:gridSpan w:val="2"/>
          </w:tcPr>
          <w:p w14:paraId="64549B24" w14:textId="77777777" w:rsidR="009A411B" w:rsidRDefault="009A411B" w:rsidP="00A14157">
            <w:pPr>
              <w:rPr>
                <w:kern w:val="2"/>
                <w:szCs w:val="24"/>
              </w:rPr>
            </w:pPr>
            <w:r>
              <w:rPr>
                <w:kern w:val="2"/>
                <w:szCs w:val="24"/>
              </w:rPr>
              <w:t>Netaikoma</w:t>
            </w:r>
          </w:p>
        </w:tc>
      </w:tr>
      <w:tr w:rsidR="009A411B" w14:paraId="76A85FAE" w14:textId="77777777" w:rsidTr="00A14157">
        <w:trPr>
          <w:trHeight w:val="300"/>
        </w:trPr>
        <w:tc>
          <w:tcPr>
            <w:tcW w:w="9535" w:type="dxa"/>
            <w:gridSpan w:val="4"/>
          </w:tcPr>
          <w:p w14:paraId="0C92CBFD" w14:textId="5FB3BECD" w:rsidR="009A411B" w:rsidRDefault="009A411B" w:rsidP="00877316">
            <w:pPr>
              <w:jc w:val="center"/>
              <w:rPr>
                <w:b/>
                <w:bCs/>
                <w:kern w:val="2"/>
                <w:szCs w:val="24"/>
              </w:rPr>
            </w:pPr>
            <w:r w:rsidRPr="00E61731">
              <w:rPr>
                <w:b/>
                <w:bCs/>
                <w:kern w:val="2"/>
                <w:szCs w:val="24"/>
              </w:rPr>
              <w:t>12. SUTARTIES NUTRAUKIMAS</w:t>
            </w:r>
          </w:p>
        </w:tc>
      </w:tr>
      <w:tr w:rsidR="009A411B" w14:paraId="4305688A" w14:textId="77777777" w:rsidTr="00A14157">
        <w:trPr>
          <w:trHeight w:val="300"/>
        </w:trPr>
        <w:tc>
          <w:tcPr>
            <w:tcW w:w="2689" w:type="dxa"/>
          </w:tcPr>
          <w:p w14:paraId="346B8DF3" w14:textId="0B01E69C" w:rsidR="009A411B" w:rsidRPr="00E61731" w:rsidRDefault="009A411B" w:rsidP="00877316">
            <w:pPr>
              <w:rPr>
                <w:b/>
                <w:bCs/>
                <w:kern w:val="2"/>
                <w:szCs w:val="24"/>
              </w:rPr>
            </w:pPr>
            <w:r w:rsidRPr="00E61731">
              <w:rPr>
                <w:b/>
                <w:bCs/>
                <w:kern w:val="2"/>
                <w:szCs w:val="24"/>
              </w:rPr>
              <w:t>12.1. Sutarties nutraukimo pagrindai</w:t>
            </w:r>
          </w:p>
        </w:tc>
        <w:tc>
          <w:tcPr>
            <w:tcW w:w="6846" w:type="dxa"/>
            <w:gridSpan w:val="3"/>
          </w:tcPr>
          <w:p w14:paraId="1D3160F2" w14:textId="77777777" w:rsidR="009A411B" w:rsidRPr="00E61731" w:rsidRDefault="009A411B" w:rsidP="00C16BB6">
            <w:pPr>
              <w:jc w:val="both"/>
              <w:rPr>
                <w:kern w:val="2"/>
                <w:szCs w:val="24"/>
              </w:rPr>
            </w:pPr>
            <w:r w:rsidRPr="00E61731">
              <w:rPr>
                <w:kern w:val="2"/>
                <w:szCs w:val="24"/>
              </w:rPr>
              <w:t>Sutartis gali būti nutraukiama rašytiniu Šalių susitarimu arba vienašališkai, Bendrosiose sąlygose nustatyta tvarka.</w:t>
            </w:r>
          </w:p>
          <w:p w14:paraId="0A60EA33" w14:textId="77777777" w:rsidR="009A411B" w:rsidRPr="00E61731" w:rsidRDefault="009A411B" w:rsidP="00A14157">
            <w:pPr>
              <w:rPr>
                <w:kern w:val="2"/>
                <w:szCs w:val="24"/>
              </w:rPr>
            </w:pPr>
          </w:p>
        </w:tc>
      </w:tr>
      <w:tr w:rsidR="009A411B" w14:paraId="64B8404E" w14:textId="77777777" w:rsidTr="00A14157">
        <w:trPr>
          <w:trHeight w:val="300"/>
        </w:trPr>
        <w:tc>
          <w:tcPr>
            <w:tcW w:w="2689" w:type="dxa"/>
          </w:tcPr>
          <w:p w14:paraId="418850F2" w14:textId="0C36D872" w:rsidR="009A411B" w:rsidRPr="00E61731" w:rsidRDefault="009A411B" w:rsidP="00A14157">
            <w:pPr>
              <w:rPr>
                <w:b/>
                <w:bCs/>
                <w:kern w:val="2"/>
                <w:szCs w:val="24"/>
              </w:rPr>
            </w:pPr>
            <w:r w:rsidRPr="00E61731">
              <w:rPr>
                <w:b/>
                <w:bCs/>
                <w:kern w:val="2"/>
                <w:szCs w:val="24"/>
              </w:rPr>
              <w:lastRenderedPageBreak/>
              <w:t>12.2. Esminiai Sutarties pažeidimai</w:t>
            </w:r>
          </w:p>
          <w:p w14:paraId="25963373" w14:textId="77777777" w:rsidR="009A411B" w:rsidRPr="00E61731" w:rsidRDefault="009A411B" w:rsidP="00A14157">
            <w:pPr>
              <w:rPr>
                <w:b/>
                <w:bCs/>
                <w:kern w:val="2"/>
                <w:szCs w:val="24"/>
              </w:rPr>
            </w:pPr>
          </w:p>
        </w:tc>
        <w:tc>
          <w:tcPr>
            <w:tcW w:w="6846" w:type="dxa"/>
            <w:gridSpan w:val="3"/>
          </w:tcPr>
          <w:p w14:paraId="5D6C6619" w14:textId="1B7E3B79" w:rsidR="009A411B" w:rsidRPr="00E61731" w:rsidRDefault="009A411B" w:rsidP="00A14157">
            <w:pPr>
              <w:tabs>
                <w:tab w:val="left" w:pos="567"/>
                <w:tab w:val="left" w:pos="851"/>
                <w:tab w:val="left" w:pos="992"/>
                <w:tab w:val="left" w:pos="1134"/>
              </w:tabs>
              <w:spacing w:line="257" w:lineRule="auto"/>
              <w:jc w:val="both"/>
              <w:rPr>
                <w:rFonts w:eastAsia="Arial"/>
                <w:kern w:val="2"/>
                <w:szCs w:val="24"/>
                <w:lang w:val="lt"/>
              </w:rPr>
            </w:pPr>
            <w:r w:rsidRPr="00E61731">
              <w:rPr>
                <w:rFonts w:eastAsia="Arial"/>
                <w:kern w:val="2"/>
                <w:szCs w:val="24"/>
                <w:lang w:val="lt"/>
              </w:rPr>
              <w:t xml:space="preserve">12.2.1. jeigu Tiekėjas pažeidžia </w:t>
            </w:r>
            <w:r w:rsidRPr="002E3AE0">
              <w:rPr>
                <w:rFonts w:eastAsia="Arial"/>
                <w:kern w:val="2"/>
                <w:szCs w:val="24"/>
                <w:lang w:val="lt"/>
              </w:rPr>
              <w:t>Prekių pristatymo</w:t>
            </w:r>
            <w:r w:rsidR="002E3AE0">
              <w:rPr>
                <w:rFonts w:eastAsia="Arial"/>
                <w:kern w:val="2"/>
                <w:szCs w:val="24"/>
                <w:lang w:val="lt"/>
              </w:rPr>
              <w:t xml:space="preserve"> ir/ar Paslaug</w:t>
            </w:r>
            <w:r w:rsidR="002E3AE0">
              <w:rPr>
                <w:rFonts w:eastAsia="Arial"/>
                <w:kern w:val="2"/>
                <w:szCs w:val="24"/>
              </w:rPr>
              <w:t>ų suteikimo</w:t>
            </w:r>
            <w:r w:rsidRPr="00E61731">
              <w:rPr>
                <w:rFonts w:eastAsia="Arial"/>
                <w:kern w:val="2"/>
                <w:szCs w:val="24"/>
                <w:lang w:val="lt"/>
              </w:rPr>
              <w:t xml:space="preserve"> terminus ir priskaičiuotų netesybų už vėlavimą suma viršija 10 (dešimt) proc. Pradinės sutarties vertės;</w:t>
            </w:r>
          </w:p>
          <w:p w14:paraId="2295B7C8" w14:textId="6F9A5652" w:rsidR="009A411B" w:rsidRPr="00E61731" w:rsidRDefault="009A411B" w:rsidP="000D62C7">
            <w:pPr>
              <w:spacing w:line="257" w:lineRule="auto"/>
              <w:jc w:val="both"/>
              <w:rPr>
                <w:rFonts w:eastAsia="Arial"/>
                <w:kern w:val="2"/>
                <w:szCs w:val="24"/>
              </w:rPr>
            </w:pPr>
            <w:r w:rsidRPr="00E61731">
              <w:rPr>
                <w:rFonts w:eastAsia="Arial"/>
                <w:kern w:val="2"/>
                <w:szCs w:val="24"/>
                <w:lang w:val="lt"/>
              </w:rPr>
              <w:t>12.2.3</w:t>
            </w:r>
            <w:r w:rsidRPr="00E641D7">
              <w:rPr>
                <w:rFonts w:eastAsia="Arial"/>
                <w:kern w:val="2"/>
                <w:szCs w:val="24"/>
                <w:lang w:val="lt"/>
              </w:rPr>
              <w:t>.</w:t>
            </w:r>
            <w:r w:rsidRPr="00E61731">
              <w:rPr>
                <w:rFonts w:eastAsia="Arial"/>
                <w:b/>
                <w:kern w:val="2"/>
                <w:szCs w:val="24"/>
                <w:lang w:val="lt"/>
              </w:rPr>
              <w:t xml:space="preserve"> </w:t>
            </w:r>
            <w:r w:rsidRPr="00E61731">
              <w:rPr>
                <w:rFonts w:eastAsia="Arial"/>
                <w:kern w:val="2"/>
                <w:szCs w:val="24"/>
                <w:lang w:val="lt"/>
              </w:rPr>
              <w:t>Tiekėjas, pasibaigus Prekių pristatymo terminui, daugiau kaip 2 (du) kartus pristato Prekes, kurios neatitinka Sutartyje ir (ar) Įstatymuose nustatytų reikalavimų Prekėms.</w:t>
            </w:r>
          </w:p>
        </w:tc>
      </w:tr>
      <w:tr w:rsidR="009A411B" w14:paraId="78185BD4" w14:textId="77777777" w:rsidTr="00A14157">
        <w:trPr>
          <w:trHeight w:val="300"/>
        </w:trPr>
        <w:tc>
          <w:tcPr>
            <w:tcW w:w="9535" w:type="dxa"/>
            <w:gridSpan w:val="4"/>
          </w:tcPr>
          <w:p w14:paraId="0B87E993" w14:textId="4D8FCBC7" w:rsidR="009A411B" w:rsidRPr="00E61731" w:rsidRDefault="009A411B" w:rsidP="000D62C7">
            <w:pPr>
              <w:jc w:val="center"/>
              <w:rPr>
                <w:kern w:val="2"/>
                <w:szCs w:val="24"/>
              </w:rPr>
            </w:pPr>
            <w:r w:rsidRPr="00E61731">
              <w:rPr>
                <w:b/>
                <w:bCs/>
                <w:kern w:val="2"/>
                <w:szCs w:val="24"/>
              </w:rPr>
              <w:t xml:space="preserve">13. APLINKOSAUGINIAI IR SOCIALINIAI KRITERIJAI </w:t>
            </w:r>
            <w:r w:rsidRPr="00E61731">
              <w:rPr>
                <w:kern w:val="2"/>
                <w:szCs w:val="24"/>
              </w:rPr>
              <w:t>(taikoma, jeigu aplinkosauginiai ir (arba) socialiniai kriterijai nustatomi kaip Sutarties vykdymo sąlygos)</w:t>
            </w:r>
          </w:p>
        </w:tc>
      </w:tr>
      <w:tr w:rsidR="009A411B" w14:paraId="19E8F80C" w14:textId="77777777" w:rsidTr="00A14157">
        <w:trPr>
          <w:trHeight w:val="300"/>
        </w:trPr>
        <w:tc>
          <w:tcPr>
            <w:tcW w:w="2689" w:type="dxa"/>
          </w:tcPr>
          <w:p w14:paraId="5987D364" w14:textId="2DA5B6B2" w:rsidR="009A411B" w:rsidRPr="00E61731" w:rsidRDefault="009A411B" w:rsidP="00252C13">
            <w:pPr>
              <w:rPr>
                <w:b/>
                <w:bCs/>
                <w:kern w:val="2"/>
                <w:szCs w:val="24"/>
              </w:rPr>
            </w:pPr>
            <w:r w:rsidRPr="00E61731">
              <w:rPr>
                <w:b/>
                <w:bCs/>
                <w:kern w:val="2"/>
                <w:szCs w:val="24"/>
              </w:rPr>
              <w:t>13.1. Aplinkosauginių kriterijų nustatymo teisinis pagrindas</w:t>
            </w:r>
          </w:p>
        </w:tc>
        <w:tc>
          <w:tcPr>
            <w:tcW w:w="6846" w:type="dxa"/>
            <w:gridSpan w:val="3"/>
          </w:tcPr>
          <w:p w14:paraId="36C4FBF8" w14:textId="5404C7AA" w:rsidR="009A411B" w:rsidRPr="00265241" w:rsidRDefault="009A411B" w:rsidP="00265241">
            <w:pPr>
              <w:jc w:val="both"/>
              <w:rPr>
                <w:kern w:val="2"/>
                <w:szCs w:val="24"/>
              </w:rPr>
            </w:pPr>
            <w:r w:rsidRPr="00265241">
              <w:rPr>
                <w:kern w:val="2"/>
                <w:szCs w:val="24"/>
                <w:shd w:val="clear" w:color="auto" w:fill="FFFFFF"/>
              </w:rPr>
              <w:t>13.1.1. Aplinkosauginiai kriterijai Prekėms</w:t>
            </w:r>
            <w:r w:rsidR="00C16BB6">
              <w:rPr>
                <w:kern w:val="2"/>
                <w:szCs w:val="24"/>
                <w:shd w:val="clear" w:color="auto" w:fill="FFFFFF"/>
              </w:rPr>
              <w:t xml:space="preserve"> ir Paslaugoms</w:t>
            </w:r>
            <w:r w:rsidRPr="00265241">
              <w:rPr>
                <w:kern w:val="2"/>
                <w:szCs w:val="24"/>
                <w:shd w:val="clear" w:color="auto" w:fill="FFFFFF"/>
              </w:rPr>
              <w:t xml:space="preserve"> nustatomi vadovaujantis </w:t>
            </w:r>
            <w:r w:rsidRPr="00265241">
              <w:rPr>
                <w:kern w:val="2"/>
                <w:szCs w:val="24"/>
              </w:rPr>
              <w:t>Aplinkos apsaugos kriterijų taikymo, vykdant žaliuosius pirkimus, tvarkos aprašo, patvirtinto Lietuvos Respublikos aplinkos ministro 2011 m. birželio 28 d. įsakymu Nr. D1-508</w:t>
            </w:r>
            <w:r w:rsidRPr="00265241">
              <w:rPr>
                <w:kern w:val="2"/>
                <w:szCs w:val="24"/>
                <w:shd w:val="clear" w:color="auto" w:fill="FFFFFF"/>
              </w:rPr>
              <w:t xml:space="preserve"> „Dėl Aplinkos apsaugos kriterijų taikymo, vykdant žaliuosius pirkimus, tvarkos aprašo patvirtinimo“ (toliau – Tvarkos aprašas) 4.4.4.1.</w:t>
            </w:r>
            <w:r w:rsidR="00C16BB6">
              <w:rPr>
                <w:kern w:val="2"/>
                <w:szCs w:val="24"/>
                <w:shd w:val="clear" w:color="auto" w:fill="FFFFFF"/>
              </w:rPr>
              <w:t xml:space="preserve"> ir 4.4.4.3</w:t>
            </w:r>
            <w:r w:rsidRPr="00265241">
              <w:rPr>
                <w:kern w:val="2"/>
                <w:szCs w:val="24"/>
                <w:shd w:val="clear" w:color="auto" w:fill="FFFFFF"/>
              </w:rPr>
              <w:t xml:space="preserve"> </w:t>
            </w:r>
            <w:r w:rsidR="00C16BB6">
              <w:rPr>
                <w:kern w:val="2"/>
                <w:szCs w:val="24"/>
                <w:shd w:val="clear" w:color="auto" w:fill="FFFFFF"/>
              </w:rPr>
              <w:t>papunkčiu</w:t>
            </w:r>
            <w:r w:rsidRPr="00265241">
              <w:rPr>
                <w:kern w:val="2"/>
                <w:szCs w:val="24"/>
                <w:shd w:val="clear" w:color="auto" w:fill="FFFFFF"/>
              </w:rPr>
              <w:t>.</w:t>
            </w:r>
            <w:r w:rsidRPr="00265241">
              <w:rPr>
                <w:kern w:val="2"/>
                <w:szCs w:val="24"/>
              </w:rPr>
              <w:t> </w:t>
            </w:r>
          </w:p>
          <w:p w14:paraId="3DB2A987" w14:textId="49F60F51" w:rsidR="009A411B" w:rsidRPr="00265241" w:rsidRDefault="009A411B" w:rsidP="00265241">
            <w:pPr>
              <w:jc w:val="both"/>
              <w:rPr>
                <w:kern w:val="2"/>
                <w:szCs w:val="24"/>
              </w:rPr>
            </w:pPr>
            <w:r w:rsidRPr="00265241">
              <w:rPr>
                <w:kern w:val="2"/>
                <w:szCs w:val="24"/>
              </w:rPr>
              <w:t xml:space="preserve">13.1.1.1. </w:t>
            </w:r>
            <w:r w:rsidRPr="00265241">
              <w:rPr>
                <w:kern w:val="2"/>
                <w:szCs w:val="24"/>
                <w:shd w:val="clear" w:color="auto" w:fill="FFFFFF"/>
              </w:rPr>
              <w:t xml:space="preserve">Bet kokios su Sutarties vykdymu susijusios </w:t>
            </w:r>
            <w:r w:rsidR="00C16BB6">
              <w:rPr>
                <w:kern w:val="2"/>
                <w:szCs w:val="24"/>
                <w:shd w:val="clear" w:color="auto" w:fill="FFFFFF"/>
              </w:rPr>
              <w:t>Prekių</w:t>
            </w:r>
            <w:r w:rsidRPr="00265241">
              <w:rPr>
                <w:kern w:val="2"/>
                <w:szCs w:val="24"/>
                <w:shd w:val="clear" w:color="auto" w:fill="FFFFFF"/>
              </w:rPr>
              <w:t xml:space="preserve"> pakuotės Tiekėjui grąžinamos iš karto po </w:t>
            </w:r>
            <w:r w:rsidR="00DB0BE6">
              <w:rPr>
                <w:kern w:val="2"/>
                <w:szCs w:val="24"/>
                <w:shd w:val="clear" w:color="auto" w:fill="FFFFFF"/>
              </w:rPr>
              <w:t>Prekių</w:t>
            </w:r>
            <w:r w:rsidRPr="00265241">
              <w:rPr>
                <w:kern w:val="2"/>
                <w:szCs w:val="24"/>
                <w:shd w:val="clear" w:color="auto" w:fill="FFFFFF"/>
              </w:rPr>
              <w:t xml:space="preserve"> priėmimo, o Tiekėjas iš Pirkėjo priima šias pakuotes tam, kad jos būtų tinkamai sutvarkytos, pakartotinai panaudotos arba perdirbtos ir užtikrina tinkamą jų rūšiavimą ir (ar) pakartotinį panaudojimą, ir (ar) antrinį perdirbimą, bendradarbiauja su įgaliotais atliekų tvarkytojais. Tiekėjas per 5 (penkias) darbo dienas nuo Pirkėjo pareikalavimo Pirkėjui pateikia pakuočių atliekų tinkamą sutvarkymą įrodančius dokumentus (pavyzdžiui, pateikia </w:t>
            </w:r>
            <w:r w:rsidRPr="00265241">
              <w:rPr>
                <w:kern w:val="2"/>
                <w:szCs w:val="24"/>
              </w:rPr>
              <w:t>sutartį</w:t>
            </w:r>
            <w:r w:rsidRPr="00265241">
              <w:rPr>
                <w:kern w:val="2"/>
                <w:szCs w:val="24"/>
                <w:shd w:val="clear" w:color="auto" w:fill="FFFFFF"/>
              </w:rPr>
              <w:t xml:space="preserve"> su gaminių ir (ar) pakuočių atliekų surinkimą vykdančiu atliekų tvarkytoju, ar atliekų tvarkytojų, turinčiu teisę išrašyti gaminių ir (ar) pakuočių atliekų sutvarkymą įrodančius dokumentus ir pan.). Už </w:t>
            </w:r>
            <w:r w:rsidR="00DB0BE6">
              <w:rPr>
                <w:kern w:val="2"/>
                <w:szCs w:val="24"/>
                <w:shd w:val="clear" w:color="auto" w:fill="FFFFFF"/>
              </w:rPr>
              <w:t>Prekių</w:t>
            </w:r>
            <w:r w:rsidRPr="00265241">
              <w:rPr>
                <w:kern w:val="2"/>
                <w:szCs w:val="24"/>
                <w:shd w:val="clear" w:color="auto" w:fill="FFFFFF"/>
              </w:rPr>
              <w:t xml:space="preserve"> priėmimą atsakingas Pirkėjo atstovas patikrina Tiekėjo pateiktus įrodymus, kad Tiekėjas tinkamai sutvarkė pakuočių atliekas. Nustačius, kad Tiekėjas šiame punkte nustatyto reikalavimo nesilaiko, Tiekėjui taikoma Specialiųjų sąlygų 9.5 punkte nurodyto dydžio bauda.</w:t>
            </w:r>
          </w:p>
          <w:p w14:paraId="4FA3B459" w14:textId="136B3A3B" w:rsidR="009A411B" w:rsidRPr="00265241" w:rsidRDefault="009A411B" w:rsidP="00265241">
            <w:pPr>
              <w:jc w:val="both"/>
              <w:rPr>
                <w:kern w:val="2"/>
                <w:szCs w:val="24"/>
              </w:rPr>
            </w:pPr>
            <w:r w:rsidRPr="00265241">
              <w:rPr>
                <w:kern w:val="2"/>
                <w:szCs w:val="24"/>
              </w:rPr>
              <w:t xml:space="preserve">13.1.1.2. </w:t>
            </w:r>
            <w:r w:rsidRPr="00265241">
              <w:rPr>
                <w:kern w:val="2"/>
                <w:szCs w:val="24"/>
                <w:shd w:val="clear" w:color="auto" w:fill="FFFFFF"/>
              </w:rPr>
              <w:t xml:space="preserve">Tiekėjas privalo Prekes atvežti Pirkėjui ne kelių eismo piko valandomis </w:t>
            </w:r>
            <w:r w:rsidRPr="00265241">
              <w:rPr>
                <w:szCs w:val="24"/>
              </w:rPr>
              <w:t>(piko valandos pirmadieniais – penktadieniais nuo 8:00 iki 9:00 val., nuo 16:00 iki 18:00 val.)</w:t>
            </w:r>
            <w:r w:rsidRPr="00265241">
              <w:rPr>
                <w:kern w:val="2"/>
                <w:szCs w:val="24"/>
                <w:shd w:val="clear" w:color="auto" w:fill="FFFFFF"/>
              </w:rPr>
              <w:t xml:space="preserve">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1455BA48" w14:textId="6D014392" w:rsidR="009A411B" w:rsidRPr="00265241" w:rsidRDefault="009A411B" w:rsidP="00265241">
            <w:pPr>
              <w:jc w:val="both"/>
              <w:rPr>
                <w:szCs w:val="24"/>
              </w:rPr>
            </w:pPr>
            <w:r w:rsidRPr="00265241">
              <w:rPr>
                <w:szCs w:val="24"/>
              </w:rPr>
              <w:t xml:space="preserve">13.1.1.3. </w:t>
            </w:r>
            <w:r w:rsidR="00FD4FB8">
              <w:rPr>
                <w:kern w:val="2"/>
                <w:szCs w:val="24"/>
              </w:rPr>
              <w:t>Tiekėjas k</w:t>
            </w:r>
            <w:r w:rsidR="00FD4FB8" w:rsidRPr="00EB62B0">
              <w:rPr>
                <w:kern w:val="2"/>
                <w:szCs w:val="24"/>
              </w:rPr>
              <w:t xml:space="preserve">artu su </w:t>
            </w:r>
            <w:r w:rsidR="00FD4FB8">
              <w:rPr>
                <w:kern w:val="2"/>
                <w:szCs w:val="24"/>
              </w:rPr>
              <w:t>Prekėmis</w:t>
            </w:r>
            <w:r w:rsidR="00FD4FB8" w:rsidRPr="00EB62B0">
              <w:rPr>
                <w:kern w:val="2"/>
                <w:szCs w:val="24"/>
              </w:rPr>
              <w:t xml:space="preserve"> </w:t>
            </w:r>
            <w:r w:rsidR="00FD4FB8">
              <w:rPr>
                <w:kern w:val="2"/>
                <w:szCs w:val="24"/>
              </w:rPr>
              <w:t>turi pateikti administravimo ir naudotojo vadovus  (lietuvių kalba, elektroniniu formatu).</w:t>
            </w:r>
          </w:p>
          <w:p w14:paraId="6BB08CA1" w14:textId="7846BB3A" w:rsidR="009A411B" w:rsidRPr="00265241" w:rsidRDefault="009A411B" w:rsidP="00265241">
            <w:pPr>
              <w:jc w:val="both"/>
              <w:rPr>
                <w:kern w:val="2"/>
                <w:szCs w:val="24"/>
                <w:shd w:val="clear" w:color="auto" w:fill="FFFFFF"/>
              </w:rPr>
            </w:pPr>
            <w:r w:rsidRPr="00265241">
              <w:rPr>
                <w:kern w:val="2"/>
                <w:szCs w:val="24"/>
                <w:shd w:val="clear" w:color="auto" w:fill="FFFFFF"/>
              </w:rPr>
              <w:t>13.1.2. Nustačius, kad Tiekėjas šiame papunktyje nustatyto kriterijaus (-jų) nesilaiko, Tiekėjui taikoma Specialiųjų sąlygų 9.5 punkte nurodyto dydžio bauda.</w:t>
            </w:r>
          </w:p>
          <w:p w14:paraId="4AC59B70" w14:textId="77777777" w:rsidR="009A411B" w:rsidRPr="00265241" w:rsidRDefault="009A411B" w:rsidP="00265241">
            <w:pPr>
              <w:jc w:val="both"/>
              <w:rPr>
                <w:b/>
                <w:bCs/>
                <w:kern w:val="2"/>
                <w:szCs w:val="24"/>
              </w:rPr>
            </w:pPr>
          </w:p>
        </w:tc>
      </w:tr>
      <w:tr w:rsidR="009A411B" w14:paraId="599FACE0" w14:textId="77777777" w:rsidTr="00A14157">
        <w:trPr>
          <w:trHeight w:val="300"/>
        </w:trPr>
        <w:tc>
          <w:tcPr>
            <w:tcW w:w="2689" w:type="dxa"/>
          </w:tcPr>
          <w:p w14:paraId="1980AE77" w14:textId="2F4BE202" w:rsidR="009A411B" w:rsidRPr="00EB62B0" w:rsidRDefault="009A411B" w:rsidP="00E641D7">
            <w:pPr>
              <w:rPr>
                <w:b/>
                <w:bCs/>
                <w:kern w:val="2"/>
                <w:szCs w:val="24"/>
                <w:highlight w:val="yellow"/>
              </w:rPr>
            </w:pPr>
            <w:r w:rsidRPr="00EB62B0">
              <w:rPr>
                <w:b/>
                <w:bCs/>
                <w:kern w:val="2"/>
                <w:szCs w:val="24"/>
              </w:rPr>
              <w:lastRenderedPageBreak/>
              <w:t>1</w:t>
            </w:r>
            <w:r>
              <w:rPr>
                <w:b/>
                <w:bCs/>
                <w:kern w:val="2"/>
                <w:szCs w:val="24"/>
              </w:rPr>
              <w:t>3</w:t>
            </w:r>
            <w:r w:rsidRPr="00EB62B0">
              <w:rPr>
                <w:b/>
                <w:bCs/>
                <w:kern w:val="2"/>
                <w:szCs w:val="24"/>
              </w:rPr>
              <w:t xml:space="preserve">.2. </w:t>
            </w:r>
            <w:r w:rsidRPr="00EB62B0">
              <w:rPr>
                <w:b/>
                <w:bCs/>
                <w:color w:val="000000"/>
                <w:kern w:val="2"/>
                <w:szCs w:val="24"/>
                <w:shd w:val="clear" w:color="auto" w:fill="FFFFFF"/>
              </w:rPr>
              <w:t xml:space="preserve">Su </w:t>
            </w:r>
            <w:r>
              <w:rPr>
                <w:b/>
                <w:bCs/>
                <w:color w:val="000000"/>
                <w:kern w:val="2"/>
                <w:szCs w:val="24"/>
                <w:shd w:val="clear" w:color="auto" w:fill="FFFFFF"/>
              </w:rPr>
              <w:t>perkamomis Prekėmis s</w:t>
            </w:r>
            <w:r w:rsidRPr="00EB62B0">
              <w:rPr>
                <w:b/>
                <w:bCs/>
                <w:color w:val="000000"/>
                <w:kern w:val="2"/>
                <w:szCs w:val="24"/>
                <w:shd w:val="clear" w:color="auto" w:fill="FFFFFF"/>
              </w:rPr>
              <w:t xml:space="preserve">usiję </w:t>
            </w:r>
            <w:r>
              <w:rPr>
                <w:b/>
                <w:bCs/>
                <w:color w:val="000000"/>
                <w:kern w:val="2"/>
                <w:szCs w:val="24"/>
                <w:shd w:val="clear" w:color="auto" w:fill="FFFFFF"/>
              </w:rPr>
              <w:t>socialiniai</w:t>
            </w:r>
            <w:r w:rsidRPr="00EB62B0">
              <w:rPr>
                <w:b/>
                <w:bCs/>
                <w:color w:val="000000"/>
                <w:kern w:val="2"/>
                <w:szCs w:val="24"/>
                <w:shd w:val="clear" w:color="auto" w:fill="FFFFFF"/>
              </w:rPr>
              <w:t xml:space="preserve"> kriterijai</w:t>
            </w:r>
            <w:r w:rsidRPr="00EB62B0">
              <w:rPr>
                <w:b/>
                <w:bCs/>
                <w:kern w:val="2"/>
                <w:szCs w:val="24"/>
              </w:rPr>
              <w:t xml:space="preserve"> </w:t>
            </w:r>
          </w:p>
        </w:tc>
        <w:tc>
          <w:tcPr>
            <w:tcW w:w="6846" w:type="dxa"/>
            <w:gridSpan w:val="3"/>
          </w:tcPr>
          <w:p w14:paraId="78B1D75B" w14:textId="51C205A7" w:rsidR="009A411B" w:rsidRPr="00EB62B0" w:rsidRDefault="00F90D2E" w:rsidP="00A14157">
            <w:pPr>
              <w:jc w:val="both"/>
              <w:rPr>
                <w:color w:val="008080"/>
                <w:szCs w:val="24"/>
                <w:highlight w:val="yellow"/>
              </w:rPr>
            </w:pPr>
            <w:r w:rsidRPr="00F90D2E">
              <w:rPr>
                <w:szCs w:val="24"/>
              </w:rPr>
              <w:t>Netaikoma</w:t>
            </w:r>
          </w:p>
        </w:tc>
      </w:tr>
      <w:tr w:rsidR="009A411B" w14:paraId="54D8B614" w14:textId="77777777" w:rsidTr="00A14157">
        <w:trPr>
          <w:trHeight w:val="300"/>
        </w:trPr>
        <w:tc>
          <w:tcPr>
            <w:tcW w:w="9535" w:type="dxa"/>
            <w:gridSpan w:val="4"/>
          </w:tcPr>
          <w:p w14:paraId="68BB1E4D" w14:textId="6FD6387E" w:rsidR="009A411B" w:rsidRPr="00B37E66" w:rsidRDefault="009A411B" w:rsidP="00A14157">
            <w:pPr>
              <w:jc w:val="center"/>
              <w:rPr>
                <w:b/>
                <w:bCs/>
                <w:kern w:val="2"/>
                <w:szCs w:val="24"/>
              </w:rPr>
            </w:pPr>
            <w:r w:rsidRPr="00B37E66">
              <w:rPr>
                <w:b/>
                <w:bCs/>
                <w:kern w:val="2"/>
                <w:szCs w:val="24"/>
              </w:rPr>
              <w:t xml:space="preserve">14. BENDRŲJŲ SĄLYGŲ PAKEITIMAI IR PAPILDYMAI </w:t>
            </w:r>
          </w:p>
          <w:p w14:paraId="6D8650DA" w14:textId="77777777" w:rsidR="009A411B" w:rsidRPr="00B37E66" w:rsidRDefault="009A411B" w:rsidP="00A14157">
            <w:pPr>
              <w:jc w:val="center"/>
              <w:rPr>
                <w:kern w:val="2"/>
                <w:szCs w:val="24"/>
              </w:rPr>
            </w:pPr>
            <w:r w:rsidRPr="00B37E66">
              <w:rPr>
                <w:kern w:val="2"/>
                <w:szCs w:val="24"/>
              </w:rPr>
              <w:t xml:space="preserve">(jeigu būtina dėl konkretaus Sutarties dalyko specifikos) </w:t>
            </w:r>
          </w:p>
        </w:tc>
      </w:tr>
      <w:tr w:rsidR="009A411B" w14:paraId="40916F85" w14:textId="77777777" w:rsidTr="00A14157">
        <w:trPr>
          <w:trHeight w:val="300"/>
        </w:trPr>
        <w:tc>
          <w:tcPr>
            <w:tcW w:w="2689" w:type="dxa"/>
          </w:tcPr>
          <w:p w14:paraId="18CDF2E9" w14:textId="6B223254" w:rsidR="009A411B" w:rsidRPr="00B37E66" w:rsidRDefault="009A411B" w:rsidP="00E00261">
            <w:pPr>
              <w:rPr>
                <w:b/>
                <w:bCs/>
                <w:kern w:val="2"/>
                <w:szCs w:val="24"/>
              </w:rPr>
            </w:pPr>
            <w:r w:rsidRPr="00B37E66">
              <w:rPr>
                <w:b/>
                <w:bCs/>
                <w:kern w:val="2"/>
                <w:szCs w:val="24"/>
              </w:rPr>
              <w:t xml:space="preserve">14.1. </w:t>
            </w:r>
          </w:p>
        </w:tc>
        <w:tc>
          <w:tcPr>
            <w:tcW w:w="6846" w:type="dxa"/>
            <w:gridSpan w:val="3"/>
            <w:shd w:val="clear" w:color="auto" w:fill="auto"/>
          </w:tcPr>
          <w:p w14:paraId="2FEC9FB9" w14:textId="77777777" w:rsidR="009A411B" w:rsidRPr="00AD4498" w:rsidRDefault="009A411B" w:rsidP="00A14157">
            <w:pPr>
              <w:jc w:val="both"/>
              <w:rPr>
                <w:kern w:val="2"/>
                <w:szCs w:val="24"/>
              </w:rPr>
            </w:pPr>
            <w:r w:rsidRPr="00AD4498">
              <w:rPr>
                <w:kern w:val="2"/>
                <w:szCs w:val="24"/>
              </w:rPr>
              <w:t xml:space="preserve">Šalys susitaria </w:t>
            </w:r>
            <w:r w:rsidRPr="00AD4498">
              <w:rPr>
                <w:b/>
                <w:kern w:val="2"/>
                <w:szCs w:val="24"/>
              </w:rPr>
              <w:t>pakeisti</w:t>
            </w:r>
            <w:r w:rsidRPr="00AD4498">
              <w:rPr>
                <w:kern w:val="2"/>
                <w:szCs w:val="24"/>
              </w:rPr>
              <w:t xml:space="preserve"> nurodytą Sutarties Bendrųjų sąlygų punktą ir išdėstyti jį nauja redakcija:</w:t>
            </w:r>
          </w:p>
          <w:p w14:paraId="23B85633" w14:textId="77777777" w:rsidR="009A411B" w:rsidRPr="00AD4498" w:rsidRDefault="009A411B" w:rsidP="00A14157">
            <w:pPr>
              <w:jc w:val="both"/>
              <w:rPr>
                <w:kern w:val="2"/>
                <w:szCs w:val="24"/>
              </w:rPr>
            </w:pPr>
          </w:p>
          <w:p w14:paraId="71CF9BC5" w14:textId="77777777" w:rsidR="009A411B" w:rsidRDefault="009A411B"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AD4498">
              <w:rPr>
                <w:rFonts w:eastAsia="Arial"/>
                <w:szCs w:val="24"/>
              </w:rPr>
              <w:t>7.2.1.</w:t>
            </w:r>
            <w:r w:rsidRPr="00AD4498">
              <w:rPr>
                <w:rFonts w:eastAsia="Arial"/>
                <w:szCs w:val="24"/>
              </w:rPr>
              <w:tab/>
              <w:t xml:space="preserve">Pirkėjas, per garantinius terminus nustatęs Prekių trūkumų, turi nedelsdamas, bet ne vėliau nei per 30 (trisdešimt) dienų, pareikšti rašytinę pretenziją Tiekėjui ir nustatyti protingus terminus, jeigu jų nėra nustatyta Specialiosiose sąlygose, Prekių trūkumams pašalinti. </w:t>
            </w:r>
          </w:p>
          <w:p w14:paraId="43BE00E1" w14:textId="77777777" w:rsidR="00FE169D" w:rsidRDefault="00FE169D" w:rsidP="00A14157">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B792271" w14:textId="77777777" w:rsidR="00FE169D" w:rsidRPr="00AD4498" w:rsidRDefault="00FE169D" w:rsidP="00FE169D">
            <w:pPr>
              <w:jc w:val="both"/>
              <w:rPr>
                <w:rFonts w:eastAsia="Arial"/>
                <w:szCs w:val="24"/>
              </w:rPr>
            </w:pPr>
            <w:r w:rsidRPr="00AD4498">
              <w:rPr>
                <w:rFonts w:eastAsia="Arial"/>
                <w:szCs w:val="24"/>
              </w:rPr>
              <w:t>7.2.2.</w:t>
            </w:r>
            <w:r w:rsidRPr="00AD4498">
              <w:rPr>
                <w:rFonts w:eastAsia="Arial"/>
                <w:szCs w:val="24"/>
              </w:rPr>
              <w:tab/>
              <w:t>Tiekėjas privalo neatlygintinai pašalinti visus Prekių trūkumus, už kuriuos atsako Tiekėjas, per Pirkėjo pretenzijoje nustatytus protingus terminus, jeigu konkretūs terminai nėra nustatyti Specialiosiose sąlygose, kurie skaičiuojami nuo pretenzijos išsiuntimo dienos.</w:t>
            </w:r>
          </w:p>
          <w:p w14:paraId="6935F11A" w14:textId="77777777" w:rsidR="009A411B" w:rsidRPr="00AD4498" w:rsidRDefault="009A411B" w:rsidP="00A14157">
            <w:pPr>
              <w:jc w:val="both"/>
              <w:rPr>
                <w:rFonts w:eastAsia="Arial"/>
                <w:szCs w:val="24"/>
              </w:rPr>
            </w:pPr>
          </w:p>
          <w:p w14:paraId="2C6EFFEE" w14:textId="4FC1D6F9" w:rsidR="009A411B" w:rsidRDefault="009A411B" w:rsidP="00A14157">
            <w:pPr>
              <w:jc w:val="both"/>
              <w:rPr>
                <w:rFonts w:eastAsia="Arial"/>
                <w:szCs w:val="24"/>
              </w:rPr>
            </w:pPr>
            <w:r w:rsidRPr="00AD4498">
              <w:rPr>
                <w:rFonts w:eastAsia="Arial"/>
                <w:szCs w:val="24"/>
              </w:rPr>
              <w:t>11.3. Laikoma, kad į Sutarties kainą yra įtrauktos visos Tiekėjo išlaidos, susijusios su visų Prekių pristatymu</w:t>
            </w:r>
            <w:r w:rsidR="00FE169D">
              <w:rPr>
                <w:rFonts w:eastAsia="Arial"/>
                <w:szCs w:val="24"/>
              </w:rPr>
              <w:t xml:space="preserve"> ir Paslaugų teikimu:</w:t>
            </w:r>
            <w:r w:rsidRPr="00AD4498">
              <w:rPr>
                <w:rFonts w:eastAsia="Arial"/>
                <w:szCs w:val="24"/>
              </w:rPr>
              <w:t xml:space="preserve"> transportavimo, pakavimo, pakrovimo, tranzito, iškrovimo, įnešimo, išpakavimo, tikrinimo; pristatytų Prekių surinkimo, paruošimo darbui, taip pat su tinkamu šioje Sutartyje numatytų kitų Tiekėjo įsipareigojimų įvykdymu, įskaitant, bet apsiribojant, draudimus, muitus, dokumentų, kurių reikalauja Pirkėjas, rengimo ir pateikimo išlaidas; Pirkėjo konsultacijų ir pagalbos visais klausimais, susijusiais su Prekių naudojimu išlaidas;  </w:t>
            </w:r>
            <w:r>
              <w:rPr>
                <w:rFonts w:eastAsia="Arial"/>
                <w:szCs w:val="24"/>
              </w:rPr>
              <w:t xml:space="preserve">Įrangos pakuočių </w:t>
            </w:r>
            <w:r w:rsidRPr="00AD4498">
              <w:rPr>
                <w:rFonts w:eastAsia="Arial"/>
                <w:szCs w:val="24"/>
              </w:rPr>
              <w:t>atliekų, susidariusių vykdant Sutartį, išvežimo ir perdavimo atliekas apdorojančiai įmonei Lietuvos Respublikos teisės aktų nustatyta tvarka išlaidas, ir kitokias išlaidas, Tiekėjo patirtas vykdant Sutartyje numatytus įsipareigojimus.</w:t>
            </w:r>
          </w:p>
          <w:p w14:paraId="418258B2" w14:textId="77777777" w:rsidR="009A411B" w:rsidRPr="00AD4498" w:rsidRDefault="009A411B" w:rsidP="00BB3FFA">
            <w:pPr>
              <w:widowControl w:val="0"/>
              <w:pBdr>
                <w:top w:val="nil"/>
                <w:left w:val="nil"/>
                <w:bottom w:val="nil"/>
                <w:right w:val="nil"/>
                <w:between w:val="nil"/>
              </w:pBdr>
              <w:tabs>
                <w:tab w:val="left" w:pos="567"/>
                <w:tab w:val="left" w:pos="851"/>
                <w:tab w:val="left" w:pos="992"/>
                <w:tab w:val="left" w:pos="1134"/>
              </w:tabs>
              <w:spacing w:line="259" w:lineRule="auto"/>
              <w:jc w:val="both"/>
              <w:rPr>
                <w:kern w:val="2"/>
                <w:szCs w:val="24"/>
              </w:rPr>
            </w:pPr>
          </w:p>
        </w:tc>
      </w:tr>
      <w:tr w:rsidR="009A411B" w14:paraId="1CFFCEFA" w14:textId="77777777" w:rsidTr="00A14157">
        <w:trPr>
          <w:trHeight w:val="300"/>
        </w:trPr>
        <w:tc>
          <w:tcPr>
            <w:tcW w:w="2689" w:type="dxa"/>
          </w:tcPr>
          <w:p w14:paraId="26700667" w14:textId="6A7844CB" w:rsidR="009A411B" w:rsidRPr="00B37E66" w:rsidRDefault="009A411B" w:rsidP="00E00261">
            <w:pPr>
              <w:rPr>
                <w:b/>
                <w:bCs/>
                <w:kern w:val="2"/>
                <w:szCs w:val="24"/>
              </w:rPr>
            </w:pPr>
            <w:r w:rsidRPr="00B37E66">
              <w:rPr>
                <w:b/>
                <w:bCs/>
                <w:kern w:val="2"/>
                <w:szCs w:val="24"/>
              </w:rPr>
              <w:t>14.2.</w:t>
            </w:r>
          </w:p>
        </w:tc>
        <w:tc>
          <w:tcPr>
            <w:tcW w:w="6846" w:type="dxa"/>
            <w:gridSpan w:val="3"/>
          </w:tcPr>
          <w:p w14:paraId="32B26307" w14:textId="77777777" w:rsidR="009A411B" w:rsidRDefault="009A411B" w:rsidP="00A14157">
            <w:pPr>
              <w:rPr>
                <w:kern w:val="2"/>
                <w:szCs w:val="24"/>
              </w:rPr>
            </w:pPr>
            <w:r w:rsidRPr="00856548">
              <w:rPr>
                <w:kern w:val="2"/>
                <w:szCs w:val="24"/>
              </w:rPr>
              <w:t xml:space="preserve">Šalys susitaria </w:t>
            </w:r>
            <w:r w:rsidRPr="00856548">
              <w:rPr>
                <w:b/>
                <w:kern w:val="2"/>
                <w:szCs w:val="24"/>
              </w:rPr>
              <w:t>išbraukti</w:t>
            </w:r>
            <w:r w:rsidRPr="00856548">
              <w:rPr>
                <w:kern w:val="2"/>
                <w:szCs w:val="24"/>
              </w:rPr>
              <w:t xml:space="preserve"> nurodytą Sutarties Bendrųjų sąlygų punktą, tačiau kitų punktų numeracijos nekeisti:</w:t>
            </w:r>
            <w:r w:rsidRPr="00856548" w:rsidDel="00377484">
              <w:rPr>
                <w:kern w:val="2"/>
                <w:szCs w:val="24"/>
              </w:rPr>
              <w:t xml:space="preserve"> </w:t>
            </w:r>
          </w:p>
          <w:p w14:paraId="21283535" w14:textId="77777777" w:rsidR="00D80F9C" w:rsidRDefault="00D80F9C" w:rsidP="00E0168C">
            <w:pPr>
              <w:rPr>
                <w:szCs w:val="24"/>
              </w:rPr>
            </w:pPr>
          </w:p>
          <w:p w14:paraId="0F875334" w14:textId="77777777" w:rsidR="009A411B" w:rsidRDefault="009A411B" w:rsidP="00E0168C">
            <w:pPr>
              <w:rPr>
                <w:szCs w:val="24"/>
              </w:rPr>
            </w:pPr>
            <w:r>
              <w:rPr>
                <w:szCs w:val="24"/>
              </w:rPr>
              <w:t>21.2.5. punktą.</w:t>
            </w:r>
          </w:p>
          <w:p w14:paraId="1674E19C" w14:textId="3E033BA0" w:rsidR="009A411B" w:rsidRDefault="009A411B" w:rsidP="00E0168C">
            <w:pPr>
              <w:rPr>
                <w:kern w:val="2"/>
                <w:szCs w:val="24"/>
              </w:rPr>
            </w:pPr>
          </w:p>
        </w:tc>
      </w:tr>
      <w:tr w:rsidR="009A411B" w14:paraId="0D3EEB77" w14:textId="77777777" w:rsidTr="00A14157">
        <w:trPr>
          <w:trHeight w:val="300"/>
        </w:trPr>
        <w:tc>
          <w:tcPr>
            <w:tcW w:w="2689" w:type="dxa"/>
          </w:tcPr>
          <w:p w14:paraId="1CB4143B" w14:textId="075E42C7" w:rsidR="009A411B" w:rsidRPr="00B37E66" w:rsidRDefault="009A411B" w:rsidP="00E00261">
            <w:pPr>
              <w:rPr>
                <w:b/>
                <w:bCs/>
                <w:kern w:val="2"/>
                <w:szCs w:val="24"/>
              </w:rPr>
            </w:pPr>
            <w:r w:rsidRPr="00B37E66">
              <w:rPr>
                <w:b/>
                <w:bCs/>
                <w:kern w:val="2"/>
                <w:szCs w:val="24"/>
              </w:rPr>
              <w:t>14.3.</w:t>
            </w:r>
          </w:p>
        </w:tc>
        <w:tc>
          <w:tcPr>
            <w:tcW w:w="6846" w:type="dxa"/>
            <w:gridSpan w:val="3"/>
          </w:tcPr>
          <w:p w14:paraId="4378D2E1" w14:textId="1E8DF431" w:rsidR="009A411B" w:rsidRDefault="009A411B" w:rsidP="00D80F9C">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9A411B" w14:paraId="11155530" w14:textId="77777777" w:rsidTr="00A14157">
        <w:trPr>
          <w:trHeight w:val="300"/>
        </w:trPr>
        <w:tc>
          <w:tcPr>
            <w:tcW w:w="9535" w:type="dxa"/>
            <w:gridSpan w:val="4"/>
          </w:tcPr>
          <w:p w14:paraId="54B078C1" w14:textId="537BC821" w:rsidR="009A411B" w:rsidRPr="00155F60" w:rsidRDefault="009A411B" w:rsidP="004638E0">
            <w:pPr>
              <w:jc w:val="center"/>
              <w:rPr>
                <w:b/>
                <w:bCs/>
                <w:kern w:val="2"/>
                <w:szCs w:val="24"/>
              </w:rPr>
            </w:pPr>
            <w:r w:rsidRPr="00155F60">
              <w:rPr>
                <w:b/>
                <w:bCs/>
                <w:kern w:val="2"/>
                <w:szCs w:val="24"/>
              </w:rPr>
              <w:t>15. SUTARTIES PRIEDAI</w:t>
            </w:r>
          </w:p>
        </w:tc>
      </w:tr>
      <w:tr w:rsidR="009A411B" w14:paraId="3B3A09A5" w14:textId="77777777" w:rsidTr="00A14157">
        <w:trPr>
          <w:trHeight w:val="300"/>
        </w:trPr>
        <w:tc>
          <w:tcPr>
            <w:tcW w:w="2689" w:type="dxa"/>
          </w:tcPr>
          <w:p w14:paraId="7A71DA71" w14:textId="3A10AF89" w:rsidR="009A411B" w:rsidRDefault="009A411B" w:rsidP="004638E0">
            <w:pPr>
              <w:jc w:val="center"/>
              <w:rPr>
                <w:b/>
                <w:bCs/>
                <w:kern w:val="2"/>
                <w:szCs w:val="24"/>
              </w:rPr>
            </w:pPr>
            <w:r w:rsidRPr="00155F60">
              <w:rPr>
                <w:b/>
                <w:bCs/>
                <w:kern w:val="2"/>
                <w:szCs w:val="24"/>
              </w:rPr>
              <w:t xml:space="preserve">15.1. Priedas </w:t>
            </w:r>
            <w:r>
              <w:rPr>
                <w:b/>
                <w:bCs/>
                <w:kern w:val="2"/>
                <w:szCs w:val="24"/>
              </w:rPr>
              <w:t>Nr. 1</w:t>
            </w:r>
          </w:p>
        </w:tc>
        <w:tc>
          <w:tcPr>
            <w:tcW w:w="6846" w:type="dxa"/>
            <w:gridSpan w:val="3"/>
          </w:tcPr>
          <w:p w14:paraId="7CD6103E" w14:textId="77777777" w:rsidR="009A411B" w:rsidRPr="00155F60" w:rsidRDefault="009A411B" w:rsidP="00A14157">
            <w:pPr>
              <w:rPr>
                <w:b/>
                <w:bCs/>
                <w:kern w:val="2"/>
                <w:szCs w:val="24"/>
              </w:rPr>
            </w:pPr>
            <w:r w:rsidRPr="00155F60">
              <w:rPr>
                <w:kern w:val="2"/>
                <w:szCs w:val="24"/>
              </w:rPr>
              <w:t>Techninė specifikacija ir pasiūlymo kaina</w:t>
            </w:r>
          </w:p>
        </w:tc>
      </w:tr>
      <w:tr w:rsidR="009A411B" w14:paraId="18416BB7" w14:textId="77777777" w:rsidTr="00A14157">
        <w:tc>
          <w:tcPr>
            <w:tcW w:w="9535" w:type="dxa"/>
            <w:gridSpan w:val="4"/>
          </w:tcPr>
          <w:p w14:paraId="3C90C0CE" w14:textId="62E2E2C2" w:rsidR="009A411B" w:rsidRPr="00155F60" w:rsidRDefault="009A411B" w:rsidP="004638E0">
            <w:pPr>
              <w:jc w:val="center"/>
              <w:rPr>
                <w:b/>
                <w:bCs/>
                <w:kern w:val="2"/>
                <w:szCs w:val="24"/>
              </w:rPr>
            </w:pPr>
            <w:r w:rsidRPr="00155F60">
              <w:rPr>
                <w:b/>
                <w:bCs/>
                <w:kern w:val="2"/>
                <w:szCs w:val="24"/>
              </w:rPr>
              <w:t>16. ŠALIŲ ATSTOVŲ PARAŠAI</w:t>
            </w:r>
          </w:p>
        </w:tc>
      </w:tr>
      <w:tr w:rsidR="009A411B" w14:paraId="4DC08BE6" w14:textId="77777777" w:rsidTr="00A14157">
        <w:tc>
          <w:tcPr>
            <w:tcW w:w="4788" w:type="dxa"/>
            <w:gridSpan w:val="3"/>
          </w:tcPr>
          <w:p w14:paraId="20CE0CE5" w14:textId="77777777" w:rsidR="009A411B" w:rsidRDefault="009A411B" w:rsidP="00A14157">
            <w:pPr>
              <w:jc w:val="center"/>
              <w:rPr>
                <w:b/>
                <w:bCs/>
                <w:kern w:val="2"/>
                <w:szCs w:val="24"/>
              </w:rPr>
            </w:pPr>
            <w:r>
              <w:rPr>
                <w:b/>
                <w:bCs/>
                <w:kern w:val="2"/>
                <w:szCs w:val="24"/>
              </w:rPr>
              <w:t>PIRKĖJAS</w:t>
            </w:r>
          </w:p>
        </w:tc>
        <w:tc>
          <w:tcPr>
            <w:tcW w:w="4747" w:type="dxa"/>
          </w:tcPr>
          <w:p w14:paraId="1BD176A0" w14:textId="77777777" w:rsidR="009A411B" w:rsidRDefault="009A411B" w:rsidP="00A14157">
            <w:pPr>
              <w:jc w:val="center"/>
              <w:rPr>
                <w:b/>
                <w:bCs/>
                <w:kern w:val="2"/>
                <w:szCs w:val="24"/>
              </w:rPr>
            </w:pPr>
            <w:r>
              <w:rPr>
                <w:b/>
                <w:bCs/>
                <w:kern w:val="2"/>
                <w:szCs w:val="24"/>
              </w:rPr>
              <w:t>TIEKĖJAS</w:t>
            </w:r>
          </w:p>
        </w:tc>
      </w:tr>
      <w:tr w:rsidR="009A411B" w14:paraId="1D1F867F" w14:textId="77777777" w:rsidTr="00A14157">
        <w:tc>
          <w:tcPr>
            <w:tcW w:w="4788" w:type="dxa"/>
            <w:gridSpan w:val="3"/>
          </w:tcPr>
          <w:p w14:paraId="6EC3E419" w14:textId="77777777" w:rsidR="009A411B" w:rsidRDefault="009A411B" w:rsidP="00A14157">
            <w:pPr>
              <w:jc w:val="center"/>
              <w:rPr>
                <w:color w:val="4472C4"/>
                <w:kern w:val="2"/>
                <w:szCs w:val="24"/>
              </w:rPr>
            </w:pPr>
            <w:r>
              <w:rPr>
                <w:color w:val="4472C4"/>
                <w:kern w:val="2"/>
                <w:szCs w:val="24"/>
              </w:rPr>
              <w:t>(nurodomos atstovo pareigos, vardas, pavardė)</w:t>
            </w:r>
          </w:p>
        </w:tc>
        <w:tc>
          <w:tcPr>
            <w:tcW w:w="4747" w:type="dxa"/>
          </w:tcPr>
          <w:p w14:paraId="6C128259" w14:textId="77777777" w:rsidR="009A411B" w:rsidRDefault="009A411B" w:rsidP="00A14157">
            <w:pPr>
              <w:jc w:val="center"/>
              <w:rPr>
                <w:b/>
                <w:bCs/>
                <w:kern w:val="2"/>
                <w:szCs w:val="24"/>
              </w:rPr>
            </w:pPr>
            <w:r>
              <w:rPr>
                <w:color w:val="4472C4"/>
                <w:kern w:val="2"/>
                <w:szCs w:val="24"/>
              </w:rPr>
              <w:t>(nurodomos atstovo pareigos, vardas, pavardė)</w:t>
            </w:r>
          </w:p>
        </w:tc>
      </w:tr>
    </w:tbl>
    <w:p w14:paraId="5D777AD8" w14:textId="77777777" w:rsidR="009073E2" w:rsidRDefault="009073E2" w:rsidP="009073E2">
      <w:pPr>
        <w:jc w:val="center"/>
        <w:rPr>
          <w:szCs w:val="24"/>
        </w:rPr>
      </w:pPr>
      <w:r>
        <w:rPr>
          <w:color w:val="000000"/>
          <w:szCs w:val="24"/>
        </w:rPr>
        <w:t>_______________</w:t>
      </w:r>
    </w:p>
    <w:p w14:paraId="4C48042B" w14:textId="77777777" w:rsidR="000F4A26" w:rsidRDefault="000F4A26">
      <w:pPr>
        <w:spacing w:line="259" w:lineRule="auto"/>
        <w:jc w:val="center"/>
        <w:rPr>
          <w:b/>
          <w:caps/>
          <w:szCs w:val="24"/>
        </w:rPr>
      </w:pPr>
    </w:p>
    <w:p w14:paraId="39B3D360" w14:textId="77777777" w:rsidR="00BB3FFA" w:rsidRDefault="00BB3FFA" w:rsidP="00BB3FF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2C0ED01" w14:textId="77777777" w:rsidR="00BB3FFA" w:rsidRDefault="00BB3FFA" w:rsidP="00BB3FFA">
      <w:pPr>
        <w:spacing w:line="257" w:lineRule="atLeast"/>
        <w:ind w:firstLine="62"/>
        <w:jc w:val="center"/>
        <w:rPr>
          <w:color w:val="000000"/>
          <w:szCs w:val="24"/>
        </w:rPr>
      </w:pPr>
    </w:p>
    <w:p w14:paraId="7E51251D" w14:textId="77777777" w:rsidR="00BB3FFA" w:rsidRDefault="00BB3FFA" w:rsidP="00BB3FFA">
      <w:pPr>
        <w:spacing w:line="257" w:lineRule="atLeast"/>
        <w:jc w:val="center"/>
        <w:rPr>
          <w:color w:val="000000"/>
          <w:szCs w:val="24"/>
        </w:rPr>
      </w:pPr>
      <w:r>
        <w:rPr>
          <w:b/>
          <w:bCs/>
          <w:caps/>
          <w:color w:val="000000"/>
          <w:szCs w:val="24"/>
        </w:rPr>
        <w:t>1.  PAGRINDINĖS SĄVOKOS IR SUTARTIES AIŠKINIMAS</w:t>
      </w:r>
    </w:p>
    <w:p w14:paraId="0A09BD01" w14:textId="77777777" w:rsidR="00BB3FFA" w:rsidRDefault="00BB3FFA" w:rsidP="00BB3FFA">
      <w:pPr>
        <w:spacing w:line="257" w:lineRule="atLeast"/>
        <w:ind w:firstLine="62"/>
        <w:jc w:val="both"/>
        <w:rPr>
          <w:color w:val="000000"/>
          <w:szCs w:val="24"/>
        </w:rPr>
      </w:pPr>
    </w:p>
    <w:p w14:paraId="32A47F65" w14:textId="77777777" w:rsidR="00BB3FFA" w:rsidRDefault="00BB3FFA" w:rsidP="00BB3FFA">
      <w:pPr>
        <w:spacing w:line="257" w:lineRule="atLeast"/>
        <w:jc w:val="center"/>
        <w:rPr>
          <w:color w:val="000000"/>
          <w:szCs w:val="24"/>
        </w:rPr>
      </w:pPr>
      <w:r>
        <w:rPr>
          <w:b/>
          <w:bCs/>
          <w:color w:val="000000"/>
          <w:szCs w:val="24"/>
        </w:rPr>
        <w:t>1.1. Sąvokos</w:t>
      </w:r>
    </w:p>
    <w:p w14:paraId="6BB809B9" w14:textId="77777777" w:rsidR="00BB3FFA" w:rsidRDefault="00BB3FFA" w:rsidP="00BB3FFA">
      <w:pPr>
        <w:spacing w:line="257" w:lineRule="atLeast"/>
        <w:ind w:firstLine="62"/>
        <w:jc w:val="both"/>
        <w:rPr>
          <w:color w:val="000000"/>
          <w:szCs w:val="24"/>
        </w:rPr>
      </w:pPr>
    </w:p>
    <w:p w14:paraId="0E59FBB7" w14:textId="77777777" w:rsidR="00BB3FFA" w:rsidRDefault="00BB3FFA" w:rsidP="00BB3FFA">
      <w:pPr>
        <w:spacing w:line="257" w:lineRule="atLeast"/>
        <w:jc w:val="both"/>
        <w:rPr>
          <w:color w:val="000000"/>
          <w:szCs w:val="24"/>
        </w:rPr>
      </w:pPr>
      <w:r>
        <w:rPr>
          <w:color w:val="000000"/>
          <w:szCs w:val="24"/>
        </w:rPr>
        <w:t>1.1.1. Šioje Sutartyje didžiąja raide rašomos sąvokos turi paskiau nurodytas reikšmes:</w:t>
      </w:r>
    </w:p>
    <w:p w14:paraId="2D1A588C" w14:textId="77777777" w:rsidR="00BB3FFA" w:rsidRDefault="00BB3FFA" w:rsidP="00BB3FF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6C3CE1F" w14:textId="77777777" w:rsidR="00BB3FFA" w:rsidRDefault="00BB3FFA" w:rsidP="00BB3FF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00C75E3F" w14:textId="77777777" w:rsidR="00BB3FFA" w:rsidRDefault="00BB3FFA" w:rsidP="00BB3FF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B774856" w14:textId="77777777" w:rsidR="00BB3FFA" w:rsidRDefault="00BB3FFA" w:rsidP="00BB3FF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1F06F4" w14:textId="77777777" w:rsidR="00BB3FFA" w:rsidRDefault="00BB3FFA" w:rsidP="00BB3FF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35A7977" w14:textId="77777777" w:rsidR="00BB3FFA" w:rsidRDefault="00BB3FFA" w:rsidP="00BB3FF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0F26DE6" w14:textId="77777777" w:rsidR="00BB3FFA" w:rsidRDefault="00BB3FFA" w:rsidP="00BB3FF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6ED5B7" w14:textId="77777777" w:rsidR="00BB3FFA" w:rsidRDefault="00BB3FFA" w:rsidP="00BB3FF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A099A0F" w14:textId="77777777" w:rsidR="00BB3FFA" w:rsidRDefault="00BB3FFA" w:rsidP="00BB3FF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6D67FD59" w14:textId="77777777" w:rsidR="00BB3FFA" w:rsidRDefault="00BB3FFA" w:rsidP="00BB3FF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96F3F9C" w14:textId="77777777" w:rsidR="00BB3FFA" w:rsidRDefault="00BB3FFA" w:rsidP="00BB3FF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BE81C50" w14:textId="77777777" w:rsidR="00BB3FFA" w:rsidRDefault="00BB3FFA" w:rsidP="00BB3FFA">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2292FE55" w14:textId="77777777" w:rsidR="00BB3FFA" w:rsidRDefault="00BB3FFA" w:rsidP="00BB3FF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33D17A" w14:textId="77777777" w:rsidR="00BB3FFA" w:rsidRDefault="00BB3FFA" w:rsidP="00BB3FF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6AF823EA" w14:textId="77777777" w:rsidR="00BB3FFA" w:rsidRDefault="00BB3FFA" w:rsidP="00BB3FF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4C86A5BE" w14:textId="77777777" w:rsidR="00BB3FFA" w:rsidRDefault="00BB3FFA" w:rsidP="00BB3FFA">
      <w:pPr>
        <w:spacing w:line="257" w:lineRule="atLeast"/>
        <w:jc w:val="both"/>
        <w:rPr>
          <w:color w:val="000000"/>
          <w:szCs w:val="24"/>
        </w:rPr>
      </w:pPr>
      <w:r>
        <w:rPr>
          <w:color w:val="000000"/>
          <w:szCs w:val="24"/>
        </w:rPr>
        <w:lastRenderedPageBreak/>
        <w:t>1.1.1.16. </w:t>
      </w:r>
      <w:r>
        <w:rPr>
          <w:b/>
          <w:bCs/>
          <w:color w:val="000000"/>
          <w:szCs w:val="24"/>
        </w:rPr>
        <w:t>VPĮ </w:t>
      </w:r>
      <w:r>
        <w:rPr>
          <w:color w:val="000000"/>
          <w:szCs w:val="24"/>
        </w:rPr>
        <w:t>– Lietuvos Respublikos viešųjų pirkimų įstatymas.</w:t>
      </w:r>
    </w:p>
    <w:p w14:paraId="64914CDA" w14:textId="77777777" w:rsidR="00BB3FFA" w:rsidRDefault="00BB3FFA" w:rsidP="00BB3FFA">
      <w:pPr>
        <w:spacing w:line="257" w:lineRule="atLeast"/>
        <w:jc w:val="both"/>
        <w:rPr>
          <w:color w:val="000000"/>
          <w:szCs w:val="24"/>
        </w:rPr>
      </w:pPr>
      <w:r>
        <w:rPr>
          <w:color w:val="000000"/>
          <w:szCs w:val="24"/>
        </w:rPr>
        <w:t>1.1.1.17. Kitų Sutartyje didžiąja raide rašomų sąvokų reikšmės yra nurodytos Sutarties tekste.</w:t>
      </w:r>
    </w:p>
    <w:p w14:paraId="353E3770" w14:textId="77777777" w:rsidR="00BB3FFA" w:rsidRDefault="00BB3FFA" w:rsidP="00BB3FF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EE1A146" w14:textId="77777777" w:rsidR="00BB3FFA" w:rsidRDefault="00BB3FFA" w:rsidP="00BB3FF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0F4CF40" w14:textId="77777777" w:rsidR="00BB3FFA" w:rsidRDefault="00BB3FFA" w:rsidP="00BB3FFA">
      <w:pPr>
        <w:spacing w:line="257" w:lineRule="atLeast"/>
        <w:ind w:firstLine="62"/>
        <w:jc w:val="both"/>
        <w:rPr>
          <w:color w:val="000000"/>
          <w:szCs w:val="24"/>
        </w:rPr>
      </w:pPr>
    </w:p>
    <w:p w14:paraId="6ABF9567" w14:textId="77777777" w:rsidR="00BB3FFA" w:rsidRDefault="00BB3FFA" w:rsidP="00BB3FFA">
      <w:pPr>
        <w:spacing w:line="257" w:lineRule="atLeast"/>
        <w:jc w:val="center"/>
        <w:rPr>
          <w:color w:val="000000"/>
          <w:szCs w:val="24"/>
        </w:rPr>
      </w:pPr>
      <w:r>
        <w:rPr>
          <w:b/>
          <w:bCs/>
          <w:color w:val="000000"/>
          <w:szCs w:val="24"/>
        </w:rPr>
        <w:t>1.2.  Sutarties aiškinimas</w:t>
      </w:r>
    </w:p>
    <w:p w14:paraId="52D37160" w14:textId="77777777" w:rsidR="00BB3FFA" w:rsidRDefault="00BB3FFA" w:rsidP="00BB3FFA">
      <w:pPr>
        <w:spacing w:line="257" w:lineRule="atLeast"/>
        <w:ind w:left="792" w:firstLine="62"/>
        <w:jc w:val="both"/>
        <w:rPr>
          <w:color w:val="000000"/>
          <w:szCs w:val="24"/>
        </w:rPr>
      </w:pPr>
    </w:p>
    <w:p w14:paraId="14B14B5E" w14:textId="77777777" w:rsidR="00BB3FFA" w:rsidRDefault="00BB3FFA" w:rsidP="00BB3FFA">
      <w:pPr>
        <w:spacing w:line="257" w:lineRule="atLeast"/>
        <w:jc w:val="both"/>
        <w:rPr>
          <w:color w:val="000000"/>
          <w:szCs w:val="24"/>
        </w:rPr>
      </w:pPr>
      <w:r>
        <w:rPr>
          <w:color w:val="000000"/>
          <w:szCs w:val="24"/>
        </w:rPr>
        <w:t>1.2.1. Sutartis yra sudaryta ir turi būti aiškinama pagal Lietuvos Respublikos teisės aktus.</w:t>
      </w:r>
    </w:p>
    <w:p w14:paraId="70A5004E" w14:textId="77777777" w:rsidR="00BB3FFA" w:rsidRDefault="00BB3FFA" w:rsidP="00BB3FF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0509A228" w14:textId="77777777" w:rsidR="00BB3FFA" w:rsidRDefault="00BB3FFA" w:rsidP="00BB3FFA">
      <w:pPr>
        <w:spacing w:line="257" w:lineRule="atLeast"/>
        <w:jc w:val="both"/>
        <w:rPr>
          <w:color w:val="000000"/>
          <w:szCs w:val="24"/>
        </w:rPr>
      </w:pPr>
      <w:r>
        <w:rPr>
          <w:color w:val="000000"/>
          <w:szCs w:val="24"/>
        </w:rPr>
        <w:t>1.2.3. Diena Sutartyje reiškia kalendorinę dieną.</w:t>
      </w:r>
    </w:p>
    <w:p w14:paraId="5D9E88B5" w14:textId="77777777" w:rsidR="00BB3FFA" w:rsidRDefault="00BB3FFA" w:rsidP="00BB3FF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25EF8017" w14:textId="77777777" w:rsidR="00BB3FFA" w:rsidRDefault="00BB3FFA" w:rsidP="00BB3FF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7011C141" w14:textId="77777777" w:rsidR="00BB3FFA" w:rsidRDefault="00BB3FFA" w:rsidP="00BB3FF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742FBEB7" w14:textId="77777777" w:rsidR="00BB3FFA" w:rsidRDefault="00BB3FFA" w:rsidP="00BB3FF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B46618" w14:textId="77777777" w:rsidR="00BB3FFA" w:rsidRDefault="00BB3FFA" w:rsidP="00BB3FF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31BD8B0D" w14:textId="77777777" w:rsidR="00BB3FFA" w:rsidRDefault="00BB3FFA" w:rsidP="00BB3FF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F8C2D84" w14:textId="77777777" w:rsidR="00BB3FFA" w:rsidRDefault="00BB3FFA" w:rsidP="00BB3FF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FBAF8D8" w14:textId="77777777" w:rsidR="00BB3FFA" w:rsidRDefault="00BB3FFA" w:rsidP="00BB3FF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52E952C8" w14:textId="77777777" w:rsidR="00BB3FFA" w:rsidRDefault="00BB3FFA" w:rsidP="00BB3FF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C19941A" w14:textId="77777777" w:rsidR="00BB3FFA" w:rsidRDefault="00BB3FFA" w:rsidP="00BB3FFA">
      <w:pPr>
        <w:spacing w:line="257" w:lineRule="atLeast"/>
        <w:ind w:firstLine="62"/>
        <w:jc w:val="both"/>
        <w:rPr>
          <w:color w:val="000000"/>
          <w:szCs w:val="24"/>
        </w:rPr>
      </w:pPr>
    </w:p>
    <w:p w14:paraId="5C53944B" w14:textId="77777777" w:rsidR="00BB3FFA" w:rsidRDefault="00BB3FFA" w:rsidP="00BB3FFA">
      <w:pPr>
        <w:spacing w:line="257" w:lineRule="atLeast"/>
        <w:jc w:val="center"/>
        <w:rPr>
          <w:color w:val="000000"/>
          <w:szCs w:val="24"/>
        </w:rPr>
      </w:pPr>
      <w:r>
        <w:rPr>
          <w:b/>
          <w:bCs/>
          <w:color w:val="000000"/>
          <w:szCs w:val="24"/>
        </w:rPr>
        <w:t>1.3. Dokumentų viršenybė</w:t>
      </w:r>
    </w:p>
    <w:p w14:paraId="0D6CDBD6" w14:textId="77777777" w:rsidR="00BB3FFA" w:rsidRDefault="00BB3FFA" w:rsidP="00BB3FFA">
      <w:pPr>
        <w:spacing w:line="257" w:lineRule="atLeast"/>
        <w:ind w:firstLine="62"/>
        <w:jc w:val="both"/>
        <w:rPr>
          <w:color w:val="000000"/>
          <w:szCs w:val="24"/>
        </w:rPr>
      </w:pPr>
    </w:p>
    <w:p w14:paraId="243A6B5F" w14:textId="77777777" w:rsidR="00BB3FFA" w:rsidRDefault="00BB3FFA" w:rsidP="00BB3FF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7035F20D" w14:textId="77777777" w:rsidR="00BB3FFA" w:rsidRDefault="00BB3FFA" w:rsidP="00BB3FFA">
      <w:pPr>
        <w:spacing w:line="276" w:lineRule="atLeast"/>
        <w:jc w:val="both"/>
        <w:rPr>
          <w:color w:val="000000"/>
          <w:szCs w:val="24"/>
        </w:rPr>
      </w:pPr>
      <w:r>
        <w:rPr>
          <w:color w:val="000000"/>
          <w:szCs w:val="24"/>
        </w:rPr>
        <w:t>1.3.1.1. Techninė specifikacija;</w:t>
      </w:r>
    </w:p>
    <w:p w14:paraId="6093D50E" w14:textId="77777777" w:rsidR="00BB3FFA" w:rsidRDefault="00BB3FFA" w:rsidP="00BB3FFA">
      <w:pPr>
        <w:spacing w:line="276" w:lineRule="atLeast"/>
        <w:jc w:val="both"/>
        <w:rPr>
          <w:color w:val="000000"/>
          <w:szCs w:val="24"/>
        </w:rPr>
      </w:pPr>
      <w:r>
        <w:rPr>
          <w:color w:val="000000"/>
          <w:szCs w:val="24"/>
        </w:rPr>
        <w:t>1.3.1.2. Specialiosios sąlygos;</w:t>
      </w:r>
    </w:p>
    <w:p w14:paraId="22616F80" w14:textId="77777777" w:rsidR="00BB3FFA" w:rsidRDefault="00BB3FFA" w:rsidP="00BB3FFA">
      <w:pPr>
        <w:spacing w:line="276" w:lineRule="atLeast"/>
        <w:jc w:val="both"/>
        <w:rPr>
          <w:color w:val="000000"/>
          <w:szCs w:val="24"/>
        </w:rPr>
      </w:pPr>
      <w:r>
        <w:rPr>
          <w:color w:val="000000"/>
          <w:szCs w:val="24"/>
        </w:rPr>
        <w:t>1.3.1.3. Bendrosios sąlygos;</w:t>
      </w:r>
    </w:p>
    <w:p w14:paraId="0EFF4D2E" w14:textId="77777777" w:rsidR="00BB3FFA" w:rsidRDefault="00BB3FFA" w:rsidP="00BB3FFA">
      <w:pPr>
        <w:spacing w:line="276" w:lineRule="atLeast"/>
        <w:jc w:val="both"/>
        <w:rPr>
          <w:color w:val="000000"/>
          <w:szCs w:val="24"/>
        </w:rPr>
      </w:pPr>
      <w:r>
        <w:rPr>
          <w:color w:val="000000"/>
          <w:szCs w:val="24"/>
        </w:rPr>
        <w:t>1.3.1.4. Pirkimo dokumentai (išskyrus techninę specifikaciją);</w:t>
      </w:r>
    </w:p>
    <w:p w14:paraId="7340A2B8" w14:textId="77777777" w:rsidR="00BB3FFA" w:rsidRDefault="00BB3FFA" w:rsidP="00BB3FFA">
      <w:pPr>
        <w:spacing w:line="276" w:lineRule="atLeast"/>
        <w:jc w:val="both"/>
        <w:rPr>
          <w:color w:val="000000"/>
          <w:szCs w:val="24"/>
        </w:rPr>
      </w:pPr>
      <w:r>
        <w:rPr>
          <w:color w:val="000000"/>
          <w:szCs w:val="24"/>
        </w:rPr>
        <w:t>1.3.1.5. Pasiūlymas;</w:t>
      </w:r>
    </w:p>
    <w:p w14:paraId="11AF51DA" w14:textId="77777777" w:rsidR="00BB3FFA" w:rsidRDefault="00BB3FFA" w:rsidP="00BB3FFA">
      <w:pPr>
        <w:spacing w:line="276" w:lineRule="atLeast"/>
        <w:jc w:val="both"/>
        <w:rPr>
          <w:color w:val="000000"/>
          <w:szCs w:val="24"/>
        </w:rPr>
      </w:pPr>
      <w:r>
        <w:rPr>
          <w:color w:val="000000"/>
          <w:szCs w:val="24"/>
        </w:rPr>
        <w:t>1.3.1.6. Kiti Specialiosiose sąlygose išvardinti priedai.</w:t>
      </w:r>
    </w:p>
    <w:p w14:paraId="0DE3C5FB" w14:textId="77777777" w:rsidR="00BB3FFA" w:rsidRDefault="00BB3FFA" w:rsidP="00BB3FFA">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762EE0FB" w14:textId="77777777" w:rsidR="00BB3FFA" w:rsidRDefault="00BB3FFA" w:rsidP="00BB3FFA">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7F7A033A" w14:textId="77777777" w:rsidR="00BB3FFA" w:rsidRDefault="00BB3FFA" w:rsidP="00BB3FF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06DAC6A1" w14:textId="77777777" w:rsidR="00BB3FFA" w:rsidRDefault="00BB3FFA" w:rsidP="00BB3FFA">
      <w:pPr>
        <w:spacing w:line="257" w:lineRule="atLeast"/>
        <w:ind w:firstLine="62"/>
        <w:jc w:val="both"/>
        <w:rPr>
          <w:color w:val="000000"/>
          <w:szCs w:val="24"/>
        </w:rPr>
      </w:pPr>
    </w:p>
    <w:p w14:paraId="1202BA06" w14:textId="77777777" w:rsidR="00BB3FFA" w:rsidRDefault="00BB3FFA" w:rsidP="00BB3FFA">
      <w:pPr>
        <w:spacing w:line="257" w:lineRule="atLeast"/>
        <w:jc w:val="center"/>
        <w:rPr>
          <w:color w:val="000000"/>
          <w:szCs w:val="24"/>
        </w:rPr>
      </w:pPr>
      <w:r>
        <w:rPr>
          <w:b/>
          <w:bCs/>
          <w:caps/>
          <w:color w:val="000000"/>
          <w:szCs w:val="24"/>
        </w:rPr>
        <w:t>2.  SUTARTIES DALYKAS</w:t>
      </w:r>
    </w:p>
    <w:p w14:paraId="0DA7401D" w14:textId="77777777" w:rsidR="00BB3FFA" w:rsidRDefault="00BB3FFA" w:rsidP="00BB3FFA">
      <w:pPr>
        <w:spacing w:line="257" w:lineRule="atLeast"/>
        <w:ind w:firstLine="62"/>
        <w:jc w:val="both"/>
        <w:rPr>
          <w:color w:val="000000"/>
          <w:szCs w:val="24"/>
        </w:rPr>
      </w:pPr>
    </w:p>
    <w:p w14:paraId="64535A65" w14:textId="77777777" w:rsidR="00BB3FFA" w:rsidRDefault="00BB3FFA" w:rsidP="00BB3FF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CBFC7EE" w14:textId="77777777" w:rsidR="00BB3FFA" w:rsidRDefault="00BB3FFA" w:rsidP="00BB3FF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465DD3D" w14:textId="77777777" w:rsidR="00BB3FFA" w:rsidRDefault="00BB3FFA" w:rsidP="00BB3FF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22E536AB" w14:textId="77777777" w:rsidR="00BB3FFA" w:rsidRDefault="00BB3FFA" w:rsidP="00BB3FFA">
      <w:pPr>
        <w:spacing w:line="257" w:lineRule="atLeast"/>
        <w:ind w:firstLine="62"/>
        <w:jc w:val="both"/>
        <w:rPr>
          <w:color w:val="000000"/>
          <w:szCs w:val="24"/>
        </w:rPr>
      </w:pPr>
    </w:p>
    <w:p w14:paraId="4E6EF8DD" w14:textId="77777777" w:rsidR="00BB3FFA" w:rsidRDefault="00BB3FFA" w:rsidP="00BB3FFA">
      <w:pPr>
        <w:spacing w:line="257" w:lineRule="atLeast"/>
        <w:jc w:val="center"/>
        <w:rPr>
          <w:color w:val="000000"/>
          <w:szCs w:val="24"/>
        </w:rPr>
      </w:pPr>
      <w:r>
        <w:rPr>
          <w:b/>
          <w:bCs/>
          <w:caps/>
          <w:color w:val="000000"/>
          <w:szCs w:val="24"/>
        </w:rPr>
        <w:t>3.  TIEKĖJAS IR KITI SUTARTIES VYKDYMUI PASITELKIAMI ASMENYS</w:t>
      </w:r>
    </w:p>
    <w:p w14:paraId="124E1FB6" w14:textId="77777777" w:rsidR="00BB3FFA" w:rsidRDefault="00BB3FFA" w:rsidP="00BB3FFA">
      <w:pPr>
        <w:spacing w:line="257" w:lineRule="atLeast"/>
        <w:ind w:firstLine="62"/>
        <w:rPr>
          <w:color w:val="000000"/>
          <w:szCs w:val="24"/>
        </w:rPr>
      </w:pPr>
    </w:p>
    <w:p w14:paraId="5A235265" w14:textId="77777777" w:rsidR="00BB3FFA" w:rsidRDefault="00BB3FFA" w:rsidP="00BB3FFA">
      <w:pPr>
        <w:spacing w:line="257" w:lineRule="atLeast"/>
        <w:jc w:val="center"/>
        <w:rPr>
          <w:color w:val="000000"/>
          <w:szCs w:val="24"/>
        </w:rPr>
      </w:pPr>
      <w:r>
        <w:rPr>
          <w:b/>
          <w:bCs/>
          <w:color w:val="000000"/>
          <w:szCs w:val="24"/>
        </w:rPr>
        <w:t>3.1.  Kvalifikacija ir kiti Tiekėjo pasiūlymu prisiimti įsipareigojimai</w:t>
      </w:r>
    </w:p>
    <w:p w14:paraId="181CDF42" w14:textId="77777777" w:rsidR="00BB3FFA" w:rsidRDefault="00BB3FFA" w:rsidP="00BB3FFA">
      <w:pPr>
        <w:spacing w:line="257" w:lineRule="atLeast"/>
        <w:ind w:firstLine="62"/>
        <w:jc w:val="both"/>
        <w:rPr>
          <w:color w:val="000000"/>
          <w:szCs w:val="24"/>
        </w:rPr>
      </w:pPr>
    </w:p>
    <w:p w14:paraId="26ADB667" w14:textId="77777777" w:rsidR="00BB3FFA" w:rsidRDefault="00BB3FFA" w:rsidP="00BB3FF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713B5592" w14:textId="77777777" w:rsidR="00BB3FFA" w:rsidRDefault="00BB3FFA" w:rsidP="00BB3FF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0C4EBF2C" w14:textId="77777777" w:rsidR="00BB3FFA" w:rsidRDefault="00BB3FFA" w:rsidP="00BB3FF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4408BBA6" w14:textId="77777777" w:rsidR="00BB3FFA" w:rsidRDefault="00BB3FFA" w:rsidP="00BB3FF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E139FC8" w14:textId="77777777" w:rsidR="00BB3FFA" w:rsidRDefault="00BB3FFA" w:rsidP="00BB3FF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71E57247" w14:textId="77777777" w:rsidR="00BB3FFA" w:rsidRDefault="00BB3FFA" w:rsidP="00BB3FF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0A5DF798" w14:textId="77777777" w:rsidR="00BB3FFA" w:rsidRDefault="00BB3FFA" w:rsidP="00BB3FF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1F047FA" w14:textId="77777777" w:rsidR="00BB3FFA" w:rsidRDefault="00BB3FFA" w:rsidP="00BB3FF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0A061FC9" w14:textId="77777777" w:rsidR="00BB3FFA" w:rsidRDefault="00BB3FFA" w:rsidP="00BB3FFA">
      <w:pPr>
        <w:spacing w:line="257" w:lineRule="atLeast"/>
        <w:ind w:firstLine="62"/>
        <w:jc w:val="both"/>
        <w:rPr>
          <w:color w:val="000000"/>
          <w:szCs w:val="24"/>
        </w:rPr>
      </w:pPr>
    </w:p>
    <w:p w14:paraId="27FE0CF5" w14:textId="77777777" w:rsidR="00BB3FFA" w:rsidRDefault="00BB3FFA" w:rsidP="00BB3FF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843C98D" w14:textId="77777777" w:rsidR="00BB3FFA" w:rsidRDefault="00BB3FFA" w:rsidP="00BB3FFA">
      <w:pPr>
        <w:spacing w:line="257" w:lineRule="atLeast"/>
        <w:ind w:firstLine="62"/>
        <w:jc w:val="both"/>
        <w:rPr>
          <w:color w:val="000000"/>
          <w:szCs w:val="24"/>
        </w:rPr>
      </w:pPr>
    </w:p>
    <w:p w14:paraId="3B98090E"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2A027F7"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2A0C50"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927543F"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4D7C00B" w14:textId="77777777" w:rsidR="00BB3FFA" w:rsidRDefault="00BB3FFA" w:rsidP="00BB3FF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33EF209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77C21C57" w14:textId="77777777" w:rsidR="00BB3FFA" w:rsidRDefault="00BB3FFA" w:rsidP="00BB3FF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6CC62D7D" w14:textId="77777777" w:rsidR="00BB3FFA" w:rsidRDefault="00BB3FFA" w:rsidP="00BB3FF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09CC063B" w14:textId="77777777" w:rsidR="00BB3FFA" w:rsidRDefault="00BB3FFA" w:rsidP="00BB3FF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317B59C" w14:textId="77777777" w:rsidR="00BB3FFA" w:rsidRDefault="00BB3FFA" w:rsidP="00BB3FF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F9F1A01"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 xml:space="preserve">iškelta bankroto byla, pradėtas bankroto procesas ne teismo tvarka, jis tampa </w:t>
      </w:r>
      <w:r>
        <w:rPr>
          <w:rFonts w:eastAsia="Calibri"/>
          <w:kern w:val="2"/>
          <w:szCs w:val="24"/>
        </w:rPr>
        <w:lastRenderedPageBreak/>
        <w:t>nemokus arba yra nemokumo tikimybė, sustabdo ūkinę veiklą ar kai įstatymuose ir kituose teisės aktuose nustatyta tvarka susidaro analogiška situacija</w:t>
      </w:r>
      <w:r>
        <w:rPr>
          <w:rFonts w:eastAsia="Cambria"/>
          <w:kern w:val="2"/>
          <w:szCs w:val="24"/>
        </w:rPr>
        <w:t>;</w:t>
      </w:r>
    </w:p>
    <w:p w14:paraId="45B58DC7"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610CD70B" w14:textId="77777777" w:rsidR="00BB3FFA" w:rsidRDefault="00BB3FFA" w:rsidP="00BB3FF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4A2B356" w14:textId="77777777" w:rsidR="00BB3FFA" w:rsidRDefault="00BB3FFA" w:rsidP="00BB3FF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0C6CB20"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6B5F25" w14:textId="77777777" w:rsidR="00BB3FFA" w:rsidRDefault="00BB3FFA" w:rsidP="00BB3FF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132DE416" w14:textId="77777777" w:rsidR="00BB3FFA" w:rsidRDefault="00BB3FFA" w:rsidP="00BB3FF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293EB12"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5FADEB8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E3179A7"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B14CCD1" w14:textId="77777777" w:rsidR="00BB3FFA" w:rsidRDefault="00BB3FFA" w:rsidP="00BB3FF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8023CE7" w14:textId="77777777" w:rsidR="00BB3FFA" w:rsidRDefault="00BB3FFA" w:rsidP="00BB3FF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8E72EA0" w14:textId="77777777" w:rsidR="00BB3FFA" w:rsidRDefault="00BB3FFA" w:rsidP="00BB3FFA">
      <w:pPr>
        <w:spacing w:line="257" w:lineRule="atLeast"/>
        <w:jc w:val="both"/>
        <w:rPr>
          <w:color w:val="000000"/>
          <w:szCs w:val="24"/>
        </w:rPr>
      </w:pPr>
    </w:p>
    <w:p w14:paraId="57F49F9E" w14:textId="77777777" w:rsidR="00BB3FFA" w:rsidRDefault="00BB3FFA" w:rsidP="00BB3FFA">
      <w:pPr>
        <w:spacing w:line="257" w:lineRule="atLeast"/>
        <w:jc w:val="center"/>
        <w:rPr>
          <w:color w:val="000000"/>
          <w:szCs w:val="24"/>
        </w:rPr>
      </w:pPr>
      <w:r>
        <w:rPr>
          <w:b/>
          <w:bCs/>
          <w:color w:val="000000"/>
          <w:szCs w:val="24"/>
        </w:rPr>
        <w:t>3.3. Jungtinės veiklos partnerių keitimas</w:t>
      </w:r>
    </w:p>
    <w:p w14:paraId="5E9C5507" w14:textId="77777777" w:rsidR="00BB3FFA" w:rsidRDefault="00BB3FFA" w:rsidP="00BB3FFA">
      <w:pPr>
        <w:spacing w:line="257" w:lineRule="atLeast"/>
        <w:ind w:firstLine="62"/>
        <w:jc w:val="both"/>
        <w:rPr>
          <w:color w:val="000000"/>
          <w:szCs w:val="24"/>
        </w:rPr>
      </w:pPr>
    </w:p>
    <w:p w14:paraId="2E76C536" w14:textId="77777777" w:rsidR="00BB3FFA" w:rsidRDefault="00BB3FFA" w:rsidP="00BB3FF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D787007" w14:textId="77777777" w:rsidR="00BB3FFA" w:rsidRDefault="00BB3FFA" w:rsidP="00BB3FF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6E73FE" w14:textId="77777777" w:rsidR="00BB3FFA" w:rsidRDefault="00BB3FFA" w:rsidP="00BB3FFA">
      <w:pPr>
        <w:spacing w:line="257" w:lineRule="atLeast"/>
        <w:jc w:val="both"/>
        <w:rPr>
          <w:color w:val="000000"/>
          <w:szCs w:val="24"/>
        </w:rPr>
      </w:pPr>
      <w:r>
        <w:rPr>
          <w:color w:val="000000"/>
          <w:szCs w:val="24"/>
          <w:shd w:val="clear" w:color="auto" w:fill="FFFFFF"/>
        </w:rPr>
        <w:lastRenderedPageBreak/>
        <w:t>3.3.3. Tiekėjas privalo ne vėliau nei prieš 10 (dešimt) darbo dienų iki numatomo Partnerio keitimo arba atsisakymo pateikti Pirkėjui šiuos dokumentus:</w:t>
      </w:r>
    </w:p>
    <w:p w14:paraId="18649AA3" w14:textId="77777777" w:rsidR="00BB3FFA" w:rsidRDefault="00BB3FFA" w:rsidP="00BB3FF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68D1E01" w14:textId="77777777" w:rsidR="00BB3FFA" w:rsidRDefault="00BB3FFA" w:rsidP="00BB3FFA">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4EC4EE72" w14:textId="77777777" w:rsidR="00BB3FFA" w:rsidRDefault="00BB3FFA" w:rsidP="00BB3FF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73FC5C55" w14:textId="77777777" w:rsidR="00BB3FFA" w:rsidRDefault="00BB3FFA" w:rsidP="00BB3FF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36F2FAD" w14:textId="77777777" w:rsidR="00BB3FFA" w:rsidRDefault="00BB3FFA" w:rsidP="00BB3FFA">
      <w:pPr>
        <w:rPr>
          <w:sz w:val="14"/>
          <w:szCs w:val="14"/>
        </w:rPr>
      </w:pPr>
    </w:p>
    <w:p w14:paraId="4B84D0FF" w14:textId="77777777" w:rsidR="00BB3FFA" w:rsidRDefault="00BB3FFA" w:rsidP="00BB3FFA">
      <w:pPr>
        <w:spacing w:line="257" w:lineRule="atLeast"/>
        <w:ind w:firstLine="62"/>
        <w:jc w:val="both"/>
        <w:rPr>
          <w:color w:val="000000"/>
          <w:szCs w:val="24"/>
        </w:rPr>
      </w:pPr>
    </w:p>
    <w:p w14:paraId="4152959D" w14:textId="77777777" w:rsidR="00BB3FFA" w:rsidRDefault="00BB3FFA" w:rsidP="00BB3FFA">
      <w:pPr>
        <w:spacing w:line="257" w:lineRule="atLeast"/>
        <w:jc w:val="center"/>
        <w:rPr>
          <w:color w:val="000000"/>
          <w:szCs w:val="24"/>
        </w:rPr>
      </w:pPr>
      <w:r>
        <w:rPr>
          <w:b/>
          <w:bCs/>
          <w:color w:val="000000"/>
          <w:szCs w:val="24"/>
        </w:rPr>
        <w:t>3.4.  Susitarimai dėl tiesioginio atsiskaitymo su subtiekėjais</w:t>
      </w:r>
    </w:p>
    <w:p w14:paraId="18426CBF" w14:textId="77777777" w:rsidR="00BB3FFA" w:rsidRDefault="00BB3FFA" w:rsidP="00BB3FFA">
      <w:pPr>
        <w:spacing w:line="257" w:lineRule="atLeast"/>
        <w:ind w:firstLine="62"/>
        <w:jc w:val="both"/>
        <w:rPr>
          <w:color w:val="000000"/>
          <w:szCs w:val="24"/>
        </w:rPr>
      </w:pPr>
    </w:p>
    <w:p w14:paraId="4752A484" w14:textId="77777777" w:rsidR="00BB3FFA" w:rsidRDefault="00BB3FFA" w:rsidP="00BB3FF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7E4095" w14:textId="77777777" w:rsidR="00BB3FFA" w:rsidRDefault="00BB3FFA" w:rsidP="00BB3FF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E806BCC" w14:textId="77777777" w:rsidR="00BB3FFA" w:rsidRDefault="00BB3FFA" w:rsidP="00BB3FF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FB43885" w14:textId="77777777" w:rsidR="00BB3FFA" w:rsidRDefault="00BB3FFA" w:rsidP="00BB3FF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FE8FDC4" w14:textId="77777777" w:rsidR="00BB3FFA" w:rsidRDefault="00BB3FFA" w:rsidP="00BB3FF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785C0B90" w14:textId="77777777" w:rsidR="00BB3FFA" w:rsidRDefault="00BB3FFA" w:rsidP="00BB3FFA">
      <w:pPr>
        <w:spacing w:line="257" w:lineRule="atLeast"/>
        <w:ind w:firstLine="62"/>
        <w:jc w:val="both"/>
        <w:rPr>
          <w:color w:val="000000"/>
          <w:szCs w:val="24"/>
        </w:rPr>
      </w:pPr>
    </w:p>
    <w:p w14:paraId="7E347876" w14:textId="77777777" w:rsidR="00BB3FFA" w:rsidRDefault="00BB3FFA" w:rsidP="00BB3FFA">
      <w:pPr>
        <w:spacing w:line="257" w:lineRule="atLeast"/>
        <w:ind w:left="360" w:hanging="360"/>
        <w:jc w:val="center"/>
        <w:rPr>
          <w:color w:val="000000"/>
          <w:szCs w:val="24"/>
        </w:rPr>
      </w:pPr>
      <w:r>
        <w:rPr>
          <w:b/>
          <w:bCs/>
          <w:caps/>
          <w:color w:val="000000"/>
          <w:szCs w:val="24"/>
        </w:rPr>
        <w:t>4.  ŠALIŲ BENDRADARBIAVIMAS</w:t>
      </w:r>
    </w:p>
    <w:p w14:paraId="3DFE4F76" w14:textId="77777777" w:rsidR="00BB3FFA" w:rsidRDefault="00BB3FFA" w:rsidP="00BB3FFA">
      <w:pPr>
        <w:spacing w:line="257" w:lineRule="atLeast"/>
        <w:ind w:firstLine="62"/>
        <w:jc w:val="both"/>
        <w:rPr>
          <w:color w:val="000000"/>
          <w:szCs w:val="24"/>
        </w:rPr>
      </w:pPr>
    </w:p>
    <w:p w14:paraId="603B40CD" w14:textId="77777777" w:rsidR="00BB3FFA" w:rsidRDefault="00BB3FFA" w:rsidP="00BB3FFA">
      <w:pPr>
        <w:spacing w:line="257" w:lineRule="atLeast"/>
        <w:jc w:val="center"/>
        <w:rPr>
          <w:color w:val="000000"/>
          <w:szCs w:val="24"/>
        </w:rPr>
      </w:pPr>
      <w:r>
        <w:rPr>
          <w:b/>
          <w:bCs/>
          <w:color w:val="000000"/>
          <w:szCs w:val="24"/>
        </w:rPr>
        <w:t>4.1.  Šalių bendradarbiavimo pareiga</w:t>
      </w:r>
    </w:p>
    <w:p w14:paraId="5C31D7A1" w14:textId="77777777" w:rsidR="00BB3FFA" w:rsidRDefault="00BB3FFA" w:rsidP="00BB3FFA">
      <w:pPr>
        <w:spacing w:line="257" w:lineRule="atLeast"/>
        <w:ind w:firstLine="62"/>
        <w:rPr>
          <w:color w:val="000000"/>
          <w:szCs w:val="24"/>
        </w:rPr>
      </w:pPr>
    </w:p>
    <w:p w14:paraId="7F2A2F8C" w14:textId="77777777" w:rsidR="00BB3FFA" w:rsidRDefault="00BB3FFA" w:rsidP="00BB3FF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06F1BED" w14:textId="77777777" w:rsidR="00BB3FFA" w:rsidRDefault="00BB3FFA" w:rsidP="00BB3FFA">
      <w:pPr>
        <w:spacing w:line="257" w:lineRule="atLeast"/>
        <w:jc w:val="both"/>
        <w:rPr>
          <w:color w:val="000000"/>
          <w:szCs w:val="24"/>
        </w:rPr>
      </w:pPr>
      <w:r>
        <w:rPr>
          <w:color w:val="000000"/>
          <w:szCs w:val="24"/>
        </w:rPr>
        <w:lastRenderedPageBreak/>
        <w:t>4.1.2. Šalys įsipareigoja užtikrinti, kad viena kitai teiks dokumentus ir (ar) kitą informaciją, kurie yra būtini Šalių tinkamam įsipareigojimų įvykdymui pagal Sutartį.</w:t>
      </w:r>
    </w:p>
    <w:p w14:paraId="118F1590" w14:textId="77777777" w:rsidR="00BB3FFA" w:rsidRDefault="00BB3FFA" w:rsidP="00BB3FF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93AED36" w14:textId="77777777" w:rsidR="00BB3FFA" w:rsidRDefault="00BB3FFA" w:rsidP="00BB3FFA">
      <w:pPr>
        <w:spacing w:line="257" w:lineRule="atLeast"/>
        <w:ind w:firstLine="115"/>
        <w:jc w:val="both"/>
        <w:rPr>
          <w:color w:val="000000"/>
          <w:szCs w:val="24"/>
        </w:rPr>
      </w:pPr>
    </w:p>
    <w:p w14:paraId="24AAF76D" w14:textId="77777777" w:rsidR="00BB3FFA" w:rsidRDefault="00BB3FFA" w:rsidP="00BB3FFA">
      <w:pPr>
        <w:spacing w:line="257" w:lineRule="atLeast"/>
        <w:jc w:val="center"/>
        <w:rPr>
          <w:color w:val="000000"/>
          <w:szCs w:val="24"/>
        </w:rPr>
      </w:pPr>
      <w:r>
        <w:rPr>
          <w:b/>
          <w:bCs/>
          <w:color w:val="000000"/>
          <w:szCs w:val="24"/>
        </w:rPr>
        <w:t>4.2.  Kontaktiniai asmenys</w:t>
      </w:r>
    </w:p>
    <w:p w14:paraId="4DE2DD06" w14:textId="77777777" w:rsidR="00BB3FFA" w:rsidRDefault="00BB3FFA" w:rsidP="00BB3FFA">
      <w:pPr>
        <w:spacing w:line="257" w:lineRule="atLeast"/>
        <w:ind w:firstLine="62"/>
        <w:jc w:val="both"/>
        <w:rPr>
          <w:color w:val="000000"/>
          <w:szCs w:val="24"/>
        </w:rPr>
      </w:pPr>
    </w:p>
    <w:p w14:paraId="13461383" w14:textId="77777777" w:rsidR="00BB3FFA" w:rsidRDefault="00BB3FFA" w:rsidP="00BB3FF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674463" w14:textId="77777777" w:rsidR="00BB3FFA" w:rsidRDefault="00BB3FFA" w:rsidP="00BB3FF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B73B7E" w14:textId="77777777" w:rsidR="00BB3FFA" w:rsidRDefault="00BB3FFA" w:rsidP="00BB3FF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6722D16" w14:textId="77777777" w:rsidR="00BB3FFA" w:rsidRDefault="00BB3FFA" w:rsidP="00BB3FFA">
      <w:pPr>
        <w:spacing w:line="257" w:lineRule="atLeast"/>
        <w:ind w:firstLine="62"/>
        <w:jc w:val="both"/>
        <w:rPr>
          <w:color w:val="000000"/>
          <w:szCs w:val="24"/>
        </w:rPr>
      </w:pPr>
    </w:p>
    <w:p w14:paraId="45388D71" w14:textId="77777777" w:rsidR="00BB3FFA" w:rsidRDefault="00BB3FFA" w:rsidP="00BB3FFA">
      <w:pPr>
        <w:spacing w:line="257" w:lineRule="atLeast"/>
        <w:jc w:val="center"/>
        <w:rPr>
          <w:color w:val="000000"/>
          <w:szCs w:val="24"/>
        </w:rPr>
      </w:pPr>
      <w:r>
        <w:rPr>
          <w:b/>
          <w:bCs/>
          <w:caps/>
          <w:color w:val="000000"/>
          <w:szCs w:val="24"/>
        </w:rPr>
        <w:t>5.  SUTARTIES VYKDYMO METU PATEIKIAMI DOKUMENTAI</w:t>
      </w:r>
    </w:p>
    <w:p w14:paraId="259709D6" w14:textId="77777777" w:rsidR="00BB3FFA" w:rsidRDefault="00BB3FFA" w:rsidP="00BB3FFA">
      <w:pPr>
        <w:spacing w:line="257" w:lineRule="atLeast"/>
        <w:ind w:firstLine="62"/>
        <w:jc w:val="both"/>
        <w:rPr>
          <w:color w:val="000000"/>
          <w:szCs w:val="24"/>
        </w:rPr>
      </w:pPr>
    </w:p>
    <w:p w14:paraId="2E610BCB" w14:textId="77777777" w:rsidR="00BB3FFA" w:rsidRDefault="00BB3FFA" w:rsidP="00BB3FF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C0E354C" w14:textId="77777777" w:rsidR="00BB3FFA" w:rsidRDefault="00BB3FFA" w:rsidP="00BB3FF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81F9A8C" w14:textId="77777777" w:rsidR="00BB3FFA" w:rsidRDefault="00BB3FFA" w:rsidP="00BB3FF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5F78C2F3" w14:textId="77777777" w:rsidR="00BB3FFA" w:rsidRDefault="00BB3FFA" w:rsidP="00BB3FFA">
      <w:pPr>
        <w:spacing w:line="257" w:lineRule="atLeast"/>
        <w:ind w:firstLine="62"/>
        <w:jc w:val="both"/>
        <w:rPr>
          <w:color w:val="000000"/>
          <w:szCs w:val="24"/>
        </w:rPr>
      </w:pPr>
    </w:p>
    <w:p w14:paraId="36DBD92B" w14:textId="77777777" w:rsidR="00BB3FFA" w:rsidRDefault="00BB3FFA" w:rsidP="00BB3FFA">
      <w:pPr>
        <w:spacing w:line="257" w:lineRule="atLeast"/>
        <w:jc w:val="center"/>
        <w:rPr>
          <w:color w:val="000000"/>
          <w:szCs w:val="24"/>
        </w:rPr>
      </w:pPr>
      <w:r>
        <w:rPr>
          <w:b/>
          <w:bCs/>
          <w:caps/>
          <w:color w:val="000000"/>
          <w:szCs w:val="24"/>
        </w:rPr>
        <w:t>6.  PREKIŲ TIEKIMO PABAIGA IR PREKIŲ PRIĖMIMAS</w:t>
      </w:r>
    </w:p>
    <w:p w14:paraId="2B2707E3" w14:textId="77777777" w:rsidR="00BB3FFA" w:rsidRDefault="00BB3FFA" w:rsidP="00BB3FFA">
      <w:pPr>
        <w:spacing w:line="257" w:lineRule="atLeast"/>
        <w:ind w:firstLine="62"/>
        <w:rPr>
          <w:color w:val="000000"/>
          <w:szCs w:val="24"/>
        </w:rPr>
      </w:pPr>
    </w:p>
    <w:p w14:paraId="13664AF6" w14:textId="77777777" w:rsidR="00BB3FFA" w:rsidRDefault="00BB3FFA" w:rsidP="00BB3FFA">
      <w:pPr>
        <w:spacing w:line="257" w:lineRule="atLeast"/>
        <w:jc w:val="center"/>
        <w:rPr>
          <w:color w:val="000000"/>
          <w:szCs w:val="24"/>
        </w:rPr>
      </w:pPr>
      <w:r>
        <w:rPr>
          <w:b/>
          <w:bCs/>
          <w:color w:val="000000"/>
          <w:szCs w:val="24"/>
        </w:rPr>
        <w:t>6.1.  Prekių tiekimo pabaiga</w:t>
      </w:r>
    </w:p>
    <w:p w14:paraId="56567B62" w14:textId="77777777" w:rsidR="00BB3FFA" w:rsidRDefault="00BB3FFA" w:rsidP="00BB3FFA">
      <w:pPr>
        <w:spacing w:line="257" w:lineRule="atLeast"/>
        <w:ind w:firstLine="62"/>
        <w:rPr>
          <w:color w:val="000000"/>
          <w:szCs w:val="24"/>
        </w:rPr>
      </w:pPr>
    </w:p>
    <w:p w14:paraId="4EC84B66" w14:textId="77777777" w:rsidR="00BB3FFA" w:rsidRDefault="00BB3FFA" w:rsidP="00BB3FFA">
      <w:pPr>
        <w:spacing w:line="257" w:lineRule="atLeast"/>
        <w:jc w:val="both"/>
        <w:rPr>
          <w:color w:val="000000"/>
          <w:szCs w:val="24"/>
        </w:rPr>
      </w:pPr>
      <w:r>
        <w:rPr>
          <w:color w:val="000000"/>
          <w:szCs w:val="24"/>
        </w:rPr>
        <w:t>6.1.1. Prekių tiekimas laikomas užbaigtu, kai yra įvykdytos visos šios sąlygos:</w:t>
      </w:r>
    </w:p>
    <w:p w14:paraId="75015800" w14:textId="77777777" w:rsidR="00BB3FFA" w:rsidRDefault="00BB3FFA" w:rsidP="00BB3FF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4F99F0EF" w14:textId="77777777" w:rsidR="00BB3FFA" w:rsidRDefault="00BB3FFA" w:rsidP="00BB3FF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FBCE141" w14:textId="77777777" w:rsidR="00BB3FFA" w:rsidRDefault="00BB3FFA" w:rsidP="00BB3FFA">
      <w:pPr>
        <w:spacing w:line="257" w:lineRule="atLeast"/>
        <w:jc w:val="both"/>
        <w:rPr>
          <w:color w:val="000000"/>
          <w:szCs w:val="24"/>
        </w:rPr>
      </w:pPr>
      <w:r>
        <w:rPr>
          <w:color w:val="000000"/>
          <w:szCs w:val="24"/>
        </w:rPr>
        <w:t>6.1.1.3. Tiekėjas apmokė Pirkėjo personalą, kaip naudoti Prekes (jeigu to reikalaujama);</w:t>
      </w:r>
    </w:p>
    <w:p w14:paraId="6C1A720C" w14:textId="77777777" w:rsidR="00BB3FFA" w:rsidRDefault="00BB3FFA" w:rsidP="00BB3FF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4D9624BA" w14:textId="77777777" w:rsidR="00BB3FFA" w:rsidRDefault="00BB3FFA" w:rsidP="00BB3FF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40BE2D8" w14:textId="77777777" w:rsidR="00BB3FFA" w:rsidRDefault="00BB3FFA" w:rsidP="00BB3FFA">
      <w:pPr>
        <w:spacing w:line="257" w:lineRule="atLeast"/>
        <w:ind w:firstLine="62"/>
        <w:jc w:val="both"/>
        <w:rPr>
          <w:color w:val="000000"/>
          <w:szCs w:val="24"/>
        </w:rPr>
      </w:pPr>
    </w:p>
    <w:p w14:paraId="270A21D5" w14:textId="77777777" w:rsidR="00BB3FFA" w:rsidRDefault="00BB3FFA" w:rsidP="00BB3FFA">
      <w:pPr>
        <w:spacing w:line="257" w:lineRule="atLeast"/>
        <w:jc w:val="center"/>
        <w:rPr>
          <w:color w:val="000000"/>
          <w:szCs w:val="24"/>
        </w:rPr>
      </w:pPr>
      <w:r>
        <w:rPr>
          <w:b/>
          <w:bCs/>
          <w:color w:val="000000"/>
          <w:szCs w:val="24"/>
        </w:rPr>
        <w:t>6.2.  Prekių perdavimas–priėmimas</w:t>
      </w:r>
    </w:p>
    <w:p w14:paraId="4AC0A60B" w14:textId="77777777" w:rsidR="00BB3FFA" w:rsidRDefault="00BB3FFA" w:rsidP="00BB3FFA">
      <w:pPr>
        <w:spacing w:line="257" w:lineRule="atLeast"/>
        <w:ind w:firstLine="62"/>
        <w:jc w:val="both"/>
        <w:rPr>
          <w:color w:val="000000"/>
          <w:szCs w:val="24"/>
        </w:rPr>
      </w:pPr>
    </w:p>
    <w:p w14:paraId="5BAEE0A4" w14:textId="77777777" w:rsidR="00BB3FFA" w:rsidRDefault="00BB3FFA" w:rsidP="00BB3FF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EECDBF4" w14:textId="77777777" w:rsidR="00BB3FFA" w:rsidRDefault="00BB3FFA" w:rsidP="00BB3FFA">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FBEFA74" w14:textId="77777777" w:rsidR="00BB3FFA" w:rsidRDefault="00BB3FFA" w:rsidP="00BB3FFA">
      <w:pPr>
        <w:spacing w:line="257" w:lineRule="atLeast"/>
        <w:jc w:val="both"/>
        <w:rPr>
          <w:color w:val="000000"/>
          <w:szCs w:val="24"/>
        </w:rPr>
      </w:pPr>
      <w:r>
        <w:rPr>
          <w:color w:val="000000"/>
          <w:szCs w:val="24"/>
        </w:rPr>
        <w:t>6.2.3. Tiekėjui pristačius Prekes, Pirkėjas atlieka jų patikrinimą ir privalo:</w:t>
      </w:r>
    </w:p>
    <w:p w14:paraId="1C9B13AD" w14:textId="77777777" w:rsidR="00BB3FFA" w:rsidRDefault="00BB3FFA" w:rsidP="00BB3FF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044E9E08" w14:textId="77777777" w:rsidR="00BB3FFA" w:rsidRDefault="00BB3FFA" w:rsidP="00BB3FF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571145A3" w14:textId="77777777" w:rsidR="00BB3FFA" w:rsidRDefault="00BB3FFA" w:rsidP="00BB3FF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CA968EA" w14:textId="77777777" w:rsidR="00BB3FFA" w:rsidRDefault="00BB3FFA" w:rsidP="00BB3FF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A2AA5A9" w14:textId="77777777" w:rsidR="00BB3FFA" w:rsidRDefault="00BB3FFA" w:rsidP="00BB3FF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1221743" w14:textId="77777777" w:rsidR="00BB3FFA" w:rsidRDefault="00BB3FFA" w:rsidP="00BB3FF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3E3617F" w14:textId="77777777" w:rsidR="00BB3FFA" w:rsidRDefault="00BB3FFA" w:rsidP="00BB3FF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5201E3B" w14:textId="77777777" w:rsidR="00BB3FFA" w:rsidRDefault="00BB3FFA" w:rsidP="00BB3FF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3C346FC9" w14:textId="77777777" w:rsidR="00BB3FFA" w:rsidRDefault="00BB3FFA" w:rsidP="00BB3FFA">
      <w:pPr>
        <w:spacing w:line="257" w:lineRule="atLeast"/>
        <w:jc w:val="both"/>
        <w:rPr>
          <w:color w:val="000000"/>
          <w:szCs w:val="24"/>
        </w:rPr>
      </w:pPr>
      <w:r>
        <w:rPr>
          <w:color w:val="000000"/>
          <w:szCs w:val="24"/>
        </w:rPr>
        <w:t>6.2.9. Pirkėjas turi teisę naudotis Prekėmis tik po Prekių perdavimo-priėmimo akto pasirašymo.</w:t>
      </w:r>
    </w:p>
    <w:p w14:paraId="42B14E42" w14:textId="77777777" w:rsidR="00BB3FFA" w:rsidRDefault="00BB3FFA" w:rsidP="00BB3FF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7140475" w14:textId="77777777" w:rsidR="00BB3FFA" w:rsidRDefault="00BB3FFA" w:rsidP="00BB3FFA">
      <w:pPr>
        <w:spacing w:line="257" w:lineRule="atLeast"/>
        <w:ind w:firstLine="62"/>
        <w:jc w:val="both"/>
        <w:rPr>
          <w:color w:val="000000"/>
          <w:szCs w:val="24"/>
        </w:rPr>
      </w:pPr>
    </w:p>
    <w:p w14:paraId="45FBC51C" w14:textId="77777777" w:rsidR="00BB3FFA" w:rsidRDefault="00BB3FFA" w:rsidP="00BB3FFA">
      <w:pPr>
        <w:spacing w:line="257" w:lineRule="atLeast"/>
        <w:jc w:val="center"/>
        <w:rPr>
          <w:color w:val="000000"/>
          <w:szCs w:val="24"/>
        </w:rPr>
      </w:pPr>
      <w:r>
        <w:rPr>
          <w:b/>
          <w:bCs/>
          <w:caps/>
          <w:color w:val="000000"/>
          <w:szCs w:val="24"/>
        </w:rPr>
        <w:t>7.  TIEKĖJO GARANTINIAI ĮSIPAREIGOJIMAI</w:t>
      </w:r>
    </w:p>
    <w:p w14:paraId="66C59D62" w14:textId="77777777" w:rsidR="00BB3FFA" w:rsidRDefault="00BB3FFA" w:rsidP="00BB3FFA">
      <w:pPr>
        <w:spacing w:line="257" w:lineRule="atLeast"/>
        <w:ind w:firstLine="62"/>
        <w:rPr>
          <w:color w:val="000000"/>
          <w:szCs w:val="24"/>
        </w:rPr>
      </w:pPr>
    </w:p>
    <w:p w14:paraId="4633AD1D" w14:textId="77777777" w:rsidR="00BB3FFA" w:rsidRDefault="00BB3FFA" w:rsidP="00BB3FFA">
      <w:pPr>
        <w:spacing w:line="257" w:lineRule="atLeast"/>
        <w:ind w:left="360" w:hanging="360"/>
        <w:jc w:val="center"/>
        <w:rPr>
          <w:color w:val="000000"/>
          <w:szCs w:val="24"/>
        </w:rPr>
      </w:pPr>
      <w:r>
        <w:rPr>
          <w:b/>
          <w:bCs/>
          <w:color w:val="000000"/>
          <w:szCs w:val="24"/>
        </w:rPr>
        <w:t>7.1.  Garantiniai terminai (jei taikoma)</w:t>
      </w:r>
    </w:p>
    <w:p w14:paraId="47851CAF" w14:textId="77777777" w:rsidR="00BB3FFA" w:rsidRDefault="00BB3FFA" w:rsidP="00BB3FFA">
      <w:pPr>
        <w:spacing w:line="257" w:lineRule="atLeast"/>
        <w:ind w:left="360" w:firstLine="62"/>
        <w:rPr>
          <w:color w:val="000000"/>
          <w:szCs w:val="24"/>
        </w:rPr>
      </w:pPr>
    </w:p>
    <w:p w14:paraId="58AA35AC" w14:textId="77777777" w:rsidR="00BB3FFA" w:rsidRDefault="00BB3FFA" w:rsidP="00BB3FF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w:t>
      </w:r>
      <w:r>
        <w:rPr>
          <w:color w:val="000000"/>
          <w:szCs w:val="24"/>
        </w:rPr>
        <w:lastRenderedPageBreak/>
        <w:t>terminas. Jeigu garantinis terminas nėra niekur nustatytas, Prekėms taikomas 24 (dvidešimt keturių) mėnesių garantinis terminas. Garantinis terminas pradedamas skaičiuoti nuo pristatytų Prekių perdavimo–priėmimo akto pasirašymo dienos.</w:t>
      </w:r>
    </w:p>
    <w:p w14:paraId="14D9E7FF" w14:textId="77777777" w:rsidR="00BB3FFA" w:rsidRDefault="00BB3FFA" w:rsidP="00BB3FF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6A5D351" w14:textId="77777777" w:rsidR="00BB3FFA" w:rsidRDefault="00BB3FFA" w:rsidP="00BB3FF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2A88E50" w14:textId="77777777" w:rsidR="00BB3FFA" w:rsidRDefault="00BB3FFA" w:rsidP="00BB3FFA">
      <w:pPr>
        <w:spacing w:line="257" w:lineRule="atLeast"/>
        <w:ind w:firstLine="62"/>
        <w:jc w:val="both"/>
        <w:rPr>
          <w:color w:val="000000"/>
          <w:szCs w:val="24"/>
        </w:rPr>
      </w:pPr>
    </w:p>
    <w:p w14:paraId="37685C45" w14:textId="77777777" w:rsidR="00BB3FFA" w:rsidRDefault="00BB3FFA" w:rsidP="00BB3FFA">
      <w:pPr>
        <w:spacing w:line="257" w:lineRule="atLeast"/>
        <w:jc w:val="center"/>
        <w:rPr>
          <w:color w:val="000000"/>
          <w:szCs w:val="24"/>
        </w:rPr>
      </w:pPr>
      <w:r>
        <w:rPr>
          <w:b/>
          <w:bCs/>
          <w:color w:val="000000"/>
          <w:szCs w:val="24"/>
        </w:rPr>
        <w:t>7.2.  Pretenzijos dėl Prekių trūkumų</w:t>
      </w:r>
    </w:p>
    <w:p w14:paraId="39A8884D" w14:textId="77777777" w:rsidR="00BB3FFA" w:rsidRDefault="00BB3FFA" w:rsidP="00BB3FFA">
      <w:pPr>
        <w:spacing w:line="257" w:lineRule="atLeast"/>
        <w:ind w:firstLine="62"/>
        <w:jc w:val="both"/>
        <w:rPr>
          <w:color w:val="000000"/>
          <w:szCs w:val="24"/>
        </w:rPr>
      </w:pPr>
    </w:p>
    <w:p w14:paraId="1181C585" w14:textId="77777777" w:rsidR="00BB3FFA" w:rsidRDefault="00BB3FFA" w:rsidP="00BB3FF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A834719" w14:textId="77777777" w:rsidR="00BB3FFA" w:rsidRDefault="00BB3FFA" w:rsidP="00BB3FF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94B645F" w14:textId="77777777" w:rsidR="00BB3FFA" w:rsidRDefault="00BB3FFA" w:rsidP="00BB3FF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C5665A1" w14:textId="77777777" w:rsidR="00BB3FFA" w:rsidRDefault="00BB3FFA" w:rsidP="00BB3FF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5985B883" w14:textId="77777777" w:rsidR="00BB3FFA" w:rsidRDefault="00BB3FFA" w:rsidP="00BB3FF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A04706C" w14:textId="77777777" w:rsidR="00BB3FFA" w:rsidRDefault="00BB3FFA" w:rsidP="00BB3FF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1759E296" w14:textId="77777777" w:rsidR="00BB3FFA" w:rsidRDefault="00BB3FFA" w:rsidP="00BB3FF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E565800" w14:textId="77777777" w:rsidR="00BB3FFA" w:rsidRDefault="00BB3FFA" w:rsidP="00BB3FFA">
      <w:pPr>
        <w:rPr>
          <w:sz w:val="14"/>
          <w:szCs w:val="14"/>
        </w:rPr>
      </w:pPr>
    </w:p>
    <w:p w14:paraId="017AEB18" w14:textId="77777777" w:rsidR="00BB3FFA" w:rsidRDefault="00BB3FFA" w:rsidP="00BB3FFA">
      <w:pPr>
        <w:spacing w:line="257" w:lineRule="atLeast"/>
        <w:ind w:firstLine="62"/>
        <w:jc w:val="both"/>
        <w:rPr>
          <w:color w:val="000000"/>
          <w:szCs w:val="24"/>
        </w:rPr>
      </w:pPr>
    </w:p>
    <w:p w14:paraId="6399AB31" w14:textId="77777777" w:rsidR="00BB3FFA" w:rsidRDefault="00BB3FFA" w:rsidP="00BB3FFA">
      <w:pPr>
        <w:spacing w:line="257" w:lineRule="atLeast"/>
        <w:jc w:val="center"/>
        <w:rPr>
          <w:color w:val="000000"/>
          <w:szCs w:val="24"/>
        </w:rPr>
      </w:pPr>
      <w:r>
        <w:rPr>
          <w:b/>
          <w:bCs/>
          <w:color w:val="000000"/>
          <w:szCs w:val="24"/>
        </w:rPr>
        <w:t>7.3.  Prekių trūkumų šalinimas</w:t>
      </w:r>
    </w:p>
    <w:p w14:paraId="19496ED7" w14:textId="77777777" w:rsidR="00BB3FFA" w:rsidRDefault="00BB3FFA" w:rsidP="00BB3FFA">
      <w:pPr>
        <w:spacing w:line="257" w:lineRule="atLeast"/>
        <w:ind w:firstLine="62"/>
        <w:jc w:val="both"/>
        <w:rPr>
          <w:color w:val="000000"/>
          <w:szCs w:val="24"/>
        </w:rPr>
      </w:pPr>
    </w:p>
    <w:p w14:paraId="312DEC99" w14:textId="77777777" w:rsidR="00BB3FFA" w:rsidRDefault="00BB3FFA" w:rsidP="00BB3FF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49DA6FCA" w14:textId="77777777" w:rsidR="00BB3FFA" w:rsidRDefault="00BB3FFA" w:rsidP="00BB3FF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BFF79CA" w14:textId="77777777" w:rsidR="00BB3FFA" w:rsidRDefault="00BB3FFA" w:rsidP="00BB3FF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72F01950" w14:textId="77777777" w:rsidR="00BB3FFA" w:rsidRDefault="00BB3FFA" w:rsidP="00BB3FF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0081797" w14:textId="77777777" w:rsidR="00BB3FFA" w:rsidRDefault="00BB3FFA" w:rsidP="00BB3FFA">
      <w:pPr>
        <w:spacing w:line="257" w:lineRule="atLeast"/>
        <w:jc w:val="both"/>
        <w:rPr>
          <w:color w:val="000000"/>
          <w:szCs w:val="24"/>
        </w:rPr>
      </w:pPr>
      <w:r>
        <w:rPr>
          <w:color w:val="000000"/>
          <w:szCs w:val="24"/>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Pr>
          <w:color w:val="000000"/>
          <w:szCs w:val="24"/>
        </w:rPr>
        <w:lastRenderedPageBreak/>
        <w:t>pašalinimo. Tokie bandymai atliekami pagal anksčiau atliktų bandymų sąlygas, išskyrus tai, kad jie visais atvejais turi būti atliekami Tiekėjo rizika ir sąskaita.</w:t>
      </w:r>
    </w:p>
    <w:p w14:paraId="517DA358" w14:textId="77777777" w:rsidR="00BB3FFA" w:rsidRDefault="00BB3FFA" w:rsidP="00BB3FFA">
      <w:pPr>
        <w:spacing w:line="257" w:lineRule="atLeast"/>
        <w:jc w:val="both"/>
        <w:rPr>
          <w:color w:val="000000"/>
          <w:szCs w:val="24"/>
        </w:rPr>
      </w:pPr>
      <w:r>
        <w:rPr>
          <w:color w:val="000000"/>
          <w:szCs w:val="24"/>
        </w:rPr>
        <w:t>7.3.6. Tiekėjas, pašalinęs visus Prekių trūkumus, privalo apie tai informuoti Pirkėją.</w:t>
      </w:r>
    </w:p>
    <w:p w14:paraId="5BF0363E" w14:textId="77777777" w:rsidR="00BB3FFA" w:rsidRDefault="00BB3FFA" w:rsidP="00BB3FF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95DD6BF" w14:textId="77777777" w:rsidR="00BB3FFA" w:rsidRDefault="00BB3FFA" w:rsidP="00BB3FFA">
      <w:pPr>
        <w:spacing w:line="257" w:lineRule="atLeast"/>
        <w:ind w:firstLine="62"/>
        <w:jc w:val="both"/>
        <w:rPr>
          <w:color w:val="000000"/>
          <w:szCs w:val="24"/>
        </w:rPr>
      </w:pPr>
    </w:p>
    <w:p w14:paraId="10041849" w14:textId="77777777" w:rsidR="00BB3FFA" w:rsidRDefault="00BB3FFA" w:rsidP="00BB3FFA">
      <w:pPr>
        <w:spacing w:line="257" w:lineRule="atLeast"/>
        <w:jc w:val="center"/>
        <w:rPr>
          <w:color w:val="000000"/>
          <w:szCs w:val="24"/>
        </w:rPr>
      </w:pPr>
      <w:r>
        <w:rPr>
          <w:b/>
          <w:bCs/>
          <w:color w:val="000000"/>
          <w:szCs w:val="24"/>
        </w:rPr>
        <w:t>7.4.  Pirkėjo teisės, Tiekėjui nepašalinus Prekių trūkumų</w:t>
      </w:r>
    </w:p>
    <w:p w14:paraId="08245328" w14:textId="77777777" w:rsidR="00BB3FFA" w:rsidRDefault="00BB3FFA" w:rsidP="00BB3FFA">
      <w:pPr>
        <w:spacing w:line="257" w:lineRule="atLeast"/>
        <w:ind w:firstLine="62"/>
        <w:jc w:val="both"/>
        <w:rPr>
          <w:color w:val="000000"/>
          <w:szCs w:val="24"/>
        </w:rPr>
      </w:pPr>
    </w:p>
    <w:p w14:paraId="7496E691" w14:textId="77777777" w:rsidR="00BB3FFA" w:rsidRDefault="00BB3FFA" w:rsidP="00BB3FF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5C183BFD" w14:textId="77777777" w:rsidR="00BB3FFA" w:rsidRDefault="00BB3FFA" w:rsidP="00BB3FFA">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8C247BB" w14:textId="77777777" w:rsidR="00BB3FFA" w:rsidRDefault="00BB3FFA" w:rsidP="00BB3FF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40469D36" w14:textId="77777777" w:rsidR="00BB3FFA" w:rsidRDefault="00BB3FFA" w:rsidP="00BB3FF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009F702" w14:textId="77777777" w:rsidR="00BB3FFA" w:rsidRDefault="00BB3FFA" w:rsidP="00BB3FF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4955F220" w14:textId="77777777" w:rsidR="00BB3FFA" w:rsidRDefault="00BB3FFA" w:rsidP="00BB3FF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1368CC5" w14:textId="77777777" w:rsidR="00BB3FFA" w:rsidRDefault="00BB3FFA" w:rsidP="00BB3FF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24C31E8F" w14:textId="77777777" w:rsidR="00BB3FFA" w:rsidRDefault="00BB3FFA" w:rsidP="00BB3FFA">
      <w:pPr>
        <w:spacing w:line="257" w:lineRule="atLeast"/>
        <w:ind w:firstLine="62"/>
        <w:jc w:val="both"/>
        <w:rPr>
          <w:color w:val="000000"/>
          <w:szCs w:val="24"/>
        </w:rPr>
      </w:pPr>
    </w:p>
    <w:p w14:paraId="6C78283E" w14:textId="77777777" w:rsidR="00BB3FFA" w:rsidRDefault="00BB3FFA" w:rsidP="00BB3FFA">
      <w:pPr>
        <w:spacing w:line="257" w:lineRule="atLeast"/>
        <w:jc w:val="center"/>
        <w:rPr>
          <w:color w:val="000000"/>
          <w:szCs w:val="24"/>
        </w:rPr>
      </w:pPr>
      <w:r>
        <w:rPr>
          <w:b/>
          <w:bCs/>
          <w:caps/>
          <w:color w:val="000000"/>
          <w:szCs w:val="24"/>
        </w:rPr>
        <w:t>8.  PRISTATYMO TERMINAI</w:t>
      </w:r>
    </w:p>
    <w:p w14:paraId="58ACC520" w14:textId="77777777" w:rsidR="00BB3FFA" w:rsidRDefault="00BB3FFA" w:rsidP="00BB3FFA">
      <w:pPr>
        <w:spacing w:line="257" w:lineRule="atLeast"/>
        <w:ind w:firstLine="62"/>
        <w:rPr>
          <w:color w:val="000000"/>
          <w:szCs w:val="24"/>
        </w:rPr>
      </w:pPr>
    </w:p>
    <w:p w14:paraId="771342C0" w14:textId="77777777" w:rsidR="00BB3FFA" w:rsidRDefault="00BB3FFA" w:rsidP="00BB3FFA">
      <w:pPr>
        <w:spacing w:line="257" w:lineRule="atLeast"/>
        <w:jc w:val="center"/>
        <w:rPr>
          <w:color w:val="000000"/>
          <w:szCs w:val="24"/>
        </w:rPr>
      </w:pPr>
      <w:r>
        <w:rPr>
          <w:b/>
          <w:bCs/>
          <w:color w:val="000000"/>
          <w:szCs w:val="24"/>
        </w:rPr>
        <w:t>8.1.  Pristatymo terminai ir Prekių tiekimo grafikas</w:t>
      </w:r>
    </w:p>
    <w:p w14:paraId="38F4AFB2" w14:textId="77777777" w:rsidR="00BB3FFA" w:rsidRDefault="00BB3FFA" w:rsidP="00BB3FFA">
      <w:pPr>
        <w:spacing w:line="257" w:lineRule="atLeast"/>
        <w:ind w:firstLine="62"/>
        <w:jc w:val="both"/>
        <w:rPr>
          <w:color w:val="000000"/>
          <w:szCs w:val="24"/>
        </w:rPr>
      </w:pPr>
    </w:p>
    <w:p w14:paraId="1E050187" w14:textId="77777777" w:rsidR="00BB3FFA" w:rsidRDefault="00BB3FFA" w:rsidP="00BB3FFA">
      <w:pPr>
        <w:spacing w:line="257" w:lineRule="atLeast"/>
        <w:jc w:val="both"/>
        <w:rPr>
          <w:color w:val="000000"/>
          <w:szCs w:val="24"/>
        </w:rPr>
      </w:pPr>
      <w:r>
        <w:rPr>
          <w:color w:val="000000"/>
          <w:szCs w:val="24"/>
        </w:rPr>
        <w:t>8.1.1. Tiekėjas privalo pristatyti Prekes laikydamasis terminų, nurodytų Specialiosiose sąlygose.</w:t>
      </w:r>
    </w:p>
    <w:p w14:paraId="411864EB" w14:textId="77777777" w:rsidR="00BB3FFA" w:rsidRDefault="00BB3FFA" w:rsidP="00BB3FF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FE47325" w14:textId="77777777" w:rsidR="00BB3FFA" w:rsidRDefault="00BB3FFA" w:rsidP="00BB3FF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5A22423C" w14:textId="77777777" w:rsidR="00BB3FFA" w:rsidRDefault="00BB3FFA" w:rsidP="00BB3FFA">
      <w:pPr>
        <w:spacing w:line="257" w:lineRule="atLeast"/>
        <w:ind w:firstLine="62"/>
        <w:jc w:val="both"/>
        <w:rPr>
          <w:color w:val="000000"/>
          <w:szCs w:val="24"/>
        </w:rPr>
      </w:pPr>
    </w:p>
    <w:p w14:paraId="6F53D1EF" w14:textId="77777777" w:rsidR="00BB3FFA" w:rsidRDefault="00BB3FFA" w:rsidP="00BB3FFA">
      <w:pPr>
        <w:spacing w:line="257" w:lineRule="atLeast"/>
        <w:jc w:val="center"/>
        <w:rPr>
          <w:color w:val="000000"/>
          <w:szCs w:val="24"/>
        </w:rPr>
      </w:pPr>
      <w:r>
        <w:rPr>
          <w:b/>
          <w:bCs/>
          <w:color w:val="000000"/>
          <w:szCs w:val="24"/>
        </w:rPr>
        <w:t>8.2.  Netesybos už Prekių pristatymo vėlavimą</w:t>
      </w:r>
    </w:p>
    <w:p w14:paraId="7DA9AB5E" w14:textId="77777777" w:rsidR="00BB3FFA" w:rsidRDefault="00BB3FFA" w:rsidP="00BB3FFA">
      <w:pPr>
        <w:spacing w:line="257" w:lineRule="atLeast"/>
        <w:ind w:firstLine="62"/>
        <w:jc w:val="both"/>
        <w:rPr>
          <w:color w:val="000000"/>
          <w:szCs w:val="24"/>
        </w:rPr>
      </w:pPr>
    </w:p>
    <w:p w14:paraId="71202490" w14:textId="77777777" w:rsidR="00BB3FFA" w:rsidRDefault="00BB3FFA" w:rsidP="00BB3FF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27AC68" w14:textId="77777777" w:rsidR="00BB3FFA" w:rsidRDefault="00BB3FFA" w:rsidP="00BB3FF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20E1AFB" w14:textId="77777777" w:rsidR="00BB3FFA" w:rsidRDefault="00BB3FFA" w:rsidP="00BB3FFA">
      <w:pPr>
        <w:spacing w:line="257" w:lineRule="atLeast"/>
        <w:jc w:val="both"/>
        <w:rPr>
          <w:color w:val="000000"/>
          <w:szCs w:val="24"/>
        </w:rPr>
      </w:pPr>
      <w:r>
        <w:rPr>
          <w:color w:val="000000"/>
          <w:szCs w:val="24"/>
        </w:rPr>
        <w:t xml:space="preserve">8.2.3. Jei Tiekėjui pagal šią Sutartį yra priskaičiuotos netesybos, Pirkėjo už Prekes mokėtina suma mažinama priskaičiuotų netesybų suma. Taip pat Pirkėjas turi teisę priskaičiuotas netesybas </w:t>
      </w:r>
      <w:r>
        <w:rPr>
          <w:color w:val="000000"/>
          <w:szCs w:val="24"/>
        </w:rPr>
        <w:lastRenderedPageBreak/>
        <w:t>vienašališkai išskaičiuoti iš bet kokių Tiekėjui atliekamų mokėjimų teisės aktų nustatyta tvarka, pranešant Tiekėjui raštu apie tokių netesybų įskaitymą.</w:t>
      </w:r>
    </w:p>
    <w:p w14:paraId="722DB2C6" w14:textId="77777777" w:rsidR="00BB3FFA" w:rsidRDefault="00BB3FFA" w:rsidP="00BB3FFA">
      <w:pPr>
        <w:spacing w:line="257" w:lineRule="atLeast"/>
        <w:ind w:firstLine="62"/>
        <w:jc w:val="both"/>
        <w:rPr>
          <w:color w:val="000000"/>
          <w:szCs w:val="24"/>
        </w:rPr>
      </w:pPr>
    </w:p>
    <w:p w14:paraId="5E303A7C" w14:textId="77777777" w:rsidR="00BB3FFA" w:rsidRDefault="00BB3FFA" w:rsidP="00BB3FFA">
      <w:pPr>
        <w:spacing w:line="257" w:lineRule="atLeast"/>
        <w:jc w:val="center"/>
        <w:rPr>
          <w:color w:val="000000"/>
          <w:szCs w:val="24"/>
        </w:rPr>
      </w:pPr>
      <w:r>
        <w:rPr>
          <w:b/>
          <w:bCs/>
          <w:caps/>
          <w:color w:val="000000"/>
          <w:szCs w:val="24"/>
        </w:rPr>
        <w:t>9.  PRIEVOLIŲ PAGAL SUTARTĮ ĮVYKDYMO UŽTIKRINIMO BŪDAI</w:t>
      </w:r>
    </w:p>
    <w:p w14:paraId="7B408ED2" w14:textId="77777777" w:rsidR="00BB3FFA" w:rsidRDefault="00BB3FFA" w:rsidP="00BB3FFA">
      <w:pPr>
        <w:spacing w:line="257" w:lineRule="atLeast"/>
        <w:ind w:firstLine="62"/>
        <w:rPr>
          <w:color w:val="000000"/>
          <w:szCs w:val="24"/>
        </w:rPr>
      </w:pPr>
    </w:p>
    <w:p w14:paraId="76B3FE14" w14:textId="77777777" w:rsidR="00BB3FFA" w:rsidRDefault="00BB3FFA" w:rsidP="00BB3FF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2745C4" w14:textId="77777777" w:rsidR="00BB3FFA" w:rsidRDefault="00BB3FFA" w:rsidP="00BB3FFA">
      <w:pPr>
        <w:spacing w:line="257" w:lineRule="atLeast"/>
        <w:ind w:firstLine="62"/>
        <w:jc w:val="both"/>
        <w:rPr>
          <w:color w:val="000000"/>
          <w:szCs w:val="24"/>
        </w:rPr>
      </w:pPr>
    </w:p>
    <w:p w14:paraId="67AC5DD2" w14:textId="77777777" w:rsidR="00BB3FFA" w:rsidRDefault="00BB3FFA" w:rsidP="00BB3FFA">
      <w:pPr>
        <w:spacing w:line="257" w:lineRule="atLeast"/>
        <w:jc w:val="center"/>
        <w:rPr>
          <w:color w:val="000000"/>
          <w:szCs w:val="24"/>
        </w:rPr>
      </w:pPr>
      <w:r>
        <w:rPr>
          <w:b/>
          <w:bCs/>
          <w:caps/>
          <w:color w:val="000000"/>
          <w:szCs w:val="24"/>
        </w:rPr>
        <w:t>10.  SUTARTIES ĮVYKDYMO UŽTIKRINIMAS (JEI TAIKOMA)</w:t>
      </w:r>
    </w:p>
    <w:p w14:paraId="5A983799" w14:textId="77777777" w:rsidR="00BB3FFA" w:rsidRDefault="00BB3FFA" w:rsidP="00BB3FFA">
      <w:pPr>
        <w:spacing w:line="257" w:lineRule="atLeast"/>
        <w:ind w:firstLine="62"/>
        <w:jc w:val="both"/>
        <w:rPr>
          <w:color w:val="000000"/>
          <w:szCs w:val="24"/>
        </w:rPr>
      </w:pPr>
    </w:p>
    <w:p w14:paraId="1C99E185" w14:textId="77777777" w:rsidR="00BB3FFA" w:rsidRDefault="00BB3FFA" w:rsidP="00BB3FFA">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66D653C" w14:textId="77777777" w:rsidR="00BB3FFA" w:rsidRDefault="00BB3FFA" w:rsidP="00BB3FF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D1984C" w14:textId="77777777" w:rsidR="00BB3FFA" w:rsidRDefault="00BB3FFA" w:rsidP="00BB3FF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CCC6BDC" w14:textId="77777777" w:rsidR="00BB3FFA" w:rsidRDefault="00BB3FFA" w:rsidP="00BB3FF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9529F01" w14:textId="77777777" w:rsidR="00BB3FFA" w:rsidRDefault="00BB3FFA" w:rsidP="00BB3FF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1AAB92A" w14:textId="77777777" w:rsidR="00BB3FFA" w:rsidRDefault="00BB3FFA" w:rsidP="00BB3FF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D8E44E4" w14:textId="77777777" w:rsidR="00BB3FFA" w:rsidRDefault="00BB3FFA" w:rsidP="00BB3FF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5F5C75A" w14:textId="77777777" w:rsidR="00BB3FFA" w:rsidRDefault="00BB3FFA" w:rsidP="00BB3FF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50EDB085" w14:textId="77777777" w:rsidR="00BB3FFA" w:rsidRDefault="00BB3FFA" w:rsidP="00BB3FFA">
      <w:pPr>
        <w:spacing w:line="257" w:lineRule="atLeast"/>
        <w:jc w:val="both"/>
        <w:textAlignment w:val="baseline"/>
        <w:rPr>
          <w:color w:val="000000"/>
          <w:szCs w:val="24"/>
        </w:rPr>
      </w:pPr>
      <w:r>
        <w:rPr>
          <w:color w:val="000000"/>
          <w:szCs w:val="24"/>
        </w:rPr>
        <w:t>10.8. Sutarties įvykdymo užtikrinimo suma turi būti nurodoma ir išmokama eurais. </w:t>
      </w:r>
    </w:p>
    <w:p w14:paraId="4999BC93" w14:textId="77777777" w:rsidR="00BB3FFA" w:rsidRDefault="00BB3FFA" w:rsidP="00BB3FF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9E44093" w14:textId="77777777" w:rsidR="00BB3FFA" w:rsidRDefault="00BB3FFA" w:rsidP="00BB3FFA">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348E13D5" w14:textId="77777777" w:rsidR="00BB3FFA" w:rsidRDefault="00BB3FFA" w:rsidP="00BB3FF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9058" w14:textId="77777777" w:rsidR="00BB3FFA" w:rsidRDefault="00BB3FFA" w:rsidP="00BB3FF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FFD621F" w14:textId="77777777" w:rsidR="00BB3FFA" w:rsidRDefault="00BB3FFA" w:rsidP="00BB3FF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6AA3D84" w14:textId="77777777" w:rsidR="00BB3FFA" w:rsidRDefault="00BB3FFA" w:rsidP="00BB3FFA">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06CD57" w14:textId="77777777" w:rsidR="00BB3FFA" w:rsidRDefault="00BB3FFA" w:rsidP="00BB3FF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C005B06" w14:textId="77777777" w:rsidR="00BB3FFA" w:rsidRDefault="00BB3FFA" w:rsidP="00BB3FF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54B0B58B" w14:textId="77777777" w:rsidR="00BB3FFA" w:rsidRDefault="00BB3FFA" w:rsidP="00BB3FF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A317076" w14:textId="77777777" w:rsidR="00BB3FFA" w:rsidRDefault="00BB3FFA" w:rsidP="00BB3FF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75B425F9" w14:textId="77777777" w:rsidR="00BB3FFA" w:rsidRDefault="00BB3FFA" w:rsidP="00BB3FF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B21A9C3" w14:textId="77777777" w:rsidR="00BB3FFA" w:rsidRDefault="00BB3FFA" w:rsidP="00BB3FF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57A4B52" w14:textId="77777777" w:rsidR="00BB3FFA" w:rsidRDefault="00BB3FFA" w:rsidP="00BB3FFA">
      <w:pPr>
        <w:spacing w:line="257" w:lineRule="atLeast"/>
        <w:ind w:firstLine="62"/>
        <w:jc w:val="both"/>
        <w:textAlignment w:val="baseline"/>
        <w:rPr>
          <w:color w:val="000000"/>
          <w:szCs w:val="24"/>
        </w:rPr>
      </w:pPr>
    </w:p>
    <w:p w14:paraId="6FA86C71" w14:textId="77777777" w:rsidR="00BB3FFA" w:rsidRDefault="00BB3FFA" w:rsidP="00BB3FFA">
      <w:pPr>
        <w:spacing w:line="257" w:lineRule="atLeast"/>
        <w:jc w:val="center"/>
        <w:rPr>
          <w:color w:val="000000"/>
          <w:szCs w:val="24"/>
        </w:rPr>
      </w:pPr>
      <w:r>
        <w:rPr>
          <w:b/>
          <w:bCs/>
          <w:caps/>
          <w:color w:val="000000"/>
          <w:szCs w:val="24"/>
        </w:rPr>
        <w:t>11.  SUTARTIES KAINA IR JOS PERSKAIČIAVIMAS</w:t>
      </w:r>
    </w:p>
    <w:p w14:paraId="2B551B5F" w14:textId="77777777" w:rsidR="00BB3FFA" w:rsidRDefault="00BB3FFA" w:rsidP="00BB3FFA">
      <w:pPr>
        <w:spacing w:line="257" w:lineRule="atLeast"/>
        <w:ind w:firstLine="62"/>
        <w:jc w:val="both"/>
        <w:rPr>
          <w:color w:val="000000"/>
          <w:szCs w:val="24"/>
        </w:rPr>
      </w:pPr>
    </w:p>
    <w:p w14:paraId="7B07C9C6" w14:textId="77777777" w:rsidR="00BB3FFA" w:rsidRDefault="00BB3FFA" w:rsidP="00BB3FF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D4AEF5" w14:textId="77777777" w:rsidR="00BB3FFA" w:rsidRDefault="00BB3FFA" w:rsidP="00BB3FFA">
      <w:pPr>
        <w:spacing w:line="257" w:lineRule="atLeast"/>
        <w:jc w:val="both"/>
        <w:rPr>
          <w:color w:val="000000"/>
          <w:szCs w:val="24"/>
        </w:rPr>
      </w:pPr>
      <w:r>
        <w:rPr>
          <w:color w:val="000000"/>
          <w:szCs w:val="24"/>
        </w:rPr>
        <w:t>11.2. Pradinės sutarties vertė yra nurodyta Specialiosiose sąlygose.</w:t>
      </w:r>
    </w:p>
    <w:p w14:paraId="1E48DAED" w14:textId="77777777" w:rsidR="00BB3FFA" w:rsidRDefault="00BB3FFA" w:rsidP="00BB3FF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C037B8E" w14:textId="77777777" w:rsidR="00BB3FFA" w:rsidRDefault="00BB3FFA" w:rsidP="00BB3FFA">
      <w:pPr>
        <w:spacing w:line="257" w:lineRule="atLeast"/>
        <w:jc w:val="both"/>
        <w:rPr>
          <w:color w:val="000000"/>
          <w:szCs w:val="24"/>
        </w:rPr>
      </w:pPr>
      <w:r>
        <w:rPr>
          <w:color w:val="000000"/>
          <w:szCs w:val="24"/>
        </w:rPr>
        <w:t>11.4. Sutarties kainos peržiūra atliekama Specialiosiose sąlygose nustatyta tvarka.</w:t>
      </w:r>
    </w:p>
    <w:p w14:paraId="5CA7DF09" w14:textId="77777777" w:rsidR="00BB3FFA" w:rsidRDefault="00BB3FFA" w:rsidP="00BB3FFA">
      <w:pPr>
        <w:spacing w:line="257" w:lineRule="atLeast"/>
        <w:ind w:firstLine="62"/>
        <w:jc w:val="both"/>
        <w:rPr>
          <w:color w:val="000000"/>
          <w:szCs w:val="24"/>
        </w:rPr>
      </w:pPr>
    </w:p>
    <w:p w14:paraId="528A32AA" w14:textId="77777777" w:rsidR="00FD3EA4" w:rsidRDefault="00FD3EA4" w:rsidP="00BB3FFA">
      <w:pPr>
        <w:spacing w:line="257" w:lineRule="atLeast"/>
        <w:jc w:val="center"/>
        <w:rPr>
          <w:b/>
          <w:bCs/>
          <w:caps/>
          <w:color w:val="000000"/>
          <w:szCs w:val="24"/>
        </w:rPr>
      </w:pPr>
    </w:p>
    <w:p w14:paraId="2F243E34" w14:textId="77777777" w:rsidR="00BB3FFA" w:rsidRDefault="00BB3FFA" w:rsidP="00BB3FFA">
      <w:pPr>
        <w:spacing w:line="257" w:lineRule="atLeast"/>
        <w:jc w:val="center"/>
        <w:rPr>
          <w:color w:val="000000"/>
          <w:szCs w:val="24"/>
        </w:rPr>
      </w:pPr>
      <w:r>
        <w:rPr>
          <w:b/>
          <w:bCs/>
          <w:caps/>
          <w:color w:val="000000"/>
          <w:szCs w:val="24"/>
        </w:rPr>
        <w:t>12.  ATSISKAITYMO TVARKA</w:t>
      </w:r>
    </w:p>
    <w:p w14:paraId="1C7313E1" w14:textId="77777777" w:rsidR="00BB3FFA" w:rsidRDefault="00BB3FFA" w:rsidP="00BB3FFA">
      <w:pPr>
        <w:spacing w:line="257" w:lineRule="atLeast"/>
        <w:ind w:firstLine="62"/>
        <w:jc w:val="center"/>
        <w:rPr>
          <w:color w:val="000000"/>
          <w:szCs w:val="24"/>
        </w:rPr>
      </w:pPr>
    </w:p>
    <w:p w14:paraId="05CE610E" w14:textId="77777777" w:rsidR="00BB3FFA" w:rsidRDefault="00BB3FFA" w:rsidP="00BB3FFA">
      <w:pPr>
        <w:spacing w:line="257" w:lineRule="atLeast"/>
        <w:jc w:val="center"/>
        <w:rPr>
          <w:color w:val="000000"/>
          <w:szCs w:val="24"/>
        </w:rPr>
      </w:pPr>
      <w:r>
        <w:rPr>
          <w:b/>
          <w:bCs/>
          <w:color w:val="000000"/>
          <w:szCs w:val="24"/>
        </w:rPr>
        <w:t>12.1.  Išankstinis mokėjimas (avansas) (jei taikoma)</w:t>
      </w:r>
    </w:p>
    <w:p w14:paraId="596E000B" w14:textId="77777777" w:rsidR="00BB3FFA" w:rsidRDefault="00BB3FFA" w:rsidP="00BB3FFA">
      <w:pPr>
        <w:spacing w:line="257" w:lineRule="atLeast"/>
        <w:ind w:firstLine="62"/>
        <w:jc w:val="both"/>
        <w:rPr>
          <w:color w:val="000000"/>
          <w:szCs w:val="24"/>
        </w:rPr>
      </w:pPr>
    </w:p>
    <w:p w14:paraId="6C049B68" w14:textId="77777777" w:rsidR="00BB3FFA" w:rsidRDefault="00BB3FFA" w:rsidP="00BB3FF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7CAD6D3" w14:textId="77777777" w:rsidR="00BB3FFA" w:rsidRDefault="00BB3FFA" w:rsidP="00BB3FF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0BA021D1" w14:textId="77777777" w:rsidR="00BB3FFA" w:rsidRDefault="00BB3FFA" w:rsidP="00BB3FF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193DF524" w14:textId="77777777" w:rsidR="00BB3FFA" w:rsidRDefault="00BB3FFA" w:rsidP="00BB3FF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78F231FA" w14:textId="77777777" w:rsidR="00BB3FFA" w:rsidRDefault="00BB3FFA" w:rsidP="00BB3FF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E744418" w14:textId="77777777" w:rsidR="00BB3FFA" w:rsidRDefault="00BB3FFA" w:rsidP="00BB3FF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D654BB9" w14:textId="77777777" w:rsidR="00BB3FFA" w:rsidRDefault="00BB3FFA" w:rsidP="00BB3FF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216CD8D" w14:textId="77777777" w:rsidR="00BB3FFA" w:rsidRDefault="00BB3FFA" w:rsidP="00BB3FFA">
      <w:pPr>
        <w:spacing w:line="257" w:lineRule="atLeast"/>
        <w:jc w:val="both"/>
        <w:textAlignment w:val="baseline"/>
        <w:rPr>
          <w:color w:val="000000"/>
          <w:szCs w:val="24"/>
        </w:rPr>
      </w:pPr>
      <w:r>
        <w:rPr>
          <w:color w:val="000000"/>
          <w:szCs w:val="24"/>
        </w:rPr>
        <w:t>12.1.7. Avanso užtikrinimo suma turi būti nurodoma ir išmokama eurais. </w:t>
      </w:r>
    </w:p>
    <w:p w14:paraId="7FD86FCA" w14:textId="77777777" w:rsidR="00BB3FFA" w:rsidRDefault="00BB3FFA" w:rsidP="00BB3FF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2D4582DB" w14:textId="77777777" w:rsidR="00BB3FFA" w:rsidRDefault="00BB3FFA" w:rsidP="00BB3FF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EB9E9BE" w14:textId="77777777" w:rsidR="00BB3FFA" w:rsidRDefault="00BB3FFA" w:rsidP="00BB3FF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D49043A" w14:textId="77777777" w:rsidR="00BB3FFA" w:rsidRDefault="00BB3FFA" w:rsidP="00BB3FF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33F59F" w14:textId="77777777" w:rsidR="00BB3FFA" w:rsidRDefault="00BB3FFA" w:rsidP="00BB3FF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62925B" w14:textId="77777777" w:rsidR="00BB3FFA" w:rsidRDefault="00BB3FFA" w:rsidP="00BB3FFA">
      <w:pPr>
        <w:spacing w:line="257" w:lineRule="atLeast"/>
        <w:ind w:firstLine="62"/>
        <w:jc w:val="both"/>
        <w:textAlignment w:val="baseline"/>
        <w:rPr>
          <w:color w:val="000000"/>
          <w:szCs w:val="24"/>
        </w:rPr>
      </w:pPr>
    </w:p>
    <w:p w14:paraId="2267D26C" w14:textId="77777777" w:rsidR="007E7364" w:rsidRDefault="007E7364" w:rsidP="00BB3FFA">
      <w:pPr>
        <w:spacing w:line="257" w:lineRule="atLeast"/>
        <w:jc w:val="center"/>
        <w:rPr>
          <w:b/>
          <w:bCs/>
          <w:color w:val="000000"/>
          <w:szCs w:val="24"/>
        </w:rPr>
      </w:pPr>
    </w:p>
    <w:p w14:paraId="0400364E" w14:textId="77777777" w:rsidR="007E7364" w:rsidRDefault="007E7364" w:rsidP="00BB3FFA">
      <w:pPr>
        <w:spacing w:line="257" w:lineRule="atLeast"/>
        <w:jc w:val="center"/>
        <w:rPr>
          <w:b/>
          <w:bCs/>
          <w:color w:val="000000"/>
          <w:szCs w:val="24"/>
        </w:rPr>
      </w:pPr>
    </w:p>
    <w:p w14:paraId="1730033D" w14:textId="77777777" w:rsidR="007E7364" w:rsidRDefault="007E7364" w:rsidP="00BB3FFA">
      <w:pPr>
        <w:spacing w:line="257" w:lineRule="atLeast"/>
        <w:jc w:val="center"/>
        <w:rPr>
          <w:b/>
          <w:bCs/>
          <w:color w:val="000000"/>
          <w:szCs w:val="24"/>
        </w:rPr>
      </w:pPr>
    </w:p>
    <w:p w14:paraId="31956C60" w14:textId="77777777" w:rsidR="00BB3FFA" w:rsidRDefault="00BB3FFA" w:rsidP="00BB3FFA">
      <w:pPr>
        <w:spacing w:line="257" w:lineRule="atLeast"/>
        <w:jc w:val="center"/>
        <w:rPr>
          <w:color w:val="000000"/>
          <w:szCs w:val="24"/>
        </w:rPr>
      </w:pPr>
      <w:r>
        <w:rPr>
          <w:b/>
          <w:bCs/>
          <w:color w:val="000000"/>
          <w:szCs w:val="24"/>
        </w:rPr>
        <w:t>12.2.  Mokėjimų tvarka</w:t>
      </w:r>
    </w:p>
    <w:p w14:paraId="4C6B6502" w14:textId="77777777" w:rsidR="00BB3FFA" w:rsidRDefault="00BB3FFA" w:rsidP="00BB3FFA">
      <w:pPr>
        <w:spacing w:line="257" w:lineRule="atLeast"/>
        <w:ind w:firstLine="62"/>
        <w:jc w:val="both"/>
        <w:rPr>
          <w:color w:val="000000"/>
          <w:szCs w:val="24"/>
        </w:rPr>
      </w:pPr>
    </w:p>
    <w:p w14:paraId="4F0ED82A" w14:textId="77777777" w:rsidR="00BB3FFA" w:rsidRDefault="00BB3FFA" w:rsidP="00BB3FF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787A651" w14:textId="77777777" w:rsidR="00BB3FFA" w:rsidRDefault="00BB3FFA" w:rsidP="00BB3FF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7A0429D8" w14:textId="77777777" w:rsidR="00BB3FFA" w:rsidRDefault="00BB3FFA" w:rsidP="00BB3FF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CC63B0F" w14:textId="77777777" w:rsidR="00BB3FFA" w:rsidRDefault="00BB3FFA" w:rsidP="00BB3FF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BD45E08" w14:textId="77777777" w:rsidR="00BB3FFA" w:rsidRDefault="00BB3FFA" w:rsidP="00BB3FF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D28197F" w14:textId="77777777" w:rsidR="00BB3FFA" w:rsidRDefault="00BB3FFA" w:rsidP="00BB3FFA">
      <w:pPr>
        <w:spacing w:line="257" w:lineRule="atLeast"/>
        <w:jc w:val="both"/>
        <w:rPr>
          <w:color w:val="000000"/>
          <w:szCs w:val="24"/>
        </w:rPr>
      </w:pPr>
      <w:r>
        <w:rPr>
          <w:color w:val="000000"/>
          <w:szCs w:val="24"/>
        </w:rPr>
        <w:t>12.2.4. Pirkėjas atlieka mokėjimus už Prekes Specialiosiose sąlygose nustatytais terminais.</w:t>
      </w:r>
    </w:p>
    <w:p w14:paraId="5666E6A4" w14:textId="77777777" w:rsidR="00BB3FFA" w:rsidRDefault="00BB3FFA" w:rsidP="00BB3FFA">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44AB02AF" w14:textId="77777777" w:rsidR="00BB3FFA" w:rsidRDefault="00BB3FFA" w:rsidP="00BB3FF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6F92DCFF" w14:textId="77777777" w:rsidR="00BB3FFA" w:rsidRDefault="00BB3FFA" w:rsidP="00BB3FF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0351247" w14:textId="77777777" w:rsidR="00BB3FFA" w:rsidRDefault="00BB3FFA" w:rsidP="00BB3FFA">
      <w:pPr>
        <w:spacing w:line="257" w:lineRule="atLeast"/>
        <w:ind w:firstLine="62"/>
        <w:jc w:val="both"/>
        <w:rPr>
          <w:color w:val="000000"/>
          <w:szCs w:val="24"/>
        </w:rPr>
      </w:pPr>
    </w:p>
    <w:p w14:paraId="3F0B2082" w14:textId="77777777" w:rsidR="00BB3FFA" w:rsidRDefault="00BB3FFA" w:rsidP="00BB3FFA">
      <w:pPr>
        <w:spacing w:line="257" w:lineRule="atLeast"/>
        <w:jc w:val="center"/>
        <w:rPr>
          <w:color w:val="000000"/>
          <w:szCs w:val="24"/>
        </w:rPr>
      </w:pPr>
      <w:r>
        <w:rPr>
          <w:b/>
          <w:bCs/>
          <w:color w:val="000000"/>
          <w:szCs w:val="24"/>
        </w:rPr>
        <w:t>12.3.  Kiti atsiskaitymo klausimai</w:t>
      </w:r>
    </w:p>
    <w:p w14:paraId="28EAF8AA" w14:textId="77777777" w:rsidR="00BB3FFA" w:rsidRDefault="00BB3FFA" w:rsidP="00BB3FFA">
      <w:pPr>
        <w:spacing w:line="257" w:lineRule="atLeast"/>
        <w:ind w:firstLine="62"/>
        <w:jc w:val="both"/>
        <w:rPr>
          <w:color w:val="000000"/>
          <w:szCs w:val="24"/>
        </w:rPr>
      </w:pPr>
    </w:p>
    <w:p w14:paraId="595258A4" w14:textId="77777777" w:rsidR="00BB3FFA" w:rsidRDefault="00BB3FFA" w:rsidP="00BB3FF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471F5EF9" w14:textId="77777777" w:rsidR="00BB3FFA" w:rsidRDefault="00BB3FFA" w:rsidP="00BB3FF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98B56AB" w14:textId="77777777" w:rsidR="00BB3FFA" w:rsidRDefault="00BB3FFA" w:rsidP="00BB3FFA">
      <w:pPr>
        <w:spacing w:line="257" w:lineRule="atLeast"/>
        <w:jc w:val="both"/>
        <w:rPr>
          <w:color w:val="000000"/>
          <w:szCs w:val="24"/>
        </w:rPr>
      </w:pPr>
      <w:r>
        <w:rPr>
          <w:color w:val="000000"/>
          <w:szCs w:val="24"/>
        </w:rPr>
        <w:t>12.3.3. Visi mokėjimai pagal Sutartį atliekami eurais.</w:t>
      </w:r>
    </w:p>
    <w:p w14:paraId="11889A4B" w14:textId="77777777" w:rsidR="00BB3FFA" w:rsidRDefault="00BB3FFA" w:rsidP="00BB3FF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4093DD41" w14:textId="77777777" w:rsidR="00BB3FFA" w:rsidRDefault="00BB3FFA" w:rsidP="00BB3FFA">
      <w:pPr>
        <w:spacing w:line="257" w:lineRule="atLeast"/>
        <w:ind w:firstLine="62"/>
        <w:jc w:val="both"/>
        <w:rPr>
          <w:color w:val="000000"/>
          <w:szCs w:val="24"/>
        </w:rPr>
      </w:pPr>
    </w:p>
    <w:p w14:paraId="039BCE53" w14:textId="77777777" w:rsidR="00BB3FFA" w:rsidRDefault="00BB3FFA" w:rsidP="00BB3FFA">
      <w:pPr>
        <w:spacing w:line="257" w:lineRule="atLeast"/>
        <w:jc w:val="center"/>
        <w:rPr>
          <w:color w:val="000000"/>
          <w:szCs w:val="24"/>
        </w:rPr>
      </w:pPr>
      <w:r>
        <w:rPr>
          <w:b/>
          <w:bCs/>
          <w:caps/>
          <w:color w:val="000000"/>
          <w:szCs w:val="24"/>
        </w:rPr>
        <w:t>13.  KONFIDENCIALI INFORMACIJA</w:t>
      </w:r>
    </w:p>
    <w:p w14:paraId="0B46F31D" w14:textId="77777777" w:rsidR="00BB3FFA" w:rsidRDefault="00BB3FFA" w:rsidP="00BB3FFA">
      <w:pPr>
        <w:spacing w:line="257" w:lineRule="atLeast"/>
        <w:ind w:firstLine="62"/>
        <w:jc w:val="both"/>
        <w:rPr>
          <w:color w:val="000000"/>
          <w:szCs w:val="24"/>
        </w:rPr>
      </w:pPr>
    </w:p>
    <w:p w14:paraId="3BE95269" w14:textId="77777777" w:rsidR="00BB3FFA" w:rsidRDefault="00BB3FFA" w:rsidP="00BB3FF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0B6CCD" w14:textId="77777777" w:rsidR="00BB3FFA" w:rsidRDefault="00BB3FFA" w:rsidP="00BB3FFA">
      <w:pPr>
        <w:spacing w:line="257" w:lineRule="atLeast"/>
        <w:jc w:val="both"/>
        <w:rPr>
          <w:color w:val="000000"/>
          <w:szCs w:val="24"/>
        </w:rPr>
      </w:pPr>
      <w:r>
        <w:rPr>
          <w:color w:val="000000"/>
          <w:szCs w:val="24"/>
        </w:rPr>
        <w:t>13.2.  Šalis turi teisę atskleisti kitos Šalies konfidencialią informaciją šiais atvejais:</w:t>
      </w:r>
    </w:p>
    <w:p w14:paraId="2E59A21B" w14:textId="77777777" w:rsidR="00BB3FFA" w:rsidRDefault="00BB3FFA" w:rsidP="00BB3FFA">
      <w:pPr>
        <w:spacing w:line="257" w:lineRule="atLeast"/>
        <w:jc w:val="both"/>
        <w:rPr>
          <w:color w:val="000000"/>
          <w:szCs w:val="24"/>
        </w:rPr>
      </w:pPr>
      <w:r>
        <w:rPr>
          <w:color w:val="000000"/>
          <w:szCs w:val="24"/>
        </w:rPr>
        <w:lastRenderedPageBreak/>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FACB10A" w14:textId="77777777" w:rsidR="00BB3FFA" w:rsidRDefault="00BB3FFA" w:rsidP="00BB3FF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099B2" w14:textId="77777777" w:rsidR="00BB3FFA" w:rsidRDefault="00BB3FFA" w:rsidP="00BB3FF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E527B8" w14:textId="77777777" w:rsidR="00BB3FFA" w:rsidRDefault="00BB3FFA" w:rsidP="00BB3FFA">
      <w:pPr>
        <w:spacing w:line="257" w:lineRule="atLeast"/>
        <w:jc w:val="both"/>
        <w:rPr>
          <w:color w:val="000000"/>
          <w:szCs w:val="24"/>
        </w:rPr>
      </w:pPr>
      <w:r>
        <w:rPr>
          <w:color w:val="000000"/>
          <w:szCs w:val="24"/>
        </w:rPr>
        <w:t>13.4. Šalis atsako:</w:t>
      </w:r>
    </w:p>
    <w:p w14:paraId="64318074" w14:textId="77777777" w:rsidR="00BB3FFA" w:rsidRDefault="00BB3FFA" w:rsidP="00BB3FF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A19CE56" w14:textId="77777777" w:rsidR="00BB3FFA" w:rsidRDefault="00BB3FFA" w:rsidP="00BB3FF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2B0D9E2C" w14:textId="77777777" w:rsidR="00BB3FFA" w:rsidRDefault="00BB3FFA" w:rsidP="00BB3FF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4479CB29" w14:textId="77777777" w:rsidR="00BB3FFA" w:rsidRDefault="00BB3FFA" w:rsidP="00BB3FFA">
      <w:pPr>
        <w:spacing w:line="257" w:lineRule="atLeast"/>
        <w:ind w:firstLine="62"/>
        <w:jc w:val="both"/>
        <w:rPr>
          <w:color w:val="000000"/>
          <w:szCs w:val="24"/>
        </w:rPr>
      </w:pPr>
    </w:p>
    <w:p w14:paraId="0F73C12F" w14:textId="77777777" w:rsidR="00BB3FFA" w:rsidRDefault="00BB3FFA" w:rsidP="00BB3FFA">
      <w:pPr>
        <w:spacing w:line="257" w:lineRule="atLeast"/>
        <w:jc w:val="center"/>
        <w:rPr>
          <w:color w:val="000000"/>
          <w:szCs w:val="24"/>
        </w:rPr>
      </w:pPr>
      <w:r>
        <w:rPr>
          <w:b/>
          <w:bCs/>
          <w:caps/>
          <w:color w:val="000000"/>
          <w:szCs w:val="24"/>
        </w:rPr>
        <w:t>14.  ASMENS DUOMENŲ APSAUGA</w:t>
      </w:r>
    </w:p>
    <w:p w14:paraId="66C6E105" w14:textId="77777777" w:rsidR="00BB3FFA" w:rsidRDefault="00BB3FFA" w:rsidP="00BB3FFA">
      <w:pPr>
        <w:spacing w:line="257" w:lineRule="atLeast"/>
        <w:ind w:firstLine="62"/>
        <w:jc w:val="both"/>
        <w:rPr>
          <w:color w:val="000000"/>
          <w:szCs w:val="24"/>
        </w:rPr>
      </w:pPr>
    </w:p>
    <w:p w14:paraId="76B35873" w14:textId="77777777" w:rsidR="00BB3FFA" w:rsidRDefault="00BB3FFA" w:rsidP="00BB3FFA">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9553999" w14:textId="77777777" w:rsidR="00BB3FFA" w:rsidRDefault="00BB3FFA" w:rsidP="00BB3FF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8F8C4F" w14:textId="77777777" w:rsidR="00BB3FFA" w:rsidRDefault="00BB3FFA" w:rsidP="00BB3FFA">
      <w:pPr>
        <w:spacing w:line="257" w:lineRule="atLeast"/>
        <w:ind w:left="360" w:firstLine="115"/>
        <w:jc w:val="both"/>
        <w:rPr>
          <w:color w:val="000000"/>
          <w:szCs w:val="24"/>
        </w:rPr>
      </w:pPr>
    </w:p>
    <w:p w14:paraId="5F06717D" w14:textId="77777777" w:rsidR="00BB3FFA" w:rsidRDefault="00BB3FFA" w:rsidP="00BB3FFA">
      <w:pPr>
        <w:spacing w:line="257" w:lineRule="atLeast"/>
        <w:jc w:val="center"/>
        <w:rPr>
          <w:color w:val="000000"/>
          <w:szCs w:val="24"/>
        </w:rPr>
      </w:pPr>
      <w:r>
        <w:rPr>
          <w:b/>
          <w:bCs/>
          <w:caps/>
          <w:color w:val="000000"/>
          <w:szCs w:val="24"/>
        </w:rPr>
        <w:t>15.  INTELEKTINĖ NUOSAVYBĖ</w:t>
      </w:r>
    </w:p>
    <w:p w14:paraId="153CAA7F" w14:textId="77777777" w:rsidR="00BB3FFA" w:rsidRDefault="00BB3FFA" w:rsidP="00BB3FFA">
      <w:pPr>
        <w:spacing w:line="257" w:lineRule="atLeast"/>
        <w:ind w:firstLine="62"/>
        <w:jc w:val="both"/>
        <w:rPr>
          <w:color w:val="000000"/>
          <w:szCs w:val="24"/>
        </w:rPr>
      </w:pPr>
    </w:p>
    <w:p w14:paraId="536574B2" w14:textId="77777777" w:rsidR="00BB3FFA" w:rsidRDefault="00BB3FFA" w:rsidP="00BB3FF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63AB118" w14:textId="77777777" w:rsidR="00BB3FFA" w:rsidRDefault="00BB3FFA" w:rsidP="00BB3FF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A8DD28" w14:textId="77777777" w:rsidR="00BB3FFA" w:rsidRDefault="00BB3FFA" w:rsidP="00BB3FFA">
      <w:pPr>
        <w:spacing w:line="257" w:lineRule="atLeast"/>
        <w:jc w:val="both"/>
        <w:textAlignment w:val="baseline"/>
        <w:rPr>
          <w:szCs w:val="24"/>
        </w:rPr>
      </w:pPr>
      <w:r>
        <w:rPr>
          <w:szCs w:val="24"/>
        </w:rPr>
        <w:lastRenderedPageBreak/>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D390FB1" w14:textId="77777777" w:rsidR="00BB3FFA" w:rsidRDefault="00BB3FFA" w:rsidP="00BB3FFA">
      <w:pPr>
        <w:spacing w:line="257" w:lineRule="atLeast"/>
        <w:ind w:firstLine="62"/>
        <w:jc w:val="both"/>
        <w:textAlignment w:val="baseline"/>
        <w:rPr>
          <w:color w:val="000000"/>
          <w:szCs w:val="24"/>
        </w:rPr>
      </w:pPr>
    </w:p>
    <w:p w14:paraId="311BA9B5" w14:textId="77777777" w:rsidR="00BB3FFA" w:rsidRDefault="00BB3FFA" w:rsidP="00BB3FFA">
      <w:pPr>
        <w:spacing w:line="257" w:lineRule="atLeast"/>
        <w:jc w:val="center"/>
        <w:rPr>
          <w:color w:val="000000"/>
          <w:szCs w:val="24"/>
        </w:rPr>
      </w:pPr>
      <w:r>
        <w:rPr>
          <w:b/>
          <w:bCs/>
          <w:caps/>
          <w:color w:val="000000"/>
          <w:szCs w:val="24"/>
        </w:rPr>
        <w:t>16.  PAREIŠKIMAI IR GARANTIJOS</w:t>
      </w:r>
    </w:p>
    <w:p w14:paraId="0D4A4545" w14:textId="77777777" w:rsidR="00BB3FFA" w:rsidRDefault="00BB3FFA" w:rsidP="00BB3FFA">
      <w:pPr>
        <w:spacing w:line="257" w:lineRule="atLeast"/>
        <w:ind w:firstLine="62"/>
        <w:jc w:val="both"/>
        <w:rPr>
          <w:color w:val="000000"/>
          <w:szCs w:val="24"/>
        </w:rPr>
      </w:pPr>
    </w:p>
    <w:p w14:paraId="75502A9A" w14:textId="77777777" w:rsidR="00BB3FFA" w:rsidRDefault="00BB3FFA" w:rsidP="00BB3FFA">
      <w:pPr>
        <w:spacing w:line="257" w:lineRule="atLeast"/>
        <w:jc w:val="both"/>
        <w:rPr>
          <w:color w:val="000000"/>
          <w:szCs w:val="24"/>
        </w:rPr>
      </w:pPr>
      <w:r>
        <w:rPr>
          <w:color w:val="000000"/>
          <w:szCs w:val="24"/>
        </w:rPr>
        <w:t>16.1. Kiekviena iš Šalių pareiškia ir garantuoja kitai Šaliai, kad:</w:t>
      </w:r>
    </w:p>
    <w:p w14:paraId="1F7F3B2D" w14:textId="77777777" w:rsidR="00BB3FFA" w:rsidRDefault="00BB3FFA" w:rsidP="00BB3FF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6F0DF01B" w14:textId="77777777" w:rsidR="00BB3FFA" w:rsidRDefault="00BB3FFA" w:rsidP="00BB3FF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4C135F2" w14:textId="77777777" w:rsidR="00BB3FFA" w:rsidRDefault="00BB3FFA" w:rsidP="00BB3FF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3F3B64" w14:textId="77777777" w:rsidR="00BB3FFA" w:rsidRDefault="00BB3FFA" w:rsidP="00BB3FF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BD620D4" w14:textId="77777777" w:rsidR="00BB3FFA" w:rsidRDefault="00BB3FFA" w:rsidP="00BB3FF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0B63305" w14:textId="77777777" w:rsidR="00BB3FFA" w:rsidRDefault="00BB3FFA" w:rsidP="00BB3FF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8D014AA" w14:textId="77777777" w:rsidR="00BB3FFA" w:rsidRDefault="00BB3FFA" w:rsidP="00BB3FFA">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1B5B365" w14:textId="77777777" w:rsidR="00BB3FFA" w:rsidRDefault="00BB3FFA" w:rsidP="00BB3FF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12B00A6D" w14:textId="77777777" w:rsidR="00BB3FFA" w:rsidRDefault="00BB3FFA" w:rsidP="00BB3FF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68CBE2F" w14:textId="77777777" w:rsidR="00BB3FFA" w:rsidRDefault="00BB3FFA" w:rsidP="00BB3FFA">
      <w:pPr>
        <w:rPr>
          <w:sz w:val="14"/>
          <w:szCs w:val="14"/>
        </w:rPr>
      </w:pPr>
    </w:p>
    <w:p w14:paraId="6068C898" w14:textId="77777777" w:rsidR="00BB3FFA" w:rsidRDefault="00BB3FFA" w:rsidP="00BB3FFA">
      <w:pPr>
        <w:spacing w:line="257" w:lineRule="atLeast"/>
        <w:ind w:firstLine="62"/>
        <w:jc w:val="both"/>
        <w:rPr>
          <w:color w:val="000000"/>
          <w:szCs w:val="24"/>
        </w:rPr>
      </w:pPr>
    </w:p>
    <w:p w14:paraId="2EE45FEA" w14:textId="77777777" w:rsidR="00BB3FFA" w:rsidRDefault="00BB3FFA" w:rsidP="00BB3FFA">
      <w:pPr>
        <w:spacing w:line="257" w:lineRule="atLeast"/>
        <w:jc w:val="center"/>
        <w:rPr>
          <w:color w:val="000000"/>
          <w:szCs w:val="24"/>
        </w:rPr>
      </w:pPr>
      <w:r>
        <w:rPr>
          <w:b/>
          <w:bCs/>
          <w:caps/>
          <w:color w:val="000000"/>
          <w:szCs w:val="24"/>
        </w:rPr>
        <w:t>17.  BENDRIEJI ATSAKOMYBĖS KLAUSIMAI</w:t>
      </w:r>
    </w:p>
    <w:p w14:paraId="0A404EAE" w14:textId="77777777" w:rsidR="00BB3FFA" w:rsidRDefault="00BB3FFA" w:rsidP="00BB3FFA">
      <w:pPr>
        <w:spacing w:line="257" w:lineRule="atLeast"/>
        <w:ind w:firstLine="62"/>
        <w:jc w:val="both"/>
        <w:rPr>
          <w:color w:val="000000"/>
          <w:szCs w:val="24"/>
        </w:rPr>
      </w:pPr>
    </w:p>
    <w:p w14:paraId="6017254D" w14:textId="77777777" w:rsidR="00BB3FFA" w:rsidRDefault="00BB3FFA" w:rsidP="00BB3FF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72FEEEBC" w14:textId="77777777" w:rsidR="00BB3FFA" w:rsidRDefault="00BB3FFA" w:rsidP="00BB3FF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919947D" w14:textId="77777777" w:rsidR="00BB3FFA" w:rsidRDefault="00BB3FFA" w:rsidP="00BB3FFA">
      <w:pPr>
        <w:spacing w:line="257" w:lineRule="atLeast"/>
        <w:jc w:val="both"/>
        <w:rPr>
          <w:color w:val="000000"/>
          <w:szCs w:val="24"/>
        </w:rPr>
      </w:pPr>
      <w:r>
        <w:rPr>
          <w:color w:val="000000"/>
          <w:szCs w:val="24"/>
        </w:rPr>
        <w:t xml:space="preserve">17.3. Tuo atveju, jei paaiškėja, kad kuris nors iš šioje Sutartyje pateiktų pareiškimų ar garantijų buvo iš esmės neteisingas, melagingas ar klaidinantis, Šalis pažeidėja nukentėjusiai Šaliai privalo atlyginti </w:t>
      </w:r>
      <w:r>
        <w:rPr>
          <w:color w:val="000000"/>
          <w:szCs w:val="24"/>
        </w:rPr>
        <w:lastRenderedPageBreak/>
        <w:t>visus nuostolius, kuriuos nukentėjusioji Šalis patyrė dėl tokio neteisingo, melagingo ar klaidinančio pareiškimo ar garantijos.</w:t>
      </w:r>
    </w:p>
    <w:p w14:paraId="2562525C" w14:textId="77777777" w:rsidR="00BB3FFA" w:rsidRDefault="00BB3FFA" w:rsidP="00BB3FF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7FE49D2" w14:textId="77777777" w:rsidR="00BB3FFA" w:rsidRDefault="00BB3FFA" w:rsidP="00BB3FF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62D230" w14:textId="77777777" w:rsidR="00BB3FFA" w:rsidRDefault="00BB3FFA" w:rsidP="00BB3FF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262732" w14:textId="77777777" w:rsidR="00BB3FFA" w:rsidRDefault="00BB3FFA" w:rsidP="00BB3FF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DBA8601" w14:textId="77777777" w:rsidR="00BB3FFA" w:rsidRDefault="00BB3FFA" w:rsidP="00BB3FFA">
      <w:pPr>
        <w:spacing w:line="257" w:lineRule="atLeast"/>
        <w:ind w:firstLine="115"/>
        <w:jc w:val="both"/>
        <w:rPr>
          <w:color w:val="000000"/>
          <w:szCs w:val="24"/>
        </w:rPr>
      </w:pPr>
    </w:p>
    <w:p w14:paraId="17B39554" w14:textId="77777777" w:rsidR="00BB3FFA" w:rsidRDefault="00BB3FFA" w:rsidP="00BB3FFA">
      <w:pPr>
        <w:spacing w:line="257" w:lineRule="atLeast"/>
        <w:jc w:val="center"/>
        <w:rPr>
          <w:color w:val="000000"/>
          <w:szCs w:val="24"/>
        </w:rPr>
      </w:pPr>
      <w:r>
        <w:rPr>
          <w:b/>
          <w:bCs/>
          <w:caps/>
          <w:color w:val="000000"/>
          <w:szCs w:val="24"/>
        </w:rPr>
        <w:t>18.  NENUGALIMA JĖGA (FORCE MAJEURE)</w:t>
      </w:r>
    </w:p>
    <w:p w14:paraId="5F747D7F" w14:textId="77777777" w:rsidR="00BB3FFA" w:rsidRDefault="00BB3FFA" w:rsidP="00BB3FFA">
      <w:pPr>
        <w:spacing w:line="257" w:lineRule="atLeast"/>
        <w:ind w:firstLine="62"/>
        <w:jc w:val="both"/>
        <w:rPr>
          <w:color w:val="000000"/>
          <w:szCs w:val="24"/>
        </w:rPr>
      </w:pPr>
    </w:p>
    <w:p w14:paraId="12FF6401" w14:textId="77777777" w:rsidR="00BB3FFA" w:rsidRDefault="00BB3FFA" w:rsidP="00BB3FF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AAC3F4C" w14:textId="77777777" w:rsidR="00BB3FFA" w:rsidRDefault="00BB3FFA" w:rsidP="00BB3FF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D0524A4" w14:textId="77777777" w:rsidR="00BB3FFA" w:rsidRDefault="00BB3FFA" w:rsidP="00BB3FF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BA634" w14:textId="77777777" w:rsidR="00BB3FFA" w:rsidRDefault="00BB3FFA" w:rsidP="00BB3FF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C041832" w14:textId="77777777" w:rsidR="00BB3FFA" w:rsidRDefault="00BB3FFA" w:rsidP="00BB3FF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4210104" w14:textId="77777777" w:rsidR="00BB3FFA" w:rsidRDefault="00BB3FFA" w:rsidP="00BB3FF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130E1E7" w14:textId="77777777" w:rsidR="00BB3FFA" w:rsidRDefault="00BB3FFA" w:rsidP="00BB3FFA">
      <w:pPr>
        <w:spacing w:line="257" w:lineRule="atLeast"/>
        <w:ind w:firstLine="62"/>
        <w:jc w:val="both"/>
        <w:rPr>
          <w:color w:val="000000"/>
          <w:szCs w:val="24"/>
        </w:rPr>
      </w:pPr>
    </w:p>
    <w:p w14:paraId="1AC68F95" w14:textId="77777777" w:rsidR="00FD3EA4" w:rsidRDefault="00FD3EA4" w:rsidP="00BB3FFA">
      <w:pPr>
        <w:spacing w:line="257" w:lineRule="atLeast"/>
        <w:jc w:val="center"/>
        <w:rPr>
          <w:b/>
          <w:bCs/>
          <w:caps/>
          <w:color w:val="000000"/>
          <w:szCs w:val="24"/>
        </w:rPr>
      </w:pPr>
    </w:p>
    <w:p w14:paraId="4E7F0937" w14:textId="77777777" w:rsidR="00FD3EA4" w:rsidRDefault="00FD3EA4" w:rsidP="00BB3FFA">
      <w:pPr>
        <w:spacing w:line="257" w:lineRule="atLeast"/>
        <w:jc w:val="center"/>
        <w:rPr>
          <w:b/>
          <w:bCs/>
          <w:caps/>
          <w:color w:val="000000"/>
          <w:szCs w:val="24"/>
        </w:rPr>
      </w:pPr>
    </w:p>
    <w:p w14:paraId="7A9164C2" w14:textId="77777777" w:rsidR="00FD3EA4" w:rsidRDefault="00FD3EA4" w:rsidP="00BB3FFA">
      <w:pPr>
        <w:spacing w:line="257" w:lineRule="atLeast"/>
        <w:jc w:val="center"/>
        <w:rPr>
          <w:b/>
          <w:bCs/>
          <w:caps/>
          <w:color w:val="000000"/>
          <w:szCs w:val="24"/>
        </w:rPr>
      </w:pPr>
    </w:p>
    <w:p w14:paraId="1B572087" w14:textId="77777777" w:rsidR="00BB3FFA" w:rsidRDefault="00BB3FFA" w:rsidP="00BB3FFA">
      <w:pPr>
        <w:spacing w:line="257" w:lineRule="atLeast"/>
        <w:jc w:val="center"/>
        <w:rPr>
          <w:color w:val="000000"/>
          <w:szCs w:val="24"/>
        </w:rPr>
      </w:pPr>
      <w:r>
        <w:rPr>
          <w:b/>
          <w:bCs/>
          <w:caps/>
          <w:color w:val="000000"/>
          <w:szCs w:val="24"/>
        </w:rPr>
        <w:t>19.  SUTARTIES NUOSTATŲ NEGALIOJIMAS</w:t>
      </w:r>
    </w:p>
    <w:p w14:paraId="7887AB10" w14:textId="77777777" w:rsidR="00BB3FFA" w:rsidRDefault="00BB3FFA" w:rsidP="00BB3FFA">
      <w:pPr>
        <w:spacing w:line="257" w:lineRule="atLeast"/>
        <w:ind w:firstLine="62"/>
        <w:jc w:val="both"/>
        <w:rPr>
          <w:color w:val="000000"/>
          <w:szCs w:val="24"/>
        </w:rPr>
      </w:pPr>
    </w:p>
    <w:p w14:paraId="07BA84B8" w14:textId="77777777" w:rsidR="00BB3FFA" w:rsidRDefault="00BB3FFA" w:rsidP="00BB3FF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9823CB8" w14:textId="77777777" w:rsidR="00BB3FFA" w:rsidRDefault="00BB3FFA" w:rsidP="00BB3FF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602953" w14:textId="77777777" w:rsidR="00BB3FFA" w:rsidRDefault="00BB3FFA" w:rsidP="00BB3FFA">
      <w:pPr>
        <w:spacing w:line="257" w:lineRule="atLeast"/>
        <w:ind w:firstLine="62"/>
        <w:jc w:val="both"/>
        <w:rPr>
          <w:color w:val="000000"/>
          <w:szCs w:val="24"/>
        </w:rPr>
      </w:pPr>
    </w:p>
    <w:p w14:paraId="681E1DC1" w14:textId="77777777" w:rsidR="00BB3FFA" w:rsidRDefault="00BB3FFA" w:rsidP="00BB3FFA">
      <w:pPr>
        <w:spacing w:line="257" w:lineRule="atLeast"/>
        <w:jc w:val="center"/>
        <w:rPr>
          <w:color w:val="000000"/>
          <w:szCs w:val="24"/>
        </w:rPr>
      </w:pPr>
      <w:r>
        <w:rPr>
          <w:b/>
          <w:bCs/>
          <w:caps/>
          <w:color w:val="000000"/>
          <w:szCs w:val="24"/>
        </w:rPr>
        <w:t>20.  SUTARTIES PAKEITIMAI</w:t>
      </w:r>
    </w:p>
    <w:p w14:paraId="666875B0" w14:textId="77777777" w:rsidR="00BB3FFA" w:rsidRDefault="00BB3FFA" w:rsidP="00BB3FFA">
      <w:pPr>
        <w:spacing w:line="257" w:lineRule="atLeast"/>
        <w:ind w:firstLine="62"/>
        <w:jc w:val="both"/>
        <w:rPr>
          <w:color w:val="000000"/>
          <w:szCs w:val="24"/>
        </w:rPr>
      </w:pPr>
    </w:p>
    <w:p w14:paraId="5077D573" w14:textId="77777777" w:rsidR="00BB3FFA" w:rsidRDefault="00BB3FFA" w:rsidP="00BB3FF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204487ED" w14:textId="77777777" w:rsidR="00BB3FFA" w:rsidRDefault="00BB3FFA" w:rsidP="00BB3FFA">
      <w:pPr>
        <w:spacing w:line="257" w:lineRule="atLeast"/>
        <w:jc w:val="both"/>
        <w:rPr>
          <w:color w:val="000000"/>
          <w:szCs w:val="24"/>
        </w:rPr>
      </w:pPr>
      <w:r>
        <w:rPr>
          <w:color w:val="000000"/>
          <w:szCs w:val="24"/>
        </w:rPr>
        <w:t>20.2. Sutarties pakeitimai įforminami Šalims sudarant Susitarimą.</w:t>
      </w:r>
    </w:p>
    <w:p w14:paraId="001F5F33" w14:textId="77777777" w:rsidR="00BB3FFA" w:rsidRDefault="00BB3FFA" w:rsidP="00BB3FF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93E1AC" w14:textId="77777777" w:rsidR="00BB3FFA" w:rsidRDefault="00BB3FFA" w:rsidP="00BB3FF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1A455B87" w14:textId="77777777" w:rsidR="00BB3FFA" w:rsidRDefault="00BB3FFA" w:rsidP="00BB3FF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D51C50" w14:textId="77777777" w:rsidR="00BB3FFA" w:rsidRDefault="00BB3FFA" w:rsidP="00BB3FFA">
      <w:pPr>
        <w:spacing w:line="257" w:lineRule="atLeast"/>
        <w:ind w:firstLine="62"/>
        <w:jc w:val="both"/>
        <w:rPr>
          <w:color w:val="000000"/>
          <w:szCs w:val="24"/>
        </w:rPr>
      </w:pPr>
    </w:p>
    <w:p w14:paraId="17AC13D7" w14:textId="77777777" w:rsidR="00BB3FFA" w:rsidRDefault="00BB3FFA" w:rsidP="00BB3FFA">
      <w:pPr>
        <w:spacing w:line="257" w:lineRule="atLeast"/>
        <w:jc w:val="center"/>
        <w:rPr>
          <w:color w:val="000000"/>
          <w:szCs w:val="24"/>
        </w:rPr>
      </w:pPr>
      <w:r>
        <w:rPr>
          <w:b/>
          <w:bCs/>
          <w:caps/>
          <w:color w:val="000000"/>
          <w:szCs w:val="24"/>
        </w:rPr>
        <w:t>21.  SUTARTIES SUSTABDYMAS</w:t>
      </w:r>
    </w:p>
    <w:p w14:paraId="3F81CC70" w14:textId="77777777" w:rsidR="00BB3FFA" w:rsidRDefault="00BB3FFA" w:rsidP="00BB3FFA">
      <w:pPr>
        <w:spacing w:line="257" w:lineRule="atLeast"/>
        <w:ind w:firstLine="62"/>
        <w:jc w:val="both"/>
        <w:rPr>
          <w:color w:val="000000"/>
          <w:szCs w:val="24"/>
        </w:rPr>
      </w:pPr>
    </w:p>
    <w:p w14:paraId="718CBA67" w14:textId="77777777" w:rsidR="00BB3FFA" w:rsidRDefault="00BB3FFA" w:rsidP="00BB3FFA">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7F9D4" w14:textId="77777777" w:rsidR="00BB3FFA" w:rsidRDefault="00BB3FFA" w:rsidP="00BB3FF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E980FF4" w14:textId="77777777" w:rsidR="00BB3FFA" w:rsidRDefault="00BB3FFA" w:rsidP="00BB3FF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A910F5" w14:textId="77777777" w:rsidR="00BB3FFA" w:rsidRDefault="00BB3FFA" w:rsidP="00BB3FF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2FC50A9" w14:textId="77777777" w:rsidR="00BB3FFA" w:rsidRDefault="00BB3FFA" w:rsidP="00BB3FF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14AF2C14" w14:textId="77777777" w:rsidR="00BB3FFA" w:rsidRDefault="00BB3FFA" w:rsidP="00BB3FF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1F3AB616" w14:textId="77777777" w:rsidR="00BB3FFA" w:rsidRDefault="00BB3FFA" w:rsidP="00BB3FFA">
      <w:pPr>
        <w:spacing w:line="257" w:lineRule="atLeast"/>
        <w:jc w:val="both"/>
        <w:textAlignment w:val="baseline"/>
        <w:rPr>
          <w:color w:val="000000"/>
          <w:szCs w:val="24"/>
        </w:rPr>
      </w:pPr>
      <w:r>
        <w:rPr>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2A683406" w14:textId="77777777" w:rsidR="00BB3FFA" w:rsidRDefault="00BB3FFA" w:rsidP="00BB3FF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7AA08F56" w14:textId="77777777" w:rsidR="00BB3FFA" w:rsidRDefault="00BB3FFA" w:rsidP="00BB3FF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CA7C92E" w14:textId="77777777" w:rsidR="00BB3FFA" w:rsidRDefault="00BB3FFA" w:rsidP="00BB3FF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BDDDC20" w14:textId="77777777" w:rsidR="00BB3FFA" w:rsidRDefault="00BB3FFA" w:rsidP="00BB3FF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19529F8E" w14:textId="77777777" w:rsidR="00BB3FFA" w:rsidRDefault="00BB3FFA" w:rsidP="00BB3FF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1BFBB98" w14:textId="77777777" w:rsidR="00BB3FFA" w:rsidRDefault="00BB3FFA" w:rsidP="00BB3FFA">
      <w:pPr>
        <w:jc w:val="both"/>
        <w:textAlignment w:val="baseline"/>
        <w:rPr>
          <w:color w:val="000000"/>
          <w:szCs w:val="24"/>
        </w:rPr>
      </w:pPr>
      <w:r>
        <w:rPr>
          <w:color w:val="000000"/>
          <w:szCs w:val="24"/>
        </w:rPr>
        <w:t>21.5. Sutartinių įsipareigojimų vykdymas gali būti stabdomas tik Sutarties galiojimo laikotarpiu tokia tvarka:</w:t>
      </w:r>
    </w:p>
    <w:p w14:paraId="038C61C2" w14:textId="77777777" w:rsidR="00BB3FFA" w:rsidRDefault="00BB3FFA" w:rsidP="00BB3FF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8EF10C" w14:textId="77777777" w:rsidR="00BB3FFA" w:rsidRDefault="00BB3FFA" w:rsidP="00BB3FF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5C21B38" w14:textId="77777777" w:rsidR="00BB3FFA" w:rsidRDefault="00BB3FFA" w:rsidP="00BB3FF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29B2696" w14:textId="77777777" w:rsidR="00BB3FFA" w:rsidRDefault="00BB3FFA" w:rsidP="00BB3FFA">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5240A0F" w14:textId="77777777" w:rsidR="00BB3FFA" w:rsidRDefault="00BB3FFA" w:rsidP="00BB3FF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2A29274" w14:textId="77777777" w:rsidR="00BB3FFA" w:rsidRDefault="00BB3FFA" w:rsidP="00BB3FF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1D93E0A" w14:textId="77777777" w:rsidR="00BB3FFA" w:rsidRDefault="00BB3FFA" w:rsidP="00BB3FF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62DCD90" w14:textId="77777777" w:rsidR="00BB3FFA" w:rsidRDefault="00BB3FFA" w:rsidP="00BB3FFA">
      <w:pPr>
        <w:jc w:val="both"/>
        <w:textAlignment w:val="baseline"/>
        <w:rPr>
          <w:color w:val="000000"/>
          <w:szCs w:val="24"/>
        </w:rPr>
      </w:pPr>
      <w:r>
        <w:rPr>
          <w:color w:val="000000"/>
          <w:szCs w:val="24"/>
        </w:rPr>
        <w:lastRenderedPageBreak/>
        <w:t>21.10. Atnaujinus Sutarties vykdymą, neįvykdytų prievolių (jų dalies) įvykdymo terminai ir Sutarties galiojimas nukeliami tokiam terminui, kiek buvo likę laiko jų įvykdymui (Sutarties galiojimui) jų sustabdymo metu. </w:t>
      </w:r>
    </w:p>
    <w:p w14:paraId="6633F589" w14:textId="77777777" w:rsidR="00BB3FFA" w:rsidRDefault="00BB3FFA" w:rsidP="00BB3FF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25F7C02" w14:textId="77777777" w:rsidR="00BB3FFA" w:rsidRDefault="00BB3FFA" w:rsidP="00BB3FFA">
      <w:pPr>
        <w:spacing w:line="257" w:lineRule="atLeast"/>
        <w:ind w:firstLine="62"/>
        <w:jc w:val="both"/>
        <w:textAlignment w:val="baseline"/>
        <w:rPr>
          <w:color w:val="000000"/>
          <w:szCs w:val="24"/>
        </w:rPr>
      </w:pPr>
    </w:p>
    <w:p w14:paraId="54254080" w14:textId="77777777" w:rsidR="00BB3FFA" w:rsidRDefault="00BB3FFA" w:rsidP="00BB3FFA">
      <w:pPr>
        <w:spacing w:line="257" w:lineRule="atLeast"/>
        <w:jc w:val="center"/>
        <w:rPr>
          <w:color w:val="000000"/>
          <w:szCs w:val="24"/>
        </w:rPr>
      </w:pPr>
      <w:r>
        <w:rPr>
          <w:b/>
          <w:bCs/>
          <w:caps/>
          <w:color w:val="000000"/>
          <w:szCs w:val="24"/>
        </w:rPr>
        <w:t>22.  SUTARTIES NUTRAUKIMAS</w:t>
      </w:r>
    </w:p>
    <w:p w14:paraId="34285E5E" w14:textId="77777777" w:rsidR="00BB3FFA" w:rsidRDefault="00BB3FFA" w:rsidP="00BB3FFA">
      <w:pPr>
        <w:spacing w:line="257" w:lineRule="atLeast"/>
        <w:ind w:firstLine="62"/>
        <w:jc w:val="both"/>
        <w:rPr>
          <w:color w:val="000000"/>
          <w:szCs w:val="24"/>
        </w:rPr>
      </w:pPr>
    </w:p>
    <w:p w14:paraId="0BB91D42" w14:textId="77777777" w:rsidR="00BB3FFA" w:rsidRDefault="00BB3FFA" w:rsidP="00BB3FF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57A43009" w14:textId="77777777" w:rsidR="00BB3FFA" w:rsidRDefault="00BB3FFA" w:rsidP="00BB3FFA">
      <w:pPr>
        <w:spacing w:line="257" w:lineRule="atLeast"/>
        <w:ind w:firstLine="62"/>
        <w:jc w:val="both"/>
        <w:rPr>
          <w:color w:val="000000"/>
          <w:szCs w:val="24"/>
        </w:rPr>
      </w:pPr>
    </w:p>
    <w:p w14:paraId="50D3B8E9" w14:textId="77777777" w:rsidR="00BB3FFA" w:rsidRDefault="00BB3FFA" w:rsidP="00BB3FFA">
      <w:pPr>
        <w:spacing w:line="257" w:lineRule="atLeast"/>
        <w:jc w:val="center"/>
        <w:rPr>
          <w:color w:val="000000"/>
          <w:szCs w:val="24"/>
        </w:rPr>
      </w:pPr>
      <w:r>
        <w:rPr>
          <w:b/>
          <w:bCs/>
          <w:color w:val="000000"/>
          <w:szCs w:val="24"/>
        </w:rPr>
        <w:t>22.1.  Pretenzijos dėl Sutarties pažeidimų</w:t>
      </w:r>
    </w:p>
    <w:p w14:paraId="6569B535" w14:textId="77777777" w:rsidR="00BB3FFA" w:rsidRDefault="00BB3FFA" w:rsidP="00BB3FFA">
      <w:pPr>
        <w:spacing w:line="257" w:lineRule="atLeast"/>
        <w:ind w:firstLine="62"/>
        <w:jc w:val="both"/>
        <w:rPr>
          <w:color w:val="000000"/>
          <w:szCs w:val="24"/>
        </w:rPr>
      </w:pPr>
    </w:p>
    <w:p w14:paraId="2359A80B" w14:textId="77777777" w:rsidR="00BB3FFA" w:rsidRDefault="00BB3FFA" w:rsidP="00BB3FF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907627" w14:textId="77777777" w:rsidR="00BB3FFA" w:rsidRDefault="00BB3FFA" w:rsidP="00BB3FF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E118CEF" w14:textId="77777777" w:rsidR="00BB3FFA" w:rsidRDefault="00BB3FFA" w:rsidP="00BB3FFA">
      <w:pPr>
        <w:spacing w:line="257" w:lineRule="atLeast"/>
        <w:ind w:firstLine="62"/>
        <w:jc w:val="both"/>
        <w:textAlignment w:val="baseline"/>
        <w:rPr>
          <w:color w:val="000000"/>
          <w:szCs w:val="24"/>
        </w:rPr>
      </w:pPr>
    </w:p>
    <w:p w14:paraId="625893B3" w14:textId="77777777" w:rsidR="00BB3FFA" w:rsidRDefault="00BB3FFA" w:rsidP="00BB3FFA">
      <w:pPr>
        <w:spacing w:line="257" w:lineRule="atLeast"/>
        <w:jc w:val="center"/>
        <w:rPr>
          <w:color w:val="000000"/>
          <w:szCs w:val="24"/>
        </w:rPr>
      </w:pPr>
      <w:r>
        <w:rPr>
          <w:b/>
          <w:bCs/>
          <w:color w:val="000000"/>
          <w:szCs w:val="24"/>
        </w:rPr>
        <w:t>22.2.  Sutarties nutraukimas Pirkėjo iniciatyva</w:t>
      </w:r>
    </w:p>
    <w:p w14:paraId="7B2722EC" w14:textId="77777777" w:rsidR="00BB3FFA" w:rsidRDefault="00BB3FFA" w:rsidP="00BB3FFA">
      <w:pPr>
        <w:spacing w:line="257" w:lineRule="atLeast"/>
        <w:ind w:firstLine="62"/>
        <w:jc w:val="both"/>
        <w:rPr>
          <w:color w:val="000000"/>
          <w:szCs w:val="24"/>
        </w:rPr>
      </w:pPr>
    </w:p>
    <w:p w14:paraId="2773C354" w14:textId="77777777" w:rsidR="00BB3FFA" w:rsidRDefault="00BB3FFA" w:rsidP="00BB3FF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F193047" w14:textId="77777777" w:rsidR="00BB3FFA" w:rsidRDefault="00BB3FFA" w:rsidP="00BB3FF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45DE791" w14:textId="77777777" w:rsidR="00BB3FFA" w:rsidRDefault="00BB3FFA" w:rsidP="00BB3FF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41895C00" w14:textId="77777777" w:rsidR="00BB3FFA" w:rsidRDefault="00BB3FFA" w:rsidP="00BB3FFA">
      <w:pPr>
        <w:spacing w:line="257" w:lineRule="atLeast"/>
        <w:jc w:val="both"/>
        <w:rPr>
          <w:szCs w:val="24"/>
        </w:rPr>
      </w:pPr>
      <w:r>
        <w:rPr>
          <w:szCs w:val="24"/>
        </w:rPr>
        <w:t>22.2.2.2. Tiekėjo padėtis pasikeičia ir jis atitinka pirkimo dokumentuose nustatytą pašalinimo pagrindą;</w:t>
      </w:r>
    </w:p>
    <w:p w14:paraId="4D9B39ED" w14:textId="77777777" w:rsidR="00BB3FFA" w:rsidRDefault="00BB3FFA" w:rsidP="00BB3FF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70A0F57" w14:textId="77777777" w:rsidR="00BB3FFA" w:rsidRDefault="00BB3FFA" w:rsidP="00BB3FF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7FB5911" w14:textId="77777777" w:rsidR="00BB3FFA" w:rsidRDefault="00BB3FFA" w:rsidP="00BB3FF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4094C08F" w14:textId="77777777" w:rsidR="00BB3FFA" w:rsidRDefault="00BB3FFA" w:rsidP="00BB3FF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5AC108F" w14:textId="77777777" w:rsidR="00BB3FFA" w:rsidRDefault="00BB3FFA" w:rsidP="00BB3FF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503F2EC" w14:textId="77777777" w:rsidR="00BB3FFA" w:rsidRDefault="00BB3FFA" w:rsidP="00BB3FFA">
      <w:pPr>
        <w:spacing w:line="257" w:lineRule="atLeast"/>
        <w:jc w:val="both"/>
        <w:textAlignment w:val="baseline"/>
        <w:rPr>
          <w:color w:val="000000"/>
          <w:szCs w:val="24"/>
        </w:rPr>
      </w:pPr>
      <w:r>
        <w:rPr>
          <w:color w:val="000000"/>
          <w:szCs w:val="24"/>
        </w:rPr>
        <w:t>22.2.2.8. nebelieka perkamų Prekių poreikio; </w:t>
      </w:r>
    </w:p>
    <w:p w14:paraId="138B31B0" w14:textId="77777777" w:rsidR="00BB3FFA" w:rsidRDefault="00BB3FFA" w:rsidP="00BB3FFA">
      <w:pPr>
        <w:spacing w:line="257" w:lineRule="atLeast"/>
        <w:jc w:val="both"/>
        <w:textAlignment w:val="baseline"/>
        <w:rPr>
          <w:color w:val="000000"/>
          <w:szCs w:val="24"/>
        </w:rPr>
      </w:pPr>
      <w:r>
        <w:rPr>
          <w:color w:val="000000"/>
          <w:szCs w:val="24"/>
        </w:rPr>
        <w:lastRenderedPageBreak/>
        <w:t>22.2.2.9. Pirkėjas iš pirkimų priežiūrą atliekančių institucijų gauna nurodymą ar rekomendaciją nutraukti Sutartį;</w:t>
      </w:r>
    </w:p>
    <w:p w14:paraId="5DFDDA45" w14:textId="77777777" w:rsidR="00BB3FFA" w:rsidRDefault="00BB3FFA" w:rsidP="00BB3FF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6EAB5EC8" w14:textId="77777777" w:rsidR="00BB3FFA" w:rsidRDefault="00BB3FFA" w:rsidP="00BB3FF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F601711" w14:textId="77777777" w:rsidR="00BB3FFA" w:rsidRDefault="00BB3FFA" w:rsidP="00BB3FF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461BD1E"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4A10EDA" w14:textId="77777777" w:rsidR="00BB3FFA" w:rsidRDefault="00BB3FFA" w:rsidP="00BB3FF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1C38AB4" w14:textId="77777777" w:rsidR="00BB3FFA" w:rsidRDefault="00BB3FFA" w:rsidP="00BB3FF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5ACD622" w14:textId="77777777" w:rsidR="00BB3FFA" w:rsidRDefault="00BB3FFA" w:rsidP="00BB3FF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29FBFC8" w14:textId="77777777" w:rsidR="00BB3FFA" w:rsidRDefault="00BB3FFA" w:rsidP="00BB3FF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8D1594" w14:textId="77777777" w:rsidR="00BB3FFA" w:rsidRDefault="00BB3FFA" w:rsidP="00BB3FF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608191E6" w14:textId="77777777" w:rsidR="00BB3FFA" w:rsidRDefault="00BB3FFA" w:rsidP="00BB3FF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65C71B2A" w14:textId="77777777" w:rsidR="00BB3FFA" w:rsidRDefault="00BB3FFA" w:rsidP="00BB3FF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226A08B4" w14:textId="77777777" w:rsidR="00BB3FFA" w:rsidRDefault="00BB3FFA" w:rsidP="00BB3FFA">
      <w:pPr>
        <w:spacing w:line="257" w:lineRule="atLeast"/>
        <w:ind w:firstLine="62"/>
        <w:jc w:val="both"/>
        <w:textAlignment w:val="baseline"/>
        <w:rPr>
          <w:color w:val="000000"/>
          <w:szCs w:val="24"/>
        </w:rPr>
      </w:pPr>
    </w:p>
    <w:p w14:paraId="58DCB130" w14:textId="77777777" w:rsidR="00BB3FFA" w:rsidRDefault="00BB3FFA" w:rsidP="00BB3FFA">
      <w:pPr>
        <w:spacing w:line="257" w:lineRule="atLeast"/>
        <w:jc w:val="center"/>
        <w:rPr>
          <w:color w:val="000000"/>
          <w:szCs w:val="24"/>
        </w:rPr>
      </w:pPr>
      <w:r>
        <w:rPr>
          <w:b/>
          <w:bCs/>
          <w:color w:val="000000"/>
          <w:szCs w:val="24"/>
        </w:rPr>
        <w:t>22.3.  Sutarties nutraukimas Tiekėjo iniciatyva</w:t>
      </w:r>
    </w:p>
    <w:p w14:paraId="25866970" w14:textId="77777777" w:rsidR="00BB3FFA" w:rsidRDefault="00BB3FFA" w:rsidP="00BB3FFA">
      <w:pPr>
        <w:spacing w:line="257" w:lineRule="atLeast"/>
        <w:ind w:firstLine="62"/>
        <w:jc w:val="both"/>
        <w:rPr>
          <w:color w:val="000000"/>
          <w:szCs w:val="24"/>
        </w:rPr>
      </w:pPr>
    </w:p>
    <w:p w14:paraId="3087AFDA" w14:textId="77777777" w:rsidR="00BB3FFA" w:rsidRDefault="00BB3FFA" w:rsidP="00BB3FFA">
      <w:pPr>
        <w:spacing w:line="257" w:lineRule="atLeast"/>
        <w:jc w:val="both"/>
        <w:textAlignment w:val="baseline"/>
        <w:rPr>
          <w:color w:val="000000"/>
          <w:szCs w:val="24"/>
        </w:rPr>
      </w:pPr>
      <w:r>
        <w:rPr>
          <w:color w:val="000000"/>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w:t>
      </w:r>
      <w:r>
        <w:rPr>
          <w:color w:val="000000"/>
          <w:szCs w:val="24"/>
        </w:rPr>
        <w:lastRenderedPageBreak/>
        <w:t>20 (dvidešimt) proc. Pradinės sutarties vertės ir Pirkėjas, gavęs Tiekėjo pretenziją, per 30 (trisdešimt) dienų nesumoka Tiekėjui mokėtinų sumų. </w:t>
      </w:r>
    </w:p>
    <w:p w14:paraId="60720095" w14:textId="77777777" w:rsidR="00BB3FFA" w:rsidRDefault="00BB3FFA" w:rsidP="00BB3FF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108D2B6C" w14:textId="77777777" w:rsidR="00BB3FFA" w:rsidRDefault="00BB3FFA" w:rsidP="00BB3FF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C7992A" w14:textId="77777777" w:rsidR="00BB3FFA" w:rsidRDefault="00BB3FFA" w:rsidP="00BB3FF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E4BAC50" w14:textId="77777777" w:rsidR="00BB3FFA" w:rsidRDefault="00BB3FFA" w:rsidP="00BB3FF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81E3A8E" w14:textId="77777777" w:rsidR="00BB3FFA" w:rsidRDefault="00BB3FFA" w:rsidP="00BB3FF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0AB903A0" w14:textId="77777777" w:rsidR="00BB3FFA" w:rsidRDefault="00BB3FFA" w:rsidP="00BB3FF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6CCC0C7" w14:textId="77777777" w:rsidR="00BB3FFA" w:rsidRDefault="00BB3FFA" w:rsidP="00BB3FF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80C8037" w14:textId="77777777" w:rsidR="00BB3FFA" w:rsidRDefault="00BB3FFA" w:rsidP="00BB3FF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29F8371" w14:textId="77777777" w:rsidR="00BB3FFA" w:rsidRDefault="00BB3FFA" w:rsidP="00BB3FFA">
      <w:pPr>
        <w:spacing w:line="257" w:lineRule="atLeast"/>
        <w:ind w:firstLine="62"/>
        <w:jc w:val="both"/>
        <w:textAlignment w:val="baseline"/>
        <w:rPr>
          <w:color w:val="000000"/>
          <w:szCs w:val="24"/>
        </w:rPr>
      </w:pPr>
    </w:p>
    <w:p w14:paraId="3C824823" w14:textId="77777777" w:rsidR="00BB3FFA" w:rsidRDefault="00BB3FFA" w:rsidP="00BB3FFA">
      <w:pPr>
        <w:spacing w:line="257" w:lineRule="atLeast"/>
        <w:jc w:val="center"/>
        <w:rPr>
          <w:color w:val="000000"/>
          <w:szCs w:val="24"/>
        </w:rPr>
      </w:pPr>
      <w:r>
        <w:rPr>
          <w:b/>
          <w:bCs/>
          <w:color w:val="000000"/>
          <w:szCs w:val="24"/>
        </w:rPr>
        <w:t>22.4.  Šalių teisės ir pareigos Sutarties nutraukimo atveju</w:t>
      </w:r>
    </w:p>
    <w:p w14:paraId="6D16487F" w14:textId="77777777" w:rsidR="00BB3FFA" w:rsidRDefault="00BB3FFA" w:rsidP="00BB3FFA">
      <w:pPr>
        <w:spacing w:line="257" w:lineRule="atLeast"/>
        <w:ind w:firstLine="62"/>
        <w:jc w:val="both"/>
        <w:rPr>
          <w:color w:val="000000"/>
          <w:szCs w:val="24"/>
        </w:rPr>
      </w:pPr>
    </w:p>
    <w:p w14:paraId="0AE8228E" w14:textId="77777777" w:rsidR="00BB3FFA" w:rsidRDefault="00BB3FFA" w:rsidP="00BB3FF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826327" w14:textId="77777777" w:rsidR="00BB3FFA" w:rsidRDefault="00BB3FFA" w:rsidP="00BB3FFA">
      <w:pPr>
        <w:spacing w:line="257" w:lineRule="atLeast"/>
        <w:jc w:val="both"/>
        <w:textAlignment w:val="baseline"/>
        <w:rPr>
          <w:color w:val="000000"/>
          <w:szCs w:val="24"/>
        </w:rPr>
      </w:pPr>
      <w:r>
        <w:rPr>
          <w:color w:val="000000"/>
          <w:szCs w:val="24"/>
        </w:rPr>
        <w:t>22.4.2. Nutraukus Sutartį, Šalys privalo: </w:t>
      </w:r>
    </w:p>
    <w:p w14:paraId="5322802C" w14:textId="77777777" w:rsidR="00BB3FFA" w:rsidRDefault="00BB3FFA" w:rsidP="00BB3FF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D9BE9E1" w14:textId="77777777" w:rsidR="00BB3FFA" w:rsidRDefault="00BB3FFA" w:rsidP="00BB3FF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11684B09" w14:textId="77777777" w:rsidR="00BB3FFA" w:rsidRDefault="00BB3FFA" w:rsidP="00BB3FF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69135A21" w14:textId="77777777" w:rsidR="00BB3FFA" w:rsidRDefault="00BB3FFA" w:rsidP="00BB3FFA">
      <w:pPr>
        <w:spacing w:line="257" w:lineRule="atLeast"/>
        <w:ind w:firstLine="62"/>
        <w:jc w:val="both"/>
        <w:textAlignment w:val="baseline"/>
        <w:rPr>
          <w:color w:val="000000"/>
          <w:szCs w:val="24"/>
        </w:rPr>
      </w:pPr>
    </w:p>
    <w:p w14:paraId="2675973B" w14:textId="77777777" w:rsidR="00BB3FFA" w:rsidRDefault="00BB3FFA" w:rsidP="00BB3FFA">
      <w:pPr>
        <w:spacing w:line="257" w:lineRule="atLeast"/>
        <w:jc w:val="center"/>
        <w:rPr>
          <w:color w:val="000000"/>
          <w:szCs w:val="24"/>
        </w:rPr>
      </w:pPr>
      <w:r>
        <w:rPr>
          <w:b/>
          <w:bCs/>
          <w:caps/>
          <w:color w:val="000000"/>
          <w:szCs w:val="24"/>
        </w:rPr>
        <w:t>23.  PREKIŲ MODELIO AR GAMINTOJO KEITIMAS</w:t>
      </w:r>
    </w:p>
    <w:p w14:paraId="083773DA" w14:textId="77777777" w:rsidR="00BB3FFA" w:rsidRDefault="00BB3FFA" w:rsidP="00BB3FFA">
      <w:pPr>
        <w:spacing w:line="257" w:lineRule="atLeast"/>
        <w:ind w:firstLine="62"/>
        <w:jc w:val="both"/>
        <w:rPr>
          <w:color w:val="000000"/>
          <w:szCs w:val="24"/>
        </w:rPr>
      </w:pPr>
    </w:p>
    <w:p w14:paraId="52641543" w14:textId="77777777" w:rsidR="00BB3FFA" w:rsidRDefault="00BB3FFA" w:rsidP="00BB3FF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6490857A" w14:textId="77777777" w:rsidR="00BB3FFA" w:rsidRDefault="00BB3FFA" w:rsidP="00BB3FFA">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75D86DE" w14:textId="77777777" w:rsidR="00BB3FFA" w:rsidRDefault="00BB3FFA" w:rsidP="00BB3FFA">
      <w:pPr>
        <w:spacing w:line="257" w:lineRule="atLeast"/>
        <w:jc w:val="both"/>
        <w:rPr>
          <w:color w:val="000000"/>
          <w:szCs w:val="24"/>
        </w:rPr>
      </w:pPr>
      <w:r>
        <w:rPr>
          <w:color w:val="000000"/>
          <w:szCs w:val="24"/>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0BBB8D" w14:textId="77777777" w:rsidR="00BB3FFA" w:rsidRDefault="00BB3FFA" w:rsidP="00BB3FF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2F270650" w14:textId="77777777" w:rsidR="00BB3FFA" w:rsidRDefault="00BB3FFA" w:rsidP="00BB3FFA">
      <w:pPr>
        <w:spacing w:line="257" w:lineRule="atLeast"/>
        <w:jc w:val="both"/>
        <w:rPr>
          <w:color w:val="000000"/>
          <w:szCs w:val="24"/>
        </w:rPr>
      </w:pPr>
      <w:r>
        <w:rPr>
          <w:color w:val="000000"/>
          <w:szCs w:val="24"/>
        </w:rPr>
        <w:t>23.1.4. Šalys sudarė rašytinį Susitarimą prie Sutarties dėl Prekių keitimo.</w:t>
      </w:r>
    </w:p>
    <w:p w14:paraId="0729E8BB" w14:textId="77777777" w:rsidR="00BB3FFA" w:rsidRDefault="00BB3FFA" w:rsidP="00BB3FF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DD21437" w14:textId="77777777" w:rsidR="00BB3FFA" w:rsidRDefault="00BB3FFA" w:rsidP="00BB3FFA">
      <w:pPr>
        <w:spacing w:line="257" w:lineRule="atLeast"/>
        <w:ind w:firstLine="62"/>
        <w:jc w:val="both"/>
        <w:rPr>
          <w:color w:val="000000"/>
          <w:szCs w:val="24"/>
        </w:rPr>
      </w:pPr>
    </w:p>
    <w:p w14:paraId="2F5E6A5B" w14:textId="77777777" w:rsidR="00BB3FFA" w:rsidRDefault="00BB3FFA" w:rsidP="00BB3FFA">
      <w:pPr>
        <w:spacing w:line="257" w:lineRule="atLeast"/>
        <w:ind w:left="360" w:hanging="360"/>
        <w:jc w:val="center"/>
        <w:rPr>
          <w:color w:val="000000"/>
          <w:szCs w:val="24"/>
        </w:rPr>
      </w:pPr>
      <w:r>
        <w:rPr>
          <w:b/>
          <w:bCs/>
          <w:caps/>
          <w:color w:val="000000"/>
          <w:szCs w:val="24"/>
        </w:rPr>
        <w:t>24.  BENDRAVIMO TVARKA IR KALBA</w:t>
      </w:r>
    </w:p>
    <w:p w14:paraId="5422FFF2" w14:textId="77777777" w:rsidR="00BB3FFA" w:rsidRDefault="00BB3FFA" w:rsidP="00BB3FFA">
      <w:pPr>
        <w:spacing w:line="257" w:lineRule="atLeast"/>
        <w:ind w:left="360" w:firstLine="62"/>
        <w:jc w:val="both"/>
        <w:rPr>
          <w:color w:val="000000"/>
          <w:szCs w:val="24"/>
        </w:rPr>
      </w:pPr>
    </w:p>
    <w:p w14:paraId="5DC1CD6A" w14:textId="77777777" w:rsidR="00BB3FFA" w:rsidRDefault="00BB3FFA" w:rsidP="00BB3FF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6EF247ED" w14:textId="77777777" w:rsidR="00BB3FFA" w:rsidRDefault="00BB3FFA" w:rsidP="00BB3FF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FBE48EE" w14:textId="77777777" w:rsidR="00BB3FFA" w:rsidRDefault="00BB3FFA" w:rsidP="00BB3FF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2200B9CA" w14:textId="77777777" w:rsidR="00BB3FFA" w:rsidRDefault="00BB3FFA" w:rsidP="00BB3FFA">
      <w:pPr>
        <w:spacing w:line="257" w:lineRule="atLeast"/>
        <w:jc w:val="both"/>
        <w:rPr>
          <w:color w:val="000000"/>
          <w:szCs w:val="24"/>
        </w:rPr>
      </w:pPr>
      <w:r>
        <w:rPr>
          <w:color w:val="000000"/>
          <w:szCs w:val="24"/>
        </w:rPr>
        <w:t>24.4. Jeigu pranešimas siunčiamas el. paštu, laikoma, kad Šalis jį gavo kitą darbo dieną.</w:t>
      </w:r>
    </w:p>
    <w:p w14:paraId="10E4405E" w14:textId="77777777" w:rsidR="00BB3FFA" w:rsidRDefault="00BB3FFA" w:rsidP="00BB3FF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F8622A7" w14:textId="77777777" w:rsidR="00BB3FFA" w:rsidRDefault="00BB3FFA" w:rsidP="00BB3FFA">
      <w:pPr>
        <w:spacing w:line="257" w:lineRule="atLeast"/>
        <w:ind w:firstLine="62"/>
        <w:jc w:val="both"/>
        <w:rPr>
          <w:color w:val="000000"/>
          <w:szCs w:val="24"/>
        </w:rPr>
      </w:pPr>
    </w:p>
    <w:p w14:paraId="77EC2599" w14:textId="77777777" w:rsidR="00BB3FFA" w:rsidRDefault="00BB3FFA" w:rsidP="00BB3FFA">
      <w:pPr>
        <w:spacing w:line="257" w:lineRule="atLeast"/>
        <w:ind w:left="360" w:hanging="360"/>
        <w:jc w:val="center"/>
        <w:rPr>
          <w:color w:val="000000"/>
          <w:szCs w:val="24"/>
        </w:rPr>
      </w:pPr>
      <w:r>
        <w:rPr>
          <w:b/>
          <w:bCs/>
          <w:caps/>
          <w:color w:val="000000"/>
          <w:szCs w:val="24"/>
        </w:rPr>
        <w:t>25.  PRETENZIJOS IR GINČŲ SPRENDIMAS</w:t>
      </w:r>
    </w:p>
    <w:p w14:paraId="396B62FB" w14:textId="77777777" w:rsidR="00BB3FFA" w:rsidRDefault="00BB3FFA" w:rsidP="00BB3FFA">
      <w:pPr>
        <w:spacing w:line="257" w:lineRule="atLeast"/>
        <w:ind w:left="360" w:firstLine="62"/>
        <w:jc w:val="both"/>
        <w:rPr>
          <w:color w:val="000000"/>
          <w:szCs w:val="24"/>
        </w:rPr>
      </w:pPr>
    </w:p>
    <w:p w14:paraId="67C10F86" w14:textId="77777777" w:rsidR="00BB3FFA" w:rsidRDefault="00BB3FFA" w:rsidP="00BB3FF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747D676F" w14:textId="77777777" w:rsidR="00BB3FFA" w:rsidRDefault="00BB3FFA" w:rsidP="00BB3FF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9F612C6" w14:textId="77777777" w:rsidR="00BB3FFA" w:rsidRDefault="00BB3FFA" w:rsidP="00BB3FFA">
      <w:pPr>
        <w:spacing w:line="257" w:lineRule="atLeast"/>
        <w:jc w:val="both"/>
        <w:rPr>
          <w:color w:val="000000"/>
          <w:szCs w:val="24"/>
        </w:rPr>
      </w:pPr>
      <w:r>
        <w:rPr>
          <w:color w:val="000000"/>
          <w:szCs w:val="24"/>
        </w:rPr>
        <w:t>25.3. Kilę ginčai nesudaro pagrindo Šalims atsisakyti vykdyti savo prievoles pagal Sutartį.</w:t>
      </w:r>
    </w:p>
    <w:p w14:paraId="403AFCBD" w14:textId="77777777" w:rsidR="00BB3FFA" w:rsidRDefault="00BB3FFA" w:rsidP="00BB3FFA">
      <w:pPr>
        <w:spacing w:line="257" w:lineRule="atLeast"/>
        <w:textAlignment w:val="center"/>
        <w:rPr>
          <w:color w:val="000000"/>
          <w:szCs w:val="24"/>
        </w:rPr>
      </w:pPr>
    </w:p>
    <w:p w14:paraId="31FEAB17" w14:textId="77777777" w:rsidR="00BB3FFA" w:rsidRDefault="00BB3FFA" w:rsidP="00BB3FFA">
      <w:pPr>
        <w:spacing w:line="259" w:lineRule="auto"/>
        <w:jc w:val="center"/>
        <w:rPr>
          <w:kern w:val="2"/>
          <w:szCs w:val="24"/>
        </w:rPr>
      </w:pPr>
      <w:r>
        <w:rPr>
          <w:kern w:val="2"/>
          <w:szCs w:val="24"/>
        </w:rPr>
        <w:t>________________</w:t>
      </w:r>
    </w:p>
    <w:p w14:paraId="7909B16F" w14:textId="77777777" w:rsidR="003969E1" w:rsidRDefault="003969E1" w:rsidP="009073E2">
      <w:pPr>
        <w:widowControl w:val="0"/>
        <w:pBdr>
          <w:top w:val="nil"/>
          <w:left w:val="nil"/>
          <w:bottom w:val="nil"/>
          <w:right w:val="nil"/>
          <w:between w:val="nil"/>
        </w:pBdr>
        <w:tabs>
          <w:tab w:val="left" w:pos="567"/>
          <w:tab w:val="left" w:pos="851"/>
        </w:tabs>
        <w:jc w:val="center"/>
      </w:pPr>
    </w:p>
    <w:sectPr w:rsidR="003969E1" w:rsidSect="00A14157">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993"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9CA377" w14:textId="77777777" w:rsidR="00FF57FB" w:rsidRDefault="00FF57FB">
      <w:r>
        <w:separator/>
      </w:r>
    </w:p>
  </w:endnote>
  <w:endnote w:type="continuationSeparator" w:id="0">
    <w:p w14:paraId="398AB1D3" w14:textId="77777777" w:rsidR="00FF57FB" w:rsidRDefault="00FF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F419BB" w14:textId="77777777" w:rsidR="007B6F89" w:rsidRDefault="007B6F8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0341D" w14:textId="77777777" w:rsidR="007B6F89" w:rsidRDefault="007B6F8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6839FF" w14:textId="77777777" w:rsidR="007B6F89" w:rsidRDefault="007B6F8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56DF06" w14:textId="77777777" w:rsidR="00FF57FB" w:rsidRDefault="00FF57FB">
      <w:r>
        <w:separator/>
      </w:r>
    </w:p>
  </w:footnote>
  <w:footnote w:type="continuationSeparator" w:id="0">
    <w:p w14:paraId="01CA8B8F" w14:textId="77777777" w:rsidR="00FF57FB" w:rsidRDefault="00FF57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F289A" w14:textId="77777777" w:rsidR="007B6F89" w:rsidRDefault="007B6F89">
    <w:pPr>
      <w:tabs>
        <w:tab w:val="center" w:pos="4680"/>
        <w:tab w:val="right" w:pos="9360"/>
      </w:tabs>
      <w:spacing w:after="160" w:line="259" w:lineRule="auto"/>
      <w:rPr>
        <w:kern w:val="2"/>
        <w:sz w:val="22"/>
        <w:szCs w:val="22"/>
        <w:lang w:val="en-US"/>
      </w:rPr>
    </w:pPr>
  </w:p>
  <w:p w14:paraId="2605738A" w14:textId="77777777" w:rsidR="007B6F89" w:rsidRDefault="007B6F8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A03F9" w14:textId="77777777" w:rsidR="007B6F89" w:rsidRPr="00A10867" w:rsidRDefault="007B6F89" w:rsidP="00257967">
    <w:pPr>
      <w:tabs>
        <w:tab w:val="center" w:pos="4819"/>
        <w:tab w:val="right" w:pos="9638"/>
      </w:tabs>
      <w:jc w:val="center"/>
    </w:pPr>
    <w:r>
      <w:fldChar w:fldCharType="begin"/>
    </w:r>
    <w:r>
      <w:instrText>PAGE   \* MERGEFORMAT</w:instrText>
    </w:r>
    <w:r>
      <w:fldChar w:fldCharType="separate"/>
    </w:r>
    <w:r w:rsidR="005D25DB">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25D21A" w14:textId="77777777" w:rsidR="007B6F89" w:rsidRDefault="007B6F89">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8511A2"/>
    <w:multiLevelType w:val="multilevel"/>
    <w:tmpl w:val="F704E378"/>
    <w:lvl w:ilvl="0">
      <w:start w:val="1"/>
      <w:numFmt w:val="decimal"/>
      <w:lvlText w:val="%1."/>
      <w:lvlJc w:val="left"/>
      <w:pPr>
        <w:ind w:left="170" w:hanging="170"/>
      </w:pPr>
      <w:rPr>
        <w:rFonts w:hint="default"/>
      </w:rPr>
    </w:lvl>
    <w:lvl w:ilvl="1">
      <w:start w:val="1"/>
      <w:numFmt w:val="decimal"/>
      <w:lvlText w:val="%1.%2."/>
      <w:lvlJc w:val="left"/>
      <w:pPr>
        <w:ind w:left="2865" w:hanging="1305"/>
      </w:pPr>
      <w:rPr>
        <w:rFonts w:ascii="Times New Roman" w:hAnsi="Times New Roman" w:cs="Times New Roman" w:hint="default"/>
        <w:b w:val="0"/>
        <w:i w:val="0"/>
      </w:rPr>
    </w:lvl>
    <w:lvl w:ilvl="2">
      <w:start w:val="1"/>
      <w:numFmt w:val="decimal"/>
      <w:lvlText w:val="%1.%2.%3."/>
      <w:lvlJc w:val="left"/>
      <w:pPr>
        <w:ind w:left="3290" w:hanging="1305"/>
      </w:pPr>
      <w:rPr>
        <w:rFonts w:hint="default"/>
        <w:b w:val="0"/>
      </w:rPr>
    </w:lvl>
    <w:lvl w:ilvl="3">
      <w:start w:val="1"/>
      <w:numFmt w:val="decimal"/>
      <w:lvlText w:val="%1.%2.%3.%4."/>
      <w:lvlJc w:val="left"/>
      <w:pPr>
        <w:ind w:left="3858" w:hanging="1305"/>
      </w:pPr>
      <w:rPr>
        <w:rFonts w:hint="default"/>
      </w:rPr>
    </w:lvl>
    <w:lvl w:ilvl="4">
      <w:start w:val="1"/>
      <w:numFmt w:val="decimal"/>
      <w:lvlText w:val="%1.%2.%3.%4.%5."/>
      <w:lvlJc w:val="left"/>
      <w:pPr>
        <w:ind w:left="4709" w:hanging="1305"/>
      </w:pPr>
      <w:rPr>
        <w:rFonts w:hint="default"/>
      </w:rPr>
    </w:lvl>
    <w:lvl w:ilvl="5">
      <w:start w:val="1"/>
      <w:numFmt w:val="decimal"/>
      <w:lvlText w:val="%1.%2.%3.%4.%5.%6."/>
      <w:lvlJc w:val="left"/>
      <w:pPr>
        <w:ind w:left="5560" w:hanging="1305"/>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Živilė Pacelienė">
    <w15:presenceInfo w15:providerId="AD" w15:userId="S-1-5-21-3000772029-3781337055-3668431699-42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doNotHyphenateCaps/>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2D"/>
    <w:rsid w:val="00013192"/>
    <w:rsid w:val="00017571"/>
    <w:rsid w:val="0002211F"/>
    <w:rsid w:val="000250EB"/>
    <w:rsid w:val="0002644C"/>
    <w:rsid w:val="0003072F"/>
    <w:rsid w:val="000309F6"/>
    <w:rsid w:val="00045D17"/>
    <w:rsid w:val="0005643E"/>
    <w:rsid w:val="00060212"/>
    <w:rsid w:val="00070883"/>
    <w:rsid w:val="00077C34"/>
    <w:rsid w:val="00080AEA"/>
    <w:rsid w:val="000860E3"/>
    <w:rsid w:val="00091ECC"/>
    <w:rsid w:val="00094C99"/>
    <w:rsid w:val="00094F98"/>
    <w:rsid w:val="000A5C4F"/>
    <w:rsid w:val="000A6EF7"/>
    <w:rsid w:val="000B37A5"/>
    <w:rsid w:val="000B6C27"/>
    <w:rsid w:val="000B7416"/>
    <w:rsid w:val="000C2A6C"/>
    <w:rsid w:val="000C60F1"/>
    <w:rsid w:val="000D62C7"/>
    <w:rsid w:val="000D72F3"/>
    <w:rsid w:val="000E18BC"/>
    <w:rsid w:val="000E3C87"/>
    <w:rsid w:val="000F4A26"/>
    <w:rsid w:val="001051A6"/>
    <w:rsid w:val="001068FC"/>
    <w:rsid w:val="001177FF"/>
    <w:rsid w:val="00122CEA"/>
    <w:rsid w:val="001236D6"/>
    <w:rsid w:val="00124351"/>
    <w:rsid w:val="00132C18"/>
    <w:rsid w:val="00132DB3"/>
    <w:rsid w:val="00133F17"/>
    <w:rsid w:val="00155F60"/>
    <w:rsid w:val="00172CCC"/>
    <w:rsid w:val="00183D2E"/>
    <w:rsid w:val="001910DE"/>
    <w:rsid w:val="00191FE9"/>
    <w:rsid w:val="00192941"/>
    <w:rsid w:val="00194495"/>
    <w:rsid w:val="001B1C50"/>
    <w:rsid w:val="001B4A7D"/>
    <w:rsid w:val="001C1675"/>
    <w:rsid w:val="001C2A80"/>
    <w:rsid w:val="001C3300"/>
    <w:rsid w:val="001C38D1"/>
    <w:rsid w:val="001C42BE"/>
    <w:rsid w:val="001C72A3"/>
    <w:rsid w:val="001D011D"/>
    <w:rsid w:val="001E4572"/>
    <w:rsid w:val="001E45FA"/>
    <w:rsid w:val="001F70CB"/>
    <w:rsid w:val="00210500"/>
    <w:rsid w:val="002270C9"/>
    <w:rsid w:val="002310C2"/>
    <w:rsid w:val="00234302"/>
    <w:rsid w:val="00234CB6"/>
    <w:rsid w:val="00244BE3"/>
    <w:rsid w:val="00247C58"/>
    <w:rsid w:val="00252C13"/>
    <w:rsid w:val="00257928"/>
    <w:rsid w:val="00257967"/>
    <w:rsid w:val="00262820"/>
    <w:rsid w:val="00265241"/>
    <w:rsid w:val="00272783"/>
    <w:rsid w:val="002766D2"/>
    <w:rsid w:val="002776FC"/>
    <w:rsid w:val="0028380B"/>
    <w:rsid w:val="0029490B"/>
    <w:rsid w:val="00295D6D"/>
    <w:rsid w:val="00296764"/>
    <w:rsid w:val="002A1E25"/>
    <w:rsid w:val="002A1E3A"/>
    <w:rsid w:val="002B362D"/>
    <w:rsid w:val="002B4720"/>
    <w:rsid w:val="002E3AE0"/>
    <w:rsid w:val="002E5007"/>
    <w:rsid w:val="00303337"/>
    <w:rsid w:val="00305347"/>
    <w:rsid w:val="00306F16"/>
    <w:rsid w:val="00315215"/>
    <w:rsid w:val="0033520E"/>
    <w:rsid w:val="003379D8"/>
    <w:rsid w:val="00337AE7"/>
    <w:rsid w:val="00360DDC"/>
    <w:rsid w:val="00361F84"/>
    <w:rsid w:val="00371CF0"/>
    <w:rsid w:val="003742CE"/>
    <w:rsid w:val="00377484"/>
    <w:rsid w:val="0037791B"/>
    <w:rsid w:val="00390EDF"/>
    <w:rsid w:val="0039444C"/>
    <w:rsid w:val="003969E1"/>
    <w:rsid w:val="003A7078"/>
    <w:rsid w:val="003C66BC"/>
    <w:rsid w:val="003C7625"/>
    <w:rsid w:val="003D0298"/>
    <w:rsid w:val="003D3864"/>
    <w:rsid w:val="003E3D32"/>
    <w:rsid w:val="004146D0"/>
    <w:rsid w:val="00414C7C"/>
    <w:rsid w:val="004240C1"/>
    <w:rsid w:val="004365AF"/>
    <w:rsid w:val="00440BF9"/>
    <w:rsid w:val="00445CFD"/>
    <w:rsid w:val="0045106A"/>
    <w:rsid w:val="00451B27"/>
    <w:rsid w:val="004569BC"/>
    <w:rsid w:val="00461869"/>
    <w:rsid w:val="004638E0"/>
    <w:rsid w:val="00467C76"/>
    <w:rsid w:val="00470077"/>
    <w:rsid w:val="00477DFC"/>
    <w:rsid w:val="00484496"/>
    <w:rsid w:val="004859D1"/>
    <w:rsid w:val="00491299"/>
    <w:rsid w:val="004A2E84"/>
    <w:rsid w:val="004B48CE"/>
    <w:rsid w:val="004C1948"/>
    <w:rsid w:val="004C4AD4"/>
    <w:rsid w:val="004C4D8F"/>
    <w:rsid w:val="004C60D9"/>
    <w:rsid w:val="004D039C"/>
    <w:rsid w:val="004D136E"/>
    <w:rsid w:val="004D3AE8"/>
    <w:rsid w:val="004D5CF7"/>
    <w:rsid w:val="004D62D1"/>
    <w:rsid w:val="004F7452"/>
    <w:rsid w:val="00501386"/>
    <w:rsid w:val="005075ED"/>
    <w:rsid w:val="00510F06"/>
    <w:rsid w:val="00524B65"/>
    <w:rsid w:val="00530B12"/>
    <w:rsid w:val="005317C9"/>
    <w:rsid w:val="00554B46"/>
    <w:rsid w:val="00555F1C"/>
    <w:rsid w:val="00556832"/>
    <w:rsid w:val="00563D5A"/>
    <w:rsid w:val="00575819"/>
    <w:rsid w:val="00583D88"/>
    <w:rsid w:val="00585351"/>
    <w:rsid w:val="005B0EAD"/>
    <w:rsid w:val="005B0F35"/>
    <w:rsid w:val="005B67AD"/>
    <w:rsid w:val="005C150A"/>
    <w:rsid w:val="005D13F4"/>
    <w:rsid w:val="005D25DB"/>
    <w:rsid w:val="005E4516"/>
    <w:rsid w:val="005E51D2"/>
    <w:rsid w:val="005E7899"/>
    <w:rsid w:val="005F7F82"/>
    <w:rsid w:val="006064F8"/>
    <w:rsid w:val="00611E76"/>
    <w:rsid w:val="00630333"/>
    <w:rsid w:val="0063281F"/>
    <w:rsid w:val="00663E32"/>
    <w:rsid w:val="006708AE"/>
    <w:rsid w:val="006722CE"/>
    <w:rsid w:val="00675A5D"/>
    <w:rsid w:val="00685DCF"/>
    <w:rsid w:val="006A21B2"/>
    <w:rsid w:val="006C0648"/>
    <w:rsid w:val="006C61DA"/>
    <w:rsid w:val="006C6E35"/>
    <w:rsid w:val="006D1069"/>
    <w:rsid w:val="006D6677"/>
    <w:rsid w:val="006E52D2"/>
    <w:rsid w:val="006E6809"/>
    <w:rsid w:val="006F1B1F"/>
    <w:rsid w:val="006F5D8C"/>
    <w:rsid w:val="006F727F"/>
    <w:rsid w:val="00716A1E"/>
    <w:rsid w:val="00720A92"/>
    <w:rsid w:val="0073732A"/>
    <w:rsid w:val="00762B4A"/>
    <w:rsid w:val="00791736"/>
    <w:rsid w:val="007917A4"/>
    <w:rsid w:val="007A42BC"/>
    <w:rsid w:val="007A51CE"/>
    <w:rsid w:val="007A53C5"/>
    <w:rsid w:val="007B0997"/>
    <w:rsid w:val="007B0EAD"/>
    <w:rsid w:val="007B6F0D"/>
    <w:rsid w:val="007B6F89"/>
    <w:rsid w:val="007D63A4"/>
    <w:rsid w:val="007D6F27"/>
    <w:rsid w:val="007E3427"/>
    <w:rsid w:val="007E7364"/>
    <w:rsid w:val="007F6E3E"/>
    <w:rsid w:val="00810317"/>
    <w:rsid w:val="008129F7"/>
    <w:rsid w:val="00832DE2"/>
    <w:rsid w:val="00835DBE"/>
    <w:rsid w:val="008423E4"/>
    <w:rsid w:val="00846D7E"/>
    <w:rsid w:val="00851586"/>
    <w:rsid w:val="00852933"/>
    <w:rsid w:val="00856548"/>
    <w:rsid w:val="00856E13"/>
    <w:rsid w:val="00865E1D"/>
    <w:rsid w:val="00870104"/>
    <w:rsid w:val="0087263F"/>
    <w:rsid w:val="00877316"/>
    <w:rsid w:val="008825A1"/>
    <w:rsid w:val="008A7E82"/>
    <w:rsid w:val="008D0F7F"/>
    <w:rsid w:val="008D1866"/>
    <w:rsid w:val="008D79C3"/>
    <w:rsid w:val="008E0299"/>
    <w:rsid w:val="008F2D91"/>
    <w:rsid w:val="008F7CD0"/>
    <w:rsid w:val="009073E2"/>
    <w:rsid w:val="009269C9"/>
    <w:rsid w:val="009302AF"/>
    <w:rsid w:val="009335E3"/>
    <w:rsid w:val="009447B7"/>
    <w:rsid w:val="0094719E"/>
    <w:rsid w:val="00947967"/>
    <w:rsid w:val="009632BE"/>
    <w:rsid w:val="00980982"/>
    <w:rsid w:val="009861C0"/>
    <w:rsid w:val="00994C7E"/>
    <w:rsid w:val="009A2D47"/>
    <w:rsid w:val="009A411B"/>
    <w:rsid w:val="009A4DFD"/>
    <w:rsid w:val="009A763D"/>
    <w:rsid w:val="009C2F2F"/>
    <w:rsid w:val="009F001E"/>
    <w:rsid w:val="00A00F56"/>
    <w:rsid w:val="00A05664"/>
    <w:rsid w:val="00A1367B"/>
    <w:rsid w:val="00A14157"/>
    <w:rsid w:val="00A325FF"/>
    <w:rsid w:val="00A33181"/>
    <w:rsid w:val="00A3455F"/>
    <w:rsid w:val="00A366BB"/>
    <w:rsid w:val="00A37B97"/>
    <w:rsid w:val="00A42AAF"/>
    <w:rsid w:val="00A53D20"/>
    <w:rsid w:val="00A61A53"/>
    <w:rsid w:val="00A724E5"/>
    <w:rsid w:val="00A907AD"/>
    <w:rsid w:val="00AB5152"/>
    <w:rsid w:val="00AD200A"/>
    <w:rsid w:val="00AD4498"/>
    <w:rsid w:val="00AE1102"/>
    <w:rsid w:val="00B00705"/>
    <w:rsid w:val="00B0158E"/>
    <w:rsid w:val="00B04F5B"/>
    <w:rsid w:val="00B06359"/>
    <w:rsid w:val="00B0745D"/>
    <w:rsid w:val="00B10727"/>
    <w:rsid w:val="00B22250"/>
    <w:rsid w:val="00B24A9C"/>
    <w:rsid w:val="00B26467"/>
    <w:rsid w:val="00B331E6"/>
    <w:rsid w:val="00B378A3"/>
    <w:rsid w:val="00B37E66"/>
    <w:rsid w:val="00B40422"/>
    <w:rsid w:val="00B7526C"/>
    <w:rsid w:val="00B86C48"/>
    <w:rsid w:val="00B92A81"/>
    <w:rsid w:val="00BA5A77"/>
    <w:rsid w:val="00BB1B11"/>
    <w:rsid w:val="00BB3FFA"/>
    <w:rsid w:val="00BD6BC3"/>
    <w:rsid w:val="00C15B1D"/>
    <w:rsid w:val="00C16BB6"/>
    <w:rsid w:val="00C16C59"/>
    <w:rsid w:val="00C1797C"/>
    <w:rsid w:val="00C45B5F"/>
    <w:rsid w:val="00C4613A"/>
    <w:rsid w:val="00C7188A"/>
    <w:rsid w:val="00C73F34"/>
    <w:rsid w:val="00C9402C"/>
    <w:rsid w:val="00C96275"/>
    <w:rsid w:val="00CB2892"/>
    <w:rsid w:val="00CB3F6C"/>
    <w:rsid w:val="00CB4068"/>
    <w:rsid w:val="00CB432F"/>
    <w:rsid w:val="00CD2D2B"/>
    <w:rsid w:val="00CD4B6F"/>
    <w:rsid w:val="00CE3150"/>
    <w:rsid w:val="00CE3A5A"/>
    <w:rsid w:val="00CF1600"/>
    <w:rsid w:val="00D10E78"/>
    <w:rsid w:val="00D20289"/>
    <w:rsid w:val="00D21946"/>
    <w:rsid w:val="00D41DBF"/>
    <w:rsid w:val="00D43907"/>
    <w:rsid w:val="00D50E2A"/>
    <w:rsid w:val="00D51454"/>
    <w:rsid w:val="00D54087"/>
    <w:rsid w:val="00D5648C"/>
    <w:rsid w:val="00D57B3E"/>
    <w:rsid w:val="00D64832"/>
    <w:rsid w:val="00D65156"/>
    <w:rsid w:val="00D67BF4"/>
    <w:rsid w:val="00D72B42"/>
    <w:rsid w:val="00D74A55"/>
    <w:rsid w:val="00D8060E"/>
    <w:rsid w:val="00D80F9C"/>
    <w:rsid w:val="00D911C1"/>
    <w:rsid w:val="00D94658"/>
    <w:rsid w:val="00D9706C"/>
    <w:rsid w:val="00DB0BE6"/>
    <w:rsid w:val="00DB2552"/>
    <w:rsid w:val="00DB39F3"/>
    <w:rsid w:val="00DC5309"/>
    <w:rsid w:val="00DC62A1"/>
    <w:rsid w:val="00DD6A99"/>
    <w:rsid w:val="00DE02C4"/>
    <w:rsid w:val="00DF24AE"/>
    <w:rsid w:val="00DF280F"/>
    <w:rsid w:val="00E00113"/>
    <w:rsid w:val="00E00261"/>
    <w:rsid w:val="00E0168C"/>
    <w:rsid w:val="00E0775F"/>
    <w:rsid w:val="00E137B6"/>
    <w:rsid w:val="00E35EE0"/>
    <w:rsid w:val="00E42042"/>
    <w:rsid w:val="00E46D0A"/>
    <w:rsid w:val="00E4747F"/>
    <w:rsid w:val="00E60125"/>
    <w:rsid w:val="00E61731"/>
    <w:rsid w:val="00E641D7"/>
    <w:rsid w:val="00E720CF"/>
    <w:rsid w:val="00E72192"/>
    <w:rsid w:val="00E73109"/>
    <w:rsid w:val="00EA0F92"/>
    <w:rsid w:val="00EB609E"/>
    <w:rsid w:val="00EB62B0"/>
    <w:rsid w:val="00EB6C30"/>
    <w:rsid w:val="00ED199E"/>
    <w:rsid w:val="00EF1F71"/>
    <w:rsid w:val="00EF2A07"/>
    <w:rsid w:val="00EF313E"/>
    <w:rsid w:val="00EF4CFE"/>
    <w:rsid w:val="00F00E3C"/>
    <w:rsid w:val="00F02DAB"/>
    <w:rsid w:val="00F06C68"/>
    <w:rsid w:val="00F07726"/>
    <w:rsid w:val="00F1631A"/>
    <w:rsid w:val="00F33120"/>
    <w:rsid w:val="00F4582D"/>
    <w:rsid w:val="00F56633"/>
    <w:rsid w:val="00F65A7C"/>
    <w:rsid w:val="00F80D71"/>
    <w:rsid w:val="00F90D2E"/>
    <w:rsid w:val="00F91632"/>
    <w:rsid w:val="00F97524"/>
    <w:rsid w:val="00FA27F4"/>
    <w:rsid w:val="00FB30A5"/>
    <w:rsid w:val="00FC10A3"/>
    <w:rsid w:val="00FC288A"/>
    <w:rsid w:val="00FD3EA4"/>
    <w:rsid w:val="00FD4559"/>
    <w:rsid w:val="00FD4FB8"/>
    <w:rsid w:val="00FE0B6B"/>
    <w:rsid w:val="00FE169D"/>
    <w:rsid w:val="00FF0114"/>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E9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86C48"/>
  </w:style>
  <w:style w:type="character" w:styleId="CommentReference">
    <w:name w:val="annotation reference"/>
    <w:basedOn w:val="DefaultParagraphFont"/>
    <w:semiHidden/>
    <w:unhideWhenUsed/>
    <w:rsid w:val="00980982"/>
    <w:rPr>
      <w:sz w:val="16"/>
      <w:szCs w:val="16"/>
    </w:rPr>
  </w:style>
  <w:style w:type="paragraph" w:styleId="CommentText">
    <w:name w:val="annotation text"/>
    <w:basedOn w:val="Normal"/>
    <w:link w:val="CommentTextChar"/>
    <w:semiHidden/>
    <w:unhideWhenUsed/>
    <w:rsid w:val="00980982"/>
    <w:rPr>
      <w:sz w:val="20"/>
    </w:rPr>
  </w:style>
  <w:style w:type="character" w:customStyle="1" w:styleId="CommentTextChar">
    <w:name w:val="Comment Text Char"/>
    <w:basedOn w:val="DefaultParagraphFont"/>
    <w:link w:val="CommentText"/>
    <w:semiHidden/>
    <w:rsid w:val="00980982"/>
    <w:rPr>
      <w:sz w:val="20"/>
    </w:rPr>
  </w:style>
  <w:style w:type="paragraph" w:styleId="CommentSubject">
    <w:name w:val="annotation subject"/>
    <w:basedOn w:val="CommentText"/>
    <w:next w:val="CommentText"/>
    <w:link w:val="CommentSubjectChar"/>
    <w:semiHidden/>
    <w:unhideWhenUsed/>
    <w:rsid w:val="00980982"/>
    <w:rPr>
      <w:b/>
      <w:bCs/>
    </w:rPr>
  </w:style>
  <w:style w:type="character" w:customStyle="1" w:styleId="CommentSubjectChar">
    <w:name w:val="Comment Subject Char"/>
    <w:basedOn w:val="CommentTextChar"/>
    <w:link w:val="CommentSubject"/>
    <w:semiHidden/>
    <w:rsid w:val="00980982"/>
    <w:rPr>
      <w:b/>
      <w:bCs/>
      <w:sz w:val="20"/>
    </w:rPr>
  </w:style>
  <w:style w:type="paragraph" w:styleId="BalloonText">
    <w:name w:val="Balloon Text"/>
    <w:basedOn w:val="Normal"/>
    <w:link w:val="BalloonTextChar"/>
    <w:semiHidden/>
    <w:unhideWhenUsed/>
    <w:rsid w:val="00FA27F4"/>
    <w:rPr>
      <w:rFonts w:ascii="Tahoma" w:hAnsi="Tahoma" w:cs="Tahoma"/>
      <w:sz w:val="16"/>
      <w:szCs w:val="16"/>
    </w:rPr>
  </w:style>
  <w:style w:type="character" w:customStyle="1" w:styleId="BalloonTextChar">
    <w:name w:val="Balloon Text Char"/>
    <w:basedOn w:val="DefaultParagraphFont"/>
    <w:link w:val="BalloonText"/>
    <w:semiHidden/>
    <w:rsid w:val="00FA27F4"/>
    <w:rPr>
      <w:rFonts w:ascii="Tahoma" w:hAnsi="Tahoma" w:cs="Tahoma"/>
      <w:sz w:val="16"/>
      <w:szCs w:val="16"/>
    </w:rPr>
  </w:style>
  <w:style w:type="character" w:styleId="Hyperlink">
    <w:name w:val="Hyperlink"/>
    <w:basedOn w:val="DefaultParagraphFont"/>
    <w:unhideWhenUsed/>
    <w:rsid w:val="008D1866"/>
    <w:rPr>
      <w:color w:val="0563C1" w:themeColor="hyperlink"/>
      <w:u w:val="single"/>
    </w:rPr>
  </w:style>
  <w:style w:type="paragraph" w:customStyle="1" w:styleId="Body2">
    <w:name w:val="Body 2"/>
    <w:rsid w:val="00183D2E"/>
    <w:pPr>
      <w:suppressAutoHyphens/>
      <w:spacing w:after="40"/>
      <w:jc w:val="both"/>
    </w:pPr>
    <w:rPr>
      <w:rFonts w:eastAsia="Arial Unicode MS" w:cs="Arial Unicode MS"/>
      <w:color w:val="000000"/>
      <w:sz w:val="22"/>
      <w:szCs w:val="22"/>
      <w:lang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378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tat.gov.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mailto:rvul@rvul.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42924C-63F3-4C7F-B47A-7D4506D6B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33</Pages>
  <Words>68878</Words>
  <Characters>39262</Characters>
  <Application>Microsoft Office Word</Application>
  <DocSecurity>0</DocSecurity>
  <Lines>327</Lines>
  <Paragraphs>215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107925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Babičienė</dc:creator>
  <cp:lastModifiedBy>Jolanta Pukelienė</cp:lastModifiedBy>
  <cp:revision>27</cp:revision>
  <cp:lastPrinted>2024-03-12T12:16:00Z</cp:lastPrinted>
  <dcterms:created xsi:type="dcterms:W3CDTF">2025-05-21T07:14:00Z</dcterms:created>
  <dcterms:modified xsi:type="dcterms:W3CDTF">2025-05-23T05:47:00Z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