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7E6ACB14" w:rsidR="006B07B9" w:rsidRPr="0077066D" w:rsidRDefault="00A72B7E"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Panevėžio</w:t>
            </w:r>
            <w:r w:rsidR="00862AF4">
              <w:rPr>
                <w:rFonts w:ascii="Arial" w:eastAsia="Arial" w:hAnsi="Arial" w:cs="Arial"/>
                <w:sz w:val="18"/>
                <w:szCs w:val="18"/>
                <w:lang w:val="lt-LT"/>
              </w:rPr>
              <w:t xml:space="preserve"> g. KT80</w:t>
            </w:r>
            <w:r>
              <w:rPr>
                <w:rFonts w:ascii="Arial" w:eastAsia="Arial" w:hAnsi="Arial" w:cs="Arial"/>
                <w:sz w:val="18"/>
                <w:szCs w:val="18"/>
                <w:lang w:val="lt-LT"/>
              </w:rPr>
              <w:t>08</w:t>
            </w:r>
            <w:r w:rsidR="00862AF4">
              <w:rPr>
                <w:rFonts w:ascii="Arial" w:eastAsia="Arial" w:hAnsi="Arial" w:cs="Arial"/>
                <w:sz w:val="18"/>
                <w:szCs w:val="18"/>
                <w:lang w:val="lt-LT"/>
              </w:rPr>
              <w:t>,</w:t>
            </w:r>
            <w:r w:rsidR="00A00F1E">
              <w:rPr>
                <w:rFonts w:ascii="Arial" w:eastAsia="Arial" w:hAnsi="Arial" w:cs="Arial"/>
                <w:sz w:val="18"/>
                <w:szCs w:val="18"/>
                <w:lang w:val="lt-LT"/>
              </w:rPr>
              <w:t xml:space="preserve"> Kretingos </w:t>
            </w:r>
            <w:r w:rsidR="00862AF4">
              <w:rPr>
                <w:rFonts w:ascii="Arial" w:eastAsia="Arial" w:hAnsi="Arial" w:cs="Arial"/>
                <w:sz w:val="18"/>
                <w:szCs w:val="18"/>
                <w:lang w:val="lt-LT"/>
              </w:rPr>
              <w:t>m.</w:t>
            </w:r>
            <w:r w:rsidR="00EC7FC5">
              <w:rPr>
                <w:rFonts w:ascii="Arial" w:eastAsia="Arial" w:hAnsi="Arial" w:cs="Arial"/>
                <w:sz w:val="18"/>
                <w:szCs w:val="18"/>
                <w:lang w:val="lt-LT"/>
              </w:rPr>
              <w:t xml:space="preserve"> asfalt</w:t>
            </w:r>
            <w:r w:rsidR="00A00F1E">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0A48EDB3"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A72B7E"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edita.berzanskiene</w:t>
            </w:r>
            <w:r w:rsidR="00742EB0">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A72B7E"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53568EA5" w:rsidR="006006C2" w:rsidRPr="00CD52B4" w:rsidRDefault="00A72B7E"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Panevėžio</w:t>
            </w:r>
            <w:r w:rsidR="00862AF4">
              <w:rPr>
                <w:rFonts w:ascii="Arial" w:eastAsia="Arial" w:hAnsi="Arial" w:cs="Arial"/>
                <w:sz w:val="18"/>
                <w:szCs w:val="18"/>
                <w:lang w:val="lt-LT"/>
              </w:rPr>
              <w:t xml:space="preserve"> g. KT80</w:t>
            </w:r>
            <w:r>
              <w:rPr>
                <w:rFonts w:ascii="Arial" w:eastAsia="Arial" w:hAnsi="Arial" w:cs="Arial"/>
                <w:sz w:val="18"/>
                <w:szCs w:val="18"/>
                <w:lang w:val="lt-LT"/>
              </w:rPr>
              <w:t>08</w:t>
            </w:r>
            <w:r w:rsidR="00862AF4">
              <w:rPr>
                <w:rFonts w:ascii="Arial" w:eastAsia="Arial" w:hAnsi="Arial" w:cs="Arial"/>
                <w:sz w:val="18"/>
                <w:szCs w:val="18"/>
                <w:lang w:val="lt-LT"/>
              </w:rPr>
              <w:t>,</w:t>
            </w:r>
            <w:r w:rsidR="00EC7FC5">
              <w:rPr>
                <w:rFonts w:ascii="Arial" w:eastAsia="Arial" w:hAnsi="Arial" w:cs="Arial"/>
                <w:sz w:val="18"/>
                <w:szCs w:val="18"/>
                <w:lang w:val="lt-LT"/>
              </w:rPr>
              <w:t xml:space="preserve"> Kretingos </w:t>
            </w:r>
            <w:r w:rsidR="00862AF4">
              <w:rPr>
                <w:rFonts w:ascii="Arial" w:eastAsia="Arial" w:hAnsi="Arial" w:cs="Arial"/>
                <w:sz w:val="18"/>
                <w:szCs w:val="18"/>
                <w:lang w:val="lt-LT"/>
              </w:rPr>
              <w:t>m</w:t>
            </w:r>
            <w:r w:rsidR="00EC7FC5">
              <w:rPr>
                <w:rFonts w:ascii="Arial" w:eastAsia="Arial" w:hAnsi="Arial" w:cs="Arial"/>
                <w:sz w:val="18"/>
                <w:szCs w:val="18"/>
                <w:lang w:val="lt-LT"/>
              </w:rPr>
              <w:t>. asfalt</w:t>
            </w:r>
            <w:r w:rsidR="002E3945">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6F53EDBD" w:rsidR="006006C2" w:rsidRPr="00CD52B4" w:rsidRDefault="00A72B7E"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Panevėžio</w:t>
            </w:r>
            <w:r w:rsidR="00862AF4">
              <w:rPr>
                <w:rFonts w:ascii="Arial" w:eastAsia="Arial" w:hAnsi="Arial" w:cs="Arial"/>
                <w:sz w:val="18"/>
                <w:szCs w:val="18"/>
                <w:lang w:val="lt-LT"/>
              </w:rPr>
              <w:t xml:space="preserve"> g.,</w:t>
            </w:r>
            <w:r w:rsidR="002E3945">
              <w:rPr>
                <w:rFonts w:ascii="Arial" w:eastAsia="Arial" w:hAnsi="Arial" w:cs="Arial"/>
                <w:sz w:val="18"/>
                <w:szCs w:val="18"/>
                <w:lang w:val="lt-LT"/>
              </w:rPr>
              <w:t xml:space="preserve"> Kretingos </w:t>
            </w:r>
            <w:r w:rsidR="00862AF4">
              <w:rPr>
                <w:rFonts w:ascii="Arial" w:eastAsia="Arial" w:hAnsi="Arial" w:cs="Arial"/>
                <w:sz w:val="18"/>
                <w:szCs w:val="18"/>
                <w:lang w:val="lt-LT"/>
              </w:rPr>
              <w:t>m</w:t>
            </w:r>
            <w:r w:rsidR="002E3945">
              <w:rPr>
                <w:rFonts w:ascii="Arial" w:eastAsia="Arial" w:hAnsi="Arial" w:cs="Arial"/>
                <w:sz w:val="18"/>
                <w:szCs w:val="18"/>
                <w:lang w:val="lt-LT"/>
              </w:rPr>
              <w:t>.</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3A33901D"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sidR="00A72B7E">
              <w:rPr>
                <w:rFonts w:ascii="Arial" w:eastAsia="Arial" w:hAnsi="Arial" w:cs="Arial"/>
                <w:sz w:val="18"/>
                <w:szCs w:val="18"/>
                <w:lang w:val="lt-LT"/>
              </w:rPr>
              <w:t>5284</w:t>
            </w:r>
            <w:r w:rsidRPr="00F81942">
              <w:rPr>
                <w:rFonts w:ascii="Arial" w:eastAsia="Arial" w:hAnsi="Arial" w:cs="Arial"/>
                <w:sz w:val="18"/>
                <w:szCs w:val="18"/>
                <w:lang w:val="lt-LT"/>
              </w:rPr>
              <w:t>-</w:t>
            </w:r>
            <w:r w:rsidR="00A72B7E">
              <w:rPr>
                <w:rFonts w:ascii="Arial" w:eastAsia="Arial" w:hAnsi="Arial" w:cs="Arial"/>
                <w:sz w:val="18"/>
                <w:szCs w:val="18"/>
                <w:lang w:val="lt-LT"/>
              </w:rPr>
              <w:t>3932</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46F1D85B" w:rsidR="0055165E" w:rsidRPr="00CD52B4" w:rsidRDefault="00EC7FC5"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w:t>
            </w:r>
            <w:r w:rsidR="00A72B7E">
              <w:rPr>
                <w:rFonts w:ascii="Arial" w:eastAsia="Arial" w:hAnsi="Arial" w:cs="Arial"/>
                <w:sz w:val="18"/>
                <w:szCs w:val="18"/>
                <w:lang w:val="lt-LT"/>
              </w:rPr>
              <w:t>5292</w:t>
            </w:r>
            <w:r>
              <w:rPr>
                <w:rFonts w:ascii="Arial" w:eastAsia="Arial" w:hAnsi="Arial" w:cs="Arial"/>
                <w:sz w:val="18"/>
                <w:szCs w:val="18"/>
                <w:lang w:val="lt-LT"/>
              </w:rPr>
              <w:t>-</w:t>
            </w:r>
            <w:r w:rsidR="00A72B7E">
              <w:rPr>
                <w:rFonts w:ascii="Arial" w:eastAsia="Arial" w:hAnsi="Arial" w:cs="Arial"/>
                <w:sz w:val="18"/>
                <w:szCs w:val="18"/>
                <w:lang w:val="lt-LT"/>
              </w:rPr>
              <w:t>7454</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A72B7E"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A72B7E"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A72B7E"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A72B7E"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lastRenderedPageBreak/>
              <w:t>Visų Darbų Galutinis terminas (1.1.12 p.)</w:t>
            </w:r>
          </w:p>
        </w:tc>
        <w:tc>
          <w:tcPr>
            <w:tcW w:w="4534" w:type="dxa"/>
            <w:gridSpan w:val="2"/>
            <w:vAlign w:val="center"/>
          </w:tcPr>
          <w:p w14:paraId="00000186" w14:textId="34EE6744" w:rsidR="00E27044" w:rsidRPr="00172DC4" w:rsidRDefault="001D17EC" w:rsidP="00EC7FC5">
            <w:pPr>
              <w:spacing w:before="40" w:after="40" w:line="240" w:lineRule="auto"/>
              <w:rPr>
                <w:rFonts w:ascii="Arial" w:eastAsia="Arial" w:hAnsi="Arial" w:cs="Arial"/>
                <w:sz w:val="18"/>
                <w:szCs w:val="18"/>
                <w:lang w:val="lt-LT"/>
              </w:rPr>
            </w:pPr>
            <w:r>
              <w:rPr>
                <w:rFonts w:ascii="Arial" w:eastAsia="Arial" w:hAnsi="Arial" w:cs="Arial"/>
                <w:sz w:val="18"/>
                <w:szCs w:val="18"/>
                <w:lang w:val="lt-LT"/>
              </w:rPr>
              <w:t>6</w:t>
            </w:r>
            <w:r w:rsidR="00172DC4" w:rsidRPr="00172DC4">
              <w:rPr>
                <w:rFonts w:ascii="Arial" w:eastAsia="Arial" w:hAnsi="Arial" w:cs="Arial"/>
                <w:sz w:val="18"/>
                <w:szCs w:val="18"/>
                <w:lang w:val="lt-LT"/>
              </w:rPr>
              <w:t xml:space="preserve"> mėnesiai</w:t>
            </w:r>
            <w:r w:rsidR="00EC7FC5" w:rsidRPr="00172DC4">
              <w:rPr>
                <w:rFonts w:ascii="Arial" w:eastAsia="Arial" w:hAnsi="Arial" w:cs="Arial"/>
                <w:sz w:val="18"/>
                <w:szCs w:val="18"/>
                <w:lang w:val="lt-LT"/>
              </w:rPr>
              <w:t xml:space="preserve"> nuo sutarties įsigaliojimo dienos. </w:t>
            </w:r>
            <w:r w:rsidR="00551CEF" w:rsidRPr="00551CEF">
              <w:rPr>
                <w:rFonts w:ascii="Arial" w:eastAsia="Arial" w:hAnsi="Arial" w:cs="Arial"/>
                <w:sz w:val="18"/>
                <w:szCs w:val="18"/>
              </w:rPr>
              <w:t>Darbų atlikimo terminas gali būti pratęstas 1 (vieną) kartą  2 (du) mėn. laikotarpiui dėl trečiųjų šalių neveikimo ar netinkamo veikimo bei dėl kitų, ne nuo tiekėjo, priklausančių, priežasčių</w:t>
            </w:r>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3"/>
            <w:shd w:val="clear" w:color="auto" w:fill="F2F2F2"/>
            <w:vAlign w:val="center"/>
          </w:tcPr>
          <w:p w14:paraId="3088D1BC" w14:textId="7C43A185"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10.1.2. Kapitalinio remonto aprašo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482CCBA8" w:rsidR="0090110F" w:rsidRPr="00CD0181" w:rsidRDefault="00505A8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10E89F41"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r w:rsidRPr="00ED04F7">
              <w:rPr>
                <w:rFonts w:ascii="Arial" w:hAnsi="Arial" w:cs="Arial"/>
                <w:sz w:val="18"/>
                <w:szCs w:val="18"/>
              </w:rPr>
              <w:t>Rangovas įsipareigoja, vadovaudamasis Sutarties sąlygomis, pagal Užsakovo  užduotį (techninę specifikaciją) parengti Darbų techninį darbo projektą (APRAŠĄ)  pagal šių paslaugų teikimą reglamentuojančių teisės aktų reikalavimus, vykdyti Projekto vykdymo priežiūrą statybos darbų vykdymo metu ir savo jėgomis, medžiagomis, rizika bei atsakomybe, pagal Užsakovo pateiktą techninę užduotį (techninę specifikaciją) ir suderintą techninį darbo projektą, atlikti statybos rangos Darbus, perduoti atliktus Darbus Užsakovui ir pašalinti visus jų defektus, taip pat įvykdyti kitus Sutarties reikalavimus, o Užsakovas įsipareigoja sumokėti už juos nustatytą kainą.</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2290D77D"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Tuo tikslu Užsakovas privalo ne vėliau kaip per 5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sąrašo gavimo informuoti Subrangovus, nurodytus Subrangovų sąraše, apie tokią tiesioginio atsiskaitymo galimybę 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 xml:space="preserve">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w:t>
            </w:r>
            <w:r w:rsidRPr="00104823">
              <w:rPr>
                <w:rFonts w:ascii="Arial" w:hAnsi="Arial" w:cs="Arial"/>
                <w:sz w:val="18"/>
                <w:szCs w:val="18"/>
                <w:lang w:val="lt-LT"/>
              </w:rPr>
              <w:lastRenderedPageBreak/>
              <w:t>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2"/>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5.2. p..</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3"/>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lastRenderedPageBreak/>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6"/>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5.8. p..</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6.2.4.p.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6.3.5. p.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w:t>
            </w:r>
            <w:r w:rsidRPr="00104823">
              <w:rPr>
                <w:rFonts w:ascii="Arial" w:hAnsi="Arial" w:cs="Arial"/>
                <w:sz w:val="18"/>
                <w:szCs w:val="18"/>
              </w:rPr>
              <w:lastRenderedPageBreak/>
              <w:t xml:space="preserve">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6.6.2. p;.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6.7.7. p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11.5.5. p. Jeigu Užsakovas sustabdo Darbus ne dėl Rangovo kaltės arba jeigu Rangovas sustabdo Darbus dėl Užsakovo kaltės, tuomet Užsakovas privalo:</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lastRenderedPageBreak/>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parengęs techninį darbo projektą,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15.5. p. Sutarties kainos perskaičiavimas dėl kainų lygio pokyčio</w:t>
            </w:r>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w:t>
            </w:r>
            <w:r w:rsidR="00BE2A59">
              <w:rPr>
                <w:rFonts w:ascii="Arial" w:hAnsi="Arial" w:cs="Arial"/>
                <w:sz w:val="18"/>
                <w:szCs w:val="18"/>
              </w:rPr>
              <w:t>s</w:t>
            </w:r>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8" w:name="_Ref88653531"/>
            <w:bookmarkStart w:id="39"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8"/>
            <w:bookmarkEnd w:id="39"/>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 priemonėmis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 priemonėmis,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0" w:name="_heading=h.2jxsxqh" w:colFirst="0" w:colLast="0"/>
    <w:bookmarkStart w:id="41" w:name="_Hlk6495071"/>
    <w:bookmarkStart w:id="42" w:name="_Hlk6495072"/>
    <w:bookmarkEnd w:id="40"/>
    <w:r w:rsidRPr="00211172">
      <w:rPr>
        <w:rFonts w:ascii="Arial" w:eastAsia="Arial" w:hAnsi="Arial" w:cs="Arial"/>
        <w:sz w:val="18"/>
        <w:szCs w:val="18"/>
        <w:lang w:val="lt-LT"/>
      </w:rPr>
      <w:t>Statybos rangos sutartis | Specialiosios sąlygos</w:t>
    </w:r>
  </w:p>
  <w:bookmarkEnd w:id="41"/>
  <w:bookmarkEnd w:id="42"/>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3"/>
  </w:num>
  <w:num w:numId="3" w16cid:durableId="1340963009">
    <w:abstractNumId w:val="6"/>
  </w:num>
  <w:num w:numId="4" w16cid:durableId="753359199">
    <w:abstractNumId w:val="1"/>
  </w:num>
  <w:num w:numId="5" w16cid:durableId="1000237554">
    <w:abstractNumId w:val="4"/>
  </w:num>
  <w:num w:numId="6" w16cid:durableId="1225799184">
    <w:abstractNumId w:val="2"/>
  </w:num>
  <w:num w:numId="7" w16cid:durableId="1959992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BB5"/>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BAA"/>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1D2"/>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6AC"/>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BD8"/>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A17"/>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AF4"/>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CF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12"/>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B7E"/>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4FFB"/>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CB4"/>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D8F"/>
    <w:rsid w:val="00E76EE4"/>
    <w:rsid w:val="00E770AE"/>
    <w:rsid w:val="00E77164"/>
    <w:rsid w:val="00E7734C"/>
    <w:rsid w:val="00E779FA"/>
    <w:rsid w:val="00E805FF"/>
    <w:rsid w:val="00E80A87"/>
    <w:rsid w:val="00E80F1C"/>
    <w:rsid w:val="00E810D1"/>
    <w:rsid w:val="00E812DF"/>
    <w:rsid w:val="00E812F3"/>
    <w:rsid w:val="00E81BD6"/>
    <w:rsid w:val="00E81E50"/>
    <w:rsid w:val="00E82B32"/>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805AC"/>
    <w:rsid w:val="00095566"/>
    <w:rsid w:val="00124AEA"/>
    <w:rsid w:val="0018680A"/>
    <w:rsid w:val="001D2C66"/>
    <w:rsid w:val="00280544"/>
    <w:rsid w:val="0029134E"/>
    <w:rsid w:val="00331EAD"/>
    <w:rsid w:val="0033376D"/>
    <w:rsid w:val="003428CE"/>
    <w:rsid w:val="00367AC3"/>
    <w:rsid w:val="003B476A"/>
    <w:rsid w:val="003E1AA1"/>
    <w:rsid w:val="004907AF"/>
    <w:rsid w:val="00541F22"/>
    <w:rsid w:val="005A5D30"/>
    <w:rsid w:val="005C66AC"/>
    <w:rsid w:val="00613672"/>
    <w:rsid w:val="00617B13"/>
    <w:rsid w:val="00642A73"/>
    <w:rsid w:val="006567BD"/>
    <w:rsid w:val="006910E1"/>
    <w:rsid w:val="006970C6"/>
    <w:rsid w:val="0071350F"/>
    <w:rsid w:val="00745BD8"/>
    <w:rsid w:val="00824FE9"/>
    <w:rsid w:val="00910430"/>
    <w:rsid w:val="0091336C"/>
    <w:rsid w:val="00A753C7"/>
    <w:rsid w:val="00AA1138"/>
    <w:rsid w:val="00AF6F13"/>
    <w:rsid w:val="00C74FFB"/>
    <w:rsid w:val="00D45506"/>
    <w:rsid w:val="00D817C8"/>
    <w:rsid w:val="00D85D54"/>
    <w:rsid w:val="00E82B32"/>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Props1.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13456615-218F-4CC3-B59D-231E60ECA45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18350</Words>
  <Characters>10460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Edita Beržanskienė</cp:lastModifiedBy>
  <cp:revision>3</cp:revision>
  <cp:lastPrinted>2025-02-04T12:12:00Z</cp:lastPrinted>
  <dcterms:created xsi:type="dcterms:W3CDTF">2025-05-20T07:45:00Z</dcterms:created>
  <dcterms:modified xsi:type="dcterms:W3CDTF">2025-05-20T07:52:00Z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