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FA0D66" w14:textId="77777777" w:rsidR="00B639FE" w:rsidRPr="00B639FE" w:rsidRDefault="00B639FE" w:rsidP="00B639FE">
          <w:pPr>
            <w:pStyle w:val="Antrats"/>
            <w:spacing w:after="0" w:line="240" w:lineRule="auto"/>
            <w:ind w:left="-108"/>
            <w:jc w:val="center"/>
            <w:rPr>
              <w:rFonts w:cstheme="minorHAnsi"/>
              <w:b/>
              <w:bCs/>
              <w:sz w:val="24"/>
              <w:szCs w:val="24"/>
            </w:rPr>
          </w:pPr>
          <w:r w:rsidRPr="00B639FE">
            <w:rPr>
              <w:rFonts w:cstheme="minorHAnsi"/>
              <w:b/>
              <w:bCs/>
              <w:sz w:val="24"/>
              <w:szCs w:val="24"/>
            </w:rPr>
            <w:t xml:space="preserve">VšĮ Kauno kolegija </w:t>
          </w:r>
        </w:p>
        <w:p w14:paraId="4BE0D2D4" w14:textId="77777777" w:rsidR="00B639FE" w:rsidRPr="00B639FE" w:rsidRDefault="00B639FE" w:rsidP="00B639FE">
          <w:pPr>
            <w:pStyle w:val="Antrats"/>
            <w:spacing w:after="0" w:line="240" w:lineRule="auto"/>
            <w:ind w:left="-108"/>
            <w:jc w:val="center"/>
            <w:rPr>
              <w:rFonts w:cstheme="minorHAnsi"/>
              <w:color w:val="FF0000"/>
              <w:sz w:val="24"/>
              <w:szCs w:val="24"/>
            </w:rPr>
          </w:pPr>
          <w:r w:rsidRPr="00B639FE">
            <w:rPr>
              <w:rFonts w:cstheme="minorHAnsi"/>
              <w:sz w:val="24"/>
              <w:szCs w:val="24"/>
            </w:rPr>
            <w:t xml:space="preserve">Pramonės pr. 20, </w:t>
          </w:r>
          <w:bookmarkStart w:id="0" w:name="_Hlk172192141"/>
          <w:r w:rsidRPr="00B639FE">
            <w:rPr>
              <w:rFonts w:cstheme="minorHAnsi"/>
              <w:sz w:val="24"/>
              <w:szCs w:val="24"/>
            </w:rPr>
            <w:t xml:space="preserve">LT-50468 </w:t>
          </w:r>
          <w:bookmarkEnd w:id="0"/>
          <w:r w:rsidRPr="00B639FE">
            <w:rPr>
              <w:rFonts w:cstheme="minorHAnsi"/>
              <w:sz w:val="24"/>
              <w:szCs w:val="24"/>
            </w:rPr>
            <w:t xml:space="preserve">Kaunas, Tel.: +370-37-352324, el. p. </w:t>
          </w:r>
          <w:hyperlink r:id="rId11" w:history="1">
            <w:r w:rsidRPr="00B639FE">
              <w:rPr>
                <w:rStyle w:val="Hipersaitas"/>
                <w:rFonts w:cstheme="minorHAnsi"/>
                <w:sz w:val="24"/>
                <w:szCs w:val="24"/>
              </w:rPr>
              <w:t>info@kaunokolegija.lt</w:t>
            </w:r>
          </w:hyperlink>
          <w:r w:rsidRPr="00B639FE">
            <w:rPr>
              <w:rFonts w:cstheme="minorHAnsi"/>
              <w:sz w:val="24"/>
              <w:szCs w:val="24"/>
            </w:rPr>
            <w:t>, įmonės kodas 111965284, PVM mokėtojo kodas LT 119652811</w:t>
          </w:r>
        </w:p>
        <w:p w14:paraId="46315E48" w14:textId="77777777" w:rsidR="00C32E53" w:rsidRPr="00F0499F" w:rsidRDefault="00C32E53" w:rsidP="00B639FE">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F8D0ABD" w14:textId="616F6AB0" w:rsidR="00B639FE" w:rsidRPr="00B22389" w:rsidRDefault="00B639FE" w:rsidP="00B639FE">
          <w:pPr>
            <w:spacing w:after="120" w:line="20" w:lineRule="atLeast"/>
            <w:ind w:left="5245"/>
            <w:contextualSpacing/>
            <w:rPr>
              <w:rFonts w:cstheme="minorHAnsi"/>
              <w:color w:val="000000" w:themeColor="text1"/>
              <w:sz w:val="24"/>
              <w:szCs w:val="24"/>
            </w:rPr>
          </w:pPr>
          <w:r w:rsidRPr="00B22389">
            <w:rPr>
              <w:rFonts w:cstheme="minorHAnsi"/>
              <w:color w:val="000000" w:themeColor="text1"/>
              <w:sz w:val="24"/>
              <w:szCs w:val="24"/>
            </w:rPr>
            <w:t>Perkančiosios organizacijos Viešųjų pirkimų komisijo</w:t>
          </w:r>
          <w:r w:rsidRPr="00461799">
            <w:rPr>
              <w:rFonts w:cstheme="minorHAnsi"/>
              <w:color w:val="000000" w:themeColor="text1"/>
              <w:sz w:val="24"/>
              <w:szCs w:val="24"/>
            </w:rPr>
            <w:t>s 2025-0</w:t>
          </w:r>
          <w:r w:rsidR="004525DC">
            <w:rPr>
              <w:rFonts w:cstheme="minorHAnsi"/>
              <w:color w:val="000000" w:themeColor="text1"/>
              <w:sz w:val="24"/>
              <w:szCs w:val="24"/>
            </w:rPr>
            <w:t>5</w:t>
          </w:r>
          <w:r>
            <w:rPr>
              <w:rFonts w:cstheme="minorHAnsi"/>
              <w:color w:val="000000" w:themeColor="text1"/>
              <w:sz w:val="24"/>
              <w:szCs w:val="24"/>
            </w:rPr>
            <w:t>-</w:t>
          </w:r>
          <w:r w:rsidR="005073C1">
            <w:rPr>
              <w:rFonts w:cstheme="minorHAnsi"/>
              <w:color w:val="000000" w:themeColor="text1"/>
              <w:sz w:val="24"/>
              <w:szCs w:val="24"/>
            </w:rPr>
            <w:t>2</w:t>
          </w:r>
          <w:r w:rsidR="00344C22">
            <w:rPr>
              <w:rFonts w:cstheme="minorHAnsi"/>
              <w:color w:val="000000" w:themeColor="text1"/>
              <w:sz w:val="24"/>
              <w:szCs w:val="24"/>
            </w:rPr>
            <w:t>3</w:t>
          </w:r>
          <w:r w:rsidRPr="0087378B">
            <w:rPr>
              <w:rFonts w:cstheme="minorHAnsi"/>
              <w:color w:val="000000" w:themeColor="text1"/>
              <w:sz w:val="24"/>
              <w:szCs w:val="24"/>
            </w:rPr>
            <w:t xml:space="preserve"> p</w:t>
          </w:r>
          <w:r w:rsidRPr="00461799">
            <w:rPr>
              <w:rFonts w:cstheme="minorHAnsi"/>
              <w:color w:val="000000" w:themeColor="text1"/>
              <w:sz w:val="24"/>
              <w:szCs w:val="24"/>
            </w:rPr>
            <w:t>rotokolu N</w:t>
          </w:r>
          <w:r w:rsidRPr="00461799">
            <w:rPr>
              <w:rFonts w:cstheme="minorHAnsi"/>
              <w:sz w:val="24"/>
              <w:szCs w:val="24"/>
            </w:rPr>
            <w:t>r.</w:t>
          </w:r>
          <w:r w:rsidRPr="00461799">
            <w:rPr>
              <w:rFonts w:ascii="Helvetica" w:hAnsi="Helvetica"/>
              <w:sz w:val="18"/>
              <w:szCs w:val="18"/>
              <w:shd w:val="clear" w:color="auto" w:fill="FFFFFF"/>
            </w:rPr>
            <w:t xml:space="preserve"> </w:t>
          </w:r>
          <w:r w:rsidRPr="00CE28C5">
            <w:rPr>
              <w:rFonts w:ascii="Helvetica" w:hAnsi="Helvetica"/>
              <w:sz w:val="20"/>
              <w:szCs w:val="20"/>
              <w:shd w:val="clear" w:color="auto" w:fill="FFFFFF"/>
            </w:rPr>
            <w:t>PR-</w:t>
          </w:r>
          <w:r w:rsidR="009D39D8" w:rsidRPr="001A18B9">
            <w:rPr>
              <w:sz w:val="22"/>
              <w:szCs w:val="28"/>
            </w:rPr>
            <w:t>15</w:t>
          </w:r>
          <w:r w:rsidR="001A18B9" w:rsidRPr="001A18B9">
            <w:rPr>
              <w:sz w:val="22"/>
              <w:szCs w:val="28"/>
            </w:rPr>
            <w:t>79</w:t>
          </w:r>
          <w:r w:rsidR="0082042D">
            <w:rPr>
              <w:sz w:val="22"/>
              <w:szCs w:val="28"/>
            </w:rPr>
            <w:t>8</w:t>
          </w:r>
          <w:r w:rsidRPr="00CE28C5">
            <w:rPr>
              <w:sz w:val="22"/>
              <w:szCs w:val="28"/>
            </w:rPr>
            <w:t>/25</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0A44409" w14:textId="77777777" w:rsidR="00AF3ED6" w:rsidRDefault="007A130B" w:rsidP="004E4612">
          <w:pPr>
            <w:spacing w:after="120" w:line="20" w:lineRule="atLeast"/>
            <w:contextualSpacing/>
            <w:jc w:val="center"/>
            <w:rPr>
              <w:rFonts w:cstheme="minorHAnsi"/>
              <w:b/>
              <w:bCs/>
              <w:sz w:val="28"/>
              <w:szCs w:val="28"/>
            </w:rPr>
          </w:pPr>
          <w:r w:rsidRPr="0087378B">
            <w:rPr>
              <w:rFonts w:cstheme="minorHAnsi"/>
              <w:b/>
              <w:bCs/>
              <w:sz w:val="28"/>
              <w:szCs w:val="28"/>
            </w:rPr>
            <w:t xml:space="preserve">SUPAPRASTINTO </w:t>
          </w:r>
          <w:r w:rsidR="00D526C8" w:rsidRPr="00F0499F">
            <w:rPr>
              <w:rFonts w:cstheme="minorHAnsi"/>
              <w:b/>
              <w:bCs/>
              <w:sz w:val="28"/>
              <w:szCs w:val="28"/>
            </w:rPr>
            <w:t xml:space="preserve">VIEŠOJO PIRKIMO </w:t>
          </w:r>
        </w:p>
        <w:p w14:paraId="1D1BF965" w14:textId="31F3CA4A" w:rsidR="00D526C8" w:rsidRPr="00AF3ED6" w:rsidRDefault="00D526C8" w:rsidP="004E4612">
          <w:pPr>
            <w:spacing w:after="120" w:line="20" w:lineRule="atLeast"/>
            <w:contextualSpacing/>
            <w:jc w:val="center"/>
            <w:rPr>
              <w:rFonts w:cstheme="minorHAnsi"/>
              <w:b/>
              <w:bCs/>
              <w:sz w:val="28"/>
              <w:szCs w:val="28"/>
            </w:rPr>
          </w:pPr>
          <w:r w:rsidRPr="00AF3ED6">
            <w:rPr>
              <w:rFonts w:cstheme="minorHAnsi"/>
              <w:b/>
              <w:bCs/>
              <w:sz w:val="28"/>
              <w:szCs w:val="28"/>
            </w:rPr>
            <w:t>„</w:t>
          </w:r>
          <w:r w:rsidR="00AF3ED6" w:rsidRPr="00AF3ED6">
            <w:rPr>
              <w:rFonts w:eastAsia="Times New Roman" w:cstheme="minorHAnsi"/>
              <w:b/>
              <w:sz w:val="28"/>
              <w:szCs w:val="28"/>
            </w:rPr>
            <w:t>VISUOMENINIŲ PASTATŲ PASKIRTIES  GRUPĖS, MOKSLO PASKIRTIES PASTATO (</w:t>
          </w:r>
          <w:hyperlink r:id="rId12" w:tgtFrame="_blank" w:history="1">
            <w:r w:rsidR="00AF3ED6" w:rsidRPr="00AF3ED6">
              <w:rPr>
                <w:rFonts w:eastAsia="Times New Roman" w:cstheme="minorHAnsi"/>
                <w:b/>
                <w:sz w:val="28"/>
                <w:szCs w:val="28"/>
                <w:u w:val="single"/>
              </w:rPr>
              <w:t>UNIK. NR</w:t>
            </w:r>
          </w:hyperlink>
          <w:r w:rsidR="00AF3ED6" w:rsidRPr="00AF3ED6">
            <w:rPr>
              <w:rFonts w:eastAsia="Times New Roman" w:cstheme="minorHAnsi"/>
              <w:b/>
              <w:sz w:val="28"/>
              <w:szCs w:val="28"/>
            </w:rPr>
            <w:t>. 1190-0001-8013) STUDENTŲ G. 17, ALYTAUS M., ALYTAUS M. SAV. KAPITALINIO REMONTO DARBAI</w:t>
          </w:r>
          <w:r w:rsidRPr="00AF3ED6">
            <w:rPr>
              <w:rFonts w:cstheme="minorHAnsi"/>
              <w:b/>
              <w:bCs/>
              <w:sz w:val="28"/>
              <w:szCs w:val="28"/>
            </w:rPr>
            <w:t>“</w:t>
          </w:r>
        </w:p>
        <w:p w14:paraId="18ACC6AD" w14:textId="4FBFA586" w:rsidR="00D526C8" w:rsidRPr="00A82DD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bookmarkStart w:id="1" w:name="_GoBack"/>
          <w:bookmarkEnd w:id="1"/>
        </w:p>
        <w:p w14:paraId="67D34D7E" w14:textId="5161CA35" w:rsidR="00D53BF4" w:rsidRPr="0087378B"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5073C1">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DA2ECB1" w:rsidR="0074475B" w:rsidRDefault="0039317B"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431413">
                  <w:rPr>
                    <w:noProof/>
                    <w:webHidden/>
                  </w:rPr>
                  <w:t>2</w:t>
                </w:r>
              </w:hyperlink>
            </w:p>
            <w:p w14:paraId="569BF15B" w14:textId="61713A76" w:rsidR="0074475B" w:rsidRDefault="0039317B"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7EB985EC" w:rsidR="0074475B" w:rsidRDefault="0039317B"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431413">
                  <w:rPr>
                    <w:noProof/>
                    <w:webHidden/>
                  </w:rPr>
                  <w:t>3</w:t>
                </w:r>
              </w:hyperlink>
            </w:p>
            <w:p w14:paraId="51E715FC" w14:textId="5C9BB139" w:rsidR="0074475B" w:rsidRDefault="0039317B"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431413">
                  <w:rPr>
                    <w:noProof/>
                    <w:webHidden/>
                  </w:rPr>
                  <w:t>3</w:t>
                </w:r>
              </w:hyperlink>
            </w:p>
            <w:p w14:paraId="29434F06" w14:textId="5A2AC5AC" w:rsidR="0074475B" w:rsidRDefault="0039317B"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431413">
                  <w:rPr>
                    <w:noProof/>
                    <w:webHidden/>
                  </w:rPr>
                  <w:t>4</w:t>
                </w:r>
              </w:hyperlink>
            </w:p>
            <w:p w14:paraId="163B50EE" w14:textId="0D65B4A6" w:rsidR="0074475B" w:rsidRDefault="0039317B"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431413">
                  <w:rPr>
                    <w:noProof/>
                    <w:webHidden/>
                  </w:rPr>
                  <w:t>5</w:t>
                </w:r>
              </w:hyperlink>
            </w:p>
            <w:p w14:paraId="7C9C7354" w14:textId="715BF118" w:rsidR="0074475B" w:rsidRDefault="0039317B"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431413">
                  <w:rPr>
                    <w:noProof/>
                    <w:webHidden/>
                  </w:rPr>
                  <w:t>6</w:t>
                </w:r>
              </w:hyperlink>
            </w:p>
            <w:p w14:paraId="1901588D" w14:textId="1688D035" w:rsidR="0074475B" w:rsidRDefault="0039317B"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431413">
                  <w:rPr>
                    <w:noProof/>
                    <w:webHidden/>
                  </w:rPr>
                  <w:t>6</w:t>
                </w:r>
              </w:hyperlink>
            </w:p>
            <w:p w14:paraId="63AED696" w14:textId="67012453" w:rsidR="0074475B" w:rsidRDefault="0039317B"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431413">
                  <w:rPr>
                    <w:noProof/>
                    <w:webHidden/>
                  </w:rPr>
                  <w:t>6</w:t>
                </w:r>
              </w:hyperlink>
            </w:p>
            <w:p w14:paraId="456B2FA1" w14:textId="4C91D34D" w:rsidR="0074475B" w:rsidRDefault="0039317B"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5A61DB">
                  <w:rPr>
                    <w:noProof/>
                    <w:webHidden/>
                  </w:rPr>
                  <w:t>7</w:t>
                </w:r>
              </w:hyperlink>
            </w:p>
            <w:p w14:paraId="3C0F05FC" w14:textId="495DF870"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A61DB">
                  <w:rPr>
                    <w:noProof/>
                    <w:webHidden/>
                  </w:rPr>
                  <w:t>8</w:t>
                </w:r>
              </w:hyperlink>
            </w:p>
            <w:p w14:paraId="27656DDD" w14:textId="19D73536" w:rsidR="0074475B" w:rsidRDefault="0039317B" w:rsidP="0043141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5A61DB">
                  <w:rPr>
                    <w:noProof/>
                    <w:webHidden/>
                  </w:rPr>
                  <w:t>11</w:t>
                </w:r>
              </w:hyperlink>
            </w:p>
            <w:p w14:paraId="79347E8A" w14:textId="54D9E579" w:rsidR="0074475B" w:rsidRDefault="0039317B" w:rsidP="0043141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5A61DB">
                  <w:rPr>
                    <w:noProof/>
                    <w:webHidden/>
                  </w:rPr>
                  <w:t>12</w:t>
                </w:r>
              </w:hyperlink>
            </w:p>
            <w:p w14:paraId="6DE76A5E" w14:textId="03E7C833" w:rsidR="0074475B" w:rsidRDefault="0039317B" w:rsidP="0043141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5A61DB">
                  <w:rPr>
                    <w:noProof/>
                    <w:webHidden/>
                  </w:rPr>
                  <w:t>13</w:t>
                </w:r>
              </w:hyperlink>
            </w:p>
            <w:p w14:paraId="61E88A43" w14:textId="4DDD0450" w:rsidR="0074475B" w:rsidRDefault="0039317B" w:rsidP="0043141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5A61DB">
                  <w:rPr>
                    <w:noProof/>
                    <w:webHidden/>
                  </w:rPr>
                  <w:t>22</w:t>
                </w:r>
              </w:hyperlink>
            </w:p>
            <w:p w14:paraId="310D1EC2" w14:textId="3AFB365F" w:rsidR="0074475B" w:rsidRDefault="0039317B" w:rsidP="00431413">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5A61DB">
                  <w:rPr>
                    <w:noProof/>
                    <w:webHidden/>
                  </w:rPr>
                  <w:t>23</w:t>
                </w:r>
              </w:hyperlink>
            </w:p>
            <w:p w14:paraId="5F61B9F6" w14:textId="5C7C7200" w:rsidR="0074475B" w:rsidRDefault="0039317B" w:rsidP="00431413">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5A61DB">
                  <w:rPr>
                    <w:noProof/>
                    <w:webHidden/>
                  </w:rPr>
                  <w:t>24</w:t>
                </w:r>
              </w:hyperlink>
            </w:p>
            <w:p w14:paraId="43280921" w14:textId="6648DA1B" w:rsidR="0074475B" w:rsidRDefault="0039317B" w:rsidP="00431413">
              <w:pPr>
                <w:pStyle w:val="Turinys2"/>
                <w:rPr>
                  <w:noProof/>
                  <w:sz w:val="22"/>
                  <w:szCs w:val="22"/>
                  <w:lang w:val="en-US" w:eastAsia="en-US"/>
                </w:rPr>
              </w:pPr>
              <w:hyperlink w:anchor="_Toc126333946" w:history="1">
                <w:r w:rsidR="0074475B" w:rsidRPr="00FA7F81">
                  <w:rPr>
                    <w:rStyle w:val="Hipersaitas"/>
                    <w:noProof/>
                  </w:rPr>
                  <w:t>Pirkimo sąlygų 8 priedas „</w:t>
                </w:r>
                <w:r w:rsidR="008158D7" w:rsidRPr="008158D7">
                  <w:t>Deklaracija dėl pasiūlymo atmetimo pagrindų pagal VPĮ 45 straipsnio 2</w:t>
                </w:r>
                <w:r w:rsidR="008158D7" w:rsidRPr="008158D7">
                  <w:rPr>
                    <w:vertAlign w:val="superscript"/>
                  </w:rPr>
                  <w:t>1</w:t>
                </w:r>
                <w:r w:rsidR="008158D7" w:rsidRPr="008158D7">
                  <w:t xml:space="preserve"> dalyje nurodytų sąlygų nebuvimo</w:t>
                </w:r>
                <w:r w:rsidR="0074475B" w:rsidRPr="008158D7">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w:t>
                </w:r>
                <w:r w:rsidR="005A61DB">
                  <w:rPr>
                    <w:noProof/>
                    <w:webHidden/>
                  </w:rPr>
                  <w:t>6</w:t>
                </w:r>
                <w:r w:rsidR="0074475B">
                  <w:rPr>
                    <w:noProof/>
                    <w:webHidden/>
                  </w:rPr>
                  <w:fldChar w:fldCharType="end"/>
                </w:r>
              </w:hyperlink>
            </w:p>
            <w:p w14:paraId="71F30D01" w14:textId="356B336D" w:rsidR="0074475B" w:rsidRDefault="0039317B" w:rsidP="00431413">
              <w:pPr>
                <w:pStyle w:val="Turinys2"/>
                <w:rPr>
                  <w:noProof/>
                  <w:sz w:val="22"/>
                  <w:szCs w:val="22"/>
                  <w:lang w:val="en-US" w:eastAsia="en-US"/>
                </w:rPr>
              </w:pPr>
              <w:hyperlink w:anchor="_Toc126333947" w:history="1">
                <w:r w:rsidR="0074475B" w:rsidRPr="00FA7F81">
                  <w:rPr>
                    <w:rStyle w:val="Hipersaitas"/>
                    <w:noProof/>
                  </w:rPr>
                  <w:t>Pirkimo sąlygų 9 priedas „</w:t>
                </w:r>
                <w:r w:rsidR="008158D7">
                  <w:rPr>
                    <w:rStyle w:val="Hipersaitas"/>
                    <w:noProof/>
                  </w:rPr>
                  <w:t>Sutarties projektas</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w:t>
                </w:r>
                <w:r w:rsidR="005A61DB">
                  <w:rPr>
                    <w:noProof/>
                    <w:webHidden/>
                  </w:rPr>
                  <w:t>7</w:t>
                </w:r>
                <w:r w:rsidR="0074475B">
                  <w:rPr>
                    <w:noProof/>
                    <w:webHidden/>
                  </w:rPr>
                  <w:fldChar w:fldCharType="end"/>
                </w:r>
              </w:hyperlink>
            </w:p>
            <w:p w14:paraId="7B3E2EFA" w14:textId="62E985F3" w:rsidR="0074475B" w:rsidRDefault="0039317B" w:rsidP="00431413">
              <w:pPr>
                <w:pStyle w:val="Turinys2"/>
                <w:rPr>
                  <w:noProof/>
                </w:rPr>
              </w:pPr>
              <w:hyperlink w:anchor="_Toc126333948" w:history="1">
                <w:r w:rsidR="0074475B" w:rsidRPr="00FA7F81">
                  <w:rPr>
                    <w:rStyle w:val="Hipersaitas"/>
                    <w:noProof/>
                  </w:rPr>
                  <w:t>Pirkimo sąlygų 10 priedas „</w:t>
                </w:r>
                <w:r w:rsidR="008158D7" w:rsidRPr="008158D7">
                  <w:t xml:space="preserve">Tiekėjo </w:t>
                </w:r>
                <w:r w:rsidR="00431413" w:rsidRPr="00431413">
                  <w:t>vadovaujančio specialisto patirtis</w:t>
                </w:r>
                <w:r w:rsidR="0074475B" w:rsidRPr="00FA7F81">
                  <w:rPr>
                    <w:rStyle w:val="Hipersaitas"/>
                    <w:noProof/>
                  </w:rPr>
                  <w:t>“</w:t>
                </w:r>
                <w:r w:rsidR="0074475B">
                  <w:rPr>
                    <w:noProof/>
                    <w:webHidden/>
                  </w:rPr>
                  <w:tab/>
                </w:r>
                <w:r w:rsidR="005A61DB">
                  <w:rPr>
                    <w:noProof/>
                    <w:webHidden/>
                  </w:rPr>
                  <w:t>28</w:t>
                </w:r>
              </w:hyperlink>
            </w:p>
            <w:p w14:paraId="73616133" w14:textId="5844DFB7" w:rsidR="00477DF2" w:rsidRDefault="0039317B" w:rsidP="00431413">
              <w:pPr>
                <w:pStyle w:val="Turinys2"/>
                <w:rPr>
                  <w:noProof/>
                </w:rPr>
              </w:pPr>
              <w:hyperlink w:anchor="_Toc126333947" w:history="1">
                <w:r w:rsidR="00477DF2" w:rsidRPr="00FA7F81">
                  <w:rPr>
                    <w:rStyle w:val="Hipersaitas"/>
                    <w:noProof/>
                  </w:rPr>
                  <w:t xml:space="preserve">Pirkimo sąlygų </w:t>
                </w:r>
                <w:r w:rsidR="00477DF2">
                  <w:rPr>
                    <w:rStyle w:val="Hipersaitas"/>
                    <w:noProof/>
                  </w:rPr>
                  <w:t>11</w:t>
                </w:r>
                <w:r w:rsidR="00477DF2" w:rsidRPr="00FA7F81">
                  <w:rPr>
                    <w:rStyle w:val="Hipersaitas"/>
                    <w:noProof/>
                  </w:rPr>
                  <w:t xml:space="preserve"> priedas </w:t>
                </w:r>
                <w:r w:rsidR="00431413" w:rsidRPr="00431413">
                  <w:t>Tiekėjo vadovaujančių darbuotojų (specialistų) ir asmenų, atsakingų už sutarties vykdymą, sąrašas</w:t>
                </w:r>
                <w:r w:rsidR="00477DF2">
                  <w:rPr>
                    <w:noProof/>
                    <w:webHidden/>
                  </w:rPr>
                  <w:tab/>
                </w:r>
                <w:r w:rsidR="005A61DB">
                  <w:rPr>
                    <w:noProof/>
                    <w:webHidden/>
                  </w:rPr>
                  <w:t>30</w:t>
                </w:r>
              </w:hyperlink>
            </w:p>
            <w:p w14:paraId="3B4CE54C" w14:textId="7C36308D" w:rsidR="00431413" w:rsidRDefault="0039317B" w:rsidP="00431413">
              <w:pPr>
                <w:pStyle w:val="Turinys2"/>
                <w:rPr>
                  <w:noProof/>
                </w:rPr>
              </w:pPr>
              <w:hyperlink w:anchor="_Toc126333948" w:history="1">
                <w:r w:rsidR="00431413" w:rsidRPr="00FA7F81">
                  <w:rPr>
                    <w:rStyle w:val="Hipersaitas"/>
                    <w:noProof/>
                  </w:rPr>
                  <w:t>Pirkimo sąlygų 1</w:t>
                </w:r>
                <w:r w:rsidR="00431413">
                  <w:rPr>
                    <w:rStyle w:val="Hipersaitas"/>
                    <w:noProof/>
                  </w:rPr>
                  <w:t>2</w:t>
                </w:r>
                <w:r w:rsidR="00431413" w:rsidRPr="00FA7F81">
                  <w:rPr>
                    <w:rStyle w:val="Hipersaitas"/>
                    <w:noProof/>
                  </w:rPr>
                  <w:t xml:space="preserve"> priedas „</w:t>
                </w:r>
                <w:r w:rsidR="00431413">
                  <w:t>Atliktų darbų sąrašas</w:t>
                </w:r>
                <w:r w:rsidR="00431413" w:rsidRPr="00FA7F81">
                  <w:rPr>
                    <w:rStyle w:val="Hipersaitas"/>
                    <w:noProof/>
                  </w:rPr>
                  <w:t>“</w:t>
                </w:r>
                <w:r w:rsidR="00431413">
                  <w:rPr>
                    <w:noProof/>
                    <w:webHidden/>
                  </w:rPr>
                  <w:tab/>
                </w:r>
                <w:r w:rsidR="00431413">
                  <w:rPr>
                    <w:noProof/>
                    <w:webHidden/>
                  </w:rPr>
                  <w:fldChar w:fldCharType="begin"/>
                </w:r>
                <w:r w:rsidR="00431413">
                  <w:rPr>
                    <w:noProof/>
                    <w:webHidden/>
                  </w:rPr>
                  <w:instrText xml:space="preserve"> PAGEREF _Toc126333948 \h </w:instrText>
                </w:r>
                <w:r w:rsidR="00431413">
                  <w:rPr>
                    <w:noProof/>
                    <w:webHidden/>
                  </w:rPr>
                </w:r>
                <w:r w:rsidR="00431413">
                  <w:rPr>
                    <w:noProof/>
                    <w:webHidden/>
                  </w:rPr>
                  <w:fldChar w:fldCharType="separate"/>
                </w:r>
                <w:r w:rsidR="00431413">
                  <w:rPr>
                    <w:noProof/>
                    <w:webHidden/>
                  </w:rPr>
                  <w:t>3</w:t>
                </w:r>
                <w:r w:rsidR="005A61DB">
                  <w:rPr>
                    <w:noProof/>
                    <w:webHidden/>
                  </w:rPr>
                  <w:t>1</w:t>
                </w:r>
                <w:r w:rsidR="00431413">
                  <w:rPr>
                    <w:noProof/>
                    <w:webHidden/>
                  </w:rPr>
                  <w:fldChar w:fldCharType="end"/>
                </w:r>
              </w:hyperlink>
            </w:p>
            <w:p w14:paraId="2803F7F9" w14:textId="77777777" w:rsidR="00431413" w:rsidRPr="00431413" w:rsidRDefault="00431413" w:rsidP="00431413"/>
            <w:p w14:paraId="37DE3F3C" w14:textId="77777777" w:rsidR="00431413" w:rsidRPr="00431413" w:rsidRDefault="00431413" w:rsidP="00431413"/>
            <w:p w14:paraId="02BB62A0" w14:textId="77777777" w:rsidR="00477DF2" w:rsidRPr="00477DF2" w:rsidRDefault="00477DF2" w:rsidP="00477DF2">
              <w:pPr>
                <w:ind w:left="142"/>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BE2ED75" w14:textId="3878330E" w:rsidR="00445626" w:rsidRPr="00445626" w:rsidRDefault="00445626" w:rsidP="00445626">
      <w:pPr>
        <w:pStyle w:val="Sraopastraipa"/>
        <w:numPr>
          <w:ilvl w:val="1"/>
          <w:numId w:val="1"/>
        </w:numPr>
        <w:tabs>
          <w:tab w:val="left" w:pos="993"/>
        </w:tabs>
        <w:spacing w:after="0" w:line="20" w:lineRule="atLeast"/>
        <w:ind w:left="0" w:firstLine="567"/>
        <w:jc w:val="both"/>
        <w:rPr>
          <w:rFonts w:cstheme="minorHAnsi"/>
        </w:rPr>
      </w:pPr>
      <w:r w:rsidRPr="00445626">
        <w:rPr>
          <w:rFonts w:eastAsia="Calibri" w:cstheme="minorHAnsi"/>
          <w:color w:val="000000" w:themeColor="text1"/>
          <w:sz w:val="22"/>
          <w:szCs w:val="22"/>
        </w:rPr>
        <w:t>VšĮ Kauno kolegija, juridinio asmens kodas 111965284, adresas Pramonės pr. 20, Kaunas</w:t>
      </w:r>
      <w:r w:rsidRPr="00445626">
        <w:rPr>
          <w:rFonts w:eastAsia="Calibri" w:cstheme="minorHAnsi"/>
          <w:sz w:val="22"/>
          <w:szCs w:val="22"/>
        </w:rPr>
        <w:t>, darbo laikas pirmadieniais ketvirtadieniais nuo 8:00 val. iki 16:45 val., penktadieniais nuo 8:00 val. iki 15:30 val. Perkančioji organizacija yra PVM mokėtoja</w:t>
      </w:r>
      <w:r>
        <w:rPr>
          <w:rFonts w:eastAsia="Calibri" w:cstheme="minorHAnsi"/>
          <w:sz w:val="22"/>
          <w:szCs w:val="22"/>
        </w:rPr>
        <w:t>.</w:t>
      </w:r>
    </w:p>
    <w:p w14:paraId="542432FC" w14:textId="1AE4E751" w:rsidR="00445626" w:rsidRPr="00445626" w:rsidRDefault="002F5F8E" w:rsidP="00445626">
      <w:pPr>
        <w:pStyle w:val="Sraopastraipa"/>
        <w:numPr>
          <w:ilvl w:val="1"/>
          <w:numId w:val="1"/>
        </w:numPr>
        <w:tabs>
          <w:tab w:val="left" w:pos="993"/>
        </w:tabs>
        <w:spacing w:after="0" w:line="240" w:lineRule="auto"/>
        <w:ind w:left="0" w:firstLine="567"/>
        <w:jc w:val="both"/>
        <w:rPr>
          <w:rFonts w:cstheme="minorHAnsi"/>
        </w:rPr>
      </w:pPr>
      <w:r w:rsidRPr="00445626">
        <w:rPr>
          <w:color w:val="000000" w:themeColor="text1"/>
        </w:rPr>
        <w:t xml:space="preserve"> </w:t>
      </w:r>
      <w:r w:rsidR="007D6857" w:rsidRPr="00445626">
        <w:rPr>
          <w:color w:val="000000" w:themeColor="text1"/>
        </w:rPr>
        <w:t>Pirkimas</w:t>
      </w:r>
      <w:r w:rsidR="00B37854" w:rsidRPr="00445626">
        <w:rPr>
          <w:color w:val="000000" w:themeColor="text1"/>
        </w:rPr>
        <w:t xml:space="preserve"> neatlieka</w:t>
      </w:r>
      <w:r w:rsidR="007D6857" w:rsidRPr="00445626">
        <w:rPr>
          <w:color w:val="000000" w:themeColor="text1"/>
        </w:rPr>
        <w:t>mas</w:t>
      </w:r>
      <w:r w:rsidR="00B37854" w:rsidRPr="00445626">
        <w:rPr>
          <w:color w:val="000000" w:themeColor="text1"/>
        </w:rPr>
        <w:t xml:space="preserve"> </w:t>
      </w:r>
      <w:r w:rsidRPr="00445626">
        <w:rPr>
          <w:color w:val="000000" w:themeColor="text1"/>
        </w:rPr>
        <w:t>naudojantis centralizuotų pirkimų katalogu</w:t>
      </w:r>
      <w:r w:rsidR="007D6857" w:rsidRPr="00445626">
        <w:rPr>
          <w:color w:val="000000" w:themeColor="text1"/>
        </w:rPr>
        <w:t xml:space="preserve">, nes </w:t>
      </w:r>
      <w:r w:rsidR="00445626" w:rsidRPr="00102C8A">
        <w:rPr>
          <w:rFonts w:cstheme="minorHAnsi"/>
          <w:sz w:val="22"/>
          <w:szCs w:val="22"/>
        </w:rPr>
        <w:t>C</w:t>
      </w:r>
      <w:r w:rsidR="00445626" w:rsidRPr="00261DDD">
        <w:rPr>
          <w:rFonts w:cstheme="minorHAnsi"/>
          <w:sz w:val="22"/>
          <w:szCs w:val="22"/>
        </w:rPr>
        <w:t xml:space="preserve">PO LT elektroniniame kataloge nėra </w:t>
      </w:r>
      <w:r w:rsidR="00445626">
        <w:rPr>
          <w:rFonts w:cstheme="minorHAnsi"/>
          <w:sz w:val="22"/>
          <w:szCs w:val="22"/>
        </w:rPr>
        <w:t>darbų</w:t>
      </w:r>
      <w:r w:rsidR="00445626" w:rsidRPr="00261DDD">
        <w:rPr>
          <w:rFonts w:cstheme="minorHAnsi"/>
          <w:sz w:val="22"/>
          <w:szCs w:val="22"/>
        </w:rPr>
        <w:t>, atitinkančių perkančiosios organizacijos poreikį</w:t>
      </w:r>
      <w:r w:rsidR="00445626">
        <w:rPr>
          <w:rFonts w:cstheme="minorHAnsi"/>
          <w:sz w:val="22"/>
          <w:szCs w:val="22"/>
        </w:rPr>
        <w:t>.</w:t>
      </w:r>
    </w:p>
    <w:p w14:paraId="62DF64D0" w14:textId="7B49D1D9" w:rsidR="00AA23FB" w:rsidRPr="00445626" w:rsidRDefault="00AA23FB" w:rsidP="00445626">
      <w:pPr>
        <w:pStyle w:val="Sraopastraipa"/>
        <w:numPr>
          <w:ilvl w:val="1"/>
          <w:numId w:val="1"/>
        </w:numPr>
        <w:tabs>
          <w:tab w:val="left" w:pos="993"/>
        </w:tabs>
        <w:spacing w:after="0" w:line="240" w:lineRule="auto"/>
        <w:ind w:left="0" w:firstLine="567"/>
        <w:jc w:val="both"/>
        <w:rPr>
          <w:rFonts w:cstheme="minorHAnsi"/>
        </w:rPr>
      </w:pPr>
      <w:r w:rsidRPr="00445626">
        <w:rPr>
          <w:rFonts w:eastAsia="Times New Roman" w:cstheme="minorHAnsi"/>
        </w:rPr>
        <w:t>Perkančioji organizacija nerezervuoja teisės dalyvauti pirkime.</w:t>
      </w:r>
    </w:p>
    <w:p w14:paraId="573233DF" w14:textId="271B4F0F" w:rsidR="00E32C8E" w:rsidRDefault="00C447D2" w:rsidP="00445626">
      <w:pPr>
        <w:pStyle w:val="Sraopastraipa"/>
        <w:numPr>
          <w:ilvl w:val="1"/>
          <w:numId w:val="1"/>
        </w:numPr>
        <w:tabs>
          <w:tab w:val="left" w:pos="993"/>
        </w:tabs>
        <w:spacing w:after="0" w:line="240" w:lineRule="auto"/>
        <w:ind w:left="0" w:firstLine="567"/>
        <w:jc w:val="both"/>
        <w:rPr>
          <w:rFonts w:cstheme="minorHAnsi"/>
        </w:rPr>
      </w:pPr>
      <w:r w:rsidRPr="00445626">
        <w:rPr>
          <w:rFonts w:cstheme="minorHAnsi"/>
        </w:rPr>
        <w:t xml:space="preserve"> </w:t>
      </w:r>
      <w:r w:rsidR="00E32C8E" w:rsidRPr="00445626">
        <w:rPr>
          <w:rFonts w:cstheme="minorHAnsi"/>
        </w:rPr>
        <w:t xml:space="preserve">Stebėtojai dalyvauti </w:t>
      </w:r>
      <w:r w:rsidR="008A3C98" w:rsidRPr="00445626">
        <w:rPr>
          <w:rFonts w:cstheme="minorHAnsi"/>
        </w:rPr>
        <w:t>K</w:t>
      </w:r>
      <w:r w:rsidR="00E32C8E" w:rsidRPr="00445626">
        <w:rPr>
          <w:rFonts w:cstheme="minorHAnsi"/>
        </w:rPr>
        <w:t>omisijos posėdžiuose nėra kviečiami.</w:t>
      </w:r>
    </w:p>
    <w:p w14:paraId="18F3C377" w14:textId="5B9DF839" w:rsidR="00FC2453" w:rsidRPr="009659AC" w:rsidRDefault="003A502A" w:rsidP="00F81EEF">
      <w:pPr>
        <w:pStyle w:val="Sraopastraipa"/>
        <w:numPr>
          <w:ilvl w:val="1"/>
          <w:numId w:val="1"/>
        </w:numPr>
        <w:tabs>
          <w:tab w:val="left" w:pos="993"/>
        </w:tabs>
        <w:spacing w:after="0" w:line="240" w:lineRule="auto"/>
        <w:ind w:left="0" w:firstLine="567"/>
        <w:jc w:val="both"/>
        <w:rPr>
          <w:rFonts w:cstheme="minorHAnsi"/>
        </w:rPr>
      </w:pPr>
      <w:r w:rsidRPr="00E5015E">
        <w:rPr>
          <w:rFonts w:cstheme="minorHAnsi"/>
        </w:rPr>
        <w:t>Atliekamas žaliasis pirkimas. Pirkimas vykdomas vadovaujantis Lietuvos Respublikos aplinkos ministro 2011 m. birželio 28 d. įsakymo Nr. D1-508 „</w:t>
      </w:r>
      <w:hyperlink r:id="rId13" w:history="1">
        <w:r w:rsidRPr="00E5015E">
          <w:rPr>
            <w:rStyle w:val="Hipersaitas"/>
            <w:rFonts w:cstheme="minorHAnsi"/>
            <w:color w:val="0070C0"/>
            <w:u w:val="single"/>
          </w:rPr>
          <w:t>Dėl Aplinkos apsaugos kriterijų taikymo, vykdant žaliuosius pirkimus, tvarkos aprašo patvirtinimo</w:t>
        </w:r>
      </w:hyperlink>
      <w:r w:rsidRPr="00E5015E">
        <w:rPr>
          <w:rFonts w:cstheme="minorHAnsi"/>
        </w:rPr>
        <w:t xml:space="preserve">“ </w:t>
      </w:r>
      <w:r w:rsidR="00063601" w:rsidRPr="00E5015E">
        <w:rPr>
          <w:rFonts w:cstheme="minorHAnsi"/>
          <w:color w:val="00B050"/>
        </w:rPr>
        <w:t xml:space="preserve"> </w:t>
      </w:r>
      <w:r w:rsidR="004F125C" w:rsidRPr="00E5015E">
        <w:rPr>
          <w:rFonts w:cstheme="minorHAnsi"/>
        </w:rPr>
        <w:t>4.1</w:t>
      </w:r>
      <w:r w:rsidRPr="00E5015E">
        <w:rPr>
          <w:rFonts w:cstheme="minorHAnsi"/>
          <w:i/>
        </w:rPr>
        <w:t xml:space="preserve"> </w:t>
      </w:r>
      <w:r w:rsidRPr="00E5015E">
        <w:rPr>
          <w:rFonts w:cstheme="minorHAnsi"/>
        </w:rPr>
        <w:t xml:space="preserve"> p</w:t>
      </w:r>
      <w:r w:rsidR="00C03636" w:rsidRPr="00E5015E">
        <w:rPr>
          <w:rFonts w:cstheme="minorHAnsi"/>
        </w:rPr>
        <w:t>apunkčiu.</w:t>
      </w:r>
      <w:r w:rsidR="00063601" w:rsidRPr="00E5015E">
        <w:rPr>
          <w:rFonts w:cstheme="minorHAnsi"/>
        </w:rPr>
        <w:t xml:space="preserve"> </w:t>
      </w:r>
      <w:r w:rsidR="00C03636" w:rsidRPr="00E5015E">
        <w:rPr>
          <w:rFonts w:cstheme="minorHAnsi"/>
          <w:spacing w:val="2"/>
        </w:rPr>
        <w:t xml:space="preserve">Tiekėjas </w:t>
      </w:r>
      <w:r w:rsidR="00C03636" w:rsidRPr="00E5015E">
        <w:rPr>
          <w:rFonts w:cstheme="minorHAnsi"/>
          <w:u w:val="single"/>
        </w:rPr>
        <w:t xml:space="preserve">specialiųjų pirkimo sąlygų </w:t>
      </w:r>
      <w:r w:rsidR="00FC2453" w:rsidRPr="00E5015E">
        <w:rPr>
          <w:rFonts w:cstheme="minorHAnsi"/>
          <w:u w:val="single"/>
        </w:rPr>
        <w:t>4</w:t>
      </w:r>
      <w:r w:rsidR="00C03636" w:rsidRPr="00E5015E">
        <w:rPr>
          <w:rFonts w:cstheme="minorHAnsi"/>
          <w:u w:val="single"/>
        </w:rPr>
        <w:t xml:space="preserve"> priede „</w:t>
      </w:r>
      <w:r w:rsidR="00C03636" w:rsidRPr="00E5015E">
        <w:rPr>
          <w:rFonts w:eastAsia="Calibri" w:cstheme="minorHAnsi"/>
          <w:b/>
          <w:bCs/>
          <w:u w:val="single"/>
          <w:lang w:eastAsia="en-US"/>
        </w:rPr>
        <w:t>Tiekėjams keliami reikalavimai dėl kokybės vadybos sistemos ir (ar) aplinkos apsaugos vadybos sistemos standartų reikalavimai“</w:t>
      </w:r>
      <w:r w:rsidR="00C03636" w:rsidRPr="00E5015E">
        <w:rPr>
          <w:rFonts w:cstheme="minorHAnsi"/>
          <w:spacing w:val="2"/>
          <w:u w:val="single"/>
        </w:rPr>
        <w:t xml:space="preserve"> nurodytoje statybos darbų srityje turi būti įsidiegęs ir taikyti</w:t>
      </w:r>
      <w:r w:rsidR="00C03636" w:rsidRPr="00E5015E">
        <w:rPr>
          <w:rFonts w:cstheme="minorHAnsi"/>
          <w:spacing w:val="2"/>
        </w:rPr>
        <w:t xml:space="preserve"> </w:t>
      </w:r>
      <w:r w:rsidR="00C03636" w:rsidRPr="00E5015E">
        <w:rPr>
          <w:rFonts w:eastAsia="Calibri" w:cstheme="minorHAnsi"/>
          <w:bCs/>
        </w:rPr>
        <w:t xml:space="preserve">aplinkos apsaugos vadybos sistemą pagal </w:t>
      </w:r>
      <w:r w:rsidR="00C03636" w:rsidRPr="00E5015E">
        <w:rPr>
          <w:rFonts w:cstheme="minorHAnsi"/>
          <w:spacing w:val="2"/>
        </w:rPr>
        <w:t xml:space="preserve">LST EN ISO 14001 „Aplinkos vadybos sistemos. Reikalavimai ir naudojimo gairės“ (LST EN ISO 14001) arba Europos Sąjungos aplinkosaugos vadybos ir audito sistemą (EMAS) </w:t>
      </w:r>
      <w:r w:rsidR="00C03636" w:rsidRPr="00E5015E">
        <w:rPr>
          <w:rFonts w:eastAsia="Calibri" w:cstheme="minorHAnsi"/>
          <w:bCs/>
        </w:rPr>
        <w:t>ar kitus aplinkos apsaugos vadybos standartus, pagrįstus atitinkamais Europos arba tarptautinių standartizacijos organizacijų priimtais standartais, ar kitais tiekėjo pateiktais lygiaverčiais įrodymais</w:t>
      </w:r>
      <w:r w:rsidR="00C03636" w:rsidRPr="009659AC">
        <w:rPr>
          <w:rFonts w:eastAsia="Calibri" w:cstheme="minorHAnsi"/>
          <w:bCs/>
        </w:rPr>
        <w:t>.</w:t>
      </w:r>
    </w:p>
    <w:p w14:paraId="5A9E6ADF" w14:textId="3B6C7FE1" w:rsidR="00FC2453" w:rsidRPr="00D56BB0" w:rsidRDefault="00FC2453" w:rsidP="00FC2453">
      <w:pPr>
        <w:pStyle w:val="Sraopastraipa"/>
        <w:numPr>
          <w:ilvl w:val="1"/>
          <w:numId w:val="1"/>
        </w:numPr>
        <w:tabs>
          <w:tab w:val="left" w:pos="993"/>
        </w:tabs>
        <w:spacing w:after="0" w:line="240" w:lineRule="auto"/>
        <w:ind w:left="0" w:firstLine="567"/>
        <w:jc w:val="both"/>
        <w:rPr>
          <w:rFonts w:cstheme="minorHAnsi"/>
        </w:rPr>
      </w:pPr>
      <w:r w:rsidRPr="00FC2453">
        <w:rPr>
          <w:rFonts w:cstheme="minorHAnsi"/>
        </w:rPr>
        <w:t xml:space="preserve"> </w:t>
      </w:r>
      <w:r w:rsidRPr="00D56BB0">
        <w:rPr>
          <w:rFonts w:cstheme="minorHAnsi"/>
        </w:rPr>
        <w:t xml:space="preserve">Šiame pirkime taikomi socialiniai kriterijai </w:t>
      </w:r>
      <w:r w:rsidRPr="00D56BB0">
        <w:rPr>
          <w:rFonts w:cstheme="minorHAnsi"/>
          <w:iCs/>
        </w:rPr>
        <w:t>(</w:t>
      </w:r>
      <w:r w:rsidR="00D56BB0" w:rsidRPr="00D56BB0">
        <w:rPr>
          <w:rFonts w:cstheme="minorHAnsi"/>
          <w:iCs/>
        </w:rPr>
        <w:t>asmenų su negalia poreikių tenkinimo sprendiniai</w:t>
      </w:r>
      <w:r w:rsidRPr="00D56BB0">
        <w:rPr>
          <w:rFonts w:cstheme="minorHAnsi"/>
          <w:iCs/>
        </w:rPr>
        <w:t>). Technini</w:t>
      </w:r>
      <w:r w:rsidR="00D56BB0" w:rsidRPr="00D56BB0">
        <w:rPr>
          <w:rFonts w:cstheme="minorHAnsi"/>
          <w:iCs/>
        </w:rPr>
        <w:t>o</w:t>
      </w:r>
      <w:r w:rsidRPr="00D56BB0">
        <w:rPr>
          <w:rFonts w:cstheme="minorHAnsi"/>
          <w:iCs/>
        </w:rPr>
        <w:t xml:space="preserve"> darbo projekte </w:t>
      </w:r>
      <w:r w:rsidR="00D56BB0" w:rsidRPr="00D56BB0">
        <w:rPr>
          <w:rFonts w:cstheme="minorHAnsi"/>
          <w:iCs/>
        </w:rPr>
        <w:t>„Architektūrinė dalis (SA)“ 7 skyrius „Universalaus dizaino ir asmenų su negalia poreikių tenkinimo sprendiniai“</w:t>
      </w:r>
      <w:r w:rsidRPr="00D56BB0">
        <w:rPr>
          <w:rFonts w:cstheme="minorHAnsi"/>
          <w:iCs/>
        </w:rPr>
        <w:t>.</w:t>
      </w:r>
    </w:p>
    <w:p w14:paraId="0A76C129" w14:textId="77777777" w:rsidR="00FC2453" w:rsidRPr="00D56BB0" w:rsidRDefault="00FC2453" w:rsidP="00FC2453">
      <w:pPr>
        <w:pStyle w:val="Pagrindinistekstas"/>
        <w:spacing w:after="0" w:line="240" w:lineRule="atLeast"/>
        <w:rPr>
          <w:rFonts w:ascii="Calibri" w:hAnsi="Calibri" w:cs="Calibri"/>
          <w:u w:val="single"/>
        </w:rPr>
      </w:pPr>
      <w:r w:rsidRPr="009659AC">
        <w:rPr>
          <w:rFonts w:ascii="Calibri" w:hAnsi="Calibri" w:cs="Calibri"/>
        </w:rPr>
        <w:t>Perkamais darbais aktyviai prisidedama prie lygių galimybių visiems horizontaliųjų principų įgyvendinimo, pritaikant švietimo įstaigų patalpas neįgaliesiems.</w:t>
      </w:r>
    </w:p>
    <w:p w14:paraId="2413C02D" w14:textId="505D69C4"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00445626">
        <w:rPr>
          <w:rFonts w:eastAsia="Arial"/>
        </w:rPr>
        <w:t xml:space="preserve">Išankstinis skelbimas apie </w:t>
      </w:r>
      <w:r w:rsidR="007A68AD" w:rsidRPr="00445626">
        <w:rPr>
          <w:rFonts w:eastAsia="Arial"/>
        </w:rPr>
        <w:t>p</w:t>
      </w:r>
      <w:r w:rsidRPr="00445626">
        <w:rPr>
          <w:rFonts w:eastAsia="Arial"/>
        </w:rPr>
        <w:t>irkimą nebuvo paskelbtas</w:t>
      </w:r>
      <w:r w:rsidRPr="127DD6E8">
        <w:rPr>
          <w:rFonts w:eastAsia="Arial"/>
          <w:color w:val="00B050"/>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55194408" w:rsidR="004D070C" w:rsidRPr="00FC2453" w:rsidRDefault="007466F8" w:rsidP="00FC2453">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6BD3D58F" w14:textId="669ED10C" w:rsidR="00FC2453" w:rsidRPr="009659AC" w:rsidRDefault="00B41C66" w:rsidP="00E55CA1">
      <w:pPr>
        <w:pStyle w:val="Betarp"/>
        <w:numPr>
          <w:ilvl w:val="1"/>
          <w:numId w:val="5"/>
        </w:numPr>
        <w:tabs>
          <w:tab w:val="left" w:pos="1134"/>
        </w:tabs>
        <w:spacing w:after="120"/>
        <w:ind w:left="0" w:firstLine="709"/>
        <w:contextualSpacing/>
        <w:jc w:val="both"/>
        <w:rPr>
          <w:rFonts w:cstheme="minorHAnsi"/>
          <w:color w:val="FF0000"/>
        </w:rPr>
      </w:pPr>
      <w:r w:rsidRPr="009659AC">
        <w:rPr>
          <w:rFonts w:eastAsia="Calibri" w:cstheme="minorHAnsi"/>
          <w:color w:val="000000" w:themeColor="text1"/>
        </w:rPr>
        <w:t xml:space="preserve">Perkančioji organizacija numato įsigyti </w:t>
      </w:r>
      <w:r w:rsidR="00D56C4C" w:rsidRPr="009659AC">
        <w:rPr>
          <w:rFonts w:eastAsia="Times New Roman" w:cstheme="minorHAnsi"/>
          <w:b/>
        </w:rPr>
        <w:t>Visuomeninių pastatų paskirties  grupės, mokslo paskirties pastato (</w:t>
      </w:r>
      <w:hyperlink r:id="rId14" w:tgtFrame="_blank" w:history="1">
        <w:r w:rsidR="00D56C4C" w:rsidRPr="009659AC">
          <w:rPr>
            <w:rFonts w:eastAsia="Times New Roman" w:cstheme="minorHAnsi"/>
            <w:b/>
            <w:u w:val="single"/>
          </w:rPr>
          <w:t>unik.nr</w:t>
        </w:r>
      </w:hyperlink>
      <w:r w:rsidR="00D56C4C" w:rsidRPr="009659AC">
        <w:rPr>
          <w:rFonts w:eastAsia="Times New Roman" w:cstheme="minorHAnsi"/>
          <w:b/>
        </w:rPr>
        <w:t>. 1190-0001-8013) Studentų g. 17, Alytaus m., Alytaus m. sav. kapitalinio remonto darbus</w:t>
      </w:r>
      <w:r w:rsidR="00D56C4C" w:rsidRPr="009659AC">
        <w:rPr>
          <w:rFonts w:eastAsia="Times New Roman" w:cstheme="minorHAnsi"/>
        </w:rPr>
        <w:t xml:space="preserve"> </w:t>
      </w:r>
      <w:r w:rsidR="009561CE" w:rsidRPr="009659AC">
        <w:rPr>
          <w:rFonts w:eastAsia="Calibri" w:cstheme="minorHAnsi"/>
        </w:rPr>
        <w:t xml:space="preserve">pagal UAB ASD Project parengtą </w:t>
      </w:r>
      <w:r w:rsidR="00D56C4C" w:rsidRPr="009659AC">
        <w:rPr>
          <w:rFonts w:eastAsia="Times New Roman" w:cstheme="minorHAnsi"/>
          <w:i/>
        </w:rPr>
        <w:t>Visuomeninių pastatų paskirties  grupės, mokslo paskirties pastato (</w:t>
      </w:r>
      <w:hyperlink r:id="rId15" w:tgtFrame="_blank" w:history="1">
        <w:r w:rsidR="00D56C4C" w:rsidRPr="009659AC">
          <w:rPr>
            <w:rFonts w:eastAsia="Times New Roman" w:cstheme="minorHAnsi"/>
            <w:i/>
            <w:u w:val="single"/>
          </w:rPr>
          <w:t>unik.nr</w:t>
        </w:r>
      </w:hyperlink>
      <w:r w:rsidR="00D56C4C" w:rsidRPr="009659AC">
        <w:rPr>
          <w:rFonts w:eastAsia="Times New Roman" w:cstheme="minorHAnsi"/>
          <w:i/>
        </w:rPr>
        <w:t>. 1190-0001-8013) Studentų g. 17, Alytaus m., Alytaus m. sav. kapitalinio remonto projektą</w:t>
      </w:r>
      <w:r w:rsidRPr="009659AC">
        <w:rPr>
          <w:rFonts w:eastAsia="Calibri" w:cstheme="minorHAnsi"/>
        </w:rPr>
        <w:t>.</w:t>
      </w:r>
      <w:r w:rsidRPr="009659AC">
        <w:rPr>
          <w:rFonts w:cstheme="minorHAnsi"/>
        </w:rPr>
        <w:t xml:space="preserve"> Reikalavimai pirkimo objektui nustatyti </w:t>
      </w:r>
      <w:r w:rsidR="00704310" w:rsidRPr="009659AC">
        <w:rPr>
          <w:rFonts w:cstheme="minorHAnsi"/>
        </w:rPr>
        <w:t>s</w:t>
      </w:r>
      <w:r w:rsidR="00444CAF" w:rsidRPr="009659AC">
        <w:rPr>
          <w:rFonts w:cstheme="minorHAnsi"/>
        </w:rPr>
        <w:t xml:space="preserve">pecialiųjų </w:t>
      </w:r>
      <w:r w:rsidR="00CE7209" w:rsidRPr="009659AC">
        <w:rPr>
          <w:rFonts w:cstheme="minorHAnsi"/>
        </w:rPr>
        <w:t xml:space="preserve">pirkimo </w:t>
      </w:r>
      <w:r w:rsidR="00444CAF" w:rsidRPr="009659AC">
        <w:rPr>
          <w:rFonts w:cstheme="minorHAnsi"/>
        </w:rPr>
        <w:t xml:space="preserve">sąlygų </w:t>
      </w:r>
      <w:r w:rsidR="009561CE" w:rsidRPr="00686537">
        <w:rPr>
          <w:rFonts w:cstheme="minorHAnsi"/>
          <w:shd w:val="clear" w:color="auto" w:fill="FFD966" w:themeFill="accent4" w:themeFillTint="99"/>
        </w:rPr>
        <w:t>2</w:t>
      </w:r>
      <w:r w:rsidR="00FA7D78" w:rsidRPr="00686537">
        <w:rPr>
          <w:rFonts w:cstheme="minorHAnsi"/>
          <w:shd w:val="clear" w:color="auto" w:fill="FFD966" w:themeFill="accent4" w:themeFillTint="99"/>
        </w:rPr>
        <w:t xml:space="preserve"> </w:t>
      </w:r>
      <w:r w:rsidR="00444CAF" w:rsidRPr="00686537">
        <w:rPr>
          <w:rFonts w:cstheme="minorHAnsi"/>
          <w:shd w:val="clear" w:color="auto" w:fill="FFD966" w:themeFill="accent4" w:themeFillTint="99"/>
        </w:rPr>
        <w:t>priede</w:t>
      </w:r>
      <w:r w:rsidRPr="009659AC">
        <w:rPr>
          <w:rFonts w:cstheme="minorHAnsi"/>
        </w:rPr>
        <w:t>.</w:t>
      </w:r>
      <w:r w:rsidR="00FC2453" w:rsidRPr="009659AC">
        <w:rPr>
          <w:rFonts w:cstheme="minorHAnsi"/>
        </w:rPr>
        <w:t xml:space="preserve"> </w:t>
      </w:r>
    </w:p>
    <w:p w14:paraId="626F3D54" w14:textId="77777777" w:rsidR="0085385B" w:rsidRDefault="00FC2453" w:rsidP="00FC2453">
      <w:pPr>
        <w:pStyle w:val="Betarp"/>
        <w:spacing w:after="120"/>
        <w:ind w:firstLine="709"/>
        <w:contextualSpacing/>
        <w:jc w:val="both"/>
        <w:rPr>
          <w:rFonts w:cstheme="minorHAnsi"/>
        </w:rPr>
      </w:pPr>
      <w:r w:rsidRPr="009659AC">
        <w:rPr>
          <w:rFonts w:cstheme="minorHAnsi"/>
        </w:rPr>
        <w:t>Apibūdinimas:</w:t>
      </w:r>
      <w:r w:rsidRPr="009659AC">
        <w:rPr>
          <w:rFonts w:cstheme="minorHAnsi"/>
          <w:color w:val="00B050"/>
        </w:rPr>
        <w:t xml:space="preserve"> </w:t>
      </w:r>
      <w:r w:rsidR="0076285A" w:rsidRPr="009659AC">
        <w:rPr>
          <w:rFonts w:eastAsia="Times New Roman" w:cstheme="minorHAnsi"/>
          <w:b/>
        </w:rPr>
        <w:t>Visuomeninių pastatų paskirties grupės, mokslo paskirties pastato (</w:t>
      </w:r>
      <w:hyperlink r:id="rId16" w:tgtFrame="_blank" w:history="1">
        <w:r w:rsidR="0076285A" w:rsidRPr="009659AC">
          <w:rPr>
            <w:rFonts w:eastAsia="Times New Roman" w:cstheme="minorHAnsi"/>
            <w:b/>
            <w:u w:val="single"/>
          </w:rPr>
          <w:t>unik.nr</w:t>
        </w:r>
      </w:hyperlink>
      <w:r w:rsidR="0076285A" w:rsidRPr="009659AC">
        <w:rPr>
          <w:rFonts w:eastAsia="Times New Roman" w:cstheme="minorHAnsi"/>
          <w:b/>
        </w:rPr>
        <w:t>. 1190-0001-8013) Studentų g. 17, Alytaus m., Alytaus m. sav. kapitalinio remonto darbų</w:t>
      </w:r>
      <w:r w:rsidRPr="009659AC">
        <w:rPr>
          <w:rFonts w:cstheme="minorHAnsi"/>
          <w:iCs/>
          <w:color w:val="00B050"/>
        </w:rPr>
        <w:t xml:space="preserve"> </w:t>
      </w:r>
      <w:r w:rsidRPr="009659AC">
        <w:rPr>
          <w:rFonts w:cstheme="minorHAnsi"/>
          <w:iCs/>
        </w:rPr>
        <w:t xml:space="preserve">pagal </w:t>
      </w:r>
      <w:r w:rsidRPr="009659AC">
        <w:rPr>
          <w:rFonts w:cstheme="minorHAnsi"/>
          <w:b/>
          <w:bCs/>
        </w:rPr>
        <w:t xml:space="preserve">techninį </w:t>
      </w:r>
      <w:r w:rsidR="0076285A" w:rsidRPr="009659AC">
        <w:rPr>
          <w:rFonts w:cstheme="minorHAnsi"/>
          <w:b/>
          <w:bCs/>
        </w:rPr>
        <w:t xml:space="preserve">darbo </w:t>
      </w:r>
      <w:r w:rsidRPr="009659AC">
        <w:rPr>
          <w:rFonts w:cstheme="minorHAnsi"/>
          <w:b/>
          <w:bCs/>
        </w:rPr>
        <w:t xml:space="preserve">projektą </w:t>
      </w:r>
      <w:r w:rsidRPr="009659AC">
        <w:rPr>
          <w:rFonts w:cstheme="minorHAnsi"/>
          <w:bCs/>
          <w:color w:val="00B050"/>
        </w:rPr>
        <w:t>„</w:t>
      </w:r>
      <w:r w:rsidR="0076285A" w:rsidRPr="009659AC">
        <w:rPr>
          <w:rFonts w:eastAsia="Times New Roman" w:cstheme="minorHAnsi"/>
          <w:b/>
        </w:rPr>
        <w:t>Visuomeninių pastatų paskirties  grupės, mokslo paskirties pastato (</w:t>
      </w:r>
      <w:hyperlink r:id="rId17" w:tgtFrame="_blank" w:history="1">
        <w:r w:rsidR="0076285A" w:rsidRPr="009659AC">
          <w:rPr>
            <w:rFonts w:eastAsia="Times New Roman" w:cstheme="minorHAnsi"/>
            <w:b/>
            <w:u w:val="single"/>
          </w:rPr>
          <w:t>unik.nr</w:t>
        </w:r>
      </w:hyperlink>
      <w:r w:rsidR="0076285A" w:rsidRPr="009659AC">
        <w:rPr>
          <w:rFonts w:eastAsia="Times New Roman" w:cstheme="minorHAnsi"/>
          <w:b/>
        </w:rPr>
        <w:t>. 1190-0001-8013) Studentų g. 17, Alytaus m., Alytaus m. sav. kapitalinio remonto projektas</w:t>
      </w:r>
      <w:r w:rsidRPr="009659AC">
        <w:rPr>
          <w:rFonts w:cstheme="minorHAnsi"/>
        </w:rPr>
        <w:t>“</w:t>
      </w:r>
      <w:r w:rsidRPr="009659AC">
        <w:rPr>
          <w:rFonts w:cstheme="minorHAnsi"/>
          <w:b/>
          <w:bCs/>
        </w:rPr>
        <w:t xml:space="preserve"> </w:t>
      </w:r>
      <w:r w:rsidRPr="009659AC">
        <w:rPr>
          <w:rFonts w:cstheme="minorHAnsi"/>
          <w:bCs/>
        </w:rPr>
        <w:t xml:space="preserve">atlikimas, </w:t>
      </w:r>
      <w:r w:rsidRPr="009659AC">
        <w:rPr>
          <w:rFonts w:cstheme="minorHAnsi"/>
        </w:rPr>
        <w:t>darbams atlikti būtinų inžinerinių paslaugų (</w:t>
      </w:r>
      <w:r w:rsidRPr="009659AC">
        <w:rPr>
          <w:rFonts w:eastAsia="Calibri" w:cstheme="minorHAnsi"/>
        </w:rPr>
        <w:t xml:space="preserve">statybos darbų elektroninio statybos žurnalo (ESDŽ) pildymo paslauga, statybos užbaigimo dokumentų sukėlimas į </w:t>
      </w:r>
      <w:r w:rsidRPr="009659AC">
        <w:rPr>
          <w:rFonts w:cstheme="minorHAnsi"/>
        </w:rPr>
        <w:t>Lietuvos Respublikos statybos leidimų ir statybos valstybinės priežiūros informacinę sistemą „</w:t>
      </w:r>
      <w:proofErr w:type="spellStart"/>
      <w:r w:rsidRPr="009659AC">
        <w:rPr>
          <w:rFonts w:cstheme="minorHAnsi"/>
        </w:rPr>
        <w:t>Infostatyba</w:t>
      </w:r>
      <w:proofErr w:type="spellEnd"/>
      <w:r w:rsidRPr="009659AC">
        <w:rPr>
          <w:rFonts w:cstheme="minorHAnsi"/>
        </w:rPr>
        <w:t>“, vykdymo dokumentacijos</w:t>
      </w:r>
      <w:r w:rsidRPr="009659AC">
        <w:rPr>
          <w:rFonts w:eastAsia="Calibri" w:cstheme="minorHAnsi"/>
        </w:rPr>
        <w:t xml:space="preserve"> tvarkymas </w:t>
      </w:r>
      <w:r w:rsidRPr="009659AC">
        <w:rPr>
          <w:rFonts w:cstheme="minorHAnsi"/>
        </w:rPr>
        <w:t xml:space="preserve">ir kitos inžinerinės paslaugos, reikalingos statybos užbaigimo procedūroms (kad būtų surašytas reikiamas statybos užbaigimo dokumentas)) suteikimas. </w:t>
      </w:r>
    </w:p>
    <w:p w14:paraId="7E68B28A" w14:textId="408EBECC" w:rsidR="00FC2453" w:rsidRPr="0085385B" w:rsidRDefault="00FC2453" w:rsidP="00FC2453">
      <w:pPr>
        <w:pStyle w:val="Betarp"/>
        <w:spacing w:after="120"/>
        <w:ind w:firstLine="709"/>
        <w:contextualSpacing/>
        <w:jc w:val="both"/>
        <w:rPr>
          <w:rFonts w:cstheme="minorHAnsi"/>
          <w:b/>
          <w:bCs/>
        </w:rPr>
      </w:pPr>
      <w:r w:rsidRPr="00686537">
        <w:rPr>
          <w:rFonts w:cstheme="minorHAnsi"/>
          <w:b/>
          <w:bCs/>
          <w:color w:val="FF0000"/>
          <w:shd w:val="clear" w:color="auto" w:fill="FFD966" w:themeFill="accent4" w:themeFillTint="99"/>
        </w:rPr>
        <w:t xml:space="preserve">Darbų atlikimo terminas </w:t>
      </w:r>
      <w:r w:rsidR="00A82DDF" w:rsidRPr="00686537">
        <w:rPr>
          <w:rFonts w:cstheme="minorHAnsi"/>
          <w:b/>
          <w:bCs/>
          <w:color w:val="FF0000"/>
          <w:shd w:val="clear" w:color="auto" w:fill="FFD966" w:themeFill="accent4" w:themeFillTint="99"/>
        </w:rPr>
        <w:t xml:space="preserve">– 2025 m. gruodžio </w:t>
      </w:r>
      <w:r w:rsidR="00356F07" w:rsidRPr="00686537">
        <w:rPr>
          <w:rFonts w:cstheme="minorHAnsi"/>
          <w:b/>
          <w:bCs/>
          <w:color w:val="FF0000"/>
          <w:shd w:val="clear" w:color="auto" w:fill="FFD966" w:themeFill="accent4" w:themeFillTint="99"/>
        </w:rPr>
        <w:t>19</w:t>
      </w:r>
      <w:r w:rsidR="00B808E5" w:rsidRPr="00686537">
        <w:rPr>
          <w:rFonts w:cstheme="minorHAnsi"/>
          <w:b/>
          <w:bCs/>
          <w:color w:val="FF0000"/>
          <w:shd w:val="clear" w:color="auto" w:fill="FFD966" w:themeFill="accent4" w:themeFillTint="99"/>
        </w:rPr>
        <w:t xml:space="preserve"> d</w:t>
      </w:r>
      <w:r w:rsidRPr="00686537">
        <w:rPr>
          <w:rFonts w:cstheme="minorHAnsi"/>
          <w:b/>
          <w:bCs/>
          <w:color w:val="FF0000"/>
          <w:shd w:val="clear" w:color="auto" w:fill="FFD966" w:themeFill="accent4" w:themeFillTint="99"/>
        </w:rPr>
        <w:t>.</w:t>
      </w:r>
      <w:r w:rsidR="0085385B">
        <w:rPr>
          <w:rFonts w:cstheme="minorHAnsi"/>
          <w:b/>
          <w:bCs/>
          <w:color w:val="FF0000"/>
          <w:shd w:val="clear" w:color="auto" w:fill="FFD966" w:themeFill="accent4" w:themeFillTint="99"/>
        </w:rPr>
        <w:t xml:space="preserve"> </w:t>
      </w:r>
      <w:r w:rsidR="0085385B" w:rsidRPr="00892B13">
        <w:t xml:space="preserve">Darbų atlikimo terminas </w:t>
      </w:r>
      <w:r w:rsidR="0085385B" w:rsidRPr="00F24D4A">
        <w:t>gal</w:t>
      </w:r>
      <w:r w:rsidR="0085385B">
        <w:t>ės</w:t>
      </w:r>
      <w:r w:rsidR="0085385B" w:rsidRPr="00F24D4A">
        <w:t xml:space="preserve"> būti pratęstas</w:t>
      </w:r>
      <w:r w:rsidR="0085385B">
        <w:t xml:space="preserve"> (</w:t>
      </w:r>
      <w:r w:rsidR="0085385B" w:rsidRPr="00CB23DC">
        <w:rPr>
          <w:rFonts w:ascii="Times New Roman" w:hAnsi="Times New Roman"/>
        </w:rPr>
        <w:t>bet ne ilgiau kaip 2 mėn.</w:t>
      </w:r>
      <w:r w:rsidR="0085385B">
        <w:rPr>
          <w:rFonts w:ascii="Times New Roman" w:hAnsi="Times New Roman"/>
        </w:rPr>
        <w:t>)</w:t>
      </w:r>
      <w:r w:rsidR="0085385B" w:rsidRPr="00703D2D">
        <w:rPr>
          <w:rFonts w:ascii="Times New Roman" w:hAnsi="Times New Roman"/>
          <w:color w:val="FF0000"/>
        </w:rPr>
        <w:t xml:space="preserve"> </w:t>
      </w:r>
      <w:r w:rsidR="0085385B">
        <w:t xml:space="preserve"> </w:t>
      </w:r>
      <w:r w:rsidR="0085385B" w:rsidRPr="00892B13">
        <w:t>tik dėl aplinkybių</w:t>
      </w:r>
      <w:r w:rsidR="0085385B">
        <w:t xml:space="preserve"> (pirkimo sąlygų 9 priedo Sutarties projektas 6.4 p) </w:t>
      </w:r>
      <w:r w:rsidR="0085385B" w:rsidRPr="00892B13">
        <w:t xml:space="preserve">, kurios nepriklauso nuo Rangovo </w:t>
      </w:r>
      <w:r w:rsidR="0085385B" w:rsidRPr="0085385B">
        <w:t xml:space="preserve">ir </w:t>
      </w:r>
      <w:r w:rsidR="0085385B" w:rsidRPr="0085385B">
        <w:rPr>
          <w:shd w:val="clear" w:color="auto" w:fill="FFFFFF"/>
        </w:rPr>
        <w:t xml:space="preserve"> tik tuo atveju, jei būtų pratęsta projekto "Kauno ir Alytaus kolegijų veiklos pertvarka, sukuriant mokslinių taikomųjų tyrimų centrą maisto ir sveikos gyvensenos srityje (</w:t>
      </w:r>
      <w:proofErr w:type="spellStart"/>
      <w:r w:rsidR="0085385B" w:rsidRPr="0085385B">
        <w:rPr>
          <w:shd w:val="clear" w:color="auto" w:fill="FFFFFF"/>
        </w:rPr>
        <w:t>Foodtech</w:t>
      </w:r>
      <w:proofErr w:type="spellEnd"/>
      <w:r w:rsidR="0085385B" w:rsidRPr="0085385B">
        <w:rPr>
          <w:shd w:val="clear" w:color="auto" w:fill="FFFFFF"/>
        </w:rPr>
        <w:t xml:space="preserve"> </w:t>
      </w:r>
      <w:proofErr w:type="spellStart"/>
      <w:r w:rsidR="0085385B" w:rsidRPr="0085385B">
        <w:rPr>
          <w:shd w:val="clear" w:color="auto" w:fill="FFFFFF"/>
        </w:rPr>
        <w:t>and</w:t>
      </w:r>
      <w:proofErr w:type="spellEnd"/>
      <w:r w:rsidR="0085385B" w:rsidRPr="0085385B">
        <w:rPr>
          <w:shd w:val="clear" w:color="auto" w:fill="FFFFFF"/>
        </w:rPr>
        <w:t xml:space="preserve"> </w:t>
      </w:r>
      <w:proofErr w:type="spellStart"/>
      <w:r w:rsidR="0085385B" w:rsidRPr="0085385B">
        <w:rPr>
          <w:shd w:val="clear" w:color="auto" w:fill="FFFFFF"/>
        </w:rPr>
        <w:t>Health</w:t>
      </w:r>
      <w:proofErr w:type="spellEnd"/>
      <w:r w:rsidR="0085385B" w:rsidRPr="0085385B">
        <w:rPr>
          <w:shd w:val="clear" w:color="auto" w:fill="FFFFFF"/>
        </w:rPr>
        <w:t xml:space="preserve"> </w:t>
      </w:r>
      <w:proofErr w:type="spellStart"/>
      <w:r w:rsidR="0085385B" w:rsidRPr="0085385B">
        <w:rPr>
          <w:shd w:val="clear" w:color="auto" w:fill="FFFFFF"/>
        </w:rPr>
        <w:t>Innovation</w:t>
      </w:r>
      <w:proofErr w:type="spellEnd"/>
      <w:r w:rsidR="0085385B" w:rsidRPr="0085385B">
        <w:rPr>
          <w:shd w:val="clear" w:color="auto" w:fill="FFFFFF"/>
        </w:rPr>
        <w:t xml:space="preserve"> HUB)" Nr. 10-019-0004 sutartis, </w:t>
      </w:r>
      <w:r w:rsidR="0085385B" w:rsidRPr="0085385B">
        <w:rPr>
          <w:shd w:val="clear" w:color="auto" w:fill="FFFFFF"/>
        </w:rPr>
        <w:lastRenderedPageBreak/>
        <w:t>pasirašyta tarp Kauno kolegijos ir Centrinės projektų valdymo agentūros, kuria remiantis ir vykdomas šis pirkimas. Projektas finansuojamas Ekonomikos gaivinimo ir atsparumo didinimo priemonės (EGADP) ir LR valstybės biudžeto lėšomis.</w:t>
      </w:r>
    </w:p>
    <w:p w14:paraId="642BC670" w14:textId="3E1D343A" w:rsidR="00FC2453" w:rsidRPr="009659AC" w:rsidRDefault="00FC2453" w:rsidP="0076285A">
      <w:pPr>
        <w:jc w:val="both"/>
        <w:rPr>
          <w:rFonts w:cstheme="minorHAnsi"/>
          <w:kern w:val="2"/>
        </w:rPr>
      </w:pPr>
      <w:r w:rsidRPr="009659AC">
        <w:rPr>
          <w:rFonts w:cstheme="minorHAnsi"/>
        </w:rPr>
        <w:t xml:space="preserve">Perkamų darbų BVPŽ kodas – </w:t>
      </w:r>
      <w:r w:rsidRPr="009659AC">
        <w:rPr>
          <w:rFonts w:cstheme="minorHAnsi"/>
          <w:shd w:val="clear" w:color="auto" w:fill="FFFFFF"/>
        </w:rPr>
        <w:t>45453000-7 (Kapitalinio remonto ir atnaujinimo darbai)</w:t>
      </w:r>
      <w:r w:rsidRPr="009659AC">
        <w:rPr>
          <w:rStyle w:val="Grietas"/>
          <w:rFonts w:cstheme="minorHAnsi"/>
          <w:shd w:val="clear" w:color="auto" w:fill="FFFFFF"/>
        </w:rPr>
        <w:t>.</w:t>
      </w:r>
    </w:p>
    <w:p w14:paraId="48EEE6C2" w14:textId="15EFA811" w:rsidR="00B41C66" w:rsidRPr="00F81EEF" w:rsidRDefault="00507DC9" w:rsidP="00F81EEF">
      <w:pPr>
        <w:pStyle w:val="Betarp"/>
        <w:spacing w:after="120"/>
        <w:ind w:firstLine="567"/>
        <w:contextualSpacing/>
        <w:jc w:val="both"/>
        <w:rPr>
          <w:rFonts w:cstheme="minorHAnsi"/>
        </w:rPr>
      </w:pPr>
      <w:r>
        <w:rPr>
          <w:rFonts w:cstheme="minorHAnsi"/>
        </w:rPr>
        <w:t>2.2</w:t>
      </w:r>
      <w:r w:rsidR="00F81EEF">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9561CE" w:rsidRPr="00686537">
        <w:rPr>
          <w:rFonts w:cstheme="minorHAnsi"/>
          <w:shd w:val="clear" w:color="auto" w:fill="FFD966" w:themeFill="accent4" w:themeFillTint="99"/>
        </w:rPr>
        <w:t xml:space="preserve">2 ir </w:t>
      </w:r>
      <w:r w:rsidR="009659AC" w:rsidRPr="00686537">
        <w:rPr>
          <w:rFonts w:cstheme="minorHAnsi"/>
          <w:shd w:val="clear" w:color="auto" w:fill="FFD966" w:themeFill="accent4" w:themeFillTint="99"/>
        </w:rPr>
        <w:t>9</w:t>
      </w:r>
      <w:r w:rsidR="009561CE" w:rsidRPr="00686537">
        <w:rPr>
          <w:rFonts w:cstheme="minorHAnsi"/>
          <w:shd w:val="clear" w:color="auto" w:fill="FFD966" w:themeFill="accent4" w:themeFillTint="99"/>
        </w:rPr>
        <w:t xml:space="preserve"> </w:t>
      </w:r>
      <w:r w:rsidR="007554D6" w:rsidRPr="00686537">
        <w:rPr>
          <w:rFonts w:cstheme="minorHAnsi"/>
          <w:shd w:val="clear" w:color="auto" w:fill="FFD966" w:themeFill="accent4" w:themeFillTint="99"/>
        </w:rPr>
        <w:t>pried</w:t>
      </w:r>
      <w:r w:rsidR="009561CE" w:rsidRPr="00686537">
        <w:rPr>
          <w:rFonts w:cstheme="minorHAnsi"/>
          <w:shd w:val="clear" w:color="auto" w:fill="FFD966" w:themeFill="accent4" w:themeFillTint="99"/>
        </w:rPr>
        <w:t>uose</w:t>
      </w:r>
      <w:r w:rsidR="007554D6" w:rsidRPr="007554D6">
        <w:rPr>
          <w:rFonts w:cstheme="minorHAnsi"/>
        </w:rPr>
        <w:t>.</w:t>
      </w:r>
      <w:r w:rsidR="007554D6" w:rsidRPr="00F0499F">
        <w:rPr>
          <w:rFonts w:cstheme="minorHAnsi"/>
          <w:color w:val="00B050"/>
        </w:rPr>
        <w:t xml:space="preserve"> </w:t>
      </w:r>
    </w:p>
    <w:p w14:paraId="79AAED89" w14:textId="32ABFFD1" w:rsidR="0075678B" w:rsidRPr="00FC2453" w:rsidRDefault="00815D5F" w:rsidP="00FC2453">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FC2453">
        <w:rPr>
          <w:rFonts w:cstheme="minorHAnsi"/>
        </w:rPr>
        <w:t>ne</w:t>
      </w:r>
      <w:r w:rsidR="00BB0FC8" w:rsidRPr="000775B4">
        <w:rPr>
          <w:rFonts w:cstheme="minorHAnsi"/>
        </w:rPr>
        <w:t>taiko reikalavim</w:t>
      </w:r>
      <w:r w:rsidR="00FC2453">
        <w:rPr>
          <w:rFonts w:cstheme="minorHAnsi"/>
        </w:rPr>
        <w:t>ų</w:t>
      </w:r>
      <w:r w:rsidR="008B6A96" w:rsidRPr="000775B4">
        <w:rPr>
          <w:rFonts w:cstheme="minorHAnsi"/>
        </w:rPr>
        <w:t xml:space="preserve"> (kriterij</w:t>
      </w:r>
      <w:r w:rsidR="00FC2453">
        <w:rPr>
          <w:rFonts w:cstheme="minorHAnsi"/>
        </w:rPr>
        <w:t>ų</w:t>
      </w:r>
      <w:r w:rsidR="008B6A96" w:rsidRPr="000775B4">
        <w:rPr>
          <w:rFonts w:cstheme="minorHAnsi"/>
        </w:rPr>
        <w:t xml:space="preserve">) dėl </w:t>
      </w:r>
      <w:r w:rsidR="003576C1" w:rsidRPr="000775B4">
        <w:rPr>
          <w:rFonts w:cstheme="minorHAnsi"/>
        </w:rPr>
        <w:t xml:space="preserve">statinio informacinio modelio taikymo. </w:t>
      </w:r>
    </w:p>
    <w:p w14:paraId="0CA81FB8" w14:textId="77B3004B"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AD3982B" w:rsidR="00B176FD" w:rsidRDefault="00862DB8" w:rsidP="00F81EEF">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8D02FF0" w:rsidR="00BE0587" w:rsidRPr="00F81EEF" w:rsidRDefault="00F81EEF" w:rsidP="00F81EEF">
      <w:pPr>
        <w:pStyle w:val="Sraopastraipa"/>
        <w:spacing w:after="0"/>
        <w:ind w:left="0" w:firstLine="567"/>
        <w:jc w:val="both"/>
        <w:rPr>
          <w:rFonts w:eastAsiaTheme="minorHAnsi" w:cstheme="minorHAnsi"/>
          <w:lang w:eastAsia="en-US"/>
        </w:rPr>
      </w:pPr>
      <w:r w:rsidRPr="009561CE">
        <w:rPr>
          <w:rFonts w:cstheme="minorHAnsi"/>
        </w:rPr>
        <w:t>3.2.</w:t>
      </w:r>
      <w:r w:rsidRPr="009561CE">
        <w:rPr>
          <w:rFonts w:cstheme="minorHAnsi"/>
          <w:i/>
        </w:rPr>
        <w:t xml:space="preserve"> </w:t>
      </w:r>
      <w:r w:rsidR="003B6924" w:rsidRPr="00F0499F">
        <w:rPr>
          <w:rFonts w:cstheme="minorHAnsi"/>
        </w:rPr>
        <w:t>Perkančioji organizacija suteiks galimybę apžiūrėti objektą</w:t>
      </w:r>
      <w:r w:rsidR="00001160">
        <w:rPr>
          <w:rFonts w:cstheme="minorHAnsi"/>
        </w:rPr>
        <w:t xml:space="preserve"> (darbų atlikimo vietą</w:t>
      </w:r>
      <w:r w:rsidR="00195CF3" w:rsidRPr="00F81EEF">
        <w:rPr>
          <w:rFonts w:cstheme="minorHAnsi"/>
        </w:rPr>
        <w:t>)</w:t>
      </w:r>
      <w:r w:rsidR="006773B6" w:rsidRPr="00F81EEF">
        <w:rPr>
          <w:rFonts w:cstheme="minorHAnsi"/>
        </w:rPr>
        <w:t>.</w:t>
      </w:r>
      <w:r w:rsidR="003B6924" w:rsidRPr="00F81EEF">
        <w:rPr>
          <w:rFonts w:cstheme="minorHAnsi"/>
        </w:rPr>
        <w:t xml:space="preserve"> Apžiūra bus vykdoma </w:t>
      </w:r>
      <w:r w:rsidR="00DD37E7" w:rsidRPr="00F81EEF">
        <w:rPr>
          <w:rFonts w:cstheme="minorHAnsi"/>
        </w:rPr>
        <w:t>specialiųjų</w:t>
      </w:r>
      <w:r w:rsidR="003B6924" w:rsidRPr="00F81EEF">
        <w:rPr>
          <w:rFonts w:cstheme="minorHAnsi"/>
        </w:rPr>
        <w:t xml:space="preserve"> </w:t>
      </w:r>
      <w:r w:rsidR="008C0424" w:rsidRPr="00F81EEF">
        <w:rPr>
          <w:rFonts w:cstheme="minorHAnsi"/>
        </w:rPr>
        <w:t>p</w:t>
      </w:r>
      <w:r w:rsidR="00551FA7" w:rsidRPr="00F81EEF">
        <w:rPr>
          <w:rFonts w:cstheme="minorHAnsi"/>
        </w:rPr>
        <w:t>irkimo</w:t>
      </w:r>
      <w:r w:rsidR="003B6924" w:rsidRPr="00F81EEF">
        <w:rPr>
          <w:rFonts w:cstheme="minorHAnsi"/>
        </w:rPr>
        <w:t xml:space="preserve"> sąlygų</w:t>
      </w:r>
      <w:r w:rsidR="00DD37E7" w:rsidRPr="00F81EEF">
        <w:rPr>
          <w:rFonts w:cstheme="minorHAnsi"/>
        </w:rPr>
        <w:t xml:space="preserve"> </w:t>
      </w:r>
      <w:r w:rsidRPr="00686537">
        <w:rPr>
          <w:rFonts w:cstheme="minorHAnsi"/>
          <w:shd w:val="clear" w:color="auto" w:fill="FFD966" w:themeFill="accent4" w:themeFillTint="99"/>
        </w:rPr>
        <w:t>1</w:t>
      </w:r>
      <w:r w:rsidR="003B6924" w:rsidRPr="00686537">
        <w:rPr>
          <w:rFonts w:cstheme="minorHAnsi"/>
          <w:shd w:val="clear" w:color="auto" w:fill="FFD966" w:themeFill="accent4" w:themeFillTint="99"/>
        </w:rPr>
        <w:t xml:space="preserve"> </w:t>
      </w:r>
      <w:r w:rsidR="00DA7A8A" w:rsidRPr="00686537">
        <w:rPr>
          <w:rFonts w:cstheme="minorHAnsi"/>
          <w:shd w:val="clear" w:color="auto" w:fill="FFD966" w:themeFill="accent4" w:themeFillTint="99"/>
        </w:rPr>
        <w:t>priede</w:t>
      </w:r>
      <w:r w:rsidR="003B6924" w:rsidRPr="00F81EEF">
        <w:rPr>
          <w:rFonts w:cstheme="minorHAnsi"/>
        </w:rPr>
        <w:t xml:space="preserve"> nustatytomis dienomis. Tiekėjai, norintys dalyvauti apžiūroje, iki apžiūros pradžios turi atsiųsti vardus ir pavardes asmenų, ketinančių dalyvauti apžiūroje.</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237A7AE3" w:rsidR="002C5249" w:rsidRPr="0076285A"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E3414" w:rsidRPr="00686537">
        <w:rPr>
          <w:shd w:val="clear" w:color="auto" w:fill="FFD966" w:themeFill="accent4" w:themeFillTint="99"/>
        </w:rPr>
        <w:t>3</w:t>
      </w:r>
      <w:r w:rsidR="00984B02" w:rsidRPr="00686537">
        <w:rPr>
          <w:shd w:val="clear" w:color="auto" w:fill="FFD966" w:themeFill="accent4" w:themeFillTint="99"/>
        </w:rPr>
        <w:t xml:space="preserve">  </w:t>
      </w:r>
      <w:r w:rsidR="006773B6" w:rsidRPr="00686537">
        <w:rPr>
          <w:rFonts w:eastAsia="Calibri"/>
          <w:shd w:val="clear" w:color="auto" w:fill="FFD966" w:themeFill="accent4" w:themeFillTint="99"/>
        </w:rPr>
        <w:t>priede</w:t>
      </w:r>
      <w:r w:rsidR="002C5249" w:rsidRPr="00686537">
        <w:rPr>
          <w:shd w:val="clear" w:color="auto" w:fill="FFD966" w:themeFill="accent4" w:themeFillTint="99"/>
        </w:rPr>
        <w:t>.</w:t>
      </w:r>
      <w:r w:rsidR="002C5249" w:rsidRPr="0076285A">
        <w:t xml:space="preserve"> </w:t>
      </w:r>
    </w:p>
    <w:p w14:paraId="34E32D48" w14:textId="4AC2A845" w:rsidR="007B6F6D" w:rsidRPr="0076285A"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76285A">
        <w:t xml:space="preserve">Tiekėjams nustatomi kvalifikacijos reikalavimai ir reikalavimai dėl aplinkos apsaugos vadybos sistemos standartų laikymosi ir jų atitiktį patvirtinantys dokumentai nurodyti </w:t>
      </w:r>
      <w:r w:rsidR="00765189" w:rsidRPr="0076285A">
        <w:t>specialiųjų p</w:t>
      </w:r>
      <w:r w:rsidR="00551FA7" w:rsidRPr="0076285A">
        <w:t xml:space="preserve">irkimo </w:t>
      </w:r>
      <w:r w:rsidR="00A6625B" w:rsidRPr="0076285A">
        <w:t xml:space="preserve">sąlygų </w:t>
      </w:r>
      <w:r w:rsidR="00BE3414" w:rsidRPr="00686537">
        <w:rPr>
          <w:shd w:val="clear" w:color="auto" w:fill="FFD966" w:themeFill="accent4" w:themeFillTint="99"/>
        </w:rPr>
        <w:t>4</w:t>
      </w:r>
      <w:r w:rsidR="00A6625B" w:rsidRPr="00686537">
        <w:rPr>
          <w:shd w:val="clear" w:color="auto" w:fill="FFD966" w:themeFill="accent4" w:themeFillTint="99"/>
        </w:rPr>
        <w:t xml:space="preserve"> priede</w:t>
      </w:r>
      <w:r w:rsidR="00A6625B" w:rsidRPr="0076285A">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799E717" w14:textId="0575B93D" w:rsidR="00F604B4" w:rsidRDefault="007E3A91" w:rsidP="00EB0E62">
      <w:pPr>
        <w:pStyle w:val="Sraopastraipa"/>
        <w:tabs>
          <w:tab w:val="left" w:pos="993"/>
        </w:tabs>
        <w:spacing w:after="0" w:line="240" w:lineRule="auto"/>
        <w:ind w:left="0" w:firstLine="567"/>
        <w:jc w:val="both"/>
        <w:rPr>
          <w:rFonts w:cstheme="minorHAnsi"/>
          <w:iCs/>
        </w:rPr>
      </w:pPr>
      <w:r w:rsidRPr="00F604B4">
        <w:rPr>
          <w:rFonts w:cstheme="minorHAnsi"/>
          <w:color w:val="000000" w:themeColor="text1"/>
        </w:rPr>
        <w:t>5.</w:t>
      </w:r>
      <w:r w:rsidR="001170F4" w:rsidRPr="00F604B4">
        <w:rPr>
          <w:rFonts w:cstheme="minorHAnsi"/>
          <w:color w:val="000000" w:themeColor="text1"/>
        </w:rPr>
        <w:t>1</w:t>
      </w:r>
      <w:r w:rsidRPr="00F604B4">
        <w:rPr>
          <w:rFonts w:cstheme="minorHAnsi"/>
          <w:color w:val="000000" w:themeColor="text1"/>
        </w:rPr>
        <w:t>.</w:t>
      </w:r>
      <w:r w:rsidR="001170F4" w:rsidRPr="00F604B4">
        <w:rPr>
          <w:rFonts w:cstheme="minorHAnsi"/>
          <w:color w:val="000000" w:themeColor="text1"/>
        </w:rPr>
        <w:t xml:space="preserve"> </w:t>
      </w:r>
      <w:r w:rsidR="00F604B4" w:rsidRPr="00F604B4">
        <w:rPr>
          <w:rFonts w:cstheme="minorHAnsi"/>
          <w:iCs/>
        </w:rPr>
        <w:t>Perkančioji organizacija atmes tiekėjo pasiūlymą, jei bus tenkinama bent viena VPĮ 45 straipsnio 2</w:t>
      </w:r>
      <w:r w:rsidR="00F604B4" w:rsidRPr="00F604B4">
        <w:rPr>
          <w:rFonts w:cstheme="minorHAnsi"/>
          <w:iCs/>
          <w:vertAlign w:val="superscript"/>
        </w:rPr>
        <w:t>1</w:t>
      </w:r>
      <w:r w:rsidR="00F604B4" w:rsidRPr="00F604B4">
        <w:rPr>
          <w:rFonts w:cstheme="minorHAnsi"/>
          <w:iCs/>
        </w:rPr>
        <w:t xml:space="preserve"> dalyje nurodytų sąlygų. Pasiūlymo atmetimo </w:t>
      </w:r>
      <w:r w:rsidR="00F604B4" w:rsidRPr="00F604B4">
        <w:rPr>
          <w:rFonts w:cstheme="minorHAnsi"/>
        </w:rPr>
        <w:t xml:space="preserve">pagrindų nebuvimo bei jų nebuvimą patvirtinantys dokumentai nurodyti </w:t>
      </w:r>
      <w:r w:rsidR="00F604B4" w:rsidRPr="00F604B4">
        <w:rPr>
          <w:rFonts w:eastAsia="Calibri" w:cstheme="minorHAnsi"/>
          <w:color w:val="0070C0"/>
          <w:highlight w:val="yellow"/>
        </w:rPr>
        <w:fldChar w:fldCharType="begin"/>
      </w:r>
      <w:r w:rsidR="00F604B4" w:rsidRPr="00F604B4">
        <w:rPr>
          <w:rFonts w:eastAsiaTheme="minorHAnsi" w:cstheme="minorHAnsi"/>
          <w:color w:val="0070C0"/>
        </w:rPr>
        <w:instrText xml:space="preserve"> REF _Ref38285444 \h </w:instrText>
      </w:r>
      <w:r w:rsidR="00F604B4" w:rsidRPr="00F604B4">
        <w:rPr>
          <w:rFonts w:eastAsia="Calibri" w:cstheme="minorHAnsi"/>
          <w:color w:val="0070C0"/>
          <w:highlight w:val="yellow"/>
        </w:rPr>
        <w:instrText xml:space="preserve"> \* MERGEFORMAT </w:instrText>
      </w:r>
      <w:r w:rsidR="00F604B4" w:rsidRPr="00F604B4">
        <w:rPr>
          <w:rFonts w:eastAsia="Calibri" w:cstheme="minorHAnsi"/>
          <w:color w:val="0070C0"/>
          <w:highlight w:val="yellow"/>
        </w:rPr>
      </w:r>
      <w:r w:rsidR="00F604B4" w:rsidRPr="00F604B4">
        <w:rPr>
          <w:rFonts w:eastAsia="Calibri" w:cstheme="minorHAnsi"/>
          <w:color w:val="0070C0"/>
          <w:highlight w:val="yellow"/>
        </w:rPr>
        <w:fldChar w:fldCharType="separate"/>
      </w:r>
      <w:hyperlink w:anchor="_Pirkimo_specialiųjų_sąlygų_1" w:history="1">
        <w:r w:rsidR="00F604B4" w:rsidRPr="00F604B4">
          <w:rPr>
            <w:rStyle w:val="Hipersaitas"/>
            <w:rFonts w:eastAsia="Calibri" w:cstheme="minorHAnsi"/>
            <w:color w:val="0070C0"/>
          </w:rPr>
          <w:t xml:space="preserve">Pirkimo </w:t>
        </w:r>
        <w:r w:rsidR="00F604B4" w:rsidRPr="00F604B4">
          <w:rPr>
            <w:rStyle w:val="Hipersaitas"/>
            <w:rFonts w:cstheme="minorHAnsi"/>
            <w:color w:val="0070C0"/>
          </w:rPr>
          <w:t>specialiųjų</w:t>
        </w:r>
        <w:r w:rsidR="00F604B4" w:rsidRPr="00F604B4">
          <w:rPr>
            <w:rStyle w:val="Hipersaitas"/>
            <w:rFonts w:eastAsia="Calibri" w:cstheme="minorHAnsi"/>
            <w:color w:val="0070C0"/>
          </w:rPr>
          <w:t xml:space="preserve"> sąlygų</w:t>
        </w:r>
        <w:r w:rsidR="00F604B4" w:rsidRPr="00686537">
          <w:rPr>
            <w:rStyle w:val="Hipersaitas"/>
            <w:rFonts w:eastAsia="Calibri" w:cstheme="minorHAnsi"/>
            <w:color w:val="0070C0"/>
            <w:shd w:val="clear" w:color="auto" w:fill="FFD966" w:themeFill="accent4" w:themeFillTint="99"/>
          </w:rPr>
          <w:t xml:space="preserve"> 3 priede</w:t>
        </w:r>
        <w:r w:rsidR="00F604B4" w:rsidRPr="00F604B4">
          <w:rPr>
            <w:rStyle w:val="Hipersaitas"/>
            <w:rFonts w:eastAsia="Calibri" w:cstheme="minorHAnsi"/>
            <w:color w:val="0070C0"/>
          </w:rPr>
          <w:t xml:space="preserve"> „Tiekėjų pašalinimo ir pasiūlymo atmetimo pagrindai</w:t>
        </w:r>
      </w:hyperlink>
      <w:r w:rsidR="00F604B4" w:rsidRPr="00F604B4">
        <w:rPr>
          <w:rFonts w:eastAsia="Calibri" w:cstheme="minorHAnsi"/>
          <w:color w:val="0070C0"/>
        </w:rPr>
        <w:t>“</w:t>
      </w:r>
      <w:r w:rsidR="00F604B4" w:rsidRPr="00F604B4">
        <w:rPr>
          <w:rFonts w:eastAsia="Calibri" w:cstheme="minorHAnsi"/>
          <w:color w:val="0070C0"/>
          <w:highlight w:val="yellow"/>
        </w:rPr>
        <w:fldChar w:fldCharType="end"/>
      </w:r>
      <w:r w:rsidR="00F604B4" w:rsidRPr="00F604B4">
        <w:rPr>
          <w:rFonts w:eastAsia="Calibri" w:cstheme="minorHAnsi"/>
        </w:rPr>
        <w:t>.</w:t>
      </w:r>
      <w:r w:rsidR="00F604B4" w:rsidRPr="00F604B4">
        <w:rPr>
          <w:rFonts w:cstheme="minorHAnsi"/>
          <w:iCs/>
        </w:rPr>
        <w:t xml:space="preserve"> Tiekėjas kartu su pasiūlymu turi pateikti laisvos formos atitikties deklaraciją. Tiekėjai gali pasinaudoti </w:t>
      </w:r>
      <w:hyperlink w:anchor="_Pirkimo_sąlygų_8" w:history="1">
        <w:r w:rsidR="00F604B4" w:rsidRPr="00F604B4">
          <w:rPr>
            <w:rStyle w:val="Hipersaitas"/>
            <w:rFonts w:eastAsia="Calibri" w:cstheme="minorHAnsi"/>
            <w:color w:val="0070C0"/>
          </w:rPr>
          <w:t xml:space="preserve">Pirkimo </w:t>
        </w:r>
        <w:r w:rsidR="00F604B4" w:rsidRPr="00F604B4">
          <w:rPr>
            <w:rStyle w:val="Hipersaitas"/>
            <w:rFonts w:cstheme="minorHAnsi"/>
            <w:color w:val="0070C0"/>
          </w:rPr>
          <w:t>specialiųjų</w:t>
        </w:r>
        <w:r w:rsidR="00F604B4" w:rsidRPr="00F604B4">
          <w:rPr>
            <w:rStyle w:val="Hipersaitas"/>
            <w:rFonts w:eastAsia="Calibri" w:cstheme="minorHAnsi"/>
            <w:color w:val="0070C0"/>
          </w:rPr>
          <w:t xml:space="preserve"> sąlygų </w:t>
        </w:r>
        <w:r w:rsidR="00F604B4" w:rsidRPr="00686537">
          <w:rPr>
            <w:rStyle w:val="Hipersaitas"/>
            <w:rFonts w:eastAsia="Calibri" w:cstheme="minorHAnsi"/>
            <w:color w:val="0070C0"/>
            <w:shd w:val="clear" w:color="auto" w:fill="FFD966" w:themeFill="accent4" w:themeFillTint="99"/>
          </w:rPr>
          <w:t>8 priede</w:t>
        </w:r>
      </w:hyperlink>
      <w:r w:rsidR="00F604B4" w:rsidRPr="00F604B4">
        <w:rPr>
          <w:rFonts w:eastAsia="Calibri" w:cstheme="minorHAnsi"/>
          <w:color w:val="0070C0"/>
        </w:rPr>
        <w:t xml:space="preserve"> </w:t>
      </w:r>
      <w:r w:rsidR="00F604B4" w:rsidRPr="00F604B4">
        <w:rPr>
          <w:rFonts w:eastAsia="Calibri" w:cstheme="minorHAnsi"/>
        </w:rPr>
        <w:t xml:space="preserve">pateikiama </w:t>
      </w:r>
      <w:r w:rsidR="00F604B4" w:rsidRPr="00F604B4">
        <w:rPr>
          <w:rFonts w:cstheme="minorHAnsi"/>
          <w:iCs/>
        </w:rPr>
        <w:t>atitikties deklaracijos forma.</w:t>
      </w:r>
    </w:p>
    <w:p w14:paraId="3AAA1055" w14:textId="2AD7FAEC" w:rsidR="007E3A91" w:rsidRPr="00EB0E62" w:rsidRDefault="00F604B4" w:rsidP="00EB0E62">
      <w:pPr>
        <w:pStyle w:val="Sraopastraipa"/>
        <w:tabs>
          <w:tab w:val="left" w:pos="993"/>
        </w:tabs>
        <w:spacing w:after="0" w:line="240" w:lineRule="auto"/>
        <w:ind w:left="0" w:firstLine="567"/>
        <w:jc w:val="both"/>
        <w:rPr>
          <w:rFonts w:cstheme="minorHAnsi"/>
          <w:iCs/>
        </w:rPr>
      </w:pPr>
      <w:r w:rsidRPr="00F604B4">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w:t>
      </w:r>
      <w:r w:rsidRPr="00F604B4">
        <w:rPr>
          <w:rFonts w:cstheme="minorHAnsi"/>
        </w:rPr>
        <w:lastRenderedPageBreak/>
        <w:t>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9659AC" w:rsidRDefault="00192AF9" w:rsidP="001032F8">
      <w:pPr>
        <w:spacing w:after="0" w:line="20" w:lineRule="atLeast"/>
        <w:ind w:firstLine="567"/>
        <w:jc w:val="both"/>
        <w:rPr>
          <w:rFonts w:ascii="Calibri" w:hAnsi="Calibri" w:cs="Calibri"/>
          <w:b/>
          <w:i/>
          <w:iCs/>
          <w:color w:val="7030A0"/>
          <w:u w:val="single"/>
        </w:rPr>
      </w:pPr>
      <w:r w:rsidRPr="009659AC">
        <w:rPr>
          <w:rFonts w:ascii="Calibri" w:hAnsi="Calibri" w:cs="Calibri"/>
          <w:b/>
          <w:u w:val="single"/>
        </w:rPr>
        <w:t xml:space="preserve">6.1. </w:t>
      </w:r>
      <w:r w:rsidR="00EF5623" w:rsidRPr="009659AC">
        <w:rPr>
          <w:rFonts w:ascii="Calibri" w:hAnsi="Calibri" w:cs="Calibri"/>
          <w:b/>
          <w:u w:val="single"/>
        </w:rPr>
        <w:t xml:space="preserve">Tiekėjo </w:t>
      </w:r>
      <w:r w:rsidR="0058726C" w:rsidRPr="009659AC">
        <w:rPr>
          <w:rFonts w:ascii="Calibri" w:hAnsi="Calibri" w:cs="Calibri"/>
          <w:b/>
          <w:u w:val="single"/>
        </w:rPr>
        <w:t>p</w:t>
      </w:r>
      <w:r w:rsidR="00EF5623" w:rsidRPr="009659AC">
        <w:rPr>
          <w:rFonts w:ascii="Calibri" w:hAnsi="Calibri" w:cs="Calibri"/>
          <w:b/>
          <w:u w:val="single"/>
        </w:rPr>
        <w:t>asiūlymą sudaro CVP IS pateikiamų ir žemiau nurodytų dokumentų visuma</w:t>
      </w:r>
      <w:r w:rsidR="00FD53CF" w:rsidRPr="009659AC">
        <w:rPr>
          <w:rFonts w:ascii="Calibri" w:hAnsi="Calibri" w:cs="Calibri"/>
          <w:b/>
          <w:u w:val="single"/>
        </w:rPr>
        <w:t>:</w:t>
      </w:r>
    </w:p>
    <w:p w14:paraId="0B17BEF7" w14:textId="74B5A7E7" w:rsidR="00FF12F1" w:rsidRPr="00CA64E1" w:rsidRDefault="003F0DA7" w:rsidP="009659AC">
      <w:pPr>
        <w:pStyle w:val="Sraopastraipa"/>
        <w:numPr>
          <w:ilvl w:val="2"/>
          <w:numId w:val="8"/>
        </w:numPr>
        <w:tabs>
          <w:tab w:val="left" w:pos="426"/>
          <w:tab w:val="left" w:pos="851"/>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9561CE" w:rsidRPr="00686537">
        <w:rPr>
          <w:shd w:val="clear" w:color="auto" w:fill="FFD966" w:themeFill="accent4" w:themeFillTint="99"/>
        </w:rPr>
        <w:t>6</w:t>
      </w:r>
      <w:r w:rsidR="00DE5F20" w:rsidRPr="00686537">
        <w:rPr>
          <w:shd w:val="clear" w:color="auto" w:fill="FFD966" w:themeFill="accent4" w:themeFillTint="99"/>
        </w:rPr>
        <w:t xml:space="preserve"> </w:t>
      </w:r>
      <w:r w:rsidR="00476F8C" w:rsidRPr="00686537">
        <w:rPr>
          <w:shd w:val="clear" w:color="auto" w:fill="FFD966" w:themeFill="accent4" w:themeFillTint="99"/>
        </w:rPr>
        <w:t>priede</w:t>
      </w:r>
      <w:r w:rsidR="00476F8C" w:rsidRPr="009561CE">
        <w:t xml:space="preserve"> </w:t>
      </w:r>
      <w:r w:rsidRPr="127DD6E8">
        <w:t xml:space="preserve">pateiktą </w:t>
      </w:r>
      <w:r w:rsidR="00C35C26">
        <w:t>p</w:t>
      </w:r>
      <w:r w:rsidRPr="00CA64E1">
        <w:rPr>
          <w:rFonts w:cstheme="minorHAnsi"/>
        </w:rPr>
        <w:t>asiūlymo formą.</w:t>
      </w:r>
    </w:p>
    <w:p w14:paraId="3459FD0B" w14:textId="47170DDB" w:rsidR="009C1155" w:rsidRPr="001170F4" w:rsidRDefault="009659AC" w:rsidP="009659AC">
      <w:pPr>
        <w:pStyle w:val="Sraopastraipa"/>
        <w:numPr>
          <w:ilvl w:val="2"/>
          <w:numId w:val="8"/>
        </w:numPr>
        <w:tabs>
          <w:tab w:val="left" w:pos="0"/>
          <w:tab w:val="left" w:pos="851"/>
          <w:tab w:val="left" w:pos="1134"/>
          <w:tab w:val="left" w:pos="1276"/>
        </w:tabs>
        <w:spacing w:line="240" w:lineRule="atLeast"/>
        <w:ind w:left="0" w:firstLine="567"/>
        <w:jc w:val="both"/>
        <w:rPr>
          <w:rFonts w:cstheme="minorHAnsi"/>
          <w:u w:val="single"/>
        </w:rPr>
      </w:pPr>
      <w:r w:rsidRPr="003C1B53">
        <w:rPr>
          <w:rFonts w:cstheme="minorHAnsi"/>
        </w:rPr>
        <w:t xml:space="preserve">užpildytas EBVPD (specialiųjų pirkimo sąlygų </w:t>
      </w:r>
      <w:r w:rsidRPr="00686537">
        <w:rPr>
          <w:rFonts w:cstheme="minorHAnsi"/>
          <w:shd w:val="clear" w:color="auto" w:fill="FFD966" w:themeFill="accent4" w:themeFillTint="99"/>
        </w:rPr>
        <w:t>5</w:t>
      </w:r>
      <w:r w:rsidRPr="00686537">
        <w:rPr>
          <w:rFonts w:cstheme="minorHAnsi"/>
          <w:color w:val="00B050"/>
          <w:shd w:val="clear" w:color="auto" w:fill="FFD966" w:themeFill="accent4" w:themeFillTint="99"/>
        </w:rPr>
        <w:t xml:space="preserve"> </w:t>
      </w:r>
      <w:r w:rsidRPr="00686537">
        <w:rPr>
          <w:rFonts w:cstheme="minorHAnsi"/>
          <w:shd w:val="clear" w:color="auto" w:fill="FFD966" w:themeFill="accent4" w:themeFillTint="99"/>
        </w:rPr>
        <w:t>priedas</w:t>
      </w:r>
      <w:r w:rsidRPr="003C1B53">
        <w:rPr>
          <w:rFonts w:cstheme="minorHAnsi"/>
        </w:rPr>
        <w:t>. Pasirašydamas pasiūlymą, tiekėjas patvirtina ir EBVPD tikrumą</w:t>
      </w:r>
      <w:r w:rsidR="001170F4" w:rsidRPr="001F1025">
        <w:rPr>
          <w:rFonts w:cstheme="minorHAnsi"/>
          <w:bCs/>
          <w:iCs/>
          <w:shd w:val="clear" w:color="auto" w:fill="FFFFFF"/>
        </w:rPr>
        <w:t>;</w:t>
      </w:r>
    </w:p>
    <w:p w14:paraId="021CA68F" w14:textId="7451D2AA" w:rsidR="007C1C57" w:rsidRPr="00E73DFA" w:rsidRDefault="000C55D6"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0BAB8A" w14:textId="0350EAA5" w:rsidR="00E73DFA" w:rsidRPr="009659AC" w:rsidRDefault="00E73DFA"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9659AC">
        <w:rPr>
          <w:rFonts w:cstheme="minorHAnsi"/>
        </w:rPr>
        <w:t>pasiūlymo galiojimą užtikrinantis dokumentas ir jo apmokėjimą patvirtinantis dokumentas (</w:t>
      </w:r>
      <w:r w:rsidR="009659AC" w:rsidRPr="009659AC">
        <w:rPr>
          <w:rFonts w:cstheme="minorHAnsi"/>
        </w:rPr>
        <w:t>kaip numatyta Specialiųjų pirkimo sąlygų 7 skyriuje)</w:t>
      </w:r>
      <w:r w:rsidRPr="009659AC">
        <w:rPr>
          <w:rFonts w:cstheme="minorHAnsi"/>
        </w:rPr>
        <w:t>;</w:t>
      </w:r>
    </w:p>
    <w:p w14:paraId="50A0B33A" w14:textId="0A1B61EF" w:rsidR="006D0EC0" w:rsidRPr="00CA64E1" w:rsidRDefault="006D0EC0"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4BB48DA0" w14:textId="77777777" w:rsidR="001170F4" w:rsidRPr="001F1025" w:rsidRDefault="00450415" w:rsidP="009659AC">
      <w:pPr>
        <w:pStyle w:val="Sraopastraipa"/>
        <w:numPr>
          <w:ilvl w:val="2"/>
          <w:numId w:val="8"/>
        </w:numPr>
        <w:tabs>
          <w:tab w:val="left" w:pos="851"/>
          <w:tab w:val="left" w:pos="1134"/>
          <w:tab w:val="left" w:pos="1276"/>
        </w:tabs>
        <w:spacing w:after="0" w:line="240" w:lineRule="atLeast"/>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1170F4">
        <w:rPr>
          <w:rFonts w:cstheme="minorHAnsi"/>
        </w:rPr>
        <w:t xml:space="preserve">. </w:t>
      </w:r>
      <w:r w:rsidR="001170F4" w:rsidRPr="001F1025">
        <w:t xml:space="preserve">Turi būti pateikiama </w:t>
      </w:r>
      <w:r w:rsidR="001170F4" w:rsidRPr="001F1025">
        <w:rPr>
          <w:b/>
          <w:bCs/>
        </w:rPr>
        <w:t>kiekvieno pasitelkto ūkio subjekto, kurio pajėgumais tiekėjas remiasi, kad atitiktų kvalifikacijos reikalavimus</w:t>
      </w:r>
      <w:r w:rsidR="001170F4" w:rsidRPr="001F1025">
        <w:t xml:space="preserve"> (jei tokius nurodė pasiūlyme),  </w:t>
      </w:r>
      <w:r w:rsidR="001170F4" w:rsidRPr="001F1025">
        <w:rPr>
          <w:b/>
          <w:bCs/>
          <w:spacing w:val="-2"/>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001170F4" w:rsidRPr="001F1025">
        <w:rPr>
          <w:b/>
          <w:bCs/>
          <w:spacing w:val="-2"/>
          <w:sz w:val="24"/>
          <w:szCs w:val="24"/>
        </w:rPr>
        <w:t xml:space="preserve"> </w:t>
      </w:r>
      <w:r w:rsidR="001170F4" w:rsidRPr="001F1025">
        <w:rPr>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8AA0731" w14:textId="63063C39" w:rsidR="001170F4" w:rsidRPr="00E5015E" w:rsidRDefault="001170F4" w:rsidP="001170F4">
      <w:pPr>
        <w:tabs>
          <w:tab w:val="left" w:pos="0"/>
          <w:tab w:val="left" w:pos="1134"/>
          <w:tab w:val="left" w:pos="9631"/>
        </w:tabs>
        <w:spacing w:after="0" w:line="240" w:lineRule="atLeast"/>
        <w:ind w:firstLine="567"/>
        <w:jc w:val="both"/>
        <w:rPr>
          <w:rFonts w:ascii="Calibri" w:hAnsi="Calibri" w:cs="Calibri"/>
        </w:rPr>
      </w:pPr>
      <w:r w:rsidRPr="00E5015E">
        <w:rPr>
          <w:rFonts w:ascii="Calibri" w:hAnsi="Calibri" w:cs="Calibri"/>
          <w:b/>
          <w:i/>
          <w:u w:val="single"/>
        </w:rPr>
        <w:t>Pastaba</w:t>
      </w:r>
      <w:r w:rsidRPr="00E5015E">
        <w:rPr>
          <w:rFonts w:ascii="Calibri" w:hAnsi="Calibri" w:cs="Calibri"/>
          <w:i/>
        </w:rPr>
        <w:t>. Ūkio subjektai,</w:t>
      </w:r>
      <w:r w:rsidRPr="00E5015E">
        <w:rPr>
          <w:rFonts w:ascii="Calibri" w:hAnsi="Calibri" w:cs="Calibri"/>
          <w:bCs/>
        </w:rPr>
        <w:t xml:space="preserve"> </w:t>
      </w:r>
      <w:r w:rsidRPr="00E5015E">
        <w:rPr>
          <w:rFonts w:ascii="Calibri" w:hAnsi="Calibri" w:cs="Calibri"/>
          <w:bCs/>
          <w:i/>
        </w:rPr>
        <w:t>kurių pajėgumais tiekėjas remiasi</w:t>
      </w:r>
      <w:r w:rsidRPr="00E5015E">
        <w:rPr>
          <w:rFonts w:ascii="Calibri" w:hAnsi="Calibri" w:cs="Calibri"/>
          <w:i/>
        </w:rPr>
        <w:t xml:space="preserve">, </w:t>
      </w:r>
      <w:r w:rsidRPr="00E5015E">
        <w:rPr>
          <w:rFonts w:ascii="Calibri" w:hAnsi="Calibri" w:cs="Calibri"/>
          <w:b/>
          <w:i/>
          <w:u w:val="single"/>
        </w:rPr>
        <w:t>turi būti išviešinti teikiant pasiūlymą</w:t>
      </w:r>
      <w:r w:rsidRPr="00E5015E">
        <w:rPr>
          <w:rFonts w:ascii="Calibri" w:hAnsi="Calibri" w:cs="Calibri"/>
          <w:i/>
        </w:rPr>
        <w:t>, nes po pasiūlymo pateikimo termino pabaigos pasitelkti (nurodyti) naujų ūkio subjektų,</w:t>
      </w:r>
      <w:r w:rsidRPr="00E5015E">
        <w:rPr>
          <w:rFonts w:ascii="Calibri" w:hAnsi="Calibri" w:cs="Calibri"/>
          <w:bCs/>
          <w:i/>
        </w:rPr>
        <w:t xml:space="preserve"> kurių pajėgumais tiekėjas remiasi,</w:t>
      </w:r>
      <w:r w:rsidRPr="00E5015E">
        <w:rPr>
          <w:rFonts w:ascii="Calibri" w:hAnsi="Calibri" w:cs="Calibri"/>
          <w:i/>
        </w:rPr>
        <w:t xml:space="preserve"> tam, kad atitiktų kvalifikacijos reikalavimus, negalės, t. y. po pasiūlymo pateikimo tiekėjas </w:t>
      </w:r>
      <w:r w:rsidRPr="00E5015E">
        <w:rPr>
          <w:rFonts w:ascii="Calibri" w:hAnsi="Calibri" w:cs="Calibri"/>
          <w:i/>
          <w:u w:val="single"/>
        </w:rPr>
        <w:t>neturi teisės</w:t>
      </w:r>
      <w:r w:rsidRPr="00E5015E">
        <w:rPr>
          <w:rFonts w:ascii="Calibri" w:hAnsi="Calibri" w:cs="Calibri"/>
          <w:i/>
        </w:rPr>
        <w:t xml:space="preserve"> nurodyti naujų ūkio subjektų, kurių pajėgumais tiekėjas remiasi, nes tokie veiksmai, laikomi esminiu pasiūlymo keitimu, prieštarauja </w:t>
      </w:r>
      <w:r w:rsidRPr="00E5015E">
        <w:rPr>
          <w:rFonts w:ascii="Calibri" w:hAnsi="Calibri" w:cs="Calibri"/>
          <w:bCs/>
          <w:i/>
        </w:rPr>
        <w:t>Viešųjų pirkimų tarnybos taisyklių (Pasiūlymų patikslinimo, papildymo ar paaiškinimo taisyklės) nuostatoms (VPĮ 45 str. 3 d.)</w:t>
      </w:r>
      <w:r w:rsidRPr="00E5015E">
        <w:rPr>
          <w:rFonts w:ascii="Calibri" w:hAnsi="Calibri" w:cs="Calibri"/>
          <w:i/>
        </w:rPr>
        <w:t xml:space="preserve"> ir todėl toks tiekėjo pasiūlymas yra atmetamas, kaip nurodyta </w:t>
      </w:r>
      <w:r w:rsidRPr="00E5015E">
        <w:rPr>
          <w:rFonts w:cstheme="minorHAnsi"/>
          <w:b/>
          <w:i/>
        </w:rPr>
        <w:t>bendrųjų pirkimo sąlygų 18.1.5 ir (ar) 18.1.6 punkte</w:t>
      </w:r>
      <w:r w:rsidRPr="00E5015E">
        <w:rPr>
          <w:rFonts w:ascii="Calibri" w:hAnsi="Calibri" w:cs="Calibri"/>
          <w:i/>
        </w:rPr>
        <w:t xml:space="preserve">. Jeigu teikiant pasiūlymą išviešintas ūkio subjektas, </w:t>
      </w:r>
      <w:r w:rsidRPr="00E5015E">
        <w:rPr>
          <w:rFonts w:ascii="Calibri" w:hAnsi="Calibri" w:cs="Calibri"/>
          <w:bCs/>
          <w:i/>
        </w:rPr>
        <w:t>kurio pajėgumais</w:t>
      </w:r>
      <w:r w:rsidRPr="00E5015E" w:rsidDel="007A4222">
        <w:rPr>
          <w:rFonts w:ascii="Calibri" w:hAnsi="Calibri" w:cs="Calibri"/>
          <w:i/>
        </w:rPr>
        <w:t xml:space="preserve"> </w:t>
      </w:r>
      <w:r w:rsidRPr="00E5015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E5015E">
        <w:rPr>
          <w:rFonts w:ascii="Calibri" w:hAnsi="Calibri" w:cs="Calibri"/>
          <w:bCs/>
          <w:i/>
        </w:rPr>
        <w:t>kurio pajėgumais</w:t>
      </w:r>
      <w:r w:rsidRPr="00E5015E" w:rsidDel="007A4222">
        <w:rPr>
          <w:rFonts w:ascii="Calibri" w:hAnsi="Calibri" w:cs="Calibri"/>
          <w:i/>
        </w:rPr>
        <w:t xml:space="preserve"> </w:t>
      </w:r>
      <w:r w:rsidRPr="00E5015E">
        <w:rPr>
          <w:rFonts w:ascii="Calibri" w:hAnsi="Calibri" w:cs="Calibri"/>
          <w:i/>
        </w:rPr>
        <w:t>tiekėjas remiasi</w:t>
      </w:r>
      <w:r w:rsidRPr="00E5015E">
        <w:rPr>
          <w:rFonts w:ascii="Calibri" w:hAnsi="Calibri" w:cs="Calibri"/>
        </w:rPr>
        <w:t>.</w:t>
      </w:r>
    </w:p>
    <w:p w14:paraId="646F39E0" w14:textId="77777777" w:rsidR="001170F4" w:rsidRPr="001F1025" w:rsidRDefault="001170F4" w:rsidP="001170F4">
      <w:pPr>
        <w:pStyle w:val="Sraopastraipa"/>
        <w:numPr>
          <w:ilvl w:val="2"/>
          <w:numId w:val="8"/>
        </w:numPr>
        <w:tabs>
          <w:tab w:val="left" w:pos="1134"/>
        </w:tabs>
        <w:spacing w:after="0" w:line="240" w:lineRule="atLeast"/>
        <w:ind w:left="0" w:firstLine="567"/>
        <w:jc w:val="both"/>
        <w:rPr>
          <w:rFonts w:cstheme="minorHAnsi"/>
          <w:u w:val="single"/>
        </w:rPr>
      </w:pPr>
      <w:r w:rsidRPr="001F1025">
        <w:rPr>
          <w:b/>
          <w:bCs/>
        </w:rPr>
        <w:t xml:space="preserve">kiekvieno specialisto, kurio pajėgumais tiekėjas remiasi ir kurį </w:t>
      </w:r>
      <w:r w:rsidRPr="001F1025">
        <w:rPr>
          <w:b/>
          <w:bCs/>
          <w:u w:val="single"/>
        </w:rPr>
        <w:t>ketina įdarbinti</w:t>
      </w:r>
      <w:r w:rsidRPr="001F1025">
        <w:rPr>
          <w:b/>
          <w:bCs/>
        </w:rPr>
        <w:t xml:space="preserve"> (toliau – </w:t>
      </w:r>
      <w:proofErr w:type="spellStart"/>
      <w:r w:rsidRPr="001F1025">
        <w:rPr>
          <w:b/>
          <w:bCs/>
        </w:rPr>
        <w:t>kvazisubtiekėjas</w:t>
      </w:r>
      <w:proofErr w:type="spellEnd"/>
      <w:r w:rsidRPr="001F1025">
        <w:rPr>
          <w:b/>
          <w:bCs/>
        </w:rPr>
        <w:t xml:space="preserve">) </w:t>
      </w:r>
      <w:r w:rsidRPr="001F1025">
        <w:t>(t. y.</w:t>
      </w:r>
      <w:r w:rsidRPr="001F1025">
        <w:rPr>
          <w:b/>
          <w:bCs/>
        </w:rPr>
        <w:t xml:space="preserve"> </w:t>
      </w:r>
      <w:r w:rsidRPr="001F1025">
        <w:rPr>
          <w:color w:val="000000"/>
        </w:rPr>
        <w:t>specialistas, kurio kvalifikacija tiekėjas remiasi, ir kuris pasiūlymo teikimo metu dar nėra tiekėjo, ūkio subjekto, kurio pajėgumais tiekėjas remiasi, darbuotojas, tačiau jį ketinama įdarbinti, jei pasiūlymas bus pripažintas laimėjusiu)</w:t>
      </w:r>
      <w:r w:rsidRPr="001F1025">
        <w:rPr>
          <w:b/>
          <w:bCs/>
        </w:rPr>
        <w:t xml:space="preserve"> </w:t>
      </w:r>
      <w:r w:rsidRPr="001F1025">
        <w:t xml:space="preserve">(jei tokius nurodė pasiūlyme), </w:t>
      </w:r>
      <w:r w:rsidRPr="001F1025">
        <w:rPr>
          <w:b/>
          <w:bCs/>
        </w:rPr>
        <w:t xml:space="preserve">pasirašytos laisvos formos sutikimas, patvirtinantis sutikimą </w:t>
      </w:r>
      <w:r w:rsidRPr="001F1025">
        <w:t>atlikti sutartyje nurodytus darbus / teikti sutartyje nurodytas paslaugas, juos / jas konkrečiai įvardinant, ir tiekėjo ar ūkio subjekto, kurio pajėgumais tiekėjas remiasi, patvirtinimas, kad laimėjęs konkursą, įdarbins šį specialistą, skaitmeninės kopijos</w:t>
      </w:r>
      <w:r w:rsidRPr="001F1025">
        <w:rPr>
          <w:rFonts w:ascii="Calibri" w:hAnsi="Calibri" w:cs="Calibri"/>
          <w:bCs/>
        </w:rPr>
        <w:t>.</w:t>
      </w:r>
      <w:r w:rsidRPr="001F1025">
        <w:rPr>
          <w:rFonts w:ascii="Calibri" w:hAnsi="Calibri" w:cs="Calibri"/>
        </w:rPr>
        <w:t xml:space="preserve"> </w:t>
      </w:r>
    </w:p>
    <w:p w14:paraId="53A8B5A3" w14:textId="05BF96C5" w:rsidR="00450415" w:rsidRPr="00E5015E" w:rsidRDefault="001170F4" w:rsidP="001170F4">
      <w:pPr>
        <w:tabs>
          <w:tab w:val="left" w:pos="0"/>
          <w:tab w:val="left" w:pos="1134"/>
          <w:tab w:val="left" w:pos="9631"/>
        </w:tabs>
        <w:spacing w:after="0" w:line="240" w:lineRule="atLeast"/>
        <w:ind w:firstLine="567"/>
        <w:jc w:val="both"/>
        <w:rPr>
          <w:rFonts w:ascii="Calibri" w:hAnsi="Calibri" w:cs="Calibri"/>
          <w:b/>
          <w:i/>
        </w:rPr>
      </w:pPr>
      <w:r w:rsidRPr="00E5015E">
        <w:rPr>
          <w:rFonts w:ascii="Calibri" w:hAnsi="Calibri" w:cs="Calibri"/>
          <w:b/>
          <w:i/>
          <w:u w:val="single"/>
        </w:rPr>
        <w:t>Pastaba</w:t>
      </w:r>
      <w:r w:rsidRPr="00E5015E">
        <w:rPr>
          <w:rFonts w:ascii="Calibri" w:hAnsi="Calibri" w:cs="Calibri"/>
          <w:i/>
          <w:u w:val="single"/>
        </w:rPr>
        <w:t>.</w:t>
      </w:r>
      <w:r w:rsidRPr="00E5015E">
        <w:rPr>
          <w:rFonts w:ascii="Calibri" w:hAnsi="Calibri" w:cs="Calibri"/>
          <w:i/>
        </w:rPr>
        <w:t xml:space="preserve"> </w:t>
      </w:r>
      <w:proofErr w:type="spellStart"/>
      <w:r w:rsidRPr="00E5015E">
        <w:rPr>
          <w:rFonts w:ascii="Calibri" w:hAnsi="Calibri" w:cs="Calibri"/>
          <w:i/>
        </w:rPr>
        <w:t>Kvazisubteikėjai</w:t>
      </w:r>
      <w:proofErr w:type="spellEnd"/>
      <w:r w:rsidRPr="00E5015E">
        <w:rPr>
          <w:rFonts w:ascii="Calibri" w:hAnsi="Calibri" w:cs="Calibri"/>
          <w:i/>
        </w:rPr>
        <w:t xml:space="preserve"> </w:t>
      </w:r>
      <w:r w:rsidRPr="00E5015E">
        <w:rPr>
          <w:rFonts w:ascii="Calibri" w:hAnsi="Calibri" w:cs="Calibri"/>
          <w:b/>
          <w:i/>
          <w:u w:val="single"/>
        </w:rPr>
        <w:t>turi būti išviešinti teikiant pasiūlymą</w:t>
      </w:r>
      <w:r w:rsidRPr="00E5015E">
        <w:rPr>
          <w:rFonts w:ascii="Calibri" w:hAnsi="Calibri" w:cs="Calibri"/>
          <w:i/>
        </w:rPr>
        <w:t xml:space="preserve">, nes po pasiūlymo pateikimo termino pabaigos pasitelkti (nurodyti) naujų </w:t>
      </w:r>
      <w:proofErr w:type="spellStart"/>
      <w:r w:rsidRPr="00E5015E">
        <w:rPr>
          <w:rFonts w:ascii="Calibri" w:hAnsi="Calibri" w:cs="Calibri"/>
          <w:i/>
        </w:rPr>
        <w:t>kvazisubteikėjų</w:t>
      </w:r>
      <w:proofErr w:type="spellEnd"/>
      <w:r w:rsidRPr="00E5015E">
        <w:rPr>
          <w:rFonts w:ascii="Calibri" w:hAnsi="Calibri" w:cs="Calibri"/>
          <w:i/>
        </w:rPr>
        <w:t xml:space="preserve"> tam, kad atitiktų kvalifikacijos reikalavimus, tiekėjas negalės, t. y. po pasiūlymo pateikimo tiekėjas neturi teisės nurodyti naujų </w:t>
      </w:r>
      <w:proofErr w:type="spellStart"/>
      <w:r w:rsidRPr="00E5015E">
        <w:rPr>
          <w:rFonts w:ascii="Calibri" w:hAnsi="Calibri" w:cs="Calibri"/>
          <w:i/>
        </w:rPr>
        <w:t>kvazisubteikėjų</w:t>
      </w:r>
      <w:proofErr w:type="spellEnd"/>
      <w:r w:rsidRPr="00E5015E">
        <w:rPr>
          <w:rFonts w:ascii="Calibri" w:hAnsi="Calibri" w:cs="Calibri"/>
          <w:i/>
        </w:rPr>
        <w:t>, nes tokie veiksmai laikomi esminiu  pasiūlymo keitimu, prieštarauja Viešųjų pirkimų tarnybos  taisyklių</w:t>
      </w:r>
      <w:r w:rsidRPr="00E5015E">
        <w:rPr>
          <w:rFonts w:ascii="Calibri" w:hAnsi="Calibri" w:cs="Calibri"/>
          <w:bCs/>
          <w:i/>
          <w:spacing w:val="-2"/>
        </w:rPr>
        <w:t xml:space="preserve"> (Pasiūlymų patikslinimo, papildymo ar paaiškinimo taisyklės)</w:t>
      </w:r>
      <w:r w:rsidRPr="00E5015E">
        <w:rPr>
          <w:rFonts w:ascii="Calibri" w:hAnsi="Calibri" w:cs="Calibri"/>
          <w:i/>
        </w:rPr>
        <w:t xml:space="preserve"> nuostatoms (VPĮ 45 str. 3 d.) ir todėl toks tiekėjo pasiūlymas yra atmetamas, kaip nurodyta </w:t>
      </w:r>
      <w:r w:rsidRPr="00E5015E">
        <w:rPr>
          <w:rFonts w:cstheme="minorHAnsi"/>
          <w:b/>
          <w:i/>
        </w:rPr>
        <w:t xml:space="preserve">bendrųjų pirkimo </w:t>
      </w:r>
      <w:r w:rsidRPr="00E5015E">
        <w:rPr>
          <w:rFonts w:cstheme="minorHAnsi"/>
          <w:b/>
          <w:i/>
        </w:rPr>
        <w:lastRenderedPageBreak/>
        <w:t>sąlygų 18.1.5 ir (ar) 18.1.6 punkte.</w:t>
      </w:r>
      <w:r w:rsidRPr="00E5015E">
        <w:rPr>
          <w:rFonts w:ascii="Calibri" w:hAnsi="Calibri" w:cs="Calibri"/>
          <w:i/>
        </w:rPr>
        <w:t xml:space="preserve"> </w:t>
      </w:r>
      <w:r w:rsidRPr="00E5015E">
        <w:rPr>
          <w:rFonts w:ascii="Calibri" w:hAnsi="Calibri" w:cs="Calibri"/>
          <w:b/>
          <w:i/>
        </w:rPr>
        <w:t xml:space="preserve">Jeigu teikiant pasiūlymą išviešintas </w:t>
      </w:r>
      <w:proofErr w:type="spellStart"/>
      <w:r w:rsidRPr="00E5015E">
        <w:rPr>
          <w:rFonts w:ascii="Calibri" w:hAnsi="Calibri" w:cs="Calibri"/>
          <w:b/>
          <w:i/>
        </w:rPr>
        <w:t>kvazisubtiekėjas</w:t>
      </w:r>
      <w:proofErr w:type="spellEnd"/>
      <w:r w:rsidRPr="00E5015E">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E5015E">
        <w:rPr>
          <w:rFonts w:ascii="Calibri" w:hAnsi="Calibri" w:cs="Calibri"/>
          <w:b/>
          <w:i/>
        </w:rPr>
        <w:t>kvazisubtiekėju</w:t>
      </w:r>
      <w:proofErr w:type="spellEnd"/>
      <w:r w:rsidRPr="00E5015E">
        <w:rPr>
          <w:rFonts w:ascii="Calibri" w:hAnsi="Calibri" w:cs="Calibri"/>
          <w:b/>
          <w:i/>
        </w:rPr>
        <w:t>;</w:t>
      </w:r>
    </w:p>
    <w:p w14:paraId="054A3B95" w14:textId="13BEC9D9" w:rsidR="00450415" w:rsidRPr="00531DF2" w:rsidRDefault="00450415" w:rsidP="0097765E">
      <w:pPr>
        <w:pStyle w:val="Sraopastraipa"/>
        <w:numPr>
          <w:ilvl w:val="2"/>
          <w:numId w:val="8"/>
        </w:numPr>
        <w:spacing w:after="0" w:line="240" w:lineRule="auto"/>
        <w:ind w:left="0" w:firstLine="709"/>
        <w:jc w:val="both"/>
        <w:rPr>
          <w:rFonts w:cstheme="minorHAnsi"/>
          <w:u w:val="single"/>
        </w:rPr>
      </w:pPr>
      <w:r w:rsidRPr="00686537">
        <w:rPr>
          <w:rFonts w:cstheme="minorHAnsi"/>
        </w:rPr>
        <w:t xml:space="preserve">dokumentai, patvirtinantys, kad ūkio subjektas, kurio pajėgumais tiekėjas remiasi, atsižvelgdamas į specialiųjų pirkimo sąlygų </w:t>
      </w:r>
      <w:r w:rsidR="009561CE" w:rsidRPr="008D7EA1">
        <w:rPr>
          <w:rFonts w:cstheme="minorHAnsi"/>
          <w:shd w:val="clear" w:color="auto" w:fill="FFE599" w:themeFill="accent4" w:themeFillTint="66"/>
        </w:rPr>
        <w:t>4</w:t>
      </w:r>
      <w:r w:rsidRPr="008D7EA1">
        <w:rPr>
          <w:rFonts w:cstheme="minorHAnsi"/>
          <w:shd w:val="clear" w:color="auto" w:fill="FFE599" w:themeFill="accent4" w:themeFillTint="66"/>
        </w:rPr>
        <w:t xml:space="preserve"> priede</w:t>
      </w:r>
      <w:r w:rsidRPr="00686537">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5D65CE" w:rsidRPr="00686537">
        <w:rPr>
          <w:rFonts w:cstheme="minorHAnsi"/>
          <w:i/>
          <w:iCs/>
        </w:rPr>
        <w:t>Taikoma, jei 4 priede nustatytas ekonominio ir finansinio pajėgumo reikalavimas</w:t>
      </w:r>
      <w:r w:rsidRPr="00686537">
        <w:rPr>
          <w:rFonts w:cstheme="minorHAnsi"/>
        </w:rPr>
        <w:t>)</w:t>
      </w:r>
      <w:r w:rsidR="00531DF2">
        <w:rPr>
          <w:rFonts w:cstheme="minorHAnsi"/>
        </w:rPr>
        <w:t>;</w:t>
      </w:r>
    </w:p>
    <w:p w14:paraId="195245B4" w14:textId="01BF5508" w:rsidR="00531DF2" w:rsidRPr="00531DF2" w:rsidRDefault="00531DF2" w:rsidP="0097765E">
      <w:pPr>
        <w:pStyle w:val="Sraopastraipa"/>
        <w:numPr>
          <w:ilvl w:val="2"/>
          <w:numId w:val="8"/>
        </w:numPr>
        <w:spacing w:after="0" w:line="240" w:lineRule="auto"/>
        <w:ind w:left="0" w:firstLine="709"/>
        <w:jc w:val="both"/>
        <w:rPr>
          <w:rFonts w:cstheme="minorHAnsi"/>
        </w:rPr>
      </w:pPr>
      <w:r w:rsidRPr="00531DF2">
        <w:rPr>
          <w:rFonts w:cstheme="minorHAnsi"/>
        </w:rPr>
        <w:t>kiti pirkimo sąlygose nurodyti dokumentai.</w:t>
      </w:r>
    </w:p>
    <w:p w14:paraId="479B3B42" w14:textId="48B64E41" w:rsidR="00FD03FA" w:rsidRPr="0082330D" w:rsidRDefault="00C7179F" w:rsidP="00095EE1">
      <w:pPr>
        <w:spacing w:after="0" w:line="240" w:lineRule="auto"/>
        <w:ind w:firstLine="567"/>
        <w:jc w:val="both"/>
        <w:rPr>
          <w:rFonts w:cstheme="minorHAnsi"/>
        </w:rPr>
      </w:pPr>
      <w:r>
        <w:rPr>
          <w:rFonts w:cstheme="minorHAnsi"/>
        </w:rPr>
        <w:t>6.2</w:t>
      </w:r>
      <w:r w:rsidR="00EE3480" w:rsidRPr="00A1780C">
        <w:rPr>
          <w:rFonts w:cstheme="minorHAnsi"/>
        </w:rPr>
        <w:t>.</w:t>
      </w:r>
      <w:r w:rsidR="0082330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CF212C3" w:rsidR="0096678C" w:rsidRPr="009561C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561CE">
        <w:t xml:space="preserve">pateikti vertimą atlikusio asmens parašu ir vertimų biuro antspaudu (jei turi) patvirtintą šio dokumento vertimą. </w:t>
      </w:r>
    </w:p>
    <w:p w14:paraId="4172BF9D" w14:textId="5F70A01E"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625D236D" w:rsidR="003A0EC0" w:rsidRPr="0082330D"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E15ECAE" w14:textId="77777777" w:rsidR="00B70088" w:rsidRDefault="0092230A" w:rsidP="005D27BA">
      <w:pPr>
        <w:pStyle w:val="Sraopastraipa"/>
        <w:spacing w:after="0" w:line="240" w:lineRule="atLeast"/>
        <w:ind w:left="0" w:firstLine="567"/>
        <w:jc w:val="both"/>
        <w:rPr>
          <w:rFonts w:cstheme="minorHAnsi"/>
        </w:rPr>
      </w:pPr>
      <w:r w:rsidRPr="00556369">
        <w:rPr>
          <w:rFonts w:cstheme="minorHAnsi"/>
        </w:rPr>
        <w:t xml:space="preserve">7.1. Tiekėjas privalo užtikrinti savo pasiūlymo galiojimą ne mažesne kaip </w:t>
      </w:r>
      <w:r w:rsidRPr="00686537">
        <w:rPr>
          <w:rFonts w:cstheme="minorHAnsi"/>
          <w:b/>
          <w:color w:val="FF0000"/>
          <w:shd w:val="clear" w:color="auto" w:fill="FFD966" w:themeFill="accent4" w:themeFillTint="99"/>
        </w:rPr>
        <w:t>10 000 Eur sumai</w:t>
      </w:r>
      <w:r w:rsidRPr="00055749">
        <w:rPr>
          <w:rFonts w:eastAsia="Calibri" w:cstheme="minorHAnsi"/>
          <w:i/>
          <w:iCs/>
          <w:color w:val="FF0000"/>
        </w:rPr>
        <w:t xml:space="preserve"> </w:t>
      </w:r>
      <w:r w:rsidRPr="00556369">
        <w:rPr>
          <w:rFonts w:cstheme="minorHAnsi"/>
        </w:rPr>
        <w:t>vienu iš šių būdų:</w:t>
      </w:r>
    </w:p>
    <w:p w14:paraId="3B24B562" w14:textId="468D8BA0" w:rsidR="00D57191" w:rsidRPr="00556369" w:rsidRDefault="005D27BA" w:rsidP="00095EE1">
      <w:pPr>
        <w:pStyle w:val="Sraopastraipa"/>
        <w:spacing w:after="0" w:line="240" w:lineRule="atLeast"/>
        <w:ind w:left="0" w:firstLine="851"/>
        <w:jc w:val="both"/>
        <w:rPr>
          <w:rFonts w:cstheme="minorHAnsi"/>
        </w:rPr>
      </w:pPr>
      <w:r w:rsidRPr="00556369">
        <w:rPr>
          <w:rFonts w:cstheme="minorHAnsi"/>
        </w:rPr>
        <w:t xml:space="preserve">7.1.1. </w:t>
      </w:r>
      <w:r w:rsidR="0092230A" w:rsidRPr="00556369">
        <w:rPr>
          <w:rFonts w:cstheme="minorHAnsi"/>
        </w:rPr>
        <w:t>pateikiamas pasiūlymo galiojimo užtikrinimas, išduotas banko, kredito unijos ar kito, turinčio teisę teikti šias paslaugas garantuotojo (toliau – garantas), draudimo bendrovės (toliau – laiduotojas)</w:t>
      </w:r>
      <w:r w:rsidRPr="00556369">
        <w:rPr>
          <w:rFonts w:cstheme="minorHAnsi"/>
        </w:rPr>
        <w:t xml:space="preserve"> </w:t>
      </w:r>
    </w:p>
    <w:p w14:paraId="555B29B1" w14:textId="771F9110" w:rsidR="0092230A" w:rsidRPr="00556369" w:rsidRDefault="0092230A" w:rsidP="0092230A">
      <w:pPr>
        <w:pStyle w:val="Sraopastraipa"/>
        <w:spacing w:after="0" w:line="240" w:lineRule="atLeast"/>
        <w:ind w:left="0" w:firstLine="567"/>
        <w:jc w:val="both"/>
        <w:rPr>
          <w:rFonts w:cstheme="minorHAnsi"/>
          <w:u w:val="single"/>
        </w:rPr>
      </w:pPr>
      <w:r w:rsidRPr="00556369">
        <w:rPr>
          <w:rFonts w:cstheme="minorHAnsi"/>
        </w:rPr>
        <w:t xml:space="preserve">Dokumentas teikiamas elektroniniu būdu CVP IS priemonėmis, </w:t>
      </w:r>
      <w:r w:rsidRPr="00854842">
        <w:rPr>
          <w:rFonts w:cstheme="minorHAnsi"/>
          <w:u w:val="single"/>
        </w:rPr>
        <w:t>jis turi būti pasirašytas pasiūlymo galiojimo užtikrinimą</w:t>
      </w:r>
      <w:r w:rsidRPr="00556369">
        <w:rPr>
          <w:rFonts w:cstheme="minorHAnsi"/>
          <w:b/>
        </w:rPr>
        <w:t xml:space="preserve"> </w:t>
      </w:r>
      <w:r w:rsidRPr="00556369">
        <w:rPr>
          <w:rFonts w:cstheme="minorHAnsi"/>
          <w:u w:val="single"/>
        </w:rPr>
        <w:t xml:space="preserve">išdavusio garanto (laiduotojo) elektroniniu parašu. </w:t>
      </w:r>
    </w:p>
    <w:p w14:paraId="255B40A5" w14:textId="77777777" w:rsidR="0092230A" w:rsidRPr="00AB4F54" w:rsidRDefault="0092230A" w:rsidP="0092230A">
      <w:pPr>
        <w:spacing w:after="0" w:line="240" w:lineRule="atLeast"/>
        <w:ind w:firstLine="567"/>
        <w:jc w:val="both"/>
        <w:rPr>
          <w:rFonts w:cstheme="minorHAnsi"/>
          <w:iCs/>
          <w:color w:val="00B050"/>
          <w:u w:val="single"/>
        </w:rPr>
      </w:pPr>
      <w:r w:rsidRPr="00AB4F54">
        <w:rPr>
          <w:rFonts w:cstheme="minorHAnsi"/>
          <w:iCs/>
          <w:color w:val="00B050"/>
          <w:u w:val="single"/>
        </w:rPr>
        <w:t>Tuo atveju, jeigu tiekėjas pateikia draudimo bendrovės išduotą laidavimo draudimo raštą, kartu su šiuo raštu tiekėjas turi pateikti mokestinio pavedimo, patvirtinančio užtikrinimo apmokėjimą, kopiją.</w:t>
      </w:r>
    </w:p>
    <w:p w14:paraId="38CBCF83" w14:textId="77777777" w:rsidR="0092230A" w:rsidRPr="00DE415A" w:rsidRDefault="0092230A" w:rsidP="0092230A">
      <w:pPr>
        <w:spacing w:after="0" w:line="240" w:lineRule="atLeast"/>
        <w:ind w:firstLine="567"/>
        <w:jc w:val="both"/>
        <w:rPr>
          <w:rFonts w:ascii="Calibri" w:hAnsi="Calibri" w:cs="Calibri"/>
          <w:bCs/>
          <w:i/>
          <w:color w:val="00B050"/>
        </w:rPr>
      </w:pPr>
      <w:r w:rsidRPr="00DE415A">
        <w:rPr>
          <w:rFonts w:ascii="Calibri" w:hAnsi="Calibri" w:cs="Calibri"/>
          <w:i/>
          <w:color w:val="00B050"/>
        </w:rPr>
        <w:t>Jei teikiamas draudimo bendrovės išduotas dokumentas, jame turi būti nurodyta ši sąlyga:</w:t>
      </w:r>
      <w:r w:rsidRPr="00DE415A">
        <w:rPr>
          <w:rFonts w:ascii="Calibri" w:hAnsi="Calibri" w:cs="Calibri"/>
          <w:bCs/>
          <w:i/>
          <w:color w:val="00B050"/>
        </w:rPr>
        <w:t xml:space="preserve"> </w:t>
      </w:r>
    </w:p>
    <w:p w14:paraId="7DE498B2" w14:textId="77777777" w:rsidR="0092230A" w:rsidRPr="00DE415A" w:rsidRDefault="0092230A" w:rsidP="0092230A">
      <w:pPr>
        <w:spacing w:after="0" w:line="240" w:lineRule="atLeast"/>
        <w:ind w:firstLine="567"/>
        <w:jc w:val="both"/>
        <w:rPr>
          <w:rFonts w:ascii="Calibri" w:hAnsi="Calibri" w:cs="Calibri"/>
          <w:bCs/>
          <w:i/>
          <w:color w:val="00B050"/>
        </w:rPr>
      </w:pPr>
      <w:r w:rsidRPr="00DE415A">
        <w:rPr>
          <w:rFonts w:ascii="Calibri" w:hAnsi="Calibri" w:cs="Calibri"/>
          <w:bCs/>
          <w:i/>
          <w:color w:val="00B050"/>
          <w:u w:val="single"/>
        </w:rPr>
        <w:t>Esant prieštaravimams tarp šio Rašto teksto ir draudimo bendrovės taisyklių nuostatų, pirmumo teisė bus teikiama šio Rašto tekstui.</w:t>
      </w:r>
    </w:p>
    <w:p w14:paraId="45C2E923" w14:textId="4247E0C1" w:rsidR="0092230A" w:rsidRPr="00556369" w:rsidRDefault="0092230A" w:rsidP="0092230A">
      <w:pPr>
        <w:shd w:val="clear" w:color="auto" w:fill="FFFFFF"/>
        <w:tabs>
          <w:tab w:val="left" w:pos="567"/>
        </w:tabs>
        <w:spacing w:after="0" w:line="240" w:lineRule="atLeast"/>
        <w:jc w:val="both"/>
        <w:rPr>
          <w:rFonts w:cstheme="minorHAnsi"/>
          <w:iCs/>
          <w:color w:val="FF0000"/>
          <w:u w:val="single"/>
        </w:rPr>
      </w:pPr>
      <w:r w:rsidRPr="00556369">
        <w:rPr>
          <w:rFonts w:cstheme="minorHAnsi"/>
          <w:bCs/>
          <w:iCs/>
        </w:rPr>
        <w:tab/>
        <w:t xml:space="preserve">Pasiūlymo galiojimo užtikrinimas turi galioti tiek, kiek galioja pasiūlymas, tai yra </w:t>
      </w:r>
      <w:r w:rsidR="00602BF8" w:rsidRPr="00556369">
        <w:rPr>
          <w:rFonts w:cstheme="minorHAnsi"/>
          <w:bCs/>
          <w:iCs/>
          <w:color w:val="00B050"/>
        </w:rPr>
        <w:t>90 dienų</w:t>
      </w:r>
      <w:r w:rsidRPr="00556369">
        <w:rPr>
          <w:rFonts w:cstheme="minorHAnsi"/>
          <w:bCs/>
          <w:iCs/>
          <w:color w:val="00B050"/>
        </w:rPr>
        <w:t xml:space="preserve"> </w:t>
      </w:r>
      <w:r w:rsidRPr="00556369">
        <w:rPr>
          <w:rFonts w:cstheme="minorHAnsi"/>
          <w:bCs/>
          <w:iCs/>
        </w:rPr>
        <w:t>nuo pasiūlymų pateikimo termino pabaigos.</w:t>
      </w:r>
    </w:p>
    <w:p w14:paraId="6176C2F2" w14:textId="289AF795" w:rsidR="0092230A" w:rsidRPr="00556369" w:rsidRDefault="0092230A" w:rsidP="0092230A">
      <w:pPr>
        <w:shd w:val="clear" w:color="auto" w:fill="FFFFFF"/>
        <w:tabs>
          <w:tab w:val="left" w:pos="567"/>
        </w:tabs>
        <w:spacing w:after="0" w:line="240" w:lineRule="atLeast"/>
        <w:jc w:val="both"/>
        <w:rPr>
          <w:rFonts w:cstheme="minorHAnsi"/>
        </w:rPr>
      </w:pPr>
      <w:r w:rsidRPr="00556369">
        <w:rPr>
          <w:rFonts w:cstheme="minorHAnsi"/>
        </w:rPr>
        <w:tab/>
      </w:r>
      <w:r w:rsidRPr="00556369">
        <w:rPr>
          <w:rFonts w:cstheme="minorHAnsi"/>
          <w:u w:val="single"/>
        </w:rPr>
        <w:t>Pasiūlymo galiojimo užtikrinimas turi atitikti esmines sąlygas (tokias kaip pirkimo pavadinimas, galiojimo data, suma, 7.2 p. nurodytos sąlygos)</w:t>
      </w:r>
      <w:r w:rsidRPr="00556369">
        <w:rPr>
          <w:rFonts w:cstheme="minorHAnsi"/>
        </w:rPr>
        <w:t xml:space="preserve">. </w:t>
      </w:r>
    </w:p>
    <w:p w14:paraId="242EFC1F" w14:textId="5612BDE8" w:rsidR="005D27BA" w:rsidRPr="005D27BA" w:rsidRDefault="005D27BA" w:rsidP="00095EE1">
      <w:pPr>
        <w:pStyle w:val="Sraopastraipa"/>
        <w:spacing w:after="0" w:line="240" w:lineRule="atLeast"/>
        <w:ind w:left="0" w:firstLine="851"/>
        <w:jc w:val="both"/>
        <w:rPr>
          <w:rFonts w:cstheme="minorHAnsi"/>
          <w:bCs/>
        </w:rPr>
      </w:pPr>
      <w:r w:rsidRPr="00B70088">
        <w:rPr>
          <w:rFonts w:cstheme="minorHAnsi"/>
        </w:rPr>
        <w:t>7.1.2.</w:t>
      </w:r>
      <w:r w:rsidRPr="00556369">
        <w:rPr>
          <w:rFonts w:cstheme="minorHAnsi"/>
          <w:b/>
        </w:rPr>
        <w:t xml:space="preserve"> </w:t>
      </w:r>
      <w:r w:rsidRPr="00556369">
        <w:rPr>
          <w:rFonts w:cstheme="minorHAnsi"/>
          <w:bCs/>
        </w:rPr>
        <w:t>piniginis užstatas, pervestas</w:t>
      </w:r>
      <w:r w:rsidRPr="00D57191">
        <w:rPr>
          <w:rFonts w:cstheme="minorHAnsi"/>
          <w:bCs/>
        </w:rPr>
        <w:t xml:space="preserve"> į Perkančiosios organizacijos sąskaitą </w:t>
      </w:r>
      <w:r w:rsidR="00DE415A" w:rsidRPr="009659AC">
        <w:rPr>
          <w:b/>
          <w:color w:val="00B050"/>
        </w:rPr>
        <w:t xml:space="preserve">LT287300010002229776 </w:t>
      </w:r>
      <w:r w:rsidRPr="009659AC">
        <w:rPr>
          <w:rFonts w:cstheme="minorHAnsi"/>
          <w:b/>
          <w:bCs/>
          <w:color w:val="00B050"/>
        </w:rPr>
        <w:t xml:space="preserve">AB SWEDBANK </w:t>
      </w:r>
      <w:r w:rsidRPr="00D57191">
        <w:rPr>
          <w:rFonts w:cstheme="minorHAnsi"/>
          <w:bCs/>
        </w:rPr>
        <w:t xml:space="preserve">(toliau – piniginis užstatas). </w:t>
      </w:r>
      <w:r w:rsidRPr="00B70088">
        <w:rPr>
          <w:rFonts w:cstheme="minorHAnsi"/>
          <w:bCs/>
          <w:color w:val="00B050"/>
        </w:rPr>
        <w:t xml:space="preserve">Kartu su pasiūlymu pateikiama skenuota piniginio užstato sumokėjimo dokumento – bankinio pavedimo arba kvito – kopija. Piniginio užstato sumokėjimo dokumente turi būti nurodyta </w:t>
      </w:r>
      <w:r w:rsidRPr="00B70088">
        <w:rPr>
          <w:rFonts w:cstheme="minorHAnsi"/>
          <w:bCs/>
          <w:color w:val="00B050"/>
        </w:rPr>
        <w:lastRenderedPageBreak/>
        <w:t>mokėjimo paskirtis – „</w:t>
      </w:r>
      <w:r w:rsidRPr="00B70088">
        <w:rPr>
          <w:rFonts w:eastAsia="Times New Roman" w:cstheme="minorHAnsi"/>
          <w:i/>
          <w:color w:val="00B050"/>
        </w:rPr>
        <w:t>Visuomeninių pastatų paskirties  grupės, mokslo paskirties pastato (</w:t>
      </w:r>
      <w:hyperlink r:id="rId18" w:tgtFrame="_blank" w:history="1">
        <w:r w:rsidRPr="00B70088">
          <w:rPr>
            <w:rFonts w:eastAsia="Times New Roman" w:cstheme="minorHAnsi"/>
            <w:i/>
            <w:color w:val="00B050"/>
            <w:u w:val="single"/>
          </w:rPr>
          <w:t>unik.nr</w:t>
        </w:r>
      </w:hyperlink>
      <w:r w:rsidRPr="00B70088">
        <w:rPr>
          <w:rFonts w:eastAsia="Times New Roman" w:cstheme="minorHAnsi"/>
          <w:i/>
          <w:color w:val="00B050"/>
        </w:rPr>
        <w:t>. 1190-0001-8013) Studentų g. 17, Alytaus m., Alytaus m. sav. kapitalinio remonto darbų</w:t>
      </w:r>
      <w:r w:rsidRPr="00B70088">
        <w:rPr>
          <w:rFonts w:cstheme="minorHAnsi"/>
          <w:bCs/>
          <w:i/>
          <w:color w:val="00B050"/>
        </w:rPr>
        <w:t xml:space="preserve"> pirkimo pasiūlymo galiojimo užtikrinimas</w:t>
      </w:r>
      <w:r w:rsidRPr="00B70088">
        <w:rPr>
          <w:rFonts w:cstheme="minorHAnsi"/>
          <w:bCs/>
          <w:color w:val="00B050"/>
        </w:rPr>
        <w:t xml:space="preserve">“. </w:t>
      </w:r>
    </w:p>
    <w:p w14:paraId="5C18CF31" w14:textId="6ECF7446" w:rsidR="005D27BA" w:rsidRPr="001F1025" w:rsidRDefault="005D27BA" w:rsidP="0092230A">
      <w:pPr>
        <w:shd w:val="clear" w:color="auto" w:fill="FFFFFF"/>
        <w:tabs>
          <w:tab w:val="left" w:pos="567"/>
        </w:tabs>
        <w:spacing w:after="0" w:line="240" w:lineRule="atLeast"/>
        <w:jc w:val="both"/>
        <w:rPr>
          <w:rFonts w:cstheme="minorHAnsi"/>
          <w:b/>
        </w:rPr>
      </w:pPr>
    </w:p>
    <w:p w14:paraId="2421B8F3" w14:textId="77777777" w:rsidR="0092230A" w:rsidRPr="001F1025" w:rsidRDefault="0092230A" w:rsidP="0092230A">
      <w:pPr>
        <w:spacing w:after="0" w:line="240" w:lineRule="atLeast"/>
        <w:ind w:firstLine="567"/>
        <w:jc w:val="both"/>
        <w:rPr>
          <w:rFonts w:cstheme="minorHAnsi"/>
          <w:color w:val="7030A0"/>
        </w:rPr>
      </w:pPr>
      <w:r w:rsidRPr="001F1025">
        <w:rPr>
          <w:rFonts w:cstheme="minorHAnsi"/>
          <w:color w:val="000000" w:themeColor="text1"/>
        </w:rPr>
        <w:t>7.2. Dalyvis netenka pasiūlymo galiojimo užtikrinimo esant bent vienai šių sąlygų</w:t>
      </w:r>
      <w:r w:rsidRPr="001F1025">
        <w:rPr>
          <w:rFonts w:cstheme="minorHAnsi"/>
          <w:i/>
        </w:rPr>
        <w:t>:</w:t>
      </w:r>
      <w:r w:rsidRPr="001F1025">
        <w:rPr>
          <w:rFonts w:cstheme="minorHAnsi"/>
        </w:rPr>
        <w:t xml:space="preserve"> </w:t>
      </w:r>
    </w:p>
    <w:p w14:paraId="3CC0FF7F" w14:textId="77777777" w:rsidR="0092230A" w:rsidRPr="001F1025" w:rsidRDefault="0092230A" w:rsidP="0092230A">
      <w:pPr>
        <w:pStyle w:val="Sraopastraipa"/>
        <w:spacing w:after="0" w:line="240" w:lineRule="atLeast"/>
        <w:ind w:left="0" w:firstLine="567"/>
        <w:jc w:val="both"/>
        <w:rPr>
          <w:rFonts w:cstheme="minorHAnsi"/>
        </w:rPr>
      </w:pPr>
      <w:r w:rsidRPr="001F1025">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53166DF9" w14:textId="77777777" w:rsidR="0092230A" w:rsidRPr="001F1025" w:rsidRDefault="0092230A" w:rsidP="0092230A">
      <w:pPr>
        <w:pStyle w:val="Sraopastraipa"/>
        <w:spacing w:after="0" w:line="240" w:lineRule="atLeast"/>
        <w:ind w:left="0" w:firstLine="567"/>
        <w:jc w:val="both"/>
        <w:rPr>
          <w:rFonts w:cstheme="minorHAnsi"/>
        </w:rPr>
      </w:pPr>
      <w:r w:rsidRPr="001F1025">
        <w:rPr>
          <w:rFonts w:cstheme="minorHAnsi"/>
        </w:rPr>
        <w:t xml:space="preserve">7.2.2. dalyvis iki </w:t>
      </w:r>
      <w:r>
        <w:rPr>
          <w:rFonts w:cstheme="minorHAnsi"/>
          <w:iCs/>
        </w:rPr>
        <w:t>perkančiosios organizacijos</w:t>
      </w:r>
      <w:r w:rsidRPr="001F1025">
        <w:rPr>
          <w:rFonts w:cstheme="minorHAnsi"/>
        </w:rPr>
        <w:t> </w:t>
      </w:r>
      <w:r w:rsidRPr="001F1025">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1F1025">
        <w:rPr>
          <w:rFonts w:cstheme="minorHAnsi"/>
        </w:rPr>
        <w:t>;</w:t>
      </w:r>
    </w:p>
    <w:p w14:paraId="1E85C433" w14:textId="77777777" w:rsidR="0092230A" w:rsidRPr="001F1025" w:rsidRDefault="0092230A" w:rsidP="0092230A">
      <w:pPr>
        <w:tabs>
          <w:tab w:val="left" w:pos="567"/>
        </w:tabs>
        <w:spacing w:after="0" w:line="240" w:lineRule="atLeast"/>
        <w:ind w:firstLine="567"/>
        <w:jc w:val="both"/>
        <w:rPr>
          <w:rFonts w:cstheme="minorHAnsi"/>
        </w:rPr>
      </w:pPr>
      <w:r w:rsidRPr="001F1025">
        <w:rPr>
          <w:rFonts w:cstheme="minorHAnsi"/>
        </w:rPr>
        <w:t xml:space="preserve">7.2.3. Jeigu, pasiūlymo galiojimo laikotarpiu </w:t>
      </w:r>
      <w:r>
        <w:rPr>
          <w:rFonts w:cstheme="minorHAnsi"/>
        </w:rPr>
        <w:t>perkančiajai organizacijai</w:t>
      </w:r>
      <w:r w:rsidRPr="001F1025">
        <w:rPr>
          <w:rFonts w:cstheme="minorHAnsi"/>
        </w:rPr>
        <w:t xml:space="preserve"> skyrus Sutartį, Dalyvis:</w:t>
      </w:r>
    </w:p>
    <w:p w14:paraId="0CC48ABC" w14:textId="77777777" w:rsidR="0092230A" w:rsidRPr="001F1025" w:rsidRDefault="0092230A" w:rsidP="0092230A">
      <w:pPr>
        <w:spacing w:after="0" w:line="240" w:lineRule="atLeast"/>
        <w:ind w:firstLine="567"/>
        <w:jc w:val="both"/>
        <w:rPr>
          <w:rFonts w:cstheme="minorHAnsi"/>
        </w:rPr>
      </w:pPr>
      <w:r w:rsidRPr="001F1025">
        <w:rPr>
          <w:rFonts w:cstheme="minorHAnsi"/>
        </w:rPr>
        <w:t>a) atsisako pasirašyti sutartį,</w:t>
      </w:r>
    </w:p>
    <w:p w14:paraId="6B0AF63B" w14:textId="76F9A47E" w:rsidR="0092230A" w:rsidRPr="001F1025" w:rsidRDefault="0092230A" w:rsidP="0092230A">
      <w:pPr>
        <w:spacing w:after="0" w:line="240" w:lineRule="atLeast"/>
        <w:ind w:firstLine="567"/>
        <w:jc w:val="both"/>
        <w:rPr>
          <w:rFonts w:cstheme="minorHAnsi"/>
        </w:rPr>
      </w:pPr>
      <w:r w:rsidRPr="001F1025">
        <w:rPr>
          <w:rFonts w:cstheme="minorHAnsi"/>
        </w:rPr>
        <w:t>b) atsisako pateikti Sutarties įvykdymo užtikrinimo garantiją</w:t>
      </w:r>
      <w:r w:rsidR="001613D0">
        <w:rPr>
          <w:rFonts w:cstheme="minorHAnsi"/>
        </w:rPr>
        <w:t>.</w:t>
      </w:r>
    </w:p>
    <w:p w14:paraId="1E952E85" w14:textId="77777777" w:rsidR="0092230A" w:rsidRPr="001F1025" w:rsidRDefault="0092230A" w:rsidP="0092230A">
      <w:pPr>
        <w:pStyle w:val="Sraopastraipa"/>
        <w:spacing w:after="0" w:line="240" w:lineRule="atLeast"/>
        <w:ind w:left="0" w:firstLine="567"/>
        <w:jc w:val="both"/>
        <w:rPr>
          <w:rFonts w:ascii="Calibri" w:hAnsi="Calibri" w:cs="Calibri"/>
        </w:rPr>
      </w:pPr>
      <w:r w:rsidRPr="001F1025">
        <w:rPr>
          <w:rFonts w:cstheme="minorHAnsi"/>
          <w:color w:val="00B050"/>
        </w:rPr>
        <w:t xml:space="preserve">7.3. </w:t>
      </w:r>
      <w:r w:rsidRPr="001F1025">
        <w:rPr>
          <w:rFonts w:eastAsia="Times New Roman" w:cstheme="minorHAnsi"/>
          <w:color w:val="00B050"/>
        </w:rPr>
        <w:t xml:space="preserve">Pasiūlymo galiojimo užtikrinimu garantas (laiduotojas) privalo </w:t>
      </w:r>
      <w:r w:rsidRPr="001F1025">
        <w:rPr>
          <w:rFonts w:eastAsia="Times New Roman" w:cstheme="minorHAnsi"/>
          <w:color w:val="00B050"/>
          <w:u w:val="single"/>
        </w:rPr>
        <w:t>besąlygiškai</w:t>
      </w:r>
      <w:r w:rsidRPr="001F1025">
        <w:rPr>
          <w:rFonts w:eastAsia="Times New Roman" w:cstheme="minorHAnsi"/>
          <w:color w:val="00B050"/>
        </w:rPr>
        <w:t xml:space="preserve"> įsipareigoti </w:t>
      </w:r>
      <w:r w:rsidRPr="001F1025">
        <w:rPr>
          <w:rFonts w:ascii="Calibri" w:hAnsi="Calibri" w:cs="Calibri"/>
          <w:color w:val="00B050"/>
        </w:rPr>
        <w:t xml:space="preserve">sumokėti </w:t>
      </w:r>
      <w:r>
        <w:rPr>
          <w:rFonts w:ascii="Calibri" w:hAnsi="Calibri" w:cs="Calibri"/>
          <w:color w:val="00B050"/>
        </w:rPr>
        <w:t>perkančiajai organizacijai</w:t>
      </w:r>
      <w:r w:rsidRPr="001F1025">
        <w:rPr>
          <w:rFonts w:ascii="Calibri" w:hAnsi="Calibri" w:cs="Calibri"/>
          <w:color w:val="00B050"/>
        </w:rPr>
        <w:t xml:space="preserve"> </w:t>
      </w:r>
      <w:r w:rsidRPr="001F1025">
        <w:rPr>
          <w:rFonts w:ascii="Calibri" w:hAnsi="Calibri" w:cs="Calibri"/>
          <w:color w:val="00B050"/>
          <w:u w:val="single"/>
        </w:rPr>
        <w:t>visą 7.1 p. nurodytą sumą</w:t>
      </w:r>
      <w:r w:rsidRPr="001F1025">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1F1025">
        <w:rPr>
          <w:rFonts w:ascii="Calibri" w:hAnsi="Calibri" w:cs="Calibri"/>
        </w:rPr>
        <w:t xml:space="preserve"> </w:t>
      </w:r>
    </w:p>
    <w:p w14:paraId="5C266C2C" w14:textId="77777777" w:rsidR="0092230A" w:rsidRPr="001F1025" w:rsidRDefault="0092230A" w:rsidP="0092230A">
      <w:pPr>
        <w:pStyle w:val="Sraopastraipa"/>
        <w:spacing w:after="0" w:line="240" w:lineRule="atLeast"/>
        <w:ind w:left="0" w:firstLine="567"/>
        <w:jc w:val="both"/>
        <w:rPr>
          <w:rFonts w:cstheme="minorHAnsi"/>
        </w:rPr>
      </w:pPr>
      <w:r w:rsidRPr="001F1025">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095EE1">
        <w:rPr>
          <w:rFonts w:cstheme="minorHAnsi"/>
        </w:rPr>
        <w:t xml:space="preserve">specialiųjų pirkimo sąlygų </w:t>
      </w:r>
      <w:r w:rsidRPr="00686537">
        <w:rPr>
          <w:rFonts w:cstheme="minorHAnsi"/>
          <w:shd w:val="clear" w:color="auto" w:fill="FFD966" w:themeFill="accent4" w:themeFillTint="99"/>
        </w:rPr>
        <w:t>1 priede</w:t>
      </w:r>
      <w:r w:rsidRPr="00095EE1">
        <w:rPr>
          <w:rFonts w:cstheme="minorHAnsi"/>
        </w:rPr>
        <w:t xml:space="preserve"> </w:t>
      </w:r>
      <w:r w:rsidRPr="001F1025">
        <w:rPr>
          <w:rFonts w:cstheme="minorHAnsi"/>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1F1025">
        <w:rPr>
          <w:rFonts w:cstheme="minorHAnsi"/>
          <w:color w:val="7030A0"/>
        </w:rPr>
        <w:t xml:space="preserve"> </w:t>
      </w:r>
      <w:r w:rsidRPr="001F1025">
        <w:rPr>
          <w:rFonts w:cstheme="minorHAnsi"/>
        </w:rPr>
        <w:t>perkančiajai organizacijai  arba kitiems ūkio subjektams, ar netinkamai juos vykdė.</w:t>
      </w:r>
    </w:p>
    <w:p w14:paraId="4910B53E" w14:textId="77777777" w:rsidR="0092230A" w:rsidRPr="001F1025" w:rsidRDefault="0092230A" w:rsidP="0092230A">
      <w:pPr>
        <w:pStyle w:val="Sraopastraipa"/>
        <w:spacing w:after="120" w:line="240" w:lineRule="atLeast"/>
        <w:ind w:left="0" w:firstLine="567"/>
        <w:jc w:val="both"/>
        <w:rPr>
          <w:rFonts w:cstheme="minorHAnsi"/>
        </w:rPr>
      </w:pPr>
      <w:r w:rsidRPr="001F1025">
        <w:rPr>
          <w:rFonts w:cstheme="minorHAnsi"/>
        </w:rPr>
        <w:t>7.5. Perkančioji organizacija gali prašyti dalyvius pratęsti pasiūlymo galiojimo užtikrinimo laiką iki konkrečiai nurodytos datos.</w:t>
      </w:r>
    </w:p>
    <w:p w14:paraId="2105DC86" w14:textId="77777777" w:rsidR="0092230A" w:rsidRPr="001F1025" w:rsidRDefault="0092230A" w:rsidP="0092230A">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 xml:space="preserve">7.6. Pasiūlymo galiojimo užtikrinimas dalyviui grąžinamas (arba atsisakoma teisių į jį) </w:t>
      </w:r>
      <w:r w:rsidRPr="001F1025">
        <w:rPr>
          <w:rFonts w:cstheme="minorHAnsi"/>
        </w:rPr>
        <w:t>per specialiųjų p</w:t>
      </w:r>
      <w:r w:rsidRPr="001F1025">
        <w:rPr>
          <w:rFonts w:cstheme="minorHAnsi"/>
          <w:color w:val="000000"/>
          <w:shd w:val="clear" w:color="auto" w:fill="FFFFFF"/>
        </w:rPr>
        <w:t xml:space="preserve">irkimo sąlygų </w:t>
      </w:r>
      <w:r w:rsidRPr="00686537">
        <w:rPr>
          <w:rFonts w:cstheme="minorHAnsi"/>
          <w:color w:val="000000"/>
          <w:shd w:val="clear" w:color="auto" w:fill="FFD966" w:themeFill="accent4" w:themeFillTint="99"/>
        </w:rPr>
        <w:t>1 priede</w:t>
      </w:r>
      <w:r w:rsidRPr="001F1025">
        <w:rPr>
          <w:rFonts w:cstheme="minorHAnsi"/>
          <w:color w:val="000000"/>
          <w:shd w:val="clear" w:color="auto" w:fill="FFFFFF"/>
        </w:rPr>
        <w:t xml:space="preserve"> </w:t>
      </w:r>
      <w:r w:rsidRPr="001F1025">
        <w:rPr>
          <w:rFonts w:cstheme="minorHAnsi"/>
        </w:rPr>
        <w:t xml:space="preserve">nustatytą terminą </w:t>
      </w:r>
      <w:r w:rsidRPr="001F1025">
        <w:rPr>
          <w:rFonts w:cstheme="minorHAnsi"/>
          <w:color w:val="000000" w:themeColor="text1"/>
        </w:rPr>
        <w:t>įvykus bent vienai iš šių sąlygų:</w:t>
      </w:r>
    </w:p>
    <w:p w14:paraId="78E9C1B7" w14:textId="77777777" w:rsidR="0092230A" w:rsidRPr="001F1025" w:rsidRDefault="0092230A" w:rsidP="0092230A">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7.6.1. pasibaigia pasiūlymų užtikrinimo galiojimo laikas ir dalyvis jo nepratęsia ir (ar) ne</w:t>
      </w:r>
      <w:r w:rsidRPr="001F1025">
        <w:rPr>
          <w:rFonts w:cstheme="minorHAnsi"/>
        </w:rPr>
        <w:t>pateikia naujo pasiūlymo galiojimo užtikrinimą patvirtinančio dokumento (jeigu jo reikalaujama)</w:t>
      </w:r>
      <w:r w:rsidRPr="001F1025">
        <w:rPr>
          <w:rFonts w:cstheme="minorHAnsi"/>
          <w:color w:val="000000" w:themeColor="text1"/>
        </w:rPr>
        <w:t>;</w:t>
      </w:r>
    </w:p>
    <w:p w14:paraId="3AB97CCC" w14:textId="77777777" w:rsidR="0092230A" w:rsidRPr="001F1025" w:rsidRDefault="0092230A" w:rsidP="0092230A">
      <w:pPr>
        <w:spacing w:after="0" w:line="240" w:lineRule="atLeast"/>
        <w:ind w:firstLine="567"/>
        <w:jc w:val="both"/>
        <w:rPr>
          <w:rFonts w:cstheme="minorHAnsi"/>
          <w:color w:val="000000" w:themeColor="text1"/>
        </w:rPr>
      </w:pPr>
      <w:r w:rsidRPr="001F1025">
        <w:rPr>
          <w:rFonts w:cstheme="minorHAnsi"/>
          <w:color w:val="000000" w:themeColor="text1"/>
        </w:rPr>
        <w:t>7.6.2. įsigalioja pasirašyta sutartis;</w:t>
      </w:r>
    </w:p>
    <w:p w14:paraId="37F75CBC" w14:textId="03CFC2B7" w:rsidR="00BE67BB" w:rsidRPr="00E5015E" w:rsidRDefault="0092230A" w:rsidP="00E5015E">
      <w:pPr>
        <w:spacing w:after="0" w:line="240" w:lineRule="atLeast"/>
        <w:ind w:firstLine="567"/>
        <w:jc w:val="both"/>
        <w:rPr>
          <w:rFonts w:cstheme="minorHAnsi"/>
        </w:rPr>
      </w:pPr>
      <w:r w:rsidRPr="001F1025">
        <w:rPr>
          <w:rFonts w:cstheme="minorHAnsi"/>
          <w:color w:val="000000" w:themeColor="text1"/>
        </w:rPr>
        <w:t>7.6.3. nutraukiamos pirkimo procedūros.</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0D2DC35" w:rsidR="00040C0F" w:rsidRPr="00AE73B1" w:rsidRDefault="002827E4" w:rsidP="00AE73B1">
      <w:pPr>
        <w:spacing w:after="0" w:line="240" w:lineRule="auto"/>
        <w:ind w:left="710"/>
        <w:rPr>
          <w:rFonts w:cstheme="minorHAnsi"/>
        </w:rPr>
      </w:pPr>
      <w:r>
        <w:rPr>
          <w:rFonts w:cstheme="minorHAnsi"/>
        </w:rPr>
        <w:t xml:space="preserve">8.1. </w:t>
      </w:r>
      <w:r w:rsidR="00040C0F" w:rsidRPr="00AE73B1">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D69099" w14:textId="3136BFF1" w:rsidR="00003A3F" w:rsidRPr="00095EE1" w:rsidRDefault="002D470F" w:rsidP="00095EE1">
      <w:pPr>
        <w:pStyle w:val="Sraopastraipa"/>
        <w:spacing w:after="0" w:line="240" w:lineRule="auto"/>
        <w:ind w:left="0" w:firstLine="567"/>
        <w:jc w:val="both"/>
        <w:rPr>
          <w:rFonts w:eastAsia="Calibri"/>
        </w:rPr>
      </w:pPr>
      <w:r>
        <w:rPr>
          <w:rFonts w:cstheme="minorHAnsi"/>
        </w:rPr>
        <w:t xml:space="preserve">9.1. </w:t>
      </w:r>
      <w:bookmarkStart w:id="39" w:name="_Hlk91157291"/>
      <w:r w:rsidR="00095EE1"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095EE1">
        <w:rPr>
          <w:rFonts w:eastAsia="Calibri"/>
        </w:rPr>
        <w:t>specialiųjų p</w:t>
      </w:r>
      <w:r w:rsidR="00095EE1" w:rsidRPr="127DD6E8">
        <w:rPr>
          <w:rFonts w:eastAsia="Calibri"/>
        </w:rPr>
        <w:t>irkimo sąlygų</w:t>
      </w:r>
      <w:r w:rsidR="00095EE1">
        <w:rPr>
          <w:rFonts w:eastAsia="Calibri"/>
        </w:rPr>
        <w:t xml:space="preserve"> </w:t>
      </w:r>
      <w:bookmarkEnd w:id="39"/>
      <w:r w:rsidR="00AE73B1" w:rsidRPr="00686537">
        <w:rPr>
          <w:rFonts w:cstheme="minorHAnsi"/>
          <w:shd w:val="clear" w:color="auto" w:fill="FFD966" w:themeFill="accent4" w:themeFillTint="99"/>
        </w:rPr>
        <w:t>6</w:t>
      </w:r>
      <w:r w:rsidR="00090235" w:rsidRPr="00686537">
        <w:rPr>
          <w:rFonts w:eastAsia="Calibri" w:cstheme="minorHAnsi"/>
          <w:shd w:val="clear" w:color="auto" w:fill="FFD966" w:themeFill="accent4" w:themeFillTint="99"/>
        </w:rPr>
        <w:t xml:space="preserve"> priede</w:t>
      </w:r>
      <w:r w:rsidR="00090235" w:rsidRPr="00095EE1">
        <w:rPr>
          <w:rFonts w:eastAsia="Calibri" w:cstheme="minorHAnsi"/>
        </w:rPr>
        <w:t>.</w:t>
      </w:r>
      <w:r w:rsidR="00090235" w:rsidRPr="00AE73B1">
        <w:rPr>
          <w:rFonts w:eastAsia="Calibri" w:cstheme="minorHAnsi"/>
        </w:rPr>
        <w:t xml:space="preserve"> </w:t>
      </w:r>
    </w:p>
    <w:p w14:paraId="102136D3" w14:textId="3AFFA035" w:rsidR="00D734C6" w:rsidRPr="00095EE1" w:rsidRDefault="00D734C6" w:rsidP="00AE73B1">
      <w:pPr>
        <w:pStyle w:val="Sraopastraipa"/>
        <w:numPr>
          <w:ilvl w:val="1"/>
          <w:numId w:val="9"/>
        </w:numPr>
        <w:spacing w:after="0" w:line="20" w:lineRule="atLeast"/>
        <w:ind w:left="0" w:firstLine="709"/>
        <w:jc w:val="both"/>
        <w:rPr>
          <w:rFonts w:eastAsiaTheme="minorHAnsi" w:cstheme="minorHAnsi"/>
          <w:bCs/>
          <w:iCs/>
        </w:rPr>
      </w:pPr>
      <w:r w:rsidRPr="00AE73B1">
        <w:rPr>
          <w:rFonts w:cstheme="minorHAnsi"/>
          <w:color w:val="000000" w:themeColor="text1"/>
        </w:rPr>
        <w:t xml:space="preserve">Laimėjusiu </w:t>
      </w:r>
      <w:r w:rsidR="005D7D8C" w:rsidRPr="00AE73B1">
        <w:rPr>
          <w:rFonts w:cstheme="minorHAnsi"/>
          <w:color w:val="000000" w:themeColor="text1"/>
        </w:rPr>
        <w:t>pasiūlymu</w:t>
      </w:r>
      <w:r w:rsidRPr="00AE73B1">
        <w:rPr>
          <w:rFonts w:cstheme="minorHAnsi"/>
          <w:color w:val="000000" w:themeColor="text1"/>
        </w:rPr>
        <w:t xml:space="preserve"> galės būti pripažintas tik 1 (vienas) </w:t>
      </w:r>
      <w:r w:rsidR="005D7D8C" w:rsidRPr="00AE73B1">
        <w:rPr>
          <w:rFonts w:cstheme="minorHAnsi"/>
          <w:color w:val="000000" w:themeColor="text1"/>
        </w:rPr>
        <w:t xml:space="preserve">ekonomiškai naudingiausias pasiūlymas, esantis </w:t>
      </w:r>
      <w:r w:rsidR="005D7D8C" w:rsidRPr="00095EE1">
        <w:rPr>
          <w:rFonts w:cstheme="minorHAnsi"/>
          <w:color w:val="000000" w:themeColor="text1"/>
        </w:rPr>
        <w:t>pasiūlymų eilės pirmojoje vietoje</w:t>
      </w:r>
      <w:r w:rsidRPr="00095EE1">
        <w:rPr>
          <w:rFonts w:cstheme="minorHAnsi"/>
          <w:color w:val="000000" w:themeColor="text1"/>
        </w:rPr>
        <w:t xml:space="preserve">. </w:t>
      </w:r>
    </w:p>
    <w:p w14:paraId="60FEBC05" w14:textId="0B94328D" w:rsidR="001A25FD" w:rsidRPr="00095EE1"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E73B1" w:rsidRPr="00E5015E">
        <w:rPr>
          <w:rStyle w:val="cf01"/>
          <w:rFonts w:asciiTheme="minorHAnsi" w:hAnsiTheme="minorHAnsi" w:cstheme="minorHAnsi"/>
          <w:b/>
          <w:sz w:val="21"/>
          <w:szCs w:val="21"/>
        </w:rPr>
        <w:t xml:space="preserve">pirkimo sąlygų </w:t>
      </w:r>
      <w:r w:rsidR="00AE73B1" w:rsidRPr="00E5015E">
        <w:rPr>
          <w:rFonts w:cstheme="minorHAnsi"/>
          <w:b/>
        </w:rPr>
        <w:t>6.1.1</w:t>
      </w:r>
      <w:r w:rsidR="00075511" w:rsidRPr="00E5015E">
        <w:rPr>
          <w:rFonts w:cstheme="minorHAnsi"/>
          <w:b/>
        </w:rPr>
        <w:t>.</w:t>
      </w:r>
      <w:r w:rsidR="00AE73B1" w:rsidRPr="00E5015E">
        <w:rPr>
          <w:rFonts w:cstheme="minorHAnsi"/>
          <w:b/>
        </w:rPr>
        <w:t xml:space="preserve"> punkte numatytas </w:t>
      </w:r>
      <w:r w:rsidR="00055749" w:rsidRPr="00E5015E">
        <w:rPr>
          <w:rFonts w:cstheme="minorHAnsi"/>
          <w:b/>
        </w:rPr>
        <w:t>P</w:t>
      </w:r>
      <w:r w:rsidR="00AE73B1" w:rsidRPr="00E5015E">
        <w:rPr>
          <w:rFonts w:cstheme="minorHAnsi"/>
          <w:b/>
        </w:rPr>
        <w:t>asiūlymas</w:t>
      </w:r>
      <w:r w:rsidR="00AE73B1" w:rsidRPr="00095EE1">
        <w:rPr>
          <w:rFonts w:cstheme="minorHAnsi"/>
        </w:rPr>
        <w:t>.</w:t>
      </w:r>
      <w:r w:rsidR="00632F7B" w:rsidRPr="00095EE1">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595809DD" w14:textId="4F641301" w:rsidR="0077497C" w:rsidRPr="0077497C" w:rsidRDefault="00F57665" w:rsidP="0077497C">
      <w:pPr>
        <w:pStyle w:val="Sraopastraipa"/>
        <w:numPr>
          <w:ilvl w:val="1"/>
          <w:numId w:val="14"/>
        </w:numPr>
        <w:spacing w:after="0" w:line="240" w:lineRule="auto"/>
        <w:ind w:left="0" w:firstLine="567"/>
        <w:jc w:val="both"/>
        <w:rPr>
          <w:rFonts w:cstheme="minorHAnsi"/>
          <w:color w:val="000000" w:themeColor="text1"/>
        </w:rPr>
      </w:pPr>
      <w:r w:rsidRPr="00AE73B1">
        <w:rPr>
          <w:color w:val="000000" w:themeColor="text1"/>
        </w:rPr>
        <w:t>Ši pirkimo procedūra atliekama siekiant sudaryti sutartį</w:t>
      </w:r>
      <w:r w:rsidR="009A7D11" w:rsidRPr="00AE73B1">
        <w:rPr>
          <w:color w:val="000000" w:themeColor="text1"/>
        </w:rPr>
        <w:t xml:space="preserve"> su tiekėju, kurio pasiūlymas</w:t>
      </w:r>
      <w:r w:rsidR="007B12FF" w:rsidRPr="00AE73B1">
        <w:rPr>
          <w:color w:val="000000" w:themeColor="text1"/>
        </w:rPr>
        <w:t xml:space="preserve">, vadovaujantis </w:t>
      </w:r>
      <w:r w:rsidR="008F4194" w:rsidRPr="00AE73B1">
        <w:rPr>
          <w:color w:val="000000" w:themeColor="text1"/>
        </w:rPr>
        <w:t>p</w:t>
      </w:r>
      <w:r w:rsidR="007B12FF" w:rsidRPr="00AE73B1">
        <w:rPr>
          <w:color w:val="000000" w:themeColor="text1"/>
        </w:rPr>
        <w:t xml:space="preserve">irkimo </w:t>
      </w:r>
      <w:r w:rsidR="00207E40" w:rsidRPr="00AE73B1">
        <w:rPr>
          <w:color w:val="000000" w:themeColor="text1"/>
        </w:rPr>
        <w:t>sąlygose</w:t>
      </w:r>
      <w:r w:rsidR="007B12FF" w:rsidRPr="00AE73B1">
        <w:rPr>
          <w:color w:val="0070C0"/>
        </w:rPr>
        <w:t xml:space="preserve"> </w:t>
      </w:r>
      <w:r w:rsidR="007B12FF" w:rsidRPr="00AE73B1">
        <w:rPr>
          <w:color w:val="000000" w:themeColor="text1"/>
        </w:rPr>
        <w:t>nustatyta tvarka</w:t>
      </w:r>
      <w:r w:rsidR="0023505D" w:rsidRPr="00AE73B1">
        <w:rPr>
          <w:color w:val="000000" w:themeColor="text1"/>
        </w:rPr>
        <w:t>,</w:t>
      </w:r>
      <w:r w:rsidR="009A7D11" w:rsidRPr="00AE73B1">
        <w:rPr>
          <w:color w:val="000000" w:themeColor="text1"/>
        </w:rPr>
        <w:t xml:space="preserve"> bus pripažintas laimėjęs</w:t>
      </w:r>
      <w:r w:rsidR="00F065D6" w:rsidRPr="00AE73B1">
        <w:rPr>
          <w:color w:val="000000" w:themeColor="text1"/>
        </w:rPr>
        <w:t xml:space="preserve">. </w:t>
      </w:r>
      <w:r w:rsidR="004B2DE4" w:rsidRPr="127DD6E8">
        <w:t xml:space="preserve">Sutarties sąlygos pateikiamos </w:t>
      </w:r>
      <w:r w:rsidR="007A5D9C" w:rsidRPr="00847C7A">
        <w:t>P</w:t>
      </w:r>
      <w:r w:rsidR="00551FA7" w:rsidRPr="00847C7A">
        <w:t xml:space="preserve">irkimo </w:t>
      </w:r>
      <w:r w:rsidR="00D86901" w:rsidRPr="00847C7A">
        <w:t xml:space="preserve">sąlygų </w:t>
      </w:r>
      <w:r w:rsidR="005F60F3" w:rsidRPr="00BF1FFB">
        <w:rPr>
          <w:shd w:val="clear" w:color="auto" w:fill="FFD966" w:themeFill="accent4" w:themeFillTint="99"/>
        </w:rPr>
        <w:t>9</w:t>
      </w:r>
      <w:r w:rsidR="00346A97" w:rsidRPr="00BF1FFB">
        <w:rPr>
          <w:shd w:val="clear" w:color="auto" w:fill="FFD966" w:themeFill="accent4" w:themeFillTint="99"/>
        </w:rPr>
        <w:t xml:space="preserve"> </w:t>
      </w:r>
      <w:r w:rsidR="00D86901" w:rsidRPr="00BF1FFB">
        <w:rPr>
          <w:shd w:val="clear" w:color="auto" w:fill="FFD966" w:themeFill="accent4" w:themeFillTint="99"/>
        </w:rPr>
        <w:t>priede</w:t>
      </w:r>
      <w:r w:rsidR="00D86901" w:rsidRPr="00847C7A">
        <w:t xml:space="preserve"> „Sutarties projektas“</w:t>
      </w:r>
      <w:r w:rsidR="004B2DE4" w:rsidRPr="00847C7A">
        <w:t>.</w:t>
      </w:r>
    </w:p>
    <w:p w14:paraId="69512318" w14:textId="77777777" w:rsidR="0077497C" w:rsidRPr="00095EE1" w:rsidRDefault="0077497C" w:rsidP="00095EE1">
      <w:pPr>
        <w:spacing w:after="0" w:line="240" w:lineRule="auto"/>
        <w:jc w:val="both"/>
        <w:rPr>
          <w:rFonts w:cstheme="minorHAnsi"/>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4"/>
      <w:r w:rsidRPr="00F065D6">
        <w:rPr>
          <w:rFonts w:asciiTheme="minorHAnsi" w:hAnsiTheme="minorHAnsi" w:cstheme="minorHAnsi"/>
        </w:rPr>
        <w:t>Kitos sąlygos</w:t>
      </w:r>
      <w:bookmarkEnd w:id="43"/>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6A4278" w:rsidR="00774AA5" w:rsidRPr="005F17E7" w:rsidRDefault="00094504" w:rsidP="0003169B">
            <w:pPr>
              <w:spacing w:after="0" w:line="240" w:lineRule="auto"/>
              <w:rPr>
                <w:rFonts w:cstheme="minorHAnsi"/>
              </w:rPr>
            </w:pPr>
            <w:r>
              <w:rPr>
                <w:rFonts w:cstheme="minorHAnsi"/>
                <w:color w:val="00B050"/>
              </w:rPr>
              <w:t>6 (šešios)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2184DF3F" w:rsidR="00774AA5" w:rsidRPr="00535763" w:rsidRDefault="00774AA5" w:rsidP="009F70F2">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AA9430" w:rsidR="00774AA5" w:rsidRPr="00CE1F13" w:rsidRDefault="00094504" w:rsidP="0003169B">
            <w:pPr>
              <w:spacing w:after="0" w:line="240" w:lineRule="auto"/>
              <w:rPr>
                <w:rFonts w:cstheme="minorHAnsi"/>
              </w:rPr>
            </w:pPr>
            <w:r>
              <w:rPr>
                <w:rFonts w:cstheme="minorHAnsi"/>
                <w:color w:val="00B050"/>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1752BB6" w:rsidR="00774AA5" w:rsidRPr="00F0499F" w:rsidRDefault="00774AA5" w:rsidP="00B222C1">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6CD720A" w14:textId="67A4E52E" w:rsidR="00774AA5" w:rsidRPr="00F0499F" w:rsidRDefault="00094504" w:rsidP="0003169B">
            <w:pPr>
              <w:spacing w:after="0" w:line="240" w:lineRule="auto"/>
              <w:rPr>
                <w:rFonts w:cstheme="minorHAnsi"/>
                <w:iCs/>
                <w:color w:val="00B050"/>
              </w:rPr>
            </w:pPr>
            <w:r>
              <w:rPr>
                <w:rFonts w:cstheme="minorHAnsi"/>
                <w:iCs/>
                <w:color w:val="00B050"/>
              </w:rPr>
              <w:t xml:space="preserve">2025 m. gegužės </w:t>
            </w:r>
            <w:r w:rsidR="00E5015E">
              <w:rPr>
                <w:rFonts w:cstheme="minorHAnsi"/>
                <w:iCs/>
                <w:color w:val="00B050"/>
              </w:rPr>
              <w:t>19</w:t>
            </w:r>
            <w:r>
              <w:rPr>
                <w:rFonts w:cstheme="minorHAnsi"/>
                <w:iCs/>
                <w:color w:val="00B050"/>
              </w:rPr>
              <w:t xml:space="preserve"> d.</w:t>
            </w:r>
            <w:r w:rsidR="00E5015E">
              <w:rPr>
                <w:rFonts w:cstheme="minorHAnsi"/>
                <w:iCs/>
                <w:color w:val="00B050"/>
              </w:rPr>
              <w:t xml:space="preserve"> </w:t>
            </w:r>
          </w:p>
          <w:p w14:paraId="16ACE08C" w14:textId="62BC2AAF" w:rsidR="00774AA5" w:rsidRPr="00F0499F" w:rsidRDefault="00774AA5" w:rsidP="0003169B">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3FCD1612" w14:textId="77777777" w:rsidR="00774AA5" w:rsidRPr="00B222C1" w:rsidRDefault="00094504" w:rsidP="0003169B">
            <w:pPr>
              <w:spacing w:after="0" w:line="240" w:lineRule="auto"/>
              <w:rPr>
                <w:rFonts w:cstheme="minorHAnsi"/>
              </w:rPr>
            </w:pPr>
            <w:r w:rsidRPr="00B222C1">
              <w:rPr>
                <w:rFonts w:cstheme="minorHAnsi"/>
              </w:rPr>
              <w:t>O</w:t>
            </w:r>
            <w:r w:rsidR="00774AA5" w:rsidRPr="00B222C1">
              <w:rPr>
                <w:rFonts w:cstheme="minorHAnsi"/>
              </w:rPr>
              <w:t>bjekto apžiūros viet</w:t>
            </w:r>
            <w:r w:rsidRPr="00B222C1">
              <w:rPr>
                <w:rFonts w:cstheme="minorHAnsi"/>
              </w:rPr>
              <w:t>a - Studentų g. 17, Alytus</w:t>
            </w:r>
          </w:p>
          <w:p w14:paraId="0CB425FC" w14:textId="64C03CEE" w:rsidR="006F4898" w:rsidRPr="00F0499F" w:rsidRDefault="006F4898" w:rsidP="0003169B">
            <w:pPr>
              <w:spacing w:after="0" w:line="240" w:lineRule="auto"/>
              <w:rPr>
                <w:rFonts w:cstheme="minorHAnsi"/>
              </w:rPr>
            </w:pPr>
            <w:r>
              <w:rPr>
                <w:rFonts w:cstheme="minorHAnsi"/>
              </w:rPr>
              <w:t xml:space="preserve">Kontaktinis asmuo </w:t>
            </w:r>
            <w:r w:rsidR="00B222C1">
              <w:rPr>
                <w:rFonts w:cstheme="minorHAnsi"/>
              </w:rPr>
              <w:t>-</w:t>
            </w:r>
            <w:r>
              <w:rPr>
                <w:rFonts w:cstheme="minorHAnsi"/>
              </w:rPr>
              <w:t>Infrastruktūros departamento vadovas Saulius Bernotas tel. Nr. 064625108</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5DF485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1E6AD7C"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606A703"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841CDF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FD41F67" w:rsidR="006C7941" w:rsidRDefault="00774AA5" w:rsidP="0072118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2118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21188" w:rsidRDefault="000B4E01" w:rsidP="00451AF7">
            <w:pPr>
              <w:spacing w:after="0" w:line="240" w:lineRule="auto"/>
              <w:jc w:val="both"/>
              <w:rPr>
                <w:rFonts w:cstheme="minorHAnsi"/>
                <w:iCs/>
              </w:rPr>
            </w:pPr>
            <w:r w:rsidRPr="0072118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17B41D1D" w:rsidR="00281735" w:rsidRPr="006D4108" w:rsidRDefault="008D704D" w:rsidP="006D4108">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6843A069" w14:textId="77777777" w:rsidR="00716C46" w:rsidRDefault="00716C46" w:rsidP="005B4FCF">
      <w:pPr>
        <w:pStyle w:val="Paantrat"/>
        <w:jc w:val="center"/>
        <w:rPr>
          <w:rFonts w:ascii="Times New Roman" w:hAnsi="Times New Roman" w:cs="Times New Roman"/>
          <w:b/>
          <w:sz w:val="24"/>
          <w:szCs w:val="24"/>
        </w:rPr>
      </w:pPr>
    </w:p>
    <w:p w14:paraId="094B778A" w14:textId="14BE6C0B" w:rsidR="00817232" w:rsidRPr="00FF1408" w:rsidRDefault="00281735" w:rsidP="005B4FCF">
      <w:pPr>
        <w:pStyle w:val="Paantrat"/>
        <w:jc w:val="center"/>
        <w:rPr>
          <w:rFonts w:cstheme="minorHAnsi"/>
          <w:b/>
          <w:sz w:val="22"/>
          <w:szCs w:val="22"/>
        </w:rPr>
      </w:pPr>
      <w:r w:rsidRPr="00FF1408">
        <w:rPr>
          <w:rFonts w:cstheme="minorHAnsi"/>
          <w:b/>
          <w:sz w:val="22"/>
          <w:szCs w:val="22"/>
        </w:rPr>
        <w:t>TECHNINĖ SPECIFIKACIJA</w:t>
      </w:r>
    </w:p>
    <w:p w14:paraId="0E02C70E" w14:textId="01237BD2"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Projektuojamo statinio (statinių) statybos vieta</w:t>
      </w:r>
      <w:r w:rsidRPr="00FF1408">
        <w:rPr>
          <w:rFonts w:cstheme="minorHAnsi"/>
          <w:sz w:val="22"/>
          <w:szCs w:val="22"/>
          <w:shd w:val="clear" w:color="auto" w:fill="FFFFFF"/>
        </w:rPr>
        <w:t>: Studentų g. 17, Alytaus m., Alytaus m. sav.</w:t>
      </w:r>
    </w:p>
    <w:p w14:paraId="1B9B14DE"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Statybos rūšys:</w:t>
      </w:r>
      <w:r w:rsidRPr="00FF1408">
        <w:rPr>
          <w:rFonts w:cstheme="minorHAnsi"/>
          <w:sz w:val="22"/>
          <w:szCs w:val="22"/>
          <w:shd w:val="clear" w:color="auto" w:fill="FFFFFF"/>
        </w:rPr>
        <w:t xml:space="preserve"> Statinio kapitalinis remontas (STR 1.01.08:2002 „Statinio statybos rūšys“).</w:t>
      </w:r>
    </w:p>
    <w:p w14:paraId="277C45A4"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Statinių paskirtys</w:t>
      </w:r>
      <w:r w:rsidRPr="00FF1408">
        <w:rPr>
          <w:rFonts w:cstheme="minorHAnsi"/>
          <w:sz w:val="22"/>
          <w:szCs w:val="22"/>
          <w:shd w:val="clear" w:color="auto" w:fill="FFFFFF"/>
        </w:rPr>
        <w:t>. Pagal STR 1.01.03:2017 „Statinių klasifikavimas“:</w:t>
      </w:r>
    </w:p>
    <w:p w14:paraId="658878DF"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Pastato tipas</w:t>
      </w:r>
      <w:r w:rsidRPr="00FF1408">
        <w:rPr>
          <w:rFonts w:cstheme="minorHAnsi"/>
          <w:sz w:val="22"/>
          <w:szCs w:val="22"/>
          <w:shd w:val="clear" w:color="auto" w:fill="FFFFFF"/>
        </w:rPr>
        <w:t xml:space="preserve"> - Negyvenamasis pastatas.</w:t>
      </w:r>
    </w:p>
    <w:p w14:paraId="3F91EA1D"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Pastato paskirties grupė</w:t>
      </w:r>
      <w:r w:rsidRPr="00FF1408">
        <w:rPr>
          <w:rFonts w:cstheme="minorHAnsi"/>
          <w:sz w:val="22"/>
          <w:szCs w:val="22"/>
          <w:shd w:val="clear" w:color="auto" w:fill="FFFFFF"/>
        </w:rPr>
        <w:t xml:space="preserve"> – Visuomeninių.</w:t>
      </w:r>
    </w:p>
    <w:p w14:paraId="5BCF31FA"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Pastato paskirtis</w:t>
      </w:r>
      <w:r w:rsidRPr="00FF1408">
        <w:rPr>
          <w:rFonts w:cstheme="minorHAnsi"/>
          <w:sz w:val="22"/>
          <w:szCs w:val="22"/>
          <w:shd w:val="clear" w:color="auto" w:fill="FFFFFF"/>
        </w:rPr>
        <w:t xml:space="preserve"> – Mokslo.</w:t>
      </w:r>
    </w:p>
    <w:p w14:paraId="36BD1CB0" w14:textId="77777777"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Statinių kategorija.</w:t>
      </w:r>
      <w:r w:rsidRPr="00FF1408">
        <w:rPr>
          <w:rFonts w:cstheme="minorHAnsi"/>
          <w:sz w:val="22"/>
          <w:szCs w:val="22"/>
          <w:shd w:val="clear" w:color="auto" w:fill="FFFFFF"/>
        </w:rPr>
        <w:t xml:space="preserve"> Pastatas priskiriamas - ypatingų statinių kategorijai, pagal STR 1.01.03:2017 „Statinių klasifikavimas“.</w:t>
      </w:r>
    </w:p>
    <w:p w14:paraId="731D94DF" w14:textId="2D1D9AB3" w:rsidR="00817232" w:rsidRPr="00FF1408" w:rsidRDefault="00817232" w:rsidP="00817232">
      <w:pPr>
        <w:suppressAutoHyphens/>
        <w:autoSpaceDN w:val="0"/>
        <w:spacing w:after="0" w:line="240" w:lineRule="auto"/>
        <w:ind w:firstLine="601"/>
        <w:jc w:val="both"/>
        <w:textAlignment w:val="baseline"/>
        <w:rPr>
          <w:rFonts w:cstheme="minorHAnsi"/>
          <w:sz w:val="22"/>
          <w:szCs w:val="22"/>
          <w:shd w:val="clear" w:color="auto" w:fill="FFFFFF"/>
        </w:rPr>
      </w:pPr>
      <w:r w:rsidRPr="00FF1408">
        <w:rPr>
          <w:rFonts w:cstheme="minorHAnsi"/>
          <w:b/>
          <w:sz w:val="22"/>
          <w:szCs w:val="22"/>
          <w:shd w:val="clear" w:color="auto" w:fill="FFFFFF"/>
        </w:rPr>
        <w:t>Statytojas (užsakovas).</w:t>
      </w:r>
      <w:r w:rsidRPr="00FF1408">
        <w:rPr>
          <w:rFonts w:cstheme="minorHAnsi"/>
          <w:sz w:val="22"/>
          <w:szCs w:val="22"/>
          <w:shd w:val="clear" w:color="auto" w:fill="FFFFFF"/>
        </w:rPr>
        <w:t xml:space="preserve"> VšĮ Kauno kolegija, į</w:t>
      </w:r>
      <w:r w:rsidR="00D94B43" w:rsidRPr="00FF1408">
        <w:rPr>
          <w:rFonts w:cstheme="minorHAnsi"/>
          <w:sz w:val="22"/>
          <w:szCs w:val="22"/>
          <w:shd w:val="clear" w:color="auto" w:fill="FFFFFF"/>
        </w:rPr>
        <w:t>m</w:t>
      </w:r>
      <w:r w:rsidRPr="00FF1408">
        <w:rPr>
          <w:rFonts w:cstheme="minorHAnsi"/>
          <w:sz w:val="22"/>
          <w:szCs w:val="22"/>
          <w:shd w:val="clear" w:color="auto" w:fill="FFFFFF"/>
        </w:rPr>
        <w:t>.</w:t>
      </w:r>
      <w:r w:rsidR="00D94B43" w:rsidRPr="00FF1408">
        <w:rPr>
          <w:rFonts w:cstheme="minorHAnsi"/>
          <w:sz w:val="22"/>
          <w:szCs w:val="22"/>
          <w:shd w:val="clear" w:color="auto" w:fill="FFFFFF"/>
        </w:rPr>
        <w:t xml:space="preserve"> </w:t>
      </w:r>
      <w:r w:rsidRPr="00FF1408">
        <w:rPr>
          <w:rFonts w:cstheme="minorHAnsi"/>
          <w:sz w:val="22"/>
          <w:szCs w:val="22"/>
          <w:shd w:val="clear" w:color="auto" w:fill="FFFFFF"/>
        </w:rPr>
        <w:t>k. 111965284.</w:t>
      </w:r>
    </w:p>
    <w:p w14:paraId="50E520AD" w14:textId="37FAF7C0" w:rsidR="00817232" w:rsidRPr="00FF1408" w:rsidRDefault="00817232" w:rsidP="00817232">
      <w:pPr>
        <w:suppressAutoHyphens/>
        <w:autoSpaceDN w:val="0"/>
        <w:spacing w:after="0" w:line="240" w:lineRule="auto"/>
        <w:ind w:firstLine="601"/>
        <w:jc w:val="both"/>
        <w:textAlignment w:val="baseline"/>
        <w:rPr>
          <w:rFonts w:cstheme="minorHAnsi"/>
          <w:b/>
          <w:bCs/>
          <w:smallCaps/>
          <w:sz w:val="22"/>
          <w:szCs w:val="22"/>
        </w:rPr>
      </w:pPr>
      <w:r w:rsidRPr="00FF1408">
        <w:rPr>
          <w:rFonts w:cstheme="minorHAnsi"/>
          <w:b/>
          <w:sz w:val="22"/>
          <w:szCs w:val="22"/>
          <w:shd w:val="clear" w:color="auto" w:fill="FFFFFF"/>
        </w:rPr>
        <w:t>Projektuotojas.</w:t>
      </w:r>
      <w:r w:rsidRPr="00FF1408">
        <w:rPr>
          <w:rFonts w:cstheme="minorHAnsi"/>
          <w:sz w:val="22"/>
          <w:szCs w:val="22"/>
          <w:shd w:val="clear" w:color="auto" w:fill="FFFFFF"/>
        </w:rPr>
        <w:t xml:space="preserve"> Projektą parengė UAB </w:t>
      </w:r>
      <w:proofErr w:type="spellStart"/>
      <w:r w:rsidRPr="00FF1408">
        <w:rPr>
          <w:rFonts w:cstheme="minorHAnsi"/>
          <w:sz w:val="22"/>
          <w:szCs w:val="22"/>
          <w:shd w:val="clear" w:color="auto" w:fill="FFFFFF"/>
        </w:rPr>
        <w:t>ASDproject</w:t>
      </w:r>
      <w:proofErr w:type="spellEnd"/>
      <w:r w:rsidRPr="00FF1408">
        <w:rPr>
          <w:rFonts w:cstheme="minorHAnsi"/>
          <w:sz w:val="22"/>
          <w:szCs w:val="22"/>
          <w:shd w:val="clear" w:color="auto" w:fill="FFFFFF"/>
        </w:rPr>
        <w:t>, įm. k. 302647021.</w:t>
      </w:r>
      <w:r w:rsidRPr="00FF1408">
        <w:rPr>
          <w:rFonts w:cstheme="minorHAnsi"/>
          <w:b/>
          <w:bCs/>
          <w:smallCaps/>
          <w:sz w:val="22"/>
          <w:szCs w:val="22"/>
        </w:rPr>
        <w:t xml:space="preserve"> </w:t>
      </w:r>
    </w:p>
    <w:p w14:paraId="34F7132B" w14:textId="77777777" w:rsidR="00817232" w:rsidRPr="00FF1408" w:rsidRDefault="00817232" w:rsidP="00D161AC">
      <w:pPr>
        <w:suppressAutoHyphens/>
        <w:autoSpaceDN w:val="0"/>
        <w:spacing w:after="0" w:line="240" w:lineRule="auto"/>
        <w:ind w:firstLine="601"/>
        <w:jc w:val="both"/>
        <w:textAlignment w:val="baseline"/>
        <w:rPr>
          <w:rFonts w:eastAsia="Calibri" w:cstheme="minorHAnsi"/>
          <w:color w:val="000000"/>
          <w:sz w:val="22"/>
          <w:szCs w:val="22"/>
        </w:rPr>
      </w:pPr>
    </w:p>
    <w:p w14:paraId="7628BA00" w14:textId="20BDA553" w:rsidR="00817232" w:rsidRPr="00FF1408" w:rsidRDefault="00D817A3" w:rsidP="00D817A3">
      <w:pPr>
        <w:suppressAutoHyphens/>
        <w:autoSpaceDN w:val="0"/>
        <w:spacing w:after="0" w:line="240" w:lineRule="auto"/>
        <w:ind w:firstLine="601"/>
        <w:jc w:val="both"/>
        <w:textAlignment w:val="baseline"/>
        <w:rPr>
          <w:rFonts w:eastAsia="Calibri" w:cstheme="minorHAnsi"/>
          <w:color w:val="000000"/>
          <w:sz w:val="22"/>
          <w:szCs w:val="22"/>
        </w:rPr>
      </w:pPr>
      <w:r w:rsidRPr="00FF1408">
        <w:rPr>
          <w:rFonts w:eastAsia="Calibri" w:cstheme="minorHAnsi"/>
          <w:color w:val="000000"/>
          <w:sz w:val="22"/>
          <w:szCs w:val="22"/>
        </w:rPr>
        <w:t xml:space="preserve">Remontuojamose patalpose bus sukurtas laboratorinis centras per 2 aukštus, kuris bus orientuotas į maisto ir sveikos gyvensenos tyrimus ir inovacijų vystymą. Pirmajame laboratorinio centro (antrajame pastato aukšte) numatomos 3 laboratorijos, susitikimų / </w:t>
      </w:r>
      <w:proofErr w:type="spellStart"/>
      <w:r w:rsidRPr="00FF1408">
        <w:rPr>
          <w:rFonts w:eastAsia="Calibri" w:cstheme="minorHAnsi"/>
          <w:color w:val="000000"/>
          <w:sz w:val="22"/>
          <w:szCs w:val="22"/>
        </w:rPr>
        <w:t>bendradarbystės</w:t>
      </w:r>
      <w:proofErr w:type="spellEnd"/>
      <w:r w:rsidRPr="00FF1408">
        <w:rPr>
          <w:rFonts w:eastAsia="Calibri" w:cstheme="minorHAnsi"/>
          <w:color w:val="000000"/>
          <w:sz w:val="22"/>
          <w:szCs w:val="22"/>
        </w:rPr>
        <w:t xml:space="preserve"> erdvės, pagalbinės ir techninės patalpos, </w:t>
      </w:r>
      <w:proofErr w:type="spellStart"/>
      <w:r w:rsidRPr="00FF1408">
        <w:rPr>
          <w:rFonts w:eastAsia="Calibri" w:cstheme="minorHAnsi"/>
          <w:color w:val="000000"/>
          <w:sz w:val="22"/>
          <w:szCs w:val="22"/>
        </w:rPr>
        <w:t>san</w:t>
      </w:r>
      <w:proofErr w:type="spellEnd"/>
      <w:r w:rsidRPr="00FF1408">
        <w:rPr>
          <w:rFonts w:eastAsia="Calibri" w:cstheme="minorHAnsi"/>
          <w:color w:val="000000"/>
          <w:sz w:val="22"/>
          <w:szCs w:val="22"/>
        </w:rPr>
        <w:t xml:space="preserve">. mazgas ir personalo poilsio patalpa. Tarp laboratorinio centro aukštų susisiekimui numatomi laiptai. Antrajame laboratorinio centro (trečiajame pastato aukšte) numatomos 3 laboratorijos, susirinkimų patalpa, pagalbinės ir techninės patalpos, </w:t>
      </w:r>
      <w:proofErr w:type="spellStart"/>
      <w:r w:rsidRPr="00FF1408">
        <w:rPr>
          <w:rFonts w:eastAsia="Calibri" w:cstheme="minorHAnsi"/>
          <w:color w:val="000000"/>
          <w:sz w:val="22"/>
          <w:szCs w:val="22"/>
        </w:rPr>
        <w:t>san</w:t>
      </w:r>
      <w:proofErr w:type="spellEnd"/>
      <w:r w:rsidRPr="00FF1408">
        <w:rPr>
          <w:rFonts w:eastAsia="Calibri" w:cstheme="minorHAnsi"/>
          <w:color w:val="000000"/>
          <w:sz w:val="22"/>
          <w:szCs w:val="22"/>
        </w:rPr>
        <w:t>. mazgas.</w:t>
      </w:r>
    </w:p>
    <w:p w14:paraId="588F56D3" w14:textId="77777777" w:rsidR="00817232" w:rsidRPr="00FF1408" w:rsidRDefault="00817232" w:rsidP="005B4FCF">
      <w:pPr>
        <w:suppressAutoHyphens/>
        <w:autoSpaceDN w:val="0"/>
        <w:spacing w:after="0" w:line="240" w:lineRule="auto"/>
        <w:jc w:val="both"/>
        <w:textAlignment w:val="baseline"/>
        <w:rPr>
          <w:rFonts w:eastAsia="Calibri" w:cstheme="minorHAnsi"/>
          <w:color w:val="000000"/>
          <w:sz w:val="22"/>
          <w:szCs w:val="22"/>
        </w:rPr>
      </w:pPr>
    </w:p>
    <w:p w14:paraId="47B01B5F" w14:textId="5D260C13" w:rsidR="003E3D8E" w:rsidRPr="00FF1408" w:rsidRDefault="007E6727" w:rsidP="00FF1408">
      <w:pPr>
        <w:suppressAutoHyphens/>
        <w:autoSpaceDN w:val="0"/>
        <w:spacing w:after="0" w:line="240" w:lineRule="auto"/>
        <w:ind w:firstLine="601"/>
        <w:jc w:val="both"/>
        <w:textAlignment w:val="baseline"/>
        <w:rPr>
          <w:rFonts w:eastAsia="Calibri" w:cstheme="minorHAnsi"/>
          <w:sz w:val="22"/>
          <w:szCs w:val="22"/>
          <w:lang w:eastAsia="en-US"/>
        </w:rPr>
      </w:pPr>
      <w:r w:rsidRPr="00FF1408">
        <w:rPr>
          <w:rFonts w:eastAsia="Calibri" w:cstheme="minorHAnsi"/>
          <w:color w:val="000000"/>
          <w:sz w:val="22"/>
          <w:szCs w:val="22"/>
        </w:rPr>
        <w:t>Darb</w:t>
      </w:r>
      <w:r w:rsidR="005B4FCF" w:rsidRPr="00FF1408">
        <w:rPr>
          <w:rFonts w:eastAsia="Calibri" w:cstheme="minorHAnsi"/>
          <w:color w:val="000000"/>
          <w:sz w:val="22"/>
          <w:szCs w:val="22"/>
        </w:rPr>
        <w:t>ai</w:t>
      </w:r>
      <w:r w:rsidRPr="00FF1408">
        <w:rPr>
          <w:rFonts w:eastAsia="Calibri" w:cstheme="minorHAnsi"/>
          <w:color w:val="000000"/>
          <w:sz w:val="22"/>
          <w:szCs w:val="22"/>
        </w:rPr>
        <w:t xml:space="preserve"> vykd</w:t>
      </w:r>
      <w:r w:rsidR="005B4FCF" w:rsidRPr="00FF1408">
        <w:rPr>
          <w:rFonts w:eastAsia="Calibri" w:cstheme="minorHAnsi"/>
          <w:color w:val="000000"/>
          <w:sz w:val="22"/>
          <w:szCs w:val="22"/>
        </w:rPr>
        <w:t>omi</w:t>
      </w:r>
      <w:r w:rsidRPr="00FF1408">
        <w:rPr>
          <w:rFonts w:eastAsia="Calibri" w:cstheme="minorHAnsi"/>
          <w:color w:val="000000"/>
          <w:sz w:val="22"/>
          <w:szCs w:val="22"/>
        </w:rPr>
        <w:t xml:space="preserve"> pagal techninį darbo projektą „</w:t>
      </w:r>
      <w:r w:rsidR="00474DEF" w:rsidRPr="00FF1408">
        <w:rPr>
          <w:rFonts w:cstheme="minorHAnsi"/>
          <w:i/>
          <w:color w:val="222222"/>
          <w:sz w:val="22"/>
          <w:szCs w:val="22"/>
          <w:shd w:val="clear" w:color="auto" w:fill="FFFFFF"/>
        </w:rPr>
        <w:t>Visuomeninių pastatų paskirties  grupės, mokslo paskirties pastato (</w:t>
      </w:r>
      <w:hyperlink r:id="rId22" w:tgtFrame="_blank" w:history="1">
        <w:r w:rsidR="00474DEF" w:rsidRPr="00FF1408">
          <w:rPr>
            <w:rStyle w:val="Hipersaitas"/>
            <w:rFonts w:cstheme="minorHAnsi"/>
            <w:i/>
            <w:sz w:val="22"/>
            <w:szCs w:val="22"/>
            <w:shd w:val="clear" w:color="auto" w:fill="FFFFFF"/>
          </w:rPr>
          <w:t>unik.nr</w:t>
        </w:r>
      </w:hyperlink>
      <w:r w:rsidR="00474DEF" w:rsidRPr="00FF1408">
        <w:rPr>
          <w:rFonts w:cstheme="minorHAnsi"/>
          <w:i/>
          <w:sz w:val="22"/>
          <w:szCs w:val="22"/>
          <w:shd w:val="clear" w:color="auto" w:fill="FFFFFF"/>
        </w:rPr>
        <w:t>.</w:t>
      </w:r>
      <w:r w:rsidR="00474DEF" w:rsidRPr="00FF1408">
        <w:rPr>
          <w:rFonts w:cstheme="minorHAnsi"/>
          <w:i/>
          <w:color w:val="222222"/>
          <w:sz w:val="22"/>
          <w:szCs w:val="22"/>
          <w:shd w:val="clear" w:color="auto" w:fill="FFFFFF"/>
        </w:rPr>
        <w:t xml:space="preserve"> 1190-0001-8013) Studentų g. 17, Alytaus m., Alytaus m. sav. kapitalinio remonto projektas</w:t>
      </w:r>
      <w:r w:rsidRPr="00FF1408">
        <w:rPr>
          <w:rFonts w:cstheme="minorHAnsi"/>
          <w:color w:val="222222"/>
          <w:sz w:val="22"/>
          <w:szCs w:val="22"/>
          <w:shd w:val="clear" w:color="auto" w:fill="FFFFFF"/>
        </w:rPr>
        <w:t>“,</w:t>
      </w:r>
      <w:r w:rsidR="00474DEF" w:rsidRPr="00FF1408">
        <w:rPr>
          <w:rFonts w:cstheme="minorHAnsi"/>
          <w:color w:val="222222"/>
          <w:sz w:val="22"/>
          <w:szCs w:val="22"/>
          <w:shd w:val="clear" w:color="auto" w:fill="FFFFFF"/>
        </w:rPr>
        <w:t xml:space="preserve"> pateikiam</w:t>
      </w:r>
      <w:r w:rsidRPr="00FF1408">
        <w:rPr>
          <w:rFonts w:cstheme="minorHAnsi"/>
          <w:color w:val="222222"/>
          <w:sz w:val="22"/>
          <w:szCs w:val="22"/>
          <w:shd w:val="clear" w:color="auto" w:fill="FFFFFF"/>
        </w:rPr>
        <w:t>ą</w:t>
      </w:r>
      <w:r w:rsidR="00474DEF" w:rsidRPr="00FF1408">
        <w:rPr>
          <w:rFonts w:cstheme="minorHAnsi"/>
          <w:color w:val="222222"/>
          <w:sz w:val="22"/>
          <w:szCs w:val="22"/>
          <w:shd w:val="clear" w:color="auto" w:fill="FFFFFF"/>
        </w:rPr>
        <w:t xml:space="preserve"> atskiru failu „</w:t>
      </w:r>
      <w:r w:rsidR="003E3D8E" w:rsidRPr="00FF1408">
        <w:rPr>
          <w:rFonts w:eastAsia="Times New Roman" w:cstheme="minorHAnsi"/>
          <w:sz w:val="22"/>
          <w:szCs w:val="22"/>
        </w:rPr>
        <w:t>TDP</w:t>
      </w:r>
      <w:r w:rsidR="00474DEF" w:rsidRPr="00FF1408">
        <w:rPr>
          <w:rFonts w:cstheme="minorHAnsi"/>
          <w:color w:val="222222"/>
          <w:sz w:val="22"/>
          <w:szCs w:val="22"/>
          <w:shd w:val="clear" w:color="auto" w:fill="FFFFFF"/>
        </w:rPr>
        <w:t>“.</w:t>
      </w:r>
      <w:r w:rsidR="00D161AC" w:rsidRPr="00FF1408">
        <w:rPr>
          <w:rFonts w:eastAsia="Calibri" w:cstheme="minorHAnsi"/>
          <w:sz w:val="22"/>
          <w:szCs w:val="22"/>
          <w:lang w:eastAsia="en-US"/>
        </w:rPr>
        <w:t xml:space="preserve"> </w:t>
      </w:r>
    </w:p>
    <w:p w14:paraId="218321EF" w14:textId="4DF87B57" w:rsidR="006D4108" w:rsidRPr="00FF1408" w:rsidRDefault="006D4108" w:rsidP="006D4108">
      <w:pPr>
        <w:suppressAutoHyphens/>
        <w:autoSpaceDN w:val="0"/>
        <w:spacing w:after="0" w:line="240" w:lineRule="auto"/>
        <w:ind w:firstLine="601"/>
        <w:jc w:val="both"/>
        <w:textAlignment w:val="baseline"/>
        <w:rPr>
          <w:rFonts w:eastAsia="Calibri" w:cstheme="minorHAnsi"/>
          <w:sz w:val="22"/>
          <w:szCs w:val="22"/>
          <w:lang w:eastAsia="en-US"/>
        </w:rPr>
      </w:pPr>
      <w:r w:rsidRPr="00FF1408">
        <w:rPr>
          <w:rFonts w:eastAsia="Calibri" w:cstheme="minorHAnsi"/>
          <w:sz w:val="22"/>
          <w:szCs w:val="22"/>
          <w:lang w:eastAsia="en-US"/>
        </w:rPr>
        <w:t>Projekto sudėties žiniaraštis:</w:t>
      </w:r>
    </w:p>
    <w:tbl>
      <w:tblPr>
        <w:tblStyle w:val="Lentelstinklelis"/>
        <w:tblW w:w="9776" w:type="dxa"/>
        <w:tblInd w:w="0" w:type="dxa"/>
        <w:tblLook w:val="04A0" w:firstRow="1" w:lastRow="0" w:firstColumn="1" w:lastColumn="0" w:noHBand="0" w:noVBand="1"/>
      </w:tblPr>
      <w:tblGrid>
        <w:gridCol w:w="704"/>
        <w:gridCol w:w="1701"/>
        <w:gridCol w:w="5812"/>
        <w:gridCol w:w="1559"/>
      </w:tblGrid>
      <w:tr w:rsidR="00244B0B" w:rsidRPr="00FF1408" w14:paraId="554E29BE" w14:textId="77777777" w:rsidTr="000F307E">
        <w:tc>
          <w:tcPr>
            <w:tcW w:w="704" w:type="dxa"/>
          </w:tcPr>
          <w:p w14:paraId="39732AF3" w14:textId="76781F74"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Eil. Nr.</w:t>
            </w:r>
          </w:p>
        </w:tc>
        <w:tc>
          <w:tcPr>
            <w:tcW w:w="1701" w:type="dxa"/>
          </w:tcPr>
          <w:p w14:paraId="12437A22" w14:textId="4D07DD45"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b/>
                <w:bCs/>
                <w:sz w:val="22"/>
                <w:szCs w:val="22"/>
              </w:rPr>
              <w:t>Bylos žymuo</w:t>
            </w:r>
          </w:p>
        </w:tc>
        <w:tc>
          <w:tcPr>
            <w:tcW w:w="5812" w:type="dxa"/>
          </w:tcPr>
          <w:p w14:paraId="41B11343" w14:textId="101A2A92"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b/>
                <w:bCs/>
                <w:sz w:val="22"/>
                <w:szCs w:val="22"/>
              </w:rPr>
              <w:t>Projekto dalie pavadinimas</w:t>
            </w:r>
          </w:p>
        </w:tc>
        <w:tc>
          <w:tcPr>
            <w:tcW w:w="1559" w:type="dxa"/>
          </w:tcPr>
          <w:p w14:paraId="413CD1EC" w14:textId="6249CDBD"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b/>
                <w:bCs/>
                <w:sz w:val="22"/>
                <w:szCs w:val="22"/>
              </w:rPr>
              <w:t>Tomas</w:t>
            </w:r>
          </w:p>
        </w:tc>
      </w:tr>
      <w:tr w:rsidR="00244B0B" w:rsidRPr="00FF1408" w14:paraId="6C09CDA3" w14:textId="77777777" w:rsidTr="000F307E">
        <w:tc>
          <w:tcPr>
            <w:tcW w:w="704" w:type="dxa"/>
          </w:tcPr>
          <w:p w14:paraId="32A44427" w14:textId="055A1624"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1.</w:t>
            </w:r>
          </w:p>
        </w:tc>
        <w:tc>
          <w:tcPr>
            <w:tcW w:w="1701" w:type="dxa"/>
          </w:tcPr>
          <w:p w14:paraId="62D755BF" w14:textId="2AAF9F7D"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349-TDP-BD</w:t>
            </w:r>
          </w:p>
        </w:tc>
        <w:tc>
          <w:tcPr>
            <w:tcW w:w="5812" w:type="dxa"/>
          </w:tcPr>
          <w:p w14:paraId="7A016875" w14:textId="718A3137"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Bendroji (BD)</w:t>
            </w:r>
          </w:p>
        </w:tc>
        <w:tc>
          <w:tcPr>
            <w:tcW w:w="1559" w:type="dxa"/>
          </w:tcPr>
          <w:p w14:paraId="23115C2C" w14:textId="4391FFA5"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I Tomas</w:t>
            </w:r>
          </w:p>
        </w:tc>
      </w:tr>
      <w:tr w:rsidR="00244B0B" w:rsidRPr="00FF1408" w14:paraId="6A1F71F5" w14:textId="77777777" w:rsidTr="000F307E">
        <w:tc>
          <w:tcPr>
            <w:tcW w:w="704" w:type="dxa"/>
          </w:tcPr>
          <w:p w14:paraId="4F22D542" w14:textId="3D97B5C7"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2.</w:t>
            </w:r>
          </w:p>
        </w:tc>
        <w:tc>
          <w:tcPr>
            <w:tcW w:w="1701" w:type="dxa"/>
          </w:tcPr>
          <w:p w14:paraId="065C2650" w14:textId="50EF7B60"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349-TDP-SA</w:t>
            </w:r>
          </w:p>
        </w:tc>
        <w:tc>
          <w:tcPr>
            <w:tcW w:w="5812" w:type="dxa"/>
          </w:tcPr>
          <w:p w14:paraId="18367CAB" w14:textId="1FFC23F0"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Architektūros (statinio architektūra) (SA)</w:t>
            </w:r>
          </w:p>
        </w:tc>
        <w:tc>
          <w:tcPr>
            <w:tcW w:w="1559" w:type="dxa"/>
          </w:tcPr>
          <w:p w14:paraId="7D596909" w14:textId="5546C177"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II Tomas</w:t>
            </w:r>
          </w:p>
        </w:tc>
      </w:tr>
      <w:tr w:rsidR="00244B0B" w:rsidRPr="00FF1408" w14:paraId="31ED41A6" w14:textId="77777777" w:rsidTr="000F307E">
        <w:tc>
          <w:tcPr>
            <w:tcW w:w="704" w:type="dxa"/>
          </w:tcPr>
          <w:p w14:paraId="5363AF3A" w14:textId="38D26C43"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3.</w:t>
            </w:r>
          </w:p>
        </w:tc>
        <w:tc>
          <w:tcPr>
            <w:tcW w:w="1701" w:type="dxa"/>
          </w:tcPr>
          <w:p w14:paraId="32461B23" w14:textId="24B61B1F" w:rsidR="00244B0B" w:rsidRPr="00FF1408" w:rsidRDefault="00EA1783"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w:t>
            </w:r>
            <w:r w:rsidR="00244B0B" w:rsidRPr="00FF1408">
              <w:rPr>
                <w:rFonts w:asciiTheme="minorHAnsi" w:cstheme="minorHAnsi"/>
                <w:sz w:val="22"/>
                <w:szCs w:val="22"/>
              </w:rPr>
              <w:t>49-TDP-SK</w:t>
            </w:r>
          </w:p>
        </w:tc>
        <w:tc>
          <w:tcPr>
            <w:tcW w:w="5812" w:type="dxa"/>
          </w:tcPr>
          <w:p w14:paraId="468BEA1A" w14:textId="0D3A6B4F"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Konstrukcijų (statinio konstrukcijos) (SK)</w:t>
            </w:r>
          </w:p>
        </w:tc>
        <w:tc>
          <w:tcPr>
            <w:tcW w:w="1559" w:type="dxa"/>
          </w:tcPr>
          <w:p w14:paraId="00A0BFDD" w14:textId="7A607635"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III Tomas</w:t>
            </w:r>
          </w:p>
        </w:tc>
      </w:tr>
      <w:tr w:rsidR="00244B0B" w:rsidRPr="00FF1408" w14:paraId="2CA28B59" w14:textId="77777777" w:rsidTr="000F307E">
        <w:tc>
          <w:tcPr>
            <w:tcW w:w="704" w:type="dxa"/>
          </w:tcPr>
          <w:p w14:paraId="75FC5844" w14:textId="63A81F56"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4.</w:t>
            </w:r>
          </w:p>
        </w:tc>
        <w:tc>
          <w:tcPr>
            <w:tcW w:w="1701" w:type="dxa"/>
          </w:tcPr>
          <w:p w14:paraId="6CD321AC" w14:textId="72286011"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349-TDP-VN</w:t>
            </w:r>
          </w:p>
        </w:tc>
        <w:tc>
          <w:tcPr>
            <w:tcW w:w="5812" w:type="dxa"/>
          </w:tcPr>
          <w:p w14:paraId="7ABFBA8B" w14:textId="4CBB3267"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Vandentiekio ir nuotekų šalinimo (VN)</w:t>
            </w:r>
          </w:p>
        </w:tc>
        <w:tc>
          <w:tcPr>
            <w:tcW w:w="1559" w:type="dxa"/>
          </w:tcPr>
          <w:p w14:paraId="28645877" w14:textId="67F1E190"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IV Tomas</w:t>
            </w:r>
          </w:p>
        </w:tc>
      </w:tr>
      <w:tr w:rsidR="00244B0B" w:rsidRPr="00FF1408" w14:paraId="0D578F2E" w14:textId="77777777" w:rsidTr="000F307E">
        <w:tc>
          <w:tcPr>
            <w:tcW w:w="704" w:type="dxa"/>
          </w:tcPr>
          <w:p w14:paraId="72C89F0F" w14:textId="46606006"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5.</w:t>
            </w:r>
          </w:p>
        </w:tc>
        <w:tc>
          <w:tcPr>
            <w:tcW w:w="1701" w:type="dxa"/>
          </w:tcPr>
          <w:p w14:paraId="158AF877" w14:textId="67C42066"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349-TDP-ŠVOK</w:t>
            </w:r>
          </w:p>
        </w:tc>
        <w:tc>
          <w:tcPr>
            <w:tcW w:w="5812" w:type="dxa"/>
          </w:tcPr>
          <w:p w14:paraId="0F6AA402" w14:textId="46A8F602"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Šildymo, vėdinimo ir oro kondicionavimo (ŠVOK)</w:t>
            </w:r>
          </w:p>
        </w:tc>
        <w:tc>
          <w:tcPr>
            <w:tcW w:w="1559" w:type="dxa"/>
          </w:tcPr>
          <w:p w14:paraId="09228BBD" w14:textId="2398B5B4"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V Tomas</w:t>
            </w:r>
          </w:p>
        </w:tc>
      </w:tr>
      <w:tr w:rsidR="00244B0B" w:rsidRPr="00FF1408" w14:paraId="24BE85D0" w14:textId="77777777" w:rsidTr="000F307E">
        <w:tc>
          <w:tcPr>
            <w:tcW w:w="704" w:type="dxa"/>
          </w:tcPr>
          <w:p w14:paraId="10BA9EBA" w14:textId="00180883"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6.</w:t>
            </w:r>
          </w:p>
        </w:tc>
        <w:tc>
          <w:tcPr>
            <w:tcW w:w="1701" w:type="dxa"/>
          </w:tcPr>
          <w:p w14:paraId="6267FDD7" w14:textId="26868CD2"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349-TDP-E</w:t>
            </w:r>
          </w:p>
        </w:tc>
        <w:tc>
          <w:tcPr>
            <w:tcW w:w="5812" w:type="dxa"/>
          </w:tcPr>
          <w:p w14:paraId="4A820AC1" w14:textId="1601690E"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Elektrotechnikos (E)</w:t>
            </w:r>
          </w:p>
        </w:tc>
        <w:tc>
          <w:tcPr>
            <w:tcW w:w="1559" w:type="dxa"/>
          </w:tcPr>
          <w:p w14:paraId="79E36C4C" w14:textId="4147BD26"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VI Tomas</w:t>
            </w:r>
          </w:p>
        </w:tc>
      </w:tr>
      <w:tr w:rsidR="00244B0B" w:rsidRPr="00FF1408" w14:paraId="1C80818A" w14:textId="77777777" w:rsidTr="000F307E">
        <w:tc>
          <w:tcPr>
            <w:tcW w:w="704" w:type="dxa"/>
          </w:tcPr>
          <w:p w14:paraId="17F815F3" w14:textId="0BD37F9C"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7.</w:t>
            </w:r>
          </w:p>
        </w:tc>
        <w:tc>
          <w:tcPr>
            <w:tcW w:w="1701" w:type="dxa"/>
          </w:tcPr>
          <w:p w14:paraId="236ECC18" w14:textId="491AA21E"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349-TDP-ER</w:t>
            </w:r>
          </w:p>
        </w:tc>
        <w:tc>
          <w:tcPr>
            <w:tcW w:w="5812" w:type="dxa"/>
          </w:tcPr>
          <w:p w14:paraId="6C986CC3" w14:textId="6E7CCBB0"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Elektroninių ryšių (ER)</w:t>
            </w:r>
          </w:p>
        </w:tc>
        <w:tc>
          <w:tcPr>
            <w:tcW w:w="1559" w:type="dxa"/>
          </w:tcPr>
          <w:p w14:paraId="2E916FF3" w14:textId="6F9C89F9"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VII Tomas</w:t>
            </w:r>
          </w:p>
        </w:tc>
      </w:tr>
      <w:tr w:rsidR="00244B0B" w:rsidRPr="00FF1408" w14:paraId="28B2BB62" w14:textId="77777777" w:rsidTr="000F307E">
        <w:tc>
          <w:tcPr>
            <w:tcW w:w="704" w:type="dxa"/>
          </w:tcPr>
          <w:p w14:paraId="3C987228" w14:textId="02DA68C1"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8.</w:t>
            </w:r>
          </w:p>
        </w:tc>
        <w:tc>
          <w:tcPr>
            <w:tcW w:w="1701" w:type="dxa"/>
          </w:tcPr>
          <w:p w14:paraId="3F603AF4" w14:textId="23DFC36A"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349-TDP-AS</w:t>
            </w:r>
          </w:p>
        </w:tc>
        <w:tc>
          <w:tcPr>
            <w:tcW w:w="5812" w:type="dxa"/>
          </w:tcPr>
          <w:p w14:paraId="69C274FC" w14:textId="12253A00"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Apsauginės signalizacijos (AS)</w:t>
            </w:r>
          </w:p>
        </w:tc>
        <w:tc>
          <w:tcPr>
            <w:tcW w:w="1559" w:type="dxa"/>
          </w:tcPr>
          <w:p w14:paraId="640ED949" w14:textId="5FD66E18"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VIII Tomas</w:t>
            </w:r>
          </w:p>
        </w:tc>
      </w:tr>
      <w:tr w:rsidR="00244B0B" w:rsidRPr="00FF1408" w14:paraId="003AD060" w14:textId="77777777" w:rsidTr="000F307E">
        <w:tc>
          <w:tcPr>
            <w:tcW w:w="704" w:type="dxa"/>
          </w:tcPr>
          <w:p w14:paraId="631F3D0D" w14:textId="3AC9A169"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9.</w:t>
            </w:r>
          </w:p>
        </w:tc>
        <w:tc>
          <w:tcPr>
            <w:tcW w:w="1701" w:type="dxa"/>
          </w:tcPr>
          <w:p w14:paraId="407604B3" w14:textId="530A031A"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349-TDP-GSS</w:t>
            </w:r>
          </w:p>
        </w:tc>
        <w:tc>
          <w:tcPr>
            <w:tcW w:w="5812" w:type="dxa"/>
          </w:tcPr>
          <w:p w14:paraId="0A9F0CDD" w14:textId="6A63A1D1"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 xml:space="preserve">Gaisro aptikimo ir signalizacijos (GSS) </w:t>
            </w:r>
          </w:p>
        </w:tc>
        <w:tc>
          <w:tcPr>
            <w:tcW w:w="1559" w:type="dxa"/>
          </w:tcPr>
          <w:p w14:paraId="12BD38DA" w14:textId="0B43BB20" w:rsidR="00244B0B" w:rsidRPr="00FF1408" w:rsidRDefault="00244B0B" w:rsidP="006D4108">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IX Tomas</w:t>
            </w:r>
          </w:p>
        </w:tc>
      </w:tr>
      <w:tr w:rsidR="00244B0B" w:rsidRPr="00FF1408" w14:paraId="015EDD34" w14:textId="77777777" w:rsidTr="000F307E">
        <w:tc>
          <w:tcPr>
            <w:tcW w:w="704" w:type="dxa"/>
          </w:tcPr>
          <w:p w14:paraId="3130AE1F" w14:textId="0A7797A5"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10.</w:t>
            </w:r>
          </w:p>
        </w:tc>
        <w:tc>
          <w:tcPr>
            <w:tcW w:w="1701" w:type="dxa"/>
          </w:tcPr>
          <w:p w14:paraId="3394B22E" w14:textId="19F8503F"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349-TDP-GS</w:t>
            </w:r>
          </w:p>
        </w:tc>
        <w:tc>
          <w:tcPr>
            <w:tcW w:w="5812" w:type="dxa"/>
          </w:tcPr>
          <w:p w14:paraId="6A845D29" w14:textId="23733ABA"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Gaisrinės saugos (GS)</w:t>
            </w:r>
          </w:p>
        </w:tc>
        <w:tc>
          <w:tcPr>
            <w:tcW w:w="1559" w:type="dxa"/>
          </w:tcPr>
          <w:p w14:paraId="72F6CE8D" w14:textId="02439FFF"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X Tomas</w:t>
            </w:r>
          </w:p>
        </w:tc>
      </w:tr>
      <w:tr w:rsidR="00244B0B" w:rsidRPr="00FF1408" w14:paraId="0C77831B" w14:textId="77777777" w:rsidTr="000F307E">
        <w:tc>
          <w:tcPr>
            <w:tcW w:w="704" w:type="dxa"/>
          </w:tcPr>
          <w:p w14:paraId="57EB360C" w14:textId="6046FA89"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11.</w:t>
            </w:r>
          </w:p>
        </w:tc>
        <w:tc>
          <w:tcPr>
            <w:tcW w:w="1701" w:type="dxa"/>
          </w:tcPr>
          <w:p w14:paraId="75854E16" w14:textId="2C52EA3F"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349-TDP-SO</w:t>
            </w:r>
          </w:p>
        </w:tc>
        <w:tc>
          <w:tcPr>
            <w:tcW w:w="5812" w:type="dxa"/>
          </w:tcPr>
          <w:p w14:paraId="16119922" w14:textId="5B2D6C56"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cstheme="minorHAnsi"/>
                <w:sz w:val="22"/>
                <w:szCs w:val="22"/>
              </w:rPr>
              <w:t>Pasirengimo statybai ir statybos darbų organizavimo (SO)</w:t>
            </w:r>
          </w:p>
        </w:tc>
        <w:tc>
          <w:tcPr>
            <w:tcW w:w="1559" w:type="dxa"/>
          </w:tcPr>
          <w:p w14:paraId="3C2C59A2" w14:textId="5596EE37" w:rsidR="00244B0B" w:rsidRPr="00FF1408" w:rsidRDefault="00244B0B" w:rsidP="00244B0B">
            <w:pPr>
              <w:suppressAutoHyphens/>
              <w:autoSpaceDN w:val="0"/>
              <w:jc w:val="both"/>
              <w:textAlignment w:val="baseline"/>
              <w:rPr>
                <w:rFonts w:asciiTheme="minorHAnsi" w:eastAsia="Calibri" w:cstheme="minorHAnsi"/>
                <w:sz w:val="22"/>
                <w:szCs w:val="22"/>
              </w:rPr>
            </w:pPr>
            <w:r w:rsidRPr="00FF1408">
              <w:rPr>
                <w:rFonts w:asciiTheme="minorHAnsi" w:eastAsia="Calibri" w:cstheme="minorHAnsi"/>
                <w:sz w:val="22"/>
                <w:szCs w:val="22"/>
              </w:rPr>
              <w:t>XI Tomas</w:t>
            </w:r>
          </w:p>
        </w:tc>
      </w:tr>
    </w:tbl>
    <w:p w14:paraId="11FCE24C" w14:textId="77777777" w:rsidR="003E3D8E" w:rsidRPr="00FF1408" w:rsidRDefault="003E3D8E" w:rsidP="00DE290C">
      <w:pPr>
        <w:rPr>
          <w:rFonts w:eastAsia="Calibri" w:cstheme="minorHAnsi"/>
          <w:b/>
          <w:color w:val="000000"/>
          <w:sz w:val="22"/>
          <w:szCs w:val="22"/>
        </w:rPr>
      </w:pPr>
    </w:p>
    <w:p w14:paraId="741B9D03" w14:textId="3BED19A0" w:rsidR="00D52D83" w:rsidRPr="00FF1408" w:rsidRDefault="005B4FCF" w:rsidP="00DE290C">
      <w:pPr>
        <w:rPr>
          <w:rFonts w:cstheme="minorHAnsi"/>
          <w:b/>
          <w:bCs/>
          <w:smallCaps/>
          <w:sz w:val="22"/>
          <w:szCs w:val="22"/>
        </w:rPr>
      </w:pPr>
      <w:r w:rsidRPr="00FF1408">
        <w:rPr>
          <w:rFonts w:eastAsia="Calibri" w:cstheme="minorHAnsi"/>
          <w:b/>
          <w:color w:val="000000"/>
          <w:sz w:val="22"/>
          <w:szCs w:val="22"/>
        </w:rPr>
        <w:t xml:space="preserve">Darbai turi būti atlikti iki 2025 m. gruodžio 19 d. </w:t>
      </w:r>
    </w:p>
    <w:p w14:paraId="43E36A2E" w14:textId="306551CA" w:rsidR="003E3D8E" w:rsidRPr="00FF1408" w:rsidRDefault="003E3D8E" w:rsidP="00DE290C">
      <w:pPr>
        <w:rPr>
          <w:rFonts w:cstheme="minorHAnsi"/>
          <w:b/>
          <w:bCs/>
          <w:smallCaps/>
          <w:color w:val="FF0000"/>
          <w:sz w:val="22"/>
          <w:szCs w:val="22"/>
        </w:rPr>
      </w:pPr>
      <w:r w:rsidRPr="00FF1408">
        <w:rPr>
          <w:rFonts w:cstheme="minorHAnsi"/>
          <w:b/>
          <w:bCs/>
          <w:smallCaps/>
          <w:color w:val="FF0000"/>
          <w:sz w:val="22"/>
          <w:szCs w:val="22"/>
        </w:rPr>
        <w:t>Prieš teikiant pasiūlymą prašome atidžiai įvertinti pirkimo sąlygas įskaitant Sutartinius įsipareigojimus laimėjimo atveju.</w:t>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27B1AA3" w14:textId="021EB8CE" w:rsidR="00A4599F" w:rsidRPr="00F0499F" w:rsidRDefault="007D6B71" w:rsidP="007D6B71">
      <w:pPr>
        <w:rPr>
          <w:rFonts w:cstheme="minorHAnsi"/>
          <w:b/>
          <w:bCs/>
          <w:smallCaps/>
          <w:sz w:val="22"/>
          <w:szCs w:val="22"/>
        </w:rPr>
      </w:pPr>
      <w:r w:rsidRPr="0035780A">
        <w:rPr>
          <w:rFonts w:eastAsia="Calibri" w:cstheme="minorHAnsi"/>
          <w:iCs/>
        </w:rPr>
        <w:t>Pateikiama atskiru failu „3 priedas Tie</w:t>
      </w:r>
      <w:r w:rsidRPr="005910B4">
        <w:rPr>
          <w:rFonts w:eastAsia="Calibri" w:cstheme="minorHAnsi"/>
          <w:iCs/>
        </w:rPr>
        <w:t>kėjų pašalinimo pagrindai“</w:t>
      </w:r>
      <w:r>
        <w:rPr>
          <w:rFonts w:eastAsia="Calibri" w:cstheme="minorHAnsi"/>
          <w:iCs/>
        </w:rPr>
        <w:t>.</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5010ABE" w:rsidR="004017E7" w:rsidRDefault="002F396F" w:rsidP="005A58D8">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5D8B9B1E" w14:textId="77777777" w:rsidR="00870CB7" w:rsidRPr="00870CB7" w:rsidRDefault="00F52B84" w:rsidP="004017E7">
      <w:pPr>
        <w:pStyle w:val="Sraopastraipa"/>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p>
    <w:p w14:paraId="131EBF53" w14:textId="77777777" w:rsidR="0020417D" w:rsidRDefault="00870CB7" w:rsidP="00C0397D">
      <w:pPr>
        <w:spacing w:line="300" w:lineRule="atLeast"/>
        <w:ind w:firstLine="567"/>
        <w:jc w:val="both"/>
        <w:rPr>
          <w:rFonts w:cstheme="minorHAnsi"/>
          <w:b/>
          <w:iCs/>
          <w:color w:val="000000"/>
        </w:rPr>
      </w:pPr>
      <w:r w:rsidRPr="00870CB7">
        <w:rPr>
          <w:rFonts w:cstheme="minorHAnsi"/>
          <w:b/>
        </w:rPr>
        <w:t xml:space="preserve">Tiekėjo kvalifikacija dėl teisės verstis atitinkama veikla nėra tikrinama visa apimtimi. Vadovaujantis VPĮ 35 str. 2 d. 3 p., sutarties projekte (specialiųjų </w:t>
      </w:r>
      <w:r w:rsidRPr="00985073">
        <w:rPr>
          <w:rFonts w:cstheme="minorHAnsi"/>
          <w:b/>
          <w:bCs/>
        </w:rPr>
        <w:t>sąlygų</w:t>
      </w:r>
      <w:r w:rsidRPr="00985073">
        <w:rPr>
          <w:rFonts w:cstheme="minorHAnsi"/>
          <w:b/>
        </w:rPr>
        <w:t xml:space="preserve"> </w:t>
      </w:r>
      <w:r w:rsidR="0017180F" w:rsidRPr="00985073">
        <w:rPr>
          <w:rFonts w:cstheme="minorHAnsi"/>
          <w:b/>
        </w:rPr>
        <w:t>9</w:t>
      </w:r>
      <w:r w:rsidRPr="00985073">
        <w:rPr>
          <w:rFonts w:cstheme="minorHAnsi"/>
          <w:b/>
        </w:rPr>
        <w:t xml:space="preserve"> priedas</w:t>
      </w:r>
      <w:r w:rsidRPr="00870CB7">
        <w:rPr>
          <w:rFonts w:cstheme="minorHAnsi"/>
          <w:b/>
        </w:rPr>
        <w:t>) nustatytas tiekėjo įsipareigojimas, kad pirkimo sutartį vykdys tik tokią teisę turintys asmenys.</w:t>
      </w:r>
      <w:r w:rsidRPr="00870CB7">
        <w:rPr>
          <w:rFonts w:cstheme="minorHAnsi"/>
          <w:b/>
          <w:color w:val="000000"/>
        </w:rPr>
        <w:t xml:space="preserve"> Tiekėjas, Užsakovui paprašius, turės pateikti atitinkamus dokumentus, įrodančius, kad pirkimo sutartį vykdys tik tokią teisę turintys asmenys i</w:t>
      </w:r>
      <w:r w:rsidRPr="00870CB7">
        <w:rPr>
          <w:rFonts w:cstheme="minorHAnsi"/>
          <w:b/>
          <w:iCs/>
          <w:color w:val="000000"/>
        </w:rPr>
        <w:t>ki atitinkamų veiklų vykdymo pradži</w:t>
      </w:r>
      <w:r w:rsidR="00C0397D">
        <w:rPr>
          <w:rFonts w:cstheme="minorHAnsi"/>
          <w:b/>
          <w:iCs/>
          <w:color w:val="000000"/>
        </w:rPr>
        <w:t>os.</w:t>
      </w:r>
    </w:p>
    <w:p w14:paraId="248B4AD0" w14:textId="77777777" w:rsidR="004F0A09" w:rsidRDefault="004F0A09" w:rsidP="004F0A09">
      <w:pPr>
        <w:spacing w:before="60" w:after="60" w:line="256" w:lineRule="auto"/>
        <w:rPr>
          <w:rFonts w:eastAsiaTheme="minorHAnsi" w:cstheme="minorHAnsi"/>
          <w:b/>
          <w:bCs/>
        </w:rPr>
      </w:pPr>
    </w:p>
    <w:p w14:paraId="6512C67F" w14:textId="1C55D9A5" w:rsidR="004F0A09" w:rsidRDefault="004F0A09" w:rsidP="004F0A09">
      <w:pPr>
        <w:spacing w:before="60" w:after="60" w:line="256" w:lineRule="auto"/>
        <w:rPr>
          <w:rFonts w:eastAsiaTheme="minorHAnsi" w:cstheme="minorHAnsi"/>
          <w:b/>
          <w:bCs/>
        </w:rPr>
      </w:pPr>
      <w:r w:rsidRPr="002D71B6">
        <w:rPr>
          <w:rFonts w:eastAsiaTheme="minorHAnsi" w:cstheme="minorHAnsi"/>
          <w:b/>
          <w:bCs/>
        </w:rPr>
        <w:t>Tiekėjų kvalifikacijos reikalavimai</w:t>
      </w:r>
    </w:p>
    <w:p w14:paraId="4D4B7BF1" w14:textId="0220F249" w:rsidR="000F5A5E" w:rsidRDefault="000F5A5E" w:rsidP="000F5A5E">
      <w:pPr>
        <w:tabs>
          <w:tab w:val="left" w:pos="3408"/>
        </w:tabs>
        <w:rPr>
          <w:rFonts w:cstheme="minorHAnsi"/>
        </w:rPr>
      </w:pPr>
      <w:r>
        <w:rPr>
          <w:rFonts w:cstheme="minorHAnsi"/>
        </w:rPr>
        <w:tab/>
      </w:r>
    </w:p>
    <w:p w14:paraId="16C5215B" w14:textId="239D5051" w:rsidR="000F5A5E" w:rsidRDefault="000F5A5E" w:rsidP="000F5A5E">
      <w:pPr>
        <w:rPr>
          <w:rFonts w:cstheme="minorHAnsi"/>
        </w:rPr>
      </w:pPr>
    </w:p>
    <w:p w14:paraId="651EE600" w14:textId="77777777" w:rsidR="004F0A09" w:rsidRPr="000F5A5E" w:rsidRDefault="004F0A09" w:rsidP="000F5A5E">
      <w:pPr>
        <w:rPr>
          <w:rFonts w:cstheme="minorHAnsi"/>
        </w:rPr>
        <w:sectPr w:rsidR="004F0A09" w:rsidRPr="000F5A5E" w:rsidSect="005A61DB">
          <w:footerReference w:type="first" r:id="rId23"/>
          <w:pgSz w:w="12240" w:h="15840"/>
          <w:pgMar w:top="1134" w:right="567" w:bottom="1134" w:left="1701" w:header="720" w:footer="720" w:gutter="0"/>
          <w:pgNumType w:start="8"/>
          <w:cols w:space="720"/>
          <w:titlePg/>
          <w:docGrid w:linePitch="360"/>
        </w:sectPr>
      </w:pPr>
    </w:p>
    <w:tbl>
      <w:tblPr>
        <w:tblStyle w:val="TableGrid3"/>
        <w:tblpPr w:leftFromText="180" w:rightFromText="180" w:horzAnchor="margin" w:tblpY="770"/>
        <w:tblW w:w="5091" w:type="pct"/>
        <w:tblLook w:val="04A0" w:firstRow="1" w:lastRow="0" w:firstColumn="1" w:lastColumn="0" w:noHBand="0" w:noVBand="1"/>
      </w:tblPr>
      <w:tblGrid>
        <w:gridCol w:w="643"/>
        <w:gridCol w:w="3319"/>
        <w:gridCol w:w="3410"/>
        <w:gridCol w:w="2771"/>
      </w:tblGrid>
      <w:tr w:rsidR="003F2587" w:rsidRPr="005A61DB" w14:paraId="4E32B1E2" w14:textId="647459D9" w:rsidTr="00AB2C2B">
        <w:trPr>
          <w:cantSplit/>
          <w:tblHeader/>
        </w:trPr>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F1408" w:rsidRDefault="002F396F" w:rsidP="00C8691A">
            <w:pPr>
              <w:spacing w:before="60" w:after="60" w:line="256" w:lineRule="auto"/>
              <w:jc w:val="center"/>
              <w:rPr>
                <w:rFonts w:asciiTheme="minorHAnsi" w:hAnsiTheme="minorHAnsi" w:cstheme="minorHAnsi"/>
                <w:b/>
                <w:bCs/>
                <w:sz w:val="22"/>
                <w:szCs w:val="22"/>
              </w:rPr>
            </w:pPr>
            <w:r w:rsidRPr="00FF1408">
              <w:rPr>
                <w:rFonts w:asciiTheme="minorHAnsi" w:eastAsiaTheme="minorHAnsi" w:hAnsiTheme="minorHAnsi" w:cstheme="minorHAnsi"/>
                <w:b/>
                <w:bCs/>
                <w:sz w:val="22"/>
                <w:szCs w:val="22"/>
              </w:rPr>
              <w:lastRenderedPageBreak/>
              <w:t>Eil. Nr.</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27DFD42" w:rsidR="002F396F" w:rsidRPr="00FF1408" w:rsidRDefault="003D5EC9" w:rsidP="00C8691A">
            <w:pPr>
              <w:spacing w:before="60" w:after="60" w:line="256" w:lineRule="auto"/>
              <w:jc w:val="center"/>
              <w:rPr>
                <w:rFonts w:asciiTheme="minorHAnsi" w:eastAsiaTheme="minorEastAsia" w:hAnsiTheme="minorHAnsi" w:cstheme="minorHAnsi"/>
                <w:b/>
                <w:bCs/>
                <w:sz w:val="22"/>
                <w:szCs w:val="22"/>
              </w:rPr>
            </w:pPr>
            <w:r w:rsidRPr="00FF1408">
              <w:rPr>
                <w:rFonts w:asciiTheme="minorHAnsi" w:hAnsiTheme="minorHAnsi" w:cstheme="minorHAnsi"/>
                <w:b/>
                <w:bCs/>
                <w:color w:val="000000"/>
                <w:sz w:val="22"/>
                <w:szCs w:val="22"/>
              </w:rPr>
              <w:t>Kvalifikacijos reikalavimas</w:t>
            </w: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F1408" w:rsidRDefault="002F396F" w:rsidP="00C8691A">
            <w:pPr>
              <w:autoSpaceDE w:val="0"/>
              <w:autoSpaceDN w:val="0"/>
              <w:adjustRightInd w:val="0"/>
              <w:jc w:val="center"/>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 xml:space="preserve">Atitiktį reikalavimui įrodantys </w:t>
            </w:r>
            <w:r w:rsidR="00C8691A" w:rsidRPr="00FF1408">
              <w:rPr>
                <w:rFonts w:asciiTheme="minorHAnsi" w:hAnsiTheme="minorHAnsi" w:cstheme="minorHAnsi"/>
                <w:b/>
                <w:bCs/>
                <w:color w:val="000000"/>
                <w:sz w:val="22"/>
                <w:szCs w:val="22"/>
              </w:rPr>
              <w:t xml:space="preserve"> dokumentai</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F1408" w:rsidRDefault="0020417D" w:rsidP="00C8691A">
            <w:pPr>
              <w:autoSpaceDE w:val="0"/>
              <w:autoSpaceDN w:val="0"/>
              <w:adjustRightInd w:val="0"/>
              <w:jc w:val="center"/>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Subjektas, kuris turi atitikti reikalavimą</w:t>
            </w:r>
          </w:p>
          <w:p w14:paraId="34C190FD" w14:textId="21670A09" w:rsidR="0020417D" w:rsidRPr="00FF1408"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5A61DB" w14:paraId="2DF35442" w14:textId="330C80BA"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F140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F1408" w:rsidRDefault="00C8691A" w:rsidP="00C8691A">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Teisė verstis veikla</w:t>
            </w:r>
          </w:p>
        </w:tc>
      </w:tr>
      <w:tr w:rsidR="00FB7BF6" w:rsidRPr="005A61DB" w14:paraId="090D3098" w14:textId="3DAC1454" w:rsidTr="00AB2C2B">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FB7BF6" w:rsidRPr="00FF1408" w:rsidRDefault="00FB7BF6" w:rsidP="00FB7BF6">
            <w:pPr>
              <w:pStyle w:val="Sraopastraipa"/>
              <w:spacing w:before="60" w:after="60" w:line="257" w:lineRule="auto"/>
              <w:ind w:left="0"/>
              <w:jc w:val="right"/>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t xml:space="preserve">1.1 </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tcPr>
          <w:p w14:paraId="76E0E04B" w14:textId="5FD87DC9" w:rsidR="00E543E1" w:rsidRPr="00FF1408" w:rsidRDefault="00C77DE5" w:rsidP="005A2352">
            <w:pPr>
              <w:jc w:val="both"/>
              <w:rPr>
                <w:rFonts w:asciiTheme="minorHAnsi" w:hAnsiTheme="minorHAnsi" w:cstheme="minorHAnsi"/>
                <w:sz w:val="22"/>
                <w:szCs w:val="22"/>
                <w:u w:val="single"/>
              </w:rPr>
            </w:pPr>
            <w:r w:rsidRPr="00FF1408">
              <w:rPr>
                <w:rFonts w:asciiTheme="minorHAnsi" w:hAnsiTheme="minorHAnsi" w:cstheme="minorHAnsi"/>
                <w:b/>
                <w:bCs/>
                <w:sz w:val="22"/>
                <w:szCs w:val="22"/>
                <w:bdr w:val="none" w:sz="0" w:space="0" w:color="auto" w:frame="1"/>
              </w:rPr>
              <w:t xml:space="preserve">Tiekėjas </w:t>
            </w:r>
            <w:r w:rsidRPr="00FF1408">
              <w:rPr>
                <w:rFonts w:asciiTheme="minorHAnsi" w:hAnsiTheme="minorHAnsi" w:cstheme="minorHAnsi"/>
                <w:b/>
                <w:bCs/>
                <w:sz w:val="22"/>
                <w:szCs w:val="22"/>
                <w:u w:val="single"/>
                <w:bdr w:val="none" w:sz="0" w:space="0" w:color="auto" w:frame="1"/>
              </w:rPr>
              <w:t>pasiūlymų pateikimo termino pabaigos dieną</w:t>
            </w:r>
            <w:r w:rsidRPr="00FF1408">
              <w:rPr>
                <w:rFonts w:asciiTheme="minorHAnsi" w:hAnsiTheme="minorHAnsi" w:cstheme="minorHAnsi"/>
                <w:b/>
                <w:bCs/>
                <w:sz w:val="22"/>
                <w:szCs w:val="22"/>
                <w:bdr w:val="none" w:sz="0" w:space="0" w:color="auto" w:frame="1"/>
              </w:rPr>
              <w:t> turi teisę verstis statybos darbų veikla</w:t>
            </w:r>
            <w:r w:rsidR="0004310B" w:rsidRPr="00FF1408">
              <w:rPr>
                <w:rFonts w:asciiTheme="minorHAnsi" w:hAnsiTheme="minorHAnsi" w:cstheme="minorHAnsi"/>
                <w:b/>
                <w:bCs/>
                <w:sz w:val="22"/>
                <w:szCs w:val="22"/>
                <w:bdr w:val="none" w:sz="0" w:space="0" w:color="auto" w:frame="1"/>
              </w:rPr>
              <w:t>:</w:t>
            </w:r>
          </w:p>
          <w:p w14:paraId="334BC31A" w14:textId="77777777" w:rsidR="005A2352" w:rsidRPr="00FF1408" w:rsidRDefault="005A2352" w:rsidP="005A2352">
            <w:pPr>
              <w:jc w:val="both"/>
              <w:rPr>
                <w:rFonts w:asciiTheme="minorHAnsi" w:hAnsiTheme="minorHAnsi" w:cstheme="minorHAnsi"/>
                <w:b/>
                <w:sz w:val="22"/>
                <w:szCs w:val="22"/>
              </w:rPr>
            </w:pPr>
            <w:r w:rsidRPr="00FF1408">
              <w:rPr>
                <w:rFonts w:asciiTheme="minorHAnsi" w:hAnsiTheme="minorHAnsi" w:cstheme="minorHAnsi"/>
                <w:b/>
                <w:sz w:val="22"/>
                <w:szCs w:val="22"/>
              </w:rPr>
              <w:t xml:space="preserve">Statinio kategorija: </w:t>
            </w:r>
            <w:r w:rsidRPr="00FF1408">
              <w:rPr>
                <w:rFonts w:asciiTheme="minorHAnsi" w:hAnsiTheme="minorHAnsi" w:cstheme="minorHAnsi"/>
                <w:i/>
                <w:sz w:val="22"/>
                <w:szCs w:val="22"/>
              </w:rPr>
              <w:t>ypatingas statinys</w:t>
            </w:r>
            <w:r w:rsidRPr="00FF1408">
              <w:rPr>
                <w:rFonts w:asciiTheme="minorHAnsi" w:hAnsiTheme="minorHAnsi" w:cstheme="minorHAnsi"/>
                <w:b/>
                <w:sz w:val="22"/>
                <w:szCs w:val="22"/>
              </w:rPr>
              <w:t>;</w:t>
            </w:r>
          </w:p>
          <w:p w14:paraId="7C889DA0" w14:textId="77777777" w:rsidR="005A2352" w:rsidRPr="00FF1408" w:rsidRDefault="005A2352" w:rsidP="005A2352">
            <w:pPr>
              <w:jc w:val="both"/>
              <w:rPr>
                <w:rFonts w:asciiTheme="minorHAnsi" w:hAnsiTheme="minorHAnsi" w:cstheme="minorHAnsi"/>
                <w:i/>
                <w:sz w:val="22"/>
                <w:szCs w:val="22"/>
              </w:rPr>
            </w:pPr>
            <w:r w:rsidRPr="00FF1408">
              <w:rPr>
                <w:rFonts w:asciiTheme="minorHAnsi" w:hAnsiTheme="minorHAnsi" w:cstheme="minorHAnsi"/>
                <w:b/>
                <w:sz w:val="22"/>
                <w:szCs w:val="22"/>
              </w:rPr>
              <w:t xml:space="preserve">Pastato tipas: </w:t>
            </w:r>
            <w:r w:rsidRPr="00FF1408">
              <w:rPr>
                <w:rFonts w:asciiTheme="minorHAnsi" w:hAnsiTheme="minorHAnsi" w:cstheme="minorHAnsi"/>
                <w:i/>
                <w:sz w:val="22"/>
                <w:szCs w:val="22"/>
              </w:rPr>
              <w:t>negyvenamas;</w:t>
            </w:r>
          </w:p>
          <w:p w14:paraId="2013F385" w14:textId="77777777" w:rsidR="005A2352" w:rsidRPr="00FF1408" w:rsidRDefault="005A2352" w:rsidP="005A2352">
            <w:pPr>
              <w:jc w:val="both"/>
              <w:rPr>
                <w:rFonts w:asciiTheme="minorHAnsi" w:hAnsiTheme="minorHAnsi" w:cstheme="minorHAnsi"/>
                <w:b/>
                <w:sz w:val="22"/>
                <w:szCs w:val="22"/>
              </w:rPr>
            </w:pPr>
            <w:r w:rsidRPr="00FF1408">
              <w:rPr>
                <w:rFonts w:asciiTheme="minorHAnsi" w:hAnsiTheme="minorHAnsi" w:cstheme="minorHAnsi"/>
                <w:b/>
                <w:sz w:val="22"/>
                <w:szCs w:val="22"/>
              </w:rPr>
              <w:t xml:space="preserve">Pastato paskirties grupė: </w:t>
            </w:r>
            <w:r w:rsidRPr="00FF1408">
              <w:rPr>
                <w:rFonts w:asciiTheme="minorHAnsi" w:hAnsiTheme="minorHAnsi" w:cstheme="minorHAnsi"/>
                <w:i/>
                <w:sz w:val="22"/>
                <w:szCs w:val="22"/>
              </w:rPr>
              <w:t>visuomeninių;</w:t>
            </w:r>
          </w:p>
          <w:p w14:paraId="3871FA7A" w14:textId="77777777" w:rsidR="005A2352" w:rsidRPr="00FF1408" w:rsidRDefault="005A2352" w:rsidP="005A2352">
            <w:pPr>
              <w:jc w:val="both"/>
              <w:rPr>
                <w:rFonts w:asciiTheme="minorHAnsi" w:hAnsiTheme="minorHAnsi" w:cstheme="minorHAnsi"/>
                <w:i/>
                <w:sz w:val="22"/>
                <w:szCs w:val="22"/>
              </w:rPr>
            </w:pPr>
            <w:r w:rsidRPr="00FF1408">
              <w:rPr>
                <w:rFonts w:asciiTheme="minorHAnsi" w:hAnsiTheme="minorHAnsi" w:cstheme="minorHAnsi"/>
                <w:b/>
                <w:sz w:val="22"/>
                <w:szCs w:val="22"/>
              </w:rPr>
              <w:t xml:space="preserve">Pastato paskirtis: </w:t>
            </w:r>
            <w:r w:rsidRPr="00FF1408">
              <w:rPr>
                <w:rFonts w:asciiTheme="minorHAnsi" w:hAnsiTheme="minorHAnsi" w:cstheme="minorHAnsi"/>
                <w:i/>
                <w:sz w:val="22"/>
                <w:szCs w:val="22"/>
              </w:rPr>
              <w:t>mokslo.</w:t>
            </w:r>
          </w:p>
          <w:p w14:paraId="4513B94D" w14:textId="77777777" w:rsidR="008F7BDB" w:rsidRPr="00FF1408" w:rsidRDefault="008F7BDB" w:rsidP="00FB7BF6">
            <w:pPr>
              <w:jc w:val="both"/>
              <w:rPr>
                <w:rFonts w:asciiTheme="minorHAnsi" w:hAnsiTheme="minorHAnsi" w:cstheme="minorHAnsi"/>
                <w:sz w:val="22"/>
                <w:szCs w:val="22"/>
                <w:u w:val="single"/>
              </w:rPr>
            </w:pPr>
          </w:p>
          <w:p w14:paraId="2D239483" w14:textId="0AB32559" w:rsidR="005A2352" w:rsidRPr="00FF1408" w:rsidRDefault="00FB7BF6" w:rsidP="00FB7BF6">
            <w:pPr>
              <w:jc w:val="both"/>
              <w:rPr>
                <w:rFonts w:asciiTheme="minorHAnsi" w:hAnsiTheme="minorHAnsi" w:cstheme="minorHAnsi"/>
                <w:sz w:val="22"/>
                <w:szCs w:val="22"/>
              </w:rPr>
            </w:pPr>
            <w:r w:rsidRPr="00FF1408">
              <w:rPr>
                <w:rFonts w:asciiTheme="minorHAnsi" w:hAnsiTheme="minorHAnsi" w:cstheme="minorHAnsi"/>
                <w:sz w:val="22"/>
                <w:szCs w:val="22"/>
              </w:rPr>
              <w:t>*</w:t>
            </w:r>
            <w:r w:rsidR="00805174" w:rsidRPr="00FF1408">
              <w:rPr>
                <w:rFonts w:asciiTheme="minorHAnsi" w:hAnsiTheme="minorHAnsi" w:cstheme="minorHAnsi"/>
                <w:b/>
                <w:sz w:val="22"/>
                <w:szCs w:val="22"/>
                <w:u w:val="single"/>
              </w:rPr>
              <w:t>S</w:t>
            </w:r>
            <w:r w:rsidRPr="00FF1408">
              <w:rPr>
                <w:rFonts w:asciiTheme="minorHAnsi" w:hAnsiTheme="minorHAnsi" w:cstheme="minorHAnsi"/>
                <w:b/>
                <w:sz w:val="22"/>
                <w:szCs w:val="22"/>
                <w:u w:val="single"/>
              </w:rPr>
              <w:t>tatybos darbų sritys:</w:t>
            </w:r>
            <w:r w:rsidRPr="00FF1408">
              <w:rPr>
                <w:rFonts w:asciiTheme="minorHAnsi" w:hAnsiTheme="minorHAnsi" w:cstheme="minorHAnsi"/>
                <w:sz w:val="22"/>
                <w:szCs w:val="22"/>
              </w:rPr>
              <w:t xml:space="preserve"> </w:t>
            </w:r>
          </w:p>
          <w:p w14:paraId="3475C8E8" w14:textId="5BF04F6B" w:rsidR="00FB7BF6" w:rsidRPr="00FF1408" w:rsidRDefault="00FB7BF6" w:rsidP="00FB7BF6">
            <w:pPr>
              <w:jc w:val="both"/>
              <w:rPr>
                <w:rFonts w:asciiTheme="minorHAnsi" w:hAnsiTheme="minorHAnsi" w:cstheme="minorHAnsi"/>
                <w:sz w:val="22"/>
                <w:szCs w:val="22"/>
              </w:rPr>
            </w:pPr>
            <w:r w:rsidRPr="00FF1408">
              <w:rPr>
                <w:rFonts w:asciiTheme="minorHAnsi" w:hAnsiTheme="minorHAnsi" w:cstheme="minorHAnsi"/>
                <w:b/>
                <w:bCs/>
                <w:sz w:val="22"/>
                <w:szCs w:val="22"/>
              </w:rPr>
              <w:t>bendrieji statybos darbai</w:t>
            </w:r>
            <w:r w:rsidRPr="00FF1408">
              <w:rPr>
                <w:rFonts w:asciiTheme="minorHAnsi" w:hAnsiTheme="minorHAnsi" w:cstheme="minorHAnsi"/>
                <w:sz w:val="22"/>
                <w:szCs w:val="22"/>
              </w:rPr>
              <w:t>:</w:t>
            </w:r>
          </w:p>
          <w:p w14:paraId="670E464C" w14:textId="54F0D8F7" w:rsidR="00FB7BF6" w:rsidRPr="00FF1408" w:rsidRDefault="005A2352" w:rsidP="00FB7BF6">
            <w:pPr>
              <w:jc w:val="both"/>
              <w:rPr>
                <w:rFonts w:asciiTheme="minorHAnsi" w:hAnsiTheme="minorHAnsi" w:cstheme="minorHAnsi"/>
                <w:color w:val="000000" w:themeColor="text1"/>
                <w:sz w:val="22"/>
                <w:szCs w:val="22"/>
              </w:rPr>
            </w:pPr>
            <w:r w:rsidRPr="00FF1408">
              <w:rPr>
                <w:rFonts w:asciiTheme="minorHAnsi" w:hAnsiTheme="minorHAnsi" w:cstheme="minorHAnsi"/>
                <w:color w:val="000000" w:themeColor="text1"/>
                <w:sz w:val="22"/>
                <w:szCs w:val="22"/>
              </w:rPr>
              <w:t>statybinių</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konstrukcijų</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(gelžbetonio, betono, metalo)</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statyba ir</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montavimas;</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apdailos darbai;</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kiti panašaus profilio darbai</w:t>
            </w:r>
            <w:r w:rsidR="00E543E1" w:rsidRPr="00FF1408">
              <w:rPr>
                <w:rFonts w:asciiTheme="minorHAnsi" w:hAnsiTheme="minorHAnsi" w:cstheme="minorHAnsi"/>
                <w:color w:val="000000" w:themeColor="text1"/>
                <w:sz w:val="22"/>
                <w:szCs w:val="22"/>
              </w:rPr>
              <w:t>.</w:t>
            </w:r>
          </w:p>
          <w:p w14:paraId="36C0533F" w14:textId="77777777" w:rsidR="00E543E1" w:rsidRPr="00FF1408" w:rsidRDefault="00E543E1" w:rsidP="00FB7BF6">
            <w:pPr>
              <w:jc w:val="both"/>
              <w:rPr>
                <w:rFonts w:asciiTheme="minorHAnsi" w:hAnsiTheme="minorHAnsi" w:cstheme="minorHAnsi"/>
                <w:sz w:val="22"/>
                <w:szCs w:val="22"/>
              </w:rPr>
            </w:pPr>
          </w:p>
          <w:p w14:paraId="29ABC66D" w14:textId="77777777" w:rsidR="00FB7BF6" w:rsidRPr="00FF1408" w:rsidRDefault="00FB7BF6" w:rsidP="00FB7BF6">
            <w:pPr>
              <w:jc w:val="both"/>
              <w:rPr>
                <w:rFonts w:asciiTheme="minorHAnsi" w:hAnsiTheme="minorHAnsi" w:cstheme="minorHAnsi"/>
                <w:sz w:val="22"/>
                <w:szCs w:val="22"/>
              </w:rPr>
            </w:pPr>
            <w:r w:rsidRPr="00FF1408">
              <w:rPr>
                <w:rFonts w:asciiTheme="minorHAnsi" w:hAnsiTheme="minorHAnsi" w:cstheme="minorHAnsi"/>
                <w:b/>
                <w:bCs/>
                <w:sz w:val="22"/>
                <w:szCs w:val="22"/>
              </w:rPr>
              <w:t>specialieji statybos darbai</w:t>
            </w:r>
            <w:r w:rsidRPr="00FF1408">
              <w:rPr>
                <w:rFonts w:asciiTheme="minorHAnsi" w:hAnsiTheme="minorHAnsi" w:cstheme="minorHAnsi"/>
                <w:sz w:val="22"/>
                <w:szCs w:val="22"/>
              </w:rPr>
              <w:t>:</w:t>
            </w:r>
          </w:p>
          <w:p w14:paraId="2C07A9EC" w14:textId="77777777" w:rsidR="00DC1BED" w:rsidRPr="00FF1408" w:rsidRDefault="00DC1BED" w:rsidP="00DC1BED">
            <w:pPr>
              <w:pStyle w:val="Sraopastraipa"/>
              <w:numPr>
                <w:ilvl w:val="0"/>
                <w:numId w:val="23"/>
              </w:numPr>
              <w:shd w:val="clear" w:color="auto" w:fill="FFFFFF"/>
              <w:tabs>
                <w:tab w:val="left" w:pos="385"/>
              </w:tabs>
              <w:ind w:left="102" w:hanging="102"/>
              <w:jc w:val="both"/>
              <w:rPr>
                <w:rFonts w:asciiTheme="minorHAnsi" w:hAnsiTheme="minorHAnsi" w:cstheme="minorHAnsi"/>
                <w:color w:val="000000" w:themeColor="text1"/>
                <w:sz w:val="22"/>
                <w:szCs w:val="22"/>
              </w:rPr>
            </w:pPr>
            <w:r w:rsidRPr="00FF1408">
              <w:rPr>
                <w:rFonts w:asciiTheme="minorHAnsi" w:hAnsiTheme="minorHAnsi" w:cstheme="minorHAnsi"/>
                <w:color w:val="000000" w:themeColor="text1"/>
                <w:sz w:val="22"/>
                <w:szCs w:val="22"/>
              </w:rPr>
              <w:t>nuotekų šalinimo tinklų tiesimas; statinio vandentiekio ir nuotekų šalinimo inžinerinių sistemų įrengimas; statinio šildymo, vėdinimo, oro kondicionavimo inžinerinių sistemų įrengimas; kiti panašūs darbai</w:t>
            </w:r>
          </w:p>
          <w:p w14:paraId="14A3A188" w14:textId="47C8726F" w:rsidR="00DC1BED" w:rsidRPr="00FF1408" w:rsidRDefault="00DC1BED" w:rsidP="0072476F">
            <w:pPr>
              <w:pStyle w:val="Sraopastraipa"/>
              <w:numPr>
                <w:ilvl w:val="0"/>
                <w:numId w:val="23"/>
              </w:numPr>
              <w:shd w:val="clear" w:color="auto" w:fill="FFFFFF"/>
              <w:tabs>
                <w:tab w:val="left" w:pos="385"/>
              </w:tabs>
              <w:ind w:left="102" w:hanging="102"/>
              <w:jc w:val="both"/>
              <w:rPr>
                <w:rFonts w:asciiTheme="minorHAnsi" w:hAnsiTheme="minorHAnsi" w:cstheme="minorHAnsi"/>
                <w:color w:val="000000" w:themeColor="text1"/>
                <w:sz w:val="22"/>
                <w:szCs w:val="22"/>
              </w:rPr>
            </w:pPr>
            <w:r w:rsidRPr="00FF1408">
              <w:rPr>
                <w:rFonts w:asciiTheme="minorHAnsi" w:hAnsiTheme="minorHAnsi" w:cstheme="minorHAnsi"/>
                <w:color w:val="000000" w:themeColor="text1"/>
                <w:sz w:val="22"/>
                <w:szCs w:val="22"/>
              </w:rPr>
              <w:t>elektrotechnikos darbai</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statinio elektros inžinerinių sistemų įrengimas; statinio nuotolinio ryšio (telekomunikacijų) inžinerinių sistemų įrengimas;</w:t>
            </w:r>
            <w:r w:rsidR="0072476F" w:rsidRPr="00FF1408">
              <w:rPr>
                <w:rFonts w:asciiTheme="minorHAnsi" w:hAnsiTheme="minorHAnsi" w:cstheme="minorHAnsi"/>
                <w:color w:val="000000" w:themeColor="text1"/>
                <w:sz w:val="22"/>
                <w:szCs w:val="22"/>
              </w:rPr>
              <w:t xml:space="preserve"> </w:t>
            </w:r>
            <w:r w:rsidRPr="00FF1408">
              <w:rPr>
                <w:rFonts w:asciiTheme="minorHAnsi" w:hAnsiTheme="minorHAnsi" w:cstheme="minorHAnsi"/>
                <w:color w:val="000000" w:themeColor="text1"/>
                <w:sz w:val="22"/>
                <w:szCs w:val="22"/>
              </w:rPr>
              <w:t>statinio apsauginės signalizacijos, gaisrinės saugos inžinerinių sistemų  kiti panašūs darbai).</w:t>
            </w:r>
          </w:p>
          <w:p w14:paraId="1B9335D8" w14:textId="120CEB18" w:rsidR="00FB7BF6" w:rsidRPr="00FF1408" w:rsidRDefault="00FB7BF6" w:rsidP="00FB7BF6">
            <w:pPr>
              <w:jc w:val="both"/>
              <w:rPr>
                <w:rFonts w:asciiTheme="minorHAnsi" w:hAnsiTheme="minorHAnsi" w:cstheme="minorHAnsi"/>
                <w:spacing w:val="-2"/>
                <w:sz w:val="22"/>
                <w:szCs w:val="22"/>
              </w:rPr>
            </w:pPr>
            <w:r w:rsidRPr="00FF1408">
              <w:rPr>
                <w:rFonts w:asciiTheme="minorHAnsi" w:hAnsiTheme="minorHAnsi" w:cstheme="minorHAnsi"/>
                <w:spacing w:val="-2"/>
                <w:sz w:val="22"/>
                <w:szCs w:val="22"/>
              </w:rPr>
              <w:t>____________________</w:t>
            </w:r>
          </w:p>
          <w:p w14:paraId="7985696B" w14:textId="62287D64" w:rsidR="00FB7BF6" w:rsidRPr="00FF1408" w:rsidRDefault="00FB7BF6" w:rsidP="00FB7BF6">
            <w:pPr>
              <w:jc w:val="both"/>
              <w:rPr>
                <w:rFonts w:asciiTheme="minorHAnsi" w:hAnsiTheme="minorHAnsi" w:cstheme="minorHAnsi"/>
                <w:spacing w:val="-2"/>
                <w:sz w:val="22"/>
                <w:szCs w:val="22"/>
              </w:rPr>
            </w:pPr>
            <w:r w:rsidRPr="00FF1408">
              <w:rPr>
                <w:rFonts w:asciiTheme="minorHAnsi" w:hAnsiTheme="minorHAnsi" w:cstheme="minorHAnsi"/>
                <w:spacing w:val="-2"/>
                <w:sz w:val="22"/>
                <w:szCs w:val="22"/>
                <w:vertAlign w:val="superscript"/>
              </w:rPr>
              <w:t>1</w:t>
            </w:r>
            <w:r w:rsidRPr="00FF1408">
              <w:rPr>
                <w:rFonts w:asciiTheme="minorHAnsi" w:hAnsiTheme="minorHAnsi" w:cstheme="minorHAnsi"/>
                <w:spacing w:val="-2"/>
                <w:sz w:val="22"/>
                <w:szCs w:val="22"/>
              </w:rPr>
              <w:t>Reikalaujamos veiklos teisinis pagrindas: Lietuvos Respublikos statybos įstatymo 18 straipsnio 2 dalis.</w:t>
            </w:r>
          </w:p>
          <w:p w14:paraId="0E2A38CB" w14:textId="77777777" w:rsidR="00FB7BF6" w:rsidRPr="00FF1408" w:rsidRDefault="00FB7BF6" w:rsidP="00FB7BF6">
            <w:pPr>
              <w:jc w:val="both"/>
              <w:rPr>
                <w:rFonts w:asciiTheme="minorHAnsi" w:hAnsiTheme="minorHAnsi" w:cstheme="minorHAnsi"/>
                <w:spacing w:val="-2"/>
                <w:sz w:val="22"/>
                <w:szCs w:val="22"/>
              </w:rPr>
            </w:pPr>
          </w:p>
          <w:p w14:paraId="36E4283B" w14:textId="04D16E3C" w:rsidR="00FB7BF6" w:rsidRPr="00FF1408" w:rsidRDefault="00FB7BF6" w:rsidP="00FB7BF6">
            <w:pPr>
              <w:autoSpaceDE w:val="0"/>
              <w:autoSpaceDN w:val="0"/>
              <w:adjustRightInd w:val="0"/>
              <w:rPr>
                <w:rFonts w:asciiTheme="minorHAnsi" w:hAnsiTheme="minorHAnsi" w:cstheme="minorHAnsi"/>
                <w:color w:val="000000"/>
                <w:sz w:val="22"/>
                <w:szCs w:val="22"/>
              </w:rPr>
            </w:pPr>
            <w:r w:rsidRPr="00FF1408">
              <w:rPr>
                <w:rFonts w:asciiTheme="minorHAnsi" w:hAnsiTheme="minorHAnsi" w:cstheme="minorHAnsi"/>
                <w:i/>
                <w:iCs/>
                <w:sz w:val="22"/>
                <w:szCs w:val="22"/>
              </w:rPr>
              <w:lastRenderedPageBreak/>
              <w:t>*Jei kvalifikacijos dokumente yra nurodytos bendrinės statybos darbų sritys (neišskiriant jų smulkiau), tokie kvalifikacijos dokumentai yra tinkami.</w:t>
            </w: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tcPr>
          <w:p w14:paraId="00B642A7" w14:textId="77777777" w:rsidR="00FB7BF6" w:rsidRPr="00FF1408" w:rsidRDefault="00FB7BF6" w:rsidP="00FB7BF6">
            <w:pPr>
              <w:tabs>
                <w:tab w:val="left" w:pos="367"/>
              </w:tabs>
              <w:jc w:val="both"/>
              <w:rPr>
                <w:rFonts w:asciiTheme="minorHAnsi" w:hAnsiTheme="minorHAnsi" w:cstheme="minorHAnsi"/>
                <w:i/>
                <w:iCs/>
                <w:sz w:val="22"/>
                <w:szCs w:val="22"/>
              </w:rPr>
            </w:pPr>
            <w:r w:rsidRPr="00FF1408">
              <w:rPr>
                <w:rFonts w:asciiTheme="minorHAnsi" w:hAnsiTheme="minorHAnsi" w:cstheme="minorHAnsi"/>
                <w:sz w:val="22"/>
                <w:szCs w:val="22"/>
              </w:rPr>
              <w:lastRenderedPageBreak/>
              <w:t xml:space="preserve">Lietuvos Respublikos aplinkos ministerijos nustatyta tvarka išduotas įmonės </w:t>
            </w:r>
            <w:r w:rsidRPr="00FF1408">
              <w:rPr>
                <w:rFonts w:asciiTheme="minorHAnsi" w:hAnsiTheme="minorHAnsi" w:cstheme="minorHAnsi"/>
                <w:b/>
                <w:bCs/>
                <w:sz w:val="22"/>
                <w:szCs w:val="22"/>
              </w:rPr>
              <w:t xml:space="preserve">kvalifikacijos atestatas </w:t>
            </w:r>
            <w:r w:rsidRPr="00FF1408">
              <w:rPr>
                <w:rFonts w:asciiTheme="minorHAnsi" w:hAnsiTheme="minorHAnsi" w:cstheme="minorHAnsi"/>
                <w:sz w:val="22"/>
                <w:szCs w:val="22"/>
              </w:rPr>
              <w:t>(esant galimybei Statybos sektoriaus vystymo agentūros (toliau – SSVA) (</w:t>
            </w:r>
            <w:hyperlink r:id="rId24" w:history="1">
              <w:r w:rsidRPr="00FF1408">
                <w:rPr>
                  <w:rStyle w:val="Hipersaitas"/>
                  <w:rFonts w:asciiTheme="minorHAnsi" w:eastAsiaTheme="majorEastAsia" w:hAnsiTheme="minorHAnsi" w:cstheme="minorHAnsi"/>
                  <w:sz w:val="22"/>
                  <w:szCs w:val="22"/>
                </w:rPr>
                <w:t>https://www.ssva.lt/cms/registrai</w:t>
              </w:r>
            </w:hyperlink>
            <w:r w:rsidRPr="00FF1408">
              <w:rPr>
                <w:rFonts w:asciiTheme="minorHAnsi" w:hAnsiTheme="minorHAnsi" w:cstheme="minorHAnsi"/>
                <w:sz w:val="22"/>
                <w:szCs w:val="22"/>
              </w:rPr>
              <w:t>) viešai prieinamais duomenimis patikrinti įmonės teisę būti statybos rangovu pagal nustatytą reikalavimą rangovams įmonės atestato pateikti nereikia.</w:t>
            </w:r>
          </w:p>
          <w:p w14:paraId="6B27B93D" w14:textId="77777777" w:rsidR="00FB7BF6" w:rsidRPr="00FF1408" w:rsidRDefault="00FB7BF6" w:rsidP="00FB7BF6">
            <w:pPr>
              <w:tabs>
                <w:tab w:val="left" w:pos="367"/>
              </w:tabs>
              <w:jc w:val="both"/>
              <w:rPr>
                <w:rFonts w:asciiTheme="minorHAnsi" w:hAnsiTheme="minorHAnsi" w:cstheme="minorHAnsi"/>
                <w:sz w:val="22"/>
                <w:szCs w:val="22"/>
              </w:rPr>
            </w:pPr>
          </w:p>
          <w:p w14:paraId="6DFA3851" w14:textId="77777777" w:rsidR="00FB7BF6" w:rsidRPr="00FF1408" w:rsidRDefault="00FB7BF6" w:rsidP="00FB7BF6">
            <w:pPr>
              <w:pStyle w:val="Default"/>
              <w:jc w:val="both"/>
              <w:rPr>
                <w:rFonts w:asciiTheme="minorHAnsi" w:hAnsiTheme="minorHAnsi" w:cstheme="minorHAnsi"/>
                <w:sz w:val="22"/>
                <w:szCs w:val="22"/>
              </w:rPr>
            </w:pPr>
            <w:r w:rsidRPr="00FF1408">
              <w:rPr>
                <w:rFonts w:asciiTheme="minorHAnsi" w:hAnsiTheme="minorHAnsi" w:cstheme="minorHAnsi"/>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Europos Sąjungos valstybių narių, Šveicarijos Konfederacijos arba valstybių, pasirašiusių Europos ekonominės erdvės sutartį, juridinių asmenų, kitų užsienio organizacijų ir jų padalinių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w:t>
            </w:r>
            <w:r w:rsidRPr="00FF1408">
              <w:rPr>
                <w:rFonts w:asciiTheme="minorHAnsi" w:hAnsiTheme="minorHAnsi" w:cstheme="minorHAnsi"/>
                <w:sz w:val="22"/>
                <w:szCs w:val="22"/>
              </w:rPr>
              <w:lastRenderedPageBreak/>
              <w:t>išdavimo patvirtinantis dokumentas.</w:t>
            </w:r>
          </w:p>
          <w:p w14:paraId="334F7B08" w14:textId="77777777" w:rsidR="00FB7BF6" w:rsidRPr="00FF1408" w:rsidRDefault="00FB7BF6" w:rsidP="00FB7BF6">
            <w:pPr>
              <w:pStyle w:val="Default"/>
              <w:jc w:val="both"/>
              <w:rPr>
                <w:rFonts w:asciiTheme="minorHAnsi" w:hAnsiTheme="minorHAnsi" w:cstheme="minorHAnsi"/>
                <w:color w:val="auto"/>
                <w:sz w:val="22"/>
                <w:szCs w:val="22"/>
              </w:rPr>
            </w:pPr>
            <w:r w:rsidRPr="00FF1408">
              <w:rPr>
                <w:rFonts w:asciiTheme="minorHAnsi" w:hAnsiTheme="minorHAnsi" w:cstheme="minorHAnsi"/>
                <w:color w:val="auto"/>
                <w:sz w:val="22"/>
                <w:szCs w:val="22"/>
                <w:u w:val="single"/>
              </w:rPr>
              <w:t xml:space="preserve">Trečiųjų šalių juridiniai ir fiziniai asmenys </w:t>
            </w:r>
            <w:r w:rsidRPr="00FF1408">
              <w:rPr>
                <w:rFonts w:asciiTheme="minorHAnsi" w:hAnsiTheme="minorHAnsi" w:cstheme="minorHAnsi"/>
                <w:color w:val="auto"/>
                <w:sz w:val="22"/>
                <w:szCs w:val="22"/>
              </w:rPr>
              <w:t>atestuojami tokia pačia tvarka, kaip ir Lietuvos Respublikos fiziniai ir juridiniai asmenys.</w:t>
            </w:r>
          </w:p>
          <w:p w14:paraId="0B2FA246" w14:textId="77777777" w:rsidR="00FB7BF6" w:rsidRPr="00FF1408" w:rsidRDefault="00FB7BF6" w:rsidP="00FB7BF6">
            <w:pPr>
              <w:pStyle w:val="Default"/>
              <w:jc w:val="both"/>
              <w:rPr>
                <w:rFonts w:asciiTheme="minorHAnsi" w:hAnsiTheme="minorHAnsi" w:cstheme="minorHAnsi"/>
                <w:sz w:val="22"/>
                <w:szCs w:val="22"/>
              </w:rPr>
            </w:pPr>
          </w:p>
          <w:p w14:paraId="3D710C08" w14:textId="77777777" w:rsidR="00FB7BF6" w:rsidRPr="00FF1408" w:rsidRDefault="00FB7BF6" w:rsidP="00FB7BF6">
            <w:pPr>
              <w:pStyle w:val="Default"/>
              <w:jc w:val="both"/>
              <w:rPr>
                <w:rFonts w:asciiTheme="minorHAnsi" w:eastAsia="Times New Roman" w:hAnsiTheme="minorHAnsi" w:cstheme="minorHAnsi"/>
                <w:color w:val="auto"/>
                <w:sz w:val="22"/>
                <w:szCs w:val="22"/>
              </w:rPr>
            </w:pPr>
          </w:p>
          <w:p w14:paraId="34E75604" w14:textId="77777777" w:rsidR="00FB7BF6" w:rsidRPr="00FF1408" w:rsidRDefault="00FB7BF6" w:rsidP="00FB7BF6">
            <w:pPr>
              <w:pStyle w:val="Default"/>
              <w:jc w:val="both"/>
              <w:rPr>
                <w:rFonts w:asciiTheme="minorHAnsi" w:eastAsia="Times New Roman" w:hAnsiTheme="minorHAnsi" w:cstheme="minorHAnsi"/>
                <w:iCs/>
                <w:color w:val="auto"/>
                <w:sz w:val="22"/>
                <w:szCs w:val="22"/>
              </w:rPr>
            </w:pPr>
            <w:r w:rsidRPr="00FF1408">
              <w:rPr>
                <w:rFonts w:asciiTheme="minorHAnsi" w:eastAsia="Times New Roman" w:hAnsiTheme="minorHAnsi" w:cstheme="minorHAnsi"/>
                <w:iCs/>
                <w:color w:val="auto"/>
                <w:sz w:val="22"/>
                <w:szCs w:val="22"/>
              </w:rPr>
              <w:t>Pastabos:</w:t>
            </w:r>
          </w:p>
          <w:p w14:paraId="69A47996" w14:textId="4578DB38" w:rsidR="00FB7BF6" w:rsidRPr="00FF1408" w:rsidRDefault="00FB7BF6" w:rsidP="00FB7BF6">
            <w:pPr>
              <w:autoSpaceDE w:val="0"/>
              <w:autoSpaceDN w:val="0"/>
              <w:adjustRightInd w:val="0"/>
              <w:rPr>
                <w:rFonts w:asciiTheme="minorHAnsi" w:hAnsiTheme="minorHAnsi" w:cstheme="minorHAnsi"/>
                <w:color w:val="000000"/>
                <w:sz w:val="22"/>
                <w:szCs w:val="22"/>
              </w:rPr>
            </w:pPr>
            <w:r w:rsidRPr="00FF1408">
              <w:rPr>
                <w:rFonts w:asciiTheme="minorHAnsi" w:hAnsiTheme="minorHAnsi" w:cstheme="minorHAnsi"/>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AAF28" w14:textId="77777777" w:rsidR="00FB7BF6" w:rsidRPr="00FF1408" w:rsidRDefault="00FB7BF6" w:rsidP="00FB7BF6">
            <w:pPr>
              <w:pStyle w:val="Default"/>
              <w:jc w:val="both"/>
              <w:rPr>
                <w:rFonts w:asciiTheme="minorHAnsi" w:eastAsia="Times New Roman" w:hAnsiTheme="minorHAnsi" w:cstheme="minorHAnsi"/>
                <w:iCs/>
                <w:color w:val="auto"/>
                <w:sz w:val="22"/>
                <w:szCs w:val="22"/>
              </w:rPr>
            </w:pPr>
            <w:r w:rsidRPr="00FF1408">
              <w:rPr>
                <w:rFonts w:asciiTheme="minorHAnsi" w:eastAsia="Times New Roman" w:hAnsiTheme="minorHAnsi" w:cstheme="minorHAnsi"/>
                <w:iCs/>
                <w:color w:val="auto"/>
                <w:sz w:val="22"/>
                <w:szCs w:val="22"/>
              </w:rPr>
              <w:lastRenderedPageBreak/>
              <w:t>1) Jeigu pasiūlymą teikia ūkio subjektų grupė – reikalavimą turi atitikti kiekvienas ūkio subjektų grupės narys (-</w:t>
            </w:r>
            <w:proofErr w:type="spellStart"/>
            <w:r w:rsidRPr="00FF1408">
              <w:rPr>
                <w:rFonts w:asciiTheme="minorHAnsi" w:eastAsia="Times New Roman" w:hAnsiTheme="minorHAnsi" w:cstheme="minorHAnsi"/>
                <w:iCs/>
                <w:color w:val="auto"/>
                <w:sz w:val="22"/>
                <w:szCs w:val="22"/>
              </w:rPr>
              <w:t>iai</w:t>
            </w:r>
            <w:proofErr w:type="spellEnd"/>
            <w:r w:rsidRPr="00FF1408">
              <w:rPr>
                <w:rFonts w:asciiTheme="minorHAnsi" w:eastAsia="Times New Roman" w:hAnsiTheme="minorHAnsi" w:cstheme="minorHAnsi"/>
                <w:iCs/>
                <w:color w:val="auto"/>
                <w:sz w:val="22"/>
                <w:szCs w:val="22"/>
              </w:rPr>
              <w:t>), pagal jų prisiimamus įsipareigojimus pirkimo sutarčiai vykdyti;</w:t>
            </w:r>
          </w:p>
          <w:p w14:paraId="257E521F" w14:textId="77777777" w:rsidR="00FB7BF6" w:rsidRPr="00FF1408" w:rsidRDefault="00FB7BF6" w:rsidP="00FB7BF6">
            <w:pPr>
              <w:pStyle w:val="Default"/>
              <w:jc w:val="both"/>
              <w:rPr>
                <w:rFonts w:asciiTheme="minorHAnsi" w:eastAsia="Times New Roman" w:hAnsiTheme="minorHAnsi" w:cstheme="minorHAnsi"/>
                <w:iCs/>
                <w:color w:val="auto"/>
                <w:sz w:val="22"/>
                <w:szCs w:val="22"/>
              </w:rPr>
            </w:pPr>
            <w:r w:rsidRPr="00FF1408">
              <w:rPr>
                <w:rFonts w:asciiTheme="minorHAnsi" w:eastAsia="Times New Roman" w:hAnsiTheme="minorHAnsi" w:cstheme="minorHAnsi"/>
                <w:iCs/>
                <w:color w:val="auto"/>
                <w:sz w:val="22"/>
                <w:szCs w:val="22"/>
              </w:rPr>
              <w:t>2) tiekėjas gali remtis kitų ūkio subjektų pajėgumais tik tuomet, kai tie subjektai, kurių pajėgumais buvo pasiremta, patys atliks darbus, kuriems reikia jų pajėgumų;</w:t>
            </w:r>
          </w:p>
          <w:p w14:paraId="7A2138C3" w14:textId="77777777" w:rsidR="00FB7BF6" w:rsidRPr="00FF1408" w:rsidRDefault="00FB7BF6" w:rsidP="00FB7BF6">
            <w:pPr>
              <w:pStyle w:val="Default"/>
              <w:jc w:val="both"/>
              <w:rPr>
                <w:rFonts w:asciiTheme="minorHAnsi" w:eastAsia="Times New Roman" w:hAnsiTheme="minorHAnsi" w:cstheme="minorHAnsi"/>
                <w:iCs/>
                <w:color w:val="auto"/>
                <w:sz w:val="22"/>
                <w:szCs w:val="22"/>
              </w:rPr>
            </w:pPr>
            <w:r w:rsidRPr="00FF1408">
              <w:rPr>
                <w:rFonts w:asciiTheme="minorHAnsi" w:eastAsia="Times New Roman" w:hAnsiTheme="minorHAnsi" w:cstheme="minorHAnsi"/>
                <w:iCs/>
                <w:color w:val="auto"/>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78B984F" w14:textId="77777777" w:rsidR="00FB7BF6" w:rsidRPr="00FF1408" w:rsidRDefault="00FB7BF6" w:rsidP="00FB7BF6">
            <w:pPr>
              <w:pStyle w:val="Default"/>
              <w:jc w:val="both"/>
              <w:rPr>
                <w:rFonts w:asciiTheme="minorHAnsi" w:hAnsiTheme="minorHAnsi" w:cstheme="minorHAnsi"/>
                <w:color w:val="auto"/>
                <w:sz w:val="22"/>
                <w:szCs w:val="22"/>
              </w:rPr>
            </w:pPr>
          </w:p>
          <w:p w14:paraId="0D94A2AD" w14:textId="7396576A" w:rsidR="00FB7BF6" w:rsidRPr="00FF1408" w:rsidRDefault="00FB7BF6" w:rsidP="00FB7BF6">
            <w:pPr>
              <w:autoSpaceDE w:val="0"/>
              <w:autoSpaceDN w:val="0"/>
              <w:adjustRightInd w:val="0"/>
              <w:rPr>
                <w:rFonts w:asciiTheme="minorHAnsi" w:hAnsiTheme="minorHAnsi" w:cstheme="minorHAnsi"/>
                <w:color w:val="000000"/>
                <w:sz w:val="22"/>
                <w:szCs w:val="22"/>
              </w:rPr>
            </w:pPr>
          </w:p>
        </w:tc>
      </w:tr>
      <w:tr w:rsidR="00BA38B7" w:rsidRPr="005A61DB" w14:paraId="6775693A" w14:textId="299BC8A8"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A38B7" w:rsidRPr="00FF1408" w:rsidRDefault="00BA38B7" w:rsidP="00BA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A38B7" w:rsidRPr="00FF1408" w:rsidRDefault="00BA38B7" w:rsidP="00BA38B7">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Finansinis</w:t>
            </w:r>
            <w:r w:rsidRPr="00FF1408">
              <w:rPr>
                <w:rFonts w:asciiTheme="minorHAnsi" w:hAnsiTheme="minorHAnsi" w:cstheme="minorHAnsi"/>
                <w:color w:val="000000"/>
                <w:sz w:val="22"/>
                <w:szCs w:val="22"/>
              </w:rPr>
              <w:t xml:space="preserve"> </w:t>
            </w:r>
            <w:r w:rsidRPr="00FF1408">
              <w:rPr>
                <w:rFonts w:asciiTheme="minorHAnsi" w:hAnsiTheme="minorHAnsi" w:cstheme="minorHAnsi"/>
                <w:b/>
                <w:bCs/>
                <w:color w:val="000000"/>
                <w:sz w:val="22"/>
                <w:szCs w:val="22"/>
              </w:rPr>
              <w:t>ir ekonominis pajėgumas</w:t>
            </w:r>
          </w:p>
        </w:tc>
      </w:tr>
      <w:tr w:rsidR="00BA38B7" w:rsidRPr="005A61DB" w14:paraId="4E5E5487" w14:textId="506BFCCC" w:rsidTr="00AB2C2B">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32F7E5" w:rsidR="00BA38B7" w:rsidRPr="00FF1408" w:rsidRDefault="000F5A5E" w:rsidP="00BA38B7">
            <w:pPr>
              <w:spacing w:before="60" w:after="60" w:line="257" w:lineRule="auto"/>
              <w:jc w:val="center"/>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t>2</w:t>
            </w:r>
            <w:r w:rsidR="00C661E5" w:rsidRPr="00FF1408">
              <w:rPr>
                <w:rFonts w:asciiTheme="minorHAnsi" w:eastAsiaTheme="minorHAnsi" w:hAnsiTheme="minorHAnsi" w:cstheme="minorHAnsi"/>
                <w:sz w:val="22"/>
                <w:szCs w:val="22"/>
              </w:rPr>
              <w:t>.1</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tcPr>
          <w:p w14:paraId="3DD40E56" w14:textId="094A7B9B" w:rsidR="00BA38B7" w:rsidRPr="00FF1408" w:rsidRDefault="00241B7E" w:rsidP="00BA38B7">
            <w:pPr>
              <w:autoSpaceDE w:val="0"/>
              <w:autoSpaceDN w:val="0"/>
              <w:adjustRightInd w:val="0"/>
              <w:rPr>
                <w:rFonts w:asciiTheme="minorHAnsi" w:hAnsiTheme="minorHAnsi" w:cstheme="minorHAnsi"/>
                <w:sz w:val="22"/>
                <w:szCs w:val="22"/>
              </w:rPr>
            </w:pPr>
            <w:r w:rsidRPr="00FF1408">
              <w:rPr>
                <w:rFonts w:asciiTheme="minorHAnsi" w:hAnsiTheme="minorHAnsi" w:cstheme="minorHAnsi"/>
                <w:sz w:val="22"/>
                <w:szCs w:val="22"/>
              </w:rPr>
              <w:t xml:space="preserve">Vidutinės metinės visos veiklos pajamos per paskutinius 2024 finansinius metus, o jei ūkio subjektas įregistruotas vėliau ar veiklą pradėjo vėliau – nuo ūkio subjekto įregistravimo ar veiklos pradžios, yra </w:t>
            </w:r>
            <w:r w:rsidRPr="00FF1408">
              <w:rPr>
                <w:rFonts w:asciiTheme="minorHAnsi" w:hAnsiTheme="minorHAnsi" w:cstheme="minorHAnsi"/>
                <w:b/>
                <w:sz w:val="22"/>
                <w:szCs w:val="22"/>
              </w:rPr>
              <w:t>ne mažesnės kaip 2 200 000 Eur</w:t>
            </w:r>
            <w:r w:rsidRPr="00FF1408">
              <w:rPr>
                <w:rFonts w:asciiTheme="minorHAnsi" w:hAnsiTheme="minorHAnsi" w:cstheme="minorHAnsi"/>
                <w:sz w:val="22"/>
                <w:szCs w:val="22"/>
              </w:rPr>
              <w:t>.</w:t>
            </w:r>
          </w:p>
          <w:p w14:paraId="5243D32E" w14:textId="77777777" w:rsidR="00564F07" w:rsidRPr="00FF1408" w:rsidRDefault="00564F07" w:rsidP="00BA38B7">
            <w:pPr>
              <w:autoSpaceDE w:val="0"/>
              <w:autoSpaceDN w:val="0"/>
              <w:adjustRightInd w:val="0"/>
              <w:rPr>
                <w:rFonts w:asciiTheme="minorHAnsi" w:hAnsiTheme="minorHAnsi" w:cstheme="minorHAnsi"/>
                <w:color w:val="000000"/>
                <w:sz w:val="22"/>
                <w:szCs w:val="22"/>
              </w:rPr>
            </w:pPr>
          </w:p>
          <w:p w14:paraId="7519B472" w14:textId="77777777" w:rsidR="00564F07" w:rsidRPr="00FF1408" w:rsidRDefault="00564F07" w:rsidP="00BA38B7">
            <w:pPr>
              <w:autoSpaceDE w:val="0"/>
              <w:autoSpaceDN w:val="0"/>
              <w:adjustRightInd w:val="0"/>
              <w:rPr>
                <w:rFonts w:asciiTheme="minorHAnsi" w:hAnsiTheme="minorHAnsi" w:cstheme="minorHAnsi"/>
                <w:color w:val="000000"/>
                <w:sz w:val="22"/>
                <w:szCs w:val="22"/>
              </w:rPr>
            </w:pPr>
          </w:p>
          <w:p w14:paraId="6DBFC9FF" w14:textId="5B6468BB" w:rsidR="00564F07" w:rsidRPr="00FF1408" w:rsidRDefault="00564F07" w:rsidP="00BA38B7">
            <w:pPr>
              <w:autoSpaceDE w:val="0"/>
              <w:autoSpaceDN w:val="0"/>
              <w:adjustRightInd w:val="0"/>
              <w:rPr>
                <w:rFonts w:asciiTheme="minorHAnsi" w:hAnsiTheme="minorHAnsi" w:cstheme="minorHAnsi"/>
                <w:color w:val="000000"/>
                <w:sz w:val="22"/>
                <w:szCs w:val="22"/>
              </w:rPr>
            </w:pP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tcPr>
          <w:p w14:paraId="37D81E5E" w14:textId="4CA6FA94" w:rsidR="00241B7E" w:rsidRPr="00FF1408" w:rsidRDefault="00241B7E" w:rsidP="00A3469B">
            <w:pPr>
              <w:ind w:firstLine="316"/>
              <w:jc w:val="both"/>
              <w:rPr>
                <w:rFonts w:asciiTheme="minorHAnsi" w:hAnsiTheme="minorHAnsi" w:cstheme="minorHAnsi"/>
                <w:sz w:val="22"/>
                <w:szCs w:val="22"/>
              </w:rPr>
            </w:pPr>
            <w:r w:rsidRPr="00FF1408">
              <w:rPr>
                <w:rFonts w:asciiTheme="minorHAnsi" w:hAnsiTheme="minorHAnsi" w:cstheme="minorHAnsi"/>
                <w:sz w:val="22"/>
                <w:szCs w:val="22"/>
              </w:rPr>
              <w:t>Pateikiama:</w:t>
            </w:r>
          </w:p>
          <w:p w14:paraId="49745A28" w14:textId="68567AF8" w:rsidR="00241B7E" w:rsidRPr="00FF1408" w:rsidRDefault="00241B7E" w:rsidP="003B5563">
            <w:pPr>
              <w:ind w:firstLine="31"/>
              <w:jc w:val="both"/>
              <w:rPr>
                <w:rFonts w:asciiTheme="minorHAnsi" w:hAnsiTheme="minorHAnsi" w:cstheme="minorHAnsi"/>
                <w:sz w:val="22"/>
                <w:szCs w:val="22"/>
              </w:rPr>
            </w:pPr>
            <w:r w:rsidRPr="00FF1408">
              <w:rPr>
                <w:rFonts w:asciiTheme="minorHAnsi" w:hAnsiTheme="minorHAnsi" w:cstheme="minorHAnsi"/>
                <w:sz w:val="22"/>
                <w:szCs w:val="22"/>
              </w:rPr>
              <w:t>paskutinių 2024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FB37A44" w14:textId="77777777" w:rsidR="00241B7E" w:rsidRPr="00FF1408" w:rsidRDefault="00241B7E" w:rsidP="00241B7E">
            <w:pPr>
              <w:rPr>
                <w:rFonts w:asciiTheme="minorHAnsi" w:hAnsiTheme="minorHAnsi" w:cstheme="minorHAnsi"/>
                <w:sz w:val="22"/>
                <w:szCs w:val="22"/>
              </w:rPr>
            </w:pPr>
          </w:p>
          <w:p w14:paraId="73662BFC" w14:textId="77777777" w:rsidR="00241B7E" w:rsidRPr="00FF1408" w:rsidRDefault="00241B7E" w:rsidP="00241B7E">
            <w:pPr>
              <w:ind w:firstLine="589"/>
              <w:jc w:val="both"/>
              <w:rPr>
                <w:rFonts w:asciiTheme="minorHAnsi" w:eastAsia="Calibri" w:hAnsiTheme="minorHAnsi" w:cstheme="minorHAnsi"/>
                <w:sz w:val="22"/>
                <w:szCs w:val="22"/>
              </w:rPr>
            </w:pPr>
            <w:r w:rsidRPr="00FF1408">
              <w:rPr>
                <w:rFonts w:asciiTheme="minorHAnsi" w:eastAsia="Calibri" w:hAnsiTheme="minorHAnsi" w:cstheme="minorHAnsi"/>
                <w:sz w:val="22"/>
                <w:szCs w:val="22"/>
              </w:rPr>
              <w:t xml:space="preserve">Jeigu tiekėjas dėl pateisinamų priežasčių negali pateikti pirkimo vykdytojo reikalaujamų jo finansinį ir ekonominį pajėgumą įrodančių </w:t>
            </w:r>
            <w:r w:rsidRPr="00FF1408">
              <w:rPr>
                <w:rFonts w:asciiTheme="minorHAnsi" w:eastAsia="Calibri" w:hAnsiTheme="minorHAnsi" w:cstheme="minorHAnsi"/>
                <w:sz w:val="22"/>
                <w:szCs w:val="22"/>
              </w:rPr>
              <w:lastRenderedPageBreak/>
              <w:t>dokumentų, jis turi teisę pateikti kitus pirkimo vykdytojui priimtinus dokumentus.</w:t>
            </w:r>
          </w:p>
          <w:p w14:paraId="583908D5" w14:textId="77777777" w:rsidR="00BA38B7" w:rsidRPr="00FF1408" w:rsidRDefault="00BA38B7" w:rsidP="00BA38B7">
            <w:pPr>
              <w:autoSpaceDE w:val="0"/>
              <w:autoSpaceDN w:val="0"/>
              <w:adjustRightInd w:val="0"/>
              <w:rPr>
                <w:rFonts w:asciiTheme="minorHAnsi" w:hAnsiTheme="minorHAnsi" w:cstheme="minorHAnsi"/>
                <w:color w:val="000000"/>
                <w:sz w:val="22"/>
                <w:szCs w:val="22"/>
              </w:rPr>
            </w:pP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953C0" w14:textId="0525870E" w:rsidR="003B5563" w:rsidRPr="00FF1408" w:rsidRDefault="00241B7E" w:rsidP="0006296B">
            <w:pPr>
              <w:spacing w:line="259" w:lineRule="auto"/>
              <w:jc w:val="both"/>
              <w:rPr>
                <w:rFonts w:asciiTheme="minorHAnsi" w:hAnsiTheme="minorHAnsi" w:cstheme="minorHAnsi"/>
                <w:color w:val="000000"/>
                <w:sz w:val="22"/>
                <w:szCs w:val="22"/>
              </w:rPr>
            </w:pPr>
            <w:r w:rsidRPr="00FF1408">
              <w:rPr>
                <w:rFonts w:asciiTheme="minorHAnsi" w:hAnsiTheme="minorHAnsi" w:cstheme="minorHAnsi"/>
                <w:iCs/>
                <w:color w:val="000000"/>
                <w:sz w:val="22"/>
                <w:szCs w:val="22"/>
              </w:rPr>
              <w:lastRenderedPageBreak/>
              <w:t>1)</w:t>
            </w:r>
            <w:r w:rsidR="0006296B" w:rsidRPr="00FF1408">
              <w:rPr>
                <w:rFonts w:asciiTheme="minorHAnsi" w:hAnsiTheme="minorHAnsi" w:cstheme="minorHAnsi"/>
                <w:iCs/>
                <w:color w:val="000000"/>
                <w:sz w:val="22"/>
                <w:szCs w:val="22"/>
              </w:rPr>
              <w:t xml:space="preserve"> </w:t>
            </w:r>
            <w:r w:rsidRPr="00FF1408">
              <w:rPr>
                <w:rFonts w:asciiTheme="minorHAnsi" w:hAnsiTheme="minorHAnsi" w:cstheme="minorHAnsi"/>
                <w:color w:val="000000"/>
                <w:sz w:val="22"/>
                <w:szCs w:val="22"/>
              </w:rPr>
              <w:t xml:space="preserve">tiekėjas gali remtis kitų ūkio subjektų pajėgumais: </w:t>
            </w:r>
            <w:r w:rsidRPr="005073C1">
              <w:rPr>
                <w:rFonts w:asciiTheme="minorHAnsi" w:hAnsiTheme="minorHAnsi" w:cstheme="minorHAnsi"/>
                <w:iCs/>
                <w:strike/>
                <w:color w:val="000000"/>
                <w:sz w:val="22"/>
                <w:szCs w:val="22"/>
                <w:highlight w:val="yellow"/>
              </w:rPr>
              <w:t>reikalavimą turi atitikti visi kartu (šių ūkio subjektų pajėgumai gali būti sumuojami su tiekėjo pajėgumais)</w:t>
            </w:r>
            <w:r w:rsidR="005073C1">
              <w:rPr>
                <w:rFonts w:asciiTheme="minorHAnsi" w:hAnsiTheme="minorHAnsi" w:cstheme="minorHAnsi"/>
                <w:iCs/>
                <w:strike/>
                <w:color w:val="000000"/>
                <w:sz w:val="22"/>
                <w:szCs w:val="22"/>
                <w:highlight w:val="yellow"/>
              </w:rPr>
              <w:t xml:space="preserve"> </w:t>
            </w:r>
            <w:r w:rsidR="005073C1" w:rsidRPr="004237B9">
              <w:rPr>
                <w:rFonts w:ascii="Calibri" w:hAnsi="Calibri" w:cs="Calibri"/>
                <w:bCs/>
              </w:rPr>
              <w:t xml:space="preserve"> </w:t>
            </w:r>
            <w:r w:rsidR="005073C1" w:rsidRPr="005073C1">
              <w:rPr>
                <w:rFonts w:ascii="Calibri" w:hAnsi="Calibri" w:cs="Calibri"/>
                <w:bCs/>
                <w:sz w:val="22"/>
                <w:szCs w:val="22"/>
                <w:shd w:val="clear" w:color="auto" w:fill="C5E0B3" w:themeFill="accent6" w:themeFillTint="66"/>
              </w:rPr>
              <w:t>jeigu pasiūlymą teikia ūkio subjektų grupė – reikalavimą turi atitikti visi kartu (pajėgumai sumuojami)</w:t>
            </w:r>
            <w:r w:rsidRPr="005073C1">
              <w:rPr>
                <w:rFonts w:asciiTheme="minorHAnsi" w:hAnsiTheme="minorHAnsi" w:cstheme="minorHAnsi"/>
                <w:iCs/>
                <w:color w:val="000000"/>
                <w:sz w:val="22"/>
                <w:szCs w:val="22"/>
                <w:shd w:val="clear" w:color="auto" w:fill="C5E0B3" w:themeFill="accent6" w:themeFillTint="66"/>
              </w:rPr>
              <w:t>.</w:t>
            </w:r>
            <w:r w:rsidRPr="00FF1408">
              <w:rPr>
                <w:rFonts w:asciiTheme="minorHAnsi" w:hAnsiTheme="minorHAnsi" w:cstheme="minorHAnsi"/>
                <w:color w:val="000000"/>
                <w:sz w:val="22"/>
                <w:szCs w:val="22"/>
              </w:rPr>
              <w:t xml:space="preserve"> </w:t>
            </w:r>
          </w:p>
          <w:p w14:paraId="39BF17FC" w14:textId="1108983A" w:rsidR="00241B7E" w:rsidRPr="00FF1408" w:rsidRDefault="00241B7E" w:rsidP="0006296B">
            <w:pPr>
              <w:spacing w:line="259" w:lineRule="auto"/>
              <w:jc w:val="both"/>
              <w:rPr>
                <w:rFonts w:asciiTheme="minorHAnsi" w:hAnsiTheme="minorHAnsi" w:cstheme="minorHAnsi"/>
                <w:color w:val="000000"/>
                <w:sz w:val="22"/>
                <w:szCs w:val="22"/>
              </w:rPr>
            </w:pPr>
            <w:r w:rsidRPr="00FF1408">
              <w:rPr>
                <w:rFonts w:asciiTheme="minorHAnsi" w:hAnsiTheme="minorHAnsi" w:cstheme="minorHAnsi"/>
                <w:color w:val="000000"/>
                <w:sz w:val="22"/>
                <w:szCs w:val="22"/>
              </w:rPr>
              <w:t>Pirkimo vykdytojas reikalau</w:t>
            </w:r>
            <w:r w:rsidR="00A3469B" w:rsidRPr="00FF1408">
              <w:rPr>
                <w:rFonts w:asciiTheme="minorHAnsi" w:hAnsiTheme="minorHAnsi" w:cstheme="minorHAnsi"/>
                <w:color w:val="000000"/>
                <w:sz w:val="22"/>
                <w:szCs w:val="22"/>
              </w:rPr>
              <w:t>ja</w:t>
            </w:r>
            <w:r w:rsidRPr="00FF1408">
              <w:rPr>
                <w:rFonts w:asciiTheme="minorHAnsi" w:hAnsiTheme="minorHAnsi" w:cstheme="minorHAnsi"/>
                <w:color w:val="000000"/>
                <w:sz w:val="22"/>
                <w:szCs w:val="22"/>
              </w:rPr>
              <w:t>, kad tiekėjas ir ūkio subjektai, kurių pajėgumais remiamasi, prisiimtų solidarią atsakomybę už pirkimo sutarties įvykdymą (pateikiamas dokumentas (sutartis ar kt.), įrodantis solidarios atsakomybės prisiėmimą pirkimo laimėjimo atveju;</w:t>
            </w:r>
          </w:p>
          <w:p w14:paraId="59CE043C" w14:textId="7725EAC6" w:rsidR="00241B7E" w:rsidRPr="00FF1408" w:rsidRDefault="00A3469B" w:rsidP="00241B7E">
            <w:pPr>
              <w:autoSpaceDE w:val="0"/>
              <w:autoSpaceDN w:val="0"/>
              <w:adjustRightInd w:val="0"/>
              <w:rPr>
                <w:rFonts w:asciiTheme="minorHAnsi" w:hAnsiTheme="minorHAnsi" w:cstheme="minorHAnsi"/>
                <w:color w:val="000000"/>
                <w:sz w:val="22"/>
                <w:szCs w:val="22"/>
              </w:rPr>
            </w:pPr>
            <w:r w:rsidRPr="00FF1408">
              <w:rPr>
                <w:rFonts w:asciiTheme="minorHAnsi" w:hAnsiTheme="minorHAnsi" w:cstheme="minorHAnsi"/>
                <w:iCs/>
                <w:color w:val="000000"/>
                <w:sz w:val="22"/>
                <w:szCs w:val="22"/>
              </w:rPr>
              <w:t xml:space="preserve">2) </w:t>
            </w:r>
            <w:r w:rsidR="00241B7E" w:rsidRPr="00FF1408">
              <w:rPr>
                <w:rFonts w:asciiTheme="minorHAnsi" w:hAnsiTheme="minorHAnsi" w:cstheme="minorHAnsi"/>
                <w:iCs/>
                <w:color w:val="000000"/>
                <w:sz w:val="22"/>
                <w:szCs w:val="22"/>
              </w:rPr>
              <w:t xml:space="preserve">subtiekėjams šis reikalavimas </w:t>
            </w:r>
            <w:r w:rsidR="00241B7E" w:rsidRPr="00FF1408">
              <w:rPr>
                <w:rFonts w:asciiTheme="minorHAnsi" w:hAnsiTheme="minorHAnsi" w:cstheme="minorHAnsi"/>
                <w:color w:val="000000"/>
                <w:sz w:val="22"/>
                <w:szCs w:val="22"/>
              </w:rPr>
              <w:t>nenustatomas.</w:t>
            </w:r>
          </w:p>
          <w:p w14:paraId="4CD4573E" w14:textId="77777777" w:rsidR="00BA38B7" w:rsidRPr="00FF1408" w:rsidRDefault="00BA38B7" w:rsidP="00241B7E">
            <w:pPr>
              <w:jc w:val="center"/>
              <w:rPr>
                <w:rFonts w:asciiTheme="minorHAnsi" w:hAnsiTheme="minorHAnsi" w:cstheme="minorHAnsi"/>
                <w:sz w:val="22"/>
                <w:szCs w:val="22"/>
              </w:rPr>
            </w:pPr>
          </w:p>
        </w:tc>
      </w:tr>
      <w:tr w:rsidR="00BA38B7" w:rsidRPr="005A61DB" w14:paraId="0EEB4D39" w14:textId="5F154C99"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A38B7" w:rsidRPr="00FF1408" w:rsidRDefault="00BA38B7" w:rsidP="00BA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A38B7" w:rsidRPr="00FF1408" w:rsidRDefault="00BA38B7" w:rsidP="00BA38B7">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Techninis ir profesinis pajėgumas</w:t>
            </w:r>
          </w:p>
        </w:tc>
      </w:tr>
      <w:tr w:rsidR="000F5A5E" w:rsidRPr="005A61DB" w14:paraId="55F78D22" w14:textId="77777777" w:rsidTr="000F5A5E">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8179D" w14:textId="644CBC8C" w:rsidR="000F5A5E" w:rsidRPr="00FF1408" w:rsidRDefault="000F5A5E" w:rsidP="000F5A5E">
            <w:pPr>
              <w:pStyle w:val="Sraopastraipa"/>
              <w:spacing w:before="60" w:after="60" w:line="257" w:lineRule="auto"/>
              <w:ind w:left="0"/>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t>3.1</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A0B0"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rPr>
              <w:t>Tiekėjo vadovaujančių specialistų ir asmenų, atsakingų už sutarties vykdymą, kvalifikacija.</w:t>
            </w:r>
          </w:p>
          <w:p w14:paraId="14E4731B" w14:textId="77777777" w:rsidR="000F5A5E" w:rsidRPr="00FF1408" w:rsidRDefault="000F5A5E" w:rsidP="000F5A5E">
            <w:pPr>
              <w:pStyle w:val="Body2"/>
              <w:spacing w:after="0"/>
              <w:rPr>
                <w:rFonts w:asciiTheme="minorHAnsi" w:hAnsiTheme="minorHAnsi" w:cstheme="minorHAnsi"/>
                <w:sz w:val="22"/>
                <w:szCs w:val="22"/>
                <w:lang w:val="lt-LT"/>
              </w:rPr>
            </w:pPr>
          </w:p>
          <w:p w14:paraId="1B208D41"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rPr>
              <w:t xml:space="preserve">Tiekėjas privalo paskirti specialistus, kurie atitinka kvalifikacijos reikalavimus </w:t>
            </w:r>
            <w:r w:rsidRPr="00FF1408">
              <w:rPr>
                <w:rFonts w:asciiTheme="minorHAnsi" w:hAnsiTheme="minorHAnsi" w:cstheme="minorHAnsi"/>
                <w:i/>
                <w:sz w:val="22"/>
                <w:szCs w:val="22"/>
              </w:rPr>
              <w:t>(</w:t>
            </w:r>
            <w:r w:rsidRPr="00FF1408">
              <w:rPr>
                <w:rFonts w:asciiTheme="minorHAnsi" w:hAnsiTheme="minorHAnsi" w:cstheme="minorHAnsi"/>
                <w:i/>
                <w:iCs/>
                <w:sz w:val="22"/>
                <w:szCs w:val="22"/>
              </w:rPr>
              <w:t>reikalavimas nustatomas atsižvelgiant į Lietuvos Respublikos statybos įstatyme nurodytus kvalifikacijos reikalavimus)</w:t>
            </w:r>
            <w:r w:rsidRPr="00FF1408">
              <w:rPr>
                <w:rFonts w:asciiTheme="minorHAnsi" w:hAnsiTheme="minorHAnsi" w:cstheme="minorHAnsi"/>
                <w:sz w:val="22"/>
                <w:szCs w:val="22"/>
              </w:rPr>
              <w:t>:</w:t>
            </w:r>
          </w:p>
          <w:p w14:paraId="4AD7C42A" w14:textId="77777777" w:rsidR="000F5A5E" w:rsidRPr="00FF1408" w:rsidRDefault="000F5A5E" w:rsidP="000F5A5E">
            <w:pPr>
              <w:jc w:val="both"/>
              <w:rPr>
                <w:rFonts w:asciiTheme="minorHAnsi" w:hAnsiTheme="minorHAnsi" w:cstheme="minorHAnsi"/>
                <w:i/>
                <w:color w:val="000000"/>
                <w:sz w:val="22"/>
                <w:szCs w:val="22"/>
                <w:bdr w:val="none" w:sz="0" w:space="0" w:color="auto" w:frame="1"/>
              </w:rPr>
            </w:pPr>
            <w:r w:rsidRPr="00FF1408">
              <w:rPr>
                <w:rFonts w:asciiTheme="minorHAnsi" w:eastAsia="Calibri" w:hAnsiTheme="minorHAnsi" w:cstheme="minorHAnsi"/>
                <w:b/>
                <w:bCs/>
                <w:sz w:val="22"/>
                <w:szCs w:val="22"/>
              </w:rPr>
              <w:t xml:space="preserve">3.1.1. ne mažiau kaip 1 (vieną) </w:t>
            </w:r>
            <w:r w:rsidRPr="00FF1408">
              <w:rPr>
                <w:rFonts w:asciiTheme="minorHAnsi" w:hAnsiTheme="minorHAnsi" w:cstheme="minorHAnsi"/>
                <w:b/>
                <w:sz w:val="22"/>
                <w:szCs w:val="22"/>
              </w:rPr>
              <w:t>ypatingojo statinio statybos vadovą</w:t>
            </w:r>
            <w:r w:rsidRPr="00FF1408">
              <w:rPr>
                <w:rFonts w:asciiTheme="minorHAnsi" w:hAnsiTheme="minorHAnsi" w:cstheme="minorHAnsi"/>
                <w:sz w:val="22"/>
                <w:szCs w:val="22"/>
              </w:rPr>
              <w:t xml:space="preserve"> (</w:t>
            </w:r>
            <w:r w:rsidRPr="00FF1408">
              <w:rPr>
                <w:rFonts w:asciiTheme="minorHAnsi" w:hAnsiTheme="minorHAnsi" w:cstheme="minorHAnsi"/>
                <w:b/>
                <w:sz w:val="22"/>
                <w:szCs w:val="22"/>
              </w:rPr>
              <w:t>pastato tipas:</w:t>
            </w:r>
            <w:r w:rsidRPr="00FF1408">
              <w:rPr>
                <w:rFonts w:asciiTheme="minorHAnsi" w:hAnsiTheme="minorHAnsi" w:cstheme="minorHAnsi"/>
                <w:sz w:val="22"/>
                <w:szCs w:val="22"/>
              </w:rPr>
              <w:t xml:space="preserve"> </w:t>
            </w:r>
            <w:r w:rsidRPr="00FF1408">
              <w:rPr>
                <w:rFonts w:asciiTheme="minorHAnsi" w:hAnsiTheme="minorHAnsi" w:cstheme="minorHAnsi"/>
                <w:i/>
                <w:color w:val="000000"/>
                <w:sz w:val="22"/>
                <w:szCs w:val="22"/>
                <w:bdr w:val="none" w:sz="0" w:space="0" w:color="auto" w:frame="1"/>
              </w:rPr>
              <w:t>negyvenamieji pastatai</w:t>
            </w:r>
            <w:r w:rsidRPr="00FF1408">
              <w:rPr>
                <w:rFonts w:asciiTheme="minorHAnsi" w:hAnsiTheme="minorHAnsi" w:cstheme="minorHAnsi"/>
                <w:color w:val="000000"/>
                <w:sz w:val="22"/>
                <w:szCs w:val="22"/>
                <w:bdr w:val="none" w:sz="0" w:space="0" w:color="auto" w:frame="1"/>
              </w:rPr>
              <w:t xml:space="preserve">, </w:t>
            </w:r>
            <w:r w:rsidRPr="00FF1408">
              <w:rPr>
                <w:rFonts w:asciiTheme="minorHAnsi" w:hAnsiTheme="minorHAnsi" w:cstheme="minorHAnsi"/>
                <w:b/>
                <w:color w:val="000000"/>
                <w:sz w:val="22"/>
                <w:szCs w:val="22"/>
                <w:bdr w:val="none" w:sz="0" w:space="0" w:color="auto" w:frame="1"/>
              </w:rPr>
              <w:t>pastato paskirties grupė:</w:t>
            </w:r>
            <w:r w:rsidRPr="00FF1408">
              <w:rPr>
                <w:rFonts w:asciiTheme="minorHAnsi" w:hAnsiTheme="minorHAnsi" w:cstheme="minorHAnsi"/>
                <w:color w:val="000000"/>
                <w:sz w:val="22"/>
                <w:szCs w:val="22"/>
                <w:bdr w:val="none" w:sz="0" w:space="0" w:color="auto" w:frame="1"/>
              </w:rPr>
              <w:t xml:space="preserve"> </w:t>
            </w:r>
            <w:r w:rsidRPr="00FF1408">
              <w:rPr>
                <w:rFonts w:asciiTheme="minorHAnsi" w:hAnsiTheme="minorHAnsi" w:cstheme="minorHAnsi"/>
                <w:i/>
                <w:color w:val="000000"/>
                <w:sz w:val="22"/>
                <w:szCs w:val="22"/>
                <w:bdr w:val="none" w:sz="0" w:space="0" w:color="auto" w:frame="1"/>
              </w:rPr>
              <w:t>visuomeninių</w:t>
            </w:r>
            <w:r w:rsidRPr="00FF1408">
              <w:rPr>
                <w:rFonts w:asciiTheme="minorHAnsi" w:hAnsiTheme="minorHAnsi" w:cstheme="minorHAnsi"/>
                <w:color w:val="000000"/>
                <w:sz w:val="22"/>
                <w:szCs w:val="22"/>
                <w:bdr w:val="none" w:sz="0" w:space="0" w:color="auto" w:frame="1"/>
              </w:rPr>
              <w:t xml:space="preserve">, </w:t>
            </w:r>
            <w:r w:rsidRPr="00FF1408">
              <w:rPr>
                <w:rFonts w:asciiTheme="minorHAnsi" w:hAnsiTheme="minorHAnsi" w:cstheme="minorHAnsi"/>
                <w:b/>
                <w:color w:val="000000"/>
                <w:sz w:val="22"/>
                <w:szCs w:val="22"/>
                <w:bdr w:val="none" w:sz="0" w:space="0" w:color="auto" w:frame="1"/>
              </w:rPr>
              <w:t>pastato paskirtis:</w:t>
            </w:r>
            <w:r w:rsidRPr="00FF1408">
              <w:rPr>
                <w:rFonts w:asciiTheme="minorHAnsi" w:hAnsiTheme="minorHAnsi" w:cstheme="minorHAnsi"/>
                <w:color w:val="000000"/>
                <w:sz w:val="22"/>
                <w:szCs w:val="22"/>
                <w:bdr w:val="none" w:sz="0" w:space="0" w:color="auto" w:frame="1"/>
              </w:rPr>
              <w:t xml:space="preserve"> </w:t>
            </w:r>
            <w:r w:rsidRPr="00FF1408">
              <w:rPr>
                <w:rFonts w:asciiTheme="minorHAnsi" w:hAnsiTheme="minorHAnsi" w:cstheme="minorHAnsi"/>
                <w:i/>
                <w:color w:val="000000"/>
                <w:sz w:val="22"/>
                <w:szCs w:val="22"/>
                <w:bdr w:val="none" w:sz="0" w:space="0" w:color="auto" w:frame="1"/>
              </w:rPr>
              <w:t>mokslo)</w:t>
            </w:r>
          </w:p>
          <w:p w14:paraId="528D5905" w14:textId="77777777" w:rsidR="000F5A5E" w:rsidRPr="00FF1408" w:rsidRDefault="000F5A5E" w:rsidP="000F5A5E">
            <w:pPr>
              <w:pStyle w:val="Body2"/>
              <w:spacing w:after="0"/>
              <w:rPr>
                <w:rFonts w:asciiTheme="minorHAnsi" w:hAnsiTheme="minorHAnsi" w:cstheme="minorHAnsi"/>
                <w:i/>
                <w:sz w:val="22"/>
                <w:szCs w:val="22"/>
                <w:lang w:val="lt-LT"/>
              </w:rPr>
            </w:pPr>
          </w:p>
          <w:p w14:paraId="139D05E3" w14:textId="77777777" w:rsidR="000F5A5E" w:rsidRPr="00FF1408" w:rsidRDefault="000F5A5E" w:rsidP="000F5A5E">
            <w:pPr>
              <w:jc w:val="both"/>
              <w:rPr>
                <w:rFonts w:asciiTheme="minorHAnsi" w:hAnsiTheme="minorHAnsi" w:cstheme="minorHAnsi"/>
                <w:i/>
                <w:sz w:val="22"/>
                <w:szCs w:val="22"/>
                <w:u w:val="single"/>
              </w:rPr>
            </w:pPr>
            <w:r w:rsidRPr="00FF1408">
              <w:rPr>
                <w:rFonts w:asciiTheme="minorHAnsi" w:hAnsiTheme="minorHAnsi" w:cstheme="minorHAnsi"/>
                <w:i/>
                <w:sz w:val="22"/>
                <w:szCs w:val="22"/>
                <w:u w:val="single"/>
              </w:rPr>
              <w:t>Pastabos:</w:t>
            </w:r>
          </w:p>
          <w:p w14:paraId="09F78C9E" w14:textId="77777777" w:rsidR="000F5A5E" w:rsidRPr="00FF1408" w:rsidRDefault="000F5A5E" w:rsidP="000F5A5E">
            <w:pPr>
              <w:jc w:val="both"/>
              <w:rPr>
                <w:rFonts w:asciiTheme="minorHAnsi" w:hAnsiTheme="minorHAnsi" w:cstheme="minorHAnsi"/>
                <w:i/>
                <w:color w:val="000000"/>
                <w:sz w:val="22"/>
                <w:szCs w:val="22"/>
              </w:rPr>
            </w:pPr>
            <w:r w:rsidRPr="00FF1408">
              <w:rPr>
                <w:rFonts w:asciiTheme="minorHAnsi" w:hAnsiTheme="minorHAnsi" w:cstheme="minorHAnsi"/>
                <w:i/>
                <w:color w:val="000000"/>
                <w:sz w:val="22"/>
                <w:szCs w:val="22"/>
              </w:rPr>
              <w:t xml:space="preserve">1) </w:t>
            </w:r>
            <w:r w:rsidRPr="00FF1408">
              <w:rPr>
                <w:rFonts w:asciiTheme="minorHAnsi" w:hAnsiTheme="minorHAnsi" w:cstheme="minorHAnsi"/>
                <w:i/>
                <w:sz w:val="22"/>
                <w:szCs w:val="22"/>
              </w:rPr>
              <w:t>Reikalaujamą kvalifikaciją tiekėjas (ar jo personalas) privalo būti įgijęs iki pasiūlymų pateikimo termino pabaigos.</w:t>
            </w:r>
            <w:r w:rsidRPr="00FF1408">
              <w:rPr>
                <w:rFonts w:asciiTheme="minorHAnsi" w:hAnsiTheme="minorHAnsi" w:cstheme="minorHAnsi"/>
                <w:i/>
                <w:color w:val="000000"/>
                <w:sz w:val="22"/>
                <w:szCs w:val="22"/>
              </w:rPr>
              <w:t xml:space="preserve"> </w:t>
            </w:r>
          </w:p>
          <w:p w14:paraId="78DA30E2" w14:textId="77777777" w:rsidR="000F5A5E" w:rsidRPr="00FF1408" w:rsidRDefault="000F5A5E" w:rsidP="000F5A5E">
            <w:pPr>
              <w:jc w:val="both"/>
              <w:rPr>
                <w:rFonts w:asciiTheme="minorHAnsi" w:hAnsiTheme="minorHAnsi" w:cstheme="minorHAnsi"/>
                <w:i/>
                <w:color w:val="000000"/>
                <w:sz w:val="22"/>
                <w:szCs w:val="22"/>
              </w:rPr>
            </w:pPr>
            <w:r w:rsidRPr="00FF1408">
              <w:rPr>
                <w:rFonts w:asciiTheme="minorHAnsi" w:hAnsiTheme="minorHAnsi" w:cstheme="minorHAnsi"/>
                <w:i/>
                <w:sz w:val="22"/>
                <w:szCs w:val="22"/>
              </w:rPr>
              <w:t>2) Tiekėjas privalo paskirti reikiamą skaičių specialistų, kad užtikrintų tinkamą sutarties vykdymą.</w:t>
            </w:r>
            <w:r w:rsidRPr="00FF1408">
              <w:rPr>
                <w:rFonts w:asciiTheme="minorHAnsi" w:hAnsiTheme="minorHAnsi" w:cstheme="minorHAnsi"/>
                <w:i/>
                <w:color w:val="000000"/>
                <w:sz w:val="22"/>
                <w:szCs w:val="22"/>
              </w:rPr>
              <w:t xml:space="preserve"> </w:t>
            </w:r>
          </w:p>
          <w:p w14:paraId="5D3D6E23" w14:textId="659243BD" w:rsidR="000F5A5E" w:rsidRPr="00FF1408" w:rsidRDefault="000F5A5E" w:rsidP="000F5A5E">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i/>
                <w:iCs/>
                <w:color w:val="000000"/>
                <w:sz w:val="22"/>
                <w:szCs w:val="22"/>
              </w:rPr>
              <w:t xml:space="preserve">3) Specialistų atestatai atitiks reikalavimus, jei jie </w:t>
            </w:r>
            <w:r w:rsidRPr="00FF1408">
              <w:rPr>
                <w:rFonts w:asciiTheme="minorHAnsi" w:hAnsiTheme="minorHAnsi" w:cstheme="minorHAnsi"/>
                <w:bCs/>
                <w:i/>
                <w:iCs/>
                <w:color w:val="000000"/>
                <w:spacing w:val="-5"/>
                <w:sz w:val="22"/>
                <w:szCs w:val="22"/>
              </w:rPr>
              <w:t>atestuoti daugiau pastatų tipų, pastatų paskirčių grupių ar pastatų paskirčių, nei minimalūs kvalifikacijos reikalavimai.</w:t>
            </w:r>
          </w:p>
        </w:tc>
        <w:tc>
          <w:tcPr>
            <w:tcW w:w="1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8A65"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rPr>
              <w:t>Pateikiama:</w:t>
            </w:r>
          </w:p>
          <w:p w14:paraId="4EF30B46" w14:textId="7D0A2143" w:rsidR="000F5A5E" w:rsidRPr="00FF1408" w:rsidRDefault="000F5A5E" w:rsidP="000F5A5E">
            <w:pPr>
              <w:jc w:val="both"/>
              <w:rPr>
                <w:rFonts w:asciiTheme="minorHAnsi" w:hAnsiTheme="minorHAnsi" w:cstheme="minorHAnsi"/>
                <w:strike/>
                <w:sz w:val="22"/>
                <w:szCs w:val="22"/>
                <w:lang w:eastAsia="en-US"/>
              </w:rPr>
            </w:pPr>
            <w:r w:rsidRPr="00FF1408">
              <w:rPr>
                <w:rFonts w:asciiTheme="minorHAnsi" w:hAnsiTheme="minorHAnsi" w:cstheme="minorHAnsi"/>
                <w:sz w:val="22"/>
                <w:szCs w:val="22"/>
              </w:rPr>
              <w:t xml:space="preserve">1) tiekėjo vadovo ar jo įgalioto asmens parašu patvirtintas </w:t>
            </w:r>
            <w:r w:rsidRPr="00FF1408">
              <w:rPr>
                <w:rFonts w:asciiTheme="minorHAnsi" w:hAnsiTheme="minorHAnsi" w:cstheme="minorHAnsi"/>
                <w:b/>
                <w:sz w:val="22"/>
                <w:szCs w:val="22"/>
              </w:rPr>
              <w:t xml:space="preserve">už sutarties vykdymą atsakingų specialistų užpildytas sąrašas (parengtas pagal specialiųjų pirkimo </w:t>
            </w:r>
            <w:r w:rsidRPr="00FF1408">
              <w:rPr>
                <w:rFonts w:asciiTheme="minorHAnsi" w:hAnsiTheme="minorHAnsi" w:cstheme="minorHAnsi"/>
                <w:b/>
                <w:bCs/>
                <w:sz w:val="22"/>
                <w:szCs w:val="22"/>
              </w:rPr>
              <w:t>sąlygų</w:t>
            </w:r>
            <w:r w:rsidRPr="00FF1408">
              <w:rPr>
                <w:rFonts w:asciiTheme="minorHAnsi" w:hAnsiTheme="minorHAnsi" w:cstheme="minorHAnsi"/>
                <w:b/>
                <w:sz w:val="22"/>
                <w:szCs w:val="22"/>
              </w:rPr>
              <w:t xml:space="preserve"> </w:t>
            </w:r>
            <w:r w:rsidRPr="00295F2D">
              <w:rPr>
                <w:rFonts w:asciiTheme="minorHAnsi" w:hAnsiTheme="minorHAnsi" w:cstheme="minorHAnsi"/>
                <w:b/>
                <w:strike/>
                <w:sz w:val="22"/>
                <w:szCs w:val="22"/>
                <w:highlight w:val="yellow"/>
              </w:rPr>
              <w:t>10 priedą</w:t>
            </w:r>
            <w:r w:rsidR="00295F2D">
              <w:rPr>
                <w:rFonts w:asciiTheme="minorHAnsi" w:hAnsiTheme="minorHAnsi" w:cstheme="minorHAnsi"/>
                <w:b/>
                <w:sz w:val="22"/>
                <w:szCs w:val="22"/>
              </w:rPr>
              <w:t xml:space="preserve"> </w:t>
            </w:r>
            <w:r w:rsidR="00295F2D" w:rsidRPr="00295F2D">
              <w:rPr>
                <w:rFonts w:asciiTheme="minorHAnsi" w:hAnsiTheme="minorHAnsi" w:cstheme="minorHAnsi"/>
                <w:b/>
                <w:sz w:val="22"/>
                <w:szCs w:val="22"/>
                <w:shd w:val="clear" w:color="auto" w:fill="C5E0B3" w:themeFill="accent6" w:themeFillTint="66"/>
              </w:rPr>
              <w:t>11 priedą</w:t>
            </w:r>
            <w:r w:rsidR="003008EF">
              <w:rPr>
                <w:rFonts w:asciiTheme="minorHAnsi" w:hAnsiTheme="minorHAnsi" w:cstheme="minorHAnsi"/>
                <w:b/>
                <w:sz w:val="22"/>
                <w:szCs w:val="22"/>
                <w:shd w:val="clear" w:color="auto" w:fill="C5E0B3" w:themeFill="accent6" w:themeFillTint="66"/>
              </w:rPr>
              <w:t xml:space="preserve"> </w:t>
            </w:r>
            <w:r w:rsidR="003008EF" w:rsidRPr="000E7444">
              <w:rPr>
                <w:rFonts w:ascii="Calibri" w:hAnsi="Calibri" w:cs="Calibri"/>
                <w:b/>
              </w:rPr>
              <w:t xml:space="preserve"> </w:t>
            </w:r>
            <w:r w:rsidR="003008EF" w:rsidRPr="003008EF">
              <w:rPr>
                <w:rFonts w:ascii="Calibri" w:hAnsi="Calibri" w:cs="Calibri"/>
                <w:b/>
                <w:shd w:val="clear" w:color="auto" w:fill="C5E0B3" w:themeFill="accent6" w:themeFillTint="66"/>
              </w:rPr>
              <w:t>„</w:t>
            </w:r>
            <w:r w:rsidR="003008EF" w:rsidRPr="003008EF">
              <w:rPr>
                <w:rFonts w:ascii="Calibri" w:hAnsi="Calibri" w:cs="Calibri"/>
                <w:b/>
                <w:sz w:val="22"/>
                <w:szCs w:val="22"/>
                <w:shd w:val="clear" w:color="auto" w:fill="C5E0B3" w:themeFill="accent6" w:themeFillTint="66"/>
              </w:rPr>
              <w:t>Tiekėjo vadovaujančių darbuotojų (specialistų) ir asmenų, atsakingų už sutarties vykdymą sąrašas“</w:t>
            </w:r>
            <w:r w:rsidRPr="00FF1408">
              <w:rPr>
                <w:rFonts w:asciiTheme="minorHAnsi" w:hAnsiTheme="minorHAnsi" w:cstheme="minorHAnsi"/>
                <w:b/>
                <w:sz w:val="22"/>
                <w:szCs w:val="22"/>
              </w:rPr>
              <w:t xml:space="preserve">), </w:t>
            </w:r>
          </w:p>
          <w:p w14:paraId="5D045A50" w14:textId="77777777" w:rsidR="000F5A5E" w:rsidRPr="00FF1408" w:rsidRDefault="000F5A5E" w:rsidP="000F5A5E">
            <w:pPr>
              <w:tabs>
                <w:tab w:val="left" w:pos="256"/>
              </w:tabs>
              <w:jc w:val="both"/>
              <w:rPr>
                <w:rFonts w:asciiTheme="minorHAnsi" w:hAnsiTheme="minorHAnsi" w:cstheme="minorHAnsi"/>
                <w:strike/>
                <w:sz w:val="22"/>
                <w:szCs w:val="22"/>
              </w:rPr>
            </w:pPr>
            <w:r w:rsidRPr="00FF1408">
              <w:rPr>
                <w:rFonts w:asciiTheme="minorHAnsi" w:hAnsiTheme="minorHAnsi" w:cstheme="minorHAnsi"/>
                <w:sz w:val="22"/>
                <w:szCs w:val="22"/>
                <w:lang w:eastAsia="en-US"/>
              </w:rPr>
              <w:t>2) kiekvieno specialisto kvalifikaciją pagrindžiantys dokumentai (</w:t>
            </w:r>
            <w:r w:rsidRPr="00FF1408">
              <w:rPr>
                <w:rFonts w:asciiTheme="minorHAnsi" w:hAnsiTheme="minorHAnsi" w:cstheme="minorHAnsi"/>
                <w:sz w:val="22"/>
                <w:szCs w:val="22"/>
              </w:rPr>
              <w:t>specialisto turimi atestatai, išdavusios institucijos pavadinimas, atestato numeris ir galiojimo laikas).</w:t>
            </w:r>
            <w:r w:rsidRPr="00FF1408">
              <w:rPr>
                <w:rFonts w:asciiTheme="minorHAnsi" w:hAnsiTheme="minorHAnsi" w:cstheme="minorHAnsi"/>
                <w:strike/>
                <w:sz w:val="22"/>
                <w:szCs w:val="22"/>
              </w:rPr>
              <w:t xml:space="preserve"> </w:t>
            </w:r>
          </w:p>
          <w:p w14:paraId="0B099FC2" w14:textId="77777777" w:rsidR="000F5A5E" w:rsidRPr="00FF1408" w:rsidRDefault="000F5A5E" w:rsidP="000F5A5E">
            <w:pPr>
              <w:jc w:val="both"/>
              <w:rPr>
                <w:rFonts w:asciiTheme="minorHAnsi" w:eastAsia="Calibri" w:hAnsiTheme="minorHAnsi" w:cstheme="minorHAnsi"/>
                <w:sz w:val="22"/>
                <w:szCs w:val="22"/>
              </w:rPr>
            </w:pPr>
            <w:r w:rsidRPr="00FF1408">
              <w:rPr>
                <w:rFonts w:asciiTheme="minorHAnsi" w:hAnsiTheme="minorHAnsi" w:cstheme="minorHAnsi"/>
                <w:sz w:val="22"/>
                <w:szCs w:val="22"/>
              </w:rPr>
              <w:t>3)</w:t>
            </w:r>
            <w:r w:rsidRPr="00FF1408">
              <w:rPr>
                <w:rFonts w:asciiTheme="minorHAnsi" w:eastAsia="Calibri" w:hAnsiTheme="minorHAnsi" w:cstheme="minorHAnsi"/>
                <w:b/>
                <w:bCs/>
                <w:sz w:val="22"/>
                <w:szCs w:val="22"/>
              </w:rPr>
              <w:t xml:space="preserve"> specialisto – </w:t>
            </w:r>
            <w:proofErr w:type="spellStart"/>
            <w:r w:rsidRPr="00FF1408">
              <w:rPr>
                <w:rFonts w:asciiTheme="minorHAnsi" w:eastAsia="Calibri" w:hAnsiTheme="minorHAnsi" w:cstheme="minorHAnsi"/>
                <w:b/>
                <w:bCs/>
                <w:sz w:val="22"/>
                <w:szCs w:val="22"/>
              </w:rPr>
              <w:t>kvazisubtiekėjo</w:t>
            </w:r>
            <w:proofErr w:type="spellEnd"/>
            <w:r w:rsidRPr="00FF1408">
              <w:rPr>
                <w:rFonts w:asciiTheme="minorHAnsi" w:eastAsia="Calibri" w:hAnsiTheme="minorHAnsi" w:cstheme="minorHAnsi"/>
                <w:b/>
                <w:bCs/>
                <w:sz w:val="22"/>
                <w:szCs w:val="22"/>
              </w:rPr>
              <w:t xml:space="preserve"> sutikimas</w:t>
            </w:r>
            <w:r w:rsidRPr="00FF1408">
              <w:rPr>
                <w:rFonts w:asciiTheme="minorHAnsi" w:eastAsia="Calibri" w:hAnsiTheme="minorHAnsi" w:cstheme="minorHAnsi"/>
                <w:sz w:val="22"/>
                <w:szCs w:val="22"/>
              </w:rPr>
              <w:t xml:space="preserve"> atlikti sutartyje nurodytus darbus/paslaugas, </w:t>
            </w:r>
            <w:r w:rsidRPr="00FF1408">
              <w:rPr>
                <w:rFonts w:asciiTheme="minorHAnsi" w:eastAsia="Calibri" w:hAnsiTheme="minorHAnsi" w:cstheme="minorHAnsi"/>
                <w:b/>
                <w:bCs/>
                <w:sz w:val="22"/>
                <w:szCs w:val="22"/>
              </w:rPr>
              <w:t>jei jis dirba kitoje įmonėje</w:t>
            </w:r>
            <w:r w:rsidRPr="00FF1408">
              <w:rPr>
                <w:rFonts w:asciiTheme="minorHAnsi" w:eastAsia="Calibri" w:hAnsiTheme="minorHAnsi" w:cstheme="minorHAnsi"/>
                <w:sz w:val="22"/>
                <w:szCs w:val="22"/>
              </w:rPr>
              <w:t xml:space="preserve"> (ne tiekėjo ar ūkio subjekto, kurio pajėgumais tiekėjas remiasi, įmonėje) ir </w:t>
            </w:r>
            <w:r w:rsidRPr="00FF1408">
              <w:rPr>
                <w:rFonts w:asciiTheme="minorHAnsi" w:eastAsia="Calibri" w:hAnsiTheme="minorHAnsi" w:cstheme="minorHAnsi"/>
                <w:b/>
                <w:bCs/>
                <w:sz w:val="22"/>
                <w:szCs w:val="22"/>
              </w:rPr>
              <w:t xml:space="preserve">tiekėjo ar ūkio subjekto, kurio pajėgumais tiekėjas remiasi, patvirtinimas, </w:t>
            </w:r>
            <w:r w:rsidRPr="00FF1408">
              <w:rPr>
                <w:rFonts w:asciiTheme="minorHAnsi" w:eastAsia="Calibri" w:hAnsiTheme="minorHAnsi" w:cstheme="minorHAnsi"/>
                <w:sz w:val="22"/>
                <w:szCs w:val="22"/>
              </w:rPr>
              <w:t xml:space="preserve">kad laimėjęs konkursą, įdarbins šį </w:t>
            </w:r>
            <w:proofErr w:type="spellStart"/>
            <w:r w:rsidRPr="00FF1408">
              <w:rPr>
                <w:rFonts w:asciiTheme="minorHAnsi" w:eastAsia="Calibri" w:hAnsiTheme="minorHAnsi" w:cstheme="minorHAnsi"/>
                <w:sz w:val="22"/>
                <w:szCs w:val="22"/>
              </w:rPr>
              <w:t>kvazisubtiekėją</w:t>
            </w:r>
            <w:proofErr w:type="spellEnd"/>
            <w:r w:rsidRPr="00FF1408">
              <w:rPr>
                <w:rFonts w:asciiTheme="minorHAnsi" w:eastAsia="Calibri" w:hAnsiTheme="minorHAnsi" w:cstheme="minorHAnsi"/>
                <w:sz w:val="22"/>
                <w:szCs w:val="22"/>
              </w:rPr>
              <w:t xml:space="preserve"> (tik tuo atveju, jei šis specialistas nesiūlomas kaip ūkio subjektas, kurio pajėgumais tiekėjas remiasi).</w:t>
            </w:r>
          </w:p>
          <w:p w14:paraId="0B429026" w14:textId="77777777" w:rsidR="000F5A5E" w:rsidRPr="00FF1408" w:rsidRDefault="000F5A5E" w:rsidP="000F5A5E">
            <w:pPr>
              <w:tabs>
                <w:tab w:val="left" w:pos="256"/>
              </w:tabs>
              <w:jc w:val="both"/>
              <w:rPr>
                <w:rFonts w:asciiTheme="minorHAnsi" w:hAnsiTheme="minorHAnsi" w:cstheme="minorHAnsi"/>
                <w:sz w:val="22"/>
                <w:szCs w:val="22"/>
              </w:rPr>
            </w:pPr>
          </w:p>
          <w:p w14:paraId="13A0BDE6"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w:t>
            </w:r>
            <w:r w:rsidRPr="00FF1408">
              <w:rPr>
                <w:rFonts w:asciiTheme="minorHAnsi" w:hAnsiTheme="minorHAnsi" w:cstheme="minorHAnsi"/>
                <w:iCs/>
                <w:sz w:val="22"/>
                <w:szCs w:val="22"/>
              </w:rPr>
              <w:lastRenderedPageBreak/>
              <w:t xml:space="preserve">kurioje valstybėje narėje, prie kurių pirkimo vykdytojas turės galimybę tiesiogiai ir neatlygintinai prisijungęs susipažinti su reikalaujamais dokumentais ir (ar) informacija. </w:t>
            </w:r>
          </w:p>
          <w:p w14:paraId="18A1EDF5"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17329BD6" w14:textId="77777777" w:rsidR="000F5A5E" w:rsidRPr="00FF1408" w:rsidRDefault="000F5A5E" w:rsidP="000F5A5E">
            <w:pPr>
              <w:tabs>
                <w:tab w:val="left" w:pos="256"/>
              </w:tabs>
              <w:jc w:val="both"/>
              <w:rPr>
                <w:rFonts w:asciiTheme="minorHAnsi" w:hAnsiTheme="minorHAnsi" w:cstheme="minorHAnsi"/>
                <w:iCs/>
                <w:sz w:val="22"/>
                <w:szCs w:val="22"/>
              </w:rPr>
            </w:pPr>
          </w:p>
          <w:p w14:paraId="0B910D54"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w:t>
            </w:r>
            <w:r w:rsidRPr="00FF1408">
              <w:rPr>
                <w:rFonts w:asciiTheme="minorHAnsi" w:hAnsiTheme="minorHAnsi" w:cstheme="minorHAnsi"/>
                <w:iCs/>
                <w:sz w:val="22"/>
                <w:szCs w:val="22"/>
              </w:rPr>
              <w:lastRenderedPageBreak/>
              <w:t xml:space="preserve">specialistai turi siekti teisės pripažinimo dokumentą gauti per įmanomai trumpiausią laiką, t. y., iš anksto parengti ir operatyviai pateikti SSVA visus reikiamus dokumentus, esant poreikiui juos nedelsiant tikslinti, aktyviai bendradarbiauti. </w:t>
            </w:r>
          </w:p>
          <w:p w14:paraId="56B905EA" w14:textId="77777777" w:rsidR="000F5A5E" w:rsidRPr="00FF1408" w:rsidRDefault="000F5A5E" w:rsidP="000F5A5E">
            <w:pPr>
              <w:tabs>
                <w:tab w:val="left" w:pos="256"/>
              </w:tabs>
              <w:jc w:val="both"/>
              <w:rPr>
                <w:rFonts w:asciiTheme="minorHAnsi" w:hAnsiTheme="minorHAnsi" w:cstheme="minorHAnsi"/>
                <w:i/>
                <w:sz w:val="22"/>
                <w:szCs w:val="22"/>
                <w:u w:val="single"/>
              </w:rPr>
            </w:pPr>
          </w:p>
          <w:p w14:paraId="18B72DE0" w14:textId="1324B6E8" w:rsidR="000F5A5E" w:rsidRPr="00FF1408" w:rsidRDefault="000F5A5E" w:rsidP="000F5A5E">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8E0B"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lastRenderedPageBreak/>
              <w:t>1)</w:t>
            </w:r>
            <w:r w:rsidRPr="00FF1408">
              <w:rPr>
                <w:rFonts w:asciiTheme="minorHAnsi" w:hAnsiTheme="minorHAnsi" w:cstheme="minorHAnsi"/>
                <w:iCs/>
                <w:sz w:val="22"/>
                <w:szCs w:val="22"/>
              </w:rPr>
              <w:tab/>
              <w:t>jeigu pasiūlymą teikia ūkio subjektų grupė – reikalavimą turi atitikti ūkio subjektų grupės nario (-</w:t>
            </w:r>
            <w:proofErr w:type="spellStart"/>
            <w:r w:rsidRPr="00FF1408">
              <w:rPr>
                <w:rFonts w:asciiTheme="minorHAnsi" w:hAnsiTheme="minorHAnsi" w:cstheme="minorHAnsi"/>
                <w:iCs/>
                <w:sz w:val="22"/>
                <w:szCs w:val="22"/>
              </w:rPr>
              <w:t>ių</w:t>
            </w:r>
            <w:proofErr w:type="spellEnd"/>
            <w:r w:rsidRPr="00FF1408">
              <w:rPr>
                <w:rFonts w:asciiTheme="minorHAnsi" w:hAnsiTheme="minorHAnsi" w:cstheme="minorHAnsi"/>
                <w:iCs/>
                <w:sz w:val="22"/>
                <w:szCs w:val="22"/>
              </w:rPr>
              <w:t>) specialistai, atsižvelgiant į jų prisiimamus įsipareigojimus pirkimo sutarčiai vykdyti;</w:t>
            </w:r>
          </w:p>
          <w:p w14:paraId="721AF277"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2)</w:t>
            </w:r>
            <w:r w:rsidRPr="00FF1408">
              <w:rPr>
                <w:rFonts w:asciiTheme="minorHAnsi" w:hAnsiTheme="minorHAnsi" w:cstheme="minorHAnsi"/>
                <w:iCs/>
                <w:sz w:val="22"/>
                <w:szCs w:val="22"/>
              </w:rPr>
              <w:tab/>
              <w:t xml:space="preserve"> tiekėjas gali remtis kitų ūkio subjektų pajėgumais tik tuo atveju, jeigu tie subjektai (jų darbuotojai) patys vykdys tą pirkimo sutarties dalį, kuriai reikia jų turimų pajėgumų;</w:t>
            </w:r>
          </w:p>
          <w:p w14:paraId="0ED4C176"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3)</w:t>
            </w:r>
            <w:r w:rsidRPr="00FF1408">
              <w:rPr>
                <w:rFonts w:asciiTheme="minorHAnsi" w:hAnsiTheme="minorHAnsi" w:cstheme="minorHAnsi"/>
                <w:iCs/>
                <w:sz w:val="22"/>
                <w:szCs w:val="22"/>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30E8A96" w14:textId="77777777" w:rsidR="000F5A5E" w:rsidRPr="00FF1408" w:rsidRDefault="000F5A5E" w:rsidP="000F5A5E">
            <w:pPr>
              <w:autoSpaceDE w:val="0"/>
              <w:autoSpaceDN w:val="0"/>
              <w:adjustRightInd w:val="0"/>
              <w:rPr>
                <w:rFonts w:asciiTheme="minorHAnsi" w:hAnsiTheme="minorHAnsi" w:cstheme="minorHAnsi"/>
                <w:color w:val="000000"/>
                <w:sz w:val="22"/>
                <w:szCs w:val="22"/>
              </w:rPr>
            </w:pPr>
          </w:p>
          <w:p w14:paraId="2FE7513E" w14:textId="77777777" w:rsidR="000F5A5E" w:rsidRPr="00FF1408" w:rsidRDefault="000F5A5E" w:rsidP="000F5A5E">
            <w:pPr>
              <w:tabs>
                <w:tab w:val="left" w:pos="256"/>
              </w:tabs>
              <w:jc w:val="both"/>
              <w:rPr>
                <w:rFonts w:asciiTheme="minorHAnsi" w:hAnsiTheme="minorHAnsi" w:cstheme="minorHAnsi"/>
                <w:i/>
                <w:sz w:val="22"/>
                <w:szCs w:val="22"/>
                <w:u w:val="single"/>
              </w:rPr>
            </w:pPr>
            <w:r w:rsidRPr="00FF1408">
              <w:rPr>
                <w:rFonts w:asciiTheme="minorHAnsi" w:hAnsiTheme="minorHAnsi" w:cstheme="minorHAnsi"/>
                <w:iCs/>
                <w:sz w:val="22"/>
                <w:szCs w:val="22"/>
              </w:rPr>
              <w:t>Jei specialistas/-ai yra fizinis/-</w:t>
            </w:r>
            <w:proofErr w:type="spellStart"/>
            <w:r w:rsidRPr="00FF1408">
              <w:rPr>
                <w:rFonts w:asciiTheme="minorHAnsi" w:hAnsiTheme="minorHAnsi" w:cstheme="minorHAnsi"/>
                <w:iCs/>
                <w:sz w:val="22"/>
                <w:szCs w:val="22"/>
              </w:rPr>
              <w:t>iai</w:t>
            </w:r>
            <w:proofErr w:type="spellEnd"/>
            <w:r w:rsidRPr="00FF1408">
              <w:rPr>
                <w:rFonts w:asciiTheme="minorHAnsi" w:hAnsiTheme="minorHAnsi" w:cstheme="minorHAnsi"/>
                <w:iCs/>
                <w:sz w:val="22"/>
                <w:szCs w:val="22"/>
              </w:rPr>
              <w:t xml:space="preserve"> asmuo/-</w:t>
            </w:r>
            <w:proofErr w:type="spellStart"/>
            <w:r w:rsidRPr="00FF1408">
              <w:rPr>
                <w:rFonts w:asciiTheme="minorHAnsi" w:hAnsiTheme="minorHAnsi" w:cstheme="minorHAnsi"/>
                <w:iCs/>
                <w:sz w:val="22"/>
                <w:szCs w:val="22"/>
              </w:rPr>
              <w:t>enys</w:t>
            </w:r>
            <w:proofErr w:type="spellEnd"/>
            <w:r w:rsidRPr="00FF1408">
              <w:rPr>
                <w:rFonts w:asciiTheme="minorHAnsi" w:hAnsiTheme="minorHAnsi" w:cstheme="minorHAnsi"/>
                <w:iCs/>
                <w:sz w:val="22"/>
                <w:szCs w:val="22"/>
              </w:rPr>
              <w:t xml:space="preserve"> (</w:t>
            </w:r>
            <w:proofErr w:type="spellStart"/>
            <w:r w:rsidRPr="00FF1408">
              <w:rPr>
                <w:rFonts w:asciiTheme="minorHAnsi" w:hAnsiTheme="minorHAnsi" w:cstheme="minorHAnsi"/>
                <w:iCs/>
                <w:sz w:val="22"/>
                <w:szCs w:val="22"/>
              </w:rPr>
              <w:t>kvazisubtiekėjai</w:t>
            </w:r>
            <w:proofErr w:type="spellEnd"/>
            <w:r w:rsidRPr="00FF1408">
              <w:rPr>
                <w:rFonts w:asciiTheme="minorHAnsi" w:hAnsiTheme="minorHAnsi" w:cstheme="minorHAnsi"/>
                <w:iCs/>
                <w:sz w:val="22"/>
                <w:szCs w:val="22"/>
              </w:rPr>
              <w:t>), pateikiamas/-i sutikimas/-ai ar kitas/-i dokumentas/-ai, patvirtinantis/-</w:t>
            </w:r>
            <w:proofErr w:type="spellStart"/>
            <w:r w:rsidRPr="00FF1408">
              <w:rPr>
                <w:rFonts w:asciiTheme="minorHAnsi" w:hAnsiTheme="minorHAnsi" w:cstheme="minorHAnsi"/>
                <w:iCs/>
                <w:sz w:val="22"/>
                <w:szCs w:val="22"/>
              </w:rPr>
              <w:t>ys</w:t>
            </w:r>
            <w:proofErr w:type="spellEnd"/>
            <w:r w:rsidRPr="00FF1408">
              <w:rPr>
                <w:rFonts w:asciiTheme="minorHAnsi" w:hAnsiTheme="minorHAnsi" w:cstheme="minorHAnsi"/>
                <w:iCs/>
                <w:sz w:val="22"/>
                <w:szCs w:val="22"/>
              </w:rPr>
              <w:t>, kad laimėjimo atveju jis/-</w:t>
            </w:r>
            <w:proofErr w:type="spellStart"/>
            <w:r w:rsidRPr="00FF1408">
              <w:rPr>
                <w:rFonts w:asciiTheme="minorHAnsi" w:hAnsiTheme="minorHAnsi" w:cstheme="minorHAnsi"/>
                <w:iCs/>
                <w:sz w:val="22"/>
                <w:szCs w:val="22"/>
              </w:rPr>
              <w:t>ie</w:t>
            </w:r>
            <w:proofErr w:type="spellEnd"/>
            <w:r w:rsidRPr="00FF1408">
              <w:rPr>
                <w:rFonts w:asciiTheme="minorHAnsi" w:hAnsiTheme="minorHAnsi" w:cstheme="minorHAnsi"/>
                <w:iCs/>
                <w:sz w:val="22"/>
                <w:szCs w:val="22"/>
              </w:rPr>
              <w:t xml:space="preserve"> bus įdarbintas/-i įmonėje ir sutiks teikti sutartyje nurodytus darbus. Jei siūlomas/-i specialistas/-ai nėra įmonės darbuotojas/-ai ir nebus įdarbintas/-i tiekėjo </w:t>
            </w:r>
            <w:r w:rsidRPr="00FF1408">
              <w:rPr>
                <w:rFonts w:asciiTheme="minorHAnsi" w:hAnsiTheme="minorHAnsi" w:cstheme="minorHAnsi"/>
                <w:iCs/>
                <w:sz w:val="22"/>
                <w:szCs w:val="22"/>
              </w:rPr>
              <w:lastRenderedPageBreak/>
              <w:t>įmonėje – jis/-</w:t>
            </w:r>
            <w:proofErr w:type="spellStart"/>
            <w:r w:rsidRPr="00FF1408">
              <w:rPr>
                <w:rFonts w:asciiTheme="minorHAnsi" w:hAnsiTheme="minorHAnsi" w:cstheme="minorHAnsi"/>
                <w:iCs/>
                <w:sz w:val="22"/>
                <w:szCs w:val="22"/>
              </w:rPr>
              <w:t>ie</w:t>
            </w:r>
            <w:proofErr w:type="spellEnd"/>
            <w:r w:rsidRPr="00FF1408">
              <w:rPr>
                <w:rFonts w:asciiTheme="minorHAnsi" w:hAnsiTheme="minorHAnsi" w:cstheme="minorHAnsi"/>
                <w:iCs/>
                <w:sz w:val="22"/>
                <w:szCs w:val="22"/>
              </w:rPr>
              <w:t xml:space="preserve"> laikomas/-i subtiekėju/-</w:t>
            </w:r>
            <w:proofErr w:type="spellStart"/>
            <w:r w:rsidRPr="00FF1408">
              <w:rPr>
                <w:rFonts w:asciiTheme="minorHAnsi" w:hAnsiTheme="minorHAnsi" w:cstheme="minorHAnsi"/>
                <w:iCs/>
                <w:sz w:val="22"/>
                <w:szCs w:val="22"/>
              </w:rPr>
              <w:t>ais</w:t>
            </w:r>
            <w:proofErr w:type="spellEnd"/>
            <w:r w:rsidRPr="00FF1408">
              <w:rPr>
                <w:rFonts w:asciiTheme="minorHAnsi" w:hAnsiTheme="minorHAnsi" w:cstheme="minorHAnsi"/>
                <w:iCs/>
                <w:sz w:val="22"/>
                <w:szCs w:val="22"/>
              </w:rPr>
              <w:t xml:space="preserve"> ir/ar ūkio subjektu/-</w:t>
            </w:r>
            <w:proofErr w:type="spellStart"/>
            <w:r w:rsidRPr="00FF1408">
              <w:rPr>
                <w:rFonts w:asciiTheme="minorHAnsi" w:hAnsiTheme="minorHAnsi" w:cstheme="minorHAnsi"/>
                <w:iCs/>
                <w:sz w:val="22"/>
                <w:szCs w:val="22"/>
              </w:rPr>
              <w:t>ais</w:t>
            </w:r>
            <w:proofErr w:type="spellEnd"/>
            <w:r w:rsidRPr="00FF1408">
              <w:rPr>
                <w:rFonts w:asciiTheme="minorHAnsi" w:hAnsiTheme="minorHAnsi" w:cstheme="minorHAnsi"/>
                <w:iCs/>
                <w:sz w:val="22"/>
                <w:szCs w:val="22"/>
              </w:rPr>
              <w:t>, kurio (-</w:t>
            </w:r>
            <w:proofErr w:type="spellStart"/>
            <w:r w:rsidRPr="00FF1408">
              <w:rPr>
                <w:rFonts w:asciiTheme="minorHAnsi" w:hAnsiTheme="minorHAnsi" w:cstheme="minorHAnsi"/>
                <w:iCs/>
                <w:sz w:val="22"/>
                <w:szCs w:val="22"/>
              </w:rPr>
              <w:t>ių</w:t>
            </w:r>
            <w:proofErr w:type="spellEnd"/>
            <w:r w:rsidRPr="00FF1408">
              <w:rPr>
                <w:rFonts w:asciiTheme="minorHAnsi" w:hAnsiTheme="minorHAnsi" w:cstheme="minorHAnsi"/>
                <w:iCs/>
                <w:sz w:val="22"/>
                <w:szCs w:val="22"/>
              </w:rPr>
              <w:t>) pajėgumu remiamasi</w:t>
            </w:r>
            <w:r w:rsidRPr="00FF1408">
              <w:rPr>
                <w:rFonts w:asciiTheme="minorHAnsi" w:hAnsiTheme="minorHAnsi" w:cstheme="minorHAnsi"/>
                <w:i/>
                <w:sz w:val="22"/>
                <w:szCs w:val="22"/>
                <w:u w:val="single"/>
              </w:rPr>
              <w:t xml:space="preserve">. </w:t>
            </w:r>
          </w:p>
          <w:p w14:paraId="58248C91" w14:textId="77777777" w:rsidR="000F5A5E" w:rsidRPr="00FF1408" w:rsidRDefault="000F5A5E" w:rsidP="000F5A5E">
            <w:pPr>
              <w:tabs>
                <w:tab w:val="left" w:pos="256"/>
              </w:tabs>
              <w:jc w:val="both"/>
              <w:rPr>
                <w:rFonts w:asciiTheme="minorHAnsi" w:hAnsiTheme="minorHAnsi" w:cstheme="minorHAnsi"/>
                <w:i/>
                <w:sz w:val="22"/>
                <w:szCs w:val="22"/>
                <w:u w:val="single"/>
              </w:rPr>
            </w:pPr>
          </w:p>
          <w:p w14:paraId="464EBEB9" w14:textId="26A684B2" w:rsidR="000F5A5E" w:rsidRPr="00FF1408" w:rsidRDefault="000F5A5E" w:rsidP="000F5A5E">
            <w:pPr>
              <w:autoSpaceDE w:val="0"/>
              <w:autoSpaceDN w:val="0"/>
              <w:adjustRightInd w:val="0"/>
              <w:rPr>
                <w:rFonts w:asciiTheme="minorHAnsi" w:hAnsiTheme="minorHAnsi" w:cstheme="minorHAnsi"/>
                <w:b/>
                <w:bCs/>
                <w:color w:val="000000"/>
                <w:sz w:val="22"/>
                <w:szCs w:val="22"/>
              </w:rPr>
            </w:pPr>
          </w:p>
        </w:tc>
      </w:tr>
      <w:tr w:rsidR="000F5A5E" w:rsidRPr="005A61DB" w14:paraId="3B360BFB" w14:textId="41E448BB" w:rsidTr="00B5170A">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597D685" w:rsidR="000F5A5E" w:rsidRPr="00FF1408" w:rsidRDefault="000F5A5E" w:rsidP="000F5A5E">
            <w:pPr>
              <w:pStyle w:val="Sraopastraipa"/>
              <w:ind w:left="0"/>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lastRenderedPageBreak/>
              <w:t>3.2.</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0B50" w14:textId="275622F3" w:rsidR="000F5A5E" w:rsidRPr="00FF1408" w:rsidRDefault="000F5A5E" w:rsidP="000F5A5E">
            <w:pPr>
              <w:pStyle w:val="Porat"/>
              <w:tabs>
                <w:tab w:val="left" w:pos="426"/>
              </w:tabs>
              <w:jc w:val="both"/>
              <w:rPr>
                <w:rFonts w:asciiTheme="minorHAnsi" w:hAnsiTheme="minorHAnsi" w:cstheme="minorHAnsi"/>
                <w:sz w:val="22"/>
                <w:szCs w:val="22"/>
              </w:rPr>
            </w:pPr>
            <w:r w:rsidRPr="00FF1408">
              <w:rPr>
                <w:rFonts w:asciiTheme="minorHAnsi" w:hAnsiTheme="minorHAnsi" w:cstheme="minorHAnsi"/>
                <w:b/>
                <w:sz w:val="22"/>
                <w:szCs w:val="22"/>
              </w:rPr>
              <w:t xml:space="preserve">Tiekėjas per paskutinius 5 metus (jeigu tiekėjas vykdė veiklą mažiau nei 5 metus – per laiką nuo tiekėjo įregistravimo dienos) iki pasiūlymų pateikimo termino pabaigos </w:t>
            </w:r>
            <w:r w:rsidRPr="00FF1408">
              <w:rPr>
                <w:rFonts w:asciiTheme="minorHAnsi" w:hAnsiTheme="minorHAnsi" w:cstheme="minorHAnsi"/>
                <w:b/>
                <w:bCs/>
                <w:sz w:val="22"/>
                <w:szCs w:val="22"/>
              </w:rPr>
              <w:t>savo jėgomis</w:t>
            </w:r>
            <w:r w:rsidRPr="00FF1408">
              <w:rPr>
                <w:rFonts w:asciiTheme="minorHAnsi" w:hAnsiTheme="minorHAnsi" w:cstheme="minorHAnsi"/>
                <w:sz w:val="22"/>
                <w:szCs w:val="22"/>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w:t>
            </w:r>
            <w:r w:rsidRPr="00FF1408">
              <w:rPr>
                <w:rFonts w:asciiTheme="minorHAnsi" w:hAnsiTheme="minorHAnsi" w:cstheme="minorHAnsi"/>
                <w:b/>
                <w:sz w:val="22"/>
                <w:szCs w:val="22"/>
              </w:rPr>
              <w:t>pagal vieną ar daugiau sutarčių</w:t>
            </w:r>
            <w:r w:rsidRPr="00FF1408">
              <w:rPr>
                <w:rFonts w:asciiTheme="minorHAnsi" w:hAnsiTheme="minorHAnsi" w:cstheme="minorHAnsi"/>
                <w:sz w:val="22"/>
                <w:szCs w:val="22"/>
              </w:rPr>
              <w:t xml:space="preserve"> (statinių kategorija: ypatingi/neypatingi statiniai; statinių grupė: gyvenamieji/negyvenamieji pastatai) yra tinkamai atlikęs naujos statybos ir/arba rekonstravimo ir/arba kapitalinio remonto</w:t>
            </w:r>
            <w:r w:rsidR="00B5170A" w:rsidRPr="00FF1408">
              <w:rPr>
                <w:rFonts w:asciiTheme="minorHAnsi" w:hAnsiTheme="minorHAnsi" w:cstheme="minorHAnsi"/>
                <w:sz w:val="22"/>
                <w:szCs w:val="22"/>
              </w:rPr>
              <w:t xml:space="preserve"> darbų</w:t>
            </w:r>
            <w:r w:rsidRPr="00FF1408">
              <w:rPr>
                <w:rFonts w:asciiTheme="minorHAnsi" w:hAnsiTheme="minorHAnsi" w:cstheme="minorHAnsi"/>
                <w:sz w:val="22"/>
                <w:szCs w:val="22"/>
              </w:rPr>
              <w:t xml:space="preserve">, kurių bendra vertė </w:t>
            </w:r>
            <w:r w:rsidRPr="00FF1408">
              <w:rPr>
                <w:rFonts w:asciiTheme="minorHAnsi" w:hAnsiTheme="minorHAnsi" w:cstheme="minorHAnsi"/>
                <w:b/>
                <w:sz w:val="22"/>
                <w:szCs w:val="22"/>
              </w:rPr>
              <w:t xml:space="preserve">ne mažesnė nei </w:t>
            </w:r>
            <w:r w:rsidRPr="00FF1408">
              <w:rPr>
                <w:rFonts w:asciiTheme="minorHAnsi" w:hAnsiTheme="minorHAnsi" w:cstheme="minorHAnsi"/>
                <w:b/>
                <w:bCs/>
                <w:sz w:val="22"/>
                <w:szCs w:val="22"/>
              </w:rPr>
              <w:t>800 000,00</w:t>
            </w:r>
            <w:r w:rsidRPr="00FF1408">
              <w:rPr>
                <w:rFonts w:asciiTheme="minorHAnsi" w:hAnsiTheme="minorHAnsi" w:cstheme="minorHAnsi"/>
                <w:b/>
                <w:sz w:val="22"/>
                <w:szCs w:val="22"/>
              </w:rPr>
              <w:t xml:space="preserve"> Eur be PVM</w:t>
            </w:r>
            <w:r w:rsidRPr="00FF1408">
              <w:rPr>
                <w:rFonts w:asciiTheme="minorHAnsi" w:hAnsiTheme="minorHAnsi" w:cstheme="minorHAnsi"/>
                <w:sz w:val="22"/>
                <w:szCs w:val="22"/>
              </w:rPr>
              <w:t>.</w:t>
            </w:r>
          </w:p>
          <w:p w14:paraId="461BF2D3" w14:textId="77777777" w:rsidR="000F5A5E" w:rsidRPr="00FF1408" w:rsidRDefault="000F5A5E" w:rsidP="000F5A5E">
            <w:pPr>
              <w:pStyle w:val="Porat"/>
              <w:tabs>
                <w:tab w:val="left" w:pos="426"/>
              </w:tabs>
              <w:jc w:val="both"/>
              <w:rPr>
                <w:rFonts w:asciiTheme="minorHAnsi" w:hAnsiTheme="minorHAnsi" w:cstheme="minorHAnsi"/>
                <w:b/>
                <w:sz w:val="22"/>
                <w:szCs w:val="22"/>
              </w:rPr>
            </w:pPr>
          </w:p>
          <w:p w14:paraId="393F5EAC" w14:textId="77777777" w:rsidR="000F5A5E" w:rsidRPr="00FF1408" w:rsidRDefault="000F5A5E" w:rsidP="000F5A5E">
            <w:pPr>
              <w:autoSpaceDE w:val="0"/>
              <w:autoSpaceDN w:val="0"/>
              <w:adjustRightInd w:val="0"/>
              <w:ind w:right="-105"/>
              <w:rPr>
                <w:rFonts w:asciiTheme="minorHAnsi" w:hAnsiTheme="minorHAnsi" w:cstheme="minorHAnsi"/>
                <w:i/>
                <w:iCs/>
                <w:sz w:val="22"/>
                <w:szCs w:val="22"/>
                <w:shd w:val="clear" w:color="auto" w:fill="FFFFFF"/>
              </w:rPr>
            </w:pPr>
            <w:r w:rsidRPr="00FF1408">
              <w:rPr>
                <w:rFonts w:asciiTheme="minorHAnsi" w:hAnsiTheme="minorHAnsi" w:cstheme="minorHAnsi"/>
                <w:i/>
                <w:iCs/>
                <w:sz w:val="22"/>
                <w:szCs w:val="22"/>
                <w:shd w:val="clear" w:color="auto" w:fill="FFFFFF"/>
              </w:rPr>
              <w:t>*Jei tiekėjas teikia informaciją apie vykdomą (-</w:t>
            </w:r>
            <w:proofErr w:type="spellStart"/>
            <w:r w:rsidRPr="00FF1408">
              <w:rPr>
                <w:rFonts w:asciiTheme="minorHAnsi" w:hAnsiTheme="minorHAnsi" w:cstheme="minorHAnsi"/>
                <w:i/>
                <w:iCs/>
                <w:sz w:val="22"/>
                <w:szCs w:val="22"/>
                <w:shd w:val="clear" w:color="auto" w:fill="FFFFFF"/>
              </w:rPr>
              <w:t>as</w:t>
            </w:r>
            <w:proofErr w:type="spellEnd"/>
            <w:r w:rsidRPr="00FF1408">
              <w:rPr>
                <w:rFonts w:asciiTheme="minorHAnsi" w:hAnsiTheme="minorHAnsi" w:cstheme="minorHAnsi"/>
                <w:i/>
                <w:iCs/>
                <w:sz w:val="22"/>
                <w:szCs w:val="22"/>
                <w:shd w:val="clear" w:color="auto" w:fill="FFFFFF"/>
              </w:rPr>
              <w:t>) sutartį (-</w:t>
            </w:r>
            <w:proofErr w:type="spellStart"/>
            <w:r w:rsidRPr="00FF1408">
              <w:rPr>
                <w:rFonts w:asciiTheme="minorHAnsi" w:hAnsiTheme="minorHAnsi" w:cstheme="minorHAnsi"/>
                <w:i/>
                <w:iCs/>
                <w:sz w:val="22"/>
                <w:szCs w:val="22"/>
                <w:shd w:val="clear" w:color="auto" w:fill="FFFFFF"/>
              </w:rPr>
              <w:t>is</w:t>
            </w:r>
            <w:proofErr w:type="spellEnd"/>
            <w:r w:rsidRPr="00FF1408">
              <w:rPr>
                <w:rFonts w:asciiTheme="minorHAnsi" w:hAnsiTheme="minorHAnsi" w:cstheme="minorHAnsi"/>
                <w:i/>
                <w:iCs/>
                <w:sz w:val="22"/>
                <w:szCs w:val="22"/>
                <w:shd w:val="clear" w:color="auto" w:fill="FFFFFF"/>
              </w:rPr>
              <w:t xml:space="preserve">), laikoma, </w:t>
            </w:r>
            <w:r w:rsidRPr="00FF1408">
              <w:rPr>
                <w:rFonts w:asciiTheme="minorHAnsi" w:hAnsiTheme="minorHAnsi" w:cstheme="minorHAnsi"/>
                <w:i/>
                <w:iCs/>
                <w:sz w:val="22"/>
                <w:szCs w:val="22"/>
                <w:shd w:val="clear" w:color="auto" w:fill="FFFFFF"/>
              </w:rPr>
              <w:lastRenderedPageBreak/>
              <w:t>kad jo patirtis atitinka keliamą reikalavimą, jei vykdomos (-ų) sutarties (-</w:t>
            </w:r>
            <w:proofErr w:type="spellStart"/>
            <w:r w:rsidRPr="00FF1408">
              <w:rPr>
                <w:rFonts w:asciiTheme="minorHAnsi" w:hAnsiTheme="minorHAnsi" w:cstheme="minorHAnsi"/>
                <w:i/>
                <w:iCs/>
                <w:sz w:val="22"/>
                <w:szCs w:val="22"/>
                <w:shd w:val="clear" w:color="auto" w:fill="FFFFFF"/>
              </w:rPr>
              <w:t>ių</w:t>
            </w:r>
            <w:proofErr w:type="spellEnd"/>
            <w:r w:rsidRPr="00FF1408">
              <w:rPr>
                <w:rFonts w:asciiTheme="minorHAnsi" w:hAnsiTheme="minorHAnsi" w:cstheme="minorHAnsi"/>
                <w:i/>
                <w:iCs/>
                <w:sz w:val="22"/>
                <w:szCs w:val="22"/>
                <w:shd w:val="clear" w:color="auto" w:fill="FFFFFF"/>
              </w:rPr>
              <w:t>) įvykdyta dalis per paskutinius 5 metus iki pasiūlymo pateikimo termino pabaigos arba per laiką nuo tiekėjo įregistravimo dienos (jei tiekėjas vykdo veiklą mažiau nei 5 metus) yra ne mažesnė nei reikalaujama šiame punkte. </w:t>
            </w:r>
          </w:p>
          <w:p w14:paraId="4F1FB40A" w14:textId="77777777" w:rsidR="000F5A5E" w:rsidRPr="00FF1408" w:rsidRDefault="000F5A5E" w:rsidP="000F5A5E">
            <w:pPr>
              <w:jc w:val="both"/>
              <w:rPr>
                <w:rFonts w:asciiTheme="minorHAnsi" w:hAnsiTheme="minorHAnsi" w:cstheme="minorHAnsi"/>
                <w:sz w:val="22"/>
                <w:szCs w:val="22"/>
                <w:u w:val="single"/>
              </w:rPr>
            </w:pPr>
          </w:p>
          <w:p w14:paraId="0E4ACF62"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u w:val="single"/>
              </w:rPr>
              <w:t>Pastaba:</w:t>
            </w:r>
            <w:r w:rsidRPr="00FF1408">
              <w:rPr>
                <w:rFonts w:asciiTheme="minorHAnsi" w:hAnsiTheme="minorHAnsi" w:cstheme="minorHAnsi"/>
                <w:sz w:val="22"/>
                <w:szCs w:val="22"/>
              </w:rPr>
              <w:t xml:space="preserve"> </w:t>
            </w:r>
          </w:p>
          <w:p w14:paraId="7D80563F" w14:textId="67029DB8" w:rsidR="000F5A5E" w:rsidRPr="00FF1408" w:rsidRDefault="000F5A5E" w:rsidP="000F5A5E">
            <w:pPr>
              <w:autoSpaceDE w:val="0"/>
              <w:autoSpaceDN w:val="0"/>
              <w:adjustRightInd w:val="0"/>
              <w:rPr>
                <w:rFonts w:asciiTheme="minorHAnsi" w:hAnsiTheme="minorHAnsi" w:cstheme="minorHAnsi"/>
                <w:color w:val="000000"/>
                <w:sz w:val="22"/>
                <w:szCs w:val="22"/>
              </w:rPr>
            </w:pPr>
            <w:r w:rsidRPr="00FF1408">
              <w:rPr>
                <w:rFonts w:asciiTheme="minorHAnsi" w:hAnsiTheme="minorHAnsi" w:cstheme="minorHAnsi"/>
                <w:sz w:val="22"/>
                <w:szCs w:val="22"/>
              </w:rPr>
              <w:t xml:space="preserve">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1BE" w14:textId="77777777" w:rsidR="000F5A5E" w:rsidRPr="00FF1408" w:rsidRDefault="000F5A5E" w:rsidP="000F5A5E">
            <w:pPr>
              <w:tabs>
                <w:tab w:val="left" w:pos="606"/>
              </w:tabs>
              <w:suppressAutoHyphens/>
              <w:ind w:left="39" w:right="62"/>
              <w:contextualSpacing/>
              <w:jc w:val="both"/>
              <w:rPr>
                <w:rFonts w:asciiTheme="minorHAnsi" w:hAnsiTheme="minorHAnsi" w:cstheme="minorHAnsi"/>
                <w:sz w:val="22"/>
                <w:szCs w:val="22"/>
              </w:rPr>
            </w:pPr>
            <w:r w:rsidRPr="00FF1408">
              <w:rPr>
                <w:rFonts w:asciiTheme="minorHAnsi" w:hAnsiTheme="minorHAnsi" w:cstheme="minorHAnsi"/>
                <w:sz w:val="22"/>
                <w:szCs w:val="22"/>
              </w:rPr>
              <w:lastRenderedPageBreak/>
              <w:t>Pateikiama:</w:t>
            </w:r>
          </w:p>
          <w:p w14:paraId="6CA3576C" w14:textId="4DD14E82" w:rsidR="00D51DC0" w:rsidRPr="00FF1408" w:rsidRDefault="000F5A5E" w:rsidP="00D51DC0">
            <w:pPr>
              <w:numPr>
                <w:ilvl w:val="0"/>
                <w:numId w:val="20"/>
              </w:numPr>
              <w:tabs>
                <w:tab w:val="left" w:pos="606"/>
              </w:tabs>
              <w:suppressAutoHyphens/>
              <w:ind w:left="39" w:right="62" w:firstLine="0"/>
              <w:contextualSpacing/>
              <w:jc w:val="both"/>
              <w:rPr>
                <w:rFonts w:asciiTheme="minorHAnsi" w:hAnsiTheme="minorHAnsi" w:cstheme="minorHAnsi"/>
                <w:sz w:val="22"/>
                <w:szCs w:val="22"/>
              </w:rPr>
            </w:pPr>
            <w:r w:rsidRPr="00FF1408">
              <w:rPr>
                <w:rFonts w:asciiTheme="minorHAnsi" w:hAnsiTheme="minorHAnsi" w:cstheme="minorHAnsi"/>
                <w:sz w:val="22"/>
                <w:szCs w:val="22"/>
              </w:rPr>
              <w:t xml:space="preserve">Per paskutinius 5 metus arba per laiką nuo tiekėjo įregistravimo dienos (jeigu veikla vykdoma mažiau nei 5 metus iki pasiūlymų pateikimo termino pabaigos) įvykdytų darbų (sutarčių) </w:t>
            </w:r>
            <w:r w:rsidRPr="00FF1408">
              <w:rPr>
                <w:rFonts w:asciiTheme="minorHAnsi" w:hAnsiTheme="minorHAnsi" w:cstheme="minorHAnsi"/>
                <w:b/>
                <w:sz w:val="22"/>
                <w:szCs w:val="22"/>
              </w:rPr>
              <w:t xml:space="preserve">sąrašas  parengtas pagal specialiųjų pirkimo </w:t>
            </w:r>
            <w:r w:rsidRPr="00FF1408">
              <w:rPr>
                <w:rFonts w:asciiTheme="minorHAnsi" w:hAnsiTheme="minorHAnsi" w:cstheme="minorHAnsi"/>
                <w:b/>
                <w:bCs/>
                <w:sz w:val="22"/>
                <w:szCs w:val="22"/>
              </w:rPr>
              <w:t>sąlygų</w:t>
            </w:r>
            <w:r w:rsidRPr="00FF1408">
              <w:rPr>
                <w:rFonts w:asciiTheme="minorHAnsi" w:hAnsiTheme="minorHAnsi" w:cstheme="minorHAnsi"/>
                <w:b/>
                <w:sz w:val="22"/>
                <w:szCs w:val="22"/>
              </w:rPr>
              <w:t xml:space="preserve"> 12 priedą</w:t>
            </w:r>
            <w:r w:rsidRPr="00FF1408">
              <w:rPr>
                <w:rFonts w:asciiTheme="minorHAnsi" w:hAnsiTheme="minorHAnsi" w:cstheme="minorHAnsi"/>
                <w:sz w:val="22"/>
                <w:szCs w:val="22"/>
              </w:rPr>
              <w:t xml:space="preserve"> </w:t>
            </w:r>
          </w:p>
          <w:p w14:paraId="0DA6CBFA" w14:textId="77777777" w:rsidR="000F5A5E" w:rsidRPr="00FF1408" w:rsidRDefault="000F5A5E" w:rsidP="00D51DC0">
            <w:pPr>
              <w:tabs>
                <w:tab w:val="left" w:pos="0"/>
                <w:tab w:val="left" w:pos="323"/>
              </w:tabs>
              <w:suppressAutoHyphens/>
              <w:ind w:right="62"/>
              <w:contextualSpacing/>
              <w:jc w:val="both"/>
              <w:rPr>
                <w:rFonts w:asciiTheme="minorHAnsi" w:hAnsiTheme="minorHAnsi" w:cstheme="minorHAnsi"/>
                <w:sz w:val="22"/>
                <w:szCs w:val="22"/>
              </w:rPr>
            </w:pPr>
          </w:p>
          <w:p w14:paraId="52EC0073" w14:textId="77777777" w:rsidR="000F5A5E" w:rsidRPr="00FF1408" w:rsidRDefault="000F5A5E" w:rsidP="000F5A5E">
            <w:pPr>
              <w:tabs>
                <w:tab w:val="left" w:pos="0"/>
                <w:tab w:val="left" w:pos="323"/>
              </w:tabs>
              <w:suppressAutoHyphens/>
              <w:ind w:left="39" w:right="62"/>
              <w:contextualSpacing/>
              <w:jc w:val="both"/>
              <w:rPr>
                <w:rFonts w:asciiTheme="minorHAnsi" w:hAnsiTheme="minorHAnsi" w:cstheme="minorHAnsi"/>
                <w:sz w:val="22"/>
                <w:szCs w:val="22"/>
              </w:rPr>
            </w:pPr>
            <w:r w:rsidRPr="00FF1408">
              <w:rPr>
                <w:rFonts w:asciiTheme="minorHAnsi" w:hAnsiTheme="minorHAnsi" w:cstheme="minorHAnsi"/>
                <w:sz w:val="22"/>
                <w:szCs w:val="22"/>
              </w:rPr>
              <w:t>2) informacija apie tai, ar darbai buvo atlikti pagal galiojančių teisės aktų, reglamentuojančių darbų atlikimą, reikalavimus ir yra tinkamai užbaigti ir (ar) kad užsakovas pretenzijų dėl darbų atlikimo neturi.</w:t>
            </w:r>
          </w:p>
          <w:p w14:paraId="42DA1252" w14:textId="77777777" w:rsidR="000F5A5E" w:rsidRPr="00FF1408" w:rsidRDefault="000F5A5E" w:rsidP="000F5A5E">
            <w:pPr>
              <w:jc w:val="both"/>
              <w:rPr>
                <w:rFonts w:asciiTheme="minorHAnsi" w:hAnsiTheme="minorHAnsi" w:cstheme="minorHAnsi"/>
                <w:sz w:val="22"/>
                <w:szCs w:val="22"/>
              </w:rPr>
            </w:pPr>
          </w:p>
          <w:p w14:paraId="42FDA5C3"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17CCF8BE" w14:textId="77777777" w:rsidR="000F5A5E" w:rsidRPr="00FF1408" w:rsidRDefault="000F5A5E" w:rsidP="000F5A5E">
            <w:pPr>
              <w:jc w:val="both"/>
              <w:rPr>
                <w:rFonts w:asciiTheme="minorHAnsi" w:hAnsiTheme="minorHAnsi" w:cstheme="minorHAnsi"/>
                <w:i/>
                <w:sz w:val="22"/>
                <w:szCs w:val="22"/>
              </w:rPr>
            </w:pPr>
          </w:p>
          <w:p w14:paraId="2D6F4EC4" w14:textId="77777777" w:rsidR="000F5A5E" w:rsidRPr="00FF1408" w:rsidRDefault="000F5A5E" w:rsidP="000F5A5E">
            <w:pPr>
              <w:jc w:val="both"/>
              <w:rPr>
                <w:rFonts w:asciiTheme="minorHAnsi" w:hAnsiTheme="minorHAnsi" w:cstheme="minorHAnsi"/>
                <w:sz w:val="22"/>
                <w:szCs w:val="22"/>
              </w:rPr>
            </w:pPr>
          </w:p>
          <w:p w14:paraId="52C42293" w14:textId="222D8275" w:rsidR="000F5A5E" w:rsidRPr="00FF1408" w:rsidRDefault="000F5A5E" w:rsidP="000F5A5E">
            <w:pPr>
              <w:autoSpaceDE w:val="0"/>
              <w:autoSpaceDN w:val="0"/>
              <w:adjustRightInd w:val="0"/>
              <w:rPr>
                <w:rFonts w:asciiTheme="minorHAnsi" w:hAnsiTheme="minorHAnsi" w:cstheme="minorHAnsi"/>
                <w:color w:val="000000"/>
                <w:sz w:val="22"/>
                <w:szCs w:val="22"/>
              </w:rPr>
            </w:pPr>
            <w:r w:rsidRPr="00FF1408">
              <w:rPr>
                <w:rFonts w:asciiTheme="minorHAnsi" w:hAnsiTheme="minorHAnsi" w:cstheme="minorHAnsi"/>
                <w:i/>
                <w:sz w:val="22"/>
                <w:szCs w:val="22"/>
              </w:rPr>
              <w:t>Pateikiama skaitmeninė dokumento kopija.</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8065" w14:textId="77777777" w:rsidR="000F5A5E" w:rsidRPr="00FF1408" w:rsidRDefault="000F5A5E" w:rsidP="000F5A5E">
            <w:pPr>
              <w:jc w:val="both"/>
              <w:rPr>
                <w:rFonts w:asciiTheme="minorHAnsi" w:hAnsiTheme="minorHAnsi" w:cstheme="minorHAnsi"/>
                <w:iCs/>
                <w:sz w:val="22"/>
                <w:szCs w:val="22"/>
              </w:rPr>
            </w:pPr>
            <w:r w:rsidRPr="00FF1408">
              <w:rPr>
                <w:rFonts w:asciiTheme="minorHAnsi" w:hAnsiTheme="minorHAnsi" w:cstheme="minorHAnsi"/>
                <w:iCs/>
                <w:sz w:val="22"/>
                <w:szCs w:val="22"/>
              </w:rPr>
              <w:lastRenderedPageBreak/>
              <w:t>Pastabos:</w:t>
            </w:r>
          </w:p>
          <w:p w14:paraId="60347DE1" w14:textId="77777777" w:rsidR="000F5A5E" w:rsidRPr="00FF1408" w:rsidRDefault="000F5A5E" w:rsidP="000F5A5E">
            <w:pPr>
              <w:jc w:val="both"/>
              <w:rPr>
                <w:rFonts w:asciiTheme="minorHAnsi" w:hAnsiTheme="minorHAnsi" w:cstheme="minorHAnsi"/>
                <w:iCs/>
                <w:sz w:val="22"/>
                <w:szCs w:val="22"/>
              </w:rPr>
            </w:pPr>
            <w:r w:rsidRPr="00FF1408">
              <w:rPr>
                <w:rFonts w:asciiTheme="minorHAnsi" w:hAnsiTheme="minorHAnsi" w:cstheme="minorHAnsi"/>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8CDFCC0" w14:textId="77777777" w:rsidR="000F5A5E" w:rsidRPr="00FF1408" w:rsidRDefault="000F5A5E" w:rsidP="000F5A5E">
            <w:pPr>
              <w:jc w:val="both"/>
              <w:rPr>
                <w:rFonts w:asciiTheme="minorHAnsi" w:hAnsiTheme="minorHAnsi" w:cstheme="minorHAnsi"/>
                <w:iCs/>
                <w:sz w:val="22"/>
                <w:szCs w:val="22"/>
              </w:rPr>
            </w:pPr>
            <w:r w:rsidRPr="00FF1408">
              <w:rPr>
                <w:rFonts w:asciiTheme="minorHAnsi" w:hAnsiTheme="minorHAnsi" w:cstheme="minorHAnsi"/>
                <w:iCs/>
                <w:sz w:val="22"/>
                <w:szCs w:val="22"/>
              </w:rPr>
              <w:t>2) tiekėjas gali remtis kitų ūkio subjektų pajėgumais tik tuo atveju, jeigu tie subjektai patys vykdys tą pirkimo sutarties dalį, kuriai reikia jų turimų pajėgumų;</w:t>
            </w:r>
          </w:p>
          <w:p w14:paraId="71662DAF" w14:textId="77777777" w:rsidR="000F5A5E" w:rsidRPr="00FF1408" w:rsidRDefault="000F5A5E" w:rsidP="000F5A5E">
            <w:pPr>
              <w:jc w:val="both"/>
              <w:rPr>
                <w:rFonts w:asciiTheme="minorHAnsi" w:hAnsiTheme="minorHAnsi" w:cstheme="minorHAnsi"/>
                <w:iCs/>
                <w:sz w:val="22"/>
                <w:szCs w:val="22"/>
              </w:rPr>
            </w:pPr>
            <w:r w:rsidRPr="00FF1408">
              <w:rPr>
                <w:rFonts w:asciiTheme="minorHAnsi" w:hAnsiTheme="minorHAnsi" w:cstheme="minorHAnsi"/>
                <w:iCs/>
                <w:sz w:val="22"/>
                <w:szCs w:val="22"/>
              </w:rPr>
              <w:t>3) subtiekėjams šis reikalavimas nekeliamas.</w:t>
            </w:r>
          </w:p>
          <w:p w14:paraId="6DC6F317" w14:textId="44479831" w:rsidR="000F5A5E" w:rsidRPr="00FF1408" w:rsidRDefault="000F5A5E" w:rsidP="000F5A5E">
            <w:pPr>
              <w:autoSpaceDE w:val="0"/>
              <w:autoSpaceDN w:val="0"/>
              <w:adjustRightInd w:val="0"/>
              <w:rPr>
                <w:rFonts w:asciiTheme="minorHAnsi" w:hAnsiTheme="minorHAnsi" w:cstheme="minorHAnsi"/>
                <w:color w:val="000000"/>
                <w:sz w:val="22"/>
                <w:szCs w:val="22"/>
              </w:rPr>
            </w:pPr>
          </w:p>
        </w:tc>
      </w:tr>
    </w:tbl>
    <w:p w14:paraId="1BBA4D98" w14:textId="77777777" w:rsidR="00CE68B8" w:rsidRDefault="00CE68B8" w:rsidP="00FB7BF6">
      <w:pPr>
        <w:spacing w:before="60" w:after="60" w:line="256" w:lineRule="auto"/>
        <w:rPr>
          <w:rFonts w:eastAsiaTheme="minorHAnsi" w:cstheme="minorHAnsi"/>
          <w:b/>
          <w:bCs/>
        </w:rPr>
      </w:pPr>
    </w:p>
    <w:p w14:paraId="13E1CD6B" w14:textId="69E1EFD2" w:rsidR="00CE68B8" w:rsidRDefault="00CE68B8" w:rsidP="002D71B6">
      <w:pPr>
        <w:spacing w:before="60" w:after="60" w:line="256" w:lineRule="auto"/>
        <w:jc w:val="center"/>
        <w:rPr>
          <w:rFonts w:eastAsiaTheme="minorHAnsi" w:cstheme="minorHAnsi"/>
          <w:b/>
          <w:bCs/>
        </w:rPr>
        <w:sectPr w:rsidR="00CE68B8" w:rsidSect="005A61DB">
          <w:pgSz w:w="12240" w:h="15840"/>
          <w:pgMar w:top="1134" w:right="567" w:bottom="1134" w:left="1701" w:header="720" w:footer="720" w:gutter="0"/>
          <w:pgNumType w:start="14"/>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B51F33B" w14:textId="4DE01FBC" w:rsidR="00552641" w:rsidRPr="005F0EFE" w:rsidRDefault="006638AF" w:rsidP="001613D0">
      <w:pPr>
        <w:spacing w:after="0" w:line="20" w:lineRule="atLeast"/>
        <w:ind w:firstLine="567"/>
        <w:jc w:val="both"/>
        <w:rPr>
          <w:rFonts w:eastAsiaTheme="minorHAnsi" w:cstheme="minorHAnsi"/>
          <w:lang w:eastAsia="en-US"/>
        </w:rPr>
      </w:pPr>
      <w:r>
        <w:rPr>
          <w:rFonts w:eastAsiaTheme="minorHAnsi" w:cstheme="minorHAnsi"/>
        </w:rPr>
        <w:t>1.</w:t>
      </w:r>
      <w:r w:rsidR="005F0EFE">
        <w:rPr>
          <w:rFonts w:eastAsiaTheme="minorHAnsi" w:cstheme="minorHAnsi"/>
        </w:rPr>
        <w:t xml:space="preserve">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iCs/>
          <w:color w:val="00B050"/>
          <w:lang w:eastAsia="en-US"/>
        </w:rPr>
        <w:t xml:space="preserve">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10153" w:type="dxa"/>
        <w:tblLook w:val="04A0" w:firstRow="1" w:lastRow="0" w:firstColumn="1" w:lastColumn="0" w:noHBand="0" w:noVBand="1"/>
      </w:tblPr>
      <w:tblGrid>
        <w:gridCol w:w="695"/>
        <w:gridCol w:w="3553"/>
        <w:gridCol w:w="3118"/>
        <w:gridCol w:w="2768"/>
        <w:gridCol w:w="19"/>
      </w:tblGrid>
      <w:tr w:rsidR="002F396F" w:rsidRPr="00F0499F" w14:paraId="0615DD0A" w14:textId="2E093601" w:rsidTr="00BF1530">
        <w:trPr>
          <w:gridAfter w:val="1"/>
          <w:wAfter w:w="19"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035C446"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iCs/>
                <w:color w:val="00B050"/>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7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6FA45C73"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BF1530">
        <w:tc>
          <w:tcPr>
            <w:tcW w:w="695" w:type="dxa"/>
            <w:tcBorders>
              <w:top w:val="single" w:sz="4" w:space="0" w:color="000000"/>
              <w:left w:val="single" w:sz="4" w:space="0" w:color="000000"/>
              <w:bottom w:val="single" w:sz="4" w:space="0" w:color="000000"/>
              <w:right w:val="single" w:sz="4" w:space="0" w:color="000000"/>
            </w:tcBorders>
          </w:tcPr>
          <w:p w14:paraId="68082755" w14:textId="742CA7F1" w:rsidR="002F396F" w:rsidRPr="00325F1F" w:rsidRDefault="005F0EFE"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2F396F" w:rsidRPr="00325F1F">
              <w:rPr>
                <w:rFonts w:asciiTheme="minorHAnsi" w:eastAsiaTheme="minorHAnsi" w:hAnsiTheme="minorHAnsi" w:cstheme="minorHAnsi"/>
                <w:b/>
                <w:bCs/>
                <w:sz w:val="21"/>
                <w:szCs w:val="21"/>
              </w:rPr>
              <w:t>.</w:t>
            </w:r>
          </w:p>
        </w:tc>
        <w:tc>
          <w:tcPr>
            <w:tcW w:w="9458"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BF1530">
        <w:trPr>
          <w:gridAfter w:val="1"/>
          <w:wAfter w:w="19" w:type="dxa"/>
        </w:trPr>
        <w:tc>
          <w:tcPr>
            <w:tcW w:w="695" w:type="dxa"/>
            <w:tcBorders>
              <w:top w:val="single" w:sz="4" w:space="0" w:color="000000"/>
              <w:left w:val="single" w:sz="4" w:space="0" w:color="000000"/>
              <w:bottom w:val="single" w:sz="4" w:space="0" w:color="000000"/>
              <w:right w:val="single" w:sz="4" w:space="0" w:color="000000"/>
            </w:tcBorders>
          </w:tcPr>
          <w:p w14:paraId="091BD2CE" w14:textId="62A912BA" w:rsidR="00132FC0" w:rsidRPr="00132FC0" w:rsidRDefault="00C63324"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553" w:type="dxa"/>
            <w:tcBorders>
              <w:top w:val="single" w:sz="4" w:space="0" w:color="000000"/>
              <w:left w:val="single" w:sz="4" w:space="0" w:color="000000"/>
              <w:bottom w:val="single" w:sz="4" w:space="0" w:color="000000"/>
              <w:right w:val="single" w:sz="4" w:space="0" w:color="000000"/>
            </w:tcBorders>
          </w:tcPr>
          <w:p w14:paraId="6239855A" w14:textId="19D5FECD" w:rsidR="0017180F" w:rsidRPr="00C63324" w:rsidRDefault="005417E4" w:rsidP="00835AA5">
            <w:pPr>
              <w:autoSpaceDE w:val="0"/>
              <w:autoSpaceDN w:val="0"/>
              <w:adjustRightInd w:val="0"/>
              <w:jc w:val="both"/>
              <w:rPr>
                <w:rFonts w:asciiTheme="minorHAnsi" w:hAnsiTheme="minorHAnsi" w:cstheme="minorHAnsi"/>
                <w:color w:val="00B050"/>
              </w:rPr>
            </w:pPr>
            <w:r w:rsidRPr="00C63324">
              <w:rPr>
                <w:rFonts w:asciiTheme="minorHAnsi" w:hAnsiTheme="minorHAnsi" w:cstheme="minorHAnsi"/>
                <w:color w:val="00000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49BF03" w14:textId="77777777" w:rsidR="0017180F" w:rsidRPr="00C63324" w:rsidRDefault="0017180F" w:rsidP="00835AA5">
            <w:pPr>
              <w:autoSpaceDE w:val="0"/>
              <w:autoSpaceDN w:val="0"/>
              <w:adjustRightInd w:val="0"/>
              <w:jc w:val="both"/>
              <w:rPr>
                <w:rFonts w:asciiTheme="minorHAnsi" w:hAnsiTheme="minorHAnsi" w:cstheme="minorHAnsi"/>
                <w:color w:val="00B050"/>
              </w:rPr>
            </w:pPr>
          </w:p>
          <w:p w14:paraId="3034B1CB" w14:textId="1F05A79C" w:rsidR="0017180F" w:rsidRPr="00D51DC0" w:rsidRDefault="005417E4" w:rsidP="00835AA5">
            <w:pPr>
              <w:autoSpaceDE w:val="0"/>
              <w:autoSpaceDN w:val="0"/>
              <w:adjustRightInd w:val="0"/>
              <w:jc w:val="both"/>
              <w:rPr>
                <w:rFonts w:asciiTheme="minorHAnsi" w:hAnsiTheme="minorHAnsi" w:cstheme="minorHAnsi"/>
                <w:b/>
                <w:u w:val="single"/>
              </w:rPr>
            </w:pPr>
            <w:r w:rsidRPr="00D51DC0">
              <w:rPr>
                <w:rFonts w:asciiTheme="minorHAnsi" w:hAnsiTheme="minorHAnsi" w:cstheme="minorHAnsi"/>
                <w:b/>
                <w:u w:val="single"/>
              </w:rPr>
              <w:t>* Atliekami statybos darbai:</w:t>
            </w:r>
          </w:p>
          <w:p w14:paraId="745C5567" w14:textId="77777777" w:rsidR="005417E4" w:rsidRPr="00D51DC0" w:rsidRDefault="005417E4" w:rsidP="005417E4">
            <w:pPr>
              <w:jc w:val="both"/>
              <w:rPr>
                <w:rFonts w:asciiTheme="minorHAnsi" w:hAnsiTheme="minorHAnsi" w:cstheme="minorHAnsi"/>
                <w:b/>
              </w:rPr>
            </w:pPr>
            <w:r w:rsidRPr="00D51DC0">
              <w:rPr>
                <w:rFonts w:asciiTheme="minorHAnsi" w:hAnsiTheme="minorHAnsi" w:cstheme="minorHAnsi"/>
                <w:b/>
              </w:rPr>
              <w:t xml:space="preserve">Statinio kategorija: </w:t>
            </w:r>
            <w:r w:rsidRPr="00D51DC0">
              <w:rPr>
                <w:rFonts w:asciiTheme="minorHAnsi" w:hAnsiTheme="minorHAnsi" w:cstheme="minorHAnsi"/>
                <w:i/>
              </w:rPr>
              <w:t>ypatingas statinys</w:t>
            </w:r>
            <w:r w:rsidRPr="00D51DC0">
              <w:rPr>
                <w:rFonts w:asciiTheme="minorHAnsi" w:hAnsiTheme="minorHAnsi" w:cstheme="minorHAnsi"/>
                <w:b/>
              </w:rPr>
              <w:t>;</w:t>
            </w:r>
          </w:p>
          <w:p w14:paraId="15454948" w14:textId="77777777" w:rsidR="005417E4" w:rsidRPr="00D51DC0" w:rsidRDefault="005417E4" w:rsidP="005417E4">
            <w:pPr>
              <w:jc w:val="both"/>
              <w:rPr>
                <w:rFonts w:asciiTheme="minorHAnsi" w:hAnsiTheme="minorHAnsi" w:cstheme="minorHAnsi"/>
                <w:i/>
              </w:rPr>
            </w:pPr>
            <w:r w:rsidRPr="00D51DC0">
              <w:rPr>
                <w:rFonts w:asciiTheme="minorHAnsi" w:hAnsiTheme="minorHAnsi" w:cstheme="minorHAnsi"/>
                <w:b/>
              </w:rPr>
              <w:t xml:space="preserve">Pastato tipas: </w:t>
            </w:r>
            <w:r w:rsidRPr="00D51DC0">
              <w:rPr>
                <w:rFonts w:asciiTheme="minorHAnsi" w:hAnsiTheme="minorHAnsi" w:cstheme="minorHAnsi"/>
                <w:i/>
              </w:rPr>
              <w:t>negyvenamas;</w:t>
            </w:r>
          </w:p>
          <w:p w14:paraId="1E19022F" w14:textId="77777777" w:rsidR="005417E4" w:rsidRPr="00D51DC0" w:rsidRDefault="005417E4" w:rsidP="005417E4">
            <w:pPr>
              <w:jc w:val="both"/>
              <w:rPr>
                <w:rFonts w:asciiTheme="minorHAnsi" w:hAnsiTheme="minorHAnsi" w:cstheme="minorHAnsi"/>
                <w:b/>
              </w:rPr>
            </w:pPr>
            <w:r w:rsidRPr="00D51DC0">
              <w:rPr>
                <w:rFonts w:asciiTheme="minorHAnsi" w:hAnsiTheme="minorHAnsi" w:cstheme="minorHAnsi"/>
                <w:b/>
              </w:rPr>
              <w:t xml:space="preserve">Pastato paskirties grupė: </w:t>
            </w:r>
            <w:r w:rsidRPr="00D51DC0">
              <w:rPr>
                <w:rFonts w:asciiTheme="minorHAnsi" w:hAnsiTheme="minorHAnsi" w:cstheme="minorHAnsi"/>
                <w:i/>
              </w:rPr>
              <w:t>visuomeninių;</w:t>
            </w:r>
          </w:p>
          <w:p w14:paraId="4075934D" w14:textId="77777777" w:rsidR="005417E4" w:rsidRPr="00D51DC0" w:rsidRDefault="005417E4" w:rsidP="005417E4">
            <w:pPr>
              <w:jc w:val="both"/>
              <w:rPr>
                <w:rFonts w:asciiTheme="minorHAnsi" w:hAnsiTheme="minorHAnsi" w:cstheme="minorHAnsi"/>
                <w:i/>
              </w:rPr>
            </w:pPr>
            <w:r w:rsidRPr="00D51DC0">
              <w:rPr>
                <w:rFonts w:asciiTheme="minorHAnsi" w:hAnsiTheme="minorHAnsi" w:cstheme="minorHAnsi"/>
                <w:b/>
              </w:rPr>
              <w:t xml:space="preserve">Pastato paskirtis: </w:t>
            </w:r>
            <w:r w:rsidRPr="00D51DC0">
              <w:rPr>
                <w:rFonts w:asciiTheme="minorHAnsi" w:hAnsiTheme="minorHAnsi" w:cstheme="minorHAnsi"/>
                <w:i/>
              </w:rPr>
              <w:t>mokslo.</w:t>
            </w:r>
          </w:p>
          <w:p w14:paraId="79A0BCB9" w14:textId="0F83140C" w:rsidR="005417E4" w:rsidRPr="00D51DC0" w:rsidRDefault="005417E4" w:rsidP="005417E4">
            <w:pPr>
              <w:jc w:val="both"/>
              <w:rPr>
                <w:rFonts w:asciiTheme="minorHAnsi" w:hAnsiTheme="minorHAnsi" w:cstheme="minorHAnsi"/>
              </w:rPr>
            </w:pPr>
            <w:r w:rsidRPr="00D51DC0">
              <w:rPr>
                <w:rFonts w:asciiTheme="minorHAnsi" w:hAnsiTheme="minorHAnsi" w:cstheme="minorHAnsi"/>
                <w:b/>
                <w:u w:val="single"/>
              </w:rPr>
              <w:t>Statybos darbų sritys:</w:t>
            </w:r>
            <w:r w:rsidRPr="00D51DC0">
              <w:rPr>
                <w:rFonts w:asciiTheme="minorHAnsi" w:hAnsiTheme="minorHAnsi" w:cstheme="minorHAnsi"/>
              </w:rPr>
              <w:t xml:space="preserve"> </w:t>
            </w:r>
          </w:p>
          <w:p w14:paraId="2674F78D" w14:textId="77777777" w:rsidR="005417E4" w:rsidRPr="00D51DC0" w:rsidRDefault="005417E4" w:rsidP="005417E4">
            <w:pPr>
              <w:jc w:val="both"/>
              <w:rPr>
                <w:rFonts w:asciiTheme="minorHAnsi" w:hAnsiTheme="minorHAnsi" w:cstheme="minorHAnsi"/>
              </w:rPr>
            </w:pPr>
            <w:r w:rsidRPr="00D51DC0">
              <w:rPr>
                <w:rFonts w:asciiTheme="minorHAnsi" w:hAnsiTheme="minorHAnsi" w:cstheme="minorHAnsi"/>
                <w:b/>
                <w:bCs/>
              </w:rPr>
              <w:t>bendrieji statybos darbai</w:t>
            </w:r>
            <w:r w:rsidRPr="00D51DC0">
              <w:rPr>
                <w:rFonts w:asciiTheme="minorHAnsi" w:hAnsiTheme="minorHAnsi" w:cstheme="minorHAnsi"/>
              </w:rPr>
              <w:t>:</w:t>
            </w:r>
          </w:p>
          <w:p w14:paraId="704996E4" w14:textId="77777777" w:rsidR="005417E4" w:rsidRPr="00D51DC0" w:rsidRDefault="005417E4" w:rsidP="005417E4">
            <w:pPr>
              <w:jc w:val="both"/>
              <w:rPr>
                <w:rFonts w:asciiTheme="minorHAnsi" w:hAnsiTheme="minorHAnsi" w:cstheme="minorHAnsi"/>
              </w:rPr>
            </w:pPr>
            <w:r w:rsidRPr="00D51DC0">
              <w:rPr>
                <w:rFonts w:asciiTheme="minorHAnsi" w:hAnsiTheme="minorHAnsi" w:cstheme="minorHAnsi"/>
              </w:rPr>
              <w:t>statybinių konstrukcijų (gelžbetonio, betono, metalo) statyba ir montavimas; apdailos darbai; kiti panašaus profilio darbai.</w:t>
            </w:r>
          </w:p>
          <w:p w14:paraId="522E8B48" w14:textId="77777777" w:rsidR="005417E4" w:rsidRPr="00D51DC0" w:rsidRDefault="005417E4" w:rsidP="005417E4">
            <w:pPr>
              <w:jc w:val="both"/>
              <w:rPr>
                <w:rFonts w:asciiTheme="minorHAnsi" w:hAnsiTheme="minorHAnsi" w:cstheme="minorHAnsi"/>
              </w:rPr>
            </w:pPr>
            <w:r w:rsidRPr="00D51DC0">
              <w:rPr>
                <w:rFonts w:asciiTheme="minorHAnsi" w:hAnsiTheme="minorHAnsi" w:cstheme="minorHAnsi"/>
                <w:b/>
                <w:bCs/>
              </w:rPr>
              <w:t>specialieji statybos darbai</w:t>
            </w:r>
            <w:r w:rsidRPr="00D51DC0">
              <w:rPr>
                <w:rFonts w:asciiTheme="minorHAnsi" w:hAnsiTheme="minorHAnsi" w:cstheme="minorHAnsi"/>
              </w:rPr>
              <w:t>:</w:t>
            </w:r>
          </w:p>
          <w:p w14:paraId="5EA23D12" w14:textId="07DE1082" w:rsidR="005417E4" w:rsidRPr="00D51DC0" w:rsidRDefault="005417E4" w:rsidP="004D7A5E">
            <w:pPr>
              <w:pStyle w:val="Sraopastraipa"/>
              <w:numPr>
                <w:ilvl w:val="0"/>
                <w:numId w:val="24"/>
              </w:numPr>
              <w:shd w:val="clear" w:color="auto" w:fill="FFFFFF"/>
              <w:tabs>
                <w:tab w:val="left" w:pos="48"/>
                <w:tab w:val="left" w:pos="330"/>
              </w:tabs>
              <w:ind w:left="0" w:firstLine="47"/>
              <w:jc w:val="both"/>
              <w:rPr>
                <w:rFonts w:asciiTheme="minorHAnsi" w:hAnsiTheme="minorHAnsi" w:cstheme="minorHAnsi"/>
              </w:rPr>
            </w:pPr>
            <w:r w:rsidRPr="00D51DC0">
              <w:rPr>
                <w:rFonts w:asciiTheme="minorHAnsi" w:hAnsiTheme="minorHAnsi" w:cstheme="minorHAnsi"/>
              </w:rPr>
              <w:t>nuotekų šalinimo tinklų tiesimas; statinio vandentiekio ir nuotekų šalinimo inžinerinių sistemų įrengimas; statinio šildymo, vėdinimo, oro kondicionavimo inžinerinių sistemų įrengimas; kiti panašūs darbai</w:t>
            </w:r>
            <w:r w:rsidR="004D7A5E" w:rsidRPr="00D51DC0">
              <w:rPr>
                <w:rFonts w:asciiTheme="minorHAnsi" w:hAnsiTheme="minorHAnsi" w:cstheme="minorHAnsi"/>
              </w:rPr>
              <w:t>;</w:t>
            </w:r>
          </w:p>
          <w:p w14:paraId="110DB54E" w14:textId="59F41ACA" w:rsidR="005417E4" w:rsidRPr="00D51DC0" w:rsidRDefault="005417E4" w:rsidP="004D7A5E">
            <w:pPr>
              <w:pStyle w:val="Sraopastraipa"/>
              <w:numPr>
                <w:ilvl w:val="0"/>
                <w:numId w:val="24"/>
              </w:numPr>
              <w:shd w:val="clear" w:color="auto" w:fill="FFFFFF"/>
              <w:tabs>
                <w:tab w:val="left" w:pos="48"/>
                <w:tab w:val="left" w:pos="189"/>
              </w:tabs>
              <w:ind w:left="0" w:firstLine="0"/>
              <w:jc w:val="both"/>
              <w:rPr>
                <w:rFonts w:asciiTheme="minorHAnsi" w:hAnsiTheme="minorHAnsi" w:cstheme="minorHAnsi"/>
              </w:rPr>
            </w:pPr>
            <w:r w:rsidRPr="00D51DC0">
              <w:rPr>
                <w:rFonts w:asciiTheme="minorHAnsi" w:hAnsiTheme="minorHAnsi" w:cstheme="minorHAnsi"/>
              </w:rPr>
              <w:t>elektrotechnikos darbai statinio elektros inžinerinių sistemų įrengimas; statinio nuotolinio ryšio (telekomunikacijų) inžinerinių sistemų įrengimas; statinio apsauginės signalizacijos, gaisrinės saugos inžinerinių sistemų  kiti panašūs darbai).</w:t>
            </w:r>
          </w:p>
          <w:p w14:paraId="36FBC90A" w14:textId="77777777" w:rsidR="005417E4" w:rsidRPr="00C63324" w:rsidRDefault="005417E4" w:rsidP="00C63324">
            <w:pPr>
              <w:autoSpaceDE w:val="0"/>
              <w:autoSpaceDN w:val="0"/>
              <w:adjustRightInd w:val="0"/>
              <w:jc w:val="both"/>
              <w:rPr>
                <w:rFonts w:asciiTheme="minorHAnsi" w:hAnsiTheme="minorHAnsi" w:cstheme="minorHAnsi"/>
                <w:color w:val="00B050"/>
              </w:rPr>
            </w:pPr>
          </w:p>
          <w:p w14:paraId="527667E8" w14:textId="77777777" w:rsidR="00C63324" w:rsidRPr="00C63324" w:rsidRDefault="00C63324" w:rsidP="00C63324">
            <w:pPr>
              <w:shd w:val="clear" w:color="auto" w:fill="FFFFFF"/>
              <w:jc w:val="both"/>
              <w:rPr>
                <w:rFonts w:asciiTheme="minorHAnsi" w:hAnsiTheme="minorHAnsi" w:cstheme="minorHAnsi"/>
                <w:color w:val="000000"/>
                <w:bdr w:val="none" w:sz="0" w:space="0" w:color="auto" w:frame="1"/>
              </w:rPr>
            </w:pPr>
            <w:r w:rsidRPr="00C63324">
              <w:rPr>
                <w:rFonts w:asciiTheme="minorHAnsi" w:hAnsiTheme="minorHAnsi" w:cstheme="minorHAnsi"/>
                <w:color w:val="000000"/>
                <w:bdr w:val="none" w:sz="0" w:space="0" w:color="auto" w:frame="1"/>
              </w:rPr>
              <w:t>Pastaba.</w:t>
            </w:r>
          </w:p>
          <w:p w14:paraId="237D0DB1" w14:textId="17C78B85" w:rsidR="00C63324" w:rsidRPr="00C63324" w:rsidRDefault="00C63324" w:rsidP="00C63324">
            <w:pPr>
              <w:shd w:val="clear" w:color="auto" w:fill="FFFFFF"/>
              <w:jc w:val="both"/>
              <w:rPr>
                <w:rFonts w:asciiTheme="minorHAnsi" w:hAnsiTheme="minorHAnsi" w:cstheme="minorHAnsi"/>
                <w:i/>
                <w:iCs/>
                <w:color w:val="000000"/>
                <w:bdr w:val="none" w:sz="0" w:space="0" w:color="auto" w:frame="1"/>
              </w:rPr>
            </w:pPr>
            <w:r w:rsidRPr="00C63324">
              <w:rPr>
                <w:rFonts w:asciiTheme="minorHAnsi" w:hAnsiTheme="minorHAnsi" w:cstheme="minorHAnsi"/>
                <w:b/>
                <w:color w:val="000000"/>
              </w:rPr>
              <w:t xml:space="preserve">* </w:t>
            </w:r>
            <w:r w:rsidRPr="00C63324">
              <w:rPr>
                <w:rFonts w:asciiTheme="minorHAnsi" w:hAnsiTheme="minorHAnsi" w:cstheme="minorHAnsi"/>
                <w:i/>
                <w:iCs/>
                <w:color w:val="000000"/>
                <w:bdr w:val="none" w:sz="0" w:space="0" w:color="auto" w:frame="1"/>
              </w:rPr>
              <w:t xml:space="preserve">Jei pateiktame dokumente yra nurodytas visas pastatų pobūdis (neišskirtas/nenurodytas pastato tipas, </w:t>
            </w:r>
            <w:r w:rsidRPr="00C63324">
              <w:rPr>
                <w:rFonts w:asciiTheme="minorHAnsi" w:hAnsiTheme="minorHAnsi" w:cstheme="minorHAnsi"/>
                <w:i/>
                <w:iCs/>
                <w:color w:val="000000"/>
                <w:bdr w:val="none" w:sz="0" w:space="0" w:color="auto" w:frame="1"/>
              </w:rPr>
              <w:lastRenderedPageBreak/>
              <w:t>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p w14:paraId="0B72E3E2" w14:textId="419CC7C1" w:rsidR="009E6147" w:rsidRPr="00C63324" w:rsidRDefault="009E6147" w:rsidP="005417E4">
            <w:pPr>
              <w:autoSpaceDE w:val="0"/>
              <w:autoSpaceDN w:val="0"/>
              <w:adjustRightInd w:val="0"/>
              <w:jc w:val="both"/>
              <w:rPr>
                <w:rFonts w:asciiTheme="minorHAnsi" w:hAnsiTheme="minorHAnsi" w:cstheme="minorHAnsi"/>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291D7DA1" w14:textId="4CC84582" w:rsidR="00BF1530" w:rsidRPr="00C63324" w:rsidRDefault="00D01416" w:rsidP="00D14BB3">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color w:val="000000"/>
              </w:rPr>
              <w:lastRenderedPageBreak/>
              <w:t>N</w:t>
            </w:r>
            <w:r w:rsidR="00BF1530" w:rsidRPr="00C63324">
              <w:rPr>
                <w:rFonts w:asciiTheme="minorHAnsi" w:hAnsiTheme="minorHAnsi" w:cstheme="minorHAnsi"/>
                <w:color w:val="000000"/>
              </w:rPr>
              <w:t>epriklausomos įstaigos išduotas sertifikatas</w:t>
            </w:r>
            <w:r w:rsidRPr="00C63324">
              <w:rPr>
                <w:rFonts w:asciiTheme="minorHAnsi" w:hAnsiTheme="minorHAnsi" w:cstheme="minorHAnsi"/>
                <w:color w:val="000000"/>
              </w:rPr>
              <w:t>, patvirtinantis, kad tiekėjas laikosi reikalaujamos aplinkos apsaugos vadybos sistemos standartų, skaitmeninė kopija</w:t>
            </w:r>
            <w:r w:rsidR="00BF1530" w:rsidRPr="00C63324">
              <w:rPr>
                <w:rFonts w:asciiTheme="minorHAnsi" w:hAnsiTheme="minorHAnsi" w:cstheme="minorHAnsi"/>
                <w:color w:val="000000"/>
              </w:rPr>
              <w:t>. Pirkimo vykdytojas pripažįsta lygiaverčius sertifikatus, išduotus kitose valstybėse narėse įsteigtų nepriklausomų įstaigų. Pirkimo vykdytojas</w:t>
            </w:r>
            <w:r w:rsidRPr="00C63324">
              <w:rPr>
                <w:rFonts w:asciiTheme="minorHAnsi" w:hAnsiTheme="minorHAnsi" w:cstheme="minorHAnsi"/>
                <w:color w:val="000000"/>
              </w:rPr>
              <w:t xml:space="preserve"> </w:t>
            </w:r>
            <w:r w:rsidR="00BF1530" w:rsidRPr="00C63324">
              <w:rPr>
                <w:rFonts w:asciiTheme="minorHAnsi" w:hAnsiTheme="minorHAnsi" w:cstheme="minorHAnsi"/>
                <w:color w:val="000000"/>
              </w:rPr>
              <w:t>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22900D0" w14:textId="77777777" w:rsidR="00BF1530" w:rsidRPr="00C63324" w:rsidRDefault="00BF1530" w:rsidP="00D14BB3">
            <w:pPr>
              <w:autoSpaceDE w:val="0"/>
              <w:autoSpaceDN w:val="0"/>
              <w:adjustRightInd w:val="0"/>
              <w:jc w:val="both"/>
              <w:rPr>
                <w:rFonts w:asciiTheme="minorHAnsi" w:hAnsiTheme="minorHAnsi" w:cstheme="minorHAnsi"/>
                <w:color w:val="000000"/>
              </w:rPr>
            </w:pPr>
          </w:p>
          <w:p w14:paraId="39961743" w14:textId="77777777" w:rsidR="00BF1530" w:rsidRPr="00C63324" w:rsidRDefault="00BF1530" w:rsidP="00D14BB3">
            <w:pPr>
              <w:autoSpaceDE w:val="0"/>
              <w:autoSpaceDN w:val="0"/>
              <w:adjustRightInd w:val="0"/>
              <w:jc w:val="both"/>
              <w:rPr>
                <w:rFonts w:asciiTheme="minorHAnsi" w:hAnsiTheme="minorHAnsi" w:cstheme="minorHAnsi"/>
                <w:color w:val="000000"/>
              </w:rPr>
            </w:pPr>
          </w:p>
          <w:p w14:paraId="510D31CC" w14:textId="02725D88" w:rsidR="00C64C41" w:rsidRPr="00C63324" w:rsidRDefault="00C64C41" w:rsidP="00C64C41">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color w:val="000000"/>
              </w:rPr>
              <w:t xml:space="preserve">Jeigu tiekėjas pats atitinka šį reikalavimą, tačiau pasitelkia subtiekėjus </w:t>
            </w:r>
            <w:r w:rsidRPr="00C63324">
              <w:rPr>
                <w:rFonts w:asciiTheme="minorHAnsi" w:hAnsiTheme="minorHAnsi" w:cstheme="minorHAnsi"/>
                <w:color w:val="00B050"/>
              </w:rPr>
              <w:t>nurodytiems darbams atlikti</w:t>
            </w:r>
            <w:r w:rsidRPr="00C63324">
              <w:rPr>
                <w:rFonts w:asciiTheme="minorHAnsi" w:hAnsiTheme="minorHAnsi" w:cstheme="minorHAnsi"/>
                <w:color w:val="000000"/>
              </w:rPr>
              <w:t>, kuriems (-</w:t>
            </w:r>
            <w:proofErr w:type="spellStart"/>
            <w:r w:rsidRPr="00C63324">
              <w:rPr>
                <w:rFonts w:asciiTheme="minorHAnsi" w:hAnsiTheme="minorHAnsi" w:cstheme="minorHAnsi"/>
                <w:color w:val="000000"/>
              </w:rPr>
              <w:t>ioms</w:t>
            </w:r>
            <w:proofErr w:type="spellEnd"/>
            <w:r w:rsidRPr="00C63324">
              <w:rPr>
                <w:rFonts w:asciiTheme="minorHAnsi" w:hAnsiTheme="minorHAnsi" w:cstheme="minorHAnsi"/>
                <w:color w:val="000000"/>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C63324">
              <w:rPr>
                <w:rFonts w:asciiTheme="minorHAnsi" w:hAnsiTheme="minorHAnsi" w:cstheme="minorHAnsi"/>
                <w:color w:val="000000"/>
              </w:rPr>
              <w:lastRenderedPageBreak/>
              <w:t>prisiimamus įsipareigojimus pirkimo sutarčiai vykdyti bei nustatyta tiekėjo atsakomybė prižiūrėti, kad subtiekėjas vadovautųsi tiekėjo turimu aplinkos apsaugos vadybos standartu.</w:t>
            </w:r>
          </w:p>
          <w:p w14:paraId="7DBCDA3C" w14:textId="77777777" w:rsidR="00C64C41" w:rsidRPr="00C63324" w:rsidRDefault="00C64C41" w:rsidP="00D6654D">
            <w:pPr>
              <w:autoSpaceDE w:val="0"/>
              <w:autoSpaceDN w:val="0"/>
              <w:adjustRightInd w:val="0"/>
              <w:jc w:val="both"/>
              <w:rPr>
                <w:rFonts w:asciiTheme="minorHAnsi" w:hAnsiTheme="minorHAnsi" w:cstheme="minorHAnsi"/>
                <w:color w:val="000000"/>
              </w:rPr>
            </w:pPr>
          </w:p>
          <w:p w14:paraId="002AAD90" w14:textId="149D5F53" w:rsidR="00D6654D" w:rsidRPr="00C63324" w:rsidRDefault="00EC76CF" w:rsidP="00D6654D">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rPr>
              <w:t>P</w:t>
            </w:r>
            <w:r w:rsidR="00F929A5" w:rsidRPr="00C63324">
              <w:rPr>
                <w:rFonts w:asciiTheme="minorHAnsi" w:hAnsiTheme="minorHAnsi" w:cstheme="minorHAnsi"/>
              </w:rPr>
              <w:t>e</w:t>
            </w:r>
            <w:r w:rsidR="00F929A5" w:rsidRPr="00C63324">
              <w:rPr>
                <w:rFonts w:asciiTheme="minorHAnsi" w:hAnsiTheme="minorHAnsi"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C63324">
              <w:rPr>
                <w:rFonts w:asciiTheme="minorHAnsi" w:hAnsiTheme="minorHAnsi" w:cstheme="minorHAnsi"/>
                <w:color w:val="000000"/>
              </w:rPr>
              <w:t>.</w:t>
            </w:r>
          </w:p>
          <w:p w14:paraId="43A5D415" w14:textId="77777777" w:rsidR="00830090" w:rsidRPr="00C63324" w:rsidRDefault="00830090" w:rsidP="00D6654D">
            <w:pPr>
              <w:autoSpaceDE w:val="0"/>
              <w:autoSpaceDN w:val="0"/>
              <w:adjustRightInd w:val="0"/>
              <w:jc w:val="both"/>
              <w:rPr>
                <w:rFonts w:asciiTheme="minorHAnsi" w:hAnsiTheme="minorHAnsi" w:cstheme="minorHAnsi"/>
                <w:color w:val="000000"/>
              </w:rPr>
            </w:pPr>
          </w:p>
          <w:p w14:paraId="519D0DAC" w14:textId="0C493E70" w:rsidR="00830090" w:rsidRPr="00C63324" w:rsidRDefault="00830090" w:rsidP="00D6654D">
            <w:pPr>
              <w:autoSpaceDE w:val="0"/>
              <w:autoSpaceDN w:val="0"/>
              <w:adjustRightInd w:val="0"/>
              <w:jc w:val="both"/>
              <w:rPr>
                <w:rFonts w:asciiTheme="minorHAnsi" w:hAnsiTheme="minorHAnsi" w:cstheme="minorHAnsi"/>
                <w:color w:val="000000"/>
              </w:rPr>
            </w:pPr>
          </w:p>
        </w:tc>
        <w:tc>
          <w:tcPr>
            <w:tcW w:w="2768" w:type="dxa"/>
            <w:tcBorders>
              <w:top w:val="single" w:sz="4" w:space="0" w:color="000000"/>
              <w:left w:val="single" w:sz="4" w:space="0" w:color="000000"/>
              <w:bottom w:val="single" w:sz="4" w:space="0" w:color="000000"/>
              <w:right w:val="single" w:sz="4" w:space="0" w:color="000000"/>
            </w:tcBorders>
          </w:tcPr>
          <w:p w14:paraId="094598DB"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3B2AF149" w14:textId="38E5A5CE" w:rsidR="00AA6F08" w:rsidRPr="00C63324" w:rsidRDefault="00AA6F08" w:rsidP="006D5AF9">
            <w:pPr>
              <w:autoSpaceDE w:val="0"/>
              <w:autoSpaceDN w:val="0"/>
              <w:adjustRightInd w:val="0"/>
              <w:rPr>
                <w:rFonts w:asciiTheme="minorHAnsi" w:eastAsia="Calibri" w:hAnsiTheme="minorHAnsi" w:cstheme="minorHAnsi"/>
                <w:color w:val="000000"/>
                <w:lang w:eastAsia="en-US"/>
              </w:rPr>
            </w:pPr>
            <w:r w:rsidRPr="00C63324">
              <w:rPr>
                <w:rFonts w:asciiTheme="minorHAnsi" w:hAnsiTheme="minorHAnsi" w:cstheme="minorHAnsi"/>
                <w:color w:val="000000"/>
                <w:spacing w:val="2"/>
              </w:rPr>
              <w:t>Tiekėjas gali pasitelkti kitus ūkio subjektus, kad atitiktų nustatytus aplinkos apsaugos vadybos sistemos standartų reikalavimus</w:t>
            </w:r>
            <w:r w:rsidR="00C63324" w:rsidRPr="00C63324">
              <w:rPr>
                <w:rFonts w:asciiTheme="minorHAnsi" w:hAnsiTheme="minorHAnsi" w:cstheme="minorHAnsi"/>
                <w:color w:val="000000"/>
                <w:spacing w:val="2"/>
              </w:rPr>
              <w:t>.</w:t>
            </w:r>
          </w:p>
          <w:p w14:paraId="6EA20128" w14:textId="00A79AAE" w:rsidR="00AA6F08" w:rsidRPr="00C63324" w:rsidRDefault="00C63324" w:rsidP="006D5AF9">
            <w:pPr>
              <w:autoSpaceDE w:val="0"/>
              <w:autoSpaceDN w:val="0"/>
              <w:adjustRightInd w:val="0"/>
              <w:rPr>
                <w:rFonts w:asciiTheme="minorHAnsi" w:eastAsia="Calibri" w:hAnsiTheme="minorHAnsi" w:cstheme="minorHAnsi"/>
                <w:color w:val="000000"/>
                <w:lang w:eastAsia="en-US"/>
              </w:rPr>
            </w:pPr>
            <w:r w:rsidRPr="00C63324">
              <w:rPr>
                <w:rFonts w:asciiTheme="minorHAnsi" w:hAnsiTheme="minorHAnsi" w:cstheme="minorHAnsi"/>
                <w:i/>
                <w:iCs/>
                <w:spacing w:val="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FF1408">
              <w:rPr>
                <w:rFonts w:asciiTheme="minorHAnsi" w:hAnsiTheme="minorHAnsi" w:cstheme="minorHAnsi"/>
                <w:b/>
                <w:i/>
                <w:iCs/>
                <w:spacing w:val="2"/>
              </w:rPr>
              <w:t>ir būtų išviešintas teikiant pasiūlymą.</w:t>
            </w:r>
          </w:p>
          <w:p w14:paraId="78545CD1"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7615176C"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11225EA6" w14:textId="77777777" w:rsidR="00132FC0" w:rsidRPr="00C63324" w:rsidRDefault="00132FC0" w:rsidP="00C63324">
            <w:pPr>
              <w:autoSpaceDE w:val="0"/>
              <w:autoSpaceDN w:val="0"/>
              <w:adjustRightInd w:val="0"/>
              <w:rPr>
                <w:rFonts w:asciiTheme="minorHAnsi" w:hAnsiTheme="minorHAnsi"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528AA32E" w:rsidR="00693D4F" w:rsidRDefault="007D6B71" w:rsidP="00DE290C">
      <w:pPr>
        <w:rPr>
          <w:rFonts w:cstheme="minorHAnsi"/>
          <w:color w:val="7030A0"/>
        </w:rPr>
      </w:pPr>
      <w:bookmarkStart w:id="65" w:name="_Hlk191549761"/>
      <w:r w:rsidRPr="009854ED">
        <w:rPr>
          <w:rFonts w:cstheme="minorHAnsi"/>
        </w:rPr>
        <w:t>Pasiūlymo forma pateikiamas atskiru dokumentu Word format</w:t>
      </w:r>
      <w:r w:rsidRPr="0035780A">
        <w:rPr>
          <w:rFonts w:cstheme="minorHAnsi"/>
        </w:rPr>
        <w:t>u „6 priedas P</w:t>
      </w:r>
      <w:r w:rsidRPr="009854ED">
        <w:rPr>
          <w:rFonts w:cstheme="minorHAnsi"/>
        </w:rPr>
        <w:t>asiūlymo forma“</w:t>
      </w:r>
      <w:bookmarkEnd w:id="65"/>
      <w:r w:rsidR="00693D4F">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0CC56003" w:rsidR="000C6068" w:rsidRDefault="000C6068" w:rsidP="00DE290C">
      <w:pPr>
        <w:rPr>
          <w:rFonts w:cstheme="minorHAnsi"/>
          <w:color w:val="7030A0"/>
        </w:rPr>
      </w:pPr>
    </w:p>
    <w:p w14:paraId="0B00FB8E" w14:textId="3FBF2D5C" w:rsidR="003064DB" w:rsidRDefault="003064DB" w:rsidP="00DE290C">
      <w:pPr>
        <w:rPr>
          <w:rFonts w:cstheme="minorHAnsi"/>
          <w:color w:val="7030A0"/>
        </w:rPr>
      </w:pPr>
    </w:p>
    <w:p w14:paraId="243BF3CC" w14:textId="02F71A00" w:rsidR="003064DB" w:rsidRDefault="003064DB" w:rsidP="00DE290C">
      <w:pPr>
        <w:rPr>
          <w:rFonts w:cstheme="minorHAnsi"/>
          <w:color w:val="7030A0"/>
        </w:rPr>
      </w:pPr>
    </w:p>
    <w:p w14:paraId="5CAD25B3" w14:textId="13BBAFF7" w:rsidR="003064DB" w:rsidRDefault="003064DB" w:rsidP="00DE290C">
      <w:pPr>
        <w:rPr>
          <w:rFonts w:cstheme="minorHAnsi"/>
          <w:color w:val="7030A0"/>
        </w:rPr>
      </w:pPr>
    </w:p>
    <w:p w14:paraId="225A5FB6" w14:textId="642700D4" w:rsidR="003064DB" w:rsidRDefault="003064DB" w:rsidP="00DE290C">
      <w:pPr>
        <w:rPr>
          <w:rFonts w:cstheme="minorHAnsi"/>
          <w:color w:val="7030A0"/>
        </w:rPr>
      </w:pPr>
    </w:p>
    <w:p w14:paraId="4757B795" w14:textId="21DED0CB" w:rsidR="003064DB" w:rsidRDefault="003064DB" w:rsidP="00DE290C">
      <w:pPr>
        <w:rPr>
          <w:rFonts w:cstheme="minorHAnsi"/>
          <w:color w:val="7030A0"/>
        </w:rPr>
      </w:pPr>
    </w:p>
    <w:p w14:paraId="7BFCBC68" w14:textId="07791325" w:rsidR="003064DB" w:rsidRDefault="003064DB" w:rsidP="00DE290C">
      <w:pPr>
        <w:rPr>
          <w:rFonts w:cstheme="minorHAnsi"/>
          <w:color w:val="7030A0"/>
        </w:rPr>
      </w:pPr>
    </w:p>
    <w:p w14:paraId="4AE02FF5" w14:textId="68D08C5C" w:rsidR="003064DB" w:rsidRDefault="003064DB" w:rsidP="00DE290C">
      <w:pPr>
        <w:rPr>
          <w:rFonts w:cstheme="minorHAnsi"/>
          <w:color w:val="7030A0"/>
        </w:rPr>
      </w:pPr>
    </w:p>
    <w:p w14:paraId="23A58C00" w14:textId="0CBB5262" w:rsidR="003064DB" w:rsidRDefault="003064DB" w:rsidP="00DE290C">
      <w:pPr>
        <w:rPr>
          <w:rFonts w:cstheme="minorHAnsi"/>
          <w:color w:val="7030A0"/>
        </w:rPr>
      </w:pPr>
    </w:p>
    <w:p w14:paraId="09542E48" w14:textId="144AC050" w:rsidR="003064DB" w:rsidRDefault="003064DB" w:rsidP="00DE290C">
      <w:pPr>
        <w:rPr>
          <w:rFonts w:cstheme="minorHAnsi"/>
          <w:color w:val="7030A0"/>
        </w:rPr>
      </w:pPr>
    </w:p>
    <w:p w14:paraId="12C07DCE" w14:textId="0D5CB257" w:rsidR="003064DB" w:rsidRDefault="003064DB" w:rsidP="00DE290C">
      <w:pPr>
        <w:rPr>
          <w:rFonts w:cstheme="minorHAnsi"/>
          <w:color w:val="7030A0"/>
        </w:rPr>
      </w:pPr>
    </w:p>
    <w:p w14:paraId="38325D6B" w14:textId="188C3CDB" w:rsidR="003064DB" w:rsidRDefault="003064DB" w:rsidP="00DE290C">
      <w:pPr>
        <w:rPr>
          <w:rFonts w:cstheme="minorHAnsi"/>
          <w:color w:val="7030A0"/>
        </w:rPr>
      </w:pPr>
    </w:p>
    <w:p w14:paraId="57076351" w14:textId="1BC84A41" w:rsidR="003064DB" w:rsidRDefault="003064DB" w:rsidP="00DE290C">
      <w:pPr>
        <w:rPr>
          <w:rFonts w:cstheme="minorHAnsi"/>
          <w:color w:val="7030A0"/>
        </w:rPr>
      </w:pPr>
    </w:p>
    <w:p w14:paraId="6DD55C14" w14:textId="40022B1F" w:rsidR="003064DB" w:rsidRDefault="003064DB" w:rsidP="00DE290C">
      <w:pPr>
        <w:rPr>
          <w:rFonts w:cstheme="minorHAnsi"/>
          <w:color w:val="7030A0"/>
        </w:rPr>
      </w:pPr>
    </w:p>
    <w:p w14:paraId="2E3D2D8A" w14:textId="2BB9ABF4" w:rsidR="003064DB" w:rsidRDefault="003064DB" w:rsidP="00DE290C">
      <w:pPr>
        <w:rPr>
          <w:rFonts w:cstheme="minorHAnsi"/>
          <w:color w:val="7030A0"/>
        </w:rPr>
      </w:pPr>
    </w:p>
    <w:p w14:paraId="0D0685E3" w14:textId="28C7F945" w:rsidR="003064DB" w:rsidRDefault="003064DB" w:rsidP="00DE290C">
      <w:pPr>
        <w:rPr>
          <w:rFonts w:cstheme="minorHAnsi"/>
          <w:color w:val="7030A0"/>
        </w:rPr>
      </w:pPr>
    </w:p>
    <w:p w14:paraId="1AB2A768" w14:textId="4D75FD30" w:rsidR="003064DB" w:rsidRDefault="003064DB" w:rsidP="00DE290C">
      <w:pPr>
        <w:rPr>
          <w:rFonts w:cstheme="minorHAnsi"/>
          <w:color w:val="7030A0"/>
        </w:rPr>
      </w:pPr>
    </w:p>
    <w:p w14:paraId="427EEC7C" w14:textId="2503E3E7" w:rsidR="003064DB" w:rsidRDefault="003064DB" w:rsidP="00DE290C">
      <w:pPr>
        <w:rPr>
          <w:rFonts w:cstheme="minorHAnsi"/>
          <w:color w:val="7030A0"/>
        </w:rPr>
      </w:pPr>
    </w:p>
    <w:p w14:paraId="214ACF4A" w14:textId="7FDDE039" w:rsidR="003064DB" w:rsidRDefault="003064DB" w:rsidP="00DE290C">
      <w:pPr>
        <w:rPr>
          <w:rFonts w:cstheme="minorHAnsi"/>
          <w:color w:val="7030A0"/>
        </w:rPr>
      </w:pPr>
    </w:p>
    <w:p w14:paraId="7DEFF219" w14:textId="70553773" w:rsidR="003064DB" w:rsidRDefault="003064DB" w:rsidP="00DE290C">
      <w:pPr>
        <w:rPr>
          <w:rFonts w:cstheme="minorHAnsi"/>
          <w:color w:val="7030A0"/>
        </w:rPr>
      </w:pPr>
    </w:p>
    <w:p w14:paraId="103D3350" w14:textId="1A5072E5" w:rsidR="003064DB" w:rsidRDefault="003064DB" w:rsidP="00DE290C">
      <w:pPr>
        <w:rPr>
          <w:rFonts w:cstheme="minorHAnsi"/>
          <w:color w:val="7030A0"/>
        </w:rPr>
      </w:pPr>
    </w:p>
    <w:p w14:paraId="1B5473FD" w14:textId="7A643B55" w:rsidR="003064DB" w:rsidRDefault="003064DB" w:rsidP="00DE290C">
      <w:pPr>
        <w:rPr>
          <w:rFonts w:cstheme="minorHAnsi"/>
          <w:color w:val="7030A0"/>
        </w:rPr>
      </w:pPr>
    </w:p>
    <w:p w14:paraId="72453080" w14:textId="77777777" w:rsidR="003064DB" w:rsidRPr="003064DB" w:rsidRDefault="003064DB" w:rsidP="00DE290C">
      <w:pPr>
        <w:rPr>
          <w:rFonts w:cstheme="minorHAnsi"/>
          <w:color w:val="7030A0"/>
        </w:rPr>
      </w:pPr>
    </w:p>
    <w:p w14:paraId="06A3B494" w14:textId="77777777" w:rsidR="00321646" w:rsidRDefault="008D704D" w:rsidP="000D5379">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p>
    <w:p w14:paraId="6A0BFF9D" w14:textId="51534AA3" w:rsidR="00FE3D7C" w:rsidRDefault="008D704D" w:rsidP="000D5379">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„Pasiūlymų vertinimo kriterijai ir sąlygos“</w:t>
      </w:r>
      <w:bookmarkEnd w:id="66"/>
      <w:bookmarkEnd w:id="67"/>
      <w:bookmarkEnd w:id="68"/>
    </w:p>
    <w:p w14:paraId="036323E3" w14:textId="77777777" w:rsidR="00321646" w:rsidRPr="00321646" w:rsidRDefault="00321646" w:rsidP="00321646"/>
    <w:p w14:paraId="5A122215" w14:textId="4F5FE335" w:rsidR="000D5379" w:rsidRPr="00321646" w:rsidRDefault="00FE3D7C" w:rsidP="000D5379">
      <w:pPr>
        <w:pStyle w:val="Paantrat"/>
        <w:jc w:val="center"/>
        <w:rPr>
          <w:rFonts w:cs="Times New Roman"/>
          <w:b/>
          <w:bCs/>
          <w:smallCaps/>
          <w:sz w:val="22"/>
          <w:szCs w:val="22"/>
        </w:rPr>
      </w:pPr>
      <w:r w:rsidRPr="00321646">
        <w:rPr>
          <w:rFonts w:cs="Times New Roman"/>
          <w:b/>
          <w:sz w:val="22"/>
          <w:szCs w:val="22"/>
        </w:rPr>
        <w:t>PASIŪLYMŲ VERTINIMO KRITERIJAI</w:t>
      </w:r>
      <w:r w:rsidR="00031A62" w:rsidRPr="00321646">
        <w:rPr>
          <w:rFonts w:cs="Times New Roman"/>
          <w:b/>
          <w:sz w:val="22"/>
          <w:szCs w:val="22"/>
        </w:rPr>
        <w:t xml:space="preserve"> ir Sąlygos</w:t>
      </w:r>
    </w:p>
    <w:p w14:paraId="4A1EF6C1" w14:textId="1F3B2FD1" w:rsidR="000D5379" w:rsidRPr="00321646" w:rsidRDefault="000D5379" w:rsidP="000D5379">
      <w:pPr>
        <w:numPr>
          <w:ilvl w:val="2"/>
          <w:numId w:val="0"/>
        </w:numPr>
        <w:tabs>
          <w:tab w:val="num" w:pos="720"/>
          <w:tab w:val="left" w:pos="9631"/>
        </w:tabs>
        <w:spacing w:line="300" w:lineRule="atLeast"/>
        <w:jc w:val="both"/>
        <w:rPr>
          <w:rFonts w:cs="Times New Roman"/>
          <w:iCs/>
          <w:spacing w:val="-5"/>
          <w:sz w:val="22"/>
          <w:szCs w:val="22"/>
        </w:rPr>
      </w:pPr>
      <w:r w:rsidRPr="00321646">
        <w:rPr>
          <w:rFonts w:cs="Times New Roman"/>
          <w:color w:val="7030A0"/>
          <w:sz w:val="22"/>
          <w:szCs w:val="22"/>
        </w:rPr>
        <w:tab/>
      </w:r>
      <w:r w:rsidRPr="00321646">
        <w:rPr>
          <w:rFonts w:cs="Times New Roman"/>
          <w:iCs/>
          <w:color w:val="000000"/>
          <w:spacing w:val="-5"/>
          <w:sz w:val="22"/>
          <w:szCs w:val="22"/>
        </w:rPr>
        <w:t>Ekonominis naudingumas (S) apskaičiuojamas sudedant tiekėjo pasiūlymo kainos (C)</w:t>
      </w:r>
      <w:r w:rsidR="00ED1298" w:rsidRPr="00321646">
        <w:rPr>
          <w:rFonts w:cs="Times New Roman"/>
          <w:iCs/>
          <w:spacing w:val="-5"/>
          <w:sz w:val="22"/>
          <w:szCs w:val="22"/>
        </w:rPr>
        <w:t>,</w:t>
      </w:r>
      <w:r w:rsidRPr="00321646">
        <w:rPr>
          <w:rFonts w:cs="Times New Roman"/>
          <w:iCs/>
          <w:spacing w:val="-5"/>
          <w:sz w:val="22"/>
          <w:szCs w:val="22"/>
        </w:rPr>
        <w:t xml:space="preserve"> </w:t>
      </w:r>
      <w:r w:rsidRPr="00321646">
        <w:rPr>
          <w:rFonts w:cs="Times New Roman"/>
          <w:iCs/>
          <w:color w:val="000000"/>
          <w:spacing w:val="-5"/>
          <w:sz w:val="22"/>
          <w:szCs w:val="22"/>
        </w:rPr>
        <w:t>darbams taikomo statinio papildomo garantinio termino (V)</w:t>
      </w:r>
      <w:r w:rsidR="00ED1298" w:rsidRPr="00321646">
        <w:rPr>
          <w:rFonts w:cs="Times New Roman"/>
          <w:iCs/>
          <w:color w:val="000000"/>
          <w:spacing w:val="-5"/>
          <w:sz w:val="22"/>
          <w:szCs w:val="22"/>
        </w:rPr>
        <w:t xml:space="preserve"> </w:t>
      </w:r>
      <w:r w:rsidR="00ED1298" w:rsidRPr="00321646">
        <w:rPr>
          <w:rFonts w:cs="Times New Roman"/>
          <w:iCs/>
          <w:spacing w:val="-5"/>
          <w:sz w:val="22"/>
          <w:szCs w:val="22"/>
        </w:rPr>
        <w:t>ir tiekėjo siūlomo ypatingojo statinio statybos vadovo, turinčio teisę vadovauti statybos darbams statinių grupėje negyvenamieji pastatai, mokslo paskirties pastatai, patirties (B)</w:t>
      </w:r>
      <w:r w:rsidRPr="00321646">
        <w:rPr>
          <w:rFonts w:cs="Times New Roman"/>
          <w:iCs/>
          <w:color w:val="000000"/>
          <w:spacing w:val="-5"/>
          <w:sz w:val="22"/>
          <w:szCs w:val="22"/>
        </w:rPr>
        <w:t xml:space="preserve"> </w:t>
      </w:r>
      <w:r w:rsidRPr="00321646">
        <w:rPr>
          <w:rFonts w:cs="Times New Roman"/>
          <w:sz w:val="22"/>
          <w:szCs w:val="22"/>
        </w:rPr>
        <w:t>balus</w:t>
      </w:r>
      <w:r w:rsidRPr="00321646">
        <w:rPr>
          <w:rFonts w:cs="Times New Roman"/>
          <w:iCs/>
          <w:spacing w:val="-5"/>
          <w:sz w:val="22"/>
          <w:szCs w:val="22"/>
        </w:rPr>
        <w:t>:</w:t>
      </w:r>
    </w:p>
    <w:p w14:paraId="46FE9CFD" w14:textId="535B020A" w:rsidR="000D5379" w:rsidRPr="00321646" w:rsidRDefault="000D5379" w:rsidP="000D5379">
      <w:pPr>
        <w:numPr>
          <w:ilvl w:val="2"/>
          <w:numId w:val="0"/>
        </w:numPr>
        <w:tabs>
          <w:tab w:val="num" w:pos="720"/>
          <w:tab w:val="left" w:pos="6030"/>
        </w:tabs>
        <w:spacing w:line="300" w:lineRule="atLeast"/>
        <w:jc w:val="center"/>
        <w:rPr>
          <w:rFonts w:cs="Times New Roman"/>
          <w:color w:val="000000"/>
          <w:spacing w:val="-5"/>
          <w:sz w:val="22"/>
          <w:szCs w:val="22"/>
        </w:rPr>
      </w:pPr>
      <w:r w:rsidRPr="00321646">
        <w:rPr>
          <w:rFonts w:cs="Times New Roman"/>
          <w:color w:val="000000"/>
          <w:spacing w:val="-5"/>
          <w:sz w:val="22"/>
          <w:szCs w:val="22"/>
        </w:rPr>
        <w:t>S = C + V</w:t>
      </w:r>
      <w:r w:rsidR="00B739AD" w:rsidRPr="00321646">
        <w:rPr>
          <w:rFonts w:cs="Times New Roman"/>
          <w:color w:val="000000"/>
          <w:spacing w:val="-5"/>
          <w:sz w:val="22"/>
          <w:szCs w:val="22"/>
        </w:rPr>
        <w:t xml:space="preserve"> + B</w:t>
      </w:r>
    </w:p>
    <w:p w14:paraId="234A2BC6" w14:textId="3D82625E" w:rsidR="000D5379" w:rsidRPr="00321646" w:rsidRDefault="000D5379" w:rsidP="000D5379">
      <w:pPr>
        <w:shd w:val="clear" w:color="auto" w:fill="FFFFFF"/>
        <w:tabs>
          <w:tab w:val="left" w:pos="709"/>
        </w:tabs>
        <w:spacing w:line="300" w:lineRule="atLeast"/>
        <w:jc w:val="both"/>
        <w:rPr>
          <w:rFonts w:cs="Times New Roman"/>
          <w:color w:val="000000"/>
          <w:spacing w:val="-5"/>
          <w:sz w:val="22"/>
          <w:szCs w:val="22"/>
        </w:rPr>
      </w:pPr>
      <w:r w:rsidRPr="00321646">
        <w:rPr>
          <w:rFonts w:cs="Times New Roman"/>
          <w:b/>
          <w:color w:val="000000"/>
          <w:spacing w:val="-5"/>
          <w:sz w:val="22"/>
          <w:szCs w:val="22"/>
        </w:rPr>
        <w:t>1. Tiekėjo pasiūlymo kainos balas</w:t>
      </w:r>
      <w:r w:rsidRPr="00321646">
        <w:rPr>
          <w:rFonts w:cs="Times New Roman"/>
          <w:color w:val="000000"/>
          <w:spacing w:val="-5"/>
          <w:sz w:val="22"/>
          <w:szCs w:val="22"/>
        </w:rPr>
        <w:t xml:space="preserve"> </w:t>
      </w:r>
      <w:r w:rsidRPr="00321646">
        <w:rPr>
          <w:rFonts w:cs="Times New Roman"/>
          <w:b/>
          <w:color w:val="000000"/>
          <w:spacing w:val="-5"/>
          <w:sz w:val="22"/>
          <w:szCs w:val="22"/>
        </w:rPr>
        <w:t>(C)</w:t>
      </w:r>
      <w:r w:rsidRPr="00321646">
        <w:rPr>
          <w:rFonts w:cs="Times New Roman"/>
          <w:color w:val="000000"/>
          <w:spacing w:val="-5"/>
          <w:sz w:val="22"/>
          <w:szCs w:val="22"/>
        </w:rPr>
        <w:t xml:space="preserve"> apskaičiuojamas mažiausios pasiūlytos kainos (</w:t>
      </w: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min</w:t>
      </w:r>
      <w:proofErr w:type="spellEnd"/>
      <w:r w:rsidRPr="00321646">
        <w:rPr>
          <w:rFonts w:cs="Times New Roman"/>
          <w:color w:val="000000"/>
          <w:spacing w:val="-5"/>
          <w:sz w:val="22"/>
          <w:szCs w:val="22"/>
        </w:rPr>
        <w:t>) ir vertinamo pasiūlymo kainos (</w:t>
      </w: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p</w:t>
      </w:r>
      <w:proofErr w:type="spellEnd"/>
      <w:r w:rsidRPr="00321646">
        <w:rPr>
          <w:rFonts w:cs="Times New Roman"/>
          <w:color w:val="000000"/>
          <w:spacing w:val="-5"/>
          <w:sz w:val="22"/>
          <w:szCs w:val="22"/>
        </w:rPr>
        <w:t xml:space="preserve">) (nurodytos specialiųjų pirkimo </w:t>
      </w:r>
      <w:r w:rsidRPr="00321646">
        <w:rPr>
          <w:rFonts w:cs="Times New Roman"/>
          <w:bCs/>
          <w:sz w:val="22"/>
          <w:szCs w:val="22"/>
        </w:rPr>
        <w:t>sąlygų</w:t>
      </w:r>
      <w:r w:rsidRPr="00321646">
        <w:rPr>
          <w:rFonts w:cs="Times New Roman"/>
          <w:color w:val="000000"/>
          <w:spacing w:val="-5"/>
          <w:sz w:val="22"/>
          <w:szCs w:val="22"/>
        </w:rPr>
        <w:t xml:space="preserve"> </w:t>
      </w:r>
      <w:r w:rsidR="00BF1FFB" w:rsidRPr="00321646">
        <w:rPr>
          <w:rFonts w:cs="Times New Roman"/>
          <w:color w:val="000000"/>
          <w:spacing w:val="-5"/>
          <w:sz w:val="22"/>
          <w:szCs w:val="22"/>
        </w:rPr>
        <w:t>6</w:t>
      </w:r>
      <w:r w:rsidRPr="00321646">
        <w:rPr>
          <w:rFonts w:cs="Times New Roman"/>
          <w:color w:val="000000"/>
          <w:spacing w:val="-5"/>
          <w:sz w:val="22"/>
          <w:szCs w:val="22"/>
        </w:rPr>
        <w:t xml:space="preserve"> priedo </w:t>
      </w:r>
      <w:r w:rsidR="00F064EF" w:rsidRPr="00321646">
        <w:rPr>
          <w:rFonts w:cs="Times New Roman"/>
          <w:color w:val="000000"/>
          <w:spacing w:val="-5"/>
          <w:sz w:val="22"/>
          <w:szCs w:val="22"/>
        </w:rPr>
        <w:t>4</w:t>
      </w:r>
      <w:r w:rsidRPr="00321646">
        <w:rPr>
          <w:rFonts w:cs="Times New Roman"/>
          <w:color w:val="000000"/>
          <w:spacing w:val="-5"/>
          <w:sz w:val="22"/>
          <w:szCs w:val="22"/>
        </w:rPr>
        <w:t xml:space="preserve"> punkte) santykį padauginant iš kainos lyginamojo svorio (X):</w:t>
      </w:r>
    </w:p>
    <w:p w14:paraId="6F7E12B5"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rPr>
      </w:pP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min</w:t>
      </w:r>
      <w:proofErr w:type="spellEnd"/>
    </w:p>
    <w:p w14:paraId="52A0AA68"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rPr>
      </w:pPr>
      <w:r w:rsidRPr="00321646">
        <w:rPr>
          <w:rFonts w:cs="Times New Roman"/>
          <w:color w:val="000000"/>
          <w:spacing w:val="-5"/>
          <w:sz w:val="22"/>
          <w:szCs w:val="22"/>
        </w:rPr>
        <w:t xml:space="preserve">C = ------------ x </w:t>
      </w:r>
      <w:proofErr w:type="spellStart"/>
      <w:r w:rsidRPr="00321646">
        <w:rPr>
          <w:rFonts w:cs="Times New Roman"/>
          <w:color w:val="000000"/>
          <w:spacing w:val="-5"/>
          <w:sz w:val="22"/>
          <w:szCs w:val="22"/>
        </w:rPr>
        <w:t>X</w:t>
      </w:r>
      <w:proofErr w:type="spellEnd"/>
    </w:p>
    <w:p w14:paraId="78B62CF9"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vertAlign w:val="subscript"/>
        </w:rPr>
      </w:pP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p</w:t>
      </w:r>
      <w:proofErr w:type="spellEnd"/>
    </w:p>
    <w:p w14:paraId="7FE83A73" w14:textId="77777777" w:rsidR="000D5379" w:rsidRPr="00321646" w:rsidRDefault="000D5379" w:rsidP="000D5379">
      <w:pPr>
        <w:shd w:val="clear" w:color="auto" w:fill="FFFFFF"/>
        <w:tabs>
          <w:tab w:val="left" w:pos="709"/>
        </w:tabs>
        <w:spacing w:after="0" w:line="300" w:lineRule="atLeast"/>
        <w:jc w:val="both"/>
        <w:rPr>
          <w:rFonts w:cs="Times New Roman"/>
          <w:color w:val="000000"/>
          <w:spacing w:val="-5"/>
          <w:sz w:val="22"/>
          <w:szCs w:val="22"/>
          <w:highlight w:val="yellow"/>
        </w:rPr>
      </w:pPr>
    </w:p>
    <w:p w14:paraId="1611FF36" w14:textId="4F138178" w:rsidR="000D5379" w:rsidRPr="00321646" w:rsidRDefault="000D5379" w:rsidP="000D5379">
      <w:pPr>
        <w:shd w:val="clear" w:color="auto" w:fill="FFFFFF"/>
        <w:spacing w:line="300" w:lineRule="atLeast"/>
        <w:jc w:val="both"/>
        <w:rPr>
          <w:rFonts w:cs="Times New Roman"/>
          <w:sz w:val="22"/>
          <w:szCs w:val="22"/>
        </w:rPr>
      </w:pPr>
      <w:r w:rsidRPr="00321646">
        <w:rPr>
          <w:rFonts w:cs="Times New Roman"/>
          <w:b/>
          <w:color w:val="000000"/>
          <w:spacing w:val="-5"/>
          <w:sz w:val="22"/>
          <w:szCs w:val="22"/>
        </w:rPr>
        <w:t>2.</w:t>
      </w:r>
      <w:r w:rsidRPr="00321646">
        <w:rPr>
          <w:rFonts w:cs="Times New Roman"/>
          <w:color w:val="000000"/>
          <w:spacing w:val="-5"/>
          <w:sz w:val="22"/>
          <w:szCs w:val="22"/>
        </w:rPr>
        <w:t xml:space="preserve"> </w:t>
      </w:r>
      <w:r w:rsidRPr="00321646">
        <w:rPr>
          <w:rFonts w:cs="Times New Roman"/>
          <w:b/>
          <w:sz w:val="22"/>
          <w:szCs w:val="22"/>
        </w:rPr>
        <w:t xml:space="preserve">Atliktų statybos </w:t>
      </w:r>
      <w:r w:rsidR="00F321F1" w:rsidRPr="00321646">
        <w:rPr>
          <w:rFonts w:cs="Times New Roman"/>
          <w:b/>
          <w:sz w:val="22"/>
          <w:szCs w:val="22"/>
        </w:rPr>
        <w:t>d</w:t>
      </w:r>
      <w:r w:rsidRPr="00321646">
        <w:rPr>
          <w:rFonts w:cs="Times New Roman"/>
          <w:b/>
          <w:sz w:val="22"/>
          <w:szCs w:val="22"/>
        </w:rPr>
        <w:t>arbų (visų darbų, kuriuos pagal sutartį privalo atlikti Rangovas, įskaitant tiems darbams atlikti būtinas medžiagas, įrangą, įrenginius ir kt.) papildomo statinio garantinio termino balas</w:t>
      </w:r>
      <w:r w:rsidRPr="00321646">
        <w:rPr>
          <w:rFonts w:cs="Times New Roman"/>
          <w:sz w:val="22"/>
          <w:szCs w:val="22"/>
        </w:rPr>
        <w:t xml:space="preserve"> </w:t>
      </w:r>
      <w:r w:rsidRPr="00321646">
        <w:rPr>
          <w:rFonts w:cs="Times New Roman"/>
          <w:b/>
          <w:bCs/>
          <w:sz w:val="22"/>
          <w:szCs w:val="22"/>
        </w:rPr>
        <w:t>(V)</w:t>
      </w:r>
      <w:r w:rsidRPr="00321646">
        <w:rPr>
          <w:rFonts w:cs="Times New Roman"/>
          <w:sz w:val="22"/>
          <w:szCs w:val="22"/>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5663"/>
        <w:gridCol w:w="3115"/>
      </w:tblGrid>
      <w:tr w:rsidR="000D5379" w:rsidRPr="00321646" w14:paraId="75ABBCDC" w14:textId="77777777" w:rsidTr="000D5379">
        <w:trPr>
          <w:trHeight w:val="739"/>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88180"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Eil.</w:t>
            </w:r>
          </w:p>
          <w:p w14:paraId="690CDEE5"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Nr.</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FD767"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 xml:space="preserve">Atliktiems darbams taikomas papildomas statinio garantinis terminas metais </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74697"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Skiriami balai (V)</w:t>
            </w:r>
          </w:p>
        </w:tc>
      </w:tr>
      <w:tr w:rsidR="000D5379" w:rsidRPr="00321646" w14:paraId="4447290C" w14:textId="77777777" w:rsidTr="000D5379">
        <w:trPr>
          <w:trHeight w:val="259"/>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931FE"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1.</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FB0AB"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1</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97055" w14:textId="718F55AB"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1</w:t>
            </w:r>
          </w:p>
        </w:tc>
      </w:tr>
      <w:tr w:rsidR="000D5379" w:rsidRPr="00321646" w14:paraId="3E2ECCAA" w14:textId="77777777" w:rsidTr="000D5379">
        <w:trPr>
          <w:trHeight w:val="278"/>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E85BA"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2.</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D1EA4"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2</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D4CFA" w14:textId="1946293F"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2</w:t>
            </w:r>
          </w:p>
        </w:tc>
      </w:tr>
      <w:tr w:rsidR="000D5379" w:rsidRPr="00321646" w14:paraId="7934491B"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E784A"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3.</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98341"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3</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D1C52" w14:textId="7B3CF3E3"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3</w:t>
            </w:r>
          </w:p>
        </w:tc>
      </w:tr>
      <w:tr w:rsidR="00B739AD" w:rsidRPr="00321646" w14:paraId="14CDF396"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4E4C1" w14:textId="602C4F78" w:rsidR="00B739AD" w:rsidRPr="00321646" w:rsidRDefault="00B739AD"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4.</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8AE56" w14:textId="408C87ED"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4</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4D436" w14:textId="6C654B24"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4</w:t>
            </w:r>
          </w:p>
        </w:tc>
      </w:tr>
      <w:tr w:rsidR="00B739AD" w:rsidRPr="00321646" w14:paraId="07772D26"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CCD71" w14:textId="48214CCF" w:rsidR="00B739AD" w:rsidRPr="00321646" w:rsidRDefault="00B739AD"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5.</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24CAF" w14:textId="6A476A0F"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5</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86E0" w14:textId="050091B4"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5</w:t>
            </w:r>
          </w:p>
        </w:tc>
      </w:tr>
    </w:tbl>
    <w:p w14:paraId="65E59069" w14:textId="6FFFFE58" w:rsidR="000D5379" w:rsidRPr="00321646" w:rsidRDefault="000D5379" w:rsidP="000D5379">
      <w:pPr>
        <w:spacing w:line="300" w:lineRule="atLeast"/>
        <w:jc w:val="both"/>
        <w:rPr>
          <w:rFonts w:cs="Times New Roman"/>
          <w:i/>
          <w:iCs/>
          <w:color w:val="FF0000"/>
          <w:spacing w:val="-5"/>
          <w:sz w:val="22"/>
          <w:szCs w:val="22"/>
        </w:rPr>
      </w:pPr>
    </w:p>
    <w:p w14:paraId="32E1F2DF" w14:textId="132A5905" w:rsidR="000D5379" w:rsidRPr="00321646" w:rsidRDefault="000D5379" w:rsidP="000D5379">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Papildomas atliktiems darbams taikomas statinio garantinis terminas – tiekėjo suteikiamas papildomas terminas, viršijantis privalomą teisės aktais nustatytą </w:t>
      </w:r>
      <w:r w:rsidRPr="00321646">
        <w:rPr>
          <w:rFonts w:cs="Times New Roman"/>
          <w:b/>
          <w:i/>
          <w:iCs/>
          <w:color w:val="000000"/>
          <w:spacing w:val="-5"/>
          <w:sz w:val="22"/>
          <w:szCs w:val="22"/>
        </w:rPr>
        <w:t>5 metų garantinį terminą</w:t>
      </w:r>
      <w:r w:rsidRPr="00321646">
        <w:rPr>
          <w:rFonts w:cs="Times New Roman"/>
          <w:i/>
          <w:iCs/>
          <w:color w:val="000000"/>
          <w:spacing w:val="-5"/>
          <w:sz w:val="22"/>
          <w:szCs w:val="22"/>
        </w:rPr>
        <w:t xml:space="preserve">. Perkančioji organizacija vertindama pasiūlymus, balus (V) skirs ne daugiau kaip už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metus papildomo garantinio termino, t. y.  jei tiekėjas </w:t>
      </w:r>
      <w:r w:rsidRPr="00321646">
        <w:rPr>
          <w:rFonts w:cs="Times New Roman"/>
          <w:bCs/>
          <w:i/>
          <w:sz w:val="22"/>
          <w:szCs w:val="22"/>
        </w:rPr>
        <w:t>sąlygų</w:t>
      </w:r>
      <w:r w:rsidRPr="00321646">
        <w:rPr>
          <w:rFonts w:cs="Times New Roman"/>
          <w:i/>
          <w:iCs/>
          <w:color w:val="000000"/>
          <w:spacing w:val="-5"/>
          <w:sz w:val="22"/>
          <w:szCs w:val="22"/>
        </w:rPr>
        <w:t xml:space="preserve"> 6 priedo </w:t>
      </w:r>
      <w:r w:rsidR="00F064EF" w:rsidRPr="00321646">
        <w:rPr>
          <w:rFonts w:cs="Times New Roman"/>
          <w:i/>
          <w:iCs/>
          <w:color w:val="000000"/>
          <w:spacing w:val="-5"/>
          <w:sz w:val="22"/>
          <w:szCs w:val="22"/>
        </w:rPr>
        <w:t>2</w:t>
      </w:r>
      <w:r w:rsidRPr="00321646">
        <w:rPr>
          <w:rFonts w:cs="Times New Roman"/>
          <w:i/>
          <w:iCs/>
          <w:color w:val="000000"/>
          <w:spacing w:val="-5"/>
          <w:sz w:val="22"/>
          <w:szCs w:val="22"/>
        </w:rPr>
        <w:t xml:space="preserve"> punkte nurodys daugiau kaip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metus, skaičiuojant šio kriterijaus reikšmę bus vertinama, kad tiekėjas pasiūlė maksimalų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metų papildomą garantinį terminą.</w:t>
      </w:r>
    </w:p>
    <w:p w14:paraId="212F2FFA" w14:textId="2D260EAD" w:rsidR="000D5379" w:rsidRPr="00321646" w:rsidRDefault="000D5379" w:rsidP="000D5379">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Jei tiekėjas nepasiūlys papildomo garantinio termino, jam bus skiriama 0 balų. Jei tiekėjas pasiūlys, t. y. </w:t>
      </w:r>
      <w:r w:rsidRPr="00321646">
        <w:rPr>
          <w:rFonts w:cs="Times New Roman"/>
          <w:bCs/>
          <w:i/>
          <w:sz w:val="22"/>
          <w:szCs w:val="22"/>
        </w:rPr>
        <w:t>sąlygų</w:t>
      </w:r>
      <w:r w:rsidRPr="00321646">
        <w:rPr>
          <w:rFonts w:cs="Times New Roman"/>
          <w:i/>
          <w:iCs/>
          <w:color w:val="000000"/>
          <w:spacing w:val="-5"/>
          <w:sz w:val="22"/>
          <w:szCs w:val="22"/>
        </w:rPr>
        <w:t xml:space="preserve"> 6 priedo 2 punkte nurodys papildomą garantinį terminą išreikštą ne sveikuoju skaičiumi (pvz. 1,5; 2,2 ar pan.), Perkančioji organizacija balus (V) skirs pagal sveikojo skaičiaus reikšmę (pvz.  pasiūlius 1,5 metų papildomą garantinį terminą bus skiriami </w:t>
      </w:r>
      <w:r w:rsidR="00B739AD" w:rsidRPr="00321646">
        <w:rPr>
          <w:rFonts w:cs="Times New Roman"/>
          <w:i/>
          <w:iCs/>
          <w:color w:val="000000"/>
          <w:spacing w:val="-5"/>
          <w:sz w:val="22"/>
          <w:szCs w:val="22"/>
        </w:rPr>
        <w:t>1</w:t>
      </w:r>
      <w:r w:rsidRPr="00321646">
        <w:rPr>
          <w:rFonts w:cs="Times New Roman"/>
          <w:i/>
          <w:iCs/>
          <w:color w:val="000000"/>
          <w:spacing w:val="-5"/>
          <w:sz w:val="22"/>
          <w:szCs w:val="22"/>
        </w:rPr>
        <w:t xml:space="preserve"> bala</w:t>
      </w:r>
      <w:r w:rsidR="00B739AD" w:rsidRPr="00321646">
        <w:rPr>
          <w:rFonts w:cs="Times New Roman"/>
          <w:i/>
          <w:iCs/>
          <w:color w:val="000000"/>
          <w:spacing w:val="-5"/>
          <w:sz w:val="22"/>
          <w:szCs w:val="22"/>
        </w:rPr>
        <w:t>s</w:t>
      </w:r>
      <w:r w:rsidRPr="00321646">
        <w:rPr>
          <w:rFonts w:cs="Times New Roman"/>
          <w:i/>
          <w:iCs/>
          <w:color w:val="000000"/>
          <w:spacing w:val="-5"/>
          <w:sz w:val="22"/>
          <w:szCs w:val="22"/>
        </w:rPr>
        <w:t xml:space="preserve"> (V); pasiūlius 2,2 metų papildomą garantinį terminą - </w:t>
      </w:r>
      <w:r w:rsidR="00B739AD" w:rsidRPr="00321646">
        <w:rPr>
          <w:rFonts w:cs="Times New Roman"/>
          <w:i/>
          <w:iCs/>
          <w:color w:val="000000"/>
          <w:spacing w:val="-5"/>
          <w:sz w:val="22"/>
          <w:szCs w:val="22"/>
        </w:rPr>
        <w:t>2</w:t>
      </w:r>
      <w:r w:rsidRPr="00321646">
        <w:rPr>
          <w:rFonts w:cs="Times New Roman"/>
          <w:i/>
          <w:iCs/>
          <w:color w:val="000000"/>
          <w:spacing w:val="-5"/>
          <w:sz w:val="22"/>
          <w:szCs w:val="22"/>
        </w:rPr>
        <w:t xml:space="preserve"> balai (V) ir t.t.).</w:t>
      </w:r>
    </w:p>
    <w:p w14:paraId="280DC503" w14:textId="3EDC752D" w:rsidR="00B739AD" w:rsidRPr="00321646" w:rsidRDefault="00B739AD" w:rsidP="000D5379">
      <w:pPr>
        <w:spacing w:line="300" w:lineRule="atLeast"/>
        <w:jc w:val="both"/>
        <w:rPr>
          <w:rFonts w:cs="Times New Roman"/>
          <w:iCs/>
          <w:color w:val="000000"/>
          <w:spacing w:val="-5"/>
          <w:sz w:val="22"/>
          <w:szCs w:val="22"/>
        </w:rPr>
      </w:pPr>
      <w:r w:rsidRPr="00321646">
        <w:rPr>
          <w:rFonts w:cs="Times New Roman"/>
          <w:i/>
          <w:iCs/>
          <w:color w:val="000000"/>
          <w:spacing w:val="-5"/>
          <w:sz w:val="22"/>
          <w:szCs w:val="22"/>
        </w:rPr>
        <w:t xml:space="preserve">3. </w:t>
      </w:r>
      <w:r w:rsidRPr="00321646">
        <w:rPr>
          <w:rFonts w:cs="Times New Roman"/>
          <w:b/>
          <w:iCs/>
          <w:color w:val="000000"/>
          <w:spacing w:val="-5"/>
          <w:sz w:val="22"/>
          <w:szCs w:val="22"/>
        </w:rPr>
        <w:t>Tiekėjo vadovaujančio specialisto – ypatingo statinio statybos vadovo</w:t>
      </w:r>
      <w:r w:rsidRPr="00321646">
        <w:rPr>
          <w:rFonts w:cs="Times New Roman"/>
          <w:iCs/>
          <w:color w:val="000000"/>
          <w:spacing w:val="-5"/>
          <w:sz w:val="22"/>
          <w:szCs w:val="22"/>
        </w:rPr>
        <w:t xml:space="preserve"> (</w:t>
      </w:r>
      <w:r w:rsidRPr="00321646">
        <w:rPr>
          <w:rFonts w:cs="Times New Roman"/>
          <w:b/>
          <w:iCs/>
          <w:color w:val="000000"/>
          <w:spacing w:val="-5"/>
          <w:sz w:val="22"/>
          <w:szCs w:val="22"/>
        </w:rPr>
        <w:t xml:space="preserve">siūlomo į pirkimo sąlygų </w:t>
      </w:r>
      <w:r w:rsidR="00480A2E" w:rsidRPr="00321646">
        <w:rPr>
          <w:rFonts w:cs="Times New Roman"/>
          <w:b/>
          <w:iCs/>
          <w:color w:val="000000"/>
          <w:spacing w:val="-5"/>
          <w:sz w:val="22"/>
          <w:szCs w:val="22"/>
        </w:rPr>
        <w:t>4 priedo 3.1.1. p.)</w:t>
      </w:r>
      <w:r w:rsidR="00480A2E" w:rsidRPr="00321646">
        <w:rPr>
          <w:rFonts w:cs="Times New Roman"/>
          <w:iCs/>
          <w:color w:val="000000"/>
          <w:spacing w:val="-5"/>
          <w:sz w:val="22"/>
          <w:szCs w:val="22"/>
        </w:rPr>
        <w:t xml:space="preserve"> </w:t>
      </w:r>
      <w:r w:rsidR="00480A2E" w:rsidRPr="00321646">
        <w:rPr>
          <w:rFonts w:cs="Times New Roman"/>
          <w:b/>
          <w:iCs/>
          <w:color w:val="000000"/>
          <w:spacing w:val="-5"/>
          <w:sz w:val="22"/>
          <w:szCs w:val="22"/>
        </w:rPr>
        <w:t>turinčio teisę vadovauti statybos darbams statinių grupėje negyvenamieji pastatai</w:t>
      </w:r>
      <w:r w:rsidR="00F064EF" w:rsidRPr="00321646">
        <w:rPr>
          <w:rFonts w:cs="Times New Roman"/>
          <w:b/>
          <w:iCs/>
          <w:color w:val="000000"/>
          <w:spacing w:val="-5"/>
          <w:sz w:val="22"/>
          <w:szCs w:val="22"/>
        </w:rPr>
        <w:t>,</w:t>
      </w:r>
      <w:r w:rsidR="00480A2E" w:rsidRPr="00321646">
        <w:rPr>
          <w:rFonts w:cs="Times New Roman"/>
          <w:b/>
          <w:iCs/>
          <w:color w:val="000000"/>
          <w:spacing w:val="-5"/>
          <w:sz w:val="22"/>
          <w:szCs w:val="22"/>
        </w:rPr>
        <w:t xml:space="preserve"> mokslo paskirties pastatai, </w:t>
      </w:r>
      <w:r w:rsidR="00480A2E" w:rsidRPr="00321646">
        <w:rPr>
          <w:rFonts w:cs="Times New Roman"/>
          <w:b/>
          <w:iCs/>
          <w:color w:val="000000"/>
          <w:spacing w:val="-5"/>
          <w:sz w:val="22"/>
          <w:szCs w:val="22"/>
        </w:rPr>
        <w:lastRenderedPageBreak/>
        <w:t>patirties</w:t>
      </w:r>
      <w:r w:rsidR="001907EC" w:rsidRPr="00321646">
        <w:rPr>
          <w:rFonts w:cs="Times New Roman"/>
          <w:iCs/>
          <w:color w:val="000000"/>
          <w:spacing w:val="-5"/>
          <w:sz w:val="22"/>
          <w:szCs w:val="22"/>
        </w:rPr>
        <w:t>* (</w:t>
      </w:r>
      <w:proofErr w:type="spellStart"/>
      <w:r w:rsidR="001907EC" w:rsidRPr="00321646">
        <w:rPr>
          <w:rFonts w:cs="Times New Roman"/>
          <w:iCs/>
          <w:color w:val="000000"/>
          <w:spacing w:val="-5"/>
          <w:sz w:val="22"/>
          <w:szCs w:val="22"/>
        </w:rPr>
        <w:t>t.y</w:t>
      </w:r>
      <w:proofErr w:type="spellEnd"/>
      <w:r w:rsidR="001907EC" w:rsidRPr="00321646">
        <w:rPr>
          <w:rFonts w:cs="Times New Roman"/>
          <w:iCs/>
          <w:color w:val="000000"/>
          <w:spacing w:val="-5"/>
          <w:sz w:val="22"/>
          <w:szCs w:val="22"/>
        </w:rPr>
        <w:t xml:space="preserve">. baigtų statytis ir (ar) rekonstruoti ir (ar) kapitališkai remontuoti ypatingųjų statinių – gyvenamųjų/negyvenamųjų pastatų, kuriuose naujos statybos ir (ar) rekonstravimo ir (ar) kapitalinio remonto darbams per pastaruosius 5 metus iki pasiūlymų pateikimo termino pabaigos dienos vadovavo (atliko ypatingojo statinio statybos vadovo funkcijas) specialistas ir kurių kiekviename atliktų naujos statybos ir (ar) rekonstravimo ir (ar) kapitalinio remonto darbų vertė per reikalaujamą laikotarpį ne mažesnė kaip </w:t>
      </w:r>
      <w:r w:rsidR="00FF1408" w:rsidRPr="0085385B">
        <w:rPr>
          <w:rFonts w:cs="Times New Roman"/>
          <w:b/>
          <w:iCs/>
          <w:color w:val="000000"/>
          <w:spacing w:val="-5"/>
          <w:sz w:val="22"/>
          <w:szCs w:val="22"/>
        </w:rPr>
        <w:t>800 000</w:t>
      </w:r>
      <w:r w:rsidR="001907EC" w:rsidRPr="00321646">
        <w:rPr>
          <w:rFonts w:cs="Times New Roman"/>
          <w:iCs/>
          <w:color w:val="000000"/>
          <w:spacing w:val="-5"/>
          <w:sz w:val="22"/>
          <w:szCs w:val="22"/>
        </w:rPr>
        <w:t xml:space="preserve"> Eur be PVM ir kuriems išduoti statybos užbaigimą patvirtinantys dokumentai, skaičius)* </w:t>
      </w:r>
      <w:r w:rsidR="001907EC" w:rsidRPr="00321646">
        <w:rPr>
          <w:rFonts w:cs="Times New Roman"/>
          <w:b/>
          <w:iCs/>
          <w:color w:val="000000"/>
          <w:spacing w:val="-5"/>
          <w:sz w:val="22"/>
          <w:szCs w:val="22"/>
        </w:rPr>
        <w:t>balas</w:t>
      </w:r>
      <w:r w:rsidR="001907EC" w:rsidRPr="00321646">
        <w:rPr>
          <w:rFonts w:cs="Times New Roman"/>
          <w:iCs/>
          <w:color w:val="000000"/>
          <w:spacing w:val="-5"/>
          <w:sz w:val="22"/>
          <w:szCs w:val="22"/>
        </w:rPr>
        <w:t xml:space="preserve"> (B) nustatomas lentelėje nustatyta tvarka:</w:t>
      </w:r>
    </w:p>
    <w:tbl>
      <w:tblPr>
        <w:tblStyle w:val="Lentelstinklelis"/>
        <w:tblW w:w="0" w:type="auto"/>
        <w:tblInd w:w="0" w:type="dxa"/>
        <w:tblLook w:val="04A0" w:firstRow="1" w:lastRow="0" w:firstColumn="1" w:lastColumn="0" w:noHBand="0" w:noVBand="1"/>
      </w:tblPr>
      <w:tblGrid>
        <w:gridCol w:w="704"/>
        <w:gridCol w:w="6804"/>
        <w:gridCol w:w="2410"/>
      </w:tblGrid>
      <w:tr w:rsidR="001907EC" w:rsidRPr="00321646" w14:paraId="1DF488CF" w14:textId="77777777" w:rsidTr="00321646">
        <w:tc>
          <w:tcPr>
            <w:tcW w:w="704" w:type="dxa"/>
          </w:tcPr>
          <w:p w14:paraId="0451F573" w14:textId="7EC97638" w:rsidR="001907EC" w:rsidRPr="00321646" w:rsidRDefault="001907EC" w:rsidP="000D5379">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Eil. Nr.</w:t>
            </w:r>
          </w:p>
        </w:tc>
        <w:tc>
          <w:tcPr>
            <w:tcW w:w="6804" w:type="dxa"/>
          </w:tcPr>
          <w:p w14:paraId="5741F9EB" w14:textId="42FBAF72" w:rsidR="001907EC" w:rsidRPr="00321646" w:rsidRDefault="001907EC" w:rsidP="005A0071">
            <w:pPr>
              <w:spacing w:line="300" w:lineRule="atLeast"/>
              <w:jc w:val="center"/>
              <w:rPr>
                <w:rFonts w:asciiTheme="minorHAnsi" w:cs="Times New Roman"/>
                <w:i/>
                <w:iCs/>
                <w:color w:val="000000"/>
                <w:spacing w:val="-5"/>
                <w:sz w:val="22"/>
                <w:szCs w:val="22"/>
              </w:rPr>
            </w:pPr>
            <w:bookmarkStart w:id="69" w:name="_Hlk197976501"/>
            <w:r w:rsidRPr="00321646">
              <w:rPr>
                <w:rFonts w:asciiTheme="minorHAnsi" w:cs="Times New Roman"/>
                <w:b/>
                <w:i/>
                <w:iCs/>
                <w:color w:val="000000"/>
                <w:spacing w:val="-5"/>
                <w:sz w:val="22"/>
                <w:szCs w:val="22"/>
              </w:rPr>
              <w:t>Tiekėjo vadovaujančio specialisto</w:t>
            </w:r>
            <w:r w:rsidRPr="00321646">
              <w:rPr>
                <w:rFonts w:asciiTheme="minorHAnsi" w:cs="Times New Roman"/>
                <w:iCs/>
                <w:color w:val="000000"/>
                <w:spacing w:val="-5"/>
                <w:sz w:val="22"/>
                <w:szCs w:val="22"/>
              </w:rPr>
              <w:t xml:space="preserve"> - ypatingo statinio statybos vadovo patirtis* (baigtų statytis ir (ar) rekonstruoti ir (ar) kapitališkai remontuoti ypatingųjų statinių – gyvenamųjų/negyvenamųjų pastatų, kurių kiekviename atliktų naujos statybos ir (ar) rekonstravimo ir (ar) kapitalinio remonto darbų vertė buvo ne mažesnė kaip </w:t>
            </w:r>
            <w:r w:rsidR="00FF1408" w:rsidRPr="0085385B">
              <w:rPr>
                <w:rFonts w:asciiTheme="minorHAnsi" w:cs="Times New Roman"/>
                <w:iCs/>
                <w:color w:val="000000"/>
                <w:spacing w:val="-5"/>
                <w:sz w:val="22"/>
                <w:szCs w:val="22"/>
              </w:rPr>
              <w:t>8</w:t>
            </w:r>
            <w:r w:rsidRPr="0085385B">
              <w:rPr>
                <w:rFonts w:asciiTheme="minorHAnsi" w:cs="Times New Roman"/>
                <w:iCs/>
                <w:color w:val="000000"/>
                <w:spacing w:val="-5"/>
                <w:sz w:val="22"/>
                <w:szCs w:val="22"/>
              </w:rPr>
              <w:t>00 000</w:t>
            </w:r>
            <w:r w:rsidRPr="00321646">
              <w:rPr>
                <w:rFonts w:asciiTheme="minorHAnsi" w:cs="Times New Roman"/>
                <w:iCs/>
                <w:color w:val="000000"/>
                <w:spacing w:val="-5"/>
                <w:sz w:val="22"/>
                <w:szCs w:val="22"/>
              </w:rPr>
              <w:t xml:space="preserve"> Eur be PVM, skaičius)</w:t>
            </w:r>
            <w:bookmarkEnd w:id="69"/>
          </w:p>
        </w:tc>
        <w:tc>
          <w:tcPr>
            <w:tcW w:w="2410" w:type="dxa"/>
          </w:tcPr>
          <w:p w14:paraId="191D8E9B" w14:textId="350257BF"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Skiriami balai (B)</w:t>
            </w:r>
          </w:p>
        </w:tc>
      </w:tr>
      <w:tr w:rsidR="001907EC" w:rsidRPr="00321646" w14:paraId="67B22297" w14:textId="77777777" w:rsidTr="00321646">
        <w:tc>
          <w:tcPr>
            <w:tcW w:w="704" w:type="dxa"/>
          </w:tcPr>
          <w:p w14:paraId="49311F07" w14:textId="5EF7D73D" w:rsidR="001907EC" w:rsidRPr="00321646" w:rsidRDefault="005A0071" w:rsidP="000D5379">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1.</w:t>
            </w:r>
          </w:p>
        </w:tc>
        <w:tc>
          <w:tcPr>
            <w:tcW w:w="6804" w:type="dxa"/>
          </w:tcPr>
          <w:p w14:paraId="7C80215C" w14:textId="7F25A7FC"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1</w:t>
            </w:r>
          </w:p>
        </w:tc>
        <w:tc>
          <w:tcPr>
            <w:tcW w:w="2410" w:type="dxa"/>
          </w:tcPr>
          <w:p w14:paraId="5A8CD41C" w14:textId="33EBFE97"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1</w:t>
            </w:r>
          </w:p>
        </w:tc>
      </w:tr>
      <w:tr w:rsidR="001907EC" w:rsidRPr="00321646" w14:paraId="22D539A9" w14:textId="77777777" w:rsidTr="00321646">
        <w:tc>
          <w:tcPr>
            <w:tcW w:w="704" w:type="dxa"/>
          </w:tcPr>
          <w:p w14:paraId="37E5F4B1" w14:textId="2AA074B2" w:rsidR="001907EC" w:rsidRPr="00321646" w:rsidRDefault="005A0071" w:rsidP="000D5379">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2.</w:t>
            </w:r>
          </w:p>
        </w:tc>
        <w:tc>
          <w:tcPr>
            <w:tcW w:w="6804" w:type="dxa"/>
          </w:tcPr>
          <w:p w14:paraId="0BE8EB1E" w14:textId="62AA6E00"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2</w:t>
            </w:r>
          </w:p>
        </w:tc>
        <w:tc>
          <w:tcPr>
            <w:tcW w:w="2410" w:type="dxa"/>
          </w:tcPr>
          <w:p w14:paraId="019095F3" w14:textId="7F92AD36"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2</w:t>
            </w:r>
          </w:p>
        </w:tc>
      </w:tr>
      <w:tr w:rsidR="001907EC" w:rsidRPr="00321646" w14:paraId="09CCEA54" w14:textId="77777777" w:rsidTr="00321646">
        <w:tc>
          <w:tcPr>
            <w:tcW w:w="704" w:type="dxa"/>
          </w:tcPr>
          <w:p w14:paraId="6911CC94" w14:textId="505244C9" w:rsidR="001907EC" w:rsidRPr="00321646" w:rsidRDefault="005A0071" w:rsidP="000D5379">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3.</w:t>
            </w:r>
          </w:p>
        </w:tc>
        <w:tc>
          <w:tcPr>
            <w:tcW w:w="6804" w:type="dxa"/>
          </w:tcPr>
          <w:p w14:paraId="6AE23A58" w14:textId="3F4ACECA"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3</w:t>
            </w:r>
          </w:p>
        </w:tc>
        <w:tc>
          <w:tcPr>
            <w:tcW w:w="2410" w:type="dxa"/>
          </w:tcPr>
          <w:p w14:paraId="03E52BC6" w14:textId="390BDFF6" w:rsidR="001907EC" w:rsidRPr="00321646" w:rsidRDefault="005A0071" w:rsidP="005A0071">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3</w:t>
            </w:r>
          </w:p>
        </w:tc>
      </w:tr>
    </w:tbl>
    <w:p w14:paraId="298FB1E3" w14:textId="1128B34B" w:rsidR="001907EC" w:rsidRPr="00321646" w:rsidRDefault="001907EC" w:rsidP="000D5379">
      <w:pPr>
        <w:spacing w:line="300" w:lineRule="atLeast"/>
        <w:jc w:val="both"/>
        <w:rPr>
          <w:rFonts w:cs="Times New Roman"/>
          <w:i/>
          <w:iCs/>
          <w:color w:val="000000"/>
          <w:spacing w:val="-5"/>
          <w:sz w:val="22"/>
          <w:szCs w:val="22"/>
        </w:rPr>
      </w:pPr>
    </w:p>
    <w:p w14:paraId="617303EF" w14:textId="6E506D4F" w:rsidR="009D5701" w:rsidRPr="00321646" w:rsidRDefault="009D5701" w:rsidP="000D5379">
      <w:pPr>
        <w:spacing w:line="300" w:lineRule="atLeast"/>
        <w:jc w:val="both"/>
        <w:rPr>
          <w:rFonts w:cs="Times New Roman"/>
          <w:i/>
          <w:iCs/>
          <w:color w:val="FF0000"/>
          <w:spacing w:val="-5"/>
          <w:sz w:val="22"/>
          <w:szCs w:val="22"/>
        </w:rPr>
      </w:pPr>
      <w:r w:rsidRPr="00321646">
        <w:rPr>
          <w:rFonts w:cs="Times New Roman"/>
          <w:i/>
          <w:iCs/>
          <w:color w:val="FF0000"/>
          <w:spacing w:val="-5"/>
          <w:sz w:val="22"/>
          <w:szCs w:val="22"/>
        </w:rPr>
        <w:t>Pateikiamas užpildytas  pirkimo sąlygų 11 priedas „Tiekėjo vadovaujančio specialisto objektų sąrašas“ ir kartu su juo pateikiami dokumentai.</w:t>
      </w:r>
    </w:p>
    <w:p w14:paraId="4BD05A19" w14:textId="5E0C371F" w:rsidR="005A0071" w:rsidRPr="00321646" w:rsidRDefault="005A0071" w:rsidP="000D5379">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 vertinam ypatingieji statiniai – gyvenamieji/negyvenamieji pastatai, kuriuose naujos statybos ir (ar) rekonstravimo darbams per pastaruosius 5 metus iki pasiūlymo pateikimo termino pabaigos dienos vadovavo specialistas, kurių kiekviename atliktų naujos statybos ir (ar) rekonstravimo ir (ar) kapitalinio remonto darbų vertė buvo ne mažesnė kaip </w:t>
      </w:r>
      <w:r w:rsidR="00FF1408" w:rsidRPr="0085385B">
        <w:rPr>
          <w:rFonts w:cs="Times New Roman"/>
          <w:b/>
          <w:i/>
          <w:iCs/>
          <w:color w:val="000000"/>
          <w:spacing w:val="-5"/>
          <w:sz w:val="22"/>
          <w:szCs w:val="22"/>
        </w:rPr>
        <w:t>8</w:t>
      </w:r>
      <w:r w:rsidRPr="0085385B">
        <w:rPr>
          <w:rFonts w:cs="Times New Roman"/>
          <w:b/>
          <w:i/>
          <w:iCs/>
          <w:color w:val="000000"/>
          <w:spacing w:val="-5"/>
          <w:sz w:val="22"/>
          <w:szCs w:val="22"/>
        </w:rPr>
        <w:t>00 000</w:t>
      </w:r>
      <w:r w:rsidRPr="00321646">
        <w:rPr>
          <w:rFonts w:cs="Times New Roman"/>
          <w:i/>
          <w:iCs/>
          <w:color w:val="000000"/>
          <w:spacing w:val="-5"/>
          <w:sz w:val="22"/>
          <w:szCs w:val="22"/>
        </w:rPr>
        <w:t xml:space="preserve"> Eur be PVM. Siūlomas ypatingojo statinio statybos vadovas turi būti vadovavęs statybos darbams ypatinguose statiniuose – gyvenamuosiuose/ negyvenamuosiuose pastatuose) nuo statybos darbų pradžios iki statybos užbaigimą patvirtinančių dokumentų išdavimo.</w:t>
      </w:r>
    </w:p>
    <w:p w14:paraId="63EC7362" w14:textId="72016FFE" w:rsidR="005A0071" w:rsidRPr="003C3763" w:rsidRDefault="005A0071" w:rsidP="000D5379">
      <w:pPr>
        <w:spacing w:line="300" w:lineRule="atLeast"/>
        <w:jc w:val="both"/>
        <w:rPr>
          <w:rFonts w:cs="Times New Roman"/>
          <w:b/>
          <w:i/>
          <w:iCs/>
          <w:color w:val="000000" w:themeColor="text1"/>
          <w:spacing w:val="-5"/>
          <w:sz w:val="22"/>
          <w:szCs w:val="22"/>
        </w:rPr>
      </w:pPr>
      <w:bookmarkStart w:id="70" w:name="_Hlk197977089"/>
      <w:r w:rsidRPr="00321646">
        <w:rPr>
          <w:rFonts w:cs="Times New Roman"/>
          <w:b/>
          <w:i/>
          <w:iCs/>
          <w:color w:val="000000"/>
          <w:spacing w:val="-5"/>
          <w:sz w:val="22"/>
          <w:szCs w:val="22"/>
        </w:rPr>
        <w:t xml:space="preserve">Atsižvelgiant į tai, kad ypatingojo statinio statybos vadovo patirtis yra kokybės kriterijus (vienas iš ekonominio naudingumo vertinimo kriterijų) ir pirkimo sąlygų </w:t>
      </w:r>
      <w:r w:rsidR="0082181C" w:rsidRPr="00321646">
        <w:rPr>
          <w:rFonts w:cs="Times New Roman"/>
          <w:iCs/>
          <w:color w:val="000000"/>
          <w:spacing w:val="-5"/>
          <w:sz w:val="22"/>
          <w:szCs w:val="22"/>
        </w:rPr>
        <w:t>4 priedo</w:t>
      </w:r>
      <w:r w:rsidRPr="00321646">
        <w:rPr>
          <w:rFonts w:cs="Times New Roman"/>
          <w:b/>
          <w:i/>
          <w:iCs/>
          <w:color w:val="000000"/>
          <w:spacing w:val="-5"/>
          <w:sz w:val="22"/>
          <w:szCs w:val="22"/>
        </w:rPr>
        <w:t xml:space="preserve"> punkte nurodytų tiekėjo pateiktų dokumentų tikslinimas (naujos informacijos pateikimas, pvz. statybos darbų vadovo paskyrimo įsakymo pateikimas, užbaigimo dokumentų pateikimas) nėra galimas, ekonominio naudingumo </w:t>
      </w:r>
      <w:r w:rsidR="004F0F73" w:rsidRPr="00321646">
        <w:rPr>
          <w:rFonts w:cs="Times New Roman"/>
          <w:b/>
          <w:i/>
          <w:iCs/>
          <w:color w:val="000000"/>
          <w:spacing w:val="-5"/>
          <w:sz w:val="22"/>
          <w:szCs w:val="22"/>
        </w:rPr>
        <w:t>kriterijaus vertinimas bus atliekamas pagal tiekėjų pasiūlymuose pateiktą informaciją ir ją patvirtinančius dokumentus</w:t>
      </w:r>
      <w:r w:rsidR="00B00A0D" w:rsidRPr="00321646">
        <w:rPr>
          <w:rFonts w:cs="Times New Roman"/>
          <w:b/>
          <w:i/>
          <w:iCs/>
          <w:color w:val="000000"/>
          <w:spacing w:val="-5"/>
          <w:sz w:val="22"/>
          <w:szCs w:val="22"/>
        </w:rPr>
        <w:t xml:space="preserve"> (žr</w:t>
      </w:r>
      <w:r w:rsidR="00B00A0D" w:rsidRPr="00321646">
        <w:rPr>
          <w:rFonts w:cs="Times New Roman"/>
          <w:i/>
          <w:iCs/>
          <w:color w:val="000000"/>
          <w:spacing w:val="-5"/>
          <w:sz w:val="22"/>
          <w:szCs w:val="22"/>
        </w:rPr>
        <w:t xml:space="preserve">. pirkimo sąlygų </w:t>
      </w:r>
      <w:r w:rsidR="00B00A0D" w:rsidRPr="003C3763">
        <w:rPr>
          <w:rFonts w:cs="Times New Roman"/>
          <w:i/>
          <w:iCs/>
          <w:strike/>
          <w:color w:val="000000" w:themeColor="text1"/>
          <w:spacing w:val="-5"/>
          <w:sz w:val="22"/>
          <w:szCs w:val="22"/>
          <w:highlight w:val="yellow"/>
        </w:rPr>
        <w:t>11 priedas „Tiekėjo vadovaujančio specialisto objektų sąrašas“</w:t>
      </w:r>
      <w:r w:rsidR="003C3763" w:rsidRPr="003C3763">
        <w:rPr>
          <w:rFonts w:cs="Times New Roman"/>
          <w:i/>
          <w:iCs/>
          <w:color w:val="000000" w:themeColor="text1"/>
          <w:spacing w:val="-5"/>
          <w:sz w:val="22"/>
          <w:szCs w:val="22"/>
          <w:highlight w:val="yellow"/>
        </w:rPr>
        <w:t xml:space="preserve"> </w:t>
      </w:r>
      <w:r w:rsidR="003C3763" w:rsidRPr="003C3763">
        <w:rPr>
          <w:rFonts w:cs="Times New Roman"/>
          <w:i/>
          <w:iCs/>
          <w:color w:val="000000" w:themeColor="text1"/>
          <w:spacing w:val="-5"/>
          <w:sz w:val="22"/>
          <w:szCs w:val="22"/>
          <w:shd w:val="clear" w:color="auto" w:fill="C5E0B3" w:themeFill="accent6" w:themeFillTint="66"/>
        </w:rPr>
        <w:t>10 priedas „</w:t>
      </w:r>
      <w:r w:rsidR="003C3763" w:rsidRPr="003C3763">
        <w:rPr>
          <w:color w:val="000000" w:themeColor="text1"/>
          <w:sz w:val="22"/>
          <w:szCs w:val="22"/>
          <w:shd w:val="clear" w:color="auto" w:fill="C5E0B3" w:themeFill="accent6" w:themeFillTint="66"/>
        </w:rPr>
        <w:t>Tiekėjo vadovaujančio specialisto patirtis“</w:t>
      </w:r>
      <w:r w:rsidR="00B00A0D" w:rsidRPr="003C3763">
        <w:rPr>
          <w:rFonts w:cs="Times New Roman"/>
          <w:i/>
          <w:iCs/>
          <w:color w:val="000000" w:themeColor="text1"/>
          <w:spacing w:val="-5"/>
          <w:sz w:val="22"/>
          <w:szCs w:val="22"/>
        </w:rPr>
        <w:t xml:space="preserve"> ir kartu su juo pateikiami dokumentai)</w:t>
      </w:r>
      <w:r w:rsidR="004F0F73" w:rsidRPr="003C3763">
        <w:rPr>
          <w:rFonts w:cs="Times New Roman"/>
          <w:i/>
          <w:iCs/>
          <w:color w:val="000000" w:themeColor="text1"/>
          <w:spacing w:val="-5"/>
          <w:sz w:val="22"/>
          <w:szCs w:val="22"/>
        </w:rPr>
        <w:t>.</w:t>
      </w:r>
    </w:p>
    <w:bookmarkEnd w:id="70"/>
    <w:p w14:paraId="2A5050EE" w14:textId="77777777" w:rsidR="000D5379" w:rsidRPr="00321646" w:rsidRDefault="000D5379" w:rsidP="000D5379">
      <w:pPr>
        <w:spacing w:line="300" w:lineRule="atLeast"/>
        <w:jc w:val="both"/>
        <w:rPr>
          <w:rFonts w:cs="Times New Roman"/>
          <w:b/>
          <w:sz w:val="22"/>
          <w:szCs w:val="22"/>
        </w:rPr>
      </w:pPr>
      <w:r w:rsidRPr="00321646">
        <w:rPr>
          <w:rFonts w:cs="Times New Roman"/>
          <w:b/>
          <w:color w:val="000000"/>
          <w:spacing w:val="-5"/>
          <w:sz w:val="22"/>
          <w:szCs w:val="22"/>
        </w:rPr>
        <w:t>3.</w:t>
      </w:r>
      <w:r w:rsidRPr="00321646">
        <w:rPr>
          <w:rFonts w:cs="Times New Roman"/>
          <w:color w:val="000000"/>
          <w:spacing w:val="-5"/>
          <w:sz w:val="22"/>
          <w:szCs w:val="22"/>
        </w:rPr>
        <w:t xml:space="preserve"> </w:t>
      </w:r>
      <w:r w:rsidRPr="00321646">
        <w:rPr>
          <w:rFonts w:cs="Times New Roman"/>
          <w:b/>
          <w:sz w:val="22"/>
          <w:szCs w:val="22"/>
        </w:rPr>
        <w:t>Vertinant pasiūlymą:</w:t>
      </w:r>
    </w:p>
    <w:p w14:paraId="663D7C65" w14:textId="23421BA1" w:rsidR="000D5379" w:rsidRPr="00321646" w:rsidRDefault="000D5379" w:rsidP="000D5379">
      <w:pPr>
        <w:shd w:val="clear" w:color="auto" w:fill="FFFFFF"/>
        <w:tabs>
          <w:tab w:val="left" w:pos="709"/>
        </w:tabs>
        <w:spacing w:line="300" w:lineRule="atLeast"/>
        <w:jc w:val="both"/>
        <w:rPr>
          <w:rFonts w:cs="Times New Roman"/>
          <w:b/>
          <w:spacing w:val="-5"/>
          <w:sz w:val="22"/>
          <w:szCs w:val="22"/>
        </w:rPr>
      </w:pPr>
      <w:r w:rsidRPr="00321646">
        <w:rPr>
          <w:rFonts w:cs="Times New Roman"/>
          <w:b/>
          <w:spacing w:val="-5"/>
          <w:sz w:val="22"/>
          <w:szCs w:val="22"/>
        </w:rPr>
        <w:t>Kainos lyginamasis svoris (X</w:t>
      </w:r>
      <w:r w:rsidRPr="00321646">
        <w:rPr>
          <w:rFonts w:cs="Times New Roman"/>
          <w:b/>
          <w:color w:val="000000"/>
          <w:spacing w:val="-5"/>
          <w:sz w:val="22"/>
          <w:szCs w:val="22"/>
        </w:rPr>
        <w:t>)</w:t>
      </w:r>
      <w:r w:rsidRPr="00321646">
        <w:rPr>
          <w:rFonts w:cs="Times New Roman"/>
          <w:b/>
          <w:spacing w:val="-5"/>
          <w:sz w:val="22"/>
          <w:szCs w:val="22"/>
        </w:rPr>
        <w:t xml:space="preserve"> – 9</w:t>
      </w:r>
      <w:r w:rsidR="004F0F73" w:rsidRPr="00321646">
        <w:rPr>
          <w:rFonts w:cs="Times New Roman"/>
          <w:b/>
          <w:spacing w:val="-5"/>
          <w:sz w:val="22"/>
          <w:szCs w:val="22"/>
        </w:rPr>
        <w:t>2</w:t>
      </w:r>
      <w:r w:rsidRPr="00321646">
        <w:rPr>
          <w:rFonts w:cs="Times New Roman"/>
          <w:b/>
          <w:spacing w:val="-5"/>
          <w:sz w:val="22"/>
          <w:szCs w:val="22"/>
        </w:rPr>
        <w:t>.</w:t>
      </w:r>
    </w:p>
    <w:p w14:paraId="3A2AC7FB" w14:textId="091E5695" w:rsidR="004F0F73" w:rsidRPr="00321646" w:rsidRDefault="004F0F73" w:rsidP="000D5379">
      <w:pPr>
        <w:shd w:val="clear" w:color="auto" w:fill="FFFFFF"/>
        <w:tabs>
          <w:tab w:val="left" w:pos="709"/>
        </w:tabs>
        <w:spacing w:line="300" w:lineRule="atLeast"/>
        <w:jc w:val="both"/>
        <w:rPr>
          <w:rFonts w:cs="Times New Roman"/>
          <w:spacing w:val="-5"/>
          <w:sz w:val="22"/>
          <w:szCs w:val="22"/>
        </w:rPr>
      </w:pPr>
      <w:r w:rsidRPr="00321646">
        <w:rPr>
          <w:rFonts w:cs="Times New Roman"/>
          <w:b/>
          <w:bCs/>
          <w:color w:val="000000"/>
          <w:spacing w:val="-5"/>
          <w:sz w:val="22"/>
          <w:szCs w:val="22"/>
        </w:rPr>
        <w:t>Darbams taikomo papildomas statinio garantinio termino (V) lyginamasis svoris – 5.</w:t>
      </w:r>
    </w:p>
    <w:p w14:paraId="3A024621" w14:textId="7BCD0C7D" w:rsidR="00210870" w:rsidRPr="00321646" w:rsidRDefault="004F0F73" w:rsidP="000D5379">
      <w:pPr>
        <w:shd w:val="clear" w:color="auto" w:fill="FFFFFF"/>
        <w:tabs>
          <w:tab w:val="left" w:pos="709"/>
        </w:tabs>
        <w:spacing w:line="300" w:lineRule="atLeast"/>
        <w:jc w:val="both"/>
        <w:rPr>
          <w:rFonts w:cs="Times New Roman"/>
          <w:spacing w:val="-5"/>
          <w:sz w:val="22"/>
          <w:szCs w:val="22"/>
        </w:rPr>
      </w:pPr>
      <w:r w:rsidRPr="00321646">
        <w:rPr>
          <w:rFonts w:cs="Times New Roman"/>
          <w:b/>
          <w:iCs/>
          <w:color w:val="000000"/>
          <w:spacing w:val="-5"/>
          <w:sz w:val="22"/>
          <w:szCs w:val="22"/>
        </w:rPr>
        <w:t>Tiekėjo vadovaujančio specialisto - ypatingo statinio statybos vadovo</w:t>
      </w:r>
      <w:r w:rsidRPr="00321646">
        <w:rPr>
          <w:rFonts w:cs="Times New Roman"/>
          <w:iCs/>
          <w:color w:val="000000"/>
          <w:spacing w:val="-5"/>
          <w:sz w:val="22"/>
          <w:szCs w:val="22"/>
        </w:rPr>
        <w:t xml:space="preserve"> (siūlomo į pirkimo sąlygų 4 priedo 3.1.1. p.)  </w:t>
      </w:r>
      <w:r w:rsidRPr="00321646">
        <w:rPr>
          <w:rFonts w:cs="Times New Roman"/>
          <w:b/>
          <w:iCs/>
          <w:color w:val="000000"/>
          <w:spacing w:val="-5"/>
          <w:sz w:val="22"/>
          <w:szCs w:val="22"/>
        </w:rPr>
        <w:t>patirtis</w:t>
      </w:r>
      <w:r w:rsidR="000D5379" w:rsidRPr="00321646">
        <w:rPr>
          <w:rFonts w:cs="Times New Roman"/>
          <w:b/>
          <w:iCs/>
          <w:color w:val="000000"/>
          <w:spacing w:val="-5"/>
          <w:sz w:val="22"/>
          <w:szCs w:val="22"/>
        </w:rPr>
        <w:t xml:space="preserve"> (</w:t>
      </w:r>
      <w:r w:rsidRPr="00321646">
        <w:rPr>
          <w:rFonts w:cs="Times New Roman"/>
          <w:b/>
          <w:iCs/>
          <w:color w:val="000000"/>
          <w:spacing w:val="-5"/>
          <w:sz w:val="22"/>
          <w:szCs w:val="22"/>
        </w:rPr>
        <w:t>B</w:t>
      </w:r>
      <w:r w:rsidR="000D5379" w:rsidRPr="00321646">
        <w:rPr>
          <w:rFonts w:cs="Times New Roman"/>
          <w:b/>
          <w:iCs/>
          <w:color w:val="000000"/>
          <w:spacing w:val="-5"/>
          <w:sz w:val="22"/>
          <w:szCs w:val="22"/>
        </w:rPr>
        <w:t>)</w:t>
      </w:r>
      <w:r w:rsidR="000D5379" w:rsidRPr="00321646">
        <w:rPr>
          <w:rFonts w:cs="Times New Roman"/>
          <w:iCs/>
          <w:color w:val="000000"/>
          <w:spacing w:val="-5"/>
          <w:sz w:val="22"/>
          <w:szCs w:val="22"/>
        </w:rPr>
        <w:t xml:space="preserve"> </w:t>
      </w:r>
      <w:r w:rsidR="000D5379" w:rsidRPr="00321646">
        <w:rPr>
          <w:rFonts w:cs="Times New Roman"/>
          <w:b/>
          <w:spacing w:val="-5"/>
          <w:sz w:val="22"/>
          <w:szCs w:val="22"/>
        </w:rPr>
        <w:t xml:space="preserve">lyginamasis svoris – </w:t>
      </w:r>
      <w:r w:rsidRPr="00321646">
        <w:rPr>
          <w:rFonts w:cs="Times New Roman"/>
          <w:b/>
          <w:spacing w:val="-5"/>
          <w:sz w:val="22"/>
          <w:szCs w:val="22"/>
        </w:rPr>
        <w:t>3</w:t>
      </w:r>
      <w:r w:rsidR="000D5379" w:rsidRPr="00321646">
        <w:rPr>
          <w:rFonts w:cs="Times New Roman"/>
          <w:b/>
          <w:spacing w:val="-5"/>
          <w:sz w:val="22"/>
          <w:szCs w:val="22"/>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4D462A" w:rsidR="007545D6" w:rsidRDefault="00FE3D1F" w:rsidP="00AB5541">
      <w:pPr>
        <w:pStyle w:val="Antrat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8158D7" w:rsidRPr="008158D7">
        <w:rPr>
          <w:rFonts w:asciiTheme="minorHAnsi" w:hAnsiTheme="minorHAnsi" w:cstheme="minorHAnsi"/>
          <w:color w:val="0070C0"/>
          <w:sz w:val="21"/>
          <w:szCs w:val="21"/>
        </w:rPr>
        <w:t>Deklaracija dėl pasiūlymo atmetimo pagrindų pagal VPĮ 45 straipsnio 2</w:t>
      </w:r>
      <w:r w:rsidR="008158D7" w:rsidRPr="008158D7">
        <w:rPr>
          <w:rFonts w:asciiTheme="minorHAnsi" w:hAnsiTheme="minorHAnsi" w:cstheme="minorHAnsi"/>
          <w:color w:val="0070C0"/>
          <w:sz w:val="21"/>
          <w:szCs w:val="21"/>
          <w:vertAlign w:val="superscript"/>
        </w:rPr>
        <w:t>1</w:t>
      </w:r>
      <w:r w:rsidR="008158D7" w:rsidRPr="008158D7">
        <w:rPr>
          <w:rFonts w:asciiTheme="minorHAnsi" w:hAnsiTheme="minorHAnsi" w:cstheme="minorHAnsi"/>
          <w:color w:val="0070C0"/>
          <w:sz w:val="21"/>
          <w:szCs w:val="21"/>
        </w:rPr>
        <w:t xml:space="preserve"> dalyje nurodytų sąlygų nebuvimo</w:t>
      </w:r>
      <w:r w:rsidR="00FF607F">
        <w:rPr>
          <w:rFonts w:asciiTheme="minorHAnsi" w:hAnsiTheme="minorHAnsi"/>
          <w:color w:val="0070C0"/>
          <w:sz w:val="21"/>
          <w:szCs w:val="21"/>
        </w:rPr>
        <w:t>“</w:t>
      </w:r>
      <w:bookmarkEnd w:id="71"/>
    </w:p>
    <w:p w14:paraId="5B45E78B" w14:textId="77777777" w:rsidR="00210594" w:rsidRDefault="00210594" w:rsidP="00210594"/>
    <w:p w14:paraId="2935D743" w14:textId="77777777" w:rsidR="008158D7" w:rsidRPr="00321646" w:rsidRDefault="008158D7" w:rsidP="008158D7">
      <w:pPr>
        <w:spacing w:line="259" w:lineRule="auto"/>
        <w:jc w:val="center"/>
        <w:rPr>
          <w:rFonts w:eastAsiaTheme="minorHAnsi" w:cs="Times New Roman"/>
          <w:kern w:val="2"/>
          <w:sz w:val="22"/>
          <w:szCs w:val="22"/>
          <w:lang w:eastAsia="en-US"/>
          <w14:ligatures w14:val="standardContextual"/>
        </w:rPr>
      </w:pPr>
      <w:r w:rsidRPr="00321646">
        <w:rPr>
          <w:rFonts w:eastAsiaTheme="minorHAnsi" w:cs="Times New Roman"/>
          <w:kern w:val="2"/>
          <w:sz w:val="22"/>
          <w:szCs w:val="22"/>
          <w:lang w:eastAsia="en-US"/>
          <w14:ligatures w14:val="standardContextual"/>
        </w:rPr>
        <w:t>Tiekėjo pavadinimas</w:t>
      </w:r>
    </w:p>
    <w:p w14:paraId="58522684" w14:textId="3B204399" w:rsidR="008158D7" w:rsidRPr="00321646" w:rsidRDefault="008158D7" w:rsidP="008158D7">
      <w:pPr>
        <w:spacing w:line="259" w:lineRule="auto"/>
        <w:rPr>
          <w:rFonts w:eastAsia="Times New Roman" w:cs="Times New Roman"/>
          <w:b/>
          <w:kern w:val="2"/>
          <w:sz w:val="22"/>
          <w:szCs w:val="22"/>
          <w:lang w:eastAsia="zh-CN"/>
          <w14:ligatures w14:val="standardContextual"/>
        </w:rPr>
      </w:pPr>
      <w:r w:rsidRPr="00321646">
        <w:rPr>
          <w:rFonts w:eastAsia="Times New Roman" w:cs="Times New Roman"/>
          <w:b/>
          <w:kern w:val="2"/>
          <w:sz w:val="22"/>
          <w:szCs w:val="22"/>
          <w:lang w:eastAsia="zh-CN"/>
          <w14:ligatures w14:val="standardContextual"/>
        </w:rPr>
        <w:t>VšĮ Kauno kolegija</w:t>
      </w:r>
    </w:p>
    <w:p w14:paraId="629C8226" w14:textId="77777777" w:rsidR="008158D7" w:rsidRPr="00321646" w:rsidRDefault="008158D7" w:rsidP="008158D7">
      <w:pPr>
        <w:spacing w:line="256" w:lineRule="auto"/>
        <w:jc w:val="center"/>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TIEKĖJO DEKLARACIJA</w:t>
      </w:r>
    </w:p>
    <w:p w14:paraId="2939D0BC" w14:textId="77777777" w:rsidR="008158D7" w:rsidRPr="00321646" w:rsidRDefault="008158D7" w:rsidP="008158D7">
      <w:pPr>
        <w:spacing w:line="256" w:lineRule="auto"/>
        <w:jc w:val="center"/>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(data)</w:t>
      </w:r>
    </w:p>
    <w:p w14:paraId="2A09897A" w14:textId="0DF183B0" w:rsidR="008158D7" w:rsidRPr="00321646" w:rsidRDefault="008158D7" w:rsidP="008158D7">
      <w:pPr>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 xml:space="preserve">Patvirtinu, kad </w:t>
      </w:r>
      <w:r w:rsidRPr="00321646">
        <w:rPr>
          <w:rFonts w:eastAsia="Calibri" w:cs="Times New Roman"/>
          <w:b/>
          <w:bCs/>
          <w:kern w:val="2"/>
          <w:sz w:val="22"/>
          <w:szCs w:val="22"/>
          <w:lang w:eastAsia="en-US"/>
          <w14:ligatures w14:val="standardContextual"/>
        </w:rPr>
        <w:t>UAB „………“</w:t>
      </w:r>
      <w:r w:rsidRPr="00321646">
        <w:rPr>
          <w:rFonts w:eastAsia="Calibri" w:cs="Times New Roman"/>
          <w:kern w:val="2"/>
          <w:sz w:val="22"/>
          <w:szCs w:val="22"/>
          <w:lang w:eastAsia="en-US"/>
          <w14:ligatures w14:val="standardContextual"/>
        </w:rPr>
        <w:t xml:space="preserve"> ir jo siūlomos konkrečiame pirkime </w:t>
      </w:r>
      <w:r w:rsidR="009B5016" w:rsidRPr="00321646">
        <w:rPr>
          <w:rFonts w:eastAsia="Calibri" w:cs="Times New Roman"/>
          <w:kern w:val="2"/>
          <w:sz w:val="22"/>
          <w:szCs w:val="22"/>
          <w:lang w:eastAsia="en-US"/>
          <w14:ligatures w14:val="standardContextual"/>
        </w:rPr>
        <w:t>„</w:t>
      </w:r>
      <w:r w:rsidR="009B5016" w:rsidRPr="00321646">
        <w:rPr>
          <w:rFonts w:eastAsia="Times New Roman" w:cs="Times New Roman"/>
          <w:i/>
          <w:sz w:val="22"/>
          <w:szCs w:val="22"/>
        </w:rPr>
        <w:t>Visuomeninių pastatų paskirties  grupės, mokslo paskirties pastato (</w:t>
      </w:r>
      <w:hyperlink r:id="rId25" w:tgtFrame="_blank" w:history="1">
        <w:r w:rsidR="009B5016" w:rsidRPr="00321646">
          <w:rPr>
            <w:rFonts w:eastAsia="Times New Roman" w:cs="Times New Roman"/>
            <w:i/>
            <w:sz w:val="22"/>
            <w:szCs w:val="22"/>
            <w:u w:val="single"/>
          </w:rPr>
          <w:t>unik.nr</w:t>
        </w:r>
      </w:hyperlink>
      <w:r w:rsidR="009B5016" w:rsidRPr="00321646">
        <w:rPr>
          <w:rFonts w:eastAsia="Times New Roman" w:cs="Times New Roman"/>
          <w:i/>
          <w:sz w:val="22"/>
          <w:szCs w:val="22"/>
        </w:rPr>
        <w:t>. 1190-0001-8013) Studentų g. 17, Alytaus m., Alytaus m. sav. kapitalinio remonto darbai</w:t>
      </w:r>
      <w:r w:rsidRPr="00321646">
        <w:rPr>
          <w:rFonts w:eastAsia="Calibri" w:cs="Times New Roman"/>
          <w:kern w:val="2"/>
          <w:sz w:val="22"/>
          <w:szCs w:val="22"/>
          <w:lang w:eastAsia="en-US"/>
          <w14:ligatures w14:val="standardContextual"/>
        </w:rPr>
        <w:t xml:space="preserve">“ (CVP IS pirkimo Nr. </w:t>
      </w:r>
      <w:r w:rsidRPr="00321646">
        <w:rPr>
          <w:rFonts w:eastAsia="Calibri" w:cs="Times New Roman"/>
          <w:color w:val="333333"/>
          <w:kern w:val="2"/>
          <w:sz w:val="22"/>
          <w:szCs w:val="22"/>
          <w:shd w:val="clear" w:color="auto" w:fill="FFFFFF"/>
          <w:lang w:eastAsia="en-US"/>
          <w14:ligatures w14:val="standardContextual"/>
        </w:rPr>
        <w:t>_____________</w:t>
      </w:r>
      <w:r w:rsidRPr="00321646">
        <w:rPr>
          <w:rFonts w:eastAsia="Calibri" w:cs="Times New Roman"/>
          <w:iCs/>
          <w:kern w:val="2"/>
          <w:sz w:val="22"/>
          <w:szCs w:val="22"/>
          <w:lang w:eastAsia="en-US"/>
          <w14:ligatures w14:val="standardContextual"/>
        </w:rPr>
        <w:t>)</w:t>
      </w:r>
      <w:r w:rsidRPr="00321646">
        <w:rPr>
          <w:rFonts w:eastAsia="Calibri" w:cs="Times New Roman"/>
          <w:kern w:val="2"/>
          <w:sz w:val="22"/>
          <w:szCs w:val="22"/>
          <w:lang w:eastAsia="en-US"/>
          <w14:ligatures w14:val="standardContextual"/>
        </w:rPr>
        <w:t>, darbai/paslaugos/prekės nepatenka tarp pasiūlymo atmetimo kriterijų. Tai yra:</w:t>
      </w:r>
    </w:p>
    <w:p w14:paraId="4AEBC43E"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1)</w:t>
      </w:r>
      <w:r w:rsidRPr="00321646">
        <w:rPr>
          <w:rFonts w:eastAsia="Calibri"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1D45DD5"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2)</w:t>
      </w:r>
      <w:r w:rsidRPr="00321646">
        <w:rPr>
          <w:rFonts w:eastAsia="Calibri"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B209004"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3)</w:t>
      </w:r>
      <w:r w:rsidRPr="00321646">
        <w:rPr>
          <w:rFonts w:eastAsia="Calibri"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B41C8EA"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4)</w:t>
      </w:r>
      <w:r w:rsidRPr="00321646">
        <w:rPr>
          <w:rFonts w:eastAsia="Calibri"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5C57C37"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5)</w:t>
      </w:r>
      <w:r w:rsidRPr="00321646">
        <w:rPr>
          <w:rFonts w:eastAsia="Calibri" w:cs="Times New Roman"/>
          <w:kern w:val="2"/>
          <w:sz w:val="22"/>
          <w:szCs w:val="22"/>
          <w:lang w:eastAsia="en-US"/>
          <w14:ligatures w14:val="standardContextual"/>
        </w:rPr>
        <w:tab/>
        <w:t>1 ir 2 papunkčiuose nurodyti subjektai neturi interesų, galinčių kelti grėsmę nacionaliniam saugumui.</w:t>
      </w:r>
    </w:p>
    <w:p w14:paraId="343B4790"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352345" w14:textId="77777777" w:rsidR="008158D7" w:rsidRPr="00321646" w:rsidRDefault="008158D7" w:rsidP="008158D7">
      <w:pPr>
        <w:spacing w:line="259" w:lineRule="auto"/>
        <w:rPr>
          <w:rFonts w:eastAsiaTheme="minorHAnsi" w:cs="Times New Roman"/>
          <w:kern w:val="2"/>
          <w:sz w:val="22"/>
          <w:szCs w:val="22"/>
          <w:lang w:eastAsia="en-US"/>
          <w14:ligatures w14:val="standardContextual"/>
        </w:rPr>
      </w:pPr>
    </w:p>
    <w:p w14:paraId="12986F6D" w14:textId="314AD4D7" w:rsidR="008158D7" w:rsidRPr="00321646" w:rsidRDefault="008158D7" w:rsidP="00321646">
      <w:pPr>
        <w:spacing w:line="259" w:lineRule="auto"/>
        <w:rPr>
          <w:rFonts w:eastAsiaTheme="minorHAnsi" w:cs="Times New Roman"/>
          <w:kern w:val="2"/>
          <w:sz w:val="22"/>
          <w:szCs w:val="22"/>
          <w:lang w:eastAsia="en-US"/>
          <w14:ligatures w14:val="standardContextual"/>
        </w:rPr>
      </w:pPr>
      <w:r w:rsidRPr="00321646">
        <w:rPr>
          <w:rFonts w:eastAsiaTheme="minorHAnsi" w:cs="Times New Roman"/>
          <w:kern w:val="2"/>
          <w:sz w:val="22"/>
          <w:szCs w:val="22"/>
          <w:lang w:eastAsia="en-US"/>
          <w14:ligatures w14:val="standardContextual"/>
        </w:rPr>
        <w:t>Pareigos (pvz. direktorius)</w:t>
      </w:r>
      <w:r w:rsidRPr="00321646">
        <w:rPr>
          <w:rFonts w:eastAsiaTheme="minorHAnsi" w:cs="Times New Roman"/>
          <w:kern w:val="2"/>
          <w:sz w:val="22"/>
          <w:szCs w:val="22"/>
          <w:lang w:eastAsia="en-US"/>
          <w14:ligatures w14:val="standardContextual"/>
        </w:rPr>
        <w:tab/>
      </w:r>
      <w:r w:rsidRPr="00321646">
        <w:rPr>
          <w:rFonts w:eastAsiaTheme="minorHAnsi" w:cs="Times New Roman"/>
          <w:kern w:val="2"/>
          <w:sz w:val="22"/>
          <w:szCs w:val="22"/>
          <w:lang w:eastAsia="en-US"/>
          <w14:ligatures w14:val="standardContextual"/>
        </w:rPr>
        <w:tab/>
      </w:r>
      <w:r w:rsidRPr="00321646">
        <w:rPr>
          <w:rFonts w:eastAsiaTheme="minorHAnsi" w:cs="Times New Roman"/>
          <w:kern w:val="2"/>
          <w:sz w:val="22"/>
          <w:szCs w:val="22"/>
          <w:lang w:eastAsia="en-US"/>
          <w14:ligatures w14:val="standardContextual"/>
        </w:rPr>
        <w:tab/>
        <w:t>(parašas)</w:t>
      </w:r>
      <w:r w:rsidRPr="00321646">
        <w:rPr>
          <w:rFonts w:eastAsiaTheme="minorHAnsi" w:cs="Times New Roman"/>
          <w:kern w:val="2"/>
          <w:sz w:val="22"/>
          <w:szCs w:val="22"/>
          <w:lang w:eastAsia="en-US"/>
          <w14:ligatures w14:val="standardContextual"/>
        </w:rPr>
        <w:tab/>
        <w:t xml:space="preserve"> </w:t>
      </w:r>
      <w:r w:rsidRPr="00321646">
        <w:rPr>
          <w:rFonts w:eastAsiaTheme="minorHAnsi" w:cs="Times New Roman"/>
          <w:kern w:val="2"/>
          <w:sz w:val="22"/>
          <w:szCs w:val="22"/>
          <w:lang w:eastAsia="en-US"/>
          <w14:ligatures w14:val="standardContextual"/>
        </w:rPr>
        <w:tab/>
        <w:t>Vardas, Pavardė</w:t>
      </w:r>
    </w:p>
    <w:p w14:paraId="5EFC9948" w14:textId="1ED4046A" w:rsidR="004D3BE3" w:rsidRPr="008158D7" w:rsidRDefault="004D3BE3">
      <w:pPr>
        <w:rPr>
          <w:rFonts w:cstheme="minorHAnsi"/>
          <w:sz w:val="20"/>
          <w:szCs w:val="20"/>
        </w:rPr>
      </w:pPr>
    </w:p>
    <w:p w14:paraId="5DC5C150" w14:textId="36C8E951" w:rsidR="008D704D" w:rsidRPr="00F0499F" w:rsidRDefault="00FE3D1F" w:rsidP="00AB5541">
      <w:pPr>
        <w:pStyle w:val="Antrat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t xml:space="preserve">Pirkimo sąlygų </w:t>
      </w:r>
      <w:r w:rsidR="008158D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5AAE25DD" w14:textId="06F53689" w:rsidR="007D6B71" w:rsidRPr="00321646" w:rsidRDefault="007D6B71" w:rsidP="007D6B71">
      <w:pPr>
        <w:jc w:val="both"/>
        <w:rPr>
          <w:rFonts w:eastAsia="Calibri" w:cstheme="minorHAnsi"/>
          <w:iCs/>
          <w:sz w:val="22"/>
          <w:szCs w:val="22"/>
          <w:highlight w:val="yellow"/>
        </w:rPr>
      </w:pPr>
      <w:r w:rsidRPr="00321646">
        <w:rPr>
          <w:rFonts w:eastAsia="Calibri" w:cstheme="minorHAnsi"/>
          <w:iCs/>
          <w:sz w:val="22"/>
          <w:szCs w:val="22"/>
        </w:rPr>
        <w:t>Pateikiamas atskiru failu „</w:t>
      </w:r>
      <w:r w:rsidR="0017180F" w:rsidRPr="00321646">
        <w:rPr>
          <w:rFonts w:eastAsia="Calibri" w:cstheme="minorHAnsi"/>
          <w:iCs/>
          <w:sz w:val="22"/>
          <w:szCs w:val="22"/>
        </w:rPr>
        <w:t>9</w:t>
      </w:r>
      <w:r w:rsidRPr="00321646">
        <w:rPr>
          <w:rFonts w:eastAsia="Calibri" w:cstheme="minorHAnsi"/>
          <w:iCs/>
          <w:sz w:val="22"/>
          <w:szCs w:val="22"/>
        </w:rPr>
        <w:t xml:space="preserve"> priedas Sutarties projektas“.</w:t>
      </w:r>
    </w:p>
    <w:p w14:paraId="09DB31DF" w14:textId="1939A74B" w:rsidR="000D5379" w:rsidRDefault="000D5379" w:rsidP="00463465">
      <w:pPr>
        <w:jc w:val="both"/>
        <w:rPr>
          <w:rFonts w:cstheme="minorHAnsi"/>
          <w:b/>
          <w:bCs/>
          <w:smallCaps/>
          <w:sz w:val="22"/>
          <w:szCs w:val="22"/>
        </w:rPr>
      </w:pPr>
    </w:p>
    <w:p w14:paraId="01CA8C8D" w14:textId="77777777" w:rsidR="000D5379" w:rsidRPr="000D5379" w:rsidRDefault="000D5379" w:rsidP="000D5379">
      <w:pPr>
        <w:rPr>
          <w:rFonts w:cstheme="minorHAnsi"/>
          <w:sz w:val="22"/>
          <w:szCs w:val="22"/>
        </w:rPr>
      </w:pPr>
    </w:p>
    <w:p w14:paraId="60FD1852" w14:textId="77777777" w:rsidR="000D5379" w:rsidRPr="000D5379" w:rsidRDefault="000D5379" w:rsidP="000D5379">
      <w:pPr>
        <w:rPr>
          <w:rFonts w:cstheme="minorHAnsi"/>
          <w:sz w:val="22"/>
          <w:szCs w:val="22"/>
        </w:rPr>
      </w:pPr>
    </w:p>
    <w:p w14:paraId="1B5539B8" w14:textId="77777777" w:rsidR="000D5379" w:rsidRPr="000D5379" w:rsidRDefault="000D5379" w:rsidP="000D5379">
      <w:pPr>
        <w:rPr>
          <w:rFonts w:cstheme="minorHAnsi"/>
          <w:sz w:val="22"/>
          <w:szCs w:val="22"/>
        </w:rPr>
      </w:pPr>
    </w:p>
    <w:p w14:paraId="5C67DB96" w14:textId="77777777" w:rsidR="000D5379" w:rsidRPr="000D5379" w:rsidRDefault="000D5379" w:rsidP="000D5379">
      <w:pPr>
        <w:rPr>
          <w:rFonts w:cstheme="minorHAnsi"/>
          <w:sz w:val="22"/>
          <w:szCs w:val="22"/>
        </w:rPr>
      </w:pPr>
    </w:p>
    <w:p w14:paraId="58473B85" w14:textId="77777777" w:rsidR="000D5379" w:rsidRPr="000D5379" w:rsidRDefault="000D5379" w:rsidP="000D5379">
      <w:pPr>
        <w:rPr>
          <w:rFonts w:cstheme="minorHAnsi"/>
          <w:sz w:val="22"/>
          <w:szCs w:val="22"/>
        </w:rPr>
      </w:pPr>
    </w:p>
    <w:p w14:paraId="3F97E629" w14:textId="77777777" w:rsidR="000D5379" w:rsidRPr="000D5379" w:rsidRDefault="000D5379" w:rsidP="000D5379">
      <w:pPr>
        <w:rPr>
          <w:rFonts w:cstheme="minorHAnsi"/>
          <w:sz w:val="22"/>
          <w:szCs w:val="22"/>
        </w:rPr>
      </w:pPr>
    </w:p>
    <w:p w14:paraId="6EACC749" w14:textId="77777777" w:rsidR="000D5379" w:rsidRPr="000D5379" w:rsidRDefault="000D5379" w:rsidP="000D5379">
      <w:pPr>
        <w:rPr>
          <w:rFonts w:cstheme="minorHAnsi"/>
          <w:sz w:val="22"/>
          <w:szCs w:val="22"/>
        </w:rPr>
      </w:pPr>
    </w:p>
    <w:p w14:paraId="6E5B9689" w14:textId="77777777" w:rsidR="000D5379" w:rsidRPr="000D5379" w:rsidRDefault="000D5379" w:rsidP="000D5379">
      <w:pPr>
        <w:rPr>
          <w:rFonts w:cstheme="minorHAnsi"/>
          <w:sz w:val="22"/>
          <w:szCs w:val="22"/>
        </w:rPr>
      </w:pPr>
    </w:p>
    <w:p w14:paraId="1AEC176B" w14:textId="77777777" w:rsidR="000D5379" w:rsidRPr="000D5379" w:rsidRDefault="000D5379" w:rsidP="000D5379">
      <w:pPr>
        <w:rPr>
          <w:rFonts w:cstheme="minorHAnsi"/>
          <w:sz w:val="22"/>
          <w:szCs w:val="22"/>
        </w:rPr>
      </w:pPr>
    </w:p>
    <w:p w14:paraId="53389294" w14:textId="77777777" w:rsidR="000D5379" w:rsidRPr="000D5379" w:rsidRDefault="000D5379" w:rsidP="000D5379">
      <w:pPr>
        <w:rPr>
          <w:rFonts w:cstheme="minorHAnsi"/>
          <w:sz w:val="22"/>
          <w:szCs w:val="22"/>
        </w:rPr>
      </w:pPr>
    </w:p>
    <w:p w14:paraId="351BE1F6" w14:textId="77777777" w:rsidR="000D5379" w:rsidRPr="000D5379" w:rsidRDefault="000D5379" w:rsidP="000D5379">
      <w:pPr>
        <w:rPr>
          <w:rFonts w:cstheme="minorHAnsi"/>
          <w:sz w:val="22"/>
          <w:szCs w:val="22"/>
        </w:rPr>
      </w:pPr>
    </w:p>
    <w:p w14:paraId="038B6FB9" w14:textId="77777777" w:rsidR="000D5379" w:rsidRPr="000D5379" w:rsidRDefault="000D5379" w:rsidP="000D5379">
      <w:pPr>
        <w:rPr>
          <w:rFonts w:cstheme="minorHAnsi"/>
          <w:sz w:val="22"/>
          <w:szCs w:val="22"/>
        </w:rPr>
      </w:pPr>
    </w:p>
    <w:p w14:paraId="04FA9ADA" w14:textId="77777777" w:rsidR="000D5379" w:rsidRPr="000D5379" w:rsidRDefault="000D5379" w:rsidP="000D5379">
      <w:pPr>
        <w:rPr>
          <w:rFonts w:cstheme="minorHAnsi"/>
          <w:sz w:val="22"/>
          <w:szCs w:val="22"/>
        </w:rPr>
      </w:pPr>
    </w:p>
    <w:p w14:paraId="0852B070" w14:textId="77777777" w:rsidR="000D5379" w:rsidRPr="000D5379" w:rsidRDefault="000D5379" w:rsidP="000D5379">
      <w:pPr>
        <w:rPr>
          <w:rFonts w:cstheme="minorHAnsi"/>
          <w:sz w:val="22"/>
          <w:szCs w:val="22"/>
        </w:rPr>
      </w:pPr>
    </w:p>
    <w:p w14:paraId="394421FC" w14:textId="77777777" w:rsidR="000D5379" w:rsidRPr="000D5379" w:rsidRDefault="000D5379" w:rsidP="000D5379">
      <w:pPr>
        <w:rPr>
          <w:rFonts w:cstheme="minorHAnsi"/>
          <w:sz w:val="22"/>
          <w:szCs w:val="22"/>
        </w:rPr>
      </w:pPr>
    </w:p>
    <w:p w14:paraId="5ED33A3A" w14:textId="77777777" w:rsidR="000D5379" w:rsidRPr="000D5379" w:rsidRDefault="000D5379" w:rsidP="000D5379">
      <w:pPr>
        <w:rPr>
          <w:rFonts w:cstheme="minorHAnsi"/>
          <w:sz w:val="22"/>
          <w:szCs w:val="22"/>
        </w:rPr>
      </w:pPr>
    </w:p>
    <w:p w14:paraId="507FA470" w14:textId="77777777" w:rsidR="000D5379" w:rsidRPr="000D5379" w:rsidRDefault="000D5379" w:rsidP="000D5379">
      <w:pPr>
        <w:rPr>
          <w:rFonts w:cstheme="minorHAnsi"/>
          <w:sz w:val="22"/>
          <w:szCs w:val="22"/>
        </w:rPr>
      </w:pPr>
    </w:p>
    <w:p w14:paraId="25E3BA3C" w14:textId="77777777" w:rsidR="000D5379" w:rsidRPr="000D5379" w:rsidRDefault="000D5379" w:rsidP="000D5379">
      <w:pPr>
        <w:rPr>
          <w:rFonts w:cstheme="minorHAnsi"/>
          <w:sz w:val="22"/>
          <w:szCs w:val="22"/>
        </w:rPr>
      </w:pPr>
    </w:p>
    <w:p w14:paraId="556B2BE7" w14:textId="77777777" w:rsidR="000D5379" w:rsidRPr="000D5379" w:rsidRDefault="000D5379" w:rsidP="000D5379">
      <w:pPr>
        <w:rPr>
          <w:rFonts w:cstheme="minorHAnsi"/>
          <w:sz w:val="22"/>
          <w:szCs w:val="22"/>
        </w:rPr>
      </w:pPr>
    </w:p>
    <w:p w14:paraId="52292B93" w14:textId="77777777" w:rsidR="000D5379" w:rsidRDefault="000D5379" w:rsidP="000D5379">
      <w:pPr>
        <w:tabs>
          <w:tab w:val="left" w:pos="2370"/>
        </w:tabs>
        <w:rPr>
          <w:rFonts w:cstheme="minorHAnsi"/>
          <w:sz w:val="22"/>
          <w:szCs w:val="22"/>
        </w:rPr>
      </w:pPr>
    </w:p>
    <w:p w14:paraId="21E8C8CC" w14:textId="77777777" w:rsidR="00E9675F" w:rsidRDefault="00E9675F" w:rsidP="000D5379">
      <w:pPr>
        <w:tabs>
          <w:tab w:val="left" w:pos="2370"/>
        </w:tabs>
        <w:rPr>
          <w:rFonts w:cstheme="minorHAnsi"/>
          <w:sz w:val="22"/>
          <w:szCs w:val="22"/>
        </w:rPr>
      </w:pPr>
    </w:p>
    <w:p w14:paraId="4142C75D" w14:textId="77777777" w:rsidR="00E9675F" w:rsidRDefault="00E9675F" w:rsidP="000D5379">
      <w:pPr>
        <w:tabs>
          <w:tab w:val="left" w:pos="2370"/>
        </w:tabs>
        <w:rPr>
          <w:rFonts w:cstheme="minorHAnsi"/>
          <w:sz w:val="22"/>
          <w:szCs w:val="22"/>
        </w:rPr>
      </w:pPr>
    </w:p>
    <w:p w14:paraId="19323246" w14:textId="77777777" w:rsidR="00E9675F" w:rsidRPr="00DE1C4D" w:rsidRDefault="00E9675F" w:rsidP="00E9675F">
      <w:pPr>
        <w:pStyle w:val="Antrat2"/>
        <w:ind w:left="5103"/>
        <w:rPr>
          <w:rFonts w:asciiTheme="minorHAnsi" w:hAnsiTheme="minorHAnsi"/>
          <w:color w:val="0070C0"/>
          <w:sz w:val="22"/>
          <w:szCs w:val="22"/>
        </w:rPr>
      </w:pPr>
      <w:r w:rsidRPr="00DE1C4D">
        <w:rPr>
          <w:rFonts w:asciiTheme="minorHAnsi" w:hAnsiTheme="minorHAnsi"/>
          <w:color w:val="0070C0"/>
          <w:sz w:val="22"/>
          <w:szCs w:val="22"/>
        </w:rPr>
        <w:lastRenderedPageBreak/>
        <w:t>Pirkimo sąlygų 10 priedas</w:t>
      </w:r>
    </w:p>
    <w:p w14:paraId="70572F13" w14:textId="689C1765" w:rsidR="00E9675F" w:rsidRPr="00DE1C4D" w:rsidRDefault="00E9675F" w:rsidP="00E9675F">
      <w:pPr>
        <w:pStyle w:val="Antrat2"/>
        <w:ind w:left="5103"/>
        <w:rPr>
          <w:rFonts w:asciiTheme="minorHAnsi" w:hAnsiTheme="minorHAnsi"/>
          <w:color w:val="0070C0"/>
          <w:sz w:val="22"/>
          <w:szCs w:val="22"/>
        </w:rPr>
      </w:pPr>
      <w:r w:rsidRPr="00DE1C4D">
        <w:rPr>
          <w:rFonts w:asciiTheme="minorHAnsi" w:hAnsiTheme="minorHAnsi"/>
          <w:color w:val="0070C0"/>
          <w:sz w:val="22"/>
          <w:szCs w:val="22"/>
        </w:rPr>
        <w:t xml:space="preserve"> „Tiekėjo vadovaujančio specialisto </w:t>
      </w:r>
      <w:r w:rsidR="00431413" w:rsidRPr="00DE1C4D">
        <w:rPr>
          <w:rFonts w:asciiTheme="minorHAnsi" w:hAnsiTheme="minorHAnsi"/>
          <w:color w:val="0070C0"/>
          <w:sz w:val="22"/>
          <w:szCs w:val="22"/>
        </w:rPr>
        <w:t>patirtis</w:t>
      </w:r>
      <w:r w:rsidRPr="00DE1C4D">
        <w:rPr>
          <w:rFonts w:asciiTheme="minorHAnsi" w:hAnsiTheme="minorHAnsi"/>
          <w:color w:val="0070C0"/>
          <w:sz w:val="22"/>
          <w:szCs w:val="22"/>
        </w:rPr>
        <w:t>“</w:t>
      </w:r>
    </w:p>
    <w:p w14:paraId="0C4842D7" w14:textId="77777777" w:rsidR="00E9675F" w:rsidRPr="00DE1C4D" w:rsidRDefault="00E9675F" w:rsidP="000D5379">
      <w:pPr>
        <w:tabs>
          <w:tab w:val="left" w:pos="2370"/>
        </w:tabs>
        <w:rPr>
          <w:rFonts w:cstheme="minorHAnsi"/>
          <w:sz w:val="22"/>
          <w:szCs w:val="22"/>
        </w:rPr>
      </w:pPr>
    </w:p>
    <w:p w14:paraId="03F5E51F" w14:textId="1D2C71A6" w:rsidR="00E9675F" w:rsidRPr="00DE1C4D" w:rsidRDefault="00E9675F" w:rsidP="00E9675F">
      <w:pPr>
        <w:tabs>
          <w:tab w:val="left" w:pos="2370"/>
        </w:tabs>
        <w:jc w:val="center"/>
        <w:rPr>
          <w:rFonts w:cstheme="minorHAnsi"/>
          <w:b/>
          <w:sz w:val="22"/>
          <w:szCs w:val="22"/>
        </w:rPr>
      </w:pPr>
      <w:r w:rsidRPr="00DE1C4D">
        <w:rPr>
          <w:rFonts w:cstheme="minorHAnsi"/>
          <w:b/>
          <w:sz w:val="22"/>
          <w:szCs w:val="22"/>
        </w:rPr>
        <w:t>TIEKĖJO VADOVAUJANČIO SPECIAL</w:t>
      </w:r>
      <w:r w:rsidR="005A61DB" w:rsidRPr="00DE1C4D">
        <w:rPr>
          <w:rFonts w:cstheme="minorHAnsi"/>
          <w:b/>
          <w:sz w:val="22"/>
          <w:szCs w:val="22"/>
        </w:rPr>
        <w:t>IS</w:t>
      </w:r>
      <w:r w:rsidRPr="00DE1C4D">
        <w:rPr>
          <w:rFonts w:cstheme="minorHAnsi"/>
          <w:b/>
          <w:sz w:val="22"/>
          <w:szCs w:val="22"/>
        </w:rPr>
        <w:t xml:space="preserve">TO </w:t>
      </w:r>
      <w:r w:rsidR="00431413" w:rsidRPr="00DE1C4D">
        <w:rPr>
          <w:rFonts w:cstheme="minorHAnsi"/>
          <w:b/>
          <w:sz w:val="22"/>
          <w:szCs w:val="22"/>
        </w:rPr>
        <w:t>PATIRTIS</w:t>
      </w:r>
    </w:p>
    <w:p w14:paraId="4E6FFA24" w14:textId="09AA82C5" w:rsidR="00E9675F" w:rsidRPr="00DE1C4D" w:rsidRDefault="00E9675F" w:rsidP="00E9675F">
      <w:pPr>
        <w:tabs>
          <w:tab w:val="left" w:pos="142"/>
        </w:tabs>
        <w:rPr>
          <w:rFonts w:cstheme="minorHAnsi"/>
          <w:sz w:val="22"/>
          <w:szCs w:val="22"/>
        </w:rPr>
      </w:pPr>
      <w:r w:rsidRPr="00DE1C4D">
        <w:rPr>
          <w:rFonts w:cstheme="minorHAnsi"/>
          <w:sz w:val="22"/>
          <w:szCs w:val="22"/>
        </w:rPr>
        <w:t>Siūlomo ypatingojo statinio statybos vadovas</w:t>
      </w:r>
    </w:p>
    <w:p w14:paraId="77874FDD" w14:textId="2BD2F3C4" w:rsidR="00E9675F" w:rsidRPr="00DE1C4D" w:rsidRDefault="00E9675F" w:rsidP="00E9675F">
      <w:pPr>
        <w:tabs>
          <w:tab w:val="left" w:pos="2370"/>
          <w:tab w:val="left" w:pos="3119"/>
        </w:tabs>
        <w:spacing w:after="0" w:line="240" w:lineRule="auto"/>
        <w:jc w:val="both"/>
        <w:rPr>
          <w:rFonts w:cstheme="minorHAnsi"/>
          <w:sz w:val="22"/>
          <w:szCs w:val="22"/>
        </w:rPr>
      </w:pPr>
      <w:r w:rsidRPr="00DE1C4D">
        <w:rPr>
          <w:rFonts w:cstheme="minorHAnsi"/>
          <w:sz w:val="22"/>
          <w:szCs w:val="22"/>
        </w:rPr>
        <w:t>___________________________________________</w:t>
      </w:r>
    </w:p>
    <w:p w14:paraId="45993746" w14:textId="77777777" w:rsidR="00E9675F" w:rsidRPr="00DE1C4D" w:rsidRDefault="00E9675F" w:rsidP="00E9675F">
      <w:pPr>
        <w:tabs>
          <w:tab w:val="left" w:pos="2370"/>
          <w:tab w:val="left" w:pos="3119"/>
        </w:tabs>
        <w:spacing w:after="0" w:line="240" w:lineRule="auto"/>
        <w:jc w:val="both"/>
        <w:rPr>
          <w:rFonts w:cstheme="minorHAnsi"/>
          <w:i/>
          <w:sz w:val="22"/>
          <w:szCs w:val="22"/>
        </w:rPr>
      </w:pPr>
      <w:r w:rsidRPr="00DE1C4D">
        <w:rPr>
          <w:rFonts w:cstheme="minorHAnsi"/>
          <w:i/>
          <w:sz w:val="22"/>
          <w:szCs w:val="22"/>
        </w:rPr>
        <w:t>(vardas, pavardė, kvalifikacijos atestato Nr.)</w:t>
      </w:r>
    </w:p>
    <w:p w14:paraId="36A20462" w14:textId="77777777" w:rsidR="00E9675F" w:rsidRPr="00DE1C4D" w:rsidRDefault="00E9675F" w:rsidP="00E9675F">
      <w:pPr>
        <w:tabs>
          <w:tab w:val="left" w:pos="2370"/>
          <w:tab w:val="left" w:pos="3119"/>
        </w:tabs>
        <w:spacing w:after="0" w:line="240" w:lineRule="auto"/>
        <w:jc w:val="both"/>
        <w:rPr>
          <w:rFonts w:cstheme="minorHAnsi"/>
          <w:i/>
          <w:sz w:val="22"/>
          <w:szCs w:val="22"/>
        </w:rPr>
      </w:pPr>
    </w:p>
    <w:p w14:paraId="08FC8575" w14:textId="77777777" w:rsidR="00E9675F" w:rsidRPr="00DE1C4D" w:rsidRDefault="00E9675F" w:rsidP="00E9675F">
      <w:pPr>
        <w:tabs>
          <w:tab w:val="left" w:pos="2370"/>
          <w:tab w:val="left" w:pos="3119"/>
        </w:tabs>
        <w:spacing w:after="0" w:line="240" w:lineRule="auto"/>
        <w:jc w:val="both"/>
        <w:rPr>
          <w:rFonts w:cstheme="minorHAnsi"/>
          <w:i/>
          <w:sz w:val="22"/>
          <w:szCs w:val="22"/>
        </w:rPr>
      </w:pPr>
    </w:p>
    <w:p w14:paraId="0485F9DB" w14:textId="77777777" w:rsidR="00E9675F" w:rsidRPr="00DE1C4D" w:rsidRDefault="00E9675F" w:rsidP="00E9675F">
      <w:pPr>
        <w:tabs>
          <w:tab w:val="left" w:pos="2370"/>
          <w:tab w:val="left" w:pos="3119"/>
        </w:tabs>
        <w:spacing w:after="0" w:line="240" w:lineRule="auto"/>
        <w:jc w:val="center"/>
        <w:rPr>
          <w:rFonts w:cstheme="minorHAnsi"/>
          <w:b/>
          <w:sz w:val="22"/>
          <w:szCs w:val="22"/>
        </w:rPr>
      </w:pPr>
      <w:r w:rsidRPr="00DE1C4D">
        <w:rPr>
          <w:rFonts w:cstheme="minorHAnsi"/>
          <w:b/>
          <w:sz w:val="22"/>
          <w:szCs w:val="22"/>
        </w:rPr>
        <w:t>YPATINGOJO STATINIO STATYBOS VADOVO PATIRTIS</w:t>
      </w:r>
    </w:p>
    <w:p w14:paraId="7791F180" w14:textId="77777777" w:rsidR="00E9675F" w:rsidRPr="00DE1C4D" w:rsidRDefault="00E9675F" w:rsidP="00E9675F">
      <w:pPr>
        <w:tabs>
          <w:tab w:val="left" w:pos="2370"/>
          <w:tab w:val="left" w:pos="3119"/>
        </w:tabs>
        <w:spacing w:after="0" w:line="240" w:lineRule="auto"/>
        <w:jc w:val="center"/>
        <w:rPr>
          <w:rFonts w:cstheme="minorHAnsi"/>
          <w:b/>
          <w:sz w:val="22"/>
          <w:szCs w:val="22"/>
        </w:rPr>
      </w:pPr>
    </w:p>
    <w:p w14:paraId="1D1815D6" w14:textId="5510A26E" w:rsidR="00E9675F" w:rsidRPr="00DE1C4D" w:rsidRDefault="00E9675F" w:rsidP="00E9675F">
      <w:pPr>
        <w:tabs>
          <w:tab w:val="left" w:pos="2370"/>
          <w:tab w:val="left" w:pos="3119"/>
        </w:tabs>
        <w:spacing w:after="0" w:line="240" w:lineRule="auto"/>
        <w:jc w:val="both"/>
        <w:rPr>
          <w:rFonts w:cstheme="minorHAnsi"/>
          <w:b/>
          <w:sz w:val="22"/>
          <w:szCs w:val="22"/>
        </w:rPr>
      </w:pPr>
      <w:r w:rsidRPr="00DE1C4D">
        <w:rPr>
          <w:rFonts w:cstheme="minorHAnsi"/>
          <w:b/>
          <w:sz w:val="22"/>
          <w:szCs w:val="22"/>
        </w:rPr>
        <w:t>Vertinamas objektų skaičius: nuo 1 iki 3</w:t>
      </w:r>
    </w:p>
    <w:p w14:paraId="40EB2D98" w14:textId="7A343C29" w:rsidR="00E9675F" w:rsidRPr="00DE1C4D" w:rsidRDefault="00E9675F" w:rsidP="00E9675F">
      <w:pPr>
        <w:tabs>
          <w:tab w:val="left" w:pos="2370"/>
          <w:tab w:val="left" w:pos="3119"/>
        </w:tabs>
        <w:spacing w:after="0" w:line="240" w:lineRule="auto"/>
        <w:jc w:val="both"/>
        <w:rPr>
          <w:rFonts w:cstheme="minorHAnsi"/>
          <w:b/>
          <w:sz w:val="22"/>
          <w:szCs w:val="22"/>
        </w:rPr>
      </w:pPr>
      <w:r w:rsidRPr="00DE1C4D">
        <w:rPr>
          <w:rFonts w:cstheme="minorHAnsi"/>
          <w:b/>
          <w:sz w:val="22"/>
          <w:szCs w:val="22"/>
        </w:rPr>
        <w:t>Už kiekvieną objektą skiriama po 1 (vieną) balą</w:t>
      </w:r>
    </w:p>
    <w:p w14:paraId="0E6DADDE" w14:textId="77777777" w:rsidR="00E9675F" w:rsidRPr="00DE1C4D" w:rsidRDefault="00E9675F" w:rsidP="00E9675F">
      <w:pPr>
        <w:tabs>
          <w:tab w:val="left" w:pos="2370"/>
          <w:tab w:val="left" w:pos="3119"/>
        </w:tabs>
        <w:spacing w:after="0" w:line="240" w:lineRule="auto"/>
        <w:jc w:val="both"/>
        <w:rPr>
          <w:rFonts w:cstheme="minorHAnsi"/>
          <w:b/>
          <w:sz w:val="22"/>
          <w:szCs w:val="22"/>
        </w:rPr>
      </w:pPr>
      <w:r w:rsidRPr="00DE1C4D">
        <w:rPr>
          <w:rFonts w:cstheme="minorHAnsi"/>
          <w:b/>
          <w:sz w:val="22"/>
          <w:szCs w:val="22"/>
        </w:rPr>
        <w:t>Maksimalus balų skaičius – 3 balai</w:t>
      </w:r>
    </w:p>
    <w:p w14:paraId="303C09D6" w14:textId="77777777" w:rsidR="00E9675F" w:rsidRPr="00DE1C4D" w:rsidRDefault="00E9675F" w:rsidP="00E9675F">
      <w:pPr>
        <w:tabs>
          <w:tab w:val="left" w:pos="2370"/>
          <w:tab w:val="left" w:pos="3119"/>
        </w:tabs>
        <w:spacing w:after="0" w:line="240" w:lineRule="auto"/>
        <w:jc w:val="both"/>
        <w:rPr>
          <w:rFonts w:cstheme="minorHAnsi"/>
          <w:b/>
          <w:sz w:val="22"/>
          <w:szCs w:val="22"/>
        </w:rPr>
      </w:pPr>
    </w:p>
    <w:p w14:paraId="0E43F41F" w14:textId="38F12140" w:rsidR="00E9675F" w:rsidRPr="00DE1C4D" w:rsidRDefault="008F2A8B" w:rsidP="00E9675F">
      <w:pPr>
        <w:tabs>
          <w:tab w:val="left" w:pos="2370"/>
          <w:tab w:val="left" w:pos="3119"/>
        </w:tabs>
        <w:spacing w:after="0" w:line="240" w:lineRule="auto"/>
        <w:jc w:val="both"/>
        <w:rPr>
          <w:rFonts w:cstheme="minorHAnsi"/>
          <w:b/>
          <w:sz w:val="22"/>
          <w:szCs w:val="22"/>
        </w:rPr>
      </w:pPr>
      <w:r w:rsidRPr="00DE1C4D">
        <w:rPr>
          <w:rFonts w:cstheme="minorHAnsi"/>
          <w:b/>
          <w:sz w:val="22"/>
          <w:szCs w:val="22"/>
        </w:rPr>
        <w:t>OBJEKTAS NR. 1</w:t>
      </w:r>
    </w:p>
    <w:tbl>
      <w:tblPr>
        <w:tblStyle w:val="Lentelstinklelis"/>
        <w:tblW w:w="0" w:type="auto"/>
        <w:tblInd w:w="0" w:type="dxa"/>
        <w:tblLook w:val="04A0" w:firstRow="1" w:lastRow="0" w:firstColumn="1" w:lastColumn="0" w:noHBand="0" w:noVBand="1"/>
      </w:tblPr>
      <w:tblGrid>
        <w:gridCol w:w="704"/>
        <w:gridCol w:w="4961"/>
        <w:gridCol w:w="3969"/>
      </w:tblGrid>
      <w:tr w:rsidR="00E9675F" w:rsidRPr="00DE1C4D" w14:paraId="66C22787" w14:textId="77777777" w:rsidTr="00EF3669">
        <w:tc>
          <w:tcPr>
            <w:tcW w:w="704" w:type="dxa"/>
          </w:tcPr>
          <w:p w14:paraId="29CB47CF" w14:textId="427927FB" w:rsidR="00E9675F" w:rsidRPr="00DE1C4D" w:rsidRDefault="00E9675F" w:rsidP="00E9675F">
            <w:pPr>
              <w:tabs>
                <w:tab w:val="left" w:pos="2370"/>
                <w:tab w:val="left" w:pos="3119"/>
              </w:tabs>
              <w:jc w:val="both"/>
              <w:rPr>
                <w:rFonts w:asciiTheme="minorHAnsi" w:cstheme="minorHAnsi"/>
                <w:b/>
                <w:sz w:val="22"/>
                <w:szCs w:val="22"/>
              </w:rPr>
            </w:pPr>
            <w:r w:rsidRPr="00DE1C4D">
              <w:rPr>
                <w:rFonts w:asciiTheme="minorHAnsi" w:cstheme="minorHAnsi"/>
                <w:b/>
                <w:sz w:val="22"/>
                <w:szCs w:val="22"/>
              </w:rPr>
              <w:t>Eil. Nr.</w:t>
            </w:r>
          </w:p>
        </w:tc>
        <w:tc>
          <w:tcPr>
            <w:tcW w:w="4961" w:type="dxa"/>
          </w:tcPr>
          <w:p w14:paraId="768E9E92" w14:textId="162B5954" w:rsidR="00E9675F" w:rsidRPr="00DE1C4D" w:rsidRDefault="00E9675F" w:rsidP="00E9675F">
            <w:pPr>
              <w:tabs>
                <w:tab w:val="left" w:pos="2370"/>
                <w:tab w:val="left" w:pos="3119"/>
              </w:tabs>
              <w:jc w:val="both"/>
              <w:rPr>
                <w:rFonts w:asciiTheme="minorHAnsi" w:cstheme="minorHAnsi"/>
                <w:b/>
                <w:sz w:val="22"/>
                <w:szCs w:val="22"/>
              </w:rPr>
            </w:pPr>
            <w:r w:rsidRPr="00DE1C4D">
              <w:rPr>
                <w:rFonts w:asciiTheme="minorHAnsi" w:cstheme="minorHAnsi"/>
                <w:b/>
                <w:sz w:val="22"/>
                <w:szCs w:val="22"/>
              </w:rPr>
              <w:t>Reikalaujama informacija</w:t>
            </w:r>
            <w:r w:rsidR="00EF3669">
              <w:rPr>
                <w:rFonts w:asciiTheme="minorHAnsi" w:cstheme="minorHAnsi"/>
                <w:b/>
                <w:sz w:val="22"/>
                <w:szCs w:val="22"/>
              </w:rPr>
              <w:t>*</w:t>
            </w:r>
          </w:p>
        </w:tc>
        <w:tc>
          <w:tcPr>
            <w:tcW w:w="3969" w:type="dxa"/>
          </w:tcPr>
          <w:p w14:paraId="58664717" w14:textId="0EED3E85" w:rsidR="00E9675F" w:rsidRPr="00DE1C4D" w:rsidRDefault="00E9675F" w:rsidP="00E9675F">
            <w:pPr>
              <w:tabs>
                <w:tab w:val="left" w:pos="2370"/>
                <w:tab w:val="left" w:pos="3119"/>
              </w:tabs>
              <w:jc w:val="both"/>
              <w:rPr>
                <w:rFonts w:asciiTheme="minorHAnsi" w:cstheme="minorHAnsi"/>
                <w:b/>
                <w:sz w:val="22"/>
                <w:szCs w:val="22"/>
              </w:rPr>
            </w:pPr>
            <w:r w:rsidRPr="00DE1C4D">
              <w:rPr>
                <w:rFonts w:asciiTheme="minorHAnsi" w:cstheme="minorHAnsi"/>
                <w:b/>
                <w:sz w:val="22"/>
                <w:szCs w:val="22"/>
              </w:rPr>
              <w:t>Tiekėjo teikiama informacija apie objektą</w:t>
            </w:r>
          </w:p>
        </w:tc>
      </w:tr>
      <w:tr w:rsidR="00E9675F" w:rsidRPr="00DE1C4D" w14:paraId="7055C31B" w14:textId="77777777" w:rsidTr="00EF3669">
        <w:tc>
          <w:tcPr>
            <w:tcW w:w="704" w:type="dxa"/>
          </w:tcPr>
          <w:p w14:paraId="41734EA5" w14:textId="713C0E4B" w:rsidR="00E9675F" w:rsidRPr="00321646" w:rsidRDefault="00E9675F"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1.</w:t>
            </w:r>
          </w:p>
        </w:tc>
        <w:tc>
          <w:tcPr>
            <w:tcW w:w="4961" w:type="dxa"/>
          </w:tcPr>
          <w:p w14:paraId="7F9CD94B" w14:textId="1ADA677F"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 xml:space="preserve">Statybos darbų pradžia </w:t>
            </w:r>
            <w:r w:rsidRPr="00DE1C4D">
              <w:rPr>
                <w:rFonts w:asciiTheme="minorHAnsi" w:cs="Times New Roman"/>
                <w:i/>
                <w:sz w:val="22"/>
                <w:szCs w:val="22"/>
              </w:rPr>
              <w:t>(metai, mėnuo, diena)</w:t>
            </w:r>
          </w:p>
        </w:tc>
        <w:tc>
          <w:tcPr>
            <w:tcW w:w="3969" w:type="dxa"/>
          </w:tcPr>
          <w:p w14:paraId="3F490BC8"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18F9BD78" w14:textId="77777777" w:rsidTr="00EF3669">
        <w:tc>
          <w:tcPr>
            <w:tcW w:w="704" w:type="dxa"/>
          </w:tcPr>
          <w:p w14:paraId="252ADFA4" w14:textId="3860E399" w:rsidR="00E9675F" w:rsidRPr="00321646" w:rsidRDefault="00E9675F"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2.</w:t>
            </w:r>
          </w:p>
        </w:tc>
        <w:tc>
          <w:tcPr>
            <w:tcW w:w="4961" w:type="dxa"/>
          </w:tcPr>
          <w:p w14:paraId="78D261BA" w14:textId="0477BE06"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Statybos darbų pabaiga (statybos užbaigimą patvirtinančių dokumentų išdavimo data) (metai, mėnuo, diena)</w:t>
            </w:r>
          </w:p>
        </w:tc>
        <w:tc>
          <w:tcPr>
            <w:tcW w:w="3969" w:type="dxa"/>
          </w:tcPr>
          <w:p w14:paraId="39FC23E4"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70AC8328" w14:textId="77777777" w:rsidTr="00EF3669">
        <w:tc>
          <w:tcPr>
            <w:tcW w:w="704" w:type="dxa"/>
          </w:tcPr>
          <w:p w14:paraId="3FE65DB0" w14:textId="70DF14ED" w:rsidR="00E9675F" w:rsidRPr="00321646" w:rsidRDefault="00E9675F"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3.</w:t>
            </w:r>
          </w:p>
        </w:tc>
        <w:tc>
          <w:tcPr>
            <w:tcW w:w="4961" w:type="dxa"/>
          </w:tcPr>
          <w:p w14:paraId="03A51284" w14:textId="4993BE94"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Užsakovas (pavadinimas, adresas)</w:t>
            </w:r>
          </w:p>
        </w:tc>
        <w:tc>
          <w:tcPr>
            <w:tcW w:w="3969" w:type="dxa"/>
          </w:tcPr>
          <w:p w14:paraId="6EC402CE"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072D5836" w14:textId="77777777" w:rsidTr="00EF3669">
        <w:tc>
          <w:tcPr>
            <w:tcW w:w="704" w:type="dxa"/>
          </w:tcPr>
          <w:p w14:paraId="25308C25" w14:textId="6C913FD6" w:rsidR="00E9675F" w:rsidRPr="00321646" w:rsidRDefault="00E9675F"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4.</w:t>
            </w:r>
          </w:p>
        </w:tc>
        <w:tc>
          <w:tcPr>
            <w:tcW w:w="4961" w:type="dxa"/>
          </w:tcPr>
          <w:p w14:paraId="527D2F99" w14:textId="252D1D27"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Pagal sutartį atlikti darbai:</w:t>
            </w:r>
          </w:p>
        </w:tc>
        <w:tc>
          <w:tcPr>
            <w:tcW w:w="3969" w:type="dxa"/>
          </w:tcPr>
          <w:p w14:paraId="2797D75A"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5262A3B2" w14:textId="77777777" w:rsidTr="00EF3669">
        <w:tc>
          <w:tcPr>
            <w:tcW w:w="704" w:type="dxa"/>
          </w:tcPr>
          <w:p w14:paraId="719DD227" w14:textId="77A8AB6D" w:rsidR="00E9675F"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4.1.</w:t>
            </w:r>
          </w:p>
        </w:tc>
        <w:tc>
          <w:tcPr>
            <w:tcW w:w="4961" w:type="dxa"/>
          </w:tcPr>
          <w:p w14:paraId="4E940765" w14:textId="4B9DF1DE"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Sutarties objektas</w:t>
            </w:r>
          </w:p>
        </w:tc>
        <w:tc>
          <w:tcPr>
            <w:tcW w:w="3969" w:type="dxa"/>
          </w:tcPr>
          <w:p w14:paraId="1FEC96D1"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76CA9EE6" w14:textId="77777777" w:rsidTr="00EF3669">
        <w:tc>
          <w:tcPr>
            <w:tcW w:w="704" w:type="dxa"/>
          </w:tcPr>
          <w:p w14:paraId="2D2EC05A" w14:textId="6B98FFAD" w:rsidR="00E9675F"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4.2.</w:t>
            </w:r>
          </w:p>
        </w:tc>
        <w:tc>
          <w:tcPr>
            <w:tcW w:w="4961" w:type="dxa"/>
          </w:tcPr>
          <w:p w14:paraId="75960A9E" w14:textId="425C367A"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Statybos darbų rūšis</w:t>
            </w:r>
          </w:p>
        </w:tc>
        <w:tc>
          <w:tcPr>
            <w:tcW w:w="3969" w:type="dxa"/>
          </w:tcPr>
          <w:p w14:paraId="18224C02" w14:textId="77777777" w:rsidR="00E9675F" w:rsidRPr="00DE1C4D" w:rsidRDefault="00E9675F" w:rsidP="00E9675F">
            <w:pPr>
              <w:tabs>
                <w:tab w:val="left" w:pos="2370"/>
                <w:tab w:val="left" w:pos="3119"/>
              </w:tabs>
              <w:jc w:val="both"/>
              <w:rPr>
                <w:rFonts w:asciiTheme="minorHAnsi" w:cstheme="minorHAnsi"/>
                <w:b/>
                <w:sz w:val="22"/>
                <w:szCs w:val="22"/>
              </w:rPr>
            </w:pPr>
          </w:p>
        </w:tc>
      </w:tr>
      <w:tr w:rsidR="00E9675F" w:rsidRPr="00DE1C4D" w14:paraId="6C41DE37" w14:textId="77777777" w:rsidTr="00EF3669">
        <w:tc>
          <w:tcPr>
            <w:tcW w:w="704" w:type="dxa"/>
          </w:tcPr>
          <w:p w14:paraId="563EC3E8" w14:textId="6EBBA05D" w:rsidR="00E9675F"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5.</w:t>
            </w:r>
          </w:p>
        </w:tc>
        <w:tc>
          <w:tcPr>
            <w:tcW w:w="4961" w:type="dxa"/>
          </w:tcPr>
          <w:p w14:paraId="40EE79EA" w14:textId="0F44D7DA" w:rsidR="00E9675F"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Statinio kategorija</w:t>
            </w:r>
          </w:p>
        </w:tc>
        <w:tc>
          <w:tcPr>
            <w:tcW w:w="3969" w:type="dxa"/>
          </w:tcPr>
          <w:p w14:paraId="17C7EFA9" w14:textId="77777777" w:rsidR="00E9675F" w:rsidRPr="00DE1C4D" w:rsidRDefault="00E9675F" w:rsidP="00E9675F">
            <w:pPr>
              <w:tabs>
                <w:tab w:val="left" w:pos="2370"/>
                <w:tab w:val="left" w:pos="3119"/>
              </w:tabs>
              <w:jc w:val="both"/>
              <w:rPr>
                <w:rFonts w:asciiTheme="minorHAnsi" w:cstheme="minorHAnsi"/>
                <w:b/>
                <w:sz w:val="22"/>
                <w:szCs w:val="22"/>
              </w:rPr>
            </w:pPr>
          </w:p>
        </w:tc>
      </w:tr>
      <w:tr w:rsidR="001712E8" w:rsidRPr="00DE1C4D" w14:paraId="1619A4AB" w14:textId="77777777" w:rsidTr="00EF3669">
        <w:tc>
          <w:tcPr>
            <w:tcW w:w="704" w:type="dxa"/>
          </w:tcPr>
          <w:p w14:paraId="2AA94DC8" w14:textId="26D2B383" w:rsidR="001712E8"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6.</w:t>
            </w:r>
          </w:p>
        </w:tc>
        <w:tc>
          <w:tcPr>
            <w:tcW w:w="4961" w:type="dxa"/>
          </w:tcPr>
          <w:p w14:paraId="3C19A92E" w14:textId="13D9AA5E" w:rsidR="001712E8"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Statinio grupė</w:t>
            </w:r>
          </w:p>
        </w:tc>
        <w:tc>
          <w:tcPr>
            <w:tcW w:w="3969" w:type="dxa"/>
          </w:tcPr>
          <w:p w14:paraId="3F7C140A" w14:textId="77777777" w:rsidR="001712E8" w:rsidRPr="00DE1C4D" w:rsidRDefault="001712E8" w:rsidP="00E9675F">
            <w:pPr>
              <w:tabs>
                <w:tab w:val="left" w:pos="2370"/>
                <w:tab w:val="left" w:pos="3119"/>
              </w:tabs>
              <w:jc w:val="both"/>
              <w:rPr>
                <w:rFonts w:asciiTheme="minorHAnsi" w:cstheme="minorHAnsi"/>
                <w:b/>
                <w:sz w:val="22"/>
                <w:szCs w:val="22"/>
              </w:rPr>
            </w:pPr>
          </w:p>
        </w:tc>
      </w:tr>
      <w:tr w:rsidR="001712E8" w:rsidRPr="00DE1C4D" w14:paraId="10E344A5" w14:textId="77777777" w:rsidTr="00EF3669">
        <w:tc>
          <w:tcPr>
            <w:tcW w:w="704" w:type="dxa"/>
          </w:tcPr>
          <w:p w14:paraId="43D4FCB9" w14:textId="5CFE3BEF" w:rsidR="001712E8"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7.</w:t>
            </w:r>
          </w:p>
        </w:tc>
        <w:tc>
          <w:tcPr>
            <w:tcW w:w="4961" w:type="dxa"/>
          </w:tcPr>
          <w:p w14:paraId="5CF01F7F" w14:textId="04856C1F" w:rsidR="001712E8"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Statinio pogrupis</w:t>
            </w:r>
          </w:p>
        </w:tc>
        <w:tc>
          <w:tcPr>
            <w:tcW w:w="3969" w:type="dxa"/>
          </w:tcPr>
          <w:p w14:paraId="02F52042" w14:textId="77777777" w:rsidR="001712E8" w:rsidRPr="00DE1C4D" w:rsidRDefault="001712E8" w:rsidP="00E9675F">
            <w:pPr>
              <w:tabs>
                <w:tab w:val="left" w:pos="2370"/>
                <w:tab w:val="left" w:pos="3119"/>
              </w:tabs>
              <w:jc w:val="both"/>
              <w:rPr>
                <w:rFonts w:asciiTheme="minorHAnsi" w:cstheme="minorHAnsi"/>
                <w:b/>
                <w:sz w:val="22"/>
                <w:szCs w:val="22"/>
              </w:rPr>
            </w:pPr>
          </w:p>
        </w:tc>
      </w:tr>
      <w:tr w:rsidR="001712E8" w:rsidRPr="00DE1C4D" w14:paraId="06A3F1F1" w14:textId="77777777" w:rsidTr="00EF3669">
        <w:tc>
          <w:tcPr>
            <w:tcW w:w="704" w:type="dxa"/>
          </w:tcPr>
          <w:p w14:paraId="2CDF7CCD" w14:textId="742667C8" w:rsidR="001712E8" w:rsidRPr="00321646" w:rsidRDefault="001712E8"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8.</w:t>
            </w:r>
          </w:p>
        </w:tc>
        <w:tc>
          <w:tcPr>
            <w:tcW w:w="4961" w:type="dxa"/>
          </w:tcPr>
          <w:p w14:paraId="14C37E9F" w14:textId="713E092C" w:rsidR="001712E8" w:rsidRPr="00DE1C4D" w:rsidRDefault="001712E8" w:rsidP="00E9675F">
            <w:pPr>
              <w:tabs>
                <w:tab w:val="left" w:pos="2370"/>
                <w:tab w:val="left" w:pos="3119"/>
              </w:tabs>
              <w:jc w:val="both"/>
              <w:rPr>
                <w:rFonts w:asciiTheme="minorHAnsi" w:cs="Times New Roman"/>
                <w:sz w:val="22"/>
                <w:szCs w:val="22"/>
              </w:rPr>
            </w:pPr>
            <w:r w:rsidRPr="00DE1C4D">
              <w:rPr>
                <w:rFonts w:asciiTheme="minorHAnsi" w:cs="Times New Roman"/>
                <w:sz w:val="22"/>
                <w:szCs w:val="22"/>
              </w:rPr>
              <w:t>Objekte per vertinamą laikotarpį (per pastaruosius 5 metus iki pasiūlymų pateikimo termino pabaigos dienos) atliktų naujos statybos ir (ar) rekonstravimo darbų vertė, Eur be PVM (</w:t>
            </w:r>
            <w:r w:rsidRPr="0085385B">
              <w:rPr>
                <w:rFonts w:asciiTheme="minorHAnsi" w:cs="Times New Roman"/>
                <w:sz w:val="22"/>
                <w:szCs w:val="22"/>
              </w:rPr>
              <w:t xml:space="preserve">ne mažesnė kaip </w:t>
            </w:r>
            <w:r w:rsidR="00FF1408" w:rsidRPr="0085385B">
              <w:rPr>
                <w:rFonts w:asciiTheme="minorHAnsi" w:cs="Times New Roman"/>
                <w:b/>
                <w:sz w:val="22"/>
                <w:szCs w:val="22"/>
              </w:rPr>
              <w:t>8</w:t>
            </w:r>
            <w:r w:rsidRPr="0085385B">
              <w:rPr>
                <w:rFonts w:asciiTheme="minorHAnsi" w:cs="Times New Roman"/>
                <w:b/>
                <w:sz w:val="22"/>
                <w:szCs w:val="22"/>
              </w:rPr>
              <w:t>00 000</w:t>
            </w:r>
            <w:r w:rsidRPr="0085385B">
              <w:rPr>
                <w:rFonts w:asciiTheme="minorHAnsi" w:cs="Times New Roman"/>
                <w:sz w:val="22"/>
                <w:szCs w:val="22"/>
              </w:rPr>
              <w:t xml:space="preserve"> Eur be PVM)</w:t>
            </w:r>
          </w:p>
        </w:tc>
        <w:tc>
          <w:tcPr>
            <w:tcW w:w="3969" w:type="dxa"/>
          </w:tcPr>
          <w:p w14:paraId="2ADD4B71" w14:textId="77777777" w:rsidR="001712E8" w:rsidRPr="00DE1C4D" w:rsidRDefault="001712E8" w:rsidP="00E9675F">
            <w:pPr>
              <w:tabs>
                <w:tab w:val="left" w:pos="2370"/>
                <w:tab w:val="left" w:pos="3119"/>
              </w:tabs>
              <w:jc w:val="both"/>
              <w:rPr>
                <w:rFonts w:asciiTheme="minorHAnsi" w:cstheme="minorHAnsi"/>
                <w:b/>
                <w:sz w:val="22"/>
                <w:szCs w:val="22"/>
              </w:rPr>
            </w:pPr>
          </w:p>
        </w:tc>
      </w:tr>
      <w:tr w:rsidR="001712E8" w:rsidRPr="00DE1C4D" w14:paraId="1CD92DFD" w14:textId="77777777" w:rsidTr="00EF3669">
        <w:tc>
          <w:tcPr>
            <w:tcW w:w="704" w:type="dxa"/>
          </w:tcPr>
          <w:p w14:paraId="36107196" w14:textId="72488BE7" w:rsidR="001712E8" w:rsidRPr="00321646" w:rsidRDefault="0084665B" w:rsidP="00E9675F">
            <w:pPr>
              <w:tabs>
                <w:tab w:val="left" w:pos="2370"/>
                <w:tab w:val="left" w:pos="3119"/>
              </w:tabs>
              <w:jc w:val="both"/>
              <w:rPr>
                <w:rFonts w:asciiTheme="minorHAnsi" w:cstheme="minorHAnsi"/>
                <w:sz w:val="22"/>
                <w:szCs w:val="22"/>
              </w:rPr>
            </w:pPr>
            <w:r w:rsidRPr="00321646">
              <w:rPr>
                <w:rFonts w:asciiTheme="minorHAnsi" w:cstheme="minorHAnsi"/>
                <w:sz w:val="22"/>
                <w:szCs w:val="22"/>
              </w:rPr>
              <w:t>9.</w:t>
            </w:r>
          </w:p>
        </w:tc>
        <w:tc>
          <w:tcPr>
            <w:tcW w:w="4961" w:type="dxa"/>
          </w:tcPr>
          <w:p w14:paraId="7391E500" w14:textId="77777777" w:rsidR="001712E8" w:rsidRPr="00DE1C4D" w:rsidRDefault="0084665B" w:rsidP="00E9675F">
            <w:pPr>
              <w:tabs>
                <w:tab w:val="left" w:pos="2370"/>
                <w:tab w:val="left" w:pos="3119"/>
              </w:tabs>
              <w:jc w:val="both"/>
              <w:rPr>
                <w:rFonts w:asciiTheme="minorHAnsi" w:cstheme="minorHAnsi"/>
                <w:b/>
                <w:sz w:val="22"/>
                <w:szCs w:val="22"/>
              </w:rPr>
            </w:pPr>
            <w:r w:rsidRPr="00DE1C4D">
              <w:rPr>
                <w:rFonts w:asciiTheme="minorHAnsi" w:cstheme="minorHAnsi"/>
                <w:b/>
                <w:sz w:val="22"/>
                <w:szCs w:val="22"/>
              </w:rPr>
              <w:t>Patvirtinantys dokumentai</w:t>
            </w:r>
            <w:r w:rsidR="00B83C05" w:rsidRPr="00DE1C4D">
              <w:rPr>
                <w:rFonts w:asciiTheme="minorHAnsi" w:cs="Calibri"/>
                <w:b/>
                <w:sz w:val="22"/>
                <w:szCs w:val="22"/>
              </w:rPr>
              <w:t>*</w:t>
            </w:r>
            <w:r w:rsidRPr="00DE1C4D">
              <w:rPr>
                <w:rFonts w:asciiTheme="minorHAnsi" w:cstheme="minorHAnsi"/>
                <w:b/>
                <w:sz w:val="22"/>
                <w:szCs w:val="22"/>
              </w:rPr>
              <w:t>:</w:t>
            </w:r>
          </w:p>
          <w:p w14:paraId="5ED895BE" w14:textId="7A86A7A7" w:rsidR="00B83C05" w:rsidRPr="00DE1C4D" w:rsidRDefault="00B83C05" w:rsidP="00E9675F">
            <w:pPr>
              <w:tabs>
                <w:tab w:val="left" w:pos="2370"/>
                <w:tab w:val="left" w:pos="3119"/>
              </w:tabs>
              <w:jc w:val="both"/>
              <w:rPr>
                <w:rFonts w:asciiTheme="minorHAnsi" w:cstheme="minorHAnsi"/>
                <w:sz w:val="22"/>
                <w:szCs w:val="22"/>
              </w:rPr>
            </w:pPr>
            <w:r w:rsidRPr="00DE1C4D">
              <w:rPr>
                <w:rFonts w:asciiTheme="minorHAnsi" w:cstheme="minorHAnsi"/>
                <w:sz w:val="22"/>
                <w:szCs w:val="22"/>
              </w:rPr>
              <w:t xml:space="preserve">1) </w:t>
            </w:r>
            <w:r w:rsidRPr="00E644D6">
              <w:rPr>
                <w:rFonts w:asciiTheme="minorHAnsi" w:cstheme="minorHAnsi"/>
                <w:b/>
                <w:sz w:val="22"/>
                <w:szCs w:val="22"/>
              </w:rPr>
              <w:t>statybos darbų užbaigimo dokumentai – atliktų statybos darbų užbaigimo aktas ir/ar</w:t>
            </w:r>
            <w:r w:rsidRPr="00DE1C4D">
              <w:rPr>
                <w:rFonts w:asciiTheme="minorHAnsi" w:cstheme="minorHAnsi"/>
                <w:sz w:val="22"/>
                <w:szCs w:val="22"/>
              </w:rPr>
              <w:t xml:space="preserve"> kiti pagrindžiantys dokumentai ar įrodymai (užsakovų atsiliepimai (pažymos), užsakovo pasirašyti ir antspaudu (jei jis yra) patvirtinti darbų priėmimo-perdavimo aktai, baigiamieji atliktų statybos darbų priėmimo-perdavimo aktai (jei juose būtų galima nustatyti, kad siūlomas vadovaujantis specialistas ėjo </w:t>
            </w:r>
            <w:r w:rsidRPr="00DE1C4D">
              <w:rPr>
                <w:rFonts w:asciiTheme="minorHAnsi" w:cstheme="minorHAnsi"/>
                <w:sz w:val="22"/>
                <w:szCs w:val="22"/>
              </w:rPr>
              <w:lastRenderedPageBreak/>
              <w:t xml:space="preserve">ypatingojo statinio statybos vadovo pareigas vykdant rangos darbų sutartį, kurios objektas buvo ypatingojo statinio – pastato (gyvenamojo/negyvenamojo) naujos statybos ir (ar) rekonstravimo ir (ar) kapitalinio remonto darbų vertė per vertinamą laikotarpį buvo ne </w:t>
            </w:r>
            <w:r w:rsidRPr="0085385B">
              <w:rPr>
                <w:rFonts w:asciiTheme="minorHAnsi" w:cstheme="minorHAnsi"/>
                <w:sz w:val="22"/>
                <w:szCs w:val="22"/>
              </w:rPr>
              <w:t xml:space="preserve">mažesnė kaip </w:t>
            </w:r>
            <w:r w:rsidR="00FF1408" w:rsidRPr="0085385B">
              <w:rPr>
                <w:rFonts w:asciiTheme="minorHAnsi" w:cstheme="minorHAnsi"/>
                <w:b/>
                <w:sz w:val="22"/>
                <w:szCs w:val="22"/>
              </w:rPr>
              <w:t>8</w:t>
            </w:r>
            <w:r w:rsidRPr="0085385B">
              <w:rPr>
                <w:rFonts w:asciiTheme="minorHAnsi" w:cstheme="minorHAnsi"/>
                <w:b/>
                <w:sz w:val="22"/>
                <w:szCs w:val="22"/>
              </w:rPr>
              <w:t xml:space="preserve">00 </w:t>
            </w:r>
            <w:r w:rsidR="00FF1408" w:rsidRPr="0085385B">
              <w:rPr>
                <w:rFonts w:asciiTheme="minorHAnsi" w:cstheme="minorHAnsi"/>
                <w:b/>
                <w:sz w:val="22"/>
                <w:szCs w:val="22"/>
              </w:rPr>
              <w:t>0</w:t>
            </w:r>
            <w:r w:rsidRPr="0085385B">
              <w:rPr>
                <w:rFonts w:asciiTheme="minorHAnsi" w:cstheme="minorHAnsi"/>
                <w:b/>
                <w:sz w:val="22"/>
                <w:szCs w:val="22"/>
              </w:rPr>
              <w:t>00</w:t>
            </w:r>
            <w:r w:rsidRPr="0085385B">
              <w:rPr>
                <w:rFonts w:asciiTheme="minorHAnsi" w:cstheme="minorHAnsi"/>
                <w:sz w:val="22"/>
                <w:szCs w:val="22"/>
              </w:rPr>
              <w:t xml:space="preserve"> Eur be PVM</w:t>
            </w:r>
            <w:r w:rsidRPr="00DE1C4D">
              <w:rPr>
                <w:rFonts w:asciiTheme="minorHAnsi" w:cstheme="minorHAnsi"/>
                <w:sz w:val="22"/>
                <w:szCs w:val="22"/>
              </w:rPr>
              <w:t>;</w:t>
            </w:r>
          </w:p>
          <w:p w14:paraId="23A55ECE" w14:textId="33F5D742" w:rsidR="00B83C05" w:rsidRPr="00DE1C4D" w:rsidRDefault="00B83C05" w:rsidP="00E9675F">
            <w:pPr>
              <w:tabs>
                <w:tab w:val="left" w:pos="2370"/>
                <w:tab w:val="left" w:pos="3119"/>
              </w:tabs>
              <w:jc w:val="both"/>
              <w:rPr>
                <w:rFonts w:asciiTheme="minorHAnsi" w:cstheme="minorHAnsi"/>
                <w:sz w:val="22"/>
                <w:szCs w:val="22"/>
              </w:rPr>
            </w:pPr>
            <w:r w:rsidRPr="00DE1C4D">
              <w:rPr>
                <w:rFonts w:asciiTheme="minorHAnsi" w:cstheme="minorHAnsi"/>
                <w:sz w:val="22"/>
                <w:szCs w:val="22"/>
              </w:rPr>
              <w:t>2</w:t>
            </w:r>
            <w:r w:rsidRPr="00E644D6">
              <w:rPr>
                <w:rFonts w:asciiTheme="minorHAnsi" w:cstheme="minorHAnsi"/>
                <w:b/>
                <w:sz w:val="22"/>
                <w:szCs w:val="22"/>
              </w:rPr>
              <w:t>) vadovaujančio specialisto paskyrimo būti ypatingojo statinio statybos vadovu, sąraše nurodytame objekte, dokumentai</w:t>
            </w:r>
            <w:r w:rsidRPr="00DE1C4D">
              <w:rPr>
                <w:rFonts w:asciiTheme="minorHAnsi" w:cstheme="minorHAnsi"/>
                <w:sz w:val="22"/>
                <w:szCs w:val="22"/>
              </w:rPr>
              <w:t>. Šių dokumentų duomenys turi įrodyti, kad siūlomas vadovaujantis specialistas objekto statybos darbų pradžioje buvo paskirtas vykdyti nurodyto ypatingojo statinio statybos vadovo funkcijas;</w:t>
            </w:r>
          </w:p>
          <w:p w14:paraId="343DC3CE" w14:textId="6EB825AB" w:rsidR="004B7CC9" w:rsidRPr="00DE1C4D" w:rsidRDefault="00991AA7" w:rsidP="00E9675F">
            <w:pPr>
              <w:tabs>
                <w:tab w:val="left" w:pos="2370"/>
                <w:tab w:val="left" w:pos="3119"/>
              </w:tabs>
              <w:jc w:val="both"/>
              <w:rPr>
                <w:rFonts w:asciiTheme="minorHAnsi" w:cstheme="minorHAnsi"/>
                <w:sz w:val="22"/>
                <w:szCs w:val="22"/>
              </w:rPr>
            </w:pPr>
            <w:r>
              <w:rPr>
                <w:rFonts w:asciiTheme="minorHAnsi" w:cstheme="minorHAnsi"/>
                <w:sz w:val="22"/>
                <w:szCs w:val="22"/>
              </w:rPr>
              <w:t>3</w:t>
            </w:r>
            <w:r w:rsidR="004B7CC9" w:rsidRPr="00DE1C4D">
              <w:rPr>
                <w:rFonts w:asciiTheme="minorHAnsi" w:cstheme="minorHAnsi"/>
                <w:sz w:val="22"/>
                <w:szCs w:val="22"/>
              </w:rPr>
              <w:t xml:space="preserve">) </w:t>
            </w:r>
            <w:r w:rsidR="004B7CC9" w:rsidRPr="00E644D6">
              <w:rPr>
                <w:rFonts w:asciiTheme="minorHAnsi" w:cstheme="minorHAnsi"/>
                <w:b/>
                <w:sz w:val="22"/>
                <w:szCs w:val="22"/>
              </w:rPr>
              <w:t>statybvietės perdavimo</w:t>
            </w:r>
            <w:r w:rsidR="0085385B" w:rsidRPr="00E644D6">
              <w:rPr>
                <w:rFonts w:asciiTheme="minorHAnsi" w:cstheme="minorHAnsi"/>
                <w:b/>
                <w:sz w:val="22"/>
                <w:szCs w:val="22"/>
              </w:rPr>
              <w:t xml:space="preserve"> </w:t>
            </w:r>
            <w:r w:rsidR="004B7CC9" w:rsidRPr="00E644D6">
              <w:rPr>
                <w:rFonts w:asciiTheme="minorHAnsi" w:cstheme="minorHAnsi"/>
                <w:b/>
                <w:sz w:val="22"/>
                <w:szCs w:val="22"/>
              </w:rPr>
              <w:t>-</w:t>
            </w:r>
            <w:r w:rsidR="0085385B" w:rsidRPr="00E644D6">
              <w:rPr>
                <w:rFonts w:asciiTheme="minorHAnsi" w:cstheme="minorHAnsi"/>
                <w:b/>
                <w:sz w:val="22"/>
                <w:szCs w:val="22"/>
              </w:rPr>
              <w:t xml:space="preserve"> </w:t>
            </w:r>
            <w:r w:rsidR="004B7CC9" w:rsidRPr="00E644D6">
              <w:rPr>
                <w:rFonts w:asciiTheme="minorHAnsi" w:cstheme="minorHAnsi"/>
                <w:b/>
                <w:sz w:val="22"/>
                <w:szCs w:val="22"/>
              </w:rPr>
              <w:t>priėmimo aktas</w:t>
            </w:r>
            <w:r w:rsidR="004B7CC9" w:rsidRPr="00991AA7">
              <w:rPr>
                <w:rFonts w:asciiTheme="minorHAnsi" w:cstheme="minorHAnsi"/>
                <w:sz w:val="22"/>
                <w:szCs w:val="22"/>
              </w:rPr>
              <w:t>.</w:t>
            </w:r>
          </w:p>
          <w:p w14:paraId="2FE25E56" w14:textId="44AFE41A" w:rsidR="004B7CC9" w:rsidRPr="00DE1C4D" w:rsidRDefault="004B7CC9" w:rsidP="00E9675F">
            <w:pPr>
              <w:tabs>
                <w:tab w:val="left" w:pos="2370"/>
                <w:tab w:val="left" w:pos="3119"/>
              </w:tabs>
              <w:jc w:val="both"/>
              <w:rPr>
                <w:rFonts w:asciiTheme="minorHAnsi" w:cstheme="minorHAnsi"/>
                <w:sz w:val="22"/>
                <w:szCs w:val="22"/>
              </w:rPr>
            </w:pPr>
            <w:r w:rsidRPr="00DE1C4D">
              <w:rPr>
                <w:rFonts w:asciiTheme="minorHAnsi" w:cstheme="minorHAnsi"/>
                <w:sz w:val="22"/>
                <w:szCs w:val="22"/>
              </w:rPr>
              <w:t>Pastaba. Jei statybos darbų užbaigimo dokumente (statybos darbų užbaigimo akte) nebus informacijos apie statybos darbų rūšį, statinio kategoriją, statinio grupę, pogrupį, atliktų statybos darbų vertę, tiekėjas turi pateikti statinio statybos leidimą, pasirašytą jį išdavusios institucijos atsakingo asmens ir/ar projekto ekspertizės aktą, pasirašytą ekspertizės vadovo ar kitus patikimus, ne savo pačių išduotus įrodymus, kuriuose minėta informacija yra.</w:t>
            </w:r>
          </w:p>
        </w:tc>
        <w:tc>
          <w:tcPr>
            <w:tcW w:w="3969" w:type="dxa"/>
          </w:tcPr>
          <w:p w14:paraId="1A49D0BA" w14:textId="77777777" w:rsidR="001712E8" w:rsidRPr="00DE1C4D" w:rsidRDefault="001712E8" w:rsidP="00E9675F">
            <w:pPr>
              <w:tabs>
                <w:tab w:val="left" w:pos="2370"/>
                <w:tab w:val="left" w:pos="3119"/>
              </w:tabs>
              <w:jc w:val="both"/>
              <w:rPr>
                <w:rFonts w:asciiTheme="minorHAnsi" w:cstheme="minorHAnsi"/>
                <w:b/>
                <w:sz w:val="22"/>
                <w:szCs w:val="22"/>
              </w:rPr>
            </w:pPr>
          </w:p>
        </w:tc>
      </w:tr>
    </w:tbl>
    <w:p w14:paraId="71360741" w14:textId="20F236ED" w:rsidR="00B83C05" w:rsidRPr="00DE1C4D" w:rsidRDefault="00B83C05" w:rsidP="00E9675F">
      <w:pPr>
        <w:tabs>
          <w:tab w:val="left" w:pos="2370"/>
          <w:tab w:val="left" w:pos="3119"/>
        </w:tabs>
        <w:spacing w:after="0" w:line="240" w:lineRule="auto"/>
        <w:jc w:val="both"/>
        <w:rPr>
          <w:rFonts w:cstheme="minorHAnsi"/>
          <w:b/>
          <w:sz w:val="22"/>
          <w:szCs w:val="22"/>
        </w:rPr>
      </w:pPr>
    </w:p>
    <w:p w14:paraId="00294431" w14:textId="17275C8B" w:rsidR="008F2A8B" w:rsidRPr="00DE1C4D" w:rsidRDefault="008F2A8B" w:rsidP="008F2A8B">
      <w:pPr>
        <w:tabs>
          <w:tab w:val="left" w:pos="2370"/>
          <w:tab w:val="left" w:pos="3119"/>
        </w:tabs>
        <w:spacing w:after="0" w:line="240" w:lineRule="auto"/>
        <w:jc w:val="both"/>
        <w:rPr>
          <w:rFonts w:cstheme="minorHAnsi"/>
          <w:b/>
          <w:sz w:val="22"/>
          <w:szCs w:val="22"/>
        </w:rPr>
      </w:pPr>
      <w:r w:rsidRPr="00DE1C4D">
        <w:rPr>
          <w:rFonts w:cstheme="minorHAnsi"/>
          <w:b/>
          <w:sz w:val="22"/>
          <w:szCs w:val="22"/>
        </w:rPr>
        <w:t>OBJEKTAS NR. 2</w:t>
      </w:r>
    </w:p>
    <w:p w14:paraId="1667371E" w14:textId="77777777" w:rsidR="005A61DB" w:rsidRPr="00DE1C4D" w:rsidRDefault="005A61DB" w:rsidP="00E9675F">
      <w:pPr>
        <w:tabs>
          <w:tab w:val="left" w:pos="2370"/>
          <w:tab w:val="left" w:pos="3119"/>
        </w:tabs>
        <w:spacing w:after="0" w:line="240" w:lineRule="auto"/>
        <w:jc w:val="both"/>
        <w:rPr>
          <w:rFonts w:cstheme="minorHAnsi"/>
          <w:b/>
          <w:sz w:val="22"/>
          <w:szCs w:val="22"/>
        </w:rPr>
      </w:pPr>
    </w:p>
    <w:p w14:paraId="7412A154" w14:textId="689B4B10" w:rsidR="008F2A8B" w:rsidRPr="00DE1C4D" w:rsidRDefault="008F2A8B" w:rsidP="00E9675F">
      <w:pPr>
        <w:tabs>
          <w:tab w:val="left" w:pos="2370"/>
          <w:tab w:val="left" w:pos="3119"/>
        </w:tabs>
        <w:spacing w:after="0" w:line="240" w:lineRule="auto"/>
        <w:jc w:val="both"/>
        <w:rPr>
          <w:rFonts w:cstheme="minorHAnsi"/>
          <w:b/>
          <w:sz w:val="22"/>
          <w:szCs w:val="22"/>
        </w:rPr>
      </w:pPr>
      <w:r w:rsidRPr="00DE1C4D">
        <w:rPr>
          <w:rFonts w:cstheme="minorHAnsi"/>
          <w:b/>
          <w:sz w:val="22"/>
          <w:szCs w:val="22"/>
        </w:rPr>
        <w:t>OBJEKTAS NR. 3</w:t>
      </w:r>
    </w:p>
    <w:p w14:paraId="40C27C59" w14:textId="77777777" w:rsidR="008F2A8B" w:rsidRPr="00DE1C4D" w:rsidRDefault="008F2A8B" w:rsidP="00E9675F">
      <w:pPr>
        <w:tabs>
          <w:tab w:val="left" w:pos="2370"/>
          <w:tab w:val="left" w:pos="3119"/>
        </w:tabs>
        <w:spacing w:after="0" w:line="240" w:lineRule="auto"/>
        <w:jc w:val="both"/>
        <w:rPr>
          <w:rFonts w:cstheme="minorHAnsi"/>
          <w:b/>
          <w:sz w:val="22"/>
          <w:szCs w:val="22"/>
        </w:rPr>
      </w:pPr>
    </w:p>
    <w:p w14:paraId="71CE65FC" w14:textId="77777777" w:rsidR="00EF3669" w:rsidRDefault="00EF3669" w:rsidP="00B83C05">
      <w:pPr>
        <w:rPr>
          <w:rFonts w:cstheme="minorHAnsi"/>
          <w:b/>
          <w:color w:val="FF0000"/>
          <w:sz w:val="22"/>
          <w:szCs w:val="22"/>
        </w:rPr>
      </w:pPr>
    </w:p>
    <w:p w14:paraId="78E06DDA" w14:textId="4F830E74" w:rsidR="00B83C05" w:rsidRDefault="00B83C05" w:rsidP="00B83C05">
      <w:pPr>
        <w:rPr>
          <w:rFonts w:cstheme="minorHAnsi"/>
          <w:b/>
          <w:color w:val="FF0000"/>
          <w:sz w:val="22"/>
          <w:szCs w:val="22"/>
        </w:rPr>
      </w:pPr>
      <w:r w:rsidRPr="00DE1C4D">
        <w:rPr>
          <w:rFonts w:cstheme="minorHAnsi"/>
          <w:b/>
          <w:color w:val="FF0000"/>
          <w:sz w:val="22"/>
          <w:szCs w:val="22"/>
        </w:rPr>
        <w:t xml:space="preserve">*Pastaba. </w:t>
      </w:r>
    </w:p>
    <w:p w14:paraId="4F027DBA" w14:textId="3CA6FBFD" w:rsidR="00CD3D6F" w:rsidRPr="00EF3669" w:rsidRDefault="00CD3D6F" w:rsidP="00B83C05">
      <w:pPr>
        <w:rPr>
          <w:rFonts w:cstheme="minorHAnsi"/>
          <w:b/>
          <w:color w:val="FF0000"/>
          <w:sz w:val="22"/>
          <w:szCs w:val="22"/>
        </w:rPr>
      </w:pPr>
      <w:r w:rsidRPr="00EF3669">
        <w:rPr>
          <w:rFonts w:cstheme="minorHAnsi"/>
          <w:b/>
          <w:i/>
          <w:iCs/>
          <w:color w:val="FF0000"/>
          <w:spacing w:val="-5"/>
          <w:sz w:val="22"/>
          <w:szCs w:val="22"/>
        </w:rPr>
        <w:t xml:space="preserve">Atsižvelgiant į tai, kad ypatingojo statinio statybos vadovo patirtis yra kokybės kriterijus (vienas iš ekonominio naudingumo vertinimo kriterijų) ir </w:t>
      </w:r>
      <w:r w:rsidR="00EF3669" w:rsidRPr="00EF3669">
        <w:rPr>
          <w:rFonts w:cstheme="minorHAnsi"/>
          <w:b/>
          <w:i/>
          <w:iCs/>
          <w:color w:val="FF0000"/>
          <w:spacing w:val="-5"/>
          <w:sz w:val="22"/>
          <w:szCs w:val="22"/>
        </w:rPr>
        <w:t>šiame priede</w:t>
      </w:r>
      <w:r w:rsidRPr="00EF3669">
        <w:rPr>
          <w:rFonts w:cstheme="minorHAnsi"/>
          <w:b/>
          <w:i/>
          <w:iCs/>
          <w:color w:val="FF0000"/>
          <w:spacing w:val="-5"/>
          <w:sz w:val="22"/>
          <w:szCs w:val="22"/>
        </w:rPr>
        <w:t xml:space="preserve"> nurodytų tiekėjo pateiktų dokumentų tikslinimas (naujos informacijos pateikimas, pvz. statybos darbų vadovo paskyrimo įsakymo pateikimas, užbaigimo dokumentų pateikimas) nėra galimas, ekonominio naudingumo kriterijaus vertinimas bus atliekamas pagal tiekėjų pasiūlymuose pateiktą informaciją ir ją patvirtinančius dokumentus</w:t>
      </w:r>
      <w:r w:rsidR="00EF3669" w:rsidRPr="00EF3669">
        <w:rPr>
          <w:rFonts w:cstheme="minorHAnsi"/>
          <w:b/>
          <w:i/>
          <w:iCs/>
          <w:color w:val="FF0000"/>
          <w:spacing w:val="-5"/>
          <w:sz w:val="22"/>
          <w:szCs w:val="22"/>
        </w:rPr>
        <w:t>.</w:t>
      </w:r>
      <w:r w:rsidR="00EF3669" w:rsidRPr="00EF3669">
        <w:rPr>
          <w:rFonts w:cstheme="minorHAnsi"/>
          <w:b/>
          <w:color w:val="FF0000"/>
          <w:sz w:val="22"/>
          <w:szCs w:val="22"/>
        </w:rPr>
        <w:t xml:space="preserve"> </w:t>
      </w:r>
      <w:r w:rsidR="00EF3669" w:rsidRPr="00DE1C4D">
        <w:rPr>
          <w:rFonts w:cstheme="minorHAnsi"/>
          <w:b/>
          <w:color w:val="FF0000"/>
          <w:sz w:val="22"/>
          <w:szCs w:val="22"/>
        </w:rPr>
        <w:t xml:space="preserve">Nepateikus kartu su pasiūlymu </w:t>
      </w:r>
      <w:r w:rsidR="00EF3669">
        <w:rPr>
          <w:rFonts w:cstheme="minorHAnsi"/>
          <w:b/>
          <w:color w:val="FF0000"/>
          <w:sz w:val="22"/>
          <w:szCs w:val="22"/>
        </w:rPr>
        <w:t xml:space="preserve">ypatingojo statinio statybos vadovo patirtį </w:t>
      </w:r>
      <w:r w:rsidR="00EF3669" w:rsidRPr="00DE1C4D">
        <w:rPr>
          <w:rFonts w:cstheme="minorHAnsi"/>
          <w:b/>
          <w:color w:val="FF0000"/>
          <w:sz w:val="22"/>
          <w:szCs w:val="22"/>
        </w:rPr>
        <w:t>patvirtinančių dokumentų, bus skiriama 0 balų.</w:t>
      </w:r>
    </w:p>
    <w:p w14:paraId="2EF1A126" w14:textId="06BFFD7C" w:rsidR="00B83C05" w:rsidRDefault="00B83C05" w:rsidP="00B83C05">
      <w:pPr>
        <w:rPr>
          <w:rFonts w:cstheme="minorHAnsi"/>
          <w:sz w:val="22"/>
          <w:szCs w:val="22"/>
        </w:rPr>
      </w:pPr>
    </w:p>
    <w:p w14:paraId="0E6C26E3" w14:textId="77777777" w:rsidR="00E9675F" w:rsidRPr="00B83C05" w:rsidRDefault="00E9675F" w:rsidP="00B83C05">
      <w:pPr>
        <w:rPr>
          <w:rFonts w:cstheme="minorHAnsi"/>
          <w:sz w:val="22"/>
          <w:szCs w:val="22"/>
        </w:rPr>
        <w:sectPr w:rsidR="00E9675F" w:rsidRPr="00B83C05" w:rsidSect="005A61DB">
          <w:pgSz w:w="12240" w:h="15840"/>
          <w:pgMar w:top="1134" w:right="567" w:bottom="1134" w:left="1701" w:header="720" w:footer="720" w:gutter="0"/>
          <w:pgNumType w:start="20"/>
          <w:cols w:space="720"/>
          <w:titlePg/>
          <w:docGrid w:linePitch="360"/>
        </w:sectPr>
      </w:pPr>
    </w:p>
    <w:p w14:paraId="67861478" w14:textId="4C1F8B76" w:rsidR="000D5379" w:rsidRDefault="000D5379" w:rsidP="000D5379">
      <w:pPr>
        <w:tabs>
          <w:tab w:val="left" w:pos="2370"/>
        </w:tabs>
        <w:rPr>
          <w:rFonts w:cstheme="minorHAnsi"/>
          <w:sz w:val="22"/>
          <w:szCs w:val="22"/>
        </w:rPr>
      </w:pPr>
    </w:p>
    <w:p w14:paraId="59D037C1" w14:textId="1C7984F2" w:rsidR="000D5379" w:rsidRDefault="000D5379" w:rsidP="000D5379">
      <w:pPr>
        <w:tabs>
          <w:tab w:val="left" w:pos="2370"/>
        </w:tabs>
        <w:rPr>
          <w:rFonts w:cstheme="minorHAnsi"/>
          <w:sz w:val="22"/>
          <w:szCs w:val="22"/>
        </w:rPr>
      </w:pPr>
    </w:p>
    <w:p w14:paraId="02422B37" w14:textId="11127EA3" w:rsidR="000D5379" w:rsidRPr="001F1025" w:rsidRDefault="000D5379" w:rsidP="00DE1C4D">
      <w:pPr>
        <w:spacing w:line="300" w:lineRule="atLeast"/>
        <w:ind w:left="3969" w:firstLine="4820"/>
        <w:jc w:val="both"/>
        <w:rPr>
          <w:rFonts w:cstheme="minorHAnsi"/>
        </w:rPr>
      </w:pPr>
      <w:r w:rsidRPr="001F1025">
        <w:rPr>
          <w:rFonts w:eastAsia="Calibri" w:cstheme="minorHAnsi"/>
          <w:color w:val="0070C0"/>
        </w:rPr>
        <w:t xml:space="preserve">Pirkimo sąlygų </w:t>
      </w:r>
      <w:r>
        <w:rPr>
          <w:rFonts w:eastAsia="Calibri" w:cstheme="minorHAnsi"/>
          <w:color w:val="0070C0"/>
        </w:rPr>
        <w:t>1</w:t>
      </w:r>
      <w:r w:rsidR="008F2A8B">
        <w:rPr>
          <w:rFonts w:eastAsia="Calibri" w:cstheme="minorHAnsi"/>
          <w:color w:val="0070C0"/>
        </w:rPr>
        <w:t>1</w:t>
      </w:r>
      <w:r w:rsidRPr="001F1025">
        <w:rPr>
          <w:rFonts w:eastAsia="Calibri" w:cstheme="minorHAnsi"/>
          <w:color w:val="0070C0"/>
        </w:rPr>
        <w:t xml:space="preserve"> priedas </w:t>
      </w:r>
    </w:p>
    <w:p w14:paraId="3F8095C7" w14:textId="77777777" w:rsidR="000D5379" w:rsidRPr="001F1025" w:rsidRDefault="000D5379" w:rsidP="00DE1C4D">
      <w:pPr>
        <w:spacing w:line="300" w:lineRule="atLeast"/>
        <w:ind w:left="8789"/>
        <w:jc w:val="both"/>
        <w:rPr>
          <w:rFonts w:cstheme="minorHAnsi"/>
        </w:rPr>
      </w:pPr>
      <w:r w:rsidRPr="001F1025">
        <w:rPr>
          <w:rFonts w:cstheme="minorHAnsi"/>
          <w:color w:val="4472C4" w:themeColor="accent1"/>
        </w:rPr>
        <w:t>„Tiekėjo vadovaujančių darbuotojų (specialistų) ir asmenų, atsakingų už sutarties vykdymą, sąrašas“ forma</w:t>
      </w:r>
    </w:p>
    <w:p w14:paraId="42FEC0FF" w14:textId="77777777" w:rsidR="000D5379" w:rsidRPr="001F1025" w:rsidRDefault="000D5379" w:rsidP="000D5379">
      <w:pPr>
        <w:rPr>
          <w:rFonts w:cstheme="minorHAnsi"/>
        </w:rPr>
      </w:pPr>
    </w:p>
    <w:p w14:paraId="423ECEFA" w14:textId="5C021F44" w:rsidR="000D5379" w:rsidRPr="00DE1C4D" w:rsidRDefault="000D5379" w:rsidP="000D5379">
      <w:pPr>
        <w:jc w:val="center"/>
        <w:rPr>
          <w:rFonts w:cs="Times New Roman"/>
          <w:b/>
          <w:caps/>
          <w:sz w:val="22"/>
          <w:szCs w:val="22"/>
        </w:rPr>
      </w:pPr>
      <w:r w:rsidRPr="00DE1C4D">
        <w:rPr>
          <w:rFonts w:cs="Times New Roman"/>
          <w:b/>
          <w:sz w:val="22"/>
          <w:szCs w:val="22"/>
        </w:rPr>
        <w:t>TIEKĖJO</w:t>
      </w:r>
      <w:r w:rsidRPr="00DE1C4D">
        <w:rPr>
          <w:rFonts w:cs="Times New Roman"/>
          <w:b/>
          <w:caps/>
          <w:sz w:val="22"/>
          <w:szCs w:val="22"/>
        </w:rPr>
        <w:t xml:space="preserve"> vadovaujančių darbuotojų (specialistų) ir asmenų, atsakingų už sutarties vykdymą sąrašas</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4"/>
        <w:gridCol w:w="4432"/>
        <w:gridCol w:w="2126"/>
        <w:gridCol w:w="2268"/>
        <w:gridCol w:w="4678"/>
      </w:tblGrid>
      <w:tr w:rsidR="00D81F7D" w:rsidRPr="00DE1C4D" w14:paraId="3686E4E6" w14:textId="77777777" w:rsidTr="00E4373B">
        <w:trPr>
          <w:trHeight w:val="1756"/>
        </w:trPr>
        <w:tc>
          <w:tcPr>
            <w:tcW w:w="814" w:type="dxa"/>
            <w:shd w:val="clear" w:color="auto" w:fill="D9E2F3" w:themeFill="accent1" w:themeFillTint="33"/>
            <w:vAlign w:val="center"/>
          </w:tcPr>
          <w:p w14:paraId="4D1C6415"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bdr w:val="nil"/>
              </w:rPr>
            </w:pPr>
            <w:r w:rsidRPr="00DE1C4D">
              <w:rPr>
                <w:rFonts w:eastAsia="Arial Unicode MS" w:cs="Times New Roman"/>
                <w:b/>
                <w:sz w:val="22"/>
                <w:szCs w:val="22"/>
                <w:bdr w:val="nil"/>
              </w:rPr>
              <w:t>Eil. Nr.</w:t>
            </w:r>
          </w:p>
        </w:tc>
        <w:tc>
          <w:tcPr>
            <w:tcW w:w="4432" w:type="dxa"/>
            <w:shd w:val="clear" w:color="auto" w:fill="D9E2F3" w:themeFill="accent1" w:themeFillTint="33"/>
            <w:vAlign w:val="center"/>
          </w:tcPr>
          <w:p w14:paraId="5538562A" w14:textId="7E9A48CF" w:rsidR="00D81F7D" w:rsidRPr="00DE1C4D" w:rsidRDefault="00D81F7D" w:rsidP="00E4373B">
            <w:pPr>
              <w:pBdr>
                <w:top w:val="nil"/>
                <w:left w:val="nil"/>
                <w:bottom w:val="nil"/>
                <w:right w:val="nil"/>
                <w:between w:val="nil"/>
                <w:bar w:val="nil"/>
              </w:pBdr>
              <w:spacing w:after="0" w:line="240" w:lineRule="auto"/>
              <w:jc w:val="both"/>
              <w:rPr>
                <w:rFonts w:eastAsia="Arial Unicode MS" w:cs="Times New Roman"/>
                <w:b/>
                <w:sz w:val="22"/>
                <w:szCs w:val="22"/>
                <w:bdr w:val="nil"/>
              </w:rPr>
            </w:pPr>
            <w:r w:rsidRPr="00DE1C4D">
              <w:rPr>
                <w:rFonts w:eastAsia="Arial Unicode MS" w:cs="Times New Roman"/>
                <w:b/>
                <w:sz w:val="22"/>
                <w:szCs w:val="22"/>
                <w:bdr w:val="nil"/>
              </w:rPr>
              <w:t xml:space="preserve">Asmenys pagal </w:t>
            </w:r>
            <w:r w:rsidRPr="00DE1C4D">
              <w:rPr>
                <w:rFonts w:eastAsia="Calibri" w:cs="Times New Roman"/>
                <w:sz w:val="22"/>
                <w:szCs w:val="22"/>
              </w:rPr>
              <w:t>Pirkimo specialiųjų sąlygų 4 priedą „Tiekėjų kvalifikacijos reikalavimai ir reikalaujami kokybės bei aplinkos apsaugos vadybos sistemų standartai“</w:t>
            </w:r>
            <w:r w:rsidRPr="00DE1C4D">
              <w:rPr>
                <w:rFonts w:eastAsia="Arial Unicode MS" w:cs="Times New Roman"/>
                <w:b/>
                <w:sz w:val="22"/>
                <w:szCs w:val="22"/>
                <w:bdr w:val="nil"/>
              </w:rPr>
              <w:t xml:space="preserve"> </w:t>
            </w:r>
            <w:r w:rsidR="00F91378" w:rsidRPr="00DE1C4D">
              <w:rPr>
                <w:rFonts w:eastAsia="Arial Unicode MS" w:cs="Times New Roman"/>
                <w:b/>
                <w:sz w:val="22"/>
                <w:szCs w:val="22"/>
                <w:bdr w:val="nil"/>
              </w:rPr>
              <w:t>3.1</w:t>
            </w:r>
            <w:r w:rsidRPr="00DE1C4D">
              <w:rPr>
                <w:rFonts w:eastAsia="Arial Unicode MS" w:cs="Times New Roman"/>
                <w:b/>
                <w:sz w:val="22"/>
                <w:szCs w:val="22"/>
                <w:bdr w:val="nil"/>
              </w:rPr>
              <w:t>.1. p.*</w:t>
            </w:r>
          </w:p>
        </w:tc>
        <w:tc>
          <w:tcPr>
            <w:tcW w:w="2126" w:type="dxa"/>
            <w:shd w:val="clear" w:color="auto" w:fill="D9E2F3" w:themeFill="accent1" w:themeFillTint="33"/>
            <w:vAlign w:val="center"/>
          </w:tcPr>
          <w:p w14:paraId="6D4E6F9B"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highlight w:val="green"/>
                <w:bdr w:val="nil"/>
              </w:rPr>
            </w:pPr>
            <w:r w:rsidRPr="00DE1C4D">
              <w:rPr>
                <w:rFonts w:eastAsia="Arial Unicode MS" w:cs="Times New Roman"/>
                <w:b/>
                <w:sz w:val="22"/>
                <w:szCs w:val="22"/>
                <w:bdr w:val="nil"/>
              </w:rPr>
              <w:t>Siūlomo specialisto vardas, pavardė</w:t>
            </w:r>
          </w:p>
        </w:tc>
        <w:tc>
          <w:tcPr>
            <w:tcW w:w="2268" w:type="dxa"/>
            <w:shd w:val="clear" w:color="auto" w:fill="D9E2F3" w:themeFill="accent1" w:themeFillTint="33"/>
            <w:vAlign w:val="center"/>
          </w:tcPr>
          <w:p w14:paraId="751C9227" w14:textId="03A2F33D"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bdr w:val="nil"/>
              </w:rPr>
            </w:pPr>
            <w:r w:rsidRPr="00DE1C4D">
              <w:rPr>
                <w:rFonts w:eastAsia="Arial Unicode MS" w:cs="Times New Roman"/>
                <w:b/>
                <w:sz w:val="22"/>
                <w:szCs w:val="22"/>
                <w:bdr w:val="nil"/>
              </w:rPr>
              <w:t>Ar siūlomas specialistas yra tiekėjo darbuotojas</w:t>
            </w:r>
            <w:r w:rsidRPr="00DE1C4D">
              <w:rPr>
                <w:rFonts w:cs="Times New Roman"/>
                <w:b/>
                <w:sz w:val="22"/>
                <w:szCs w:val="22"/>
              </w:rPr>
              <w:t>*</w:t>
            </w:r>
            <w:r w:rsidRPr="00DE1C4D">
              <w:rPr>
                <w:rFonts w:eastAsia="Arial Unicode MS" w:cs="Times New Roman"/>
                <w:b/>
                <w:sz w:val="22"/>
                <w:szCs w:val="22"/>
                <w:bdr w:val="nil"/>
              </w:rPr>
              <w:t>?</w:t>
            </w:r>
          </w:p>
        </w:tc>
        <w:tc>
          <w:tcPr>
            <w:tcW w:w="4678" w:type="dxa"/>
            <w:shd w:val="clear" w:color="auto" w:fill="D9E2F3" w:themeFill="accent1" w:themeFillTint="33"/>
            <w:vAlign w:val="center"/>
          </w:tcPr>
          <w:p w14:paraId="641FE451" w14:textId="77777777" w:rsidR="00D81F7D" w:rsidRPr="00DE1C4D" w:rsidRDefault="00D81F7D" w:rsidP="00E4373B">
            <w:pPr>
              <w:pBdr>
                <w:top w:val="nil"/>
                <w:left w:val="nil"/>
                <w:bottom w:val="nil"/>
                <w:right w:val="nil"/>
                <w:between w:val="nil"/>
                <w:bar w:val="nil"/>
              </w:pBdr>
              <w:spacing w:after="0" w:line="240" w:lineRule="auto"/>
              <w:jc w:val="both"/>
              <w:rPr>
                <w:rFonts w:eastAsia="Arial Unicode MS" w:cs="Times New Roman"/>
                <w:b/>
                <w:sz w:val="22"/>
                <w:szCs w:val="22"/>
                <w:highlight w:val="green"/>
                <w:bdr w:val="nil"/>
              </w:rPr>
            </w:pPr>
            <w:r w:rsidRPr="00DE1C4D">
              <w:rPr>
                <w:rFonts w:eastAsia="Arial Unicode MS" w:cs="Times New Roman"/>
                <w:b/>
                <w:sz w:val="22"/>
                <w:szCs w:val="22"/>
                <w:bdr w:val="nil"/>
              </w:rPr>
              <w:t xml:space="preserve">LR teisės aktuose numatytų institucijų </w:t>
            </w:r>
            <w:r w:rsidRPr="00DE1C4D">
              <w:rPr>
                <w:rFonts w:eastAsia="Arial Unicode MS" w:cs="Times New Roman"/>
                <w:b/>
                <w:sz w:val="22"/>
                <w:szCs w:val="22"/>
                <w:bdr w:val="nil"/>
                <w:vertAlign w:val="superscript"/>
              </w:rPr>
              <w:t xml:space="preserve"> </w:t>
            </w:r>
            <w:r w:rsidRPr="00DE1C4D">
              <w:rPr>
                <w:rFonts w:eastAsia="Arial Unicode MS" w:cs="Times New Roman"/>
                <w:b/>
                <w:sz w:val="22"/>
                <w:szCs w:val="22"/>
                <w:bdr w:val="nil"/>
              </w:rPr>
              <w:t>išduotų kvalifikacijos atestatų/pažymėjimų numeris arba užsienio šalies specialistams išduotų dokumentų, patvirtinančių turimą kvalifikaciją kilmės šalyje, kopija</w:t>
            </w:r>
          </w:p>
        </w:tc>
      </w:tr>
      <w:tr w:rsidR="00D81F7D" w:rsidRPr="00DE1C4D" w14:paraId="3424097F" w14:textId="77777777" w:rsidTr="00E4373B">
        <w:trPr>
          <w:trHeight w:val="1398"/>
        </w:trPr>
        <w:tc>
          <w:tcPr>
            <w:tcW w:w="814" w:type="dxa"/>
            <w:shd w:val="clear" w:color="auto" w:fill="FFFFFF"/>
          </w:tcPr>
          <w:p w14:paraId="70080D7D"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sz w:val="22"/>
                <w:szCs w:val="22"/>
                <w:bdr w:val="nil"/>
              </w:rPr>
            </w:pPr>
            <w:r w:rsidRPr="00DE1C4D">
              <w:rPr>
                <w:rFonts w:eastAsia="Arial Unicode MS" w:cs="Times New Roman"/>
                <w:sz w:val="22"/>
                <w:szCs w:val="22"/>
                <w:bdr w:val="nil"/>
              </w:rPr>
              <w:t>1.</w:t>
            </w:r>
          </w:p>
        </w:tc>
        <w:tc>
          <w:tcPr>
            <w:tcW w:w="4432" w:type="dxa"/>
            <w:shd w:val="clear" w:color="auto" w:fill="FFFFFF"/>
          </w:tcPr>
          <w:p w14:paraId="7FFA6E9D" w14:textId="77777777" w:rsidR="00D81F7D" w:rsidRPr="00DE1C4D" w:rsidRDefault="00D81F7D" w:rsidP="00E4373B">
            <w:pPr>
              <w:spacing w:after="0" w:line="240" w:lineRule="auto"/>
              <w:jc w:val="both"/>
              <w:rPr>
                <w:rFonts w:cs="Times New Roman"/>
                <w:bCs/>
                <w:sz w:val="22"/>
                <w:szCs w:val="22"/>
              </w:rPr>
            </w:pPr>
            <w:r w:rsidRPr="00DE1C4D">
              <w:rPr>
                <w:rFonts w:cs="Times New Roman"/>
                <w:bCs/>
                <w:sz w:val="22"/>
                <w:szCs w:val="22"/>
              </w:rPr>
              <w:t>Specialistas, kuriam suteikta teisė eiti ypatingojo statinio statybos vadovo pareigas</w:t>
            </w:r>
          </w:p>
          <w:p w14:paraId="25401618" w14:textId="77777777" w:rsidR="00725629" w:rsidRPr="00DE1C4D" w:rsidRDefault="00725629" w:rsidP="00725629">
            <w:pPr>
              <w:spacing w:after="0" w:line="240" w:lineRule="auto"/>
              <w:jc w:val="both"/>
              <w:rPr>
                <w:rFonts w:cs="Times New Roman"/>
                <w:b/>
                <w:sz w:val="22"/>
                <w:szCs w:val="22"/>
              </w:rPr>
            </w:pPr>
            <w:r w:rsidRPr="00DE1C4D">
              <w:rPr>
                <w:rFonts w:cs="Times New Roman"/>
                <w:b/>
                <w:sz w:val="22"/>
                <w:szCs w:val="22"/>
              </w:rPr>
              <w:t xml:space="preserve">Statinio kategorija: </w:t>
            </w:r>
            <w:r w:rsidRPr="00DE1C4D">
              <w:rPr>
                <w:rFonts w:cs="Times New Roman"/>
                <w:i/>
                <w:sz w:val="22"/>
                <w:szCs w:val="22"/>
              </w:rPr>
              <w:t>ypatingas statinys</w:t>
            </w:r>
            <w:r w:rsidRPr="00DE1C4D">
              <w:rPr>
                <w:rFonts w:cs="Times New Roman"/>
                <w:b/>
                <w:sz w:val="22"/>
                <w:szCs w:val="22"/>
              </w:rPr>
              <w:t>;</w:t>
            </w:r>
          </w:p>
          <w:p w14:paraId="269C5A02" w14:textId="77777777" w:rsidR="00725629" w:rsidRPr="00DE1C4D" w:rsidRDefault="00725629" w:rsidP="00725629">
            <w:pPr>
              <w:spacing w:after="0" w:line="240" w:lineRule="auto"/>
              <w:jc w:val="both"/>
              <w:rPr>
                <w:rFonts w:cs="Times New Roman"/>
                <w:i/>
                <w:sz w:val="22"/>
                <w:szCs w:val="22"/>
              </w:rPr>
            </w:pPr>
            <w:r w:rsidRPr="00DE1C4D">
              <w:rPr>
                <w:rFonts w:cs="Times New Roman"/>
                <w:b/>
                <w:sz w:val="22"/>
                <w:szCs w:val="22"/>
              </w:rPr>
              <w:t xml:space="preserve">Pastato tipas: </w:t>
            </w:r>
            <w:r w:rsidRPr="00DE1C4D">
              <w:rPr>
                <w:rFonts w:cs="Times New Roman"/>
                <w:i/>
                <w:sz w:val="22"/>
                <w:szCs w:val="22"/>
              </w:rPr>
              <w:t>negyvenamas;</w:t>
            </w:r>
          </w:p>
          <w:p w14:paraId="5735B68C" w14:textId="77777777" w:rsidR="00725629" w:rsidRPr="00DE1C4D" w:rsidRDefault="00725629" w:rsidP="00725629">
            <w:pPr>
              <w:spacing w:after="0" w:line="240" w:lineRule="auto"/>
              <w:jc w:val="both"/>
              <w:rPr>
                <w:rFonts w:cs="Times New Roman"/>
                <w:b/>
                <w:sz w:val="22"/>
                <w:szCs w:val="22"/>
              </w:rPr>
            </w:pPr>
            <w:r w:rsidRPr="00DE1C4D">
              <w:rPr>
                <w:rFonts w:cs="Times New Roman"/>
                <w:b/>
                <w:sz w:val="22"/>
                <w:szCs w:val="22"/>
              </w:rPr>
              <w:t xml:space="preserve">Pastato paskirties grupė: </w:t>
            </w:r>
            <w:r w:rsidRPr="00DE1C4D">
              <w:rPr>
                <w:rFonts w:cs="Times New Roman"/>
                <w:i/>
                <w:sz w:val="22"/>
                <w:szCs w:val="22"/>
              </w:rPr>
              <w:t>visuomeninių;</w:t>
            </w:r>
          </w:p>
          <w:p w14:paraId="42A8FF10" w14:textId="77777777" w:rsidR="00725629" w:rsidRPr="00DE1C4D" w:rsidRDefault="00725629" w:rsidP="00725629">
            <w:pPr>
              <w:spacing w:after="0" w:line="240" w:lineRule="auto"/>
              <w:jc w:val="both"/>
              <w:rPr>
                <w:rFonts w:cs="Times New Roman"/>
                <w:i/>
                <w:sz w:val="22"/>
                <w:szCs w:val="22"/>
              </w:rPr>
            </w:pPr>
            <w:r w:rsidRPr="00DE1C4D">
              <w:rPr>
                <w:rFonts w:cs="Times New Roman"/>
                <w:b/>
                <w:sz w:val="22"/>
                <w:szCs w:val="22"/>
              </w:rPr>
              <w:t xml:space="preserve">Pastato paskirtis: </w:t>
            </w:r>
            <w:r w:rsidRPr="00DE1C4D">
              <w:rPr>
                <w:rFonts w:cs="Times New Roman"/>
                <w:i/>
                <w:sz w:val="22"/>
                <w:szCs w:val="22"/>
              </w:rPr>
              <w:t>mokslo.</w:t>
            </w:r>
          </w:p>
          <w:p w14:paraId="55B6CDD6" w14:textId="26B913FA" w:rsidR="00D81F7D" w:rsidRPr="00DE1C4D" w:rsidRDefault="00D81F7D" w:rsidP="00E4373B">
            <w:pPr>
              <w:spacing w:after="0" w:line="240" w:lineRule="auto"/>
              <w:rPr>
                <w:rFonts w:cs="Times New Roman"/>
                <w:bCs/>
                <w:sz w:val="22"/>
                <w:szCs w:val="22"/>
              </w:rPr>
            </w:pPr>
          </w:p>
        </w:tc>
        <w:tc>
          <w:tcPr>
            <w:tcW w:w="2126" w:type="dxa"/>
            <w:shd w:val="clear" w:color="auto" w:fill="FFFFFF"/>
          </w:tcPr>
          <w:p w14:paraId="61036434" w14:textId="77777777" w:rsidR="00D81F7D" w:rsidRPr="00DE1C4D" w:rsidRDefault="00D81F7D" w:rsidP="00E4373B">
            <w:pPr>
              <w:pStyle w:val="Standard"/>
              <w:spacing w:after="0"/>
              <w:rPr>
                <w:rFonts w:asciiTheme="minorHAnsi" w:eastAsia="Arial Unicode MS" w:hAnsiTheme="minorHAnsi"/>
                <w:sz w:val="22"/>
                <w:szCs w:val="22"/>
                <w:highlight w:val="green"/>
                <w:bdr w:val="nil"/>
              </w:rPr>
            </w:pPr>
          </w:p>
        </w:tc>
        <w:tc>
          <w:tcPr>
            <w:tcW w:w="2268" w:type="dxa"/>
            <w:shd w:val="clear" w:color="auto" w:fill="FFFFFF"/>
          </w:tcPr>
          <w:p w14:paraId="5A281A72" w14:textId="77777777" w:rsidR="00D81F7D" w:rsidRPr="00DE1C4D" w:rsidRDefault="00D81F7D" w:rsidP="00E4373B">
            <w:pPr>
              <w:pBdr>
                <w:top w:val="nil"/>
                <w:left w:val="nil"/>
                <w:bottom w:val="nil"/>
                <w:right w:val="nil"/>
                <w:between w:val="nil"/>
                <w:bar w:val="nil"/>
              </w:pBdr>
              <w:spacing w:after="0" w:line="240" w:lineRule="auto"/>
              <w:rPr>
                <w:rFonts w:eastAsia="Arial Unicode MS" w:cs="Times New Roman"/>
                <w:sz w:val="22"/>
                <w:szCs w:val="22"/>
                <w:highlight w:val="green"/>
                <w:bdr w:val="nil"/>
              </w:rPr>
            </w:pPr>
          </w:p>
        </w:tc>
        <w:tc>
          <w:tcPr>
            <w:tcW w:w="4678" w:type="dxa"/>
            <w:shd w:val="clear" w:color="auto" w:fill="FFFFFF"/>
          </w:tcPr>
          <w:p w14:paraId="4F8B7568" w14:textId="77777777" w:rsidR="00D81F7D" w:rsidRPr="00DE1C4D" w:rsidRDefault="00D81F7D" w:rsidP="00E4373B">
            <w:pPr>
              <w:pBdr>
                <w:top w:val="nil"/>
                <w:left w:val="nil"/>
                <w:bottom w:val="nil"/>
                <w:right w:val="nil"/>
                <w:between w:val="nil"/>
                <w:bar w:val="nil"/>
              </w:pBdr>
              <w:spacing w:after="0" w:line="240" w:lineRule="auto"/>
              <w:rPr>
                <w:rFonts w:eastAsia="Arial Unicode MS" w:cs="Times New Roman"/>
                <w:sz w:val="22"/>
                <w:szCs w:val="22"/>
                <w:highlight w:val="green"/>
                <w:bdr w:val="nil"/>
              </w:rPr>
            </w:pPr>
          </w:p>
        </w:tc>
      </w:tr>
    </w:tbl>
    <w:p w14:paraId="7E972C93" w14:textId="77777777" w:rsidR="000D5379" w:rsidRPr="00DE1C4D" w:rsidRDefault="000D5379" w:rsidP="00DE1C4D">
      <w:pPr>
        <w:rPr>
          <w:rFonts w:cstheme="minorHAnsi"/>
          <w:b/>
          <w:caps/>
          <w:sz w:val="22"/>
          <w:szCs w:val="22"/>
        </w:rPr>
      </w:pPr>
    </w:p>
    <w:p w14:paraId="79A01471" w14:textId="77777777" w:rsidR="000D5379" w:rsidRPr="00DE1C4D" w:rsidRDefault="000D5379" w:rsidP="000D5379">
      <w:pPr>
        <w:spacing w:before="120" w:after="0"/>
        <w:rPr>
          <w:rFonts w:cstheme="minorHAnsi"/>
          <w:sz w:val="22"/>
          <w:szCs w:val="22"/>
        </w:rPr>
      </w:pPr>
      <w:r w:rsidRPr="00DE1C4D">
        <w:rPr>
          <w:rFonts w:cstheme="minorHAnsi"/>
          <w:sz w:val="22"/>
          <w:szCs w:val="22"/>
        </w:rPr>
        <w:t>Pastabos:</w:t>
      </w:r>
    </w:p>
    <w:p w14:paraId="0D3D36A1" w14:textId="56ECD87D" w:rsidR="000D5379" w:rsidRPr="00DE1C4D" w:rsidRDefault="000D5379" w:rsidP="000D5379">
      <w:pPr>
        <w:autoSpaceDE w:val="0"/>
        <w:autoSpaceDN w:val="0"/>
        <w:adjustRightInd w:val="0"/>
        <w:spacing w:after="0"/>
        <w:jc w:val="both"/>
        <w:rPr>
          <w:rFonts w:cstheme="minorHAnsi"/>
          <w:i/>
          <w:sz w:val="22"/>
          <w:szCs w:val="22"/>
        </w:rPr>
      </w:pPr>
      <w:r w:rsidRPr="00DE1C4D">
        <w:rPr>
          <w:rFonts w:cstheme="minorHAnsi"/>
          <w:b/>
          <w:sz w:val="22"/>
          <w:szCs w:val="22"/>
        </w:rPr>
        <w:t>*</w:t>
      </w:r>
      <w:r w:rsidRPr="00DE1C4D">
        <w:rPr>
          <w:rFonts w:cstheme="minorHAnsi"/>
          <w:i/>
          <w:sz w:val="22"/>
          <w:szCs w:val="22"/>
        </w:rPr>
        <w:t xml:space="preserve">Jei specialistas – </w:t>
      </w:r>
      <w:proofErr w:type="spellStart"/>
      <w:r w:rsidRPr="00DE1C4D">
        <w:rPr>
          <w:rFonts w:cstheme="minorHAnsi"/>
          <w:i/>
          <w:sz w:val="22"/>
          <w:szCs w:val="22"/>
        </w:rPr>
        <w:t>kvazisubtiekėjas</w:t>
      </w:r>
      <w:proofErr w:type="spellEnd"/>
      <w:r w:rsidRPr="00DE1C4D">
        <w:rPr>
          <w:rFonts w:cstheme="minorHAnsi"/>
          <w:i/>
          <w:sz w:val="22"/>
          <w:szCs w:val="22"/>
        </w:rPr>
        <w:t xml:space="preserve"> dirba kitoje įmonėje, t. y. ne tiekėjo ar ūkio subjekto, kurio pajėgumais tiekėjas remiasi, įmonėje, kuri dalyvauja konkurse, turi būti pateikiamas specialisto - </w:t>
      </w:r>
      <w:proofErr w:type="spellStart"/>
      <w:r w:rsidRPr="00DE1C4D">
        <w:rPr>
          <w:rFonts w:cstheme="minorHAnsi"/>
          <w:i/>
          <w:sz w:val="22"/>
          <w:szCs w:val="22"/>
        </w:rPr>
        <w:t>kvazisubtiekėjo</w:t>
      </w:r>
      <w:proofErr w:type="spellEnd"/>
      <w:r w:rsidRPr="00DE1C4D">
        <w:rPr>
          <w:rFonts w:cstheme="minorHAnsi"/>
          <w:i/>
          <w:sz w:val="22"/>
          <w:szCs w:val="22"/>
        </w:rPr>
        <w:t xml:space="preserve"> </w:t>
      </w:r>
      <w:r w:rsidRPr="00DE1C4D">
        <w:rPr>
          <w:rFonts w:cstheme="minorHAnsi"/>
          <w:b/>
          <w:i/>
          <w:sz w:val="22"/>
          <w:szCs w:val="22"/>
        </w:rPr>
        <w:t xml:space="preserve">sutikimas </w:t>
      </w:r>
      <w:r w:rsidRPr="00DE1C4D">
        <w:rPr>
          <w:rFonts w:cstheme="minorHAnsi"/>
          <w:i/>
          <w:sz w:val="22"/>
          <w:szCs w:val="22"/>
        </w:rPr>
        <w:t>teikti/atlikti sutartyje nurodytas (-</w:t>
      </w:r>
      <w:proofErr w:type="spellStart"/>
      <w:r w:rsidRPr="00DE1C4D">
        <w:rPr>
          <w:rFonts w:cstheme="minorHAnsi"/>
          <w:i/>
          <w:sz w:val="22"/>
          <w:szCs w:val="22"/>
        </w:rPr>
        <w:t>us</w:t>
      </w:r>
      <w:proofErr w:type="spellEnd"/>
      <w:r w:rsidRPr="00DE1C4D">
        <w:rPr>
          <w:rFonts w:cstheme="minorHAnsi"/>
          <w:i/>
          <w:sz w:val="22"/>
          <w:szCs w:val="22"/>
        </w:rPr>
        <w:t>) paslaugas/darbus ir tiekėjo / ūkio subjekto, kurio pajėgumais tiekėjas remiasi,</w:t>
      </w:r>
      <w:r w:rsidRPr="00DE1C4D">
        <w:rPr>
          <w:rFonts w:cstheme="minorHAnsi"/>
          <w:b/>
          <w:i/>
          <w:sz w:val="22"/>
          <w:szCs w:val="22"/>
        </w:rPr>
        <w:t xml:space="preserve"> patvirtinimas</w:t>
      </w:r>
      <w:r w:rsidRPr="00DE1C4D">
        <w:rPr>
          <w:rFonts w:cstheme="minorHAnsi"/>
          <w:i/>
          <w:sz w:val="22"/>
          <w:szCs w:val="22"/>
        </w:rPr>
        <w:t xml:space="preserve">, kad laimėjęs konkursą įdarbins šį specialistą – </w:t>
      </w:r>
      <w:proofErr w:type="spellStart"/>
      <w:r w:rsidRPr="00DE1C4D">
        <w:rPr>
          <w:rFonts w:cstheme="minorHAnsi"/>
          <w:i/>
          <w:sz w:val="22"/>
          <w:szCs w:val="22"/>
        </w:rPr>
        <w:t>kvazisubtiekėją</w:t>
      </w:r>
      <w:proofErr w:type="spellEnd"/>
      <w:r w:rsidRPr="00DE1C4D">
        <w:rPr>
          <w:rFonts w:cstheme="minorHAnsi"/>
          <w:i/>
          <w:sz w:val="22"/>
          <w:szCs w:val="22"/>
        </w:rPr>
        <w:t xml:space="preserve">. </w:t>
      </w:r>
    </w:p>
    <w:p w14:paraId="573A1F3B" w14:textId="6BCD02E2" w:rsidR="00DE1C4D" w:rsidRDefault="00DE1C4D" w:rsidP="000D5379">
      <w:pPr>
        <w:autoSpaceDE w:val="0"/>
        <w:autoSpaceDN w:val="0"/>
        <w:adjustRightInd w:val="0"/>
        <w:spacing w:after="0"/>
        <w:jc w:val="both"/>
        <w:rPr>
          <w:rFonts w:cstheme="minorHAnsi"/>
          <w:i/>
          <w:sz w:val="20"/>
          <w:szCs w:val="20"/>
        </w:rPr>
      </w:pPr>
    </w:p>
    <w:p w14:paraId="32F479E2" w14:textId="77777777" w:rsidR="00DE1C4D" w:rsidRPr="00DF7055" w:rsidRDefault="00DE1C4D" w:rsidP="000D5379">
      <w:pPr>
        <w:autoSpaceDE w:val="0"/>
        <w:autoSpaceDN w:val="0"/>
        <w:adjustRightInd w:val="0"/>
        <w:spacing w:after="0"/>
        <w:jc w:val="both"/>
        <w:rPr>
          <w:rFonts w:cstheme="minorHAnsi"/>
          <w:i/>
          <w:sz w:val="20"/>
          <w:szCs w:val="20"/>
        </w:rPr>
      </w:pPr>
    </w:p>
    <w:p w14:paraId="566AD27F" w14:textId="6CE6B588" w:rsidR="00E9675F" w:rsidRDefault="00E9675F" w:rsidP="008668A0">
      <w:pPr>
        <w:spacing w:after="0"/>
        <w:rPr>
          <w:rFonts w:cstheme="minorHAnsi"/>
          <w:sz w:val="22"/>
          <w:szCs w:val="22"/>
        </w:rPr>
      </w:pPr>
    </w:p>
    <w:p w14:paraId="69CF1D5D" w14:textId="77777777" w:rsidR="00DE1C4D" w:rsidRDefault="00DE1C4D" w:rsidP="008668A0">
      <w:pPr>
        <w:spacing w:after="0"/>
        <w:rPr>
          <w:rFonts w:cstheme="minorHAnsi"/>
          <w:sz w:val="22"/>
          <w:szCs w:val="22"/>
        </w:rPr>
      </w:pPr>
    </w:p>
    <w:p w14:paraId="31288C54" w14:textId="77777777" w:rsidR="00DE1C4D" w:rsidRPr="00F91378" w:rsidRDefault="00DE1C4D" w:rsidP="008668A0">
      <w:pPr>
        <w:spacing w:after="0"/>
        <w:rPr>
          <w:rFonts w:cstheme="minorHAnsi"/>
          <w:sz w:val="22"/>
          <w:szCs w:val="22"/>
        </w:rPr>
      </w:pPr>
    </w:p>
    <w:p w14:paraId="0CE6CAC2" w14:textId="0D504A8F" w:rsidR="00E9675F" w:rsidRPr="00F91378" w:rsidRDefault="00E9675F" w:rsidP="00E9675F">
      <w:pPr>
        <w:spacing w:after="0" w:line="240" w:lineRule="auto"/>
        <w:ind w:left="3969" w:firstLine="6804"/>
        <w:jc w:val="both"/>
        <w:rPr>
          <w:rFonts w:cstheme="minorHAnsi"/>
          <w:sz w:val="22"/>
          <w:szCs w:val="22"/>
        </w:rPr>
      </w:pPr>
      <w:r w:rsidRPr="00F91378">
        <w:rPr>
          <w:rFonts w:eastAsia="Calibri" w:cstheme="minorHAnsi"/>
          <w:color w:val="0070C0"/>
          <w:sz w:val="22"/>
          <w:szCs w:val="22"/>
        </w:rPr>
        <w:lastRenderedPageBreak/>
        <w:t>Pirkimo sąlygų 1</w:t>
      </w:r>
      <w:r w:rsidR="008F2A8B" w:rsidRPr="00F91378">
        <w:rPr>
          <w:rFonts w:eastAsia="Calibri" w:cstheme="minorHAnsi"/>
          <w:color w:val="0070C0"/>
          <w:sz w:val="22"/>
          <w:szCs w:val="22"/>
        </w:rPr>
        <w:t>2</w:t>
      </w:r>
      <w:r w:rsidRPr="00F91378">
        <w:rPr>
          <w:rFonts w:eastAsia="Calibri" w:cstheme="minorHAnsi"/>
          <w:color w:val="0070C0"/>
          <w:sz w:val="22"/>
          <w:szCs w:val="22"/>
        </w:rPr>
        <w:t xml:space="preserve"> priedas </w:t>
      </w:r>
    </w:p>
    <w:p w14:paraId="0CFD1A18" w14:textId="61980C5D" w:rsidR="00E9675F" w:rsidRPr="00F91378" w:rsidRDefault="00E9675F" w:rsidP="00E9675F">
      <w:pPr>
        <w:spacing w:after="0" w:line="240" w:lineRule="auto"/>
        <w:ind w:left="10773"/>
        <w:jc w:val="both"/>
        <w:rPr>
          <w:rFonts w:cstheme="minorHAnsi"/>
          <w:sz w:val="22"/>
          <w:szCs w:val="22"/>
        </w:rPr>
      </w:pPr>
      <w:r w:rsidRPr="00F91378">
        <w:rPr>
          <w:rFonts w:cstheme="minorHAnsi"/>
          <w:color w:val="4472C4" w:themeColor="accent1"/>
          <w:sz w:val="22"/>
          <w:szCs w:val="22"/>
        </w:rPr>
        <w:t>„Atliktų darbų sąrašas</w:t>
      </w:r>
      <w:r w:rsidR="00431413" w:rsidRPr="00F91378">
        <w:rPr>
          <w:rFonts w:cstheme="minorHAnsi"/>
          <w:color w:val="4472C4" w:themeColor="accent1"/>
          <w:sz w:val="22"/>
          <w:szCs w:val="22"/>
        </w:rPr>
        <w:t>“</w:t>
      </w:r>
    </w:p>
    <w:p w14:paraId="187C44D5" w14:textId="77777777" w:rsidR="00E9675F" w:rsidRPr="00F91378" w:rsidRDefault="00E9675F" w:rsidP="00E9675F">
      <w:pPr>
        <w:spacing w:after="0" w:line="240" w:lineRule="auto"/>
        <w:rPr>
          <w:rFonts w:cstheme="minorHAnsi"/>
          <w:sz w:val="22"/>
          <w:szCs w:val="22"/>
        </w:rPr>
      </w:pPr>
      <w:r w:rsidRPr="00F91378">
        <w:rPr>
          <w:rFonts w:cstheme="minorHAnsi"/>
          <w:sz w:val="22"/>
          <w:szCs w:val="22"/>
        </w:rPr>
        <w:t>________________________________________</w:t>
      </w:r>
    </w:p>
    <w:p w14:paraId="72696117" w14:textId="77777777" w:rsidR="00E9675F" w:rsidRPr="00F91378" w:rsidRDefault="00E9675F" w:rsidP="00E9675F">
      <w:pPr>
        <w:spacing w:after="0" w:line="240" w:lineRule="auto"/>
        <w:rPr>
          <w:rFonts w:cstheme="minorHAnsi"/>
          <w:i/>
          <w:sz w:val="22"/>
          <w:szCs w:val="22"/>
        </w:rPr>
      </w:pPr>
      <w:r w:rsidRPr="00F91378">
        <w:rPr>
          <w:rFonts w:cstheme="minorHAnsi"/>
          <w:i/>
          <w:sz w:val="22"/>
          <w:szCs w:val="22"/>
        </w:rPr>
        <w:t>Tiekėjo pavadinimas</w:t>
      </w:r>
    </w:p>
    <w:p w14:paraId="4FBE94A8" w14:textId="77777777" w:rsidR="00E9675F" w:rsidRPr="00F91378" w:rsidRDefault="00E9675F" w:rsidP="00E9675F">
      <w:pPr>
        <w:spacing w:after="0" w:line="240" w:lineRule="auto"/>
        <w:rPr>
          <w:rFonts w:cstheme="minorHAnsi"/>
          <w:sz w:val="22"/>
          <w:szCs w:val="22"/>
        </w:rPr>
      </w:pPr>
    </w:p>
    <w:p w14:paraId="5D59E10C" w14:textId="77777777" w:rsidR="00E9675F" w:rsidRPr="00DE1C4D" w:rsidRDefault="00E9675F" w:rsidP="00E9675F">
      <w:pPr>
        <w:spacing w:after="0" w:line="240" w:lineRule="auto"/>
        <w:jc w:val="center"/>
        <w:rPr>
          <w:rFonts w:cstheme="minorHAnsi"/>
          <w:b/>
          <w:sz w:val="24"/>
          <w:szCs w:val="24"/>
        </w:rPr>
      </w:pPr>
      <w:r w:rsidRPr="00DE1C4D">
        <w:rPr>
          <w:rFonts w:cstheme="minorHAnsi"/>
          <w:b/>
          <w:sz w:val="24"/>
          <w:szCs w:val="24"/>
        </w:rPr>
        <w:t>Atliktų darbų sąrašas</w:t>
      </w:r>
    </w:p>
    <w:p w14:paraId="5C1B7867" w14:textId="77777777" w:rsidR="00E9675F" w:rsidRPr="00DE1C4D" w:rsidRDefault="00E9675F" w:rsidP="00E9675F">
      <w:pPr>
        <w:spacing w:after="0" w:line="240" w:lineRule="auto"/>
        <w:jc w:val="center"/>
        <w:rPr>
          <w:rFonts w:cstheme="minorHAnsi"/>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22"/>
        <w:gridCol w:w="1995"/>
        <w:gridCol w:w="2693"/>
        <w:gridCol w:w="1984"/>
        <w:gridCol w:w="2116"/>
        <w:gridCol w:w="2381"/>
      </w:tblGrid>
      <w:tr w:rsidR="00E9675F" w:rsidRPr="00F91378" w14:paraId="7DAAA22C" w14:textId="77777777" w:rsidTr="00F91378">
        <w:tc>
          <w:tcPr>
            <w:tcW w:w="534" w:type="dxa"/>
          </w:tcPr>
          <w:p w14:paraId="24E6E89A" w14:textId="77777777"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Eil. Nr.</w:t>
            </w:r>
          </w:p>
        </w:tc>
        <w:tc>
          <w:tcPr>
            <w:tcW w:w="2722" w:type="dxa"/>
          </w:tcPr>
          <w:p w14:paraId="497625F9" w14:textId="77777777"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Atliktų darbų pavadinimas, pobūdis</w:t>
            </w:r>
          </w:p>
        </w:tc>
        <w:tc>
          <w:tcPr>
            <w:tcW w:w="1995" w:type="dxa"/>
          </w:tcPr>
          <w:p w14:paraId="549BACFA" w14:textId="77777777"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Statinių kategorija, grupė</w:t>
            </w:r>
          </w:p>
        </w:tc>
        <w:tc>
          <w:tcPr>
            <w:tcW w:w="2693" w:type="dxa"/>
          </w:tcPr>
          <w:p w14:paraId="7347E5C2" w14:textId="36EA2752" w:rsidR="00E9675F" w:rsidRPr="00F91378" w:rsidRDefault="00B358F2" w:rsidP="00B00A0D">
            <w:pPr>
              <w:spacing w:after="0" w:line="240" w:lineRule="auto"/>
              <w:jc w:val="center"/>
              <w:rPr>
                <w:rFonts w:cstheme="minorHAnsi"/>
                <w:b/>
                <w:sz w:val="22"/>
                <w:szCs w:val="22"/>
              </w:rPr>
            </w:pPr>
            <w:r>
              <w:rPr>
                <w:rFonts w:cstheme="minorHAnsi"/>
                <w:b/>
                <w:sz w:val="22"/>
                <w:szCs w:val="22"/>
              </w:rPr>
              <w:t>Savarankiškai a</w:t>
            </w:r>
            <w:r w:rsidR="00E9675F" w:rsidRPr="00F91378">
              <w:rPr>
                <w:rFonts w:cstheme="minorHAnsi"/>
                <w:b/>
                <w:sz w:val="22"/>
                <w:szCs w:val="22"/>
              </w:rPr>
              <w:t xml:space="preserve">tliktų darbų vertė </w:t>
            </w:r>
            <w:r w:rsidR="00E9675F" w:rsidRPr="00EE7CA3">
              <w:rPr>
                <w:rFonts w:cstheme="minorHAnsi"/>
                <w:b/>
                <w:sz w:val="22"/>
                <w:szCs w:val="22"/>
                <w:u w:val="single"/>
              </w:rPr>
              <w:t>Eur be PVM</w:t>
            </w:r>
          </w:p>
        </w:tc>
        <w:tc>
          <w:tcPr>
            <w:tcW w:w="1984" w:type="dxa"/>
          </w:tcPr>
          <w:p w14:paraId="284635BE" w14:textId="77777777"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Darbų atlikimo tiksli data (vykdymo pradžia ir pabaiga nurodant metus, mėnesį, dieną)</w:t>
            </w:r>
          </w:p>
        </w:tc>
        <w:tc>
          <w:tcPr>
            <w:tcW w:w="2116" w:type="dxa"/>
          </w:tcPr>
          <w:p w14:paraId="28889404" w14:textId="77777777"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Pirkėjo identifikavimo duomenys</w:t>
            </w:r>
          </w:p>
        </w:tc>
        <w:tc>
          <w:tcPr>
            <w:tcW w:w="2381" w:type="dxa"/>
          </w:tcPr>
          <w:p w14:paraId="1AA316B3" w14:textId="4423E41E" w:rsidR="00E9675F" w:rsidRPr="00F91378" w:rsidRDefault="00E9675F" w:rsidP="00B00A0D">
            <w:pPr>
              <w:spacing w:after="0" w:line="240" w:lineRule="auto"/>
              <w:jc w:val="center"/>
              <w:rPr>
                <w:rFonts w:cstheme="minorHAnsi"/>
                <w:b/>
                <w:sz w:val="22"/>
                <w:szCs w:val="22"/>
              </w:rPr>
            </w:pPr>
            <w:r w:rsidRPr="00F91378">
              <w:rPr>
                <w:rFonts w:cstheme="minorHAnsi"/>
                <w:b/>
                <w:sz w:val="22"/>
                <w:szCs w:val="22"/>
              </w:rPr>
              <w:t xml:space="preserve">Užsakovų pažymos (atsiliepimai) apie tinkamai atliktus darbus </w:t>
            </w:r>
            <w:r w:rsidR="008F2A8B" w:rsidRPr="00F91378">
              <w:rPr>
                <w:rFonts w:cstheme="minorHAnsi"/>
                <w:b/>
                <w:sz w:val="22"/>
                <w:szCs w:val="22"/>
              </w:rPr>
              <w:t>*</w:t>
            </w:r>
            <w:r w:rsidRPr="00F91378">
              <w:rPr>
                <w:rFonts w:cstheme="minorHAnsi"/>
                <w:b/>
                <w:sz w:val="22"/>
                <w:szCs w:val="22"/>
              </w:rPr>
              <w:t>(</w:t>
            </w:r>
            <w:r w:rsidRPr="00F91378">
              <w:rPr>
                <w:rFonts w:cstheme="minorHAnsi"/>
                <w:b/>
                <w:i/>
                <w:sz w:val="22"/>
                <w:szCs w:val="22"/>
              </w:rPr>
              <w:t>pridedama/nepridedama</w:t>
            </w:r>
            <w:r w:rsidRPr="00F91378">
              <w:rPr>
                <w:rFonts w:cstheme="minorHAnsi"/>
                <w:b/>
                <w:sz w:val="22"/>
                <w:szCs w:val="22"/>
              </w:rPr>
              <w:t>)</w:t>
            </w:r>
          </w:p>
        </w:tc>
      </w:tr>
      <w:tr w:rsidR="00E9675F" w:rsidRPr="00F91378" w14:paraId="2BCAE9CE" w14:textId="77777777" w:rsidTr="00F91378">
        <w:tc>
          <w:tcPr>
            <w:tcW w:w="534" w:type="dxa"/>
          </w:tcPr>
          <w:p w14:paraId="161C6753"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1.</w:t>
            </w:r>
          </w:p>
        </w:tc>
        <w:tc>
          <w:tcPr>
            <w:tcW w:w="2722" w:type="dxa"/>
          </w:tcPr>
          <w:p w14:paraId="5AB4A003" w14:textId="77777777" w:rsidR="00E9675F" w:rsidRPr="00F91378" w:rsidRDefault="00E9675F" w:rsidP="00B00A0D">
            <w:pPr>
              <w:spacing w:after="0" w:line="240" w:lineRule="auto"/>
              <w:jc w:val="center"/>
              <w:rPr>
                <w:rFonts w:cstheme="minorHAnsi"/>
                <w:sz w:val="22"/>
                <w:szCs w:val="22"/>
              </w:rPr>
            </w:pPr>
          </w:p>
        </w:tc>
        <w:tc>
          <w:tcPr>
            <w:tcW w:w="1995" w:type="dxa"/>
          </w:tcPr>
          <w:p w14:paraId="5E6B6A28" w14:textId="77777777" w:rsidR="00E9675F" w:rsidRPr="00F91378" w:rsidRDefault="00E9675F" w:rsidP="00B00A0D">
            <w:pPr>
              <w:spacing w:after="0" w:line="240" w:lineRule="auto"/>
              <w:rPr>
                <w:rFonts w:cstheme="minorHAnsi"/>
                <w:sz w:val="22"/>
                <w:szCs w:val="22"/>
              </w:rPr>
            </w:pPr>
          </w:p>
        </w:tc>
        <w:tc>
          <w:tcPr>
            <w:tcW w:w="2693" w:type="dxa"/>
          </w:tcPr>
          <w:p w14:paraId="59D45CEB" w14:textId="77777777" w:rsidR="00E9675F" w:rsidRPr="00F91378" w:rsidRDefault="00E9675F" w:rsidP="00B00A0D">
            <w:pPr>
              <w:spacing w:after="0" w:line="240" w:lineRule="auto"/>
              <w:rPr>
                <w:rFonts w:cstheme="minorHAnsi"/>
                <w:sz w:val="22"/>
                <w:szCs w:val="22"/>
              </w:rPr>
            </w:pPr>
          </w:p>
        </w:tc>
        <w:tc>
          <w:tcPr>
            <w:tcW w:w="1984" w:type="dxa"/>
          </w:tcPr>
          <w:p w14:paraId="42FD7BC9" w14:textId="77777777" w:rsidR="00E9675F" w:rsidRPr="00F91378" w:rsidRDefault="00E9675F" w:rsidP="00B00A0D">
            <w:pPr>
              <w:spacing w:after="0" w:line="240" w:lineRule="auto"/>
              <w:jc w:val="center"/>
              <w:rPr>
                <w:rFonts w:cstheme="minorHAnsi"/>
                <w:sz w:val="22"/>
                <w:szCs w:val="22"/>
              </w:rPr>
            </w:pPr>
          </w:p>
        </w:tc>
        <w:tc>
          <w:tcPr>
            <w:tcW w:w="2116" w:type="dxa"/>
          </w:tcPr>
          <w:p w14:paraId="1182B4C0" w14:textId="77777777" w:rsidR="00E9675F" w:rsidRPr="00F91378" w:rsidRDefault="00E9675F" w:rsidP="00B00A0D">
            <w:pPr>
              <w:spacing w:after="0" w:line="240" w:lineRule="auto"/>
              <w:jc w:val="center"/>
              <w:rPr>
                <w:rFonts w:cstheme="minorHAnsi"/>
                <w:sz w:val="22"/>
                <w:szCs w:val="22"/>
              </w:rPr>
            </w:pPr>
          </w:p>
        </w:tc>
        <w:tc>
          <w:tcPr>
            <w:tcW w:w="2381" w:type="dxa"/>
          </w:tcPr>
          <w:p w14:paraId="5E5CDE59" w14:textId="77777777" w:rsidR="00E9675F" w:rsidRPr="00F91378" w:rsidRDefault="00E9675F" w:rsidP="00B00A0D">
            <w:pPr>
              <w:spacing w:after="0" w:line="240" w:lineRule="auto"/>
              <w:jc w:val="center"/>
              <w:rPr>
                <w:rFonts w:cstheme="minorHAnsi"/>
                <w:sz w:val="22"/>
                <w:szCs w:val="22"/>
              </w:rPr>
            </w:pPr>
          </w:p>
        </w:tc>
      </w:tr>
      <w:tr w:rsidR="00E9675F" w:rsidRPr="00F91378" w14:paraId="62F173DD" w14:textId="77777777" w:rsidTr="00F91378">
        <w:tc>
          <w:tcPr>
            <w:tcW w:w="534" w:type="dxa"/>
          </w:tcPr>
          <w:p w14:paraId="227845C6"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2.</w:t>
            </w:r>
          </w:p>
        </w:tc>
        <w:tc>
          <w:tcPr>
            <w:tcW w:w="2722" w:type="dxa"/>
          </w:tcPr>
          <w:p w14:paraId="7B1990C5" w14:textId="77777777" w:rsidR="00E9675F" w:rsidRPr="00F91378" w:rsidRDefault="00E9675F" w:rsidP="00B00A0D">
            <w:pPr>
              <w:spacing w:after="0" w:line="240" w:lineRule="auto"/>
              <w:jc w:val="center"/>
              <w:rPr>
                <w:rFonts w:cstheme="minorHAnsi"/>
                <w:sz w:val="22"/>
                <w:szCs w:val="22"/>
              </w:rPr>
            </w:pPr>
          </w:p>
        </w:tc>
        <w:tc>
          <w:tcPr>
            <w:tcW w:w="1995" w:type="dxa"/>
          </w:tcPr>
          <w:p w14:paraId="1ED3DF96" w14:textId="77777777" w:rsidR="00E9675F" w:rsidRPr="00F91378" w:rsidRDefault="00E9675F" w:rsidP="00B00A0D">
            <w:pPr>
              <w:spacing w:after="0" w:line="240" w:lineRule="auto"/>
              <w:rPr>
                <w:rFonts w:cstheme="minorHAnsi"/>
                <w:sz w:val="22"/>
                <w:szCs w:val="22"/>
              </w:rPr>
            </w:pPr>
          </w:p>
        </w:tc>
        <w:tc>
          <w:tcPr>
            <w:tcW w:w="2693" w:type="dxa"/>
          </w:tcPr>
          <w:p w14:paraId="41354772" w14:textId="77777777" w:rsidR="00E9675F" w:rsidRPr="00F91378" w:rsidRDefault="00E9675F" w:rsidP="00B00A0D">
            <w:pPr>
              <w:spacing w:after="0" w:line="240" w:lineRule="auto"/>
              <w:rPr>
                <w:rFonts w:cstheme="minorHAnsi"/>
                <w:sz w:val="22"/>
                <w:szCs w:val="22"/>
              </w:rPr>
            </w:pPr>
          </w:p>
        </w:tc>
        <w:tc>
          <w:tcPr>
            <w:tcW w:w="1984" w:type="dxa"/>
          </w:tcPr>
          <w:p w14:paraId="3402C4F8" w14:textId="77777777" w:rsidR="00E9675F" w:rsidRPr="00F91378" w:rsidRDefault="00E9675F" w:rsidP="00B00A0D">
            <w:pPr>
              <w:spacing w:after="0" w:line="240" w:lineRule="auto"/>
              <w:jc w:val="center"/>
              <w:rPr>
                <w:rFonts w:cstheme="minorHAnsi"/>
                <w:sz w:val="22"/>
                <w:szCs w:val="22"/>
              </w:rPr>
            </w:pPr>
          </w:p>
        </w:tc>
        <w:tc>
          <w:tcPr>
            <w:tcW w:w="2116" w:type="dxa"/>
          </w:tcPr>
          <w:p w14:paraId="694B2ECA" w14:textId="77777777" w:rsidR="00E9675F" w:rsidRPr="00F91378" w:rsidRDefault="00E9675F" w:rsidP="00B00A0D">
            <w:pPr>
              <w:spacing w:after="0" w:line="240" w:lineRule="auto"/>
              <w:jc w:val="center"/>
              <w:rPr>
                <w:rFonts w:cstheme="minorHAnsi"/>
                <w:sz w:val="22"/>
                <w:szCs w:val="22"/>
              </w:rPr>
            </w:pPr>
          </w:p>
        </w:tc>
        <w:tc>
          <w:tcPr>
            <w:tcW w:w="2381" w:type="dxa"/>
          </w:tcPr>
          <w:p w14:paraId="044EED47" w14:textId="77777777" w:rsidR="00E9675F" w:rsidRPr="00F91378" w:rsidRDefault="00E9675F" w:rsidP="00B00A0D">
            <w:pPr>
              <w:spacing w:after="0" w:line="240" w:lineRule="auto"/>
              <w:jc w:val="center"/>
              <w:rPr>
                <w:rFonts w:cstheme="minorHAnsi"/>
                <w:sz w:val="22"/>
                <w:szCs w:val="22"/>
              </w:rPr>
            </w:pPr>
          </w:p>
        </w:tc>
      </w:tr>
      <w:tr w:rsidR="00E9675F" w:rsidRPr="00F91378" w14:paraId="2F9181E6" w14:textId="77777777" w:rsidTr="00F91378">
        <w:tc>
          <w:tcPr>
            <w:tcW w:w="534" w:type="dxa"/>
          </w:tcPr>
          <w:p w14:paraId="63F6D287"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3.</w:t>
            </w:r>
          </w:p>
        </w:tc>
        <w:tc>
          <w:tcPr>
            <w:tcW w:w="2722" w:type="dxa"/>
          </w:tcPr>
          <w:p w14:paraId="0EF77ECE" w14:textId="77777777" w:rsidR="00E9675F" w:rsidRPr="00F91378" w:rsidRDefault="00E9675F" w:rsidP="00B00A0D">
            <w:pPr>
              <w:spacing w:after="0" w:line="240" w:lineRule="auto"/>
              <w:jc w:val="center"/>
              <w:rPr>
                <w:rFonts w:cstheme="minorHAnsi"/>
                <w:sz w:val="22"/>
                <w:szCs w:val="22"/>
              </w:rPr>
            </w:pPr>
          </w:p>
        </w:tc>
        <w:tc>
          <w:tcPr>
            <w:tcW w:w="1995" w:type="dxa"/>
          </w:tcPr>
          <w:p w14:paraId="47C85EAE" w14:textId="77777777" w:rsidR="00E9675F" w:rsidRPr="00F91378" w:rsidRDefault="00E9675F" w:rsidP="00B00A0D">
            <w:pPr>
              <w:spacing w:after="0" w:line="240" w:lineRule="auto"/>
              <w:rPr>
                <w:rFonts w:cstheme="minorHAnsi"/>
                <w:sz w:val="22"/>
                <w:szCs w:val="22"/>
              </w:rPr>
            </w:pPr>
          </w:p>
        </w:tc>
        <w:tc>
          <w:tcPr>
            <w:tcW w:w="2693" w:type="dxa"/>
          </w:tcPr>
          <w:p w14:paraId="6CE51BBD" w14:textId="77777777" w:rsidR="00E9675F" w:rsidRPr="00F91378" w:rsidRDefault="00E9675F" w:rsidP="00B00A0D">
            <w:pPr>
              <w:spacing w:after="0" w:line="240" w:lineRule="auto"/>
              <w:rPr>
                <w:rFonts w:cstheme="minorHAnsi"/>
                <w:sz w:val="22"/>
                <w:szCs w:val="22"/>
              </w:rPr>
            </w:pPr>
          </w:p>
        </w:tc>
        <w:tc>
          <w:tcPr>
            <w:tcW w:w="1984" w:type="dxa"/>
          </w:tcPr>
          <w:p w14:paraId="2C661C65" w14:textId="77777777" w:rsidR="00E9675F" w:rsidRPr="00F91378" w:rsidRDefault="00E9675F" w:rsidP="00B00A0D">
            <w:pPr>
              <w:spacing w:after="0" w:line="240" w:lineRule="auto"/>
              <w:jc w:val="center"/>
              <w:rPr>
                <w:rFonts w:cstheme="minorHAnsi"/>
                <w:sz w:val="22"/>
                <w:szCs w:val="22"/>
              </w:rPr>
            </w:pPr>
          </w:p>
        </w:tc>
        <w:tc>
          <w:tcPr>
            <w:tcW w:w="2116" w:type="dxa"/>
          </w:tcPr>
          <w:p w14:paraId="645C168C" w14:textId="77777777" w:rsidR="00E9675F" w:rsidRPr="00F91378" w:rsidRDefault="00E9675F" w:rsidP="00B00A0D">
            <w:pPr>
              <w:spacing w:after="0" w:line="240" w:lineRule="auto"/>
              <w:jc w:val="center"/>
              <w:rPr>
                <w:rFonts w:cstheme="minorHAnsi"/>
                <w:sz w:val="22"/>
                <w:szCs w:val="22"/>
              </w:rPr>
            </w:pPr>
          </w:p>
        </w:tc>
        <w:tc>
          <w:tcPr>
            <w:tcW w:w="2381" w:type="dxa"/>
          </w:tcPr>
          <w:p w14:paraId="3BD9DA1E" w14:textId="77777777" w:rsidR="00E9675F" w:rsidRPr="00F91378" w:rsidRDefault="00E9675F" w:rsidP="00B00A0D">
            <w:pPr>
              <w:spacing w:after="0" w:line="240" w:lineRule="auto"/>
              <w:jc w:val="center"/>
              <w:rPr>
                <w:rFonts w:cstheme="minorHAnsi"/>
                <w:sz w:val="22"/>
                <w:szCs w:val="22"/>
              </w:rPr>
            </w:pPr>
          </w:p>
        </w:tc>
      </w:tr>
      <w:tr w:rsidR="00E9675F" w:rsidRPr="00F91378" w14:paraId="4670024D" w14:textId="77777777" w:rsidTr="00F91378">
        <w:tc>
          <w:tcPr>
            <w:tcW w:w="534" w:type="dxa"/>
          </w:tcPr>
          <w:p w14:paraId="7C311597"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4.</w:t>
            </w:r>
          </w:p>
        </w:tc>
        <w:tc>
          <w:tcPr>
            <w:tcW w:w="2722" w:type="dxa"/>
          </w:tcPr>
          <w:p w14:paraId="0216352D" w14:textId="77777777" w:rsidR="00E9675F" w:rsidRPr="00F91378" w:rsidRDefault="00E9675F" w:rsidP="00B00A0D">
            <w:pPr>
              <w:spacing w:after="0" w:line="240" w:lineRule="auto"/>
              <w:jc w:val="center"/>
              <w:rPr>
                <w:rFonts w:cstheme="minorHAnsi"/>
                <w:sz w:val="22"/>
                <w:szCs w:val="22"/>
              </w:rPr>
            </w:pPr>
          </w:p>
        </w:tc>
        <w:tc>
          <w:tcPr>
            <w:tcW w:w="1995" w:type="dxa"/>
          </w:tcPr>
          <w:p w14:paraId="2902A171" w14:textId="77777777" w:rsidR="00E9675F" w:rsidRPr="00F91378" w:rsidRDefault="00E9675F" w:rsidP="00B00A0D">
            <w:pPr>
              <w:spacing w:after="0" w:line="240" w:lineRule="auto"/>
              <w:rPr>
                <w:rFonts w:cstheme="minorHAnsi"/>
                <w:sz w:val="22"/>
                <w:szCs w:val="22"/>
              </w:rPr>
            </w:pPr>
          </w:p>
        </w:tc>
        <w:tc>
          <w:tcPr>
            <w:tcW w:w="2693" w:type="dxa"/>
          </w:tcPr>
          <w:p w14:paraId="64F83854" w14:textId="77777777" w:rsidR="00E9675F" w:rsidRPr="00F91378" w:rsidRDefault="00E9675F" w:rsidP="00B00A0D">
            <w:pPr>
              <w:spacing w:after="0" w:line="240" w:lineRule="auto"/>
              <w:rPr>
                <w:rFonts w:cstheme="minorHAnsi"/>
                <w:sz w:val="22"/>
                <w:szCs w:val="22"/>
              </w:rPr>
            </w:pPr>
          </w:p>
        </w:tc>
        <w:tc>
          <w:tcPr>
            <w:tcW w:w="1984" w:type="dxa"/>
          </w:tcPr>
          <w:p w14:paraId="2195DBEA" w14:textId="77777777" w:rsidR="00E9675F" w:rsidRPr="00F91378" w:rsidRDefault="00E9675F" w:rsidP="00B00A0D">
            <w:pPr>
              <w:spacing w:after="0" w:line="240" w:lineRule="auto"/>
              <w:jc w:val="center"/>
              <w:rPr>
                <w:rFonts w:cstheme="minorHAnsi"/>
                <w:sz w:val="22"/>
                <w:szCs w:val="22"/>
              </w:rPr>
            </w:pPr>
          </w:p>
        </w:tc>
        <w:tc>
          <w:tcPr>
            <w:tcW w:w="2116" w:type="dxa"/>
          </w:tcPr>
          <w:p w14:paraId="0D225AFB" w14:textId="77777777" w:rsidR="00E9675F" w:rsidRPr="00F91378" w:rsidRDefault="00E9675F" w:rsidP="00B00A0D">
            <w:pPr>
              <w:spacing w:after="0" w:line="240" w:lineRule="auto"/>
              <w:jc w:val="center"/>
              <w:rPr>
                <w:rFonts w:cstheme="minorHAnsi"/>
                <w:sz w:val="22"/>
                <w:szCs w:val="22"/>
              </w:rPr>
            </w:pPr>
          </w:p>
        </w:tc>
        <w:tc>
          <w:tcPr>
            <w:tcW w:w="2381" w:type="dxa"/>
          </w:tcPr>
          <w:p w14:paraId="7A0900C8" w14:textId="77777777" w:rsidR="00E9675F" w:rsidRPr="00F91378" w:rsidRDefault="00E9675F" w:rsidP="00B00A0D">
            <w:pPr>
              <w:spacing w:after="0" w:line="240" w:lineRule="auto"/>
              <w:jc w:val="center"/>
              <w:rPr>
                <w:rFonts w:cstheme="minorHAnsi"/>
                <w:sz w:val="22"/>
                <w:szCs w:val="22"/>
              </w:rPr>
            </w:pPr>
          </w:p>
        </w:tc>
      </w:tr>
      <w:tr w:rsidR="00E9675F" w:rsidRPr="00F91378" w14:paraId="25B4AE4F" w14:textId="77777777" w:rsidTr="00F91378">
        <w:tc>
          <w:tcPr>
            <w:tcW w:w="534" w:type="dxa"/>
          </w:tcPr>
          <w:p w14:paraId="5215115F"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5.</w:t>
            </w:r>
          </w:p>
        </w:tc>
        <w:tc>
          <w:tcPr>
            <w:tcW w:w="2722" w:type="dxa"/>
          </w:tcPr>
          <w:p w14:paraId="0D485BB5" w14:textId="77777777" w:rsidR="00E9675F" w:rsidRPr="00F91378" w:rsidRDefault="00E9675F" w:rsidP="00B00A0D">
            <w:pPr>
              <w:spacing w:after="0" w:line="240" w:lineRule="auto"/>
              <w:jc w:val="center"/>
              <w:rPr>
                <w:rFonts w:cstheme="minorHAnsi"/>
                <w:sz w:val="22"/>
                <w:szCs w:val="22"/>
              </w:rPr>
            </w:pPr>
          </w:p>
        </w:tc>
        <w:tc>
          <w:tcPr>
            <w:tcW w:w="1995" w:type="dxa"/>
          </w:tcPr>
          <w:p w14:paraId="2BF2DB56" w14:textId="77777777" w:rsidR="00E9675F" w:rsidRPr="00F91378" w:rsidRDefault="00E9675F" w:rsidP="00B00A0D">
            <w:pPr>
              <w:spacing w:after="0" w:line="240" w:lineRule="auto"/>
              <w:rPr>
                <w:rFonts w:cstheme="minorHAnsi"/>
                <w:sz w:val="22"/>
                <w:szCs w:val="22"/>
              </w:rPr>
            </w:pPr>
          </w:p>
        </w:tc>
        <w:tc>
          <w:tcPr>
            <w:tcW w:w="2693" w:type="dxa"/>
          </w:tcPr>
          <w:p w14:paraId="1ED54F01" w14:textId="77777777" w:rsidR="00E9675F" w:rsidRPr="00F91378" w:rsidRDefault="00E9675F" w:rsidP="00B00A0D">
            <w:pPr>
              <w:spacing w:after="0" w:line="240" w:lineRule="auto"/>
              <w:rPr>
                <w:rFonts w:cstheme="minorHAnsi"/>
                <w:sz w:val="22"/>
                <w:szCs w:val="22"/>
              </w:rPr>
            </w:pPr>
          </w:p>
        </w:tc>
        <w:tc>
          <w:tcPr>
            <w:tcW w:w="1984" w:type="dxa"/>
          </w:tcPr>
          <w:p w14:paraId="7844AE41" w14:textId="77777777" w:rsidR="00E9675F" w:rsidRPr="00F91378" w:rsidRDefault="00E9675F" w:rsidP="00B00A0D">
            <w:pPr>
              <w:spacing w:after="0" w:line="240" w:lineRule="auto"/>
              <w:jc w:val="center"/>
              <w:rPr>
                <w:rFonts w:cstheme="minorHAnsi"/>
                <w:sz w:val="22"/>
                <w:szCs w:val="22"/>
              </w:rPr>
            </w:pPr>
          </w:p>
        </w:tc>
        <w:tc>
          <w:tcPr>
            <w:tcW w:w="2116" w:type="dxa"/>
          </w:tcPr>
          <w:p w14:paraId="7DDDEC18" w14:textId="77777777" w:rsidR="00E9675F" w:rsidRPr="00F91378" w:rsidRDefault="00E9675F" w:rsidP="00B00A0D">
            <w:pPr>
              <w:spacing w:after="0" w:line="240" w:lineRule="auto"/>
              <w:jc w:val="center"/>
              <w:rPr>
                <w:rFonts w:cstheme="minorHAnsi"/>
                <w:sz w:val="22"/>
                <w:szCs w:val="22"/>
              </w:rPr>
            </w:pPr>
          </w:p>
        </w:tc>
        <w:tc>
          <w:tcPr>
            <w:tcW w:w="2381" w:type="dxa"/>
          </w:tcPr>
          <w:p w14:paraId="45B757EB" w14:textId="77777777" w:rsidR="00E9675F" w:rsidRPr="00F91378" w:rsidRDefault="00E9675F" w:rsidP="00B00A0D">
            <w:pPr>
              <w:spacing w:after="0" w:line="240" w:lineRule="auto"/>
              <w:jc w:val="center"/>
              <w:rPr>
                <w:rFonts w:cstheme="minorHAnsi"/>
                <w:sz w:val="22"/>
                <w:szCs w:val="22"/>
              </w:rPr>
            </w:pPr>
          </w:p>
        </w:tc>
      </w:tr>
      <w:tr w:rsidR="00E9675F" w:rsidRPr="00F91378" w14:paraId="28E7C4BA" w14:textId="77777777" w:rsidTr="00F91378">
        <w:tc>
          <w:tcPr>
            <w:tcW w:w="534" w:type="dxa"/>
          </w:tcPr>
          <w:p w14:paraId="1F8FE1AC"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6.</w:t>
            </w:r>
          </w:p>
        </w:tc>
        <w:tc>
          <w:tcPr>
            <w:tcW w:w="2722" w:type="dxa"/>
          </w:tcPr>
          <w:p w14:paraId="6DD13635" w14:textId="77777777" w:rsidR="00E9675F" w:rsidRPr="00F91378" w:rsidRDefault="00E9675F" w:rsidP="00B00A0D">
            <w:pPr>
              <w:spacing w:after="0" w:line="240" w:lineRule="auto"/>
              <w:jc w:val="center"/>
              <w:rPr>
                <w:rFonts w:cstheme="minorHAnsi"/>
                <w:sz w:val="22"/>
                <w:szCs w:val="22"/>
              </w:rPr>
            </w:pPr>
          </w:p>
        </w:tc>
        <w:tc>
          <w:tcPr>
            <w:tcW w:w="1995" w:type="dxa"/>
          </w:tcPr>
          <w:p w14:paraId="0E198E56" w14:textId="77777777" w:rsidR="00E9675F" w:rsidRPr="00F91378" w:rsidRDefault="00E9675F" w:rsidP="00B00A0D">
            <w:pPr>
              <w:spacing w:after="0" w:line="240" w:lineRule="auto"/>
              <w:rPr>
                <w:rFonts w:cstheme="minorHAnsi"/>
                <w:sz w:val="22"/>
                <w:szCs w:val="22"/>
              </w:rPr>
            </w:pPr>
          </w:p>
        </w:tc>
        <w:tc>
          <w:tcPr>
            <w:tcW w:w="2693" w:type="dxa"/>
          </w:tcPr>
          <w:p w14:paraId="05762F1F" w14:textId="77777777" w:rsidR="00E9675F" w:rsidRPr="00F91378" w:rsidRDefault="00E9675F" w:rsidP="00B00A0D">
            <w:pPr>
              <w:spacing w:after="0" w:line="240" w:lineRule="auto"/>
              <w:rPr>
                <w:rFonts w:cstheme="minorHAnsi"/>
                <w:sz w:val="22"/>
                <w:szCs w:val="22"/>
              </w:rPr>
            </w:pPr>
          </w:p>
        </w:tc>
        <w:tc>
          <w:tcPr>
            <w:tcW w:w="1984" w:type="dxa"/>
          </w:tcPr>
          <w:p w14:paraId="21FA5C61" w14:textId="77777777" w:rsidR="00E9675F" w:rsidRPr="00F91378" w:rsidRDefault="00E9675F" w:rsidP="00B00A0D">
            <w:pPr>
              <w:spacing w:after="0" w:line="240" w:lineRule="auto"/>
              <w:jc w:val="center"/>
              <w:rPr>
                <w:rFonts w:cstheme="minorHAnsi"/>
                <w:sz w:val="22"/>
                <w:szCs w:val="22"/>
              </w:rPr>
            </w:pPr>
          </w:p>
        </w:tc>
        <w:tc>
          <w:tcPr>
            <w:tcW w:w="2116" w:type="dxa"/>
          </w:tcPr>
          <w:p w14:paraId="1CB6BDD9" w14:textId="77777777" w:rsidR="00E9675F" w:rsidRPr="00F91378" w:rsidRDefault="00E9675F" w:rsidP="00B00A0D">
            <w:pPr>
              <w:spacing w:after="0" w:line="240" w:lineRule="auto"/>
              <w:jc w:val="center"/>
              <w:rPr>
                <w:rFonts w:cstheme="minorHAnsi"/>
                <w:sz w:val="22"/>
                <w:szCs w:val="22"/>
              </w:rPr>
            </w:pPr>
          </w:p>
        </w:tc>
        <w:tc>
          <w:tcPr>
            <w:tcW w:w="2381" w:type="dxa"/>
          </w:tcPr>
          <w:p w14:paraId="299DE1AF" w14:textId="77777777" w:rsidR="00E9675F" w:rsidRPr="00F91378" w:rsidRDefault="00E9675F" w:rsidP="00B00A0D">
            <w:pPr>
              <w:spacing w:after="0" w:line="240" w:lineRule="auto"/>
              <w:jc w:val="center"/>
              <w:rPr>
                <w:rFonts w:cstheme="minorHAnsi"/>
                <w:sz w:val="22"/>
                <w:szCs w:val="22"/>
              </w:rPr>
            </w:pPr>
          </w:p>
        </w:tc>
      </w:tr>
      <w:tr w:rsidR="00E9675F" w:rsidRPr="00F91378" w14:paraId="2381D898" w14:textId="77777777" w:rsidTr="00F91378">
        <w:tc>
          <w:tcPr>
            <w:tcW w:w="534" w:type="dxa"/>
          </w:tcPr>
          <w:p w14:paraId="5E72D85A" w14:textId="77777777" w:rsidR="00E9675F" w:rsidRPr="00F91378" w:rsidRDefault="00E9675F" w:rsidP="00B00A0D">
            <w:pPr>
              <w:spacing w:after="0" w:line="240" w:lineRule="auto"/>
              <w:jc w:val="center"/>
              <w:rPr>
                <w:rFonts w:cstheme="minorHAnsi"/>
                <w:sz w:val="22"/>
                <w:szCs w:val="22"/>
              </w:rPr>
            </w:pPr>
            <w:r w:rsidRPr="00F91378">
              <w:rPr>
                <w:rFonts w:cstheme="minorHAnsi"/>
                <w:sz w:val="22"/>
                <w:szCs w:val="22"/>
              </w:rPr>
              <w:t>7.</w:t>
            </w:r>
          </w:p>
        </w:tc>
        <w:tc>
          <w:tcPr>
            <w:tcW w:w="2722" w:type="dxa"/>
          </w:tcPr>
          <w:p w14:paraId="76E2EB27" w14:textId="77777777" w:rsidR="00E9675F" w:rsidRPr="00F91378" w:rsidRDefault="00E9675F" w:rsidP="00B00A0D">
            <w:pPr>
              <w:spacing w:after="0" w:line="240" w:lineRule="auto"/>
              <w:jc w:val="center"/>
              <w:rPr>
                <w:rFonts w:cstheme="minorHAnsi"/>
                <w:sz w:val="22"/>
                <w:szCs w:val="22"/>
              </w:rPr>
            </w:pPr>
          </w:p>
        </w:tc>
        <w:tc>
          <w:tcPr>
            <w:tcW w:w="1995" w:type="dxa"/>
          </w:tcPr>
          <w:p w14:paraId="7A643E09" w14:textId="77777777" w:rsidR="00E9675F" w:rsidRPr="00F91378" w:rsidRDefault="00E9675F" w:rsidP="00B00A0D">
            <w:pPr>
              <w:spacing w:after="0" w:line="240" w:lineRule="auto"/>
              <w:rPr>
                <w:rFonts w:cstheme="minorHAnsi"/>
                <w:sz w:val="22"/>
                <w:szCs w:val="22"/>
              </w:rPr>
            </w:pPr>
          </w:p>
        </w:tc>
        <w:tc>
          <w:tcPr>
            <w:tcW w:w="2693" w:type="dxa"/>
          </w:tcPr>
          <w:p w14:paraId="72ACDDAC" w14:textId="77777777" w:rsidR="00E9675F" w:rsidRPr="00F91378" w:rsidRDefault="00E9675F" w:rsidP="00B00A0D">
            <w:pPr>
              <w:spacing w:after="0" w:line="240" w:lineRule="auto"/>
              <w:rPr>
                <w:rFonts w:cstheme="minorHAnsi"/>
                <w:sz w:val="22"/>
                <w:szCs w:val="22"/>
              </w:rPr>
            </w:pPr>
          </w:p>
        </w:tc>
        <w:tc>
          <w:tcPr>
            <w:tcW w:w="1984" w:type="dxa"/>
          </w:tcPr>
          <w:p w14:paraId="6CC0F9CE" w14:textId="77777777" w:rsidR="00E9675F" w:rsidRPr="00F91378" w:rsidRDefault="00E9675F" w:rsidP="00B00A0D">
            <w:pPr>
              <w:spacing w:after="0" w:line="240" w:lineRule="auto"/>
              <w:jc w:val="center"/>
              <w:rPr>
                <w:rFonts w:cstheme="minorHAnsi"/>
                <w:sz w:val="22"/>
                <w:szCs w:val="22"/>
              </w:rPr>
            </w:pPr>
          </w:p>
        </w:tc>
        <w:tc>
          <w:tcPr>
            <w:tcW w:w="2116" w:type="dxa"/>
          </w:tcPr>
          <w:p w14:paraId="423C4A73" w14:textId="77777777" w:rsidR="00E9675F" w:rsidRPr="00F91378" w:rsidRDefault="00E9675F" w:rsidP="00B00A0D">
            <w:pPr>
              <w:spacing w:after="0" w:line="240" w:lineRule="auto"/>
              <w:jc w:val="center"/>
              <w:rPr>
                <w:rFonts w:cstheme="minorHAnsi"/>
                <w:sz w:val="22"/>
                <w:szCs w:val="22"/>
              </w:rPr>
            </w:pPr>
          </w:p>
        </w:tc>
        <w:tc>
          <w:tcPr>
            <w:tcW w:w="2381" w:type="dxa"/>
          </w:tcPr>
          <w:p w14:paraId="1E00E5F0" w14:textId="77777777" w:rsidR="00E9675F" w:rsidRPr="00F91378" w:rsidRDefault="00E9675F" w:rsidP="00B00A0D">
            <w:pPr>
              <w:spacing w:after="0" w:line="240" w:lineRule="auto"/>
              <w:jc w:val="center"/>
              <w:rPr>
                <w:rFonts w:cstheme="minorHAnsi"/>
                <w:sz w:val="22"/>
                <w:szCs w:val="22"/>
              </w:rPr>
            </w:pPr>
          </w:p>
        </w:tc>
      </w:tr>
      <w:tr w:rsidR="00E9675F" w:rsidRPr="00F91378" w14:paraId="07AF93C4" w14:textId="77777777" w:rsidTr="00F91378">
        <w:tc>
          <w:tcPr>
            <w:tcW w:w="534" w:type="dxa"/>
          </w:tcPr>
          <w:p w14:paraId="592F2CAF" w14:textId="77777777" w:rsidR="00E9675F" w:rsidRPr="00F91378" w:rsidRDefault="00E9675F" w:rsidP="00B00A0D">
            <w:pPr>
              <w:spacing w:after="0" w:line="240" w:lineRule="auto"/>
              <w:jc w:val="center"/>
              <w:rPr>
                <w:rFonts w:cstheme="minorHAnsi"/>
                <w:sz w:val="22"/>
                <w:szCs w:val="22"/>
              </w:rPr>
            </w:pPr>
          </w:p>
        </w:tc>
        <w:tc>
          <w:tcPr>
            <w:tcW w:w="2722" w:type="dxa"/>
          </w:tcPr>
          <w:p w14:paraId="01D2249F" w14:textId="77777777" w:rsidR="00E9675F" w:rsidRPr="00F91378" w:rsidRDefault="00E9675F" w:rsidP="00B00A0D">
            <w:pPr>
              <w:spacing w:after="0" w:line="240" w:lineRule="auto"/>
              <w:jc w:val="center"/>
              <w:rPr>
                <w:rFonts w:cstheme="minorHAnsi"/>
                <w:sz w:val="22"/>
                <w:szCs w:val="22"/>
              </w:rPr>
            </w:pPr>
          </w:p>
        </w:tc>
        <w:tc>
          <w:tcPr>
            <w:tcW w:w="1995" w:type="dxa"/>
          </w:tcPr>
          <w:p w14:paraId="75D3A294" w14:textId="77777777" w:rsidR="00E9675F" w:rsidRPr="00F91378" w:rsidRDefault="00E9675F" w:rsidP="00B00A0D">
            <w:pPr>
              <w:spacing w:after="0" w:line="240" w:lineRule="auto"/>
              <w:rPr>
                <w:rFonts w:cstheme="minorHAnsi"/>
                <w:sz w:val="22"/>
                <w:szCs w:val="22"/>
              </w:rPr>
            </w:pPr>
          </w:p>
        </w:tc>
        <w:tc>
          <w:tcPr>
            <w:tcW w:w="2693" w:type="dxa"/>
          </w:tcPr>
          <w:p w14:paraId="5310F829" w14:textId="77777777" w:rsidR="00E9675F" w:rsidRPr="00F91378" w:rsidRDefault="00E9675F" w:rsidP="00B00A0D">
            <w:pPr>
              <w:spacing w:after="0" w:line="240" w:lineRule="auto"/>
              <w:rPr>
                <w:rFonts w:cstheme="minorHAnsi"/>
                <w:sz w:val="22"/>
                <w:szCs w:val="22"/>
              </w:rPr>
            </w:pPr>
          </w:p>
        </w:tc>
        <w:tc>
          <w:tcPr>
            <w:tcW w:w="1984" w:type="dxa"/>
          </w:tcPr>
          <w:p w14:paraId="4D0D1921" w14:textId="77777777" w:rsidR="00E9675F" w:rsidRPr="00F91378" w:rsidRDefault="00E9675F" w:rsidP="00B00A0D">
            <w:pPr>
              <w:spacing w:after="0" w:line="240" w:lineRule="auto"/>
              <w:jc w:val="center"/>
              <w:rPr>
                <w:rFonts w:cstheme="minorHAnsi"/>
                <w:sz w:val="22"/>
                <w:szCs w:val="22"/>
              </w:rPr>
            </w:pPr>
          </w:p>
        </w:tc>
        <w:tc>
          <w:tcPr>
            <w:tcW w:w="2116" w:type="dxa"/>
          </w:tcPr>
          <w:p w14:paraId="0A89F7D5" w14:textId="77777777" w:rsidR="00E9675F" w:rsidRPr="00F91378" w:rsidRDefault="00E9675F" w:rsidP="00B00A0D">
            <w:pPr>
              <w:spacing w:after="0" w:line="240" w:lineRule="auto"/>
              <w:jc w:val="center"/>
              <w:rPr>
                <w:rFonts w:cstheme="minorHAnsi"/>
                <w:sz w:val="22"/>
                <w:szCs w:val="22"/>
              </w:rPr>
            </w:pPr>
          </w:p>
        </w:tc>
        <w:tc>
          <w:tcPr>
            <w:tcW w:w="2381" w:type="dxa"/>
          </w:tcPr>
          <w:p w14:paraId="69F56EFB" w14:textId="77777777" w:rsidR="00E9675F" w:rsidRPr="00F91378" w:rsidRDefault="00E9675F" w:rsidP="00B00A0D">
            <w:pPr>
              <w:spacing w:after="0" w:line="240" w:lineRule="auto"/>
              <w:jc w:val="center"/>
              <w:rPr>
                <w:rFonts w:cstheme="minorHAnsi"/>
                <w:sz w:val="22"/>
                <w:szCs w:val="22"/>
              </w:rPr>
            </w:pPr>
          </w:p>
        </w:tc>
      </w:tr>
    </w:tbl>
    <w:p w14:paraId="75C46DFD" w14:textId="77777777" w:rsidR="00E9675F" w:rsidRPr="00F91378" w:rsidRDefault="00E9675F" w:rsidP="00E9675F">
      <w:pPr>
        <w:spacing w:after="0" w:line="240" w:lineRule="auto"/>
        <w:rPr>
          <w:rFonts w:cstheme="minorHAnsi"/>
          <w:b/>
          <w:sz w:val="22"/>
          <w:szCs w:val="22"/>
        </w:rPr>
      </w:pPr>
    </w:p>
    <w:p w14:paraId="0BBC6E10" w14:textId="77777777" w:rsidR="00E9675F" w:rsidRPr="00F91378" w:rsidRDefault="00E9675F" w:rsidP="00E9675F">
      <w:pPr>
        <w:spacing w:after="0" w:line="240" w:lineRule="auto"/>
        <w:rPr>
          <w:rFonts w:cstheme="minorHAnsi"/>
          <w:b/>
          <w:sz w:val="22"/>
          <w:szCs w:val="22"/>
        </w:rPr>
      </w:pPr>
      <w:r w:rsidRPr="00F91378">
        <w:rPr>
          <w:rFonts w:cstheme="minorHAnsi"/>
          <w:b/>
          <w:sz w:val="22"/>
          <w:szCs w:val="22"/>
        </w:rPr>
        <w:t>__________________________________________________________________</w:t>
      </w:r>
    </w:p>
    <w:p w14:paraId="56D705B2" w14:textId="77777777" w:rsidR="00E9675F" w:rsidRPr="00F91378" w:rsidRDefault="00E9675F" w:rsidP="00E9675F">
      <w:pPr>
        <w:spacing w:after="0" w:line="240" w:lineRule="auto"/>
        <w:rPr>
          <w:rFonts w:cstheme="minorHAnsi"/>
          <w:i/>
          <w:sz w:val="22"/>
          <w:szCs w:val="22"/>
        </w:rPr>
      </w:pPr>
      <w:r w:rsidRPr="00F91378">
        <w:rPr>
          <w:rFonts w:cstheme="minorHAnsi"/>
          <w:i/>
          <w:sz w:val="22"/>
          <w:szCs w:val="22"/>
        </w:rPr>
        <w:t>Tiekėjo atstovo pareigos, vardas, pavardė, parašas</w:t>
      </w:r>
    </w:p>
    <w:p w14:paraId="12026C1D" w14:textId="77777777" w:rsidR="00E9675F" w:rsidRPr="00F91378" w:rsidRDefault="00E9675F" w:rsidP="00E9675F">
      <w:pPr>
        <w:spacing w:after="0" w:line="240" w:lineRule="auto"/>
        <w:rPr>
          <w:rFonts w:cstheme="minorHAnsi"/>
          <w:b/>
          <w:sz w:val="22"/>
          <w:szCs w:val="22"/>
        </w:rPr>
      </w:pPr>
    </w:p>
    <w:p w14:paraId="01FA3DFA" w14:textId="77777777" w:rsidR="00E9675F" w:rsidRPr="00F91378" w:rsidRDefault="00E9675F" w:rsidP="00E9675F">
      <w:pPr>
        <w:spacing w:after="0" w:line="240" w:lineRule="auto"/>
        <w:rPr>
          <w:rFonts w:cstheme="minorHAnsi"/>
          <w:b/>
          <w:sz w:val="22"/>
          <w:szCs w:val="22"/>
        </w:rPr>
      </w:pPr>
      <w:r w:rsidRPr="00F91378">
        <w:rPr>
          <w:rFonts w:cstheme="minorHAnsi"/>
          <w:b/>
          <w:sz w:val="22"/>
          <w:szCs w:val="22"/>
        </w:rPr>
        <w:t>Pastabos:</w:t>
      </w:r>
    </w:p>
    <w:p w14:paraId="3D31A43D" w14:textId="4B72689E" w:rsidR="008F2A8B" w:rsidRPr="00F91378" w:rsidRDefault="00F91378" w:rsidP="00E9675F">
      <w:pPr>
        <w:spacing w:after="0" w:line="240" w:lineRule="auto"/>
        <w:rPr>
          <w:rFonts w:cstheme="minorHAnsi"/>
          <w:b/>
          <w:sz w:val="22"/>
          <w:szCs w:val="22"/>
          <w:highlight w:val="yellow"/>
        </w:rPr>
      </w:pPr>
      <w:r w:rsidRPr="00F91378">
        <w:rPr>
          <w:rFonts w:cstheme="minorHAnsi"/>
          <w:b/>
          <w:sz w:val="22"/>
          <w:szCs w:val="22"/>
        </w:rPr>
        <w:t>*</w:t>
      </w:r>
      <w:r>
        <w:rPr>
          <w:rFonts w:cstheme="minorHAnsi"/>
          <w:b/>
          <w:sz w:val="22"/>
          <w:szCs w:val="22"/>
        </w:rPr>
        <w:t>P</w:t>
      </w:r>
      <w:r w:rsidR="00E9675F" w:rsidRPr="00F91378">
        <w:rPr>
          <w:rFonts w:cstheme="minorHAnsi"/>
          <w:b/>
          <w:sz w:val="22"/>
          <w:szCs w:val="22"/>
        </w:rPr>
        <w:t xml:space="preserve">ridėti reikalaujamus dokumentus, kaip nurodyta </w:t>
      </w:r>
      <w:r w:rsidR="008F2A8B" w:rsidRPr="00F91378">
        <w:rPr>
          <w:rFonts w:cstheme="minorHAnsi"/>
          <w:b/>
          <w:sz w:val="22"/>
          <w:szCs w:val="22"/>
        </w:rPr>
        <w:t>pirkimo</w:t>
      </w:r>
      <w:r w:rsidR="00E9675F" w:rsidRPr="00F91378">
        <w:rPr>
          <w:rFonts w:cstheme="minorHAnsi"/>
          <w:b/>
          <w:sz w:val="22"/>
          <w:szCs w:val="22"/>
        </w:rPr>
        <w:t xml:space="preserve"> sąlygų </w:t>
      </w:r>
      <w:r w:rsidR="008F2A8B" w:rsidRPr="00F91378">
        <w:rPr>
          <w:rFonts w:cstheme="minorHAnsi"/>
          <w:b/>
          <w:sz w:val="22"/>
          <w:szCs w:val="22"/>
          <w:shd w:val="clear" w:color="auto" w:fill="FFE599" w:themeFill="accent4" w:themeFillTint="66"/>
        </w:rPr>
        <w:t>4 priedo</w:t>
      </w:r>
      <w:r w:rsidR="008F2A8B" w:rsidRPr="00F91378">
        <w:rPr>
          <w:rFonts w:cstheme="minorHAnsi"/>
          <w:b/>
          <w:sz w:val="22"/>
          <w:szCs w:val="22"/>
        </w:rPr>
        <w:t xml:space="preserve"> </w:t>
      </w:r>
      <w:r w:rsidRPr="00F91378">
        <w:rPr>
          <w:rFonts w:cstheme="minorHAnsi"/>
          <w:b/>
          <w:sz w:val="22"/>
          <w:szCs w:val="22"/>
        </w:rPr>
        <w:t>3.2</w:t>
      </w:r>
      <w:r w:rsidR="00E9675F" w:rsidRPr="00F91378">
        <w:rPr>
          <w:rFonts w:cstheme="minorHAnsi"/>
          <w:b/>
          <w:sz w:val="22"/>
          <w:szCs w:val="22"/>
        </w:rPr>
        <w:t xml:space="preserve"> punkte.</w:t>
      </w:r>
    </w:p>
    <w:p w14:paraId="0EF5BA02" w14:textId="01EDC381" w:rsidR="00043B08" w:rsidRPr="00DE1C4D" w:rsidRDefault="000D146E" w:rsidP="00DE1C4D">
      <w:pPr>
        <w:jc w:val="both"/>
        <w:rPr>
          <w:rFonts w:cs="Times New Roman"/>
          <w:sz w:val="22"/>
          <w:szCs w:val="22"/>
        </w:rPr>
      </w:pPr>
      <w:r w:rsidRPr="00DE1C4D">
        <w:rPr>
          <w:rFonts w:cstheme="minorHAnsi"/>
          <w:i/>
          <w:sz w:val="22"/>
          <w:szCs w:val="22"/>
        </w:rPr>
        <w:t>Pažymose turi būti nurodyta</w:t>
      </w:r>
      <w:r w:rsidR="008F2A8B" w:rsidRPr="00DE1C4D">
        <w:rPr>
          <w:rFonts w:cstheme="minorHAnsi"/>
          <w:sz w:val="22"/>
          <w:szCs w:val="22"/>
        </w:rPr>
        <w:t xml:space="preserve"> </w:t>
      </w:r>
      <w:r w:rsidR="00F91378" w:rsidRPr="00DE1C4D">
        <w:rPr>
          <w:rFonts w:cstheme="minorHAnsi"/>
          <w:sz w:val="22"/>
          <w:szCs w:val="22"/>
        </w:rPr>
        <w:t xml:space="preserve">atliktų </w:t>
      </w:r>
      <w:r w:rsidRPr="00DE1C4D">
        <w:rPr>
          <w:rFonts w:cstheme="minorHAnsi"/>
          <w:i/>
          <w:sz w:val="22"/>
          <w:szCs w:val="22"/>
        </w:rPr>
        <w:t xml:space="preserve">darbų pavadinimas, darbų atlikimo vertė, data ir vieta, be to, </w:t>
      </w:r>
      <w:r w:rsidR="002A5E87" w:rsidRPr="00DE1C4D">
        <w:rPr>
          <w:rFonts w:eastAsia="Times New Roman" w:cstheme="minorHAnsi"/>
          <w:sz w:val="22"/>
          <w:szCs w:val="22"/>
        </w:rPr>
        <w:t>ar darbai buvo atlikti pagal galiojančių teisės aktų, reglamentuojančių darbų atlikimą, reikalavimus ir yra tinkamai užbaigti ir (ar) kad užsakovas pretenzijų dėl darbų atlikimo neturi.</w:t>
      </w:r>
      <w:r w:rsidRPr="00DE1C4D">
        <w:rPr>
          <w:rFonts w:eastAsia="Times New Roman" w:cstheme="minorHAnsi"/>
          <w:sz w:val="22"/>
          <w:szCs w:val="22"/>
        </w:rPr>
        <w:t xml:space="preserve"> </w:t>
      </w:r>
      <w:r w:rsidR="00F91378" w:rsidRPr="00DE1C4D">
        <w:rPr>
          <w:rFonts w:cs="Times New Roman"/>
          <w:sz w:val="22"/>
          <w:szCs w:val="22"/>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sectPr w:rsidR="00043B08" w:rsidRPr="00DE1C4D" w:rsidSect="005A61DB">
      <w:pgSz w:w="15840" w:h="12240" w:orient="landscape"/>
      <w:pgMar w:top="567" w:right="1134" w:bottom="1701" w:left="1134"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3B1E" w14:textId="77777777" w:rsidR="0039317B" w:rsidRDefault="0039317B" w:rsidP="00D05666">
      <w:r>
        <w:separator/>
      </w:r>
    </w:p>
  </w:endnote>
  <w:endnote w:type="continuationSeparator" w:id="0">
    <w:p w14:paraId="368FEDB9" w14:textId="77777777" w:rsidR="0039317B" w:rsidRDefault="0039317B" w:rsidP="00D05666">
      <w:r>
        <w:continuationSeparator/>
      </w:r>
    </w:p>
  </w:endnote>
  <w:endnote w:type="continuationNotice" w:id="1">
    <w:p w14:paraId="6BEE2AA4" w14:textId="77777777" w:rsidR="0039317B" w:rsidRDefault="00393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variable"/>
    <w:sig w:usb0="00000000"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991AA7" w:rsidRDefault="00991AA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91AA7" w:rsidRDefault="00991A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991AA7" w:rsidRDefault="00991AA7">
    <w:pPr>
      <w:pStyle w:val="Porat"/>
      <w:jc w:val="right"/>
    </w:pPr>
  </w:p>
  <w:p w14:paraId="2575BBBA" w14:textId="77777777" w:rsidR="00991AA7" w:rsidRDefault="00991A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91AA7" w:rsidRDefault="00991AA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91AA7" w:rsidRDefault="0099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CE4D3" w14:textId="77777777" w:rsidR="0039317B" w:rsidRDefault="0039317B" w:rsidP="00D05666">
      <w:r>
        <w:separator/>
      </w:r>
    </w:p>
  </w:footnote>
  <w:footnote w:type="continuationSeparator" w:id="0">
    <w:p w14:paraId="3F4DC88D" w14:textId="77777777" w:rsidR="0039317B" w:rsidRDefault="0039317B" w:rsidP="00D05666">
      <w:r>
        <w:continuationSeparator/>
      </w:r>
    </w:p>
  </w:footnote>
  <w:footnote w:type="continuationNotice" w:id="1">
    <w:p w14:paraId="5A664E5B" w14:textId="77777777" w:rsidR="0039317B" w:rsidRDefault="00393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991AA7" w:rsidRDefault="00991AA7">
    <w:pPr>
      <w:pStyle w:val="Antrats"/>
      <w:jc w:val="right"/>
    </w:pPr>
  </w:p>
  <w:p w14:paraId="68E3FFE8" w14:textId="3805043F" w:rsidR="00991AA7" w:rsidRDefault="00991A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211A07"/>
    <w:multiLevelType w:val="hybridMultilevel"/>
    <w:tmpl w:val="3182A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817E4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BC186BEC"/>
    <w:lvl w:ilvl="0" w:tplc="B88664F8">
      <w:start w:val="1"/>
      <w:numFmt w:val="decimal"/>
      <w:lvlText w:val="%1)"/>
      <w:lvlJc w:val="left"/>
      <w:pPr>
        <w:ind w:left="720" w:hanging="360"/>
      </w:pPr>
      <w:rPr>
        <w:rFonts w:ascii="Verdana" w:eastAsia="Arial Unicode MS" w:hAnsi="Verdana" w:cs="Times New Roman"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310B0F"/>
    <w:multiLevelType w:val="hybridMultilevel"/>
    <w:tmpl w:val="4F420496"/>
    <w:lvl w:ilvl="0" w:tplc="72A6D992">
      <w:start w:val="2"/>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E41A6E"/>
    <w:multiLevelType w:val="hybridMultilevel"/>
    <w:tmpl w:val="4D4AA8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17"/>
  </w:num>
  <w:num w:numId="5">
    <w:abstractNumId w:val="13"/>
  </w:num>
  <w:num w:numId="6">
    <w:abstractNumId w:val="22"/>
  </w:num>
  <w:num w:numId="7">
    <w:abstractNumId w:val="20"/>
  </w:num>
  <w:num w:numId="8">
    <w:abstractNumId w:val="0"/>
  </w:num>
  <w:num w:numId="9">
    <w:abstractNumId w:val="21"/>
  </w:num>
  <w:num w:numId="10">
    <w:abstractNumId w:val="19"/>
  </w:num>
  <w:num w:numId="11">
    <w:abstractNumId w:val="16"/>
  </w:num>
  <w:num w:numId="12">
    <w:abstractNumId w:val="9"/>
  </w:num>
  <w:num w:numId="13">
    <w:abstractNumId w:val="12"/>
  </w:num>
  <w:num w:numId="14">
    <w:abstractNumId w:val="18"/>
  </w:num>
  <w:num w:numId="15">
    <w:abstractNumId w:val="3"/>
  </w:num>
  <w:num w:numId="16">
    <w:abstractNumId w:val="7"/>
  </w:num>
  <w:num w:numId="17">
    <w:abstractNumId w:val="11"/>
  </w:num>
  <w:num w:numId="18">
    <w:abstractNumId w:val="10"/>
  </w:num>
  <w:num w:numId="19">
    <w:abstractNumId w:val="5"/>
  </w:num>
  <w:num w:numId="20">
    <w:abstractNumId w:val="6"/>
  </w:num>
  <w:num w:numId="21">
    <w:abstractNumId w:val="23"/>
  </w:num>
  <w:num w:numId="22">
    <w:abstractNumId w:val="4"/>
  </w:num>
  <w:num w:numId="23">
    <w:abstractNumId w:val="2"/>
  </w:num>
  <w:num w:numId="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0B"/>
    <w:rsid w:val="000431AC"/>
    <w:rsid w:val="00043B0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49"/>
    <w:rsid w:val="000561CC"/>
    <w:rsid w:val="000571AD"/>
    <w:rsid w:val="00057346"/>
    <w:rsid w:val="000578C9"/>
    <w:rsid w:val="0006040C"/>
    <w:rsid w:val="000605C5"/>
    <w:rsid w:val="000608EF"/>
    <w:rsid w:val="00061084"/>
    <w:rsid w:val="00061466"/>
    <w:rsid w:val="00061E86"/>
    <w:rsid w:val="0006296B"/>
    <w:rsid w:val="0006300C"/>
    <w:rsid w:val="000631F1"/>
    <w:rsid w:val="0006360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22"/>
    <w:rsid w:val="000738C7"/>
    <w:rsid w:val="000749D7"/>
    <w:rsid w:val="00074A01"/>
    <w:rsid w:val="00074DEB"/>
    <w:rsid w:val="00074E9E"/>
    <w:rsid w:val="0007511C"/>
    <w:rsid w:val="00075511"/>
    <w:rsid w:val="00075D27"/>
    <w:rsid w:val="00075DCA"/>
    <w:rsid w:val="000767D0"/>
    <w:rsid w:val="00076FB7"/>
    <w:rsid w:val="00077433"/>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BA"/>
    <w:rsid w:val="00090F9B"/>
    <w:rsid w:val="00091346"/>
    <w:rsid w:val="000917F2"/>
    <w:rsid w:val="00091C9D"/>
    <w:rsid w:val="00094504"/>
    <w:rsid w:val="00094604"/>
    <w:rsid w:val="00095834"/>
    <w:rsid w:val="00095A99"/>
    <w:rsid w:val="00095EE1"/>
    <w:rsid w:val="0009724E"/>
    <w:rsid w:val="00097B80"/>
    <w:rsid w:val="000A05FB"/>
    <w:rsid w:val="000A09BB"/>
    <w:rsid w:val="000A0DFE"/>
    <w:rsid w:val="000A0F5D"/>
    <w:rsid w:val="000A1E34"/>
    <w:rsid w:val="000A202B"/>
    <w:rsid w:val="000A2CBA"/>
    <w:rsid w:val="000A2D88"/>
    <w:rsid w:val="000A357E"/>
    <w:rsid w:val="000A40C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46E"/>
    <w:rsid w:val="000D18E9"/>
    <w:rsid w:val="000D26D8"/>
    <w:rsid w:val="000D412D"/>
    <w:rsid w:val="000D4406"/>
    <w:rsid w:val="000D4B9C"/>
    <w:rsid w:val="000D4E2B"/>
    <w:rsid w:val="000D537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22"/>
    <w:rsid w:val="000E430C"/>
    <w:rsid w:val="000E458D"/>
    <w:rsid w:val="000E4BE5"/>
    <w:rsid w:val="000E5999"/>
    <w:rsid w:val="000E6130"/>
    <w:rsid w:val="000E6657"/>
    <w:rsid w:val="000E69C5"/>
    <w:rsid w:val="000E7154"/>
    <w:rsid w:val="000E799D"/>
    <w:rsid w:val="000E7CF8"/>
    <w:rsid w:val="000F01E1"/>
    <w:rsid w:val="000F04F7"/>
    <w:rsid w:val="000F051B"/>
    <w:rsid w:val="000F1287"/>
    <w:rsid w:val="000F1B57"/>
    <w:rsid w:val="000F2282"/>
    <w:rsid w:val="000F2369"/>
    <w:rsid w:val="000F2FF1"/>
    <w:rsid w:val="000F307E"/>
    <w:rsid w:val="000F32FF"/>
    <w:rsid w:val="000F403D"/>
    <w:rsid w:val="000F4AA3"/>
    <w:rsid w:val="000F4B8F"/>
    <w:rsid w:val="000F513D"/>
    <w:rsid w:val="000F5948"/>
    <w:rsid w:val="000F5A5E"/>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0F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5C"/>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D4"/>
    <w:rsid w:val="001613D0"/>
    <w:rsid w:val="001640AF"/>
    <w:rsid w:val="00164443"/>
    <w:rsid w:val="001644FE"/>
    <w:rsid w:val="001647BD"/>
    <w:rsid w:val="00166073"/>
    <w:rsid w:val="0016665C"/>
    <w:rsid w:val="00166EB7"/>
    <w:rsid w:val="00167192"/>
    <w:rsid w:val="00167555"/>
    <w:rsid w:val="00167E09"/>
    <w:rsid w:val="00170676"/>
    <w:rsid w:val="001712E8"/>
    <w:rsid w:val="0017154D"/>
    <w:rsid w:val="0017180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B9"/>
    <w:rsid w:val="001A18C1"/>
    <w:rsid w:val="001A1DD2"/>
    <w:rsid w:val="001A2163"/>
    <w:rsid w:val="001A225E"/>
    <w:rsid w:val="001A25FD"/>
    <w:rsid w:val="001A2693"/>
    <w:rsid w:val="001A2E70"/>
    <w:rsid w:val="001A39B5"/>
    <w:rsid w:val="001A3B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73"/>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E9"/>
    <w:rsid w:val="002078CF"/>
    <w:rsid w:val="0020796D"/>
    <w:rsid w:val="00207CC3"/>
    <w:rsid w:val="00207E02"/>
    <w:rsid w:val="00207E40"/>
    <w:rsid w:val="00207FAC"/>
    <w:rsid w:val="00210068"/>
    <w:rsid w:val="002101DC"/>
    <w:rsid w:val="002103C1"/>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6FE"/>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7E"/>
    <w:rsid w:val="00241D43"/>
    <w:rsid w:val="00242459"/>
    <w:rsid w:val="002425E8"/>
    <w:rsid w:val="00242CEB"/>
    <w:rsid w:val="002430AE"/>
    <w:rsid w:val="00244688"/>
    <w:rsid w:val="00244B0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D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050"/>
    <w:rsid w:val="00294B97"/>
    <w:rsid w:val="00294BE3"/>
    <w:rsid w:val="002955C5"/>
    <w:rsid w:val="00295F2D"/>
    <w:rsid w:val="002960E2"/>
    <w:rsid w:val="002970CF"/>
    <w:rsid w:val="00297490"/>
    <w:rsid w:val="002974D4"/>
    <w:rsid w:val="002A00F8"/>
    <w:rsid w:val="002A1EB6"/>
    <w:rsid w:val="002A25D9"/>
    <w:rsid w:val="002A3B3E"/>
    <w:rsid w:val="002A3C89"/>
    <w:rsid w:val="002A43AA"/>
    <w:rsid w:val="002A4AC9"/>
    <w:rsid w:val="002A5143"/>
    <w:rsid w:val="002A5E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8EF"/>
    <w:rsid w:val="00300FEF"/>
    <w:rsid w:val="00301185"/>
    <w:rsid w:val="00301B49"/>
    <w:rsid w:val="0030230E"/>
    <w:rsid w:val="003025DB"/>
    <w:rsid w:val="0030313E"/>
    <w:rsid w:val="00303C2A"/>
    <w:rsid w:val="00303D02"/>
    <w:rsid w:val="00304161"/>
    <w:rsid w:val="003049FC"/>
    <w:rsid w:val="00304E45"/>
    <w:rsid w:val="003064D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46"/>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22"/>
    <w:rsid w:val="00344F46"/>
    <w:rsid w:val="00345141"/>
    <w:rsid w:val="003451F8"/>
    <w:rsid w:val="003453C2"/>
    <w:rsid w:val="00345AC7"/>
    <w:rsid w:val="00346410"/>
    <w:rsid w:val="00346A9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07"/>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4C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7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04"/>
    <w:rsid w:val="003B0F1F"/>
    <w:rsid w:val="003B12DE"/>
    <w:rsid w:val="003B160F"/>
    <w:rsid w:val="003B3624"/>
    <w:rsid w:val="003B3660"/>
    <w:rsid w:val="003B386F"/>
    <w:rsid w:val="003B39F9"/>
    <w:rsid w:val="003B4138"/>
    <w:rsid w:val="003B5563"/>
    <w:rsid w:val="003B558D"/>
    <w:rsid w:val="003B5D5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63"/>
    <w:rsid w:val="003C3F49"/>
    <w:rsid w:val="003C4B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D8E"/>
    <w:rsid w:val="003E4314"/>
    <w:rsid w:val="003E436D"/>
    <w:rsid w:val="003E4AC7"/>
    <w:rsid w:val="003E4DB9"/>
    <w:rsid w:val="003E51C1"/>
    <w:rsid w:val="003E6626"/>
    <w:rsid w:val="003E664F"/>
    <w:rsid w:val="003E713F"/>
    <w:rsid w:val="003E7F39"/>
    <w:rsid w:val="003F01FC"/>
    <w:rsid w:val="003F084C"/>
    <w:rsid w:val="003F092C"/>
    <w:rsid w:val="003F0DA7"/>
    <w:rsid w:val="003F139A"/>
    <w:rsid w:val="003F14C3"/>
    <w:rsid w:val="003F1531"/>
    <w:rsid w:val="003F18FD"/>
    <w:rsid w:val="003F1CE4"/>
    <w:rsid w:val="003F1D78"/>
    <w:rsid w:val="003F1F79"/>
    <w:rsid w:val="003F2587"/>
    <w:rsid w:val="003F25CB"/>
    <w:rsid w:val="003F2762"/>
    <w:rsid w:val="003F3C34"/>
    <w:rsid w:val="003F3EFE"/>
    <w:rsid w:val="003F3FC9"/>
    <w:rsid w:val="003F4245"/>
    <w:rsid w:val="003F5489"/>
    <w:rsid w:val="003F54D8"/>
    <w:rsid w:val="003F5913"/>
    <w:rsid w:val="003F740A"/>
    <w:rsid w:val="003F7B20"/>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A4"/>
    <w:rsid w:val="00422CEB"/>
    <w:rsid w:val="00422EEB"/>
    <w:rsid w:val="00424668"/>
    <w:rsid w:val="0042470D"/>
    <w:rsid w:val="00424B94"/>
    <w:rsid w:val="00424C4C"/>
    <w:rsid w:val="004252AF"/>
    <w:rsid w:val="0042578B"/>
    <w:rsid w:val="004257A5"/>
    <w:rsid w:val="00425CFB"/>
    <w:rsid w:val="0042788E"/>
    <w:rsid w:val="004314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26"/>
    <w:rsid w:val="00446913"/>
    <w:rsid w:val="00447B36"/>
    <w:rsid w:val="00447D54"/>
    <w:rsid w:val="00450415"/>
    <w:rsid w:val="0045073B"/>
    <w:rsid w:val="00450767"/>
    <w:rsid w:val="004512A8"/>
    <w:rsid w:val="0045134B"/>
    <w:rsid w:val="004516A3"/>
    <w:rsid w:val="00451781"/>
    <w:rsid w:val="0045184C"/>
    <w:rsid w:val="00451AF7"/>
    <w:rsid w:val="00451FD4"/>
    <w:rsid w:val="004525DC"/>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AA"/>
    <w:rsid w:val="00471043"/>
    <w:rsid w:val="004712B7"/>
    <w:rsid w:val="004713B5"/>
    <w:rsid w:val="004720C4"/>
    <w:rsid w:val="00472910"/>
    <w:rsid w:val="00472D18"/>
    <w:rsid w:val="00472F7A"/>
    <w:rsid w:val="00472F8C"/>
    <w:rsid w:val="0047399D"/>
    <w:rsid w:val="00473DA9"/>
    <w:rsid w:val="004745B4"/>
    <w:rsid w:val="00474DEF"/>
    <w:rsid w:val="00475262"/>
    <w:rsid w:val="0047554A"/>
    <w:rsid w:val="00475F9B"/>
    <w:rsid w:val="00476119"/>
    <w:rsid w:val="0047687E"/>
    <w:rsid w:val="00476CDD"/>
    <w:rsid w:val="00476F8C"/>
    <w:rsid w:val="00477DF2"/>
    <w:rsid w:val="00477E28"/>
    <w:rsid w:val="00480A2E"/>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C7"/>
    <w:rsid w:val="004B15B4"/>
    <w:rsid w:val="004B1B04"/>
    <w:rsid w:val="004B2DCE"/>
    <w:rsid w:val="004B2DE0"/>
    <w:rsid w:val="004B2DE4"/>
    <w:rsid w:val="004B3551"/>
    <w:rsid w:val="004B42DF"/>
    <w:rsid w:val="004B4807"/>
    <w:rsid w:val="004B5982"/>
    <w:rsid w:val="004B685B"/>
    <w:rsid w:val="004B6BCA"/>
    <w:rsid w:val="004B6FBD"/>
    <w:rsid w:val="004B7455"/>
    <w:rsid w:val="004B7CC9"/>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A5E"/>
    <w:rsid w:val="004D7B52"/>
    <w:rsid w:val="004D7CE9"/>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09"/>
    <w:rsid w:val="004F0C1D"/>
    <w:rsid w:val="004F0F73"/>
    <w:rsid w:val="004F1077"/>
    <w:rsid w:val="004F125C"/>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3C1"/>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2"/>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E4"/>
    <w:rsid w:val="00541BC4"/>
    <w:rsid w:val="005420ED"/>
    <w:rsid w:val="00542A74"/>
    <w:rsid w:val="00543248"/>
    <w:rsid w:val="00543AE0"/>
    <w:rsid w:val="005448A6"/>
    <w:rsid w:val="005464B7"/>
    <w:rsid w:val="00547265"/>
    <w:rsid w:val="00547443"/>
    <w:rsid w:val="005505A6"/>
    <w:rsid w:val="005505BF"/>
    <w:rsid w:val="00551B0D"/>
    <w:rsid w:val="00551FA7"/>
    <w:rsid w:val="00552641"/>
    <w:rsid w:val="00553286"/>
    <w:rsid w:val="00553E2C"/>
    <w:rsid w:val="0055476C"/>
    <w:rsid w:val="0055501A"/>
    <w:rsid w:val="0055636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07"/>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5E"/>
    <w:rsid w:val="00595F0B"/>
    <w:rsid w:val="00595F1A"/>
    <w:rsid w:val="00595F8E"/>
    <w:rsid w:val="00596895"/>
    <w:rsid w:val="00596BDA"/>
    <w:rsid w:val="00596C27"/>
    <w:rsid w:val="00597743"/>
    <w:rsid w:val="00597972"/>
    <w:rsid w:val="005979E9"/>
    <w:rsid w:val="005A0071"/>
    <w:rsid w:val="005A0791"/>
    <w:rsid w:val="005A07D8"/>
    <w:rsid w:val="005A195F"/>
    <w:rsid w:val="005A2352"/>
    <w:rsid w:val="005A2704"/>
    <w:rsid w:val="005A2AC1"/>
    <w:rsid w:val="005A2B07"/>
    <w:rsid w:val="005A58D8"/>
    <w:rsid w:val="005A58E6"/>
    <w:rsid w:val="005A61DB"/>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F"/>
    <w:rsid w:val="005B537C"/>
    <w:rsid w:val="005B5793"/>
    <w:rsid w:val="005B5ED5"/>
    <w:rsid w:val="005B74DB"/>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7BA"/>
    <w:rsid w:val="005D2BC8"/>
    <w:rsid w:val="005D2CDD"/>
    <w:rsid w:val="005D342B"/>
    <w:rsid w:val="005D393D"/>
    <w:rsid w:val="005D46A9"/>
    <w:rsid w:val="005D4AB8"/>
    <w:rsid w:val="005D511B"/>
    <w:rsid w:val="005D5B36"/>
    <w:rsid w:val="005D5E51"/>
    <w:rsid w:val="005D5FBB"/>
    <w:rsid w:val="005D6204"/>
    <w:rsid w:val="005D65CB"/>
    <w:rsid w:val="005D65CE"/>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2D8"/>
    <w:rsid w:val="005E36FB"/>
    <w:rsid w:val="005E3B81"/>
    <w:rsid w:val="005E4667"/>
    <w:rsid w:val="005E4B18"/>
    <w:rsid w:val="005E4E02"/>
    <w:rsid w:val="005E5C65"/>
    <w:rsid w:val="005E5FE0"/>
    <w:rsid w:val="005E62F0"/>
    <w:rsid w:val="005E6C99"/>
    <w:rsid w:val="005F03EF"/>
    <w:rsid w:val="005F03F3"/>
    <w:rsid w:val="005F0B78"/>
    <w:rsid w:val="005F0E6E"/>
    <w:rsid w:val="005F0EF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0F3"/>
    <w:rsid w:val="005F63CB"/>
    <w:rsid w:val="005F68D4"/>
    <w:rsid w:val="005F6991"/>
    <w:rsid w:val="005F70E4"/>
    <w:rsid w:val="005F7EBF"/>
    <w:rsid w:val="006015A1"/>
    <w:rsid w:val="006015E1"/>
    <w:rsid w:val="00601B91"/>
    <w:rsid w:val="00601DD0"/>
    <w:rsid w:val="0060200D"/>
    <w:rsid w:val="00602BF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141"/>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84D"/>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B8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64"/>
    <w:rsid w:val="00681E77"/>
    <w:rsid w:val="006824FC"/>
    <w:rsid w:val="006837D6"/>
    <w:rsid w:val="00683E38"/>
    <w:rsid w:val="0068448B"/>
    <w:rsid w:val="00684A39"/>
    <w:rsid w:val="00685538"/>
    <w:rsid w:val="00685C49"/>
    <w:rsid w:val="00685F30"/>
    <w:rsid w:val="006864E5"/>
    <w:rsid w:val="00686537"/>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3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10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1F"/>
    <w:rsid w:val="006D224F"/>
    <w:rsid w:val="006D2363"/>
    <w:rsid w:val="006D3202"/>
    <w:rsid w:val="006D3C8B"/>
    <w:rsid w:val="006D4108"/>
    <w:rsid w:val="006D463E"/>
    <w:rsid w:val="006D4BA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F2A"/>
    <w:rsid w:val="006E5188"/>
    <w:rsid w:val="006E533D"/>
    <w:rsid w:val="006E6883"/>
    <w:rsid w:val="006E75C7"/>
    <w:rsid w:val="006E7679"/>
    <w:rsid w:val="006F2478"/>
    <w:rsid w:val="006F2F71"/>
    <w:rsid w:val="006F4380"/>
    <w:rsid w:val="006F489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0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C46"/>
    <w:rsid w:val="00716F5E"/>
    <w:rsid w:val="00717339"/>
    <w:rsid w:val="00717724"/>
    <w:rsid w:val="00717909"/>
    <w:rsid w:val="00717D94"/>
    <w:rsid w:val="00717DCC"/>
    <w:rsid w:val="007204DB"/>
    <w:rsid w:val="00720E2A"/>
    <w:rsid w:val="00721188"/>
    <w:rsid w:val="007212CA"/>
    <w:rsid w:val="0072163C"/>
    <w:rsid w:val="00721A8D"/>
    <w:rsid w:val="0072204F"/>
    <w:rsid w:val="007220C5"/>
    <w:rsid w:val="007221F7"/>
    <w:rsid w:val="00722B34"/>
    <w:rsid w:val="00723157"/>
    <w:rsid w:val="007233EE"/>
    <w:rsid w:val="00723492"/>
    <w:rsid w:val="00723C5C"/>
    <w:rsid w:val="00723FC5"/>
    <w:rsid w:val="007243EB"/>
    <w:rsid w:val="007245C1"/>
    <w:rsid w:val="0072476F"/>
    <w:rsid w:val="00724B68"/>
    <w:rsid w:val="00725292"/>
    <w:rsid w:val="00725629"/>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3D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0E"/>
    <w:rsid w:val="007560A1"/>
    <w:rsid w:val="007566CB"/>
    <w:rsid w:val="0075678B"/>
    <w:rsid w:val="00757947"/>
    <w:rsid w:val="00757968"/>
    <w:rsid w:val="007620BE"/>
    <w:rsid w:val="0076216E"/>
    <w:rsid w:val="0076231E"/>
    <w:rsid w:val="0076284D"/>
    <w:rsid w:val="0076285A"/>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97C"/>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6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1A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B71"/>
    <w:rsid w:val="007D6D19"/>
    <w:rsid w:val="007D7326"/>
    <w:rsid w:val="007D7364"/>
    <w:rsid w:val="007D7BC5"/>
    <w:rsid w:val="007E05CD"/>
    <w:rsid w:val="007E0A9D"/>
    <w:rsid w:val="007E0B96"/>
    <w:rsid w:val="007E1003"/>
    <w:rsid w:val="007E10E2"/>
    <w:rsid w:val="007E1893"/>
    <w:rsid w:val="007E232C"/>
    <w:rsid w:val="007E2B36"/>
    <w:rsid w:val="007E2CF6"/>
    <w:rsid w:val="007E2E51"/>
    <w:rsid w:val="007E3A91"/>
    <w:rsid w:val="007E3D46"/>
    <w:rsid w:val="007E3D62"/>
    <w:rsid w:val="007E41FF"/>
    <w:rsid w:val="007E50FE"/>
    <w:rsid w:val="007E52AB"/>
    <w:rsid w:val="007E5F3B"/>
    <w:rsid w:val="007E5F55"/>
    <w:rsid w:val="007E625C"/>
    <w:rsid w:val="007E6727"/>
    <w:rsid w:val="007E6857"/>
    <w:rsid w:val="007E7010"/>
    <w:rsid w:val="007E7231"/>
    <w:rsid w:val="007E7EEB"/>
    <w:rsid w:val="007F0164"/>
    <w:rsid w:val="007F01A0"/>
    <w:rsid w:val="007F1543"/>
    <w:rsid w:val="007F1A0D"/>
    <w:rsid w:val="007F1B2E"/>
    <w:rsid w:val="007F1B84"/>
    <w:rsid w:val="007F2173"/>
    <w:rsid w:val="007F2491"/>
    <w:rsid w:val="007F2536"/>
    <w:rsid w:val="007F34C7"/>
    <w:rsid w:val="007F366E"/>
    <w:rsid w:val="007F36C6"/>
    <w:rsid w:val="007F47E7"/>
    <w:rsid w:val="007F4F75"/>
    <w:rsid w:val="007F6402"/>
    <w:rsid w:val="007F6C4A"/>
    <w:rsid w:val="007F6C5E"/>
    <w:rsid w:val="007F70F3"/>
    <w:rsid w:val="0080079C"/>
    <w:rsid w:val="0080269D"/>
    <w:rsid w:val="008040CB"/>
    <w:rsid w:val="008043C9"/>
    <w:rsid w:val="008047A6"/>
    <w:rsid w:val="00804D0F"/>
    <w:rsid w:val="00804F45"/>
    <w:rsid w:val="0080517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D7"/>
    <w:rsid w:val="00815D5F"/>
    <w:rsid w:val="00816329"/>
    <w:rsid w:val="00817232"/>
    <w:rsid w:val="008176D9"/>
    <w:rsid w:val="00817D5A"/>
    <w:rsid w:val="0082042D"/>
    <w:rsid w:val="008216CF"/>
    <w:rsid w:val="0082181C"/>
    <w:rsid w:val="00821BB1"/>
    <w:rsid w:val="00821FE8"/>
    <w:rsid w:val="00822FE2"/>
    <w:rsid w:val="0082330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65B"/>
    <w:rsid w:val="00846788"/>
    <w:rsid w:val="008475C6"/>
    <w:rsid w:val="00847C7A"/>
    <w:rsid w:val="00847D3E"/>
    <w:rsid w:val="008505E9"/>
    <w:rsid w:val="00851498"/>
    <w:rsid w:val="00851585"/>
    <w:rsid w:val="00851768"/>
    <w:rsid w:val="008517B7"/>
    <w:rsid w:val="00852202"/>
    <w:rsid w:val="00852F58"/>
    <w:rsid w:val="0085364E"/>
    <w:rsid w:val="0085372A"/>
    <w:rsid w:val="0085385B"/>
    <w:rsid w:val="008540C3"/>
    <w:rsid w:val="0085443F"/>
    <w:rsid w:val="00854842"/>
    <w:rsid w:val="00855F05"/>
    <w:rsid w:val="008563C3"/>
    <w:rsid w:val="0085681A"/>
    <w:rsid w:val="00856832"/>
    <w:rsid w:val="00856CFA"/>
    <w:rsid w:val="008576A8"/>
    <w:rsid w:val="00857DE3"/>
    <w:rsid w:val="00857E6D"/>
    <w:rsid w:val="008601A5"/>
    <w:rsid w:val="00860F5E"/>
    <w:rsid w:val="00861205"/>
    <w:rsid w:val="00861C17"/>
    <w:rsid w:val="00861F49"/>
    <w:rsid w:val="0086202D"/>
    <w:rsid w:val="00862DB8"/>
    <w:rsid w:val="0086303D"/>
    <w:rsid w:val="008638DF"/>
    <w:rsid w:val="00864390"/>
    <w:rsid w:val="008643DD"/>
    <w:rsid w:val="008656E1"/>
    <w:rsid w:val="008662A0"/>
    <w:rsid w:val="008668A0"/>
    <w:rsid w:val="0086727C"/>
    <w:rsid w:val="00867806"/>
    <w:rsid w:val="008678E4"/>
    <w:rsid w:val="00867D33"/>
    <w:rsid w:val="00870CB7"/>
    <w:rsid w:val="00870F9D"/>
    <w:rsid w:val="008715AB"/>
    <w:rsid w:val="0087164F"/>
    <w:rsid w:val="008717FB"/>
    <w:rsid w:val="00871873"/>
    <w:rsid w:val="0087218A"/>
    <w:rsid w:val="008721F6"/>
    <w:rsid w:val="0087372C"/>
    <w:rsid w:val="0087378B"/>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14"/>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EA1"/>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A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BDB"/>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F0E"/>
    <w:rsid w:val="00917759"/>
    <w:rsid w:val="0092026D"/>
    <w:rsid w:val="00920619"/>
    <w:rsid w:val="00920762"/>
    <w:rsid w:val="009207CE"/>
    <w:rsid w:val="00920A13"/>
    <w:rsid w:val="00920DF2"/>
    <w:rsid w:val="009216C5"/>
    <w:rsid w:val="0092230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8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1CE"/>
    <w:rsid w:val="00956A4E"/>
    <w:rsid w:val="00956AB5"/>
    <w:rsid w:val="009572B3"/>
    <w:rsid w:val="00957893"/>
    <w:rsid w:val="00960A92"/>
    <w:rsid w:val="00961502"/>
    <w:rsid w:val="009621A2"/>
    <w:rsid w:val="0096248C"/>
    <w:rsid w:val="00963009"/>
    <w:rsid w:val="0096353F"/>
    <w:rsid w:val="009639C8"/>
    <w:rsid w:val="00963E07"/>
    <w:rsid w:val="0096424C"/>
    <w:rsid w:val="00964B0C"/>
    <w:rsid w:val="00965310"/>
    <w:rsid w:val="009655C4"/>
    <w:rsid w:val="0096562F"/>
    <w:rsid w:val="009657AE"/>
    <w:rsid w:val="00965894"/>
    <w:rsid w:val="009659AC"/>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73"/>
    <w:rsid w:val="009855D4"/>
    <w:rsid w:val="00985A84"/>
    <w:rsid w:val="00985BDD"/>
    <w:rsid w:val="00985F55"/>
    <w:rsid w:val="00986CE1"/>
    <w:rsid w:val="00986FE3"/>
    <w:rsid w:val="00987DE7"/>
    <w:rsid w:val="00990052"/>
    <w:rsid w:val="00990E9B"/>
    <w:rsid w:val="009910A4"/>
    <w:rsid w:val="00991AA7"/>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934"/>
    <w:rsid w:val="009A7D11"/>
    <w:rsid w:val="009B1258"/>
    <w:rsid w:val="009B2302"/>
    <w:rsid w:val="009B2D7A"/>
    <w:rsid w:val="009B3266"/>
    <w:rsid w:val="009B338B"/>
    <w:rsid w:val="009B3AF8"/>
    <w:rsid w:val="009B3D97"/>
    <w:rsid w:val="009B3DD6"/>
    <w:rsid w:val="009B3F3E"/>
    <w:rsid w:val="009B3FDD"/>
    <w:rsid w:val="009B410A"/>
    <w:rsid w:val="009B490F"/>
    <w:rsid w:val="009B5016"/>
    <w:rsid w:val="009B62AA"/>
    <w:rsid w:val="009B64F9"/>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D8"/>
    <w:rsid w:val="009D570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47"/>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0F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9B"/>
    <w:rsid w:val="00A34A98"/>
    <w:rsid w:val="00A3512C"/>
    <w:rsid w:val="00A351CC"/>
    <w:rsid w:val="00A3675E"/>
    <w:rsid w:val="00A3699B"/>
    <w:rsid w:val="00A36D58"/>
    <w:rsid w:val="00A37503"/>
    <w:rsid w:val="00A41AC1"/>
    <w:rsid w:val="00A41CA4"/>
    <w:rsid w:val="00A42B33"/>
    <w:rsid w:val="00A42FE7"/>
    <w:rsid w:val="00A430C4"/>
    <w:rsid w:val="00A43140"/>
    <w:rsid w:val="00A436D2"/>
    <w:rsid w:val="00A4394E"/>
    <w:rsid w:val="00A43BC1"/>
    <w:rsid w:val="00A43C02"/>
    <w:rsid w:val="00A44166"/>
    <w:rsid w:val="00A44C01"/>
    <w:rsid w:val="00A44C9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F2"/>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5A0"/>
    <w:rsid w:val="00A81620"/>
    <w:rsid w:val="00A81AA2"/>
    <w:rsid w:val="00A81B5E"/>
    <w:rsid w:val="00A81FB7"/>
    <w:rsid w:val="00A82267"/>
    <w:rsid w:val="00A8284B"/>
    <w:rsid w:val="00A829C4"/>
    <w:rsid w:val="00A82A79"/>
    <w:rsid w:val="00A82BCF"/>
    <w:rsid w:val="00A82DD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8E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08"/>
    <w:rsid w:val="00AA78B2"/>
    <w:rsid w:val="00AA7C0D"/>
    <w:rsid w:val="00AA7DD1"/>
    <w:rsid w:val="00AB1754"/>
    <w:rsid w:val="00AB1EF3"/>
    <w:rsid w:val="00AB2C2B"/>
    <w:rsid w:val="00AB2DB9"/>
    <w:rsid w:val="00AB2E78"/>
    <w:rsid w:val="00AB2FA0"/>
    <w:rsid w:val="00AB3B35"/>
    <w:rsid w:val="00AB3B5E"/>
    <w:rsid w:val="00AB3EA4"/>
    <w:rsid w:val="00AB4F54"/>
    <w:rsid w:val="00AB5541"/>
    <w:rsid w:val="00AB5657"/>
    <w:rsid w:val="00AB5FFA"/>
    <w:rsid w:val="00AB6922"/>
    <w:rsid w:val="00AB6994"/>
    <w:rsid w:val="00AB69B0"/>
    <w:rsid w:val="00AB7367"/>
    <w:rsid w:val="00AB7576"/>
    <w:rsid w:val="00AB7730"/>
    <w:rsid w:val="00AB7F0B"/>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43A"/>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74"/>
    <w:rsid w:val="00AE60D1"/>
    <w:rsid w:val="00AE6BCB"/>
    <w:rsid w:val="00AE73B1"/>
    <w:rsid w:val="00AE7624"/>
    <w:rsid w:val="00AE79FD"/>
    <w:rsid w:val="00AF0AB7"/>
    <w:rsid w:val="00AF0F4B"/>
    <w:rsid w:val="00AF120E"/>
    <w:rsid w:val="00AF1430"/>
    <w:rsid w:val="00AF176A"/>
    <w:rsid w:val="00AF17A1"/>
    <w:rsid w:val="00AF1844"/>
    <w:rsid w:val="00AF19EE"/>
    <w:rsid w:val="00AF2399"/>
    <w:rsid w:val="00AF24D0"/>
    <w:rsid w:val="00AF2695"/>
    <w:rsid w:val="00AF2BB5"/>
    <w:rsid w:val="00AF3ED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0D"/>
    <w:rsid w:val="00B00C12"/>
    <w:rsid w:val="00B012CF"/>
    <w:rsid w:val="00B015FC"/>
    <w:rsid w:val="00B01A92"/>
    <w:rsid w:val="00B01C30"/>
    <w:rsid w:val="00B0366F"/>
    <w:rsid w:val="00B03CE0"/>
    <w:rsid w:val="00B05A03"/>
    <w:rsid w:val="00B06A47"/>
    <w:rsid w:val="00B06EA0"/>
    <w:rsid w:val="00B07665"/>
    <w:rsid w:val="00B1096B"/>
    <w:rsid w:val="00B1123C"/>
    <w:rsid w:val="00B1142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C1"/>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F2"/>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52"/>
    <w:rsid w:val="00B47C05"/>
    <w:rsid w:val="00B50760"/>
    <w:rsid w:val="00B5170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FE"/>
    <w:rsid w:val="00B64F95"/>
    <w:rsid w:val="00B6522C"/>
    <w:rsid w:val="00B65F97"/>
    <w:rsid w:val="00B669F2"/>
    <w:rsid w:val="00B66E67"/>
    <w:rsid w:val="00B67D76"/>
    <w:rsid w:val="00B70088"/>
    <w:rsid w:val="00B70104"/>
    <w:rsid w:val="00B712C7"/>
    <w:rsid w:val="00B71986"/>
    <w:rsid w:val="00B71B06"/>
    <w:rsid w:val="00B72BAC"/>
    <w:rsid w:val="00B739AD"/>
    <w:rsid w:val="00B73A00"/>
    <w:rsid w:val="00B74102"/>
    <w:rsid w:val="00B741D0"/>
    <w:rsid w:val="00B7494D"/>
    <w:rsid w:val="00B7560A"/>
    <w:rsid w:val="00B75AF1"/>
    <w:rsid w:val="00B75F6D"/>
    <w:rsid w:val="00B7632D"/>
    <w:rsid w:val="00B76501"/>
    <w:rsid w:val="00B76FA2"/>
    <w:rsid w:val="00B772DE"/>
    <w:rsid w:val="00B80303"/>
    <w:rsid w:val="00B808E5"/>
    <w:rsid w:val="00B80E8A"/>
    <w:rsid w:val="00B81936"/>
    <w:rsid w:val="00B81E4A"/>
    <w:rsid w:val="00B83109"/>
    <w:rsid w:val="00B8383C"/>
    <w:rsid w:val="00B83AF3"/>
    <w:rsid w:val="00B83C05"/>
    <w:rsid w:val="00B84D7D"/>
    <w:rsid w:val="00B852B7"/>
    <w:rsid w:val="00B856FF"/>
    <w:rsid w:val="00B85888"/>
    <w:rsid w:val="00B85D0A"/>
    <w:rsid w:val="00B85D18"/>
    <w:rsid w:val="00B8671F"/>
    <w:rsid w:val="00B86CBC"/>
    <w:rsid w:val="00B87FE9"/>
    <w:rsid w:val="00B9137D"/>
    <w:rsid w:val="00B91FB8"/>
    <w:rsid w:val="00B9241A"/>
    <w:rsid w:val="00B9292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5B"/>
    <w:rsid w:val="00BA1D8F"/>
    <w:rsid w:val="00BA28D7"/>
    <w:rsid w:val="00BA31F7"/>
    <w:rsid w:val="00BA341F"/>
    <w:rsid w:val="00BA38A5"/>
    <w:rsid w:val="00BA38B7"/>
    <w:rsid w:val="00BA3D88"/>
    <w:rsid w:val="00BA4ACB"/>
    <w:rsid w:val="00BA4D96"/>
    <w:rsid w:val="00BA5539"/>
    <w:rsid w:val="00BA5C6D"/>
    <w:rsid w:val="00BA5D95"/>
    <w:rsid w:val="00BA69FA"/>
    <w:rsid w:val="00BA6AB3"/>
    <w:rsid w:val="00BA6EE1"/>
    <w:rsid w:val="00BA733E"/>
    <w:rsid w:val="00BA74D7"/>
    <w:rsid w:val="00BB002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414"/>
    <w:rsid w:val="00BE3B73"/>
    <w:rsid w:val="00BE3C0E"/>
    <w:rsid w:val="00BE598F"/>
    <w:rsid w:val="00BE6552"/>
    <w:rsid w:val="00BE67BB"/>
    <w:rsid w:val="00BE6AAA"/>
    <w:rsid w:val="00BE7C72"/>
    <w:rsid w:val="00BF073D"/>
    <w:rsid w:val="00BF129F"/>
    <w:rsid w:val="00BF1530"/>
    <w:rsid w:val="00BF1959"/>
    <w:rsid w:val="00BF1D3B"/>
    <w:rsid w:val="00BF1FF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36"/>
    <w:rsid w:val="00C03738"/>
    <w:rsid w:val="00C0397D"/>
    <w:rsid w:val="00C03EB7"/>
    <w:rsid w:val="00C04406"/>
    <w:rsid w:val="00C0495E"/>
    <w:rsid w:val="00C04FFE"/>
    <w:rsid w:val="00C052AF"/>
    <w:rsid w:val="00C0533D"/>
    <w:rsid w:val="00C06CA3"/>
    <w:rsid w:val="00C06F50"/>
    <w:rsid w:val="00C07161"/>
    <w:rsid w:val="00C075EF"/>
    <w:rsid w:val="00C07985"/>
    <w:rsid w:val="00C07B07"/>
    <w:rsid w:val="00C07F25"/>
    <w:rsid w:val="00C10509"/>
    <w:rsid w:val="00C1057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324"/>
    <w:rsid w:val="00C6399F"/>
    <w:rsid w:val="00C63E24"/>
    <w:rsid w:val="00C643C7"/>
    <w:rsid w:val="00C6497D"/>
    <w:rsid w:val="00C64A65"/>
    <w:rsid w:val="00C64C41"/>
    <w:rsid w:val="00C6526E"/>
    <w:rsid w:val="00C654DD"/>
    <w:rsid w:val="00C65A50"/>
    <w:rsid w:val="00C65CAE"/>
    <w:rsid w:val="00C661E5"/>
    <w:rsid w:val="00C665FD"/>
    <w:rsid w:val="00C66C14"/>
    <w:rsid w:val="00C66E3C"/>
    <w:rsid w:val="00C671FD"/>
    <w:rsid w:val="00C67553"/>
    <w:rsid w:val="00C67DBA"/>
    <w:rsid w:val="00C67E20"/>
    <w:rsid w:val="00C7012A"/>
    <w:rsid w:val="00C70AD7"/>
    <w:rsid w:val="00C70F76"/>
    <w:rsid w:val="00C714A2"/>
    <w:rsid w:val="00C715C3"/>
    <w:rsid w:val="00C7179F"/>
    <w:rsid w:val="00C725E4"/>
    <w:rsid w:val="00C727CF"/>
    <w:rsid w:val="00C72B4D"/>
    <w:rsid w:val="00C72D44"/>
    <w:rsid w:val="00C75E83"/>
    <w:rsid w:val="00C7706C"/>
    <w:rsid w:val="00C77938"/>
    <w:rsid w:val="00C77AC5"/>
    <w:rsid w:val="00C77CAE"/>
    <w:rsid w:val="00C77DE5"/>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2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6F"/>
    <w:rsid w:val="00CD41CC"/>
    <w:rsid w:val="00CD46EA"/>
    <w:rsid w:val="00CD483E"/>
    <w:rsid w:val="00CD4A66"/>
    <w:rsid w:val="00CD5A4E"/>
    <w:rsid w:val="00CD5F1C"/>
    <w:rsid w:val="00CD6F81"/>
    <w:rsid w:val="00CD73FF"/>
    <w:rsid w:val="00CE0673"/>
    <w:rsid w:val="00CE07F5"/>
    <w:rsid w:val="00CE0A3E"/>
    <w:rsid w:val="00CE0DCA"/>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B8"/>
    <w:rsid w:val="00CE7209"/>
    <w:rsid w:val="00CE75F2"/>
    <w:rsid w:val="00CE7939"/>
    <w:rsid w:val="00CE7FDF"/>
    <w:rsid w:val="00CF06D5"/>
    <w:rsid w:val="00CF06DE"/>
    <w:rsid w:val="00CF0B53"/>
    <w:rsid w:val="00CF0E17"/>
    <w:rsid w:val="00CF14EB"/>
    <w:rsid w:val="00CF1D58"/>
    <w:rsid w:val="00CF1F79"/>
    <w:rsid w:val="00CF23C5"/>
    <w:rsid w:val="00CF2677"/>
    <w:rsid w:val="00CF2CB6"/>
    <w:rsid w:val="00CF63E5"/>
    <w:rsid w:val="00CF66FF"/>
    <w:rsid w:val="00CF705D"/>
    <w:rsid w:val="00CF7B33"/>
    <w:rsid w:val="00D00392"/>
    <w:rsid w:val="00D00B14"/>
    <w:rsid w:val="00D0141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AC"/>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56"/>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C0"/>
    <w:rsid w:val="00D52566"/>
    <w:rsid w:val="00D526C8"/>
    <w:rsid w:val="00D52D83"/>
    <w:rsid w:val="00D53BF4"/>
    <w:rsid w:val="00D5428E"/>
    <w:rsid w:val="00D54741"/>
    <w:rsid w:val="00D547B6"/>
    <w:rsid w:val="00D551E2"/>
    <w:rsid w:val="00D56B13"/>
    <w:rsid w:val="00D56BB0"/>
    <w:rsid w:val="00D56C4C"/>
    <w:rsid w:val="00D56E36"/>
    <w:rsid w:val="00D57191"/>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A1"/>
    <w:rsid w:val="00D77C78"/>
    <w:rsid w:val="00D8046D"/>
    <w:rsid w:val="00D80CDF"/>
    <w:rsid w:val="00D8178E"/>
    <w:rsid w:val="00D817A3"/>
    <w:rsid w:val="00D81F7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41"/>
    <w:rsid w:val="00D94336"/>
    <w:rsid w:val="00D94650"/>
    <w:rsid w:val="00D94A6A"/>
    <w:rsid w:val="00D94B4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E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4D"/>
    <w:rsid w:val="00DE2046"/>
    <w:rsid w:val="00DE290C"/>
    <w:rsid w:val="00DE29F0"/>
    <w:rsid w:val="00DE34A5"/>
    <w:rsid w:val="00DE36F4"/>
    <w:rsid w:val="00DE37BE"/>
    <w:rsid w:val="00DE3D84"/>
    <w:rsid w:val="00DE415A"/>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8C6"/>
    <w:rsid w:val="00DF3708"/>
    <w:rsid w:val="00DF3B34"/>
    <w:rsid w:val="00DF3DDF"/>
    <w:rsid w:val="00DF41B8"/>
    <w:rsid w:val="00DF4D30"/>
    <w:rsid w:val="00DF5388"/>
    <w:rsid w:val="00DF5705"/>
    <w:rsid w:val="00DF58E2"/>
    <w:rsid w:val="00DF6558"/>
    <w:rsid w:val="00DF673B"/>
    <w:rsid w:val="00DF690E"/>
    <w:rsid w:val="00DF6A09"/>
    <w:rsid w:val="00DF6C8C"/>
    <w:rsid w:val="00DF75AC"/>
    <w:rsid w:val="00DF770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750"/>
    <w:rsid w:val="00E20832"/>
    <w:rsid w:val="00E20941"/>
    <w:rsid w:val="00E20B63"/>
    <w:rsid w:val="00E21018"/>
    <w:rsid w:val="00E213D4"/>
    <w:rsid w:val="00E217CA"/>
    <w:rsid w:val="00E2216E"/>
    <w:rsid w:val="00E2272C"/>
    <w:rsid w:val="00E22FEC"/>
    <w:rsid w:val="00E23403"/>
    <w:rsid w:val="00E24B5E"/>
    <w:rsid w:val="00E24BA1"/>
    <w:rsid w:val="00E251C9"/>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351"/>
    <w:rsid w:val="00E355F1"/>
    <w:rsid w:val="00E3566E"/>
    <w:rsid w:val="00E3567D"/>
    <w:rsid w:val="00E357B2"/>
    <w:rsid w:val="00E35E7C"/>
    <w:rsid w:val="00E35F01"/>
    <w:rsid w:val="00E365AF"/>
    <w:rsid w:val="00E375BF"/>
    <w:rsid w:val="00E3782C"/>
    <w:rsid w:val="00E37A98"/>
    <w:rsid w:val="00E407D5"/>
    <w:rsid w:val="00E41326"/>
    <w:rsid w:val="00E41B4B"/>
    <w:rsid w:val="00E42587"/>
    <w:rsid w:val="00E42A6B"/>
    <w:rsid w:val="00E42AB8"/>
    <w:rsid w:val="00E42B7C"/>
    <w:rsid w:val="00E4373B"/>
    <w:rsid w:val="00E43E42"/>
    <w:rsid w:val="00E43FBD"/>
    <w:rsid w:val="00E448B7"/>
    <w:rsid w:val="00E5015E"/>
    <w:rsid w:val="00E50D81"/>
    <w:rsid w:val="00E50F51"/>
    <w:rsid w:val="00E50F94"/>
    <w:rsid w:val="00E52B67"/>
    <w:rsid w:val="00E53CA2"/>
    <w:rsid w:val="00E53E12"/>
    <w:rsid w:val="00E54362"/>
    <w:rsid w:val="00E543E1"/>
    <w:rsid w:val="00E54BE2"/>
    <w:rsid w:val="00E55CA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4D6"/>
    <w:rsid w:val="00E655C9"/>
    <w:rsid w:val="00E655D1"/>
    <w:rsid w:val="00E65C12"/>
    <w:rsid w:val="00E65C56"/>
    <w:rsid w:val="00E660CD"/>
    <w:rsid w:val="00E66292"/>
    <w:rsid w:val="00E668C5"/>
    <w:rsid w:val="00E670F8"/>
    <w:rsid w:val="00E67CF1"/>
    <w:rsid w:val="00E67FE7"/>
    <w:rsid w:val="00E70410"/>
    <w:rsid w:val="00E7043E"/>
    <w:rsid w:val="00E729B9"/>
    <w:rsid w:val="00E73DF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85"/>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517"/>
    <w:rsid w:val="00E9667A"/>
    <w:rsid w:val="00E9675F"/>
    <w:rsid w:val="00E96E22"/>
    <w:rsid w:val="00E97228"/>
    <w:rsid w:val="00E97C7F"/>
    <w:rsid w:val="00EA001C"/>
    <w:rsid w:val="00EA0CD1"/>
    <w:rsid w:val="00EA100E"/>
    <w:rsid w:val="00EA141A"/>
    <w:rsid w:val="00EA178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62"/>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9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4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A3"/>
    <w:rsid w:val="00EF13E9"/>
    <w:rsid w:val="00EF22B7"/>
    <w:rsid w:val="00EF2C7C"/>
    <w:rsid w:val="00EF3669"/>
    <w:rsid w:val="00EF393F"/>
    <w:rsid w:val="00EF490C"/>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3EF2"/>
    <w:rsid w:val="00F0480A"/>
    <w:rsid w:val="00F0499F"/>
    <w:rsid w:val="00F05F84"/>
    <w:rsid w:val="00F064EF"/>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1F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4B4"/>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721"/>
    <w:rsid w:val="00F7680D"/>
    <w:rsid w:val="00F76C42"/>
    <w:rsid w:val="00F7725C"/>
    <w:rsid w:val="00F7789D"/>
    <w:rsid w:val="00F80241"/>
    <w:rsid w:val="00F80B9A"/>
    <w:rsid w:val="00F81EEF"/>
    <w:rsid w:val="00F81F56"/>
    <w:rsid w:val="00F82282"/>
    <w:rsid w:val="00F82324"/>
    <w:rsid w:val="00F83041"/>
    <w:rsid w:val="00F83398"/>
    <w:rsid w:val="00F8342F"/>
    <w:rsid w:val="00F835DF"/>
    <w:rsid w:val="00F84093"/>
    <w:rsid w:val="00F85285"/>
    <w:rsid w:val="00F85EE3"/>
    <w:rsid w:val="00F869A3"/>
    <w:rsid w:val="00F86AF6"/>
    <w:rsid w:val="00F86F43"/>
    <w:rsid w:val="00F87CD9"/>
    <w:rsid w:val="00F87DF1"/>
    <w:rsid w:val="00F9024D"/>
    <w:rsid w:val="00F910C0"/>
    <w:rsid w:val="00F91378"/>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BF6"/>
    <w:rsid w:val="00FC0DC2"/>
    <w:rsid w:val="00FC11E6"/>
    <w:rsid w:val="00FC1A04"/>
    <w:rsid w:val="00FC2453"/>
    <w:rsid w:val="00FC2982"/>
    <w:rsid w:val="00FC2E75"/>
    <w:rsid w:val="00FC30FB"/>
    <w:rsid w:val="00FC3FB1"/>
    <w:rsid w:val="00FC429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B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40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5E8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31413"/>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FB7B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A">
    <w:name w:val="Body A"/>
    <w:rsid w:val="00FB7BF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wysiwyg-font-size-medium">
    <w:name w:val="wysiwyg-font-size-medium"/>
    <w:basedOn w:val="Numatytasispastraiposriftas"/>
    <w:rsid w:val="00BE67BB"/>
  </w:style>
  <w:style w:type="character" w:customStyle="1" w:styleId="wysiwyg-color-black">
    <w:name w:val="wysiwyg-color-black"/>
    <w:basedOn w:val="Numatytasispastraiposriftas"/>
    <w:rsid w:val="00BE67BB"/>
  </w:style>
  <w:style w:type="paragraph" w:customStyle="1" w:styleId="Standard">
    <w:name w:val="Standard"/>
    <w:qFormat/>
    <w:rsid w:val="00D81F7D"/>
    <w:pPr>
      <w:widowControl w:val="0"/>
      <w:spacing w:after="57" w:line="240" w:lineRule="auto"/>
      <w:jc w:val="both"/>
    </w:pPr>
    <w:rPr>
      <w:rFonts w:ascii="TimesLT" w:eastAsia="Calibri" w:hAnsi="TimesLT"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7417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081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8025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unik.n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unik.nr/" TargetMode="External"/><Relationship Id="rId17" Type="http://schemas.openxmlformats.org/officeDocument/2006/relationships/hyperlink" Target="http://unik.nr/" TargetMode="External"/><Relationship Id="rId25" Type="http://schemas.openxmlformats.org/officeDocument/2006/relationships/hyperlink" Target="http://unik.nr/" TargetMode="External"/><Relationship Id="rId2" Type="http://schemas.openxmlformats.org/officeDocument/2006/relationships/customXml" Target="../customXml/item2.xml"/><Relationship Id="rId16" Type="http://schemas.openxmlformats.org/officeDocument/2006/relationships/hyperlink" Target="http://unik.n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unik.n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k.nr/" TargetMode="External"/><Relationship Id="rId22" Type="http://schemas.openxmlformats.org/officeDocument/2006/relationships/hyperlink" Target="http://unik.n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79AE026-F953-4525-BDCE-519A8F98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40275</Words>
  <Characters>22958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