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AF39" w14:textId="7B2D429F" w:rsidR="00723D9D" w:rsidRPr="00470A19" w:rsidRDefault="00723D9D" w:rsidP="00A06E42">
      <w:pPr>
        <w:pStyle w:val="Sraopastraipa1"/>
        <w:spacing w:line="240" w:lineRule="auto"/>
        <w:ind w:left="0" w:right="-1"/>
        <w:jc w:val="right"/>
        <w:rPr>
          <w:bCs/>
          <w:sz w:val="22"/>
        </w:rPr>
      </w:pPr>
      <w:r w:rsidRPr="00470A19">
        <w:rPr>
          <w:bCs/>
          <w:sz w:val="22"/>
        </w:rPr>
        <w:t>TSD-</w:t>
      </w:r>
      <w:r w:rsidR="00854D56" w:rsidRPr="00854D56">
        <w:rPr>
          <w:bCs/>
          <w:sz w:val="22"/>
        </w:rPr>
        <w:t>219</w:t>
      </w:r>
      <w:r w:rsidR="00A944C4" w:rsidRPr="00470A19">
        <w:rPr>
          <w:bCs/>
          <w:sz w:val="22"/>
        </w:rPr>
        <w:t>, VPP-</w:t>
      </w:r>
      <w:r w:rsidR="00CA4AE5" w:rsidRPr="00470A19">
        <w:rPr>
          <w:bCs/>
          <w:sz w:val="22"/>
        </w:rPr>
        <w:t>7591</w:t>
      </w:r>
    </w:p>
    <w:p w14:paraId="791D2D6E" w14:textId="6A7BAE94" w:rsidR="003F288B" w:rsidRPr="00470A19" w:rsidRDefault="00CA4AE5" w:rsidP="00CA4AE5">
      <w:pPr>
        <w:pStyle w:val="Sraopastraipa1"/>
        <w:spacing w:line="240" w:lineRule="auto"/>
        <w:ind w:left="0" w:right="-1"/>
        <w:jc w:val="center"/>
        <w:rPr>
          <w:b/>
          <w:bCs/>
          <w:sz w:val="22"/>
        </w:rPr>
      </w:pPr>
      <w:proofErr w:type="spellStart"/>
      <w:r w:rsidRPr="00470A19">
        <w:rPr>
          <w:b/>
          <w:bCs/>
          <w:sz w:val="22"/>
        </w:rPr>
        <w:t>Elektrokoaguliatoriaus</w:t>
      </w:r>
      <w:proofErr w:type="spellEnd"/>
      <w:r w:rsidRPr="00470A19">
        <w:rPr>
          <w:b/>
          <w:bCs/>
          <w:sz w:val="22"/>
        </w:rPr>
        <w:t xml:space="preserve"> su irigacine sistema</w:t>
      </w:r>
      <w:r w:rsidR="00F67E3F" w:rsidRPr="00470A19">
        <w:rPr>
          <w:b/>
          <w:bCs/>
          <w:sz w:val="22"/>
        </w:rPr>
        <w:t xml:space="preserve"> techninė specifikacija</w:t>
      </w:r>
      <w:r w:rsidRPr="00470A19">
        <w:rPr>
          <w:b/>
          <w:bCs/>
          <w:sz w:val="22"/>
        </w:rPr>
        <w:t xml:space="preserve"> </w:t>
      </w:r>
      <w:r w:rsidRPr="00470A19">
        <w:rPr>
          <w:b/>
          <w:bCs/>
          <w:sz w:val="22"/>
        </w:rPr>
        <w:br/>
        <w:t>(kiekis 1 komplektas)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12"/>
        <w:gridCol w:w="2123"/>
        <w:gridCol w:w="4675"/>
        <w:gridCol w:w="2685"/>
      </w:tblGrid>
      <w:tr w:rsidR="00AB773D" w:rsidRPr="00470A19" w14:paraId="668AF07A" w14:textId="553386AA" w:rsidTr="00547EE9">
        <w:tc>
          <w:tcPr>
            <w:tcW w:w="349" w:type="pct"/>
            <w:vAlign w:val="center"/>
          </w:tcPr>
          <w:p w14:paraId="4C24B1FA" w14:textId="77777777" w:rsidR="003F5462" w:rsidRPr="00470A19" w:rsidRDefault="003F5462" w:rsidP="000B6AA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470A1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041" w:type="pct"/>
            <w:vAlign w:val="center"/>
          </w:tcPr>
          <w:p w14:paraId="36CCA00F" w14:textId="77777777" w:rsidR="003F5462" w:rsidRPr="00470A19" w:rsidRDefault="003F5462" w:rsidP="000B6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A19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2293" w:type="pct"/>
            <w:vAlign w:val="center"/>
          </w:tcPr>
          <w:p w14:paraId="632529ED" w14:textId="77777777" w:rsidR="003F5462" w:rsidRPr="00470A19" w:rsidRDefault="003F5462" w:rsidP="000B6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A19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317" w:type="pct"/>
            <w:vAlign w:val="center"/>
          </w:tcPr>
          <w:p w14:paraId="4F27CD80" w14:textId="77777777" w:rsidR="003F5462" w:rsidRPr="00470A19" w:rsidRDefault="003F5462" w:rsidP="000B6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A19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AB773D" w:rsidRPr="00470A19" w14:paraId="51804640" w14:textId="1308EDA5" w:rsidTr="00F662D4">
        <w:trPr>
          <w:trHeight w:val="283"/>
        </w:trPr>
        <w:tc>
          <w:tcPr>
            <w:tcW w:w="349" w:type="pct"/>
          </w:tcPr>
          <w:p w14:paraId="6D474248" w14:textId="0A2571F0" w:rsidR="00547EE9" w:rsidRPr="00470A19" w:rsidRDefault="00547EE9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334" w:type="pct"/>
            <w:gridSpan w:val="2"/>
          </w:tcPr>
          <w:p w14:paraId="73D9383F" w14:textId="3980F407" w:rsidR="00547EE9" w:rsidRPr="00470A19" w:rsidRDefault="00547EE9" w:rsidP="00547EE9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proofErr w:type="spellStart"/>
            <w:r w:rsidRPr="00470A19">
              <w:rPr>
                <w:sz w:val="22"/>
                <w:szCs w:val="22"/>
              </w:rPr>
              <w:t>Elektrokoaguliatorius</w:t>
            </w:r>
            <w:proofErr w:type="spellEnd"/>
            <w:r w:rsidRPr="00470A19">
              <w:rPr>
                <w:sz w:val="22"/>
                <w:szCs w:val="22"/>
              </w:rPr>
              <w:t xml:space="preserve"> (</w:t>
            </w:r>
            <w:proofErr w:type="spellStart"/>
            <w:r w:rsidRPr="00470A19">
              <w:rPr>
                <w:sz w:val="22"/>
                <w:szCs w:val="22"/>
              </w:rPr>
              <w:t>elektrochirurginis</w:t>
            </w:r>
            <w:proofErr w:type="spellEnd"/>
            <w:r w:rsidRPr="00470A19">
              <w:rPr>
                <w:sz w:val="22"/>
                <w:szCs w:val="22"/>
              </w:rPr>
              <w:t xml:space="preserve"> generatorius) – 1 vnt.</w:t>
            </w:r>
          </w:p>
        </w:tc>
        <w:tc>
          <w:tcPr>
            <w:tcW w:w="1317" w:type="pct"/>
          </w:tcPr>
          <w:p w14:paraId="6F4FC14B" w14:textId="0607E1CF" w:rsidR="00547EE9" w:rsidRPr="00470A19" w:rsidRDefault="00547EE9" w:rsidP="008E0CA1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74222EE4" w14:textId="77777777" w:rsidTr="00547EE9">
        <w:tc>
          <w:tcPr>
            <w:tcW w:w="349" w:type="pct"/>
          </w:tcPr>
          <w:p w14:paraId="37BBBC70" w14:textId="24D33817" w:rsidR="00547EE9" w:rsidRPr="00470A19" w:rsidRDefault="00547EE9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041" w:type="pct"/>
          </w:tcPr>
          <w:p w14:paraId="3838DDBE" w14:textId="0D74A9AE" w:rsidR="00547EE9" w:rsidRPr="00470A19" w:rsidRDefault="00547EE9" w:rsidP="00B85CAC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Paskirtis</w:t>
            </w:r>
          </w:p>
        </w:tc>
        <w:tc>
          <w:tcPr>
            <w:tcW w:w="2293" w:type="pct"/>
          </w:tcPr>
          <w:p w14:paraId="578AE28C" w14:textId="77777777" w:rsidR="00547EE9" w:rsidRPr="00470A19" w:rsidRDefault="00547EE9" w:rsidP="00A93A0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proofErr w:type="spellStart"/>
            <w:r w:rsidRPr="00470A19">
              <w:rPr>
                <w:bCs/>
                <w:sz w:val="22"/>
                <w:szCs w:val="22"/>
              </w:rPr>
              <w:t>Elektrokoaguliatorius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skirtas naudoti atliekant audinių pjovimo ir koaguliavimo procedūras</w:t>
            </w:r>
          </w:p>
          <w:p w14:paraId="2B5C4AEA" w14:textId="77777777" w:rsidR="00A93A0A" w:rsidRPr="00470A19" w:rsidRDefault="00A93A0A" w:rsidP="00A93A0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  <w:p w14:paraId="789F9FAE" w14:textId="09E52794" w:rsidR="00A93A0A" w:rsidRPr="00470A19" w:rsidRDefault="00A93A0A" w:rsidP="00A93A0A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i/>
                <w:sz w:val="22"/>
                <w:szCs w:val="22"/>
              </w:rPr>
            </w:pPr>
            <w:r w:rsidRPr="00470A19">
              <w:rPr>
                <w:bCs/>
                <w:i/>
                <w:sz w:val="22"/>
                <w:szCs w:val="22"/>
              </w:rPr>
              <w:t xml:space="preserve">Pastaba: </w:t>
            </w:r>
            <w:proofErr w:type="spellStart"/>
            <w:r w:rsidRPr="00470A19">
              <w:rPr>
                <w:bCs/>
                <w:i/>
                <w:sz w:val="22"/>
                <w:szCs w:val="22"/>
              </w:rPr>
              <w:t>Elektrokoaguliatorius</w:t>
            </w:r>
            <w:proofErr w:type="spellEnd"/>
            <w:r w:rsidRPr="00470A19">
              <w:rPr>
                <w:bCs/>
                <w:i/>
                <w:sz w:val="22"/>
                <w:szCs w:val="22"/>
              </w:rPr>
              <w:t xml:space="preserve"> bus naudojamas atliekant galvos smegenų operacijas</w:t>
            </w:r>
          </w:p>
        </w:tc>
        <w:tc>
          <w:tcPr>
            <w:tcW w:w="1317" w:type="pct"/>
          </w:tcPr>
          <w:p w14:paraId="1EBDD85D" w14:textId="77777777" w:rsidR="00547EE9" w:rsidRPr="00470A19" w:rsidRDefault="00547EE9" w:rsidP="008E0CA1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42CEF7B0" w14:textId="61013280" w:rsidTr="00BF0C74">
        <w:trPr>
          <w:trHeight w:val="283"/>
        </w:trPr>
        <w:tc>
          <w:tcPr>
            <w:tcW w:w="349" w:type="pct"/>
          </w:tcPr>
          <w:p w14:paraId="4113D5B9" w14:textId="58DAA0AF" w:rsidR="003F5462" w:rsidRPr="00470A19" w:rsidRDefault="00547EE9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1.2</w:t>
            </w:r>
            <w:r w:rsidR="003F5462" w:rsidRPr="00470A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41" w:type="pct"/>
          </w:tcPr>
          <w:p w14:paraId="30FAF732" w14:textId="1C8D04AC" w:rsidR="003F5462" w:rsidRPr="00470A19" w:rsidRDefault="000D6950" w:rsidP="0043446F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Pjovimo režimai:</w:t>
            </w:r>
          </w:p>
        </w:tc>
        <w:tc>
          <w:tcPr>
            <w:tcW w:w="2293" w:type="pct"/>
          </w:tcPr>
          <w:p w14:paraId="1A26885A" w14:textId="6E42EE50" w:rsidR="003F5462" w:rsidRPr="00470A19" w:rsidRDefault="000D6950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≥ 4 skirtingi pjovimo režimai</w:t>
            </w:r>
          </w:p>
        </w:tc>
        <w:tc>
          <w:tcPr>
            <w:tcW w:w="1317" w:type="pct"/>
          </w:tcPr>
          <w:p w14:paraId="5349B624" w14:textId="4BD3EC73" w:rsidR="003F5462" w:rsidRPr="00470A1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18A9A7C1" w14:textId="4B24361B" w:rsidTr="00547EE9">
        <w:trPr>
          <w:trHeight w:val="1304"/>
        </w:trPr>
        <w:tc>
          <w:tcPr>
            <w:tcW w:w="349" w:type="pct"/>
          </w:tcPr>
          <w:p w14:paraId="52061504" w14:textId="31AF3853" w:rsidR="003F5462" w:rsidRPr="00470A19" w:rsidRDefault="003F08B7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</w:t>
            </w:r>
            <w:r w:rsidR="00547EE9" w:rsidRPr="00470A19">
              <w:rPr>
                <w:bCs/>
                <w:sz w:val="22"/>
                <w:szCs w:val="22"/>
              </w:rPr>
              <w:t>.2</w:t>
            </w:r>
            <w:r w:rsidR="003F5462" w:rsidRPr="00470A19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1041" w:type="pct"/>
          </w:tcPr>
          <w:p w14:paraId="4E6114E4" w14:textId="44DDF2A9" w:rsidR="003F5462" w:rsidRPr="00470A19" w:rsidRDefault="00F9042E" w:rsidP="00F9042E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Pjovimas</w:t>
            </w:r>
          </w:p>
        </w:tc>
        <w:tc>
          <w:tcPr>
            <w:tcW w:w="2293" w:type="pct"/>
          </w:tcPr>
          <w:p w14:paraId="570F87B8" w14:textId="77777777" w:rsidR="003F08B7" w:rsidRPr="00470A19" w:rsidRDefault="003F08B7" w:rsidP="00C84E83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Monopoliarinis;</w:t>
            </w:r>
          </w:p>
          <w:p w14:paraId="6565F165" w14:textId="6C98F61E" w:rsidR="003F08B7" w:rsidRPr="00470A19" w:rsidRDefault="003F08B7" w:rsidP="00D64E3D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Audinius tausojantis pjovimas su automatiniu įtampos reguliavimu</w:t>
            </w:r>
            <w:r w:rsidR="00D64E3D" w:rsidRPr="00470A19">
              <w:rPr>
                <w:bCs/>
                <w:sz w:val="22"/>
                <w:szCs w:val="22"/>
              </w:rPr>
              <w:t xml:space="preserve"> arba </w:t>
            </w:r>
            <w:r w:rsidR="00FE7745">
              <w:rPr>
                <w:bCs/>
                <w:sz w:val="22"/>
                <w:szCs w:val="22"/>
              </w:rPr>
              <w:t>lygiavertis audinius tausojantis sprendimas</w:t>
            </w:r>
            <w:r w:rsidRPr="00470A19">
              <w:rPr>
                <w:bCs/>
                <w:sz w:val="22"/>
                <w:szCs w:val="22"/>
              </w:rPr>
              <w:t>;</w:t>
            </w:r>
          </w:p>
          <w:p w14:paraId="7483046C" w14:textId="124B1799" w:rsidR="003F08B7" w:rsidRPr="00470A19" w:rsidRDefault="003F08B7" w:rsidP="00C84E83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Skirtas visiems elektrai laidiems audiniams;</w:t>
            </w:r>
          </w:p>
          <w:p w14:paraId="2AD621D2" w14:textId="0B8E02A6" w:rsidR="003F08B7" w:rsidRPr="00470A19" w:rsidRDefault="003F08B7" w:rsidP="00C84E83">
            <w:pPr>
              <w:pStyle w:val="Bodytext91"/>
              <w:numPr>
                <w:ilvl w:val="0"/>
                <w:numId w:val="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</w:t>
            </w:r>
            <w:proofErr w:type="spellStart"/>
            <w:r w:rsidRPr="00470A19">
              <w:rPr>
                <w:bCs/>
                <w:sz w:val="22"/>
                <w:szCs w:val="22"/>
              </w:rPr>
              <w:t>pikinės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galios arba lygiaverte sistema, skirta pjovimo pradžios pagreitinimui;</w:t>
            </w:r>
          </w:p>
          <w:p w14:paraId="7D6B51E1" w14:textId="4B9D5C22" w:rsidR="003F5462" w:rsidRPr="00470A19" w:rsidRDefault="003F08B7" w:rsidP="00C84E83">
            <w:pPr>
              <w:pStyle w:val="Bodytext91"/>
              <w:numPr>
                <w:ilvl w:val="0"/>
                <w:numId w:val="6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Didžiausia </w:t>
            </w:r>
            <w:r w:rsidR="00E52534" w:rsidRPr="00470A19">
              <w:rPr>
                <w:bCs/>
                <w:sz w:val="22"/>
                <w:szCs w:val="22"/>
              </w:rPr>
              <w:t>galia ≥ 3</w:t>
            </w:r>
            <w:r w:rsidRPr="00470A19">
              <w:rPr>
                <w:bCs/>
                <w:sz w:val="22"/>
                <w:szCs w:val="22"/>
              </w:rPr>
              <w:t>00 W.</w:t>
            </w:r>
          </w:p>
        </w:tc>
        <w:tc>
          <w:tcPr>
            <w:tcW w:w="1317" w:type="pct"/>
          </w:tcPr>
          <w:p w14:paraId="193129E3" w14:textId="2C1CE475" w:rsidR="003F5462" w:rsidRPr="00470A19" w:rsidRDefault="003F5462" w:rsidP="00601F1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773D" w:rsidRPr="00470A19" w14:paraId="2B347307" w14:textId="75B8FE50" w:rsidTr="00547EE9">
        <w:trPr>
          <w:trHeight w:val="1304"/>
        </w:trPr>
        <w:tc>
          <w:tcPr>
            <w:tcW w:w="349" w:type="pct"/>
          </w:tcPr>
          <w:p w14:paraId="56EA4392" w14:textId="5700F66D" w:rsidR="003F5462" w:rsidRPr="00470A19" w:rsidRDefault="003F08B7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</w:t>
            </w:r>
            <w:r w:rsidR="00547EE9" w:rsidRPr="00470A19">
              <w:rPr>
                <w:bCs/>
                <w:sz w:val="22"/>
                <w:szCs w:val="22"/>
              </w:rPr>
              <w:t>.2</w:t>
            </w:r>
            <w:r w:rsidR="003F5462" w:rsidRPr="00470A19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1041" w:type="pct"/>
          </w:tcPr>
          <w:p w14:paraId="742F13AC" w14:textId="1477C450" w:rsidR="003F5462" w:rsidRPr="00470A19" w:rsidRDefault="00F9042E" w:rsidP="0043446F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Pjovimas</w:t>
            </w:r>
          </w:p>
        </w:tc>
        <w:tc>
          <w:tcPr>
            <w:tcW w:w="2293" w:type="pct"/>
          </w:tcPr>
          <w:p w14:paraId="5DDD8C44" w14:textId="337BFEFB" w:rsidR="003F08B7" w:rsidRPr="00470A19" w:rsidRDefault="003F08B7" w:rsidP="00C84E83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Monopoliarinis</w:t>
            </w:r>
            <w:r w:rsidR="00E52534" w:rsidRPr="00470A19">
              <w:rPr>
                <w:bCs/>
                <w:sz w:val="22"/>
                <w:szCs w:val="22"/>
              </w:rPr>
              <w:t xml:space="preserve"> arba </w:t>
            </w:r>
            <w:r w:rsidR="00D64E3D" w:rsidRPr="00470A19">
              <w:rPr>
                <w:bCs/>
                <w:sz w:val="22"/>
                <w:szCs w:val="22"/>
              </w:rPr>
              <w:t>b</w:t>
            </w:r>
            <w:r w:rsidR="00E52534" w:rsidRPr="00470A19">
              <w:rPr>
                <w:bCs/>
                <w:sz w:val="22"/>
                <w:szCs w:val="22"/>
              </w:rPr>
              <w:t>ipoliarinis</w:t>
            </w:r>
            <w:r w:rsidRPr="00470A19">
              <w:rPr>
                <w:bCs/>
                <w:sz w:val="22"/>
                <w:szCs w:val="22"/>
              </w:rPr>
              <w:t>;</w:t>
            </w:r>
          </w:p>
          <w:p w14:paraId="175B033E" w14:textId="70347AEB" w:rsidR="003F08B7" w:rsidRPr="00470A19" w:rsidRDefault="003F08B7" w:rsidP="00D64E3D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Audinius tausojantis pjovimas su automatine elektros lanko intensyvumo kontrole</w:t>
            </w:r>
            <w:r w:rsidR="00D64E3D" w:rsidRPr="00470A19">
              <w:t xml:space="preserve"> </w:t>
            </w:r>
            <w:r w:rsidR="00FE7745" w:rsidRPr="00470A19">
              <w:rPr>
                <w:bCs/>
                <w:sz w:val="22"/>
                <w:szCs w:val="22"/>
              </w:rPr>
              <w:t xml:space="preserve">arba </w:t>
            </w:r>
            <w:r w:rsidR="00FE7745">
              <w:rPr>
                <w:bCs/>
                <w:sz w:val="22"/>
                <w:szCs w:val="22"/>
              </w:rPr>
              <w:t>lygiavertis audinius tausojantis sprendimas</w:t>
            </w:r>
            <w:r w:rsidRPr="00470A19">
              <w:rPr>
                <w:bCs/>
                <w:sz w:val="22"/>
                <w:szCs w:val="22"/>
              </w:rPr>
              <w:t>;</w:t>
            </w:r>
          </w:p>
          <w:p w14:paraId="199822A4" w14:textId="61C06963" w:rsidR="003F08B7" w:rsidRPr="00470A19" w:rsidRDefault="003F08B7" w:rsidP="00C84E83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Skirtas riebaliniams audiniams ir pjovimui vandenyje;</w:t>
            </w:r>
          </w:p>
          <w:p w14:paraId="7C759B22" w14:textId="77777777" w:rsidR="003F08B7" w:rsidRPr="00470A19" w:rsidRDefault="003F08B7" w:rsidP="00C84E83">
            <w:pPr>
              <w:pStyle w:val="Bodytext91"/>
              <w:numPr>
                <w:ilvl w:val="0"/>
                <w:numId w:val="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</w:t>
            </w:r>
            <w:proofErr w:type="spellStart"/>
            <w:r w:rsidRPr="00470A19">
              <w:rPr>
                <w:bCs/>
                <w:sz w:val="22"/>
                <w:szCs w:val="22"/>
              </w:rPr>
              <w:t>pikinės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galios arba lygiaverte sistema, skirta pjovimo pradžios pagreitinimui;</w:t>
            </w:r>
          </w:p>
          <w:p w14:paraId="4D12B34E" w14:textId="499CE474" w:rsidR="003F5462" w:rsidRPr="00470A19" w:rsidRDefault="00E52534" w:rsidP="00C84E83">
            <w:pPr>
              <w:pStyle w:val="Bodytext91"/>
              <w:numPr>
                <w:ilvl w:val="0"/>
                <w:numId w:val="7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Didžiausia galia ≥ 32</w:t>
            </w:r>
            <w:r w:rsidR="003F08B7" w:rsidRPr="00470A19">
              <w:rPr>
                <w:bCs/>
                <w:sz w:val="22"/>
                <w:szCs w:val="22"/>
              </w:rPr>
              <w:t>0 W.</w:t>
            </w:r>
          </w:p>
        </w:tc>
        <w:tc>
          <w:tcPr>
            <w:tcW w:w="1317" w:type="pct"/>
          </w:tcPr>
          <w:p w14:paraId="6175A10F" w14:textId="1503CBCD" w:rsidR="003F5462" w:rsidRPr="00470A19" w:rsidRDefault="003F5462" w:rsidP="00601F1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773D" w:rsidRPr="00470A19" w14:paraId="1B549A0C" w14:textId="2AD7CC63" w:rsidTr="00547EE9">
        <w:trPr>
          <w:trHeight w:val="1304"/>
        </w:trPr>
        <w:tc>
          <w:tcPr>
            <w:tcW w:w="349" w:type="pct"/>
          </w:tcPr>
          <w:p w14:paraId="3AB903D0" w14:textId="28D64DEE" w:rsidR="003F5462" w:rsidRPr="00470A19" w:rsidRDefault="003F08B7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</w:t>
            </w:r>
            <w:r w:rsidR="00547EE9" w:rsidRPr="00470A19">
              <w:rPr>
                <w:bCs/>
                <w:sz w:val="22"/>
                <w:szCs w:val="22"/>
              </w:rPr>
              <w:t>.2</w:t>
            </w:r>
            <w:r w:rsidR="003F5462" w:rsidRPr="00470A19">
              <w:rPr>
                <w:bCs/>
                <w:sz w:val="22"/>
                <w:szCs w:val="22"/>
              </w:rPr>
              <w:t>.3.</w:t>
            </w:r>
          </w:p>
        </w:tc>
        <w:tc>
          <w:tcPr>
            <w:tcW w:w="1041" w:type="pct"/>
          </w:tcPr>
          <w:p w14:paraId="66D41488" w14:textId="26AB44DC" w:rsidR="003F5462" w:rsidRPr="00470A19" w:rsidRDefault="003F08B7" w:rsidP="0043446F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P</w:t>
            </w:r>
            <w:r w:rsidR="003F5462" w:rsidRPr="00470A19">
              <w:rPr>
                <w:b w:val="0"/>
                <w:sz w:val="22"/>
                <w:szCs w:val="22"/>
              </w:rPr>
              <w:t>jovimas</w:t>
            </w:r>
          </w:p>
        </w:tc>
        <w:tc>
          <w:tcPr>
            <w:tcW w:w="2293" w:type="pct"/>
          </w:tcPr>
          <w:p w14:paraId="7FAB4BFA" w14:textId="3DAA5153" w:rsidR="003F08B7" w:rsidRPr="00470A19" w:rsidRDefault="003F08B7" w:rsidP="00C84E83">
            <w:pPr>
              <w:pStyle w:val="Bodytext91"/>
              <w:numPr>
                <w:ilvl w:val="0"/>
                <w:numId w:val="2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Monopoliarinis;</w:t>
            </w:r>
          </w:p>
          <w:p w14:paraId="49FEB711" w14:textId="21047033" w:rsidR="003F08B7" w:rsidRPr="00470A19" w:rsidRDefault="003F08B7" w:rsidP="00C84E83">
            <w:pPr>
              <w:pStyle w:val="Bodytext91"/>
              <w:numPr>
                <w:ilvl w:val="0"/>
                <w:numId w:val="2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Pjovimas su hemostaze;</w:t>
            </w:r>
          </w:p>
          <w:p w14:paraId="2459C560" w14:textId="68C1ECC5" w:rsidR="003F08B7" w:rsidRPr="00470A19" w:rsidRDefault="003F08B7" w:rsidP="00C84E83">
            <w:pPr>
              <w:pStyle w:val="Bodytext91"/>
              <w:numPr>
                <w:ilvl w:val="0"/>
                <w:numId w:val="2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Skirtas atviroms ir endoskopinėms procedūroms, reikalaujančioms pradinės hemostazės;</w:t>
            </w:r>
          </w:p>
          <w:p w14:paraId="71249AAB" w14:textId="6574BCA4" w:rsidR="003F5462" w:rsidRPr="00470A19" w:rsidRDefault="003F08B7" w:rsidP="00C84E83">
            <w:pPr>
              <w:pStyle w:val="Bodytext91"/>
              <w:numPr>
                <w:ilvl w:val="0"/>
                <w:numId w:val="2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Didžiausia galia</w:t>
            </w:r>
            <w:r w:rsidR="00E52534" w:rsidRPr="00470A19">
              <w:rPr>
                <w:bCs/>
                <w:sz w:val="22"/>
                <w:szCs w:val="22"/>
              </w:rPr>
              <w:t xml:space="preserve"> ≥ 20</w:t>
            </w:r>
            <w:r w:rsidRPr="00470A19">
              <w:rPr>
                <w:bCs/>
                <w:sz w:val="22"/>
                <w:szCs w:val="22"/>
              </w:rPr>
              <w:t>0 W.</w:t>
            </w:r>
          </w:p>
        </w:tc>
        <w:tc>
          <w:tcPr>
            <w:tcW w:w="1317" w:type="pct"/>
          </w:tcPr>
          <w:p w14:paraId="244E763A" w14:textId="1FEA2B0A" w:rsidR="003F5462" w:rsidRPr="00470A19" w:rsidRDefault="003F5462" w:rsidP="00A80DC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471FCF34" w14:textId="37FA9E1F" w:rsidTr="00547EE9">
        <w:trPr>
          <w:trHeight w:val="1304"/>
        </w:trPr>
        <w:tc>
          <w:tcPr>
            <w:tcW w:w="349" w:type="pct"/>
          </w:tcPr>
          <w:p w14:paraId="3DDB7617" w14:textId="1D06E3C3" w:rsidR="003F5462" w:rsidRPr="00470A19" w:rsidRDefault="003F08B7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</w:t>
            </w:r>
            <w:r w:rsidR="00547EE9" w:rsidRPr="00470A19">
              <w:rPr>
                <w:bCs/>
                <w:sz w:val="22"/>
                <w:szCs w:val="22"/>
              </w:rPr>
              <w:t>.2</w:t>
            </w:r>
            <w:r w:rsidR="003F5462" w:rsidRPr="00470A19">
              <w:rPr>
                <w:bCs/>
                <w:sz w:val="22"/>
                <w:szCs w:val="22"/>
              </w:rPr>
              <w:t>.4.</w:t>
            </w:r>
          </w:p>
        </w:tc>
        <w:tc>
          <w:tcPr>
            <w:tcW w:w="1041" w:type="pct"/>
          </w:tcPr>
          <w:p w14:paraId="274E18AA" w14:textId="24FBE87E" w:rsidR="003F5462" w:rsidRPr="00470A19" w:rsidRDefault="003F08B7" w:rsidP="0043446F">
            <w:pPr>
              <w:pStyle w:val="Bodytext61"/>
              <w:shd w:val="clear" w:color="auto" w:fill="auto"/>
              <w:spacing w:line="240" w:lineRule="auto"/>
              <w:ind w:right="165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P</w:t>
            </w:r>
            <w:r w:rsidR="003F5462" w:rsidRPr="00470A19">
              <w:rPr>
                <w:b w:val="0"/>
                <w:sz w:val="22"/>
                <w:szCs w:val="22"/>
              </w:rPr>
              <w:t>jovimas</w:t>
            </w:r>
          </w:p>
        </w:tc>
        <w:tc>
          <w:tcPr>
            <w:tcW w:w="2293" w:type="pct"/>
          </w:tcPr>
          <w:p w14:paraId="3AE8D2E6" w14:textId="1CCB5FC4" w:rsidR="003F08B7" w:rsidRPr="00470A19" w:rsidRDefault="003F08B7" w:rsidP="00C84E83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Bipoliarinis;</w:t>
            </w:r>
          </w:p>
          <w:p w14:paraId="10EF836B" w14:textId="07E1FEE7" w:rsidR="003F08B7" w:rsidRPr="00470A19" w:rsidRDefault="003F08B7" w:rsidP="00C84E83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Pjovimas su automatiniu įtampos reguliavimu;</w:t>
            </w:r>
          </w:p>
          <w:p w14:paraId="4F916CBF" w14:textId="23D68CD3" w:rsidR="003F08B7" w:rsidRPr="00470A19" w:rsidRDefault="003F08B7" w:rsidP="00C84E83">
            <w:pPr>
              <w:pStyle w:val="Bodytext91"/>
              <w:numPr>
                <w:ilvl w:val="0"/>
                <w:numId w:val="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Skirtas visiems elektrai laidiems audiniams;</w:t>
            </w:r>
          </w:p>
          <w:p w14:paraId="7A14F018" w14:textId="4BACB2EA" w:rsidR="003F5462" w:rsidRPr="00470A19" w:rsidRDefault="00E52534" w:rsidP="00C84E83">
            <w:pPr>
              <w:pStyle w:val="Bodytext91"/>
              <w:numPr>
                <w:ilvl w:val="0"/>
                <w:numId w:val="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Didžiausia galia ≥ 10</w:t>
            </w:r>
            <w:r w:rsidR="003F08B7" w:rsidRPr="00470A19">
              <w:rPr>
                <w:bCs/>
                <w:sz w:val="22"/>
                <w:szCs w:val="22"/>
              </w:rPr>
              <w:t>0 W.</w:t>
            </w:r>
          </w:p>
        </w:tc>
        <w:tc>
          <w:tcPr>
            <w:tcW w:w="1317" w:type="pct"/>
          </w:tcPr>
          <w:p w14:paraId="104BCDB8" w14:textId="7581E058" w:rsidR="003F5462" w:rsidRPr="00470A19" w:rsidRDefault="003F5462" w:rsidP="00601F11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</w:p>
        </w:tc>
      </w:tr>
      <w:tr w:rsidR="00AB773D" w:rsidRPr="00470A19" w14:paraId="405A2E6E" w14:textId="77777777" w:rsidTr="00547EE9">
        <w:trPr>
          <w:trHeight w:val="313"/>
        </w:trPr>
        <w:tc>
          <w:tcPr>
            <w:tcW w:w="349" w:type="pct"/>
          </w:tcPr>
          <w:p w14:paraId="705CD568" w14:textId="0F848B38" w:rsidR="003F08B7" w:rsidRPr="00470A19" w:rsidRDefault="00547EE9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1.3</w:t>
            </w:r>
            <w:r w:rsidR="003F08B7" w:rsidRPr="00470A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41" w:type="pct"/>
          </w:tcPr>
          <w:p w14:paraId="3473D963" w14:textId="05751D7E" w:rsidR="003F08B7" w:rsidRPr="00470A19" w:rsidRDefault="003F08B7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Koaguliacijos režimai:</w:t>
            </w:r>
          </w:p>
        </w:tc>
        <w:tc>
          <w:tcPr>
            <w:tcW w:w="2293" w:type="pct"/>
          </w:tcPr>
          <w:p w14:paraId="5B67864D" w14:textId="2A1F1637" w:rsidR="003F08B7" w:rsidRPr="00470A19" w:rsidRDefault="003F08B7" w:rsidP="003F08B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≥ 8 skirtingi koaguliavimo režimai</w:t>
            </w:r>
          </w:p>
        </w:tc>
        <w:tc>
          <w:tcPr>
            <w:tcW w:w="1317" w:type="pct"/>
          </w:tcPr>
          <w:p w14:paraId="2D9821EC" w14:textId="77777777" w:rsidR="003F08B7" w:rsidRPr="00470A19" w:rsidRDefault="003F08B7" w:rsidP="00601F11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6BD42F9B" w14:textId="59CD36BE" w:rsidTr="00547EE9">
        <w:trPr>
          <w:trHeight w:val="1077"/>
        </w:trPr>
        <w:tc>
          <w:tcPr>
            <w:tcW w:w="349" w:type="pct"/>
          </w:tcPr>
          <w:p w14:paraId="61433791" w14:textId="27B4009A" w:rsidR="003F5462" w:rsidRPr="00470A19" w:rsidRDefault="00033C67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</w:t>
            </w:r>
            <w:r w:rsidR="00547EE9" w:rsidRPr="00470A19">
              <w:rPr>
                <w:bCs/>
                <w:sz w:val="22"/>
                <w:szCs w:val="22"/>
              </w:rPr>
              <w:t>.3</w:t>
            </w:r>
            <w:r w:rsidR="003F5462" w:rsidRPr="00470A19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1041" w:type="pct"/>
          </w:tcPr>
          <w:p w14:paraId="6AB7A4C1" w14:textId="6D3AC7DF" w:rsidR="003F5462" w:rsidRPr="00470A19" w:rsidRDefault="00033C67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</w:t>
            </w:r>
            <w:r w:rsidR="003F5462" w:rsidRPr="00470A19">
              <w:rPr>
                <w:b w:val="0"/>
                <w:sz w:val="22"/>
                <w:szCs w:val="22"/>
              </w:rPr>
              <w:t>oaguliacija</w:t>
            </w:r>
          </w:p>
        </w:tc>
        <w:tc>
          <w:tcPr>
            <w:tcW w:w="2293" w:type="pct"/>
          </w:tcPr>
          <w:p w14:paraId="2B085FF3" w14:textId="03A5B43D" w:rsidR="00033C67" w:rsidRPr="00470A19" w:rsidRDefault="00033C67" w:rsidP="00C84E83">
            <w:pPr>
              <w:pStyle w:val="Bodytext91"/>
              <w:numPr>
                <w:ilvl w:val="0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Monopoliarinis</w:t>
            </w:r>
            <w:r w:rsidR="00E52534" w:rsidRPr="00470A19">
              <w:rPr>
                <w:bCs/>
                <w:sz w:val="22"/>
                <w:szCs w:val="22"/>
              </w:rPr>
              <w:t xml:space="preserve"> arba </w:t>
            </w:r>
            <w:r w:rsidR="00D64E3D" w:rsidRPr="00470A19">
              <w:rPr>
                <w:bCs/>
                <w:sz w:val="22"/>
                <w:szCs w:val="22"/>
              </w:rPr>
              <w:t>b</w:t>
            </w:r>
            <w:r w:rsidR="00E52534" w:rsidRPr="00470A19">
              <w:rPr>
                <w:bCs/>
                <w:sz w:val="22"/>
                <w:szCs w:val="22"/>
              </w:rPr>
              <w:t>ipoliarinis</w:t>
            </w:r>
            <w:r w:rsidRPr="00470A19">
              <w:rPr>
                <w:bCs/>
                <w:sz w:val="22"/>
                <w:szCs w:val="22"/>
              </w:rPr>
              <w:t>;</w:t>
            </w:r>
          </w:p>
          <w:p w14:paraId="7B55AFF6" w14:textId="2208A91B" w:rsidR="00033C67" w:rsidRPr="00470A19" w:rsidRDefault="00033C67" w:rsidP="00C84E83">
            <w:pPr>
              <w:pStyle w:val="Bodytext91"/>
              <w:numPr>
                <w:ilvl w:val="0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Koaguliavimas, apsaugantis audinius nuo </w:t>
            </w:r>
            <w:proofErr w:type="spellStart"/>
            <w:r w:rsidRPr="00470A19">
              <w:rPr>
                <w:bCs/>
                <w:sz w:val="22"/>
                <w:szCs w:val="22"/>
              </w:rPr>
              <w:t>karbonizavimo</w:t>
            </w:r>
            <w:proofErr w:type="spellEnd"/>
            <w:r w:rsidRPr="00470A19">
              <w:rPr>
                <w:bCs/>
                <w:sz w:val="22"/>
                <w:szCs w:val="22"/>
              </w:rPr>
              <w:t>, sumažinantis elektrodo lipimą prie audinių;</w:t>
            </w:r>
          </w:p>
          <w:p w14:paraId="0A93394B" w14:textId="75D98F63" w:rsidR="00033C67" w:rsidRPr="00470A19" w:rsidRDefault="00033C67" w:rsidP="00C84E83">
            <w:pPr>
              <w:pStyle w:val="Bodytext91"/>
              <w:numPr>
                <w:ilvl w:val="0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470A19">
              <w:rPr>
                <w:bCs/>
                <w:sz w:val="22"/>
                <w:szCs w:val="22"/>
              </w:rPr>
              <w:t>pikinės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įtampos reguliavimu;</w:t>
            </w:r>
          </w:p>
          <w:p w14:paraId="365EC7BF" w14:textId="43D7BED7" w:rsidR="00033C67" w:rsidRPr="00470A19" w:rsidRDefault="00033C67" w:rsidP="00C84E83">
            <w:pPr>
              <w:pStyle w:val="Bodytext91"/>
              <w:numPr>
                <w:ilvl w:val="0"/>
                <w:numId w:val="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Su „Auto Stop“ arba lygiaverte funkcija;</w:t>
            </w:r>
          </w:p>
          <w:p w14:paraId="22387800" w14:textId="65B89D3D" w:rsidR="003F5462" w:rsidRPr="00470A19" w:rsidRDefault="00E52534" w:rsidP="00C84E83">
            <w:pPr>
              <w:pStyle w:val="Bodytext91"/>
              <w:numPr>
                <w:ilvl w:val="0"/>
                <w:numId w:val="4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Didžiausia galia ≥ 12</w:t>
            </w:r>
            <w:r w:rsidR="00033C67" w:rsidRPr="00470A19">
              <w:rPr>
                <w:bCs/>
                <w:sz w:val="22"/>
                <w:szCs w:val="22"/>
              </w:rPr>
              <w:t>0 W.</w:t>
            </w:r>
          </w:p>
        </w:tc>
        <w:tc>
          <w:tcPr>
            <w:tcW w:w="1317" w:type="pct"/>
          </w:tcPr>
          <w:p w14:paraId="17030D0F" w14:textId="747C4BC3" w:rsidR="00601F11" w:rsidRPr="00470A19" w:rsidRDefault="00601F11" w:rsidP="00601F11">
            <w:pPr>
              <w:rPr>
                <w:rFonts w:ascii="Times New Roman" w:hAnsi="Times New Roman" w:cs="Times New Roman"/>
              </w:rPr>
            </w:pPr>
          </w:p>
          <w:p w14:paraId="6B606373" w14:textId="2479E91B" w:rsidR="003F5462" w:rsidRPr="00470A19" w:rsidRDefault="003F5462" w:rsidP="00A80DC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512FC86F" w14:textId="69B8D02D" w:rsidTr="00453598">
        <w:trPr>
          <w:trHeight w:val="283"/>
        </w:trPr>
        <w:tc>
          <w:tcPr>
            <w:tcW w:w="349" w:type="pct"/>
          </w:tcPr>
          <w:p w14:paraId="3E6DB787" w14:textId="6B6582AE" w:rsidR="003F5462" w:rsidRPr="00470A19" w:rsidRDefault="00033C67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</w:t>
            </w:r>
            <w:r w:rsidR="00547EE9" w:rsidRPr="00470A19">
              <w:rPr>
                <w:bCs/>
                <w:sz w:val="22"/>
                <w:szCs w:val="22"/>
              </w:rPr>
              <w:t>.3</w:t>
            </w:r>
            <w:r w:rsidR="003F5462" w:rsidRPr="00470A19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1041" w:type="pct"/>
          </w:tcPr>
          <w:p w14:paraId="122688FE" w14:textId="67ACD132" w:rsidR="003F5462" w:rsidRPr="00470A19" w:rsidRDefault="00F9042E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93" w:type="pct"/>
          </w:tcPr>
          <w:p w14:paraId="4A8C2653" w14:textId="08BCC2A2" w:rsidR="00033C67" w:rsidRPr="00470A19" w:rsidRDefault="00033C67" w:rsidP="00C84E83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Monopoliarinis</w:t>
            </w:r>
            <w:r w:rsidR="00E52534" w:rsidRPr="00470A19">
              <w:rPr>
                <w:bCs/>
                <w:sz w:val="22"/>
                <w:szCs w:val="22"/>
              </w:rPr>
              <w:t xml:space="preserve"> arba </w:t>
            </w:r>
            <w:r w:rsidR="00D64E3D" w:rsidRPr="00470A19">
              <w:rPr>
                <w:bCs/>
                <w:sz w:val="22"/>
                <w:szCs w:val="22"/>
              </w:rPr>
              <w:t>b</w:t>
            </w:r>
            <w:r w:rsidR="00E52534" w:rsidRPr="00470A19">
              <w:rPr>
                <w:bCs/>
                <w:sz w:val="22"/>
                <w:szCs w:val="22"/>
              </w:rPr>
              <w:t>ipoliarinis</w:t>
            </w:r>
            <w:r w:rsidRPr="00470A19">
              <w:rPr>
                <w:bCs/>
                <w:sz w:val="22"/>
                <w:szCs w:val="22"/>
              </w:rPr>
              <w:t>;</w:t>
            </w:r>
          </w:p>
          <w:p w14:paraId="7DA72972" w14:textId="2C059D1A" w:rsidR="00033C67" w:rsidRPr="00470A19" w:rsidRDefault="006C35D2" w:rsidP="006C35D2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Efektyvus, standartinis </w:t>
            </w:r>
            <w:r w:rsidR="00033C67" w:rsidRPr="00470A19">
              <w:rPr>
                <w:bCs/>
                <w:sz w:val="22"/>
                <w:szCs w:val="22"/>
              </w:rPr>
              <w:t>koaguliavimas;</w:t>
            </w:r>
          </w:p>
          <w:p w14:paraId="10EDFED1" w14:textId="77777777" w:rsidR="00033C67" w:rsidRPr="00470A19" w:rsidRDefault="00033C67" w:rsidP="00C84E83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470A19">
              <w:rPr>
                <w:bCs/>
                <w:sz w:val="22"/>
                <w:szCs w:val="22"/>
              </w:rPr>
              <w:t>pikinės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įtampos reguliavimu;</w:t>
            </w:r>
          </w:p>
          <w:p w14:paraId="155549E8" w14:textId="77777777" w:rsidR="00033C67" w:rsidRPr="00470A19" w:rsidRDefault="00033C67" w:rsidP="00C84E83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Su „Auto Stop“ arba lygiaverte funkcija;</w:t>
            </w:r>
          </w:p>
          <w:p w14:paraId="6B622EAB" w14:textId="40697FF1" w:rsidR="003F5462" w:rsidRPr="00470A19" w:rsidRDefault="00E52534" w:rsidP="00C84E83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lastRenderedPageBreak/>
              <w:t>Didžiausia galia ≥ 120</w:t>
            </w:r>
            <w:r w:rsidR="00033C67" w:rsidRPr="00470A19">
              <w:rPr>
                <w:bCs/>
                <w:sz w:val="22"/>
                <w:szCs w:val="22"/>
              </w:rPr>
              <w:t xml:space="preserve"> W.</w:t>
            </w:r>
          </w:p>
        </w:tc>
        <w:tc>
          <w:tcPr>
            <w:tcW w:w="1317" w:type="pct"/>
          </w:tcPr>
          <w:p w14:paraId="30A55161" w14:textId="1A9134B3" w:rsidR="00A93A0A" w:rsidRPr="00470A19" w:rsidRDefault="00A93A0A" w:rsidP="006C35D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605115B0" w14:textId="0280D0A8" w:rsidTr="00547EE9">
        <w:trPr>
          <w:trHeight w:val="1077"/>
        </w:trPr>
        <w:tc>
          <w:tcPr>
            <w:tcW w:w="349" w:type="pct"/>
          </w:tcPr>
          <w:p w14:paraId="4C479F10" w14:textId="40BF6512" w:rsidR="003F5462" w:rsidRPr="00470A19" w:rsidRDefault="00033C67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</w:t>
            </w:r>
            <w:r w:rsidR="00547EE9" w:rsidRPr="00470A19">
              <w:rPr>
                <w:bCs/>
                <w:sz w:val="22"/>
                <w:szCs w:val="22"/>
              </w:rPr>
              <w:t>.3</w:t>
            </w:r>
            <w:r w:rsidR="003F5462" w:rsidRPr="00470A19">
              <w:rPr>
                <w:bCs/>
                <w:sz w:val="22"/>
                <w:szCs w:val="22"/>
              </w:rPr>
              <w:t>.3.</w:t>
            </w:r>
          </w:p>
        </w:tc>
        <w:tc>
          <w:tcPr>
            <w:tcW w:w="1041" w:type="pct"/>
          </w:tcPr>
          <w:p w14:paraId="72AE0A71" w14:textId="6827179B" w:rsidR="003F5462" w:rsidRPr="00470A19" w:rsidRDefault="00F9042E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93" w:type="pct"/>
          </w:tcPr>
          <w:p w14:paraId="161842AD" w14:textId="62132B49" w:rsidR="00033C67" w:rsidRPr="00470A19" w:rsidRDefault="006774FC" w:rsidP="006C35D2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E</w:t>
            </w:r>
            <w:r w:rsidR="006C35D2" w:rsidRPr="00470A19">
              <w:rPr>
                <w:bCs/>
                <w:sz w:val="22"/>
                <w:szCs w:val="22"/>
              </w:rPr>
              <w:t>fektyvus</w:t>
            </w:r>
            <w:r w:rsidR="00033C67" w:rsidRPr="00470A19">
              <w:rPr>
                <w:bCs/>
                <w:sz w:val="22"/>
                <w:szCs w:val="22"/>
              </w:rPr>
              <w:t xml:space="preserve"> koaguliavimas;</w:t>
            </w:r>
          </w:p>
          <w:p w14:paraId="339FCD4D" w14:textId="2722716B" w:rsidR="00033C67" w:rsidRPr="00470A19" w:rsidRDefault="00033C67" w:rsidP="00C84E83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Režimas yra tinkamas audinių preparavimui su </w:t>
            </w:r>
            <w:r w:rsidR="006C35D2" w:rsidRPr="00470A19">
              <w:rPr>
                <w:bCs/>
                <w:sz w:val="22"/>
                <w:szCs w:val="22"/>
              </w:rPr>
              <w:t xml:space="preserve">stipria </w:t>
            </w:r>
            <w:r w:rsidRPr="00470A19">
              <w:rPr>
                <w:bCs/>
                <w:sz w:val="22"/>
                <w:szCs w:val="22"/>
              </w:rPr>
              <w:t>hemostaze;</w:t>
            </w:r>
          </w:p>
          <w:p w14:paraId="3BC2AE1B" w14:textId="312355D0" w:rsidR="00033C67" w:rsidRPr="00470A19" w:rsidRDefault="00033C67" w:rsidP="00C84E83">
            <w:pPr>
              <w:pStyle w:val="Bodytext91"/>
              <w:numPr>
                <w:ilvl w:val="0"/>
                <w:numId w:val="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470A19">
              <w:rPr>
                <w:bCs/>
                <w:sz w:val="22"/>
                <w:szCs w:val="22"/>
              </w:rPr>
              <w:t>pikinės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įtampos reguliavimu;</w:t>
            </w:r>
          </w:p>
          <w:p w14:paraId="19D384E5" w14:textId="33FF0D78" w:rsidR="003F5462" w:rsidRPr="00470A19" w:rsidRDefault="00E52534" w:rsidP="00C84E83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Didžiausia galia ≥ 12</w:t>
            </w:r>
            <w:r w:rsidR="00033C67" w:rsidRPr="00470A19">
              <w:rPr>
                <w:bCs/>
                <w:sz w:val="22"/>
                <w:szCs w:val="22"/>
              </w:rPr>
              <w:t>0 W.</w:t>
            </w:r>
          </w:p>
        </w:tc>
        <w:tc>
          <w:tcPr>
            <w:tcW w:w="1317" w:type="pct"/>
          </w:tcPr>
          <w:p w14:paraId="629DF1C6" w14:textId="379195F1" w:rsidR="00A93A0A" w:rsidRPr="00470A19" w:rsidRDefault="00A93A0A" w:rsidP="006C35D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56F2E050" w14:textId="5A59DFEE" w:rsidTr="00547EE9">
        <w:tc>
          <w:tcPr>
            <w:tcW w:w="349" w:type="pct"/>
          </w:tcPr>
          <w:p w14:paraId="60B0129B" w14:textId="2AC03EC7" w:rsidR="003F5462" w:rsidRPr="00470A19" w:rsidRDefault="00033C67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</w:t>
            </w:r>
            <w:r w:rsidR="00547EE9" w:rsidRPr="00470A19">
              <w:rPr>
                <w:bCs/>
                <w:sz w:val="22"/>
                <w:szCs w:val="22"/>
              </w:rPr>
              <w:t>.3</w:t>
            </w:r>
            <w:r w:rsidR="003F5462" w:rsidRPr="00470A19">
              <w:rPr>
                <w:bCs/>
                <w:sz w:val="22"/>
                <w:szCs w:val="22"/>
              </w:rPr>
              <w:t>.4.</w:t>
            </w:r>
          </w:p>
        </w:tc>
        <w:tc>
          <w:tcPr>
            <w:tcW w:w="1041" w:type="pct"/>
          </w:tcPr>
          <w:p w14:paraId="5DC69D66" w14:textId="0CDBC03A" w:rsidR="003F5462" w:rsidRPr="00470A19" w:rsidRDefault="00F9042E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93" w:type="pct"/>
          </w:tcPr>
          <w:p w14:paraId="12B87692" w14:textId="77777777" w:rsidR="00033C67" w:rsidRPr="00470A19" w:rsidRDefault="00033C67" w:rsidP="00C84E83">
            <w:pPr>
              <w:pStyle w:val="Bodytext91"/>
              <w:numPr>
                <w:ilvl w:val="0"/>
                <w:numId w:val="1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Monopoliarinis;</w:t>
            </w:r>
          </w:p>
          <w:p w14:paraId="1DFCF7C0" w14:textId="7F09DB71" w:rsidR="00033C67" w:rsidRPr="00470A19" w:rsidRDefault="00033C67" w:rsidP="00C84E83">
            <w:pPr>
              <w:pStyle w:val="Bodytext91"/>
              <w:numPr>
                <w:ilvl w:val="0"/>
                <w:numId w:val="1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Purškiantis, bekontaktis koaguliavimas;</w:t>
            </w:r>
          </w:p>
          <w:p w14:paraId="5C167C50" w14:textId="77777777" w:rsidR="00033C67" w:rsidRPr="00470A19" w:rsidRDefault="00033C67" w:rsidP="00C84E83">
            <w:pPr>
              <w:pStyle w:val="Bodytext91"/>
              <w:numPr>
                <w:ilvl w:val="0"/>
                <w:numId w:val="1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470A19">
              <w:rPr>
                <w:bCs/>
                <w:sz w:val="22"/>
                <w:szCs w:val="22"/>
              </w:rPr>
              <w:t>pikinės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įtampos reguliavimu;</w:t>
            </w:r>
          </w:p>
          <w:p w14:paraId="27912AC6" w14:textId="09942A0D" w:rsidR="003F5462" w:rsidRPr="00470A19" w:rsidRDefault="00033C67" w:rsidP="00E52534">
            <w:pPr>
              <w:pStyle w:val="Bodytext91"/>
              <w:numPr>
                <w:ilvl w:val="0"/>
                <w:numId w:val="1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Didžiausia galia ≥ </w:t>
            </w:r>
            <w:r w:rsidR="00E52534" w:rsidRPr="00470A19">
              <w:rPr>
                <w:bCs/>
                <w:sz w:val="22"/>
                <w:szCs w:val="22"/>
              </w:rPr>
              <w:t>120</w:t>
            </w:r>
            <w:r w:rsidRPr="00470A19">
              <w:rPr>
                <w:bCs/>
                <w:sz w:val="22"/>
                <w:szCs w:val="22"/>
              </w:rPr>
              <w:t xml:space="preserve"> W.</w:t>
            </w:r>
          </w:p>
        </w:tc>
        <w:tc>
          <w:tcPr>
            <w:tcW w:w="1317" w:type="pct"/>
          </w:tcPr>
          <w:p w14:paraId="0722A3CF" w14:textId="0E9FA790" w:rsidR="003F5462" w:rsidRPr="00470A19" w:rsidRDefault="003F5462" w:rsidP="00A80DC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5A14CCC6" w14:textId="77777777" w:rsidTr="00547EE9">
        <w:tc>
          <w:tcPr>
            <w:tcW w:w="349" w:type="pct"/>
          </w:tcPr>
          <w:p w14:paraId="43027361" w14:textId="5E43C0E1" w:rsidR="00033C67" w:rsidRPr="00470A19" w:rsidRDefault="00547EE9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1.3.5.</w:t>
            </w:r>
          </w:p>
        </w:tc>
        <w:tc>
          <w:tcPr>
            <w:tcW w:w="1041" w:type="pct"/>
          </w:tcPr>
          <w:p w14:paraId="501129A1" w14:textId="4AB613C7" w:rsidR="00033C67" w:rsidRPr="00470A19" w:rsidRDefault="00F9042E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93" w:type="pct"/>
          </w:tcPr>
          <w:p w14:paraId="4F92E1FA" w14:textId="77777777" w:rsidR="00033C67" w:rsidRPr="00470A19" w:rsidRDefault="00033C67" w:rsidP="00C84E83">
            <w:pPr>
              <w:pStyle w:val="Bodytext91"/>
              <w:numPr>
                <w:ilvl w:val="0"/>
                <w:numId w:val="1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Monopoliarinis;</w:t>
            </w:r>
          </w:p>
          <w:p w14:paraId="6AC1E003" w14:textId="420AEE69" w:rsidR="00033C67" w:rsidRPr="00470A19" w:rsidRDefault="006C35D2" w:rsidP="006C35D2">
            <w:pPr>
              <w:pStyle w:val="Bodytext91"/>
              <w:numPr>
                <w:ilvl w:val="0"/>
                <w:numId w:val="1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Efektyvus koaguliavimas su pjovimo galimybe</w:t>
            </w:r>
            <w:r w:rsidR="00033C67" w:rsidRPr="00470A19">
              <w:rPr>
                <w:bCs/>
                <w:sz w:val="22"/>
                <w:szCs w:val="22"/>
              </w:rPr>
              <w:t>;</w:t>
            </w:r>
          </w:p>
          <w:p w14:paraId="2ABBB27A" w14:textId="4880D741" w:rsidR="00033C67" w:rsidRPr="00470A19" w:rsidRDefault="00033C67" w:rsidP="00C84E83">
            <w:pPr>
              <w:pStyle w:val="Bodytext91"/>
              <w:numPr>
                <w:ilvl w:val="0"/>
                <w:numId w:val="1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Režimas yra tinkamas audinių preparavimui;</w:t>
            </w:r>
          </w:p>
          <w:p w14:paraId="075165D7" w14:textId="77777777" w:rsidR="00033C67" w:rsidRPr="00470A19" w:rsidRDefault="00033C67" w:rsidP="00C84E83">
            <w:pPr>
              <w:pStyle w:val="Bodytext91"/>
              <w:numPr>
                <w:ilvl w:val="0"/>
                <w:numId w:val="1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470A19">
              <w:rPr>
                <w:bCs/>
                <w:sz w:val="22"/>
                <w:szCs w:val="22"/>
              </w:rPr>
              <w:t>pikinės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įtampos reguliavimu;</w:t>
            </w:r>
          </w:p>
          <w:p w14:paraId="3D76D3B7" w14:textId="7953D716" w:rsidR="00033C67" w:rsidRPr="00470A19" w:rsidRDefault="00E52534" w:rsidP="00C84E83">
            <w:pPr>
              <w:pStyle w:val="Bodytext91"/>
              <w:numPr>
                <w:ilvl w:val="0"/>
                <w:numId w:val="1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Didžiausia galia ≥ 120</w:t>
            </w:r>
            <w:r w:rsidR="00033C67" w:rsidRPr="00470A19">
              <w:rPr>
                <w:bCs/>
                <w:sz w:val="22"/>
                <w:szCs w:val="22"/>
              </w:rPr>
              <w:t xml:space="preserve"> W.</w:t>
            </w:r>
          </w:p>
        </w:tc>
        <w:tc>
          <w:tcPr>
            <w:tcW w:w="1317" w:type="pct"/>
          </w:tcPr>
          <w:p w14:paraId="12A4DF3C" w14:textId="257F7EDA" w:rsidR="00A93A0A" w:rsidRPr="00470A19" w:rsidRDefault="00A93A0A" w:rsidP="00A80DC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63030499" w14:textId="77777777" w:rsidTr="00547EE9">
        <w:tc>
          <w:tcPr>
            <w:tcW w:w="349" w:type="pct"/>
          </w:tcPr>
          <w:p w14:paraId="3F0AE1DF" w14:textId="18D1F988" w:rsidR="00033C67" w:rsidRPr="00470A19" w:rsidRDefault="00547EE9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1.3.6.</w:t>
            </w:r>
          </w:p>
        </w:tc>
        <w:tc>
          <w:tcPr>
            <w:tcW w:w="1041" w:type="pct"/>
          </w:tcPr>
          <w:p w14:paraId="1F87F005" w14:textId="507E5463" w:rsidR="00033C67" w:rsidRPr="00470A19" w:rsidRDefault="00F9042E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93" w:type="pct"/>
          </w:tcPr>
          <w:p w14:paraId="342DEC23" w14:textId="16720994" w:rsidR="00F96557" w:rsidRPr="00470A19" w:rsidRDefault="006774FC" w:rsidP="006C35D2">
            <w:pPr>
              <w:pStyle w:val="Bodytext91"/>
              <w:numPr>
                <w:ilvl w:val="0"/>
                <w:numId w:val="1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E</w:t>
            </w:r>
            <w:r w:rsidR="006C35D2" w:rsidRPr="00470A19">
              <w:rPr>
                <w:bCs/>
                <w:sz w:val="22"/>
                <w:szCs w:val="22"/>
              </w:rPr>
              <w:t>fektyvus</w:t>
            </w:r>
            <w:r w:rsidR="00F96557" w:rsidRPr="00470A19">
              <w:rPr>
                <w:bCs/>
                <w:sz w:val="22"/>
                <w:szCs w:val="22"/>
              </w:rPr>
              <w:t xml:space="preserve"> koaguliavimas;</w:t>
            </w:r>
          </w:p>
          <w:p w14:paraId="64928E12" w14:textId="77777777" w:rsidR="00F96557" w:rsidRPr="00470A19" w:rsidRDefault="00F96557" w:rsidP="00C84E83">
            <w:pPr>
              <w:pStyle w:val="Bodytext91"/>
              <w:numPr>
                <w:ilvl w:val="0"/>
                <w:numId w:val="1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470A19">
              <w:rPr>
                <w:bCs/>
                <w:sz w:val="22"/>
                <w:szCs w:val="22"/>
              </w:rPr>
              <w:t>pikinės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įtampos reguliavimu;</w:t>
            </w:r>
          </w:p>
          <w:p w14:paraId="6411D883" w14:textId="77777777" w:rsidR="00033C67" w:rsidRPr="00470A19" w:rsidRDefault="00E52534" w:rsidP="00C84E83">
            <w:pPr>
              <w:pStyle w:val="Bodytext91"/>
              <w:numPr>
                <w:ilvl w:val="0"/>
                <w:numId w:val="1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Didžiausia galia ≥ 120 W;</w:t>
            </w:r>
          </w:p>
          <w:p w14:paraId="3D0FB8A6" w14:textId="2D2CC9C5" w:rsidR="00E52534" w:rsidRPr="00470A19" w:rsidRDefault="00E52534" w:rsidP="00E52534">
            <w:pPr>
              <w:pStyle w:val="Bodytext91"/>
              <w:numPr>
                <w:ilvl w:val="0"/>
                <w:numId w:val="1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i/>
                <w:sz w:val="22"/>
                <w:szCs w:val="22"/>
              </w:rPr>
            </w:pPr>
            <w:r w:rsidRPr="00470A19">
              <w:rPr>
                <w:bCs/>
                <w:i/>
                <w:sz w:val="22"/>
                <w:szCs w:val="22"/>
              </w:rPr>
              <w:t xml:space="preserve">Pageidautina: režimas leidžia aktyvuoti du </w:t>
            </w:r>
            <w:proofErr w:type="spellStart"/>
            <w:r w:rsidRPr="00470A19">
              <w:rPr>
                <w:bCs/>
                <w:i/>
                <w:sz w:val="22"/>
                <w:szCs w:val="22"/>
              </w:rPr>
              <w:t>monopoliarinius</w:t>
            </w:r>
            <w:proofErr w:type="spellEnd"/>
            <w:r w:rsidRPr="00470A19">
              <w:rPr>
                <w:bCs/>
                <w:i/>
                <w:sz w:val="22"/>
                <w:szCs w:val="22"/>
              </w:rPr>
              <w:t xml:space="preserve"> elektrodus tuo pačiu metu.</w:t>
            </w:r>
          </w:p>
        </w:tc>
        <w:tc>
          <w:tcPr>
            <w:tcW w:w="1317" w:type="pct"/>
          </w:tcPr>
          <w:p w14:paraId="38698A01" w14:textId="371BB301" w:rsidR="00033C67" w:rsidRPr="00470A19" w:rsidRDefault="00033C67" w:rsidP="00A93A0A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18147F3F" w14:textId="77777777" w:rsidTr="00547EE9">
        <w:tc>
          <w:tcPr>
            <w:tcW w:w="349" w:type="pct"/>
          </w:tcPr>
          <w:p w14:paraId="0F571FF6" w14:textId="479B985B" w:rsidR="00033C67" w:rsidRPr="00470A19" w:rsidRDefault="00547EE9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1.3.7.</w:t>
            </w:r>
          </w:p>
        </w:tc>
        <w:tc>
          <w:tcPr>
            <w:tcW w:w="1041" w:type="pct"/>
          </w:tcPr>
          <w:p w14:paraId="1C71D9EA" w14:textId="03C5112E" w:rsidR="00033C67" w:rsidRPr="00470A19" w:rsidRDefault="00F9042E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93" w:type="pct"/>
          </w:tcPr>
          <w:p w14:paraId="33701532" w14:textId="67E09091" w:rsidR="00F96557" w:rsidRPr="00470A19" w:rsidRDefault="00F96557" w:rsidP="00C84E83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Bipoliarinis;</w:t>
            </w:r>
          </w:p>
          <w:p w14:paraId="6DE9FC99" w14:textId="109E7B45" w:rsidR="00F96557" w:rsidRPr="00470A19" w:rsidRDefault="00F96557" w:rsidP="00C84E83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Režimas yra skirtas visoms chirurginėms procedūroms;</w:t>
            </w:r>
          </w:p>
          <w:p w14:paraId="448C66D4" w14:textId="77777777" w:rsidR="00F96557" w:rsidRPr="00470A19" w:rsidRDefault="00F96557" w:rsidP="00C84E83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470A19">
              <w:rPr>
                <w:bCs/>
                <w:sz w:val="22"/>
                <w:szCs w:val="22"/>
              </w:rPr>
              <w:t>pikinės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įtampos reguliavimu;</w:t>
            </w:r>
          </w:p>
          <w:p w14:paraId="17A97B2F" w14:textId="77777777" w:rsidR="00F96557" w:rsidRPr="00470A19" w:rsidRDefault="00F96557" w:rsidP="00C84E83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„Auto </w:t>
            </w:r>
            <w:proofErr w:type="spellStart"/>
            <w:r w:rsidRPr="00470A19">
              <w:rPr>
                <w:bCs/>
                <w:sz w:val="22"/>
                <w:szCs w:val="22"/>
              </w:rPr>
              <w:t>Start</w:t>
            </w:r>
            <w:proofErr w:type="spellEnd"/>
            <w:r w:rsidRPr="00470A19">
              <w:rPr>
                <w:bCs/>
                <w:sz w:val="22"/>
                <w:szCs w:val="22"/>
              </w:rPr>
              <w:t>“ ir „Auto Stop“ arba lygiavertėmis funkcijomis;</w:t>
            </w:r>
          </w:p>
          <w:p w14:paraId="56C1ACAA" w14:textId="4C657690" w:rsidR="00033C67" w:rsidRPr="00470A19" w:rsidRDefault="00E52534" w:rsidP="00C84E83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Didžiausia galia ≥ 12</w:t>
            </w:r>
            <w:r w:rsidR="00F96557" w:rsidRPr="00470A19">
              <w:rPr>
                <w:bCs/>
                <w:sz w:val="22"/>
                <w:szCs w:val="22"/>
              </w:rPr>
              <w:t>0 W.</w:t>
            </w:r>
          </w:p>
        </w:tc>
        <w:tc>
          <w:tcPr>
            <w:tcW w:w="1317" w:type="pct"/>
          </w:tcPr>
          <w:p w14:paraId="5F09DA9C" w14:textId="77777777" w:rsidR="00033C67" w:rsidRPr="00470A19" w:rsidRDefault="00033C67" w:rsidP="00A80DC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3793B37B" w14:textId="77777777" w:rsidTr="00547EE9">
        <w:tc>
          <w:tcPr>
            <w:tcW w:w="349" w:type="pct"/>
          </w:tcPr>
          <w:p w14:paraId="299597A9" w14:textId="7B71089D" w:rsidR="00033C67" w:rsidRPr="00470A19" w:rsidRDefault="00547EE9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1.3.8.</w:t>
            </w:r>
          </w:p>
        </w:tc>
        <w:tc>
          <w:tcPr>
            <w:tcW w:w="1041" w:type="pct"/>
          </w:tcPr>
          <w:p w14:paraId="6AE801F0" w14:textId="3C700054" w:rsidR="00033C67" w:rsidRPr="00470A19" w:rsidRDefault="00F9042E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Koaguliacija</w:t>
            </w:r>
          </w:p>
        </w:tc>
        <w:tc>
          <w:tcPr>
            <w:tcW w:w="2293" w:type="pct"/>
          </w:tcPr>
          <w:p w14:paraId="56E4B755" w14:textId="77777777" w:rsidR="00F96557" w:rsidRPr="00470A19" w:rsidRDefault="00F96557" w:rsidP="00C84E83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Bipoliarinis;</w:t>
            </w:r>
          </w:p>
          <w:p w14:paraId="1199EDFB" w14:textId="27CAC3F0" w:rsidR="00F96557" w:rsidRPr="00470A19" w:rsidRDefault="006774FC" w:rsidP="006C35D2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E</w:t>
            </w:r>
            <w:r w:rsidR="006C35D2" w:rsidRPr="00470A19">
              <w:rPr>
                <w:bCs/>
                <w:sz w:val="22"/>
                <w:szCs w:val="22"/>
              </w:rPr>
              <w:t xml:space="preserve">fektyvus </w:t>
            </w:r>
            <w:r w:rsidR="00F96557" w:rsidRPr="00470A19">
              <w:rPr>
                <w:bCs/>
                <w:sz w:val="22"/>
                <w:szCs w:val="22"/>
              </w:rPr>
              <w:t>koaguliavimas;</w:t>
            </w:r>
          </w:p>
          <w:p w14:paraId="1F5A17B7" w14:textId="1528AB3B" w:rsidR="00F96557" w:rsidRPr="00470A19" w:rsidRDefault="00F96557" w:rsidP="00C84E83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Režimas yra skirtas kraujagyslėms;</w:t>
            </w:r>
          </w:p>
          <w:p w14:paraId="5E4C872B" w14:textId="77777777" w:rsidR="00F96557" w:rsidRPr="00470A19" w:rsidRDefault="00F96557" w:rsidP="00C84E83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automatiniu </w:t>
            </w:r>
            <w:proofErr w:type="spellStart"/>
            <w:r w:rsidRPr="00470A19">
              <w:rPr>
                <w:bCs/>
                <w:sz w:val="22"/>
                <w:szCs w:val="22"/>
              </w:rPr>
              <w:t>pikinės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įtampos reguliavimu;</w:t>
            </w:r>
          </w:p>
          <w:p w14:paraId="46117B4C" w14:textId="77777777" w:rsidR="00F96557" w:rsidRPr="00470A19" w:rsidRDefault="00F96557" w:rsidP="00C84E83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Su „Auto </w:t>
            </w:r>
            <w:proofErr w:type="spellStart"/>
            <w:r w:rsidRPr="00470A19">
              <w:rPr>
                <w:bCs/>
                <w:sz w:val="22"/>
                <w:szCs w:val="22"/>
              </w:rPr>
              <w:t>Start</w:t>
            </w:r>
            <w:proofErr w:type="spellEnd"/>
            <w:r w:rsidRPr="00470A19">
              <w:rPr>
                <w:bCs/>
                <w:sz w:val="22"/>
                <w:szCs w:val="22"/>
              </w:rPr>
              <w:t>“ ir „Auto Stop“ arba lygiavertėmis funkcijomis;</w:t>
            </w:r>
          </w:p>
          <w:p w14:paraId="619F4255" w14:textId="5236FF26" w:rsidR="00033C67" w:rsidRPr="00470A19" w:rsidRDefault="00F96557" w:rsidP="00C84E83">
            <w:pPr>
              <w:pStyle w:val="Bodytext91"/>
              <w:numPr>
                <w:ilvl w:val="0"/>
                <w:numId w:val="1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Didžiausia galia ≥ 144 W.</w:t>
            </w:r>
          </w:p>
        </w:tc>
        <w:tc>
          <w:tcPr>
            <w:tcW w:w="1317" w:type="pct"/>
          </w:tcPr>
          <w:p w14:paraId="35C09151" w14:textId="45D5751E" w:rsidR="00A93A0A" w:rsidRPr="00470A19" w:rsidRDefault="00A93A0A" w:rsidP="00A80DC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51C2E0E6" w14:textId="77777777" w:rsidTr="00547EE9">
        <w:tc>
          <w:tcPr>
            <w:tcW w:w="349" w:type="pct"/>
          </w:tcPr>
          <w:p w14:paraId="58624FF0" w14:textId="436C89DC" w:rsidR="00033C67" w:rsidRPr="00470A19" w:rsidRDefault="00547EE9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1.4</w:t>
            </w:r>
            <w:r w:rsidR="00F96557" w:rsidRPr="00470A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41" w:type="pct"/>
          </w:tcPr>
          <w:p w14:paraId="4EA1933D" w14:textId="73193FEE" w:rsidR="00033C67" w:rsidRPr="00470A19" w:rsidRDefault="00F96557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Režimų aktyvavimas</w:t>
            </w:r>
          </w:p>
        </w:tc>
        <w:tc>
          <w:tcPr>
            <w:tcW w:w="2293" w:type="pct"/>
          </w:tcPr>
          <w:p w14:paraId="4B712F74" w14:textId="77777777" w:rsidR="00033C67" w:rsidRPr="00470A19" w:rsidRDefault="00F96557" w:rsidP="00C84E83">
            <w:pPr>
              <w:pStyle w:val="Bodytext91"/>
              <w:numPr>
                <w:ilvl w:val="0"/>
                <w:numId w:val="2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proofErr w:type="spellStart"/>
            <w:r w:rsidRPr="00470A19">
              <w:rPr>
                <w:sz w:val="22"/>
                <w:szCs w:val="22"/>
              </w:rPr>
              <w:t>Monopoliariniai</w:t>
            </w:r>
            <w:proofErr w:type="spellEnd"/>
            <w:r w:rsidRPr="00470A19">
              <w:rPr>
                <w:sz w:val="22"/>
                <w:szCs w:val="22"/>
              </w:rPr>
              <w:t xml:space="preserve"> pjovimo ir </w:t>
            </w:r>
            <w:proofErr w:type="spellStart"/>
            <w:r w:rsidRPr="00470A19">
              <w:rPr>
                <w:sz w:val="22"/>
                <w:szCs w:val="22"/>
              </w:rPr>
              <w:t>koaguliacijos</w:t>
            </w:r>
            <w:proofErr w:type="spellEnd"/>
            <w:r w:rsidRPr="00470A19">
              <w:rPr>
                <w:sz w:val="22"/>
                <w:szCs w:val="22"/>
              </w:rPr>
              <w:t xml:space="preserve"> režimai aktyvuojami paspaudus </w:t>
            </w:r>
            <w:proofErr w:type="spellStart"/>
            <w:r w:rsidRPr="00470A19">
              <w:rPr>
                <w:sz w:val="22"/>
                <w:szCs w:val="22"/>
              </w:rPr>
              <w:t>monopoliarinio</w:t>
            </w:r>
            <w:proofErr w:type="spellEnd"/>
            <w:r w:rsidRPr="00470A19">
              <w:rPr>
                <w:sz w:val="22"/>
                <w:szCs w:val="22"/>
              </w:rPr>
              <w:t xml:space="preserve"> įrankio rankenėlėje esantį  atitinkamą mygtuką arba kojiniu pedalu;</w:t>
            </w:r>
          </w:p>
          <w:p w14:paraId="279A57F7" w14:textId="1FDCA6CE" w:rsidR="00F96557" w:rsidRPr="00470A19" w:rsidRDefault="00F96557" w:rsidP="00C84E83">
            <w:pPr>
              <w:pStyle w:val="Bodytext91"/>
              <w:numPr>
                <w:ilvl w:val="0"/>
                <w:numId w:val="2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Bipoliarinė koaguliacija aktyvuojama suspaudus bipoliniu pincetu koaguliuojamus audinius arba bipolinei koaguliacijai skirtu kojiniu pedalu.</w:t>
            </w:r>
          </w:p>
        </w:tc>
        <w:tc>
          <w:tcPr>
            <w:tcW w:w="1317" w:type="pct"/>
          </w:tcPr>
          <w:p w14:paraId="672D592C" w14:textId="77777777" w:rsidR="00033C67" w:rsidRPr="00470A19" w:rsidRDefault="00033C67" w:rsidP="00A80DC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40B47476" w14:textId="1B67CB57" w:rsidTr="00547EE9">
        <w:tc>
          <w:tcPr>
            <w:tcW w:w="349" w:type="pct"/>
          </w:tcPr>
          <w:p w14:paraId="2AEEC27E" w14:textId="1113BC3A" w:rsidR="003F5462" w:rsidRPr="00470A19" w:rsidRDefault="00F96557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</w:t>
            </w:r>
            <w:r w:rsidR="00547EE9" w:rsidRPr="00470A19">
              <w:rPr>
                <w:bCs/>
                <w:sz w:val="22"/>
                <w:szCs w:val="22"/>
              </w:rPr>
              <w:t>5</w:t>
            </w:r>
            <w:r w:rsidR="003F5462" w:rsidRPr="00470A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41" w:type="pct"/>
          </w:tcPr>
          <w:p w14:paraId="24A81FBC" w14:textId="12C96BBE" w:rsidR="003F5462" w:rsidRPr="00470A1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Neutralaus elektrodo stebėjimo sistema</w:t>
            </w:r>
          </w:p>
        </w:tc>
        <w:tc>
          <w:tcPr>
            <w:tcW w:w="2293" w:type="pct"/>
          </w:tcPr>
          <w:p w14:paraId="60D63F78" w14:textId="13EFB66C" w:rsidR="003F5462" w:rsidRPr="00470A19" w:rsidRDefault="00F96557" w:rsidP="00601F11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Yra</w:t>
            </w:r>
            <w:r w:rsidR="003F5462" w:rsidRPr="00470A19">
              <w:rPr>
                <w:sz w:val="22"/>
                <w:szCs w:val="22"/>
              </w:rPr>
              <w:t xml:space="preserve"> neutralaus elektrodo kontakto su audin</w:t>
            </w:r>
            <w:r w:rsidR="00601F11" w:rsidRPr="00470A19">
              <w:rPr>
                <w:sz w:val="22"/>
                <w:szCs w:val="22"/>
              </w:rPr>
              <w:t>io paviršiumi stebėjimo sistema</w:t>
            </w:r>
          </w:p>
        </w:tc>
        <w:tc>
          <w:tcPr>
            <w:tcW w:w="1317" w:type="pct"/>
          </w:tcPr>
          <w:p w14:paraId="719542C4" w14:textId="776D69BC" w:rsidR="00601F11" w:rsidRPr="00470A19" w:rsidRDefault="00601F11" w:rsidP="00601F11">
            <w:pPr>
              <w:rPr>
                <w:rFonts w:ascii="Times New Roman" w:hAnsi="Times New Roman" w:cs="Times New Roman"/>
              </w:rPr>
            </w:pPr>
          </w:p>
          <w:p w14:paraId="164DC613" w14:textId="6BA44B66" w:rsidR="003F5462" w:rsidRPr="00470A19" w:rsidRDefault="003F5462" w:rsidP="00A80DC2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04A29F3C" w14:textId="034D321E" w:rsidTr="00547EE9">
        <w:tc>
          <w:tcPr>
            <w:tcW w:w="349" w:type="pct"/>
          </w:tcPr>
          <w:p w14:paraId="5A9B14DC" w14:textId="66D1252E" w:rsidR="003F5462" w:rsidRPr="00470A19" w:rsidRDefault="00B85CAC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</w:t>
            </w:r>
            <w:r w:rsidR="006774FC" w:rsidRPr="00470A19">
              <w:rPr>
                <w:bCs/>
                <w:sz w:val="22"/>
                <w:szCs w:val="22"/>
              </w:rPr>
              <w:t>6</w:t>
            </w:r>
            <w:r w:rsidR="003F5462" w:rsidRPr="00470A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41" w:type="pct"/>
          </w:tcPr>
          <w:p w14:paraId="0A7C2127" w14:textId="6E302C3C" w:rsidR="003F5462" w:rsidRPr="00470A1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Programuojami darbo režimų parametrai</w:t>
            </w:r>
          </w:p>
        </w:tc>
        <w:tc>
          <w:tcPr>
            <w:tcW w:w="2293" w:type="pct"/>
          </w:tcPr>
          <w:p w14:paraId="571097DA" w14:textId="76379E9A" w:rsidR="003F5462" w:rsidRPr="00470A19" w:rsidRDefault="003F5462" w:rsidP="0043446F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Yra ≥ 9 vartotojo programuojami darbo režimų parametrų atminties nustatymai</w:t>
            </w:r>
          </w:p>
        </w:tc>
        <w:tc>
          <w:tcPr>
            <w:tcW w:w="1317" w:type="pct"/>
          </w:tcPr>
          <w:p w14:paraId="329E795C" w14:textId="276BBB28" w:rsidR="003F5462" w:rsidRPr="00470A1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697480D1" w14:textId="5FA333B0" w:rsidTr="00547EE9">
        <w:trPr>
          <w:trHeight w:val="794"/>
        </w:trPr>
        <w:tc>
          <w:tcPr>
            <w:tcW w:w="349" w:type="pct"/>
          </w:tcPr>
          <w:p w14:paraId="39F420FC" w14:textId="7EDDFFEB" w:rsidR="003F5462" w:rsidRPr="00470A19" w:rsidRDefault="00B85CAC" w:rsidP="0043446F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lastRenderedPageBreak/>
              <w:t>1.</w:t>
            </w:r>
            <w:r w:rsidR="006774FC" w:rsidRPr="00470A19">
              <w:rPr>
                <w:bCs/>
                <w:sz w:val="22"/>
                <w:szCs w:val="22"/>
              </w:rPr>
              <w:t>7</w:t>
            </w:r>
            <w:r w:rsidR="003F5462" w:rsidRPr="00470A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41" w:type="pct"/>
          </w:tcPr>
          <w:p w14:paraId="65A22F72" w14:textId="7F2FB14E" w:rsidR="003F5462" w:rsidRPr="00470A19" w:rsidRDefault="003F5462" w:rsidP="0043446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Išvestys</w:t>
            </w:r>
          </w:p>
        </w:tc>
        <w:tc>
          <w:tcPr>
            <w:tcW w:w="2293" w:type="pct"/>
          </w:tcPr>
          <w:p w14:paraId="68EEE9D3" w14:textId="3A7FF5EF" w:rsidR="003F5462" w:rsidRPr="00470A19" w:rsidRDefault="003F5462" w:rsidP="00C84E83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≥ 2 monopolinės;</w:t>
            </w:r>
          </w:p>
          <w:p w14:paraId="50F74E34" w14:textId="12B55A90" w:rsidR="003F5462" w:rsidRPr="00470A19" w:rsidRDefault="003F5462" w:rsidP="00C84E83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≥ 1 bipolinė;</w:t>
            </w:r>
          </w:p>
          <w:p w14:paraId="1A0328B2" w14:textId="737CBB30" w:rsidR="003F5462" w:rsidRPr="00470A19" w:rsidRDefault="003F5462" w:rsidP="00C84E83">
            <w:pPr>
              <w:pStyle w:val="Bodytext91"/>
              <w:numPr>
                <w:ilvl w:val="0"/>
                <w:numId w:val="1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≥ 1 neutralaus elektrodo.</w:t>
            </w:r>
          </w:p>
        </w:tc>
        <w:tc>
          <w:tcPr>
            <w:tcW w:w="1317" w:type="pct"/>
          </w:tcPr>
          <w:p w14:paraId="063CE6F2" w14:textId="37AB11BE" w:rsidR="003F5462" w:rsidRPr="00470A19" w:rsidRDefault="003F5462" w:rsidP="0043446F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7EEE60E5" w14:textId="77777777" w:rsidTr="00547EE9">
        <w:trPr>
          <w:trHeight w:val="794"/>
        </w:trPr>
        <w:tc>
          <w:tcPr>
            <w:tcW w:w="349" w:type="pct"/>
          </w:tcPr>
          <w:p w14:paraId="31DAC904" w14:textId="55D270FE" w:rsidR="00F9042E" w:rsidRPr="00470A19" w:rsidRDefault="006774FC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1.8</w:t>
            </w:r>
            <w:r w:rsidR="00F9042E" w:rsidRPr="00470A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41" w:type="pct"/>
          </w:tcPr>
          <w:p w14:paraId="315E73CC" w14:textId="0EFED74C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Lizdų universalumas</w:t>
            </w:r>
          </w:p>
        </w:tc>
        <w:tc>
          <w:tcPr>
            <w:tcW w:w="2293" w:type="pct"/>
          </w:tcPr>
          <w:p w14:paraId="0F8D2EAE" w14:textId="6B0CBAA0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  <w:r w:rsidRPr="00470A19">
              <w:rPr>
                <w:rFonts w:ascii="Times New Roman" w:hAnsi="Times New Roman" w:cs="Times New Roman"/>
              </w:rPr>
              <w:t>Modulinio tipo</w:t>
            </w:r>
            <w:r w:rsidR="006774FC" w:rsidRPr="00470A19">
              <w:rPr>
                <w:rFonts w:ascii="Times New Roman" w:hAnsi="Times New Roman" w:cs="Times New Roman"/>
              </w:rPr>
              <w:t>,</w:t>
            </w:r>
            <w:r w:rsidRPr="00470A19">
              <w:rPr>
                <w:rFonts w:ascii="Times New Roman" w:hAnsi="Times New Roman" w:cs="Times New Roman"/>
              </w:rPr>
              <w:t xml:space="preserve"> keičiami, individualiai konfigūruojami lizdai, skirti prijungti įvairių standartų kabelių jungtis</w:t>
            </w:r>
          </w:p>
        </w:tc>
        <w:tc>
          <w:tcPr>
            <w:tcW w:w="1317" w:type="pct"/>
          </w:tcPr>
          <w:p w14:paraId="36448D52" w14:textId="77777777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7D8EA8E2" w14:textId="49157A20" w:rsidTr="00547EE9">
        <w:tc>
          <w:tcPr>
            <w:tcW w:w="349" w:type="pct"/>
          </w:tcPr>
          <w:p w14:paraId="0F3EF69A" w14:textId="5C6A7DE4" w:rsidR="00F9042E" w:rsidRPr="00470A19" w:rsidRDefault="006774FC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1.9</w:t>
            </w:r>
            <w:r w:rsidR="00F9042E" w:rsidRPr="00470A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41" w:type="pct"/>
          </w:tcPr>
          <w:p w14:paraId="7D873DEB" w14:textId="49D7B50D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Generatoriaus darbo režimų ir parametrų valdymas</w:t>
            </w:r>
          </w:p>
        </w:tc>
        <w:tc>
          <w:tcPr>
            <w:tcW w:w="2293" w:type="pct"/>
          </w:tcPr>
          <w:p w14:paraId="485F679E" w14:textId="6E81F29C" w:rsidR="00F9042E" w:rsidRPr="00470A19" w:rsidRDefault="00F9042E" w:rsidP="00F9042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Valdomas lietimui jautriu ekranu arba skydelio priekyje esančiais mygtukais</w:t>
            </w:r>
          </w:p>
        </w:tc>
        <w:tc>
          <w:tcPr>
            <w:tcW w:w="1317" w:type="pct"/>
          </w:tcPr>
          <w:p w14:paraId="0F16ECFF" w14:textId="1A9A2DC7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1F5A6B50" w14:textId="77777777" w:rsidTr="006774FC">
        <w:trPr>
          <w:trHeight w:val="510"/>
        </w:trPr>
        <w:tc>
          <w:tcPr>
            <w:tcW w:w="349" w:type="pct"/>
          </w:tcPr>
          <w:p w14:paraId="22E8A5AF" w14:textId="31C3082D" w:rsidR="00F9042E" w:rsidRPr="00470A19" w:rsidRDefault="006774FC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1.10</w:t>
            </w:r>
            <w:r w:rsidR="00F9042E" w:rsidRPr="00470A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41" w:type="pct"/>
          </w:tcPr>
          <w:p w14:paraId="5228EA6A" w14:textId="44BA6354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Apsaugos klasė</w:t>
            </w:r>
          </w:p>
        </w:tc>
        <w:tc>
          <w:tcPr>
            <w:tcW w:w="2293" w:type="pct"/>
          </w:tcPr>
          <w:p w14:paraId="06B5B50F" w14:textId="3D8161A9" w:rsidR="00F9042E" w:rsidRPr="00470A19" w:rsidRDefault="00F9042E" w:rsidP="00F9042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I apsaugos klasė pagal IEC/EN 60601-1 (arba lygiavertė)</w:t>
            </w:r>
          </w:p>
        </w:tc>
        <w:tc>
          <w:tcPr>
            <w:tcW w:w="1317" w:type="pct"/>
          </w:tcPr>
          <w:p w14:paraId="03EFBE0B" w14:textId="77777777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67939B03" w14:textId="77777777" w:rsidTr="00547EE9">
        <w:tc>
          <w:tcPr>
            <w:tcW w:w="349" w:type="pct"/>
          </w:tcPr>
          <w:p w14:paraId="7071899B" w14:textId="5E3CC83B" w:rsidR="00F9042E" w:rsidRPr="00470A19" w:rsidRDefault="006774FC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1.11</w:t>
            </w:r>
            <w:r w:rsidR="00F9042E" w:rsidRPr="00470A19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41" w:type="pct"/>
          </w:tcPr>
          <w:p w14:paraId="4EB901FC" w14:textId="6B37AC09" w:rsidR="00F9042E" w:rsidRPr="00470A19" w:rsidRDefault="00D64E3D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T</w:t>
            </w:r>
            <w:r w:rsidR="00F9042E" w:rsidRPr="00470A19">
              <w:rPr>
                <w:b w:val="0"/>
                <w:sz w:val="22"/>
                <w:szCs w:val="22"/>
              </w:rPr>
              <w:t>echninė priežiūra</w:t>
            </w:r>
          </w:p>
        </w:tc>
        <w:tc>
          <w:tcPr>
            <w:tcW w:w="2293" w:type="pct"/>
          </w:tcPr>
          <w:p w14:paraId="2A8DFD89" w14:textId="143955D7" w:rsidR="00F9042E" w:rsidRPr="00470A19" w:rsidRDefault="00F9042E" w:rsidP="00F9042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Yra galimybė </w:t>
            </w:r>
            <w:proofErr w:type="spellStart"/>
            <w:r w:rsidRPr="00470A19">
              <w:rPr>
                <w:sz w:val="22"/>
                <w:szCs w:val="22"/>
              </w:rPr>
              <w:t>elektrokoaguliatorių</w:t>
            </w:r>
            <w:proofErr w:type="spellEnd"/>
            <w:r w:rsidRPr="00470A19">
              <w:rPr>
                <w:sz w:val="22"/>
                <w:szCs w:val="22"/>
              </w:rPr>
              <w:t xml:space="preserve"> techniškai aptarnauti ir programuoti per bevielį internetą</w:t>
            </w:r>
            <w:r w:rsidR="00D64E3D" w:rsidRPr="00470A19">
              <w:rPr>
                <w:sz w:val="22"/>
                <w:szCs w:val="22"/>
              </w:rPr>
              <w:t xml:space="preserve"> arba vietoje</w:t>
            </w:r>
          </w:p>
        </w:tc>
        <w:tc>
          <w:tcPr>
            <w:tcW w:w="1317" w:type="pct"/>
          </w:tcPr>
          <w:p w14:paraId="24443435" w14:textId="54116C85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711DDC91" w14:textId="77777777" w:rsidTr="00F662D4">
        <w:trPr>
          <w:trHeight w:val="283"/>
        </w:trPr>
        <w:tc>
          <w:tcPr>
            <w:tcW w:w="349" w:type="pct"/>
          </w:tcPr>
          <w:p w14:paraId="080FA61A" w14:textId="7AB9EEE2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334" w:type="pct"/>
            <w:gridSpan w:val="2"/>
          </w:tcPr>
          <w:p w14:paraId="21A4A8A9" w14:textId="35248DA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Irigacinė sistema – 1 vnt.</w:t>
            </w:r>
          </w:p>
        </w:tc>
        <w:tc>
          <w:tcPr>
            <w:tcW w:w="1317" w:type="pct"/>
          </w:tcPr>
          <w:p w14:paraId="44E71BAF" w14:textId="1700453D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119A7194" w14:textId="77777777" w:rsidTr="00547EE9">
        <w:tc>
          <w:tcPr>
            <w:tcW w:w="349" w:type="pct"/>
          </w:tcPr>
          <w:p w14:paraId="5E8A2DF7" w14:textId="6CE2BEE0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041" w:type="pct"/>
          </w:tcPr>
          <w:p w14:paraId="76124A33" w14:textId="2523A047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Aprašymas</w:t>
            </w:r>
          </w:p>
        </w:tc>
        <w:tc>
          <w:tcPr>
            <w:tcW w:w="2293" w:type="pct"/>
          </w:tcPr>
          <w:p w14:paraId="5F7BBB00" w14:textId="37F1E83A" w:rsidR="00F9042E" w:rsidRPr="00470A19" w:rsidRDefault="00F9042E" w:rsidP="00F9042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proofErr w:type="spellStart"/>
            <w:r w:rsidRPr="00470A19">
              <w:rPr>
                <w:sz w:val="22"/>
                <w:szCs w:val="22"/>
              </w:rPr>
              <w:t>Elektrochirurginis</w:t>
            </w:r>
            <w:proofErr w:type="spellEnd"/>
            <w:r w:rsidRPr="00470A19">
              <w:rPr>
                <w:sz w:val="22"/>
                <w:szCs w:val="22"/>
              </w:rPr>
              <w:t xml:space="preserve"> aparatas komplektuojamas su irigacijos pompa. Irigacinė pompa yra:</w:t>
            </w:r>
          </w:p>
          <w:p w14:paraId="28C1E850" w14:textId="77777777" w:rsidR="00F9042E" w:rsidRPr="00470A19" w:rsidRDefault="00F9042E" w:rsidP="00F9042E">
            <w:pPr>
              <w:pStyle w:val="Bodytext91"/>
              <w:numPr>
                <w:ilvl w:val="0"/>
                <w:numId w:val="1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Skirta naudoti su steriliu vandeniu;</w:t>
            </w:r>
          </w:p>
          <w:p w14:paraId="36B56ED4" w14:textId="74C92780" w:rsidR="00F9042E" w:rsidRPr="00470A19" w:rsidRDefault="00F9042E" w:rsidP="00F9042E">
            <w:pPr>
              <w:pStyle w:val="Bodytext91"/>
              <w:numPr>
                <w:ilvl w:val="0"/>
                <w:numId w:val="1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Skirta naudoti su vienkartiniais priedais.</w:t>
            </w:r>
          </w:p>
        </w:tc>
        <w:tc>
          <w:tcPr>
            <w:tcW w:w="1317" w:type="pct"/>
          </w:tcPr>
          <w:p w14:paraId="69698EDC" w14:textId="77777777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7090221B" w14:textId="77777777" w:rsidTr="00547EE9">
        <w:tc>
          <w:tcPr>
            <w:tcW w:w="349" w:type="pct"/>
          </w:tcPr>
          <w:p w14:paraId="14EEBA57" w14:textId="0802BF29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1041" w:type="pct"/>
          </w:tcPr>
          <w:p w14:paraId="256F61F7" w14:textId="5A3B6AB2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Pompos valdymas</w:t>
            </w:r>
          </w:p>
        </w:tc>
        <w:tc>
          <w:tcPr>
            <w:tcW w:w="2293" w:type="pct"/>
          </w:tcPr>
          <w:p w14:paraId="3D0E09B6" w14:textId="2B9D3C8D" w:rsidR="00F9042E" w:rsidRPr="00470A19" w:rsidRDefault="00F9042E" w:rsidP="00F9042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Valdoma automatiškai iš </w:t>
            </w:r>
            <w:proofErr w:type="spellStart"/>
            <w:r w:rsidRPr="00470A19">
              <w:rPr>
                <w:sz w:val="22"/>
                <w:szCs w:val="22"/>
              </w:rPr>
              <w:t>elektrochirurginio</w:t>
            </w:r>
            <w:proofErr w:type="spellEnd"/>
            <w:r w:rsidRPr="00470A19">
              <w:rPr>
                <w:sz w:val="22"/>
                <w:szCs w:val="22"/>
              </w:rPr>
              <w:t xml:space="preserve"> įrenginio</w:t>
            </w:r>
          </w:p>
        </w:tc>
        <w:tc>
          <w:tcPr>
            <w:tcW w:w="1317" w:type="pct"/>
          </w:tcPr>
          <w:p w14:paraId="5E9761CF" w14:textId="77777777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135C6B76" w14:textId="77777777" w:rsidTr="00F662D4">
        <w:trPr>
          <w:trHeight w:val="283"/>
        </w:trPr>
        <w:tc>
          <w:tcPr>
            <w:tcW w:w="349" w:type="pct"/>
          </w:tcPr>
          <w:p w14:paraId="79F3256B" w14:textId="6BD69580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041" w:type="pct"/>
          </w:tcPr>
          <w:p w14:paraId="7FEF7294" w14:textId="47404580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Irigacija</w:t>
            </w:r>
          </w:p>
        </w:tc>
        <w:tc>
          <w:tcPr>
            <w:tcW w:w="2293" w:type="pct"/>
          </w:tcPr>
          <w:p w14:paraId="200B8995" w14:textId="01279FBF" w:rsidR="00F9042E" w:rsidRPr="00470A19" w:rsidRDefault="006774FC" w:rsidP="00A93A0A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Iriguojama </w:t>
            </w:r>
            <w:r w:rsidR="00A93A0A" w:rsidRPr="00470A19">
              <w:rPr>
                <w:sz w:val="22"/>
                <w:szCs w:val="22"/>
              </w:rPr>
              <w:t>silpna srove</w:t>
            </w:r>
          </w:p>
        </w:tc>
        <w:tc>
          <w:tcPr>
            <w:tcW w:w="1317" w:type="pct"/>
          </w:tcPr>
          <w:p w14:paraId="75A9EFAB" w14:textId="77777777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1F8F039B" w14:textId="1CAD0088" w:rsidTr="00BF0C74">
        <w:trPr>
          <w:trHeight w:val="283"/>
        </w:trPr>
        <w:tc>
          <w:tcPr>
            <w:tcW w:w="349" w:type="pct"/>
          </w:tcPr>
          <w:p w14:paraId="6F07AE8A" w14:textId="4BC1A74C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334" w:type="pct"/>
            <w:gridSpan w:val="2"/>
          </w:tcPr>
          <w:p w14:paraId="1ECD3E68" w14:textId="3EC1BB50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Priedai:</w:t>
            </w:r>
          </w:p>
        </w:tc>
        <w:tc>
          <w:tcPr>
            <w:tcW w:w="1317" w:type="pct"/>
          </w:tcPr>
          <w:p w14:paraId="001A4804" w14:textId="77777777" w:rsidR="00F9042E" w:rsidRPr="00470A19" w:rsidRDefault="00F9042E" w:rsidP="00F9042E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AB773D" w:rsidRPr="00470A19" w14:paraId="5E20FB48" w14:textId="77777777" w:rsidTr="00F9042E">
        <w:trPr>
          <w:trHeight w:val="1077"/>
        </w:trPr>
        <w:tc>
          <w:tcPr>
            <w:tcW w:w="349" w:type="pct"/>
          </w:tcPr>
          <w:p w14:paraId="4CB50A08" w14:textId="37B447EF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1041" w:type="pct"/>
          </w:tcPr>
          <w:p w14:paraId="584EA813" w14:textId="4ECC71B9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Kojinis jungiklis – 1 vnt.</w:t>
            </w:r>
          </w:p>
        </w:tc>
        <w:tc>
          <w:tcPr>
            <w:tcW w:w="2293" w:type="pct"/>
          </w:tcPr>
          <w:p w14:paraId="3E3D5427" w14:textId="77777777" w:rsidR="00F9042E" w:rsidRPr="00470A19" w:rsidRDefault="00F9042E" w:rsidP="00F9042E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Monopolinis;</w:t>
            </w:r>
          </w:p>
          <w:p w14:paraId="51D21F01" w14:textId="18F9C41C" w:rsidR="00F9042E" w:rsidRPr="00470A19" w:rsidRDefault="00F9042E" w:rsidP="00F9042E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Su 2 pedalais;</w:t>
            </w:r>
          </w:p>
          <w:p w14:paraId="40E51D9E" w14:textId="1A58F06A" w:rsidR="00F9042E" w:rsidRPr="00470A19" w:rsidRDefault="00F9042E" w:rsidP="00F9042E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Su režimų perjungimu;</w:t>
            </w:r>
          </w:p>
          <w:p w14:paraId="5C92D291" w14:textId="48E8FFF6" w:rsidR="00F9042E" w:rsidRPr="00470A19" w:rsidRDefault="00F9042E" w:rsidP="00F9042E">
            <w:pPr>
              <w:pStyle w:val="Bodytext91"/>
              <w:numPr>
                <w:ilvl w:val="0"/>
                <w:numId w:val="24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Laido ilgis ≥ 4 m.</w:t>
            </w:r>
          </w:p>
        </w:tc>
        <w:tc>
          <w:tcPr>
            <w:tcW w:w="1317" w:type="pct"/>
          </w:tcPr>
          <w:p w14:paraId="07A4F393" w14:textId="7777777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18987513" w14:textId="77777777" w:rsidTr="00547EE9">
        <w:trPr>
          <w:trHeight w:val="1077"/>
        </w:trPr>
        <w:tc>
          <w:tcPr>
            <w:tcW w:w="349" w:type="pct"/>
          </w:tcPr>
          <w:p w14:paraId="4B507473" w14:textId="6A4C4480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1041" w:type="pct"/>
          </w:tcPr>
          <w:p w14:paraId="68904ED2" w14:textId="6ACB8163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Kojinis jungiklis – 1 vnt.</w:t>
            </w:r>
          </w:p>
        </w:tc>
        <w:tc>
          <w:tcPr>
            <w:tcW w:w="2293" w:type="pct"/>
          </w:tcPr>
          <w:p w14:paraId="16E8C156" w14:textId="77777777" w:rsidR="00F9042E" w:rsidRPr="00470A19" w:rsidRDefault="00F9042E" w:rsidP="00F9042E">
            <w:pPr>
              <w:pStyle w:val="Bodytext91"/>
              <w:numPr>
                <w:ilvl w:val="0"/>
                <w:numId w:val="2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Bipolinis;</w:t>
            </w:r>
          </w:p>
          <w:p w14:paraId="7A4DCF4A" w14:textId="34B34D07" w:rsidR="00F9042E" w:rsidRPr="00470A19" w:rsidRDefault="00F9042E" w:rsidP="00F9042E">
            <w:pPr>
              <w:pStyle w:val="Bodytext91"/>
              <w:numPr>
                <w:ilvl w:val="0"/>
                <w:numId w:val="2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Su 1 pedalu;</w:t>
            </w:r>
          </w:p>
          <w:p w14:paraId="5D9EE42D" w14:textId="28ADD12A" w:rsidR="00F9042E" w:rsidRPr="00470A19" w:rsidRDefault="00F9042E" w:rsidP="00F9042E">
            <w:pPr>
              <w:pStyle w:val="Bodytext91"/>
              <w:numPr>
                <w:ilvl w:val="0"/>
                <w:numId w:val="2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Su režimų perjungimu;</w:t>
            </w:r>
          </w:p>
          <w:p w14:paraId="032CAF7A" w14:textId="122AB11D" w:rsidR="00F9042E" w:rsidRPr="00470A19" w:rsidRDefault="00F9042E" w:rsidP="00F9042E">
            <w:pPr>
              <w:pStyle w:val="Bodytext91"/>
              <w:numPr>
                <w:ilvl w:val="0"/>
                <w:numId w:val="25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Laido ilgis ≥ 4 m.</w:t>
            </w:r>
          </w:p>
        </w:tc>
        <w:tc>
          <w:tcPr>
            <w:tcW w:w="1317" w:type="pct"/>
          </w:tcPr>
          <w:p w14:paraId="64547EFC" w14:textId="7777777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58EBE4F3" w14:textId="77777777" w:rsidTr="00547EE9">
        <w:trPr>
          <w:trHeight w:val="1134"/>
        </w:trPr>
        <w:tc>
          <w:tcPr>
            <w:tcW w:w="349" w:type="pct"/>
          </w:tcPr>
          <w:p w14:paraId="7C5DCE64" w14:textId="3CCACB2C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1041" w:type="pct"/>
          </w:tcPr>
          <w:p w14:paraId="35C3C7BE" w14:textId="29099F5C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Neutralūs elektrodai – 1 </w:t>
            </w:r>
            <w:proofErr w:type="spellStart"/>
            <w:r w:rsidRPr="00470A19">
              <w:rPr>
                <w:b w:val="0"/>
                <w:sz w:val="22"/>
                <w:szCs w:val="22"/>
              </w:rPr>
              <w:t>pak</w:t>
            </w:r>
            <w:proofErr w:type="spellEnd"/>
            <w:r w:rsidRPr="00470A1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93" w:type="pct"/>
          </w:tcPr>
          <w:p w14:paraId="6AB7DBBF" w14:textId="77777777" w:rsidR="00F9042E" w:rsidRPr="00470A19" w:rsidRDefault="00F9042E" w:rsidP="00F9042E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Vienkartiniai paciento elektrodai;</w:t>
            </w:r>
          </w:p>
          <w:p w14:paraId="2A7610C5" w14:textId="393910DF" w:rsidR="00F9042E" w:rsidRPr="00470A19" w:rsidRDefault="00F9042E" w:rsidP="00F9042E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2-jų kontaktinių zonų;</w:t>
            </w:r>
          </w:p>
          <w:p w14:paraId="5D490005" w14:textId="3758F7BE" w:rsidR="00F9042E" w:rsidRPr="00470A19" w:rsidRDefault="00F9042E" w:rsidP="00F9042E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Efektyvus paviršiaus plotas 80–</w:t>
            </w:r>
            <w:r w:rsidR="00435610" w:rsidRPr="00470A19">
              <w:rPr>
                <w:sz w:val="22"/>
                <w:szCs w:val="22"/>
              </w:rPr>
              <w:t>110</w:t>
            </w:r>
            <w:r w:rsidRPr="00470A19">
              <w:rPr>
                <w:sz w:val="22"/>
                <w:szCs w:val="22"/>
              </w:rPr>
              <w:t xml:space="preserve"> cm</w:t>
            </w:r>
            <w:r w:rsidRPr="00470A19">
              <w:rPr>
                <w:sz w:val="22"/>
                <w:szCs w:val="22"/>
                <w:vertAlign w:val="superscript"/>
              </w:rPr>
              <w:t>2</w:t>
            </w:r>
            <w:r w:rsidRPr="00470A19">
              <w:rPr>
                <w:sz w:val="22"/>
                <w:szCs w:val="22"/>
              </w:rPr>
              <w:t>;</w:t>
            </w:r>
          </w:p>
          <w:p w14:paraId="09741F70" w14:textId="55284B24" w:rsidR="00F9042E" w:rsidRPr="00470A19" w:rsidRDefault="00F9042E" w:rsidP="00F9042E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Su </w:t>
            </w:r>
            <w:proofErr w:type="spellStart"/>
            <w:r w:rsidRPr="00470A19">
              <w:rPr>
                <w:sz w:val="22"/>
                <w:szCs w:val="22"/>
              </w:rPr>
              <w:t>ekvipotenciniu</w:t>
            </w:r>
            <w:proofErr w:type="spellEnd"/>
            <w:r w:rsidRPr="00470A19">
              <w:rPr>
                <w:sz w:val="22"/>
                <w:szCs w:val="22"/>
              </w:rPr>
              <w:t xml:space="preserve"> (ar lygiaverčiu) žiedu;</w:t>
            </w:r>
          </w:p>
          <w:p w14:paraId="32D28FC7" w14:textId="403E6400" w:rsidR="00F9042E" w:rsidRPr="00470A19" w:rsidRDefault="00F9042E" w:rsidP="00F9042E">
            <w:pPr>
              <w:pStyle w:val="Bodytext91"/>
              <w:numPr>
                <w:ilvl w:val="0"/>
                <w:numId w:val="26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Vienoje pakuotėje ≥ 50 vnt. elektrodų.</w:t>
            </w:r>
          </w:p>
        </w:tc>
        <w:tc>
          <w:tcPr>
            <w:tcW w:w="1317" w:type="pct"/>
          </w:tcPr>
          <w:p w14:paraId="52E29145" w14:textId="5883ED6E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03346C15" w14:textId="77777777" w:rsidTr="00F9042E">
        <w:trPr>
          <w:trHeight w:val="1077"/>
        </w:trPr>
        <w:tc>
          <w:tcPr>
            <w:tcW w:w="349" w:type="pct"/>
          </w:tcPr>
          <w:p w14:paraId="4E497B03" w14:textId="064AFA65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3.4.</w:t>
            </w:r>
          </w:p>
        </w:tc>
        <w:tc>
          <w:tcPr>
            <w:tcW w:w="1041" w:type="pct"/>
          </w:tcPr>
          <w:p w14:paraId="740103B8" w14:textId="7A8AD0F9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Jungiamasis kabelis neutraliems elektrodams – 1 vnt.</w:t>
            </w:r>
          </w:p>
        </w:tc>
        <w:tc>
          <w:tcPr>
            <w:tcW w:w="2293" w:type="pct"/>
          </w:tcPr>
          <w:p w14:paraId="433ACF07" w14:textId="77777777" w:rsidR="00F9042E" w:rsidRPr="00470A19" w:rsidRDefault="00F9042E" w:rsidP="00F9042E">
            <w:pPr>
              <w:pStyle w:val="Bodytext91"/>
              <w:numPr>
                <w:ilvl w:val="0"/>
                <w:numId w:val="2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Skirtas vienkartiniams elektrodams;</w:t>
            </w:r>
          </w:p>
          <w:p w14:paraId="422513C3" w14:textId="19BB08D6" w:rsidR="00F9042E" w:rsidRPr="00470A19" w:rsidRDefault="00F9042E" w:rsidP="00F9042E">
            <w:pPr>
              <w:pStyle w:val="Bodytext91"/>
              <w:numPr>
                <w:ilvl w:val="0"/>
                <w:numId w:val="2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Laido ilgis ≥ </w:t>
            </w:r>
            <w:r w:rsidR="00E52534" w:rsidRPr="00470A19">
              <w:rPr>
                <w:sz w:val="22"/>
                <w:szCs w:val="22"/>
              </w:rPr>
              <w:t>4,6</w:t>
            </w:r>
            <w:r w:rsidRPr="00470A19">
              <w:rPr>
                <w:sz w:val="22"/>
                <w:szCs w:val="22"/>
              </w:rPr>
              <w:t xml:space="preserve"> m;</w:t>
            </w:r>
          </w:p>
          <w:p w14:paraId="2373FFFA" w14:textId="77777777" w:rsidR="00F9042E" w:rsidRPr="00470A19" w:rsidRDefault="00F9042E" w:rsidP="00F9042E">
            <w:pPr>
              <w:pStyle w:val="Bodytext91"/>
              <w:numPr>
                <w:ilvl w:val="0"/>
                <w:numId w:val="2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Daugkartinio naudojimo;</w:t>
            </w:r>
          </w:p>
          <w:p w14:paraId="65F89DAE" w14:textId="1537E790" w:rsidR="00F9042E" w:rsidRPr="00470A19" w:rsidRDefault="00F9042E" w:rsidP="00F9042E">
            <w:pPr>
              <w:pStyle w:val="Bodytext91"/>
              <w:numPr>
                <w:ilvl w:val="0"/>
                <w:numId w:val="27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Sterilizuojamas.</w:t>
            </w:r>
          </w:p>
        </w:tc>
        <w:tc>
          <w:tcPr>
            <w:tcW w:w="1317" w:type="pct"/>
          </w:tcPr>
          <w:p w14:paraId="0DC61586" w14:textId="7777777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6C6C344B" w14:textId="77777777" w:rsidTr="006774FC">
        <w:trPr>
          <w:trHeight w:val="794"/>
        </w:trPr>
        <w:tc>
          <w:tcPr>
            <w:tcW w:w="349" w:type="pct"/>
          </w:tcPr>
          <w:p w14:paraId="28A64DBA" w14:textId="37D5D437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3.5.</w:t>
            </w:r>
          </w:p>
        </w:tc>
        <w:tc>
          <w:tcPr>
            <w:tcW w:w="1041" w:type="pct"/>
          </w:tcPr>
          <w:p w14:paraId="0F00AE37" w14:textId="71B9AB8E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Rankenėlė monopoliniams elektrodams – 1 vnt.</w:t>
            </w:r>
          </w:p>
        </w:tc>
        <w:tc>
          <w:tcPr>
            <w:tcW w:w="2293" w:type="pct"/>
          </w:tcPr>
          <w:p w14:paraId="7AF74D76" w14:textId="77777777" w:rsidR="00F9042E" w:rsidRPr="00470A19" w:rsidRDefault="00F9042E" w:rsidP="00F9042E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Daugkartinė;</w:t>
            </w:r>
          </w:p>
          <w:p w14:paraId="292343F3" w14:textId="77777777" w:rsidR="00F9042E" w:rsidRPr="00470A19" w:rsidRDefault="00F9042E" w:rsidP="00F9042E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Su 2 mygtukais;</w:t>
            </w:r>
          </w:p>
          <w:p w14:paraId="28283F0F" w14:textId="3CD7429D" w:rsidR="00F9042E" w:rsidRPr="00470A19" w:rsidRDefault="00F9042E" w:rsidP="00F9042E">
            <w:pPr>
              <w:pStyle w:val="Sraopastraip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Laido ilgis ≥ 4 m.</w:t>
            </w:r>
          </w:p>
        </w:tc>
        <w:tc>
          <w:tcPr>
            <w:tcW w:w="1317" w:type="pct"/>
          </w:tcPr>
          <w:p w14:paraId="2B07FC71" w14:textId="7777777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67248AC5" w14:textId="77777777" w:rsidTr="00547EE9">
        <w:trPr>
          <w:trHeight w:val="510"/>
        </w:trPr>
        <w:tc>
          <w:tcPr>
            <w:tcW w:w="349" w:type="pct"/>
          </w:tcPr>
          <w:p w14:paraId="33F20B38" w14:textId="353729F3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3.6.</w:t>
            </w:r>
          </w:p>
        </w:tc>
        <w:tc>
          <w:tcPr>
            <w:tcW w:w="1041" w:type="pct"/>
          </w:tcPr>
          <w:p w14:paraId="67A53936" w14:textId="495572D9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Monopoliniai elektrodai – 1 </w:t>
            </w:r>
            <w:proofErr w:type="spellStart"/>
            <w:r w:rsidRPr="00470A19">
              <w:rPr>
                <w:b w:val="0"/>
                <w:sz w:val="22"/>
                <w:szCs w:val="22"/>
              </w:rPr>
              <w:t>pak</w:t>
            </w:r>
            <w:proofErr w:type="spellEnd"/>
            <w:r w:rsidRPr="00470A1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93" w:type="pct"/>
          </w:tcPr>
          <w:p w14:paraId="1304BD90" w14:textId="77777777" w:rsidR="00F9042E" w:rsidRPr="00470A19" w:rsidRDefault="00F9042E" w:rsidP="00F9042E">
            <w:pPr>
              <w:pStyle w:val="Bodytext91"/>
              <w:numPr>
                <w:ilvl w:val="0"/>
                <w:numId w:val="21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„</w:t>
            </w:r>
            <w:proofErr w:type="spellStart"/>
            <w:r w:rsidRPr="00470A19">
              <w:rPr>
                <w:sz w:val="22"/>
                <w:szCs w:val="22"/>
              </w:rPr>
              <w:t>Spatula</w:t>
            </w:r>
            <w:proofErr w:type="spellEnd"/>
            <w:r w:rsidRPr="00470A19">
              <w:rPr>
                <w:sz w:val="22"/>
                <w:szCs w:val="22"/>
              </w:rPr>
              <w:t>“ (arba lygiavertės) formos;</w:t>
            </w:r>
          </w:p>
          <w:p w14:paraId="4890AC9A" w14:textId="5084D5A3" w:rsidR="00F9042E" w:rsidRPr="00470A19" w:rsidRDefault="00F9042E" w:rsidP="00F9042E">
            <w:pPr>
              <w:pStyle w:val="Bodytext91"/>
              <w:numPr>
                <w:ilvl w:val="0"/>
                <w:numId w:val="21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Vienoje pakuotėje ≥ 5 vnt. elektrodų.</w:t>
            </w:r>
          </w:p>
        </w:tc>
        <w:tc>
          <w:tcPr>
            <w:tcW w:w="1317" w:type="pct"/>
          </w:tcPr>
          <w:p w14:paraId="713A5D91" w14:textId="7777777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37CC7E7C" w14:textId="77777777" w:rsidTr="00547EE9">
        <w:trPr>
          <w:trHeight w:val="1134"/>
        </w:trPr>
        <w:tc>
          <w:tcPr>
            <w:tcW w:w="349" w:type="pct"/>
          </w:tcPr>
          <w:p w14:paraId="6CD47CC4" w14:textId="152B62C2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3.7.</w:t>
            </w:r>
          </w:p>
        </w:tc>
        <w:tc>
          <w:tcPr>
            <w:tcW w:w="1041" w:type="pct"/>
          </w:tcPr>
          <w:p w14:paraId="2EC35F91" w14:textId="2B2ECE94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Bipolinis pincetas – 1 vnt.</w:t>
            </w:r>
          </w:p>
        </w:tc>
        <w:tc>
          <w:tcPr>
            <w:tcW w:w="2293" w:type="pct"/>
          </w:tcPr>
          <w:p w14:paraId="25FC4925" w14:textId="77777777" w:rsidR="00F9042E" w:rsidRPr="00470A19" w:rsidRDefault="00F9042E" w:rsidP="00F9042E">
            <w:pPr>
              <w:pStyle w:val="Bodytext91"/>
              <w:numPr>
                <w:ilvl w:val="0"/>
                <w:numId w:val="2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Daugkartinis;</w:t>
            </w:r>
          </w:p>
          <w:p w14:paraId="0C8F1170" w14:textId="02607EF8" w:rsidR="00F9042E" w:rsidRPr="00470A19" w:rsidRDefault="00F9042E" w:rsidP="00F9042E">
            <w:pPr>
              <w:pStyle w:val="Bodytext91"/>
              <w:numPr>
                <w:ilvl w:val="0"/>
                <w:numId w:val="2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Durtuvo/</w:t>
            </w:r>
            <w:proofErr w:type="spellStart"/>
            <w:r w:rsidRPr="00470A19">
              <w:rPr>
                <w:sz w:val="22"/>
                <w:szCs w:val="22"/>
              </w:rPr>
              <w:t>bajoneto</w:t>
            </w:r>
            <w:proofErr w:type="spellEnd"/>
            <w:r w:rsidRPr="00470A19">
              <w:rPr>
                <w:sz w:val="22"/>
                <w:szCs w:val="22"/>
              </w:rPr>
              <w:t xml:space="preserve"> (arba lygiavertės) formos; </w:t>
            </w:r>
          </w:p>
          <w:p w14:paraId="679CA7E3" w14:textId="4BCEBBF8" w:rsidR="00F9042E" w:rsidRPr="00470A19" w:rsidRDefault="00F9042E" w:rsidP="00F9042E">
            <w:pPr>
              <w:pStyle w:val="Bodytext91"/>
              <w:numPr>
                <w:ilvl w:val="0"/>
                <w:numId w:val="2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Irigacinis; </w:t>
            </w:r>
          </w:p>
          <w:p w14:paraId="0E6258B6" w14:textId="77777777" w:rsidR="00F9042E" w:rsidRPr="00470A19" w:rsidRDefault="00F9042E" w:rsidP="00F9042E">
            <w:pPr>
              <w:pStyle w:val="Bodytext91"/>
              <w:numPr>
                <w:ilvl w:val="0"/>
                <w:numId w:val="2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Ilgis: 20 cm ± 1 cm; </w:t>
            </w:r>
          </w:p>
          <w:p w14:paraId="18361AF7" w14:textId="2D2060F7" w:rsidR="00F9042E" w:rsidRPr="00470A19" w:rsidRDefault="00F9042E" w:rsidP="00F9042E">
            <w:pPr>
              <w:pStyle w:val="Bodytext91"/>
              <w:numPr>
                <w:ilvl w:val="0"/>
                <w:numId w:val="28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Darbinių galiukų plotis 0,5 mm ± 0,1 mm.</w:t>
            </w:r>
          </w:p>
        </w:tc>
        <w:tc>
          <w:tcPr>
            <w:tcW w:w="1317" w:type="pct"/>
          </w:tcPr>
          <w:p w14:paraId="6EB52EAC" w14:textId="7777777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0199DF76" w14:textId="77777777" w:rsidTr="00547EE9">
        <w:trPr>
          <w:trHeight w:val="1134"/>
        </w:trPr>
        <w:tc>
          <w:tcPr>
            <w:tcW w:w="349" w:type="pct"/>
          </w:tcPr>
          <w:p w14:paraId="0DC5ECE6" w14:textId="784558D1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3.8.</w:t>
            </w:r>
          </w:p>
        </w:tc>
        <w:tc>
          <w:tcPr>
            <w:tcW w:w="1041" w:type="pct"/>
          </w:tcPr>
          <w:p w14:paraId="7D1DED3F" w14:textId="5040E103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Bipolinis pincetas – 1 vnt.</w:t>
            </w:r>
          </w:p>
        </w:tc>
        <w:tc>
          <w:tcPr>
            <w:tcW w:w="2293" w:type="pct"/>
          </w:tcPr>
          <w:p w14:paraId="549881AF" w14:textId="77777777" w:rsidR="00F9042E" w:rsidRPr="00470A19" w:rsidRDefault="00F9042E" w:rsidP="00F9042E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Daugkartinis;</w:t>
            </w:r>
          </w:p>
          <w:p w14:paraId="1570442F" w14:textId="3A289030" w:rsidR="00F9042E" w:rsidRPr="00470A19" w:rsidRDefault="00F9042E" w:rsidP="00F9042E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Durtuvo/</w:t>
            </w:r>
            <w:proofErr w:type="spellStart"/>
            <w:r w:rsidRPr="00470A19">
              <w:rPr>
                <w:sz w:val="22"/>
                <w:szCs w:val="22"/>
              </w:rPr>
              <w:t>bajoneto</w:t>
            </w:r>
            <w:proofErr w:type="spellEnd"/>
            <w:r w:rsidRPr="00470A19">
              <w:rPr>
                <w:sz w:val="22"/>
                <w:szCs w:val="22"/>
              </w:rPr>
              <w:t xml:space="preserve"> (arba lygiavertės) formos; </w:t>
            </w:r>
          </w:p>
          <w:p w14:paraId="0EF46999" w14:textId="77777777" w:rsidR="00F9042E" w:rsidRPr="00470A19" w:rsidRDefault="00F9042E" w:rsidP="00F9042E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Irigacinis; </w:t>
            </w:r>
          </w:p>
          <w:p w14:paraId="291C43D1" w14:textId="77777777" w:rsidR="00F9042E" w:rsidRPr="00470A19" w:rsidRDefault="00F9042E" w:rsidP="00F9042E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Ilgis: 20 cm ± 1 cm; </w:t>
            </w:r>
          </w:p>
          <w:p w14:paraId="002384D9" w14:textId="7D6FD798" w:rsidR="00F9042E" w:rsidRPr="00470A19" w:rsidRDefault="00F9042E" w:rsidP="00F9042E">
            <w:pPr>
              <w:pStyle w:val="Bodytext91"/>
              <w:numPr>
                <w:ilvl w:val="0"/>
                <w:numId w:val="29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Darbinių galiukų plotis 1 mm ± 0,1 mm.</w:t>
            </w:r>
          </w:p>
        </w:tc>
        <w:tc>
          <w:tcPr>
            <w:tcW w:w="1317" w:type="pct"/>
          </w:tcPr>
          <w:p w14:paraId="6DAC2F27" w14:textId="7777777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792C6A40" w14:textId="77777777" w:rsidTr="00547EE9">
        <w:trPr>
          <w:trHeight w:val="794"/>
        </w:trPr>
        <w:tc>
          <w:tcPr>
            <w:tcW w:w="349" w:type="pct"/>
          </w:tcPr>
          <w:p w14:paraId="118397F1" w14:textId="51B0FB33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lastRenderedPageBreak/>
              <w:t>3.9.</w:t>
            </w:r>
          </w:p>
        </w:tc>
        <w:tc>
          <w:tcPr>
            <w:tcW w:w="1041" w:type="pct"/>
          </w:tcPr>
          <w:p w14:paraId="0068A4B0" w14:textId="1BB98578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 xml:space="preserve">Kabelis </w:t>
            </w:r>
            <w:proofErr w:type="spellStart"/>
            <w:r w:rsidRPr="00470A19">
              <w:rPr>
                <w:b w:val="0"/>
                <w:sz w:val="22"/>
                <w:szCs w:val="22"/>
              </w:rPr>
              <w:t>bipoliniam</w:t>
            </w:r>
            <w:proofErr w:type="spellEnd"/>
            <w:r w:rsidRPr="00470A19">
              <w:rPr>
                <w:b w:val="0"/>
                <w:sz w:val="22"/>
                <w:szCs w:val="22"/>
              </w:rPr>
              <w:t xml:space="preserve"> pincetui – 1 </w:t>
            </w:r>
            <w:proofErr w:type="spellStart"/>
            <w:r w:rsidRPr="00470A19">
              <w:rPr>
                <w:b w:val="0"/>
                <w:sz w:val="22"/>
                <w:szCs w:val="22"/>
              </w:rPr>
              <w:t>vnt</w:t>
            </w:r>
            <w:proofErr w:type="spellEnd"/>
          </w:p>
        </w:tc>
        <w:tc>
          <w:tcPr>
            <w:tcW w:w="2293" w:type="pct"/>
          </w:tcPr>
          <w:p w14:paraId="7611BCB3" w14:textId="1DC05004" w:rsidR="00F9042E" w:rsidRPr="00470A19" w:rsidRDefault="00F9042E" w:rsidP="00F9042E">
            <w:pPr>
              <w:pStyle w:val="Bodytext91"/>
              <w:numPr>
                <w:ilvl w:val="0"/>
                <w:numId w:val="30"/>
              </w:numPr>
              <w:tabs>
                <w:tab w:val="left" w:pos="856"/>
              </w:tabs>
              <w:spacing w:line="240" w:lineRule="auto"/>
              <w:ind w:right="145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Daugkartinis;</w:t>
            </w:r>
          </w:p>
          <w:p w14:paraId="2B5DC308" w14:textId="26892308" w:rsidR="00F9042E" w:rsidRPr="00470A19" w:rsidRDefault="00F9042E" w:rsidP="00F9042E">
            <w:pPr>
              <w:pStyle w:val="Bodytext91"/>
              <w:numPr>
                <w:ilvl w:val="0"/>
                <w:numId w:val="30"/>
              </w:numPr>
              <w:tabs>
                <w:tab w:val="left" w:pos="856"/>
              </w:tabs>
              <w:spacing w:line="240" w:lineRule="auto"/>
              <w:ind w:right="145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Skirtas bipolinių pincetų pajungimui;</w:t>
            </w:r>
          </w:p>
          <w:p w14:paraId="4982A6E3" w14:textId="4829A176" w:rsidR="00F9042E" w:rsidRPr="00470A19" w:rsidRDefault="00F9042E" w:rsidP="00F9042E">
            <w:pPr>
              <w:pStyle w:val="Bodytext91"/>
              <w:numPr>
                <w:ilvl w:val="0"/>
                <w:numId w:val="30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Laido ilgis ≥ </w:t>
            </w:r>
            <w:r w:rsidR="00E52534" w:rsidRPr="00470A19">
              <w:rPr>
                <w:sz w:val="22"/>
                <w:szCs w:val="22"/>
              </w:rPr>
              <w:t>3,</w:t>
            </w:r>
            <w:r w:rsidRPr="00470A19">
              <w:rPr>
                <w:sz w:val="22"/>
                <w:szCs w:val="22"/>
              </w:rPr>
              <w:t>5 m.</w:t>
            </w:r>
          </w:p>
        </w:tc>
        <w:tc>
          <w:tcPr>
            <w:tcW w:w="1317" w:type="pct"/>
          </w:tcPr>
          <w:p w14:paraId="34494016" w14:textId="7777777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66178F6C" w14:textId="77777777" w:rsidTr="00547EE9">
        <w:trPr>
          <w:trHeight w:val="567"/>
        </w:trPr>
        <w:tc>
          <w:tcPr>
            <w:tcW w:w="349" w:type="pct"/>
          </w:tcPr>
          <w:p w14:paraId="018A94F4" w14:textId="373A5D20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3.10.</w:t>
            </w:r>
          </w:p>
        </w:tc>
        <w:tc>
          <w:tcPr>
            <w:tcW w:w="1041" w:type="pct"/>
          </w:tcPr>
          <w:p w14:paraId="3C811395" w14:textId="5702BF6B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Vamzdeliai irigacijai – 1 </w:t>
            </w:r>
            <w:proofErr w:type="spellStart"/>
            <w:r w:rsidRPr="00470A19">
              <w:rPr>
                <w:b w:val="0"/>
                <w:sz w:val="22"/>
                <w:szCs w:val="22"/>
              </w:rPr>
              <w:t>pak</w:t>
            </w:r>
            <w:proofErr w:type="spellEnd"/>
            <w:r w:rsidRPr="00470A19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2293" w:type="pct"/>
          </w:tcPr>
          <w:p w14:paraId="1B2DE1F8" w14:textId="77777777" w:rsidR="00F9042E" w:rsidRPr="00470A19" w:rsidRDefault="00F9042E" w:rsidP="00F9042E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-103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Vienkartiniai;</w:t>
            </w:r>
          </w:p>
          <w:p w14:paraId="29560663" w14:textId="77976B3D" w:rsidR="00F9042E" w:rsidRPr="00470A19" w:rsidRDefault="00F9042E" w:rsidP="00F9042E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-103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 xml:space="preserve">Skirti irigaciniams </w:t>
            </w:r>
            <w:proofErr w:type="spellStart"/>
            <w:r w:rsidRPr="00470A19">
              <w:rPr>
                <w:sz w:val="22"/>
                <w:szCs w:val="22"/>
              </w:rPr>
              <w:t>bipoliniams</w:t>
            </w:r>
            <w:proofErr w:type="spellEnd"/>
            <w:r w:rsidRPr="00470A19">
              <w:rPr>
                <w:sz w:val="22"/>
                <w:szCs w:val="22"/>
              </w:rPr>
              <w:t xml:space="preserve"> pincetams;</w:t>
            </w:r>
          </w:p>
          <w:p w14:paraId="3ED904C9" w14:textId="3AF1C74C" w:rsidR="00F9042E" w:rsidRPr="00470A19" w:rsidRDefault="00F9042E" w:rsidP="00F9042E">
            <w:pPr>
              <w:pStyle w:val="Bodytext91"/>
              <w:numPr>
                <w:ilvl w:val="0"/>
                <w:numId w:val="23"/>
              </w:numPr>
              <w:tabs>
                <w:tab w:val="left" w:pos="856"/>
              </w:tabs>
              <w:spacing w:line="240" w:lineRule="auto"/>
              <w:ind w:right="-103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Vienoje pakuotėje ≥ 10 vnt. vamzdelių.</w:t>
            </w:r>
          </w:p>
        </w:tc>
        <w:tc>
          <w:tcPr>
            <w:tcW w:w="1317" w:type="pct"/>
          </w:tcPr>
          <w:p w14:paraId="2699672A" w14:textId="7777777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2E9EEA2B" w14:textId="77777777" w:rsidTr="00547EE9">
        <w:trPr>
          <w:trHeight w:val="283"/>
        </w:trPr>
        <w:tc>
          <w:tcPr>
            <w:tcW w:w="349" w:type="pct"/>
          </w:tcPr>
          <w:p w14:paraId="1A1D88B2" w14:textId="3BBFC258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3.11.</w:t>
            </w:r>
          </w:p>
        </w:tc>
        <w:tc>
          <w:tcPr>
            <w:tcW w:w="1041" w:type="pct"/>
          </w:tcPr>
          <w:p w14:paraId="7A11D639" w14:textId="64E97E5A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Kablys – 1 vnt.</w:t>
            </w:r>
          </w:p>
        </w:tc>
        <w:tc>
          <w:tcPr>
            <w:tcW w:w="2293" w:type="pct"/>
          </w:tcPr>
          <w:p w14:paraId="19544670" w14:textId="62D753BD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Skirtas irigacijos skysčio talpai pakabinti</w:t>
            </w:r>
          </w:p>
        </w:tc>
        <w:tc>
          <w:tcPr>
            <w:tcW w:w="1317" w:type="pct"/>
          </w:tcPr>
          <w:p w14:paraId="511F08BC" w14:textId="77777777" w:rsidR="00F9042E" w:rsidRPr="00470A19" w:rsidRDefault="00F9042E" w:rsidP="00F9042E">
            <w:pPr>
              <w:pStyle w:val="Bodytext91"/>
              <w:tabs>
                <w:tab w:val="left" w:pos="856"/>
              </w:tabs>
              <w:spacing w:line="240" w:lineRule="auto"/>
              <w:ind w:right="145"/>
              <w:jc w:val="left"/>
              <w:rPr>
                <w:strike/>
                <w:sz w:val="22"/>
                <w:szCs w:val="22"/>
              </w:rPr>
            </w:pPr>
          </w:p>
        </w:tc>
      </w:tr>
      <w:tr w:rsidR="00AB773D" w:rsidRPr="00470A19" w14:paraId="69A34A0E" w14:textId="1FBD28B6" w:rsidTr="00547EE9">
        <w:tc>
          <w:tcPr>
            <w:tcW w:w="349" w:type="pct"/>
          </w:tcPr>
          <w:p w14:paraId="7C72E35F" w14:textId="6F4CDBFB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041" w:type="pct"/>
          </w:tcPr>
          <w:p w14:paraId="5E89BD01" w14:textId="77777777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Valymas</w:t>
            </w:r>
          </w:p>
        </w:tc>
        <w:tc>
          <w:tcPr>
            <w:tcW w:w="2293" w:type="pct"/>
          </w:tcPr>
          <w:p w14:paraId="6524B530" w14:textId="77777777" w:rsidR="00F9042E" w:rsidRPr="00470A19" w:rsidRDefault="00F9042E" w:rsidP="00F9042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Paviršiai atsparūs valymui ir dezinfekcijos priemonėms</w:t>
            </w:r>
          </w:p>
        </w:tc>
        <w:tc>
          <w:tcPr>
            <w:tcW w:w="1317" w:type="pct"/>
          </w:tcPr>
          <w:p w14:paraId="4C47ECDF" w14:textId="4B0206C5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4C7C18C7" w14:textId="52EA8789" w:rsidTr="00F9042E">
        <w:trPr>
          <w:trHeight w:val="283"/>
        </w:trPr>
        <w:tc>
          <w:tcPr>
            <w:tcW w:w="349" w:type="pct"/>
          </w:tcPr>
          <w:p w14:paraId="5701DBE4" w14:textId="454E64FD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041" w:type="pct"/>
          </w:tcPr>
          <w:p w14:paraId="7D5D94B6" w14:textId="0FB9E765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293" w:type="pct"/>
          </w:tcPr>
          <w:p w14:paraId="0A1F16FC" w14:textId="1F30E0B7" w:rsidR="00F9042E" w:rsidRPr="00470A19" w:rsidRDefault="00DE1043" w:rsidP="00F9042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Iš 230V, 50Hz elektros tinklo</w:t>
            </w:r>
          </w:p>
        </w:tc>
        <w:tc>
          <w:tcPr>
            <w:tcW w:w="1317" w:type="pct"/>
          </w:tcPr>
          <w:p w14:paraId="65C1879A" w14:textId="2301050A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1E7232AE" w14:textId="63D84A13" w:rsidTr="00547EE9">
        <w:tc>
          <w:tcPr>
            <w:tcW w:w="349" w:type="pct"/>
          </w:tcPr>
          <w:p w14:paraId="0923E766" w14:textId="3899E925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041" w:type="pct"/>
          </w:tcPr>
          <w:p w14:paraId="4170E80E" w14:textId="02C439E0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Garantinis laikotarpis</w:t>
            </w:r>
          </w:p>
        </w:tc>
        <w:tc>
          <w:tcPr>
            <w:tcW w:w="2293" w:type="pct"/>
          </w:tcPr>
          <w:p w14:paraId="4229208B" w14:textId="2A29A0EE" w:rsidR="00F9042E" w:rsidRPr="00470A19" w:rsidRDefault="00F9042E" w:rsidP="00F9042E">
            <w:pPr>
              <w:pStyle w:val="Bodytext91"/>
              <w:numPr>
                <w:ilvl w:val="0"/>
                <w:numId w:val="33"/>
              </w:numPr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≥ 24 mėnesiai </w:t>
            </w:r>
            <w:proofErr w:type="spellStart"/>
            <w:r w:rsidRPr="00470A19">
              <w:rPr>
                <w:bCs/>
                <w:sz w:val="22"/>
                <w:szCs w:val="22"/>
              </w:rPr>
              <w:t>elektrokoaguliatoriui</w:t>
            </w:r>
            <w:proofErr w:type="spellEnd"/>
            <w:r w:rsidRPr="00470A19">
              <w:rPr>
                <w:bCs/>
                <w:sz w:val="22"/>
                <w:szCs w:val="22"/>
              </w:rPr>
              <w:t xml:space="preserve"> ir irigacinei pompai;</w:t>
            </w:r>
          </w:p>
          <w:p w14:paraId="23833D2D" w14:textId="00BE7704" w:rsidR="00F9042E" w:rsidRPr="00470A19" w:rsidRDefault="00F9042E" w:rsidP="00F9042E">
            <w:pPr>
              <w:pStyle w:val="Bodytext91"/>
              <w:numPr>
                <w:ilvl w:val="0"/>
                <w:numId w:val="33"/>
              </w:numPr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 xml:space="preserve">≥ 12 mėnesių priedams. </w:t>
            </w:r>
          </w:p>
        </w:tc>
        <w:tc>
          <w:tcPr>
            <w:tcW w:w="1317" w:type="pct"/>
          </w:tcPr>
          <w:p w14:paraId="7CCEA3E3" w14:textId="71D45D43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7A837A40" w14:textId="10499157" w:rsidTr="00547EE9">
        <w:tc>
          <w:tcPr>
            <w:tcW w:w="349" w:type="pct"/>
          </w:tcPr>
          <w:p w14:paraId="099D97FB" w14:textId="5BD33695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041" w:type="pct"/>
          </w:tcPr>
          <w:p w14:paraId="7DDC2A4F" w14:textId="250900D0" w:rsidR="00F9042E" w:rsidRPr="00470A19" w:rsidRDefault="00F9042E" w:rsidP="00F9042E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470A19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293" w:type="pct"/>
          </w:tcPr>
          <w:p w14:paraId="02500666" w14:textId="765111A5" w:rsidR="00F9042E" w:rsidRPr="00470A19" w:rsidRDefault="00F9042E" w:rsidP="00F9042E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bCs/>
                <w:sz w:val="22"/>
                <w:szCs w:val="22"/>
              </w:rPr>
            </w:pPr>
            <w:r w:rsidRPr="00470A19">
              <w:rPr>
                <w:sz w:val="22"/>
                <w:szCs w:val="22"/>
              </w:rPr>
              <w:t>Būtinas (</w:t>
            </w:r>
            <w:r w:rsidRPr="00470A19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470A19">
              <w:rPr>
                <w:sz w:val="22"/>
                <w:szCs w:val="22"/>
              </w:rPr>
              <w:t>)</w:t>
            </w:r>
          </w:p>
        </w:tc>
        <w:tc>
          <w:tcPr>
            <w:tcW w:w="1317" w:type="pct"/>
          </w:tcPr>
          <w:p w14:paraId="53122788" w14:textId="6D18A673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7F179F21" w14:textId="11C29136" w:rsidTr="00547EE9">
        <w:tc>
          <w:tcPr>
            <w:tcW w:w="349" w:type="pct"/>
          </w:tcPr>
          <w:p w14:paraId="385CF931" w14:textId="70520D0C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1041" w:type="pct"/>
          </w:tcPr>
          <w:p w14:paraId="1AD67C06" w14:textId="77777777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  <w:r w:rsidRPr="00470A19">
              <w:rPr>
                <w:rFonts w:ascii="Times New Roman" w:hAnsi="Times New Roman" w:cs="Times New Roman"/>
              </w:rPr>
              <w:t>Įrangos pristatymas ir instaliavimas</w:t>
            </w:r>
          </w:p>
          <w:p w14:paraId="61D09B2D" w14:textId="4CCACAE4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3" w:type="pct"/>
          </w:tcPr>
          <w:p w14:paraId="1ADDE70A" w14:textId="66F04AF9" w:rsidR="00F9042E" w:rsidRPr="00470A19" w:rsidRDefault="00F9042E" w:rsidP="00F9042E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470A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470A1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317" w:type="pct"/>
          </w:tcPr>
          <w:p w14:paraId="4DF52E5E" w14:textId="242C12B6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2D254ED2" w14:textId="5184D4DE" w:rsidTr="00547EE9">
        <w:tc>
          <w:tcPr>
            <w:tcW w:w="349" w:type="pct"/>
          </w:tcPr>
          <w:p w14:paraId="00DFA850" w14:textId="4208AAD8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1041" w:type="pct"/>
          </w:tcPr>
          <w:p w14:paraId="1F48BB03" w14:textId="77777777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  <w:r w:rsidRPr="00470A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293" w:type="pct"/>
          </w:tcPr>
          <w:p w14:paraId="443B338A" w14:textId="734382CF" w:rsidR="00F9042E" w:rsidRPr="00470A19" w:rsidRDefault="00F9042E" w:rsidP="00F9042E">
            <w:pPr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470A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317" w:type="pct"/>
          </w:tcPr>
          <w:p w14:paraId="2E35051F" w14:textId="49BEDF22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345C6626" w14:textId="122B5B30" w:rsidTr="00547EE9">
        <w:tc>
          <w:tcPr>
            <w:tcW w:w="349" w:type="pct"/>
          </w:tcPr>
          <w:p w14:paraId="0B4DA6DC" w14:textId="2366E406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1041" w:type="pct"/>
          </w:tcPr>
          <w:p w14:paraId="3D06EDDC" w14:textId="77777777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  <w:r w:rsidRPr="00470A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293" w:type="pct"/>
          </w:tcPr>
          <w:p w14:paraId="4DDFE3A4" w14:textId="5538422B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  <w:r w:rsidRPr="00470A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317" w:type="pct"/>
          </w:tcPr>
          <w:p w14:paraId="212CF8CD" w14:textId="4FD6AA03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2CC8D9F3" w14:textId="111C2271" w:rsidTr="00547EE9">
        <w:tc>
          <w:tcPr>
            <w:tcW w:w="349" w:type="pct"/>
          </w:tcPr>
          <w:p w14:paraId="57C780D7" w14:textId="4DD39A66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041" w:type="pct"/>
          </w:tcPr>
          <w:p w14:paraId="1BA6AB6C" w14:textId="77777777" w:rsidR="00F9042E" w:rsidRPr="00470A19" w:rsidRDefault="00F9042E" w:rsidP="00F9042E">
            <w:pPr>
              <w:ind w:right="127"/>
              <w:rPr>
                <w:rFonts w:ascii="Times New Roman" w:hAnsi="Times New Roman" w:cs="Times New Roman"/>
              </w:rPr>
            </w:pPr>
            <w:r w:rsidRPr="00470A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293" w:type="pct"/>
          </w:tcPr>
          <w:p w14:paraId="47BE563D" w14:textId="3A51552A" w:rsidR="00F9042E" w:rsidRPr="00470A19" w:rsidRDefault="00F9042E" w:rsidP="00F9042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Prekių aprašymai, katalogas lietuvių ir anglų kalba;</w:t>
            </w:r>
          </w:p>
          <w:p w14:paraId="640B169D" w14:textId="56424783" w:rsidR="00F9042E" w:rsidRPr="00470A19" w:rsidRDefault="00F9042E" w:rsidP="00F9042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Naudojimo instrukcija lietuvių ir anglų kalba;</w:t>
            </w:r>
          </w:p>
          <w:p w14:paraId="186F70B6" w14:textId="6E135AC2" w:rsidR="00F9042E" w:rsidRPr="00470A19" w:rsidRDefault="00F9042E" w:rsidP="00F9042E">
            <w:pPr>
              <w:pStyle w:val="Sraopastraipa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Serviso dokumentacija lietuvių arba anglų kalba:</w:t>
            </w:r>
          </w:p>
          <w:p w14:paraId="0643AA45" w14:textId="77777777" w:rsidR="00F9042E" w:rsidRPr="00470A19" w:rsidRDefault="00F9042E" w:rsidP="00F9042E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Struktūrinė schema ir/arba atskirų blokų funkcijų aprašymas;</w:t>
            </w:r>
          </w:p>
          <w:p w14:paraId="6CE7DCB9" w14:textId="77777777" w:rsidR="00F9042E" w:rsidRPr="00470A19" w:rsidRDefault="00F9042E" w:rsidP="00F9042E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Instaliavimo instrukcijos;</w:t>
            </w:r>
          </w:p>
          <w:p w14:paraId="160BA63D" w14:textId="77777777" w:rsidR="00F9042E" w:rsidRPr="00470A19" w:rsidRDefault="00F9042E" w:rsidP="00F9042E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Funkcionalumo patikrinimo instrukcijos;</w:t>
            </w:r>
          </w:p>
          <w:p w14:paraId="57F51D8B" w14:textId="77777777" w:rsidR="00F9042E" w:rsidRPr="00470A19" w:rsidRDefault="00F9042E" w:rsidP="00F9042E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Aptarnavimo instrukcijos;</w:t>
            </w:r>
          </w:p>
          <w:p w14:paraId="717B3DDA" w14:textId="77777777" w:rsidR="00F9042E" w:rsidRPr="00470A19" w:rsidRDefault="00F9042E" w:rsidP="00F9042E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Gedimų nustatymo instrukcijos;</w:t>
            </w:r>
          </w:p>
          <w:p w14:paraId="2000C4AA" w14:textId="77777777" w:rsidR="00F9042E" w:rsidRPr="00470A19" w:rsidRDefault="00F9042E" w:rsidP="00F9042E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Išardymo-surinkimo instrukcijos;</w:t>
            </w:r>
          </w:p>
          <w:p w14:paraId="588579F5" w14:textId="77777777" w:rsidR="00F9042E" w:rsidRPr="00470A19" w:rsidRDefault="00F9042E" w:rsidP="00F9042E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Atsarginių dalių katalogas;</w:t>
            </w:r>
          </w:p>
          <w:p w14:paraId="13A4A1CB" w14:textId="77777777" w:rsidR="00F9042E" w:rsidRPr="00470A19" w:rsidRDefault="00F9042E" w:rsidP="00F9042E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Periodinio techninės būklės tikrinimo instrukcijos;</w:t>
            </w:r>
          </w:p>
          <w:p w14:paraId="2DDFB0E7" w14:textId="77777777" w:rsidR="00F9042E" w:rsidRPr="00470A19" w:rsidRDefault="00F9042E" w:rsidP="00F9042E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Derinimo/kalibravimo instrukcijos (</w:t>
            </w:r>
            <w:r w:rsidRPr="00470A19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procedūros yra numatytos siūlomos įrangos gamintojo</w:t>
            </w: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799264AF" w14:textId="77777777" w:rsidR="00F9042E" w:rsidRPr="00470A19" w:rsidRDefault="00F9042E" w:rsidP="00F9042E">
            <w:pPr>
              <w:pStyle w:val="Sraopastraipa"/>
              <w:numPr>
                <w:ilvl w:val="1"/>
                <w:numId w:val="10"/>
              </w:num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Programinė įranga, serviso slaptažodžiai bei aparatūriniai „raktai“ b), c), d), e), h) ir i) punktuose nurodytiems darbams atlikti (</w:t>
            </w:r>
            <w:r w:rsidRPr="00470A19">
              <w:rPr>
                <w:rFonts w:ascii="Times New Roman" w:hAnsi="Times New Roman" w:cs="Times New Roman"/>
                <w:i/>
                <w:sz w:val="22"/>
                <w:szCs w:val="22"/>
              </w:rPr>
              <w:t>taikoma, jei šios priemonės yra numatytos siūlomos įrangos gamintojo</w:t>
            </w:r>
            <w:r w:rsidRPr="00470A19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317" w:type="pct"/>
          </w:tcPr>
          <w:p w14:paraId="002D7474" w14:textId="697FF073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  <w:tr w:rsidR="00AB773D" w:rsidRPr="00470A19" w14:paraId="2A5872D0" w14:textId="6CF95A86" w:rsidTr="00547EE9">
        <w:tc>
          <w:tcPr>
            <w:tcW w:w="349" w:type="pct"/>
          </w:tcPr>
          <w:p w14:paraId="40CF4D8B" w14:textId="3B87C62A" w:rsidR="00F9042E" w:rsidRPr="00470A19" w:rsidRDefault="00F9042E" w:rsidP="00F9042E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470A19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1041" w:type="pct"/>
          </w:tcPr>
          <w:p w14:paraId="6BDEB4BF" w14:textId="77777777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  <w:r w:rsidRPr="00470A19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9C8E8C3" w14:textId="77777777" w:rsidR="00F9042E" w:rsidRPr="00470A19" w:rsidRDefault="00F9042E" w:rsidP="00F9042E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293" w:type="pct"/>
          </w:tcPr>
          <w:p w14:paraId="0B9677E8" w14:textId="44B2361F" w:rsidR="00F9042E" w:rsidRPr="00470A19" w:rsidRDefault="00F9042E" w:rsidP="00F9042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470A19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470A1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470A19">
              <w:rPr>
                <w:rFonts w:ascii="Times New Roman" w:eastAsia="Times New Roman" w:hAnsi="Times New Roman" w:cs="Times New Roman"/>
                <w:lang w:eastAsia="lt-LT"/>
              </w:rPr>
              <w:t xml:space="preserve">) nuo prekės garantinio laikotarpio </w:t>
            </w:r>
            <w:r w:rsidRPr="00470A19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pabaigos, išskyrus atvejus, kai siūlomos prekės originalios (arba joms lygiavertės) atsarginės dalys dėl objektyvių priežasčių negali būti tiekiamos Lietuvos Respublikos rinkai (</w:t>
            </w:r>
            <w:r w:rsidRPr="00470A19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470A19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  <w:p w14:paraId="2682A473" w14:textId="77777777" w:rsidR="00F9042E" w:rsidRPr="00470A19" w:rsidRDefault="00F9042E" w:rsidP="00F9042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lt-LT"/>
              </w:rPr>
            </w:pPr>
            <w:r w:rsidRPr="00470A19">
              <w:rPr>
                <w:rFonts w:ascii="Times New Roman" w:eastAsia="Times New Roman" w:hAnsi="Times New Roman" w:cs="Times New Roman"/>
                <w:u w:val="single"/>
                <w:lang w:eastAsia="lt-LT"/>
              </w:rPr>
              <w:t>Pastaba:</w:t>
            </w:r>
            <w:r w:rsidRPr="00470A19">
              <w:rPr>
                <w:rFonts w:ascii="Times New Roman" w:eastAsia="Times New Roman" w:hAnsi="Times New Roman" w:cs="Times New Roman"/>
                <w:lang w:eastAsia="lt-LT"/>
              </w:rPr>
              <w:t> Reikalavimas taikomas vadovaujantis </w:t>
            </w:r>
            <w:r w:rsidRPr="00470A19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317" w:type="pct"/>
          </w:tcPr>
          <w:p w14:paraId="7CEB86D9" w14:textId="493D68C1" w:rsidR="00F9042E" w:rsidRPr="00470A19" w:rsidRDefault="00F9042E" w:rsidP="00F9042E">
            <w:pPr>
              <w:rPr>
                <w:rFonts w:ascii="Times New Roman" w:hAnsi="Times New Roman" w:cs="Times New Roman"/>
              </w:rPr>
            </w:pPr>
          </w:p>
        </w:tc>
      </w:tr>
    </w:tbl>
    <w:p w14:paraId="1E1A3A98" w14:textId="4385BD66" w:rsidR="00F67E3F" w:rsidRPr="00470A19" w:rsidRDefault="00F67E3F" w:rsidP="00705D48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4EDF8B91" w14:textId="77777777" w:rsidR="004079B4" w:rsidRPr="00470A19" w:rsidRDefault="004079B4" w:rsidP="004079B4">
      <w:pPr>
        <w:pStyle w:val="Default"/>
        <w:rPr>
          <w:color w:val="auto"/>
          <w:sz w:val="22"/>
          <w:szCs w:val="22"/>
        </w:rPr>
      </w:pPr>
      <w:r w:rsidRPr="00470A19">
        <w:rPr>
          <w:b/>
          <w:bCs/>
          <w:color w:val="auto"/>
          <w:sz w:val="22"/>
          <w:szCs w:val="22"/>
        </w:rPr>
        <w:t xml:space="preserve">Pastabos, papildomi reikalavimai: </w:t>
      </w:r>
    </w:p>
    <w:p w14:paraId="70FA1B14" w14:textId="7113FD77" w:rsidR="004079B4" w:rsidRPr="00453598" w:rsidRDefault="004079B4" w:rsidP="00C84E83">
      <w:pPr>
        <w:pStyle w:val="Default"/>
        <w:numPr>
          <w:ilvl w:val="0"/>
          <w:numId w:val="14"/>
        </w:numPr>
        <w:spacing w:after="23"/>
        <w:rPr>
          <w:color w:val="auto"/>
          <w:sz w:val="22"/>
          <w:szCs w:val="22"/>
        </w:rPr>
      </w:pPr>
      <w:r w:rsidRPr="00453598">
        <w:rPr>
          <w:color w:val="auto"/>
          <w:sz w:val="22"/>
          <w:szCs w:val="22"/>
        </w:rPr>
        <w:t xml:space="preserve">Perkamas tarpusavyje techniškai derinamas </w:t>
      </w:r>
      <w:proofErr w:type="spellStart"/>
      <w:r w:rsidRPr="00453598">
        <w:rPr>
          <w:color w:val="auto"/>
          <w:sz w:val="22"/>
          <w:szCs w:val="22"/>
        </w:rPr>
        <w:t>elektrokoaguliatoriaus</w:t>
      </w:r>
      <w:proofErr w:type="spellEnd"/>
      <w:r w:rsidRPr="00453598">
        <w:rPr>
          <w:color w:val="auto"/>
          <w:sz w:val="22"/>
          <w:szCs w:val="22"/>
        </w:rPr>
        <w:t xml:space="preserve"> su irigacine sistema komplektas, todėl šis pirkimas į atskiras pirkimo dalis neskaidomas. </w:t>
      </w:r>
    </w:p>
    <w:p w14:paraId="45EDD390" w14:textId="0A546C41" w:rsidR="004079B4" w:rsidRPr="00453598" w:rsidRDefault="004079B4" w:rsidP="00C84E83">
      <w:pPr>
        <w:pStyle w:val="Default"/>
        <w:numPr>
          <w:ilvl w:val="0"/>
          <w:numId w:val="14"/>
        </w:numPr>
        <w:rPr>
          <w:color w:val="auto"/>
          <w:sz w:val="22"/>
          <w:szCs w:val="22"/>
        </w:rPr>
      </w:pPr>
      <w:r w:rsidRPr="00453598">
        <w:rPr>
          <w:color w:val="auto"/>
          <w:sz w:val="22"/>
          <w:szCs w:val="22"/>
        </w:rPr>
        <w:t xml:space="preserve">Viešojo pirkimo komisijai pareikalavus, techninių parametrų atitikimo įvertinimui, turi būti pateikti siūlomų prekių pavyzdžiai. </w:t>
      </w:r>
    </w:p>
    <w:p w14:paraId="7CBFDCF9" w14:textId="090E6084" w:rsidR="004079B4" w:rsidRDefault="004079B4" w:rsidP="00705D48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07996001" w14:textId="008D9F34" w:rsidR="00E924B9" w:rsidRDefault="00E924B9" w:rsidP="00705D48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54213E5E" w14:textId="77777777" w:rsidR="00E924B9" w:rsidRDefault="00E924B9" w:rsidP="00705D48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11FEF97A" w14:textId="695DE175" w:rsidR="00E924B9" w:rsidRPr="00E924B9" w:rsidRDefault="00E924B9" w:rsidP="00E924B9">
      <w:pPr>
        <w:pStyle w:val="prastasiniatinklio"/>
        <w:rPr>
          <w:noProof/>
          <w:color w:val="000000"/>
          <w:sz w:val="22"/>
          <w:shd w:val="clear" w:color="auto" w:fill="FFFFFF"/>
        </w:rPr>
      </w:pPr>
      <w:bookmarkStart w:id="0" w:name="_GoBack"/>
      <w:bookmarkEnd w:id="0"/>
    </w:p>
    <w:sectPr w:rsidR="00E924B9" w:rsidRPr="00E924B9" w:rsidSect="003F5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F07E" w14:textId="77777777" w:rsidR="00C70F97" w:rsidRDefault="00C70F97" w:rsidP="0026732B">
      <w:pPr>
        <w:spacing w:after="0" w:line="240" w:lineRule="auto"/>
      </w:pPr>
      <w:r>
        <w:separator/>
      </w:r>
    </w:p>
  </w:endnote>
  <w:endnote w:type="continuationSeparator" w:id="0">
    <w:p w14:paraId="481F9E0C" w14:textId="77777777" w:rsidR="00C70F97" w:rsidRDefault="00C70F97" w:rsidP="002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2A25" w14:textId="77777777" w:rsidR="00033C67" w:rsidRDefault="00033C6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6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6EEC6" w14:textId="45D358C5" w:rsidR="00033C67" w:rsidRPr="0026732B" w:rsidRDefault="00033C67" w:rsidP="0026732B">
        <w:pPr>
          <w:pStyle w:val="Porat"/>
          <w:jc w:val="right"/>
          <w:rPr>
            <w:rFonts w:ascii="Times New Roman" w:hAnsi="Times New Roman" w:cs="Times New Roman"/>
          </w:rPr>
        </w:pPr>
        <w:r w:rsidRPr="0026732B">
          <w:rPr>
            <w:rFonts w:ascii="Times New Roman" w:hAnsi="Times New Roman" w:cs="Times New Roman"/>
          </w:rPr>
          <w:fldChar w:fldCharType="begin"/>
        </w:r>
        <w:r w:rsidRPr="0026732B">
          <w:rPr>
            <w:rFonts w:ascii="Times New Roman" w:hAnsi="Times New Roman" w:cs="Times New Roman"/>
          </w:rPr>
          <w:instrText>PAGE   \* MERGEFORMAT</w:instrText>
        </w:r>
        <w:r w:rsidRPr="0026732B">
          <w:rPr>
            <w:rFonts w:ascii="Times New Roman" w:hAnsi="Times New Roman" w:cs="Times New Roman"/>
          </w:rPr>
          <w:fldChar w:fldCharType="separate"/>
        </w:r>
        <w:r w:rsidR="00863D88">
          <w:rPr>
            <w:rFonts w:ascii="Times New Roman" w:hAnsi="Times New Roman" w:cs="Times New Roman"/>
            <w:noProof/>
          </w:rPr>
          <w:t>1</w:t>
        </w:r>
        <w:r w:rsidRPr="0026732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4F42" w14:textId="77777777" w:rsidR="00033C67" w:rsidRDefault="00033C6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64B13" w14:textId="77777777" w:rsidR="00C70F97" w:rsidRDefault="00C70F97" w:rsidP="0026732B">
      <w:pPr>
        <w:spacing w:after="0" w:line="240" w:lineRule="auto"/>
      </w:pPr>
      <w:r>
        <w:separator/>
      </w:r>
    </w:p>
  </w:footnote>
  <w:footnote w:type="continuationSeparator" w:id="0">
    <w:p w14:paraId="1FE865B9" w14:textId="77777777" w:rsidR="00C70F97" w:rsidRDefault="00C70F97" w:rsidP="0026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C7DEB" w14:textId="77777777" w:rsidR="00033C67" w:rsidRDefault="00033C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01C" w14:textId="77777777" w:rsidR="00033C67" w:rsidRDefault="00033C6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5B9" w14:textId="77777777" w:rsidR="00033C67" w:rsidRDefault="00033C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CC3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00F5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9102A9"/>
    <w:multiLevelType w:val="hybridMultilevel"/>
    <w:tmpl w:val="6E3ED5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31617"/>
    <w:multiLevelType w:val="hybridMultilevel"/>
    <w:tmpl w:val="68760F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CE03094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E84F29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3E1D5E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6E1737"/>
    <w:multiLevelType w:val="hybridMultilevel"/>
    <w:tmpl w:val="FE40659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F409B1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927006"/>
    <w:multiLevelType w:val="hybridMultilevel"/>
    <w:tmpl w:val="EA16E3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6567E"/>
    <w:multiLevelType w:val="hybridMultilevel"/>
    <w:tmpl w:val="CD1680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C326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474463"/>
    <w:multiLevelType w:val="hybridMultilevel"/>
    <w:tmpl w:val="06EAB4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13F61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C3346B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DC0B47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406BC5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2A6800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04673"/>
    <w:multiLevelType w:val="hybridMultilevel"/>
    <w:tmpl w:val="5E0C56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C025E6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564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8055FBF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95560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095CDC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C08E9"/>
    <w:multiLevelType w:val="hybridMultilevel"/>
    <w:tmpl w:val="209660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CF5DD4"/>
    <w:multiLevelType w:val="hybridMultilevel"/>
    <w:tmpl w:val="C6FC3E7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595373"/>
    <w:multiLevelType w:val="hybridMultilevel"/>
    <w:tmpl w:val="620CE6E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4A45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751DD1"/>
    <w:multiLevelType w:val="hybridMultilevel"/>
    <w:tmpl w:val="D44287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DA0B7A"/>
    <w:multiLevelType w:val="hybridMultilevel"/>
    <w:tmpl w:val="BC7C97E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26"/>
  </w:num>
  <w:num w:numId="5">
    <w:abstractNumId w:val="32"/>
  </w:num>
  <w:num w:numId="6">
    <w:abstractNumId w:val="31"/>
  </w:num>
  <w:num w:numId="7">
    <w:abstractNumId w:val="7"/>
  </w:num>
  <w:num w:numId="8">
    <w:abstractNumId w:val="21"/>
  </w:num>
  <w:num w:numId="9">
    <w:abstractNumId w:val="6"/>
  </w:num>
  <w:num w:numId="10">
    <w:abstractNumId w:val="4"/>
  </w:num>
  <w:num w:numId="11">
    <w:abstractNumId w:val="1"/>
  </w:num>
  <w:num w:numId="12">
    <w:abstractNumId w:val="17"/>
  </w:num>
  <w:num w:numId="13">
    <w:abstractNumId w:val="30"/>
  </w:num>
  <w:num w:numId="14">
    <w:abstractNumId w:val="23"/>
  </w:num>
  <w:num w:numId="15">
    <w:abstractNumId w:val="5"/>
  </w:num>
  <w:num w:numId="16">
    <w:abstractNumId w:val="25"/>
  </w:num>
  <w:num w:numId="17">
    <w:abstractNumId w:val="14"/>
  </w:num>
  <w:num w:numId="18">
    <w:abstractNumId w:val="16"/>
  </w:num>
  <w:num w:numId="19">
    <w:abstractNumId w:val="18"/>
  </w:num>
  <w:num w:numId="20">
    <w:abstractNumId w:val="29"/>
  </w:num>
  <w:num w:numId="21">
    <w:abstractNumId w:val="28"/>
  </w:num>
  <w:num w:numId="22">
    <w:abstractNumId w:val="2"/>
  </w:num>
  <w:num w:numId="23">
    <w:abstractNumId w:val="11"/>
  </w:num>
  <w:num w:numId="24">
    <w:abstractNumId w:val="9"/>
  </w:num>
  <w:num w:numId="25">
    <w:abstractNumId w:val="10"/>
  </w:num>
  <w:num w:numId="26">
    <w:abstractNumId w:val="19"/>
  </w:num>
  <w:num w:numId="27">
    <w:abstractNumId w:val="0"/>
  </w:num>
  <w:num w:numId="28">
    <w:abstractNumId w:val="15"/>
  </w:num>
  <w:num w:numId="29">
    <w:abstractNumId w:val="24"/>
  </w:num>
  <w:num w:numId="30">
    <w:abstractNumId w:val="27"/>
  </w:num>
  <w:num w:numId="31">
    <w:abstractNumId w:val="3"/>
  </w:num>
  <w:num w:numId="32">
    <w:abstractNumId w:val="12"/>
  </w:num>
  <w:num w:numId="33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D"/>
    <w:rsid w:val="00000A05"/>
    <w:rsid w:val="00001B4B"/>
    <w:rsid w:val="00024254"/>
    <w:rsid w:val="000263AA"/>
    <w:rsid w:val="00033C67"/>
    <w:rsid w:val="000351F8"/>
    <w:rsid w:val="000360F7"/>
    <w:rsid w:val="00074E7D"/>
    <w:rsid w:val="00096CED"/>
    <w:rsid w:val="000A033A"/>
    <w:rsid w:val="000A0521"/>
    <w:rsid w:val="000B6AAB"/>
    <w:rsid w:val="000D6950"/>
    <w:rsid w:val="000F4B93"/>
    <w:rsid w:val="0013150D"/>
    <w:rsid w:val="00132EE3"/>
    <w:rsid w:val="00133471"/>
    <w:rsid w:val="00146358"/>
    <w:rsid w:val="001529C8"/>
    <w:rsid w:val="001902A3"/>
    <w:rsid w:val="001C3E6F"/>
    <w:rsid w:val="001F0486"/>
    <w:rsid w:val="00204BCF"/>
    <w:rsid w:val="00221733"/>
    <w:rsid w:val="00246899"/>
    <w:rsid w:val="00247831"/>
    <w:rsid w:val="0026732B"/>
    <w:rsid w:val="002767B3"/>
    <w:rsid w:val="002A5BBE"/>
    <w:rsid w:val="002D4852"/>
    <w:rsid w:val="002E2272"/>
    <w:rsid w:val="003030F8"/>
    <w:rsid w:val="00304D1F"/>
    <w:rsid w:val="00313857"/>
    <w:rsid w:val="00315873"/>
    <w:rsid w:val="00336A73"/>
    <w:rsid w:val="00344A82"/>
    <w:rsid w:val="003540A0"/>
    <w:rsid w:val="003B3BA2"/>
    <w:rsid w:val="003C0EFC"/>
    <w:rsid w:val="003C6AB3"/>
    <w:rsid w:val="003F08B7"/>
    <w:rsid w:val="003F288B"/>
    <w:rsid w:val="003F5462"/>
    <w:rsid w:val="004079B4"/>
    <w:rsid w:val="00411595"/>
    <w:rsid w:val="00424B1E"/>
    <w:rsid w:val="00434440"/>
    <w:rsid w:val="0043446F"/>
    <w:rsid w:val="00435610"/>
    <w:rsid w:val="00450617"/>
    <w:rsid w:val="00453598"/>
    <w:rsid w:val="0045549F"/>
    <w:rsid w:val="00464041"/>
    <w:rsid w:val="00470A19"/>
    <w:rsid w:val="004759F9"/>
    <w:rsid w:val="00480A81"/>
    <w:rsid w:val="004930F8"/>
    <w:rsid w:val="004C2C9D"/>
    <w:rsid w:val="004D2D86"/>
    <w:rsid w:val="004F16DD"/>
    <w:rsid w:val="004F2208"/>
    <w:rsid w:val="005037F0"/>
    <w:rsid w:val="005152BF"/>
    <w:rsid w:val="00547EE9"/>
    <w:rsid w:val="005521BF"/>
    <w:rsid w:val="00561E68"/>
    <w:rsid w:val="00563522"/>
    <w:rsid w:val="00565191"/>
    <w:rsid w:val="005708AF"/>
    <w:rsid w:val="00596663"/>
    <w:rsid w:val="00597DA0"/>
    <w:rsid w:val="005A271E"/>
    <w:rsid w:val="005B0A2F"/>
    <w:rsid w:val="005C171B"/>
    <w:rsid w:val="005D48B9"/>
    <w:rsid w:val="005E19A0"/>
    <w:rsid w:val="00601F11"/>
    <w:rsid w:val="00627A8F"/>
    <w:rsid w:val="0066001A"/>
    <w:rsid w:val="00664505"/>
    <w:rsid w:val="006725CD"/>
    <w:rsid w:val="006774FC"/>
    <w:rsid w:val="006A707B"/>
    <w:rsid w:val="006C35D2"/>
    <w:rsid w:val="006C6D6B"/>
    <w:rsid w:val="006C73F5"/>
    <w:rsid w:val="006D5B83"/>
    <w:rsid w:val="006E3A94"/>
    <w:rsid w:val="006F1796"/>
    <w:rsid w:val="00705D48"/>
    <w:rsid w:val="007159AB"/>
    <w:rsid w:val="00723D9D"/>
    <w:rsid w:val="0075200E"/>
    <w:rsid w:val="00760552"/>
    <w:rsid w:val="00784085"/>
    <w:rsid w:val="0078766F"/>
    <w:rsid w:val="007879CD"/>
    <w:rsid w:val="0079375B"/>
    <w:rsid w:val="00796333"/>
    <w:rsid w:val="007C3C98"/>
    <w:rsid w:val="007E0FD7"/>
    <w:rsid w:val="007E323E"/>
    <w:rsid w:val="007F2B73"/>
    <w:rsid w:val="00806D5B"/>
    <w:rsid w:val="00806F44"/>
    <w:rsid w:val="008144E9"/>
    <w:rsid w:val="0081452D"/>
    <w:rsid w:val="00820C7A"/>
    <w:rsid w:val="00835A17"/>
    <w:rsid w:val="00844B3A"/>
    <w:rsid w:val="008513CD"/>
    <w:rsid w:val="0085319B"/>
    <w:rsid w:val="00854D56"/>
    <w:rsid w:val="0085788F"/>
    <w:rsid w:val="00863D88"/>
    <w:rsid w:val="008873BB"/>
    <w:rsid w:val="008A28BB"/>
    <w:rsid w:val="008C4E94"/>
    <w:rsid w:val="008D41BA"/>
    <w:rsid w:val="008D5489"/>
    <w:rsid w:val="008E0CA1"/>
    <w:rsid w:val="008F0437"/>
    <w:rsid w:val="008F3047"/>
    <w:rsid w:val="00925D01"/>
    <w:rsid w:val="00931795"/>
    <w:rsid w:val="00936437"/>
    <w:rsid w:val="009636A4"/>
    <w:rsid w:val="009641DB"/>
    <w:rsid w:val="00971CB1"/>
    <w:rsid w:val="0097557E"/>
    <w:rsid w:val="0098319E"/>
    <w:rsid w:val="00995D41"/>
    <w:rsid w:val="009C34AD"/>
    <w:rsid w:val="009C53D2"/>
    <w:rsid w:val="00A03D2E"/>
    <w:rsid w:val="00A06E42"/>
    <w:rsid w:val="00A24B3F"/>
    <w:rsid w:val="00A64E28"/>
    <w:rsid w:val="00A80DC2"/>
    <w:rsid w:val="00A93A0A"/>
    <w:rsid w:val="00A944C4"/>
    <w:rsid w:val="00AB39B7"/>
    <w:rsid w:val="00AB773D"/>
    <w:rsid w:val="00AE2412"/>
    <w:rsid w:val="00B13632"/>
    <w:rsid w:val="00B21A31"/>
    <w:rsid w:val="00B32176"/>
    <w:rsid w:val="00B70B19"/>
    <w:rsid w:val="00B80637"/>
    <w:rsid w:val="00B85CAC"/>
    <w:rsid w:val="00B95EB6"/>
    <w:rsid w:val="00BB0F8A"/>
    <w:rsid w:val="00BB2EF0"/>
    <w:rsid w:val="00BD2CF0"/>
    <w:rsid w:val="00BE4202"/>
    <w:rsid w:val="00BF0C74"/>
    <w:rsid w:val="00C1263E"/>
    <w:rsid w:val="00C456CD"/>
    <w:rsid w:val="00C4594A"/>
    <w:rsid w:val="00C66A6E"/>
    <w:rsid w:val="00C70F97"/>
    <w:rsid w:val="00C717C4"/>
    <w:rsid w:val="00C84E83"/>
    <w:rsid w:val="00C97E9E"/>
    <w:rsid w:val="00CA4AE5"/>
    <w:rsid w:val="00CC6667"/>
    <w:rsid w:val="00CC7E4E"/>
    <w:rsid w:val="00CE218E"/>
    <w:rsid w:val="00CF3ECE"/>
    <w:rsid w:val="00D23894"/>
    <w:rsid w:val="00D36F6F"/>
    <w:rsid w:val="00D37CB4"/>
    <w:rsid w:val="00D47A3B"/>
    <w:rsid w:val="00D51C34"/>
    <w:rsid w:val="00D52EC5"/>
    <w:rsid w:val="00D64E3D"/>
    <w:rsid w:val="00D85B31"/>
    <w:rsid w:val="00D8763F"/>
    <w:rsid w:val="00DE1043"/>
    <w:rsid w:val="00DE12A9"/>
    <w:rsid w:val="00DE1E9C"/>
    <w:rsid w:val="00DF36AE"/>
    <w:rsid w:val="00E17E61"/>
    <w:rsid w:val="00E47D54"/>
    <w:rsid w:val="00E52534"/>
    <w:rsid w:val="00E53D39"/>
    <w:rsid w:val="00E6021B"/>
    <w:rsid w:val="00E619DE"/>
    <w:rsid w:val="00E7228B"/>
    <w:rsid w:val="00E924B9"/>
    <w:rsid w:val="00EB4637"/>
    <w:rsid w:val="00EC187B"/>
    <w:rsid w:val="00EE5B04"/>
    <w:rsid w:val="00EE77D1"/>
    <w:rsid w:val="00EF6C3D"/>
    <w:rsid w:val="00F0158B"/>
    <w:rsid w:val="00F13B36"/>
    <w:rsid w:val="00F1516E"/>
    <w:rsid w:val="00F24687"/>
    <w:rsid w:val="00F409C4"/>
    <w:rsid w:val="00F4176A"/>
    <w:rsid w:val="00F51EAA"/>
    <w:rsid w:val="00F662D4"/>
    <w:rsid w:val="00F67E3F"/>
    <w:rsid w:val="00F815C3"/>
    <w:rsid w:val="00F82FD4"/>
    <w:rsid w:val="00F83962"/>
    <w:rsid w:val="00F9042E"/>
    <w:rsid w:val="00F96557"/>
    <w:rsid w:val="00FB60E6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F38"/>
  <w15:chartTrackingRefBased/>
  <w15:docId w15:val="{F124CA8F-7808-443F-A7F5-3A04926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prastasis"/>
    <w:rsid w:val="00723D9D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723D9D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723D9D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723D9D"/>
    <w:rPr>
      <w:sz w:val="24"/>
      <w:szCs w:val="24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723D9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723D9D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EC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6CE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13CD"/>
    <w:rPr>
      <w:color w:val="954F72" w:themeColor="followedHyperlink"/>
      <w:u w:val="single"/>
    </w:rPr>
  </w:style>
  <w:style w:type="paragraph" w:customStyle="1" w:styleId="Default">
    <w:name w:val="Default"/>
    <w:rsid w:val="00407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32B"/>
  </w:style>
  <w:style w:type="paragraph" w:styleId="Porat">
    <w:name w:val="footer"/>
    <w:basedOn w:val="prastasis"/>
    <w:link w:val="Porat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32B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C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C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C67"/>
    <w:rPr>
      <w:b/>
      <w:bCs/>
      <w:kern w:val="2"/>
      <w:lang w:val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C67"/>
    <w:rPr>
      <w:b/>
      <w:bCs/>
      <w:kern w:val="2"/>
      <w:sz w:val="20"/>
      <w:szCs w:val="20"/>
      <w:lang w:val="en-US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E924B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92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A55FC-B4AD-44D8-A775-9323A039E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724A0-A965-4815-AA3E-99B494877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B3F6D-33F0-48F4-9052-BF1F9158D63D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5709</Words>
  <Characters>3255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2025-03-20T18:13:00Z</cp:lastPrinted>
  <dcterms:created xsi:type="dcterms:W3CDTF">2025-03-20T18:13:00Z</dcterms:created>
  <dcterms:modified xsi:type="dcterms:W3CDTF">2025-03-20T18:13:00Z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