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2EA53FD3" w:rsidR="006E579D" w:rsidRDefault="006E579D" w:rsidP="006E579D">
      <w:pPr>
        <w:ind w:right="-178"/>
        <w:jc w:val="center"/>
        <w:rPr>
          <w:b/>
          <w:szCs w:val="16"/>
        </w:rPr>
      </w:pPr>
      <w:r w:rsidRPr="003970A1">
        <w:rPr>
          <w:b/>
          <w:szCs w:val="16"/>
        </w:rPr>
        <w:t>KELMĖS RAJONO SAVIVALDYBĖS ADMINISTRACIJ</w:t>
      </w:r>
      <w:r w:rsidR="003970A1" w:rsidRPr="003970A1">
        <w:rPr>
          <w:b/>
          <w:szCs w:val="16"/>
        </w:rPr>
        <w:t>OS</w:t>
      </w:r>
    </w:p>
    <w:p w14:paraId="315F04B8" w14:textId="705FB5DF" w:rsidR="003970A1" w:rsidRDefault="003970A1" w:rsidP="006E579D">
      <w:pPr>
        <w:ind w:right="-178"/>
        <w:jc w:val="center"/>
        <w:rPr>
          <w:b/>
          <w:szCs w:val="16"/>
        </w:rPr>
      </w:pPr>
      <w:r>
        <w:rPr>
          <w:b/>
          <w:szCs w:val="16"/>
        </w:rPr>
        <w:t>CENTRINĖ PERKANČIOJI ORGANIZACIJA</w:t>
      </w:r>
    </w:p>
    <w:p w14:paraId="47785768" w14:textId="77777777" w:rsidR="006E579D" w:rsidRDefault="006E579D" w:rsidP="006E579D">
      <w:pPr>
        <w:jc w:val="center"/>
      </w:pPr>
      <w:r>
        <w:rPr>
          <w:sz w:val="18"/>
        </w:rPr>
        <w:t xml:space="preserve">Savivaldybės biudžetinė įstaiga , Vytauto Didžiojo g. 58, 86143  Kelmė , duomenys kaupiami ir saugomi Juridinių asmenų registre, Kodas 188768730, Tel. (8 427)  69 053 , Faks. (8 427)  69 052 , 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1EBFAA4" w14:textId="77777777" w:rsidR="006E579D" w:rsidRDefault="006E579D" w:rsidP="006E579D">
      <w:pPr>
        <w:ind w:left="3888" w:right="-999" w:firstLine="1296"/>
        <w:rPr>
          <w:i/>
          <w:sz w:val="18"/>
          <w:szCs w:val="18"/>
        </w:rPr>
      </w:pPr>
    </w:p>
    <w:p w14:paraId="24FB324F" w14:textId="77777777" w:rsidR="006E579D" w:rsidRDefault="006E579D" w:rsidP="006E579D">
      <w:pPr>
        <w:ind w:left="3888" w:right="-999" w:firstLine="1296"/>
        <w:rPr>
          <w:i/>
          <w:sz w:val="18"/>
          <w:szCs w:val="18"/>
        </w:rPr>
      </w:pPr>
    </w:p>
    <w:p w14:paraId="0147775D" w14:textId="77777777" w:rsidR="00821011" w:rsidRPr="00982580" w:rsidRDefault="006E579D" w:rsidP="00821011">
      <w:pPr>
        <w:ind w:right="-999"/>
        <w:jc w:val="center"/>
        <w:rPr>
          <w:b/>
          <w:bCs/>
          <w:iCs/>
          <w:szCs w:val="24"/>
        </w:rPr>
      </w:pPr>
      <w:r w:rsidRPr="00982580">
        <w:rPr>
          <w:b/>
          <w:bCs/>
          <w:iCs/>
          <w:szCs w:val="24"/>
        </w:rPr>
        <w:t>ATVIRAS (SUPAPRASTINTAS) KONKURSAS</w:t>
      </w:r>
    </w:p>
    <w:p w14:paraId="0AE3E87C" w14:textId="15BBAC87" w:rsidR="006E579D" w:rsidRPr="00A0248A" w:rsidRDefault="00DF2189" w:rsidP="001F0396">
      <w:pPr>
        <w:jc w:val="center"/>
        <w:rPr>
          <w:rStyle w:val="form-control"/>
          <w:rFonts w:eastAsiaTheme="majorEastAsia"/>
          <w:b/>
          <w:caps/>
          <w:sz w:val="22"/>
          <w:szCs w:val="22"/>
        </w:rPr>
      </w:pPr>
      <w:bookmarkStart w:id="2" w:name="_Hlk198022272"/>
      <w:r w:rsidRPr="00A0248A">
        <w:rPr>
          <w:b/>
          <w:caps/>
          <w:sz w:val="22"/>
          <w:szCs w:val="22"/>
        </w:rPr>
        <w:t>„</w:t>
      </w:r>
      <w:bookmarkStart w:id="3" w:name="_Hlk190181700"/>
      <w:r w:rsidR="00CD0E56" w:rsidRPr="00CD0E56">
        <w:rPr>
          <w:b/>
        </w:rPr>
        <w:t>GYDYMO PASKIRTIES PASTATO 2D3P (DALIES), NEPRIKLAUSOMYBĖS G. 2, KELMĖS M. KELMĖS R. SAV., REKONSTRAVIMO DARBAI</w:t>
      </w:r>
      <w:bookmarkEnd w:id="3"/>
      <w:r w:rsidRPr="00A0248A">
        <w:rPr>
          <w:b/>
          <w:caps/>
          <w:sz w:val="22"/>
          <w:szCs w:val="22"/>
        </w:rPr>
        <w:t>“</w:t>
      </w:r>
    </w:p>
    <w:bookmarkEnd w:id="2"/>
    <w:p w14:paraId="645A826F" w14:textId="77777777" w:rsidR="006E579D" w:rsidRPr="00A0248A" w:rsidRDefault="006E579D" w:rsidP="006E579D">
      <w:pPr>
        <w:jc w:val="center"/>
        <w:rPr>
          <w:sz w:val="22"/>
          <w:szCs w:val="22"/>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8549BF">
        <w:trPr>
          <w:trHeight w:val="106"/>
        </w:trPr>
        <w:tc>
          <w:tcPr>
            <w:tcW w:w="821" w:type="dxa"/>
            <w:hideMark/>
          </w:tcPr>
          <w:p w14:paraId="0741D82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w:t>
            </w:r>
          </w:p>
        </w:tc>
        <w:tc>
          <w:tcPr>
            <w:tcW w:w="8344" w:type="dxa"/>
            <w:hideMark/>
          </w:tcPr>
          <w:p w14:paraId="040EECA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BENDROSIOS NUOSTATOS</w:t>
            </w:r>
          </w:p>
        </w:tc>
      </w:tr>
      <w:tr w:rsidR="006E579D" w:rsidRPr="00A0248A" w14:paraId="58551121" w14:textId="77777777" w:rsidTr="008549BF">
        <w:trPr>
          <w:trHeight w:val="106"/>
        </w:trPr>
        <w:tc>
          <w:tcPr>
            <w:tcW w:w="821" w:type="dxa"/>
            <w:hideMark/>
          </w:tcPr>
          <w:p w14:paraId="7A0BA262"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w:t>
            </w:r>
          </w:p>
        </w:tc>
        <w:tc>
          <w:tcPr>
            <w:tcW w:w="8344" w:type="dxa"/>
            <w:hideMark/>
          </w:tcPr>
          <w:p w14:paraId="2B618C6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PIRKIMO OBJEKTAS</w:t>
            </w:r>
          </w:p>
        </w:tc>
      </w:tr>
      <w:tr w:rsidR="006E579D" w:rsidRPr="00A0248A" w14:paraId="28BDC433" w14:textId="77777777" w:rsidTr="008549BF">
        <w:trPr>
          <w:trHeight w:val="106"/>
        </w:trPr>
        <w:tc>
          <w:tcPr>
            <w:tcW w:w="821" w:type="dxa"/>
            <w:hideMark/>
          </w:tcPr>
          <w:p w14:paraId="527F0F8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III.</w:t>
            </w:r>
          </w:p>
        </w:tc>
        <w:tc>
          <w:tcPr>
            <w:tcW w:w="8344" w:type="dxa"/>
            <w:hideMark/>
          </w:tcPr>
          <w:p w14:paraId="6F83A780" w14:textId="77777777" w:rsidR="006E579D" w:rsidRPr="00A0248A" w:rsidRDefault="006E579D" w:rsidP="008549BF">
            <w:pPr>
              <w:keepNext/>
              <w:keepLines/>
              <w:spacing w:line="254" w:lineRule="auto"/>
              <w:outlineLvl w:val="0"/>
              <w:rPr>
                <w:kern w:val="2"/>
                <w:sz w:val="22"/>
                <w:szCs w:val="22"/>
                <w14:ligatures w14:val="standardContextual"/>
              </w:rPr>
            </w:pPr>
            <w:r w:rsidRPr="00A0248A">
              <w:rPr>
                <w:kern w:val="2"/>
                <w:sz w:val="22"/>
                <w:szCs w:val="22"/>
                <w14:ligatures w14:val="standardContextual"/>
              </w:rPr>
              <w:t xml:space="preserve">TIEKĖJŲ PAŠALINIMO PAGRINDAI, REIKALAUJAMA KVALIFIKACIJA IR, JEIGU TAIKYTINA, REIKALAUJAMI </w:t>
            </w:r>
            <w:r w:rsidRPr="00A0248A">
              <w:rPr>
                <w:rFonts w:eastAsia="Calibri"/>
                <w:kern w:val="2"/>
                <w:sz w:val="22"/>
                <w:szCs w:val="22"/>
                <w14:ligatures w14:val="standardContextual"/>
              </w:rPr>
              <w:t>KOKYBĖS VADYBOS SISTEMOS IR (ARBA) APLINKOS APSAUGOS VADYBOS SISTEMOS STANDARTAI</w:t>
            </w:r>
            <w:r w:rsidRPr="00A0248A">
              <w:rPr>
                <w:spacing w:val="2"/>
                <w:kern w:val="2"/>
                <w:sz w:val="22"/>
                <w:szCs w:val="22"/>
                <w14:ligatures w14:val="standardContextual"/>
              </w:rPr>
              <w:t xml:space="preserve"> </w:t>
            </w:r>
          </w:p>
        </w:tc>
      </w:tr>
      <w:tr w:rsidR="006E579D" w:rsidRPr="00A0248A" w14:paraId="20C531ED" w14:textId="77777777" w:rsidTr="008549BF">
        <w:trPr>
          <w:trHeight w:val="106"/>
        </w:trPr>
        <w:tc>
          <w:tcPr>
            <w:tcW w:w="821" w:type="dxa"/>
            <w:hideMark/>
          </w:tcPr>
          <w:p w14:paraId="131CA52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IV.</w:t>
            </w:r>
          </w:p>
        </w:tc>
        <w:tc>
          <w:tcPr>
            <w:tcW w:w="8344" w:type="dxa"/>
            <w:hideMark/>
          </w:tcPr>
          <w:p w14:paraId="4CF9A89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TIEKĖJŲ GRUPĖS DALYVAVIMAS PIRKIMO PROCEDŪROSE</w:t>
            </w:r>
          </w:p>
        </w:tc>
      </w:tr>
      <w:tr w:rsidR="006E579D" w:rsidRPr="00A0248A" w14:paraId="75801E7E" w14:textId="77777777" w:rsidTr="008549BF">
        <w:trPr>
          <w:trHeight w:val="106"/>
        </w:trPr>
        <w:tc>
          <w:tcPr>
            <w:tcW w:w="821" w:type="dxa"/>
            <w:hideMark/>
          </w:tcPr>
          <w:p w14:paraId="481903C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w:t>
            </w:r>
          </w:p>
        </w:tc>
        <w:tc>
          <w:tcPr>
            <w:tcW w:w="8344" w:type="dxa"/>
            <w:hideMark/>
          </w:tcPr>
          <w:p w14:paraId="02B1AE8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GALIOJIMO UŽTIKRINIMO REIKALAVIMAI</w:t>
            </w:r>
          </w:p>
        </w:tc>
      </w:tr>
      <w:tr w:rsidR="006E579D" w:rsidRPr="00A0248A" w14:paraId="51D8BD6B" w14:textId="77777777" w:rsidTr="008549BF">
        <w:trPr>
          <w:trHeight w:val="106"/>
        </w:trPr>
        <w:tc>
          <w:tcPr>
            <w:tcW w:w="821" w:type="dxa"/>
            <w:hideMark/>
          </w:tcPr>
          <w:p w14:paraId="4F1EB83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w:t>
            </w:r>
          </w:p>
        </w:tc>
        <w:tc>
          <w:tcPr>
            <w:tcW w:w="8344" w:type="dxa"/>
            <w:hideMark/>
          </w:tcPr>
          <w:p w14:paraId="688F05A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PASIŪLYMŲ RENGIMAS, PATEIKIMAS, KEITIMAS</w:t>
            </w:r>
          </w:p>
        </w:tc>
      </w:tr>
      <w:tr w:rsidR="006E579D" w:rsidRPr="00A0248A" w14:paraId="2B170A3E" w14:textId="77777777" w:rsidTr="008549BF">
        <w:trPr>
          <w:trHeight w:val="4105"/>
        </w:trPr>
        <w:tc>
          <w:tcPr>
            <w:tcW w:w="821" w:type="dxa"/>
          </w:tcPr>
          <w:p w14:paraId="02E7A557"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w:t>
            </w:r>
          </w:p>
          <w:p w14:paraId="0BBEAA90"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VIII.</w:t>
            </w:r>
          </w:p>
          <w:p w14:paraId="2CA21362" w14:textId="77777777" w:rsidR="006E579D" w:rsidRPr="00A0248A" w:rsidRDefault="006E579D" w:rsidP="008549BF">
            <w:pPr>
              <w:spacing w:line="254" w:lineRule="auto"/>
              <w:rPr>
                <w:kern w:val="2"/>
                <w:sz w:val="22"/>
                <w:szCs w:val="22"/>
                <w14:ligatures w14:val="standardContextual"/>
              </w:rPr>
            </w:pPr>
          </w:p>
          <w:p w14:paraId="60CE627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IX.</w:t>
            </w:r>
          </w:p>
          <w:p w14:paraId="68A56CCD" w14:textId="77777777" w:rsidR="006E579D" w:rsidRPr="00A0248A" w:rsidRDefault="006E579D" w:rsidP="008549BF">
            <w:pPr>
              <w:spacing w:line="254" w:lineRule="auto"/>
              <w:rPr>
                <w:kern w:val="2"/>
                <w:sz w:val="22"/>
                <w:szCs w:val="22"/>
                <w14:ligatures w14:val="standardContextual"/>
              </w:rPr>
            </w:pPr>
          </w:p>
          <w:p w14:paraId="2D4BE1B8"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w:t>
            </w:r>
          </w:p>
          <w:p w14:paraId="531F233D"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w:t>
            </w:r>
          </w:p>
          <w:p w14:paraId="6C97BB5E" w14:textId="77777777" w:rsidR="006E579D" w:rsidRPr="00A0248A" w:rsidRDefault="006E579D" w:rsidP="008549BF">
            <w:pPr>
              <w:spacing w:line="254" w:lineRule="auto"/>
              <w:rPr>
                <w:kern w:val="2"/>
                <w:sz w:val="22"/>
                <w:szCs w:val="22"/>
                <w14:ligatures w14:val="standardContextual"/>
              </w:rPr>
            </w:pPr>
          </w:p>
          <w:p w14:paraId="13FBE7A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w:t>
            </w:r>
          </w:p>
          <w:p w14:paraId="41F3D2A8" w14:textId="77777777" w:rsidR="006E579D" w:rsidRPr="00A0248A" w:rsidRDefault="006E579D" w:rsidP="008549BF">
            <w:pPr>
              <w:spacing w:line="254" w:lineRule="auto"/>
              <w:rPr>
                <w:kern w:val="2"/>
                <w:sz w:val="22"/>
                <w:szCs w:val="22"/>
                <w14:ligatures w14:val="standardContextual"/>
              </w:rPr>
            </w:pPr>
          </w:p>
          <w:p w14:paraId="41E545B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XIII.</w:t>
            </w:r>
          </w:p>
          <w:p w14:paraId="13AFFFF5"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XIV.</w:t>
            </w:r>
          </w:p>
          <w:p w14:paraId="61FB0D41"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XV.</w:t>
            </w:r>
          </w:p>
        </w:tc>
        <w:tc>
          <w:tcPr>
            <w:tcW w:w="8344" w:type="dxa"/>
            <w:hideMark/>
          </w:tcPr>
          <w:p w14:paraId="773859BE"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KONKURSO SĄLYGŲ PAAIŠKINIMAS IR PATIKSLINIMAS</w:t>
            </w:r>
          </w:p>
          <w:p w14:paraId="47D7B3C7" w14:textId="77777777" w:rsidR="006E579D" w:rsidRPr="00A0248A" w:rsidRDefault="006E579D" w:rsidP="008549BF">
            <w:pPr>
              <w:spacing w:line="254" w:lineRule="auto"/>
              <w:jc w:val="left"/>
              <w:rPr>
                <w:kern w:val="2"/>
                <w:sz w:val="22"/>
                <w:szCs w:val="22"/>
                <w14:ligatures w14:val="standardContextual"/>
              </w:rPr>
            </w:pPr>
            <w:r w:rsidRPr="00A0248A">
              <w:rPr>
                <w:kern w:val="2"/>
                <w:sz w:val="22"/>
                <w:szCs w:val="22"/>
                <w14:ligatures w14:val="standardContextual"/>
              </w:rPr>
              <w:t>VOKŲ SU PASIŪLYMAIS ATPLĖŠIMO IR SUSIPAŽINIMO SU CVP IS PRIEMONĖMIS GAUTAIS PASIŪLYMAIS PROCEDŪROS</w:t>
            </w:r>
          </w:p>
          <w:p w14:paraId="3918A68B"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 xml:space="preserve">EBVPD TIKRINIMAS, PASIŪLYMŲ VERTINIMAS, EILĖS NUSTATYMAS IR DOKUMENTŲ PAGAL EBVPD TEIKIMAS </w:t>
            </w:r>
          </w:p>
          <w:p w14:paraId="01BA06C1" w14:textId="77777777" w:rsidR="006E579D" w:rsidRPr="00A0248A" w:rsidRDefault="006E579D" w:rsidP="008549BF">
            <w:pPr>
              <w:spacing w:line="254" w:lineRule="auto"/>
              <w:ind w:left="45" w:hanging="11"/>
              <w:jc w:val="left"/>
              <w:rPr>
                <w:kern w:val="2"/>
                <w:sz w:val="22"/>
                <w:szCs w:val="22"/>
                <w14:ligatures w14:val="standardContextual"/>
              </w:rPr>
            </w:pPr>
            <w:r w:rsidRPr="00A0248A">
              <w:rPr>
                <w:kern w:val="2"/>
                <w:sz w:val="22"/>
                <w:szCs w:val="22"/>
                <w14:ligatures w14:val="standardContextual"/>
              </w:rPr>
              <w:t>PASIŪLYMŲ ATMETIMO PRIEŽASTYS</w:t>
            </w:r>
          </w:p>
          <w:p w14:paraId="58A1CEF0"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 xml:space="preserve">EKONOMIŠKAI NAUDINGIAUSIO PASIŪLYMO PAGAL KRITERIJŲ KAINOS IR KOKYBĖS SANTYKĮ VERTINIMAS </w:t>
            </w:r>
          </w:p>
          <w:p w14:paraId="528CA933" w14:textId="77777777" w:rsidR="006E579D" w:rsidRPr="00A0248A" w:rsidRDefault="006E579D" w:rsidP="008549BF">
            <w:pPr>
              <w:spacing w:line="244" w:lineRule="auto"/>
              <w:ind w:right="41"/>
              <w:jc w:val="left"/>
              <w:rPr>
                <w:kern w:val="2"/>
                <w:sz w:val="22"/>
                <w:szCs w:val="22"/>
                <w14:ligatures w14:val="standardContextual"/>
              </w:rPr>
            </w:pPr>
            <w:r w:rsidRPr="00A0248A">
              <w:rPr>
                <w:kern w:val="2"/>
                <w:sz w:val="22"/>
                <w:szCs w:val="22"/>
                <w14:ligatures w14:val="standardContextual"/>
              </w:rPr>
              <w:t>LAIMĖTOJO NUSTATYMAS IR INFORMAVIMAS APIE PIRKIMO PROCEDŪROS REZULTATUS</w:t>
            </w:r>
          </w:p>
          <w:p w14:paraId="7943FC77" w14:textId="77777777" w:rsidR="006E579D" w:rsidRPr="00A0248A" w:rsidRDefault="006E579D" w:rsidP="008549BF">
            <w:pPr>
              <w:pStyle w:val="Antrat1"/>
              <w:keepLines/>
              <w:spacing w:line="254" w:lineRule="auto"/>
              <w:ind w:firstLine="0"/>
              <w:jc w:val="left"/>
              <w:rPr>
                <w:sz w:val="22"/>
                <w:szCs w:val="22"/>
                <w14:ligatures w14:val="standardContextual"/>
              </w:rPr>
            </w:pPr>
            <w:r w:rsidRPr="00A0248A">
              <w:rPr>
                <w:sz w:val="22"/>
                <w:szCs w:val="22"/>
                <w14:ligatures w14:val="standardContextual"/>
              </w:rPr>
              <w:t>PIRKIMO SUTARTIES SĄLYGOS</w:t>
            </w:r>
          </w:p>
          <w:p w14:paraId="4039537F" w14:textId="77777777" w:rsidR="006E579D" w:rsidRPr="00A0248A" w:rsidRDefault="006E579D" w:rsidP="008549BF">
            <w:pPr>
              <w:spacing w:line="244" w:lineRule="auto"/>
              <w:ind w:right="41"/>
              <w:rPr>
                <w:kern w:val="2"/>
                <w:sz w:val="22"/>
                <w:szCs w:val="22"/>
                <w14:ligatures w14:val="standardContextual"/>
              </w:rPr>
            </w:pPr>
            <w:r w:rsidRPr="00A0248A">
              <w:rPr>
                <w:kern w:val="2"/>
                <w:sz w:val="22"/>
                <w:szCs w:val="22"/>
                <w14:ligatures w14:val="standardContextual"/>
              </w:rPr>
              <w:t>PRETENZIJŲ IR SKUNDŲ PATEIKIMAS IR NAGRINĖJIMAS</w:t>
            </w:r>
          </w:p>
          <w:p w14:paraId="7245091F" w14:textId="77777777" w:rsidR="006E579D" w:rsidRPr="00A0248A" w:rsidRDefault="006E579D" w:rsidP="008549BF">
            <w:pPr>
              <w:spacing w:line="254" w:lineRule="auto"/>
              <w:rPr>
                <w:kern w:val="2"/>
                <w:sz w:val="22"/>
                <w:szCs w:val="22"/>
                <w14:ligatures w14:val="standardContextual"/>
              </w:rPr>
            </w:pPr>
            <w:r w:rsidRPr="00A0248A">
              <w:rPr>
                <w:kern w:val="2"/>
                <w:sz w:val="22"/>
                <w:szCs w:val="22"/>
                <w14:ligatures w14:val="standardContextual"/>
              </w:rPr>
              <w:t>BAIGIAMOSIOS NUOSTATOS</w:t>
            </w:r>
          </w:p>
          <w:p w14:paraId="5D7BF03B" w14:textId="77777777" w:rsidR="006E579D" w:rsidRPr="00A0248A" w:rsidRDefault="006E579D" w:rsidP="008549BF">
            <w:pPr>
              <w:spacing w:line="254" w:lineRule="auto"/>
              <w:rPr>
                <w:kern w:val="2"/>
                <w:sz w:val="18"/>
                <w:szCs w:val="18"/>
                <w14:ligatures w14:val="standardContextual"/>
              </w:rPr>
            </w:pPr>
            <w:r w:rsidRPr="00A0248A">
              <w:rPr>
                <w:kern w:val="2"/>
                <w:sz w:val="18"/>
                <w:szCs w:val="18"/>
                <w14:ligatures w14:val="standardContextual"/>
              </w:rPr>
              <w:t>PRIEDAI:</w:t>
            </w:r>
          </w:p>
          <w:p w14:paraId="76BBFEF1" w14:textId="77777777" w:rsidR="006E579D" w:rsidRPr="00BB548A" w:rsidRDefault="006E579D" w:rsidP="008549BF">
            <w:pPr>
              <w:spacing w:line="254" w:lineRule="auto"/>
              <w:rPr>
                <w:kern w:val="2"/>
                <w:sz w:val="18"/>
                <w:szCs w:val="18"/>
                <w14:ligatures w14:val="standardContextual"/>
              </w:rPr>
            </w:pPr>
            <w:r w:rsidRPr="00BB548A">
              <w:rPr>
                <w:kern w:val="2"/>
                <w:sz w:val="22"/>
                <w:szCs w:val="22"/>
                <w14:ligatures w14:val="standardContextual"/>
              </w:rPr>
              <w:t>1</w:t>
            </w:r>
            <w:r w:rsidRPr="00BB548A">
              <w:rPr>
                <w:kern w:val="2"/>
                <w:sz w:val="18"/>
                <w:szCs w:val="18"/>
                <w14:ligatures w14:val="standardContextual"/>
              </w:rPr>
              <w:t>. Pasiūlymas – 1 priedas</w:t>
            </w:r>
          </w:p>
          <w:p w14:paraId="253058E4" w14:textId="2553BE8A"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2. Europos bendrasis viešųjų pirkimų dokumentas (EBVPD) – 2 priedas</w:t>
            </w:r>
          </w:p>
          <w:p w14:paraId="4ACEE7B0" w14:textId="18C16B0F"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3. Įkainotos veiklos sąrašas – 3 priedas</w:t>
            </w:r>
          </w:p>
          <w:p w14:paraId="7E9B2200" w14:textId="38308AFA" w:rsidR="006E579D" w:rsidRPr="00BB548A" w:rsidRDefault="006E579D" w:rsidP="008549BF">
            <w:pPr>
              <w:spacing w:line="254" w:lineRule="auto"/>
              <w:rPr>
                <w:kern w:val="2"/>
                <w:sz w:val="18"/>
                <w:szCs w:val="18"/>
                <w14:ligatures w14:val="standardContextual"/>
              </w:rPr>
            </w:pPr>
            <w:r w:rsidRPr="00BB548A">
              <w:rPr>
                <w:kern w:val="2"/>
                <w:sz w:val="18"/>
                <w:szCs w:val="18"/>
                <w14:ligatures w14:val="standardContextual"/>
              </w:rPr>
              <w:t>4. Sutarties projektas – 4 prieda</w:t>
            </w:r>
            <w:r w:rsidR="007B6B62">
              <w:rPr>
                <w:kern w:val="2"/>
                <w:sz w:val="18"/>
                <w:szCs w:val="18"/>
                <w14:ligatures w14:val="standardContextual"/>
              </w:rPr>
              <w:t>s</w:t>
            </w:r>
          </w:p>
          <w:p w14:paraId="3C8232F5" w14:textId="54FD38CE" w:rsidR="006E579D" w:rsidRPr="0066451F" w:rsidRDefault="006E579D" w:rsidP="008549BF">
            <w:pPr>
              <w:spacing w:line="254" w:lineRule="auto"/>
              <w:rPr>
                <w:kern w:val="2"/>
                <w:sz w:val="18"/>
                <w:szCs w:val="18"/>
                <w14:ligatures w14:val="standardContextual"/>
              </w:rPr>
            </w:pPr>
            <w:r w:rsidRPr="0066451F">
              <w:rPr>
                <w:kern w:val="2"/>
                <w:sz w:val="18"/>
                <w:szCs w:val="18"/>
                <w14:ligatures w14:val="standardContextual"/>
              </w:rPr>
              <w:t xml:space="preserve">5. </w:t>
            </w:r>
            <w:r w:rsidR="0066451F" w:rsidRPr="0066451F">
              <w:rPr>
                <w:kern w:val="2"/>
                <w:sz w:val="18"/>
                <w:szCs w:val="18"/>
                <w14:ligatures w14:val="standardContextual"/>
              </w:rPr>
              <w:t>Techninis projektas</w:t>
            </w:r>
            <w:r w:rsidRPr="0066451F">
              <w:rPr>
                <w:kern w:val="2"/>
                <w:sz w:val="18"/>
                <w:szCs w:val="18"/>
                <w14:ligatures w14:val="standardContextual"/>
              </w:rPr>
              <w:t xml:space="preserve"> – 5 priedas</w:t>
            </w:r>
          </w:p>
          <w:p w14:paraId="20745CC1" w14:textId="0589284F" w:rsidR="00D41F77" w:rsidRPr="00A0248A" w:rsidRDefault="00D41F77" w:rsidP="0066451F">
            <w:pPr>
              <w:spacing w:line="254" w:lineRule="auto"/>
              <w:rPr>
                <w:kern w:val="2"/>
                <w:sz w:val="22"/>
                <w:szCs w:val="22"/>
                <w14:ligatures w14:val="standardContextual"/>
              </w:rPr>
            </w:pPr>
          </w:p>
        </w:tc>
      </w:tr>
    </w:tbl>
    <w:p w14:paraId="2DF0B3DB" w14:textId="77777777" w:rsidR="006E579D" w:rsidRDefault="006E579D" w:rsidP="006E579D">
      <w:pPr>
        <w:keepNext/>
        <w:keepLines/>
        <w:jc w:val="center"/>
        <w:rPr>
          <w:b/>
        </w:rPr>
      </w:pPr>
      <w:bookmarkStart w:id="4" w:name="_Hlk499562436"/>
      <w:r>
        <w:rPr>
          <w:b/>
        </w:rPr>
        <w:lastRenderedPageBreak/>
        <w:t>I SKYRIUS</w:t>
      </w:r>
    </w:p>
    <w:bookmarkEnd w:id="4"/>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04A783C2" w:rsidR="006E579D" w:rsidRDefault="006E579D" w:rsidP="008C0B09">
      <w:pPr>
        <w:pStyle w:val="Sraopastraipa"/>
        <w:tabs>
          <w:tab w:val="left" w:pos="284"/>
        </w:tabs>
        <w:spacing w:line="276" w:lineRule="auto"/>
        <w:ind w:left="0" w:firstLine="567"/>
        <w:rPr>
          <w:szCs w:val="24"/>
        </w:rPr>
      </w:pPr>
      <w:r>
        <w:rPr>
          <w:szCs w:val="24"/>
        </w:rPr>
        <w:t xml:space="preserve">1. Kelmės rajono savivaldybės administracija (toliau – Perkančioji organizacija) numato įsigyti </w:t>
      </w:r>
      <w:bookmarkStart w:id="5" w:name="_Hlk195274987"/>
      <w:r w:rsidR="00A0248A" w:rsidRPr="001F0396">
        <w:rPr>
          <w:b/>
          <w:bCs/>
          <w:i/>
          <w:iCs/>
          <w:color w:val="000000"/>
          <w:szCs w:val="24"/>
        </w:rPr>
        <w:t>„</w:t>
      </w:r>
      <w:bookmarkStart w:id="6" w:name="_Hlk198024527"/>
      <w:r w:rsidR="00B54831" w:rsidRPr="00B54831">
        <w:rPr>
          <w:b/>
        </w:rPr>
        <w:t>Gydymo paskirties pastato 2D3p (dalies), Nepriklausomybės g. 2, Kelmės m. Kelmės r. sav., rekonstravimo darbai</w:t>
      </w:r>
      <w:bookmarkEnd w:id="6"/>
      <w:r w:rsidR="00A0248A" w:rsidRPr="00B54831">
        <w:rPr>
          <w:b/>
          <w:color w:val="000000"/>
          <w:szCs w:val="24"/>
        </w:rPr>
        <w:t>“</w:t>
      </w:r>
      <w:r w:rsidR="00A0248A">
        <w:rPr>
          <w:szCs w:val="24"/>
        </w:rPr>
        <w:t xml:space="preserve"> </w:t>
      </w:r>
      <w:bookmarkEnd w:id="5"/>
      <w:r>
        <w:rPr>
          <w:rFonts w:eastAsia="SimSun"/>
          <w:kern w:val="3"/>
          <w:szCs w:val="22"/>
        </w:rPr>
        <w:t>rangos darbus</w:t>
      </w:r>
      <w:r>
        <w:rPr>
          <w:szCs w:val="24"/>
        </w:rPr>
        <w:t xml:space="preserve"> </w:t>
      </w:r>
      <w:r>
        <w:rPr>
          <w:color w:val="000000"/>
          <w:szCs w:val="24"/>
        </w:rPr>
        <w:t xml:space="preserve"> </w:t>
      </w:r>
      <w:r>
        <w:rPr>
          <w:szCs w:val="24"/>
        </w:rPr>
        <w:t>(toliau – Darbai).</w:t>
      </w:r>
    </w:p>
    <w:p w14:paraId="6A2810E9" w14:textId="77777777" w:rsidR="008C0B09" w:rsidRDefault="006E579D" w:rsidP="008C0B09">
      <w:pPr>
        <w:pStyle w:val="Sraopastraipa"/>
        <w:tabs>
          <w:tab w:val="left" w:pos="284"/>
        </w:tabs>
        <w:spacing w:line="276" w:lineRule="auto"/>
        <w:ind w:left="0" w:firstLine="567"/>
        <w:rPr>
          <w:szCs w:val="24"/>
        </w:rPr>
      </w:pPr>
      <w:r>
        <w:rPr>
          <w:szCs w:val="24"/>
        </w:rPr>
        <w:t>2. Vartojamos pagrindinės sąvokos, apibrėžtos Lietuvos Respublikos viešųjų pirkimų įstatyme (toliau – Viešųjų pirkimų įstatymas).</w:t>
      </w:r>
    </w:p>
    <w:p w14:paraId="6F924A08" w14:textId="77777777" w:rsidR="008C0B09" w:rsidRDefault="006E579D" w:rsidP="008C0B09">
      <w:pPr>
        <w:pStyle w:val="Sraopastraipa"/>
        <w:tabs>
          <w:tab w:val="left" w:pos="284"/>
        </w:tabs>
        <w:spacing w:line="276" w:lineRule="auto"/>
        <w:ind w:left="0" w:firstLine="567"/>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2BAD1B7A" w14:textId="29148E17" w:rsidR="008C0B09" w:rsidRDefault="006E579D" w:rsidP="008C0B09">
      <w:pPr>
        <w:pStyle w:val="Sraopastraipa"/>
        <w:tabs>
          <w:tab w:val="left" w:pos="284"/>
        </w:tabs>
        <w:spacing w:line="276" w:lineRule="auto"/>
        <w:ind w:left="0" w:firstLine="567"/>
        <w:rPr>
          <w:szCs w:val="24"/>
        </w:rPr>
      </w:pPr>
      <w:r>
        <w:rPr>
          <w:szCs w:val="24"/>
        </w:rPr>
        <w:t xml:space="preserve">4.Skelbimas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sidR="00CF1060">
        <w:rPr>
          <w:rFonts w:eastAsiaTheme="majorEastAsia"/>
          <w:i/>
          <w:szCs w:val="24"/>
        </w:rPr>
        <w:t xml:space="preserve"> </w:t>
      </w:r>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r w:rsidR="00CF1060">
        <w:rPr>
          <w:rFonts w:eastAsia="Arial Unicode MS"/>
          <w:i/>
          <w:szCs w:val="24"/>
          <w:u w:val="single"/>
        </w:rPr>
        <w:t>www.viesieji.pirkimai.lt</w:t>
      </w:r>
      <w:r w:rsidRPr="00CF1060">
        <w:rPr>
          <w:rFonts w:eastAsia="Arial Unicode MS"/>
          <w:i/>
          <w:szCs w:val="24"/>
          <w:u w:val="single"/>
        </w:rPr>
        <w:t>/</w:t>
      </w:r>
      <w:r w:rsidRPr="00CF1060">
        <w:rPr>
          <w:rFonts w:eastAsia="Arial Unicode MS"/>
          <w:szCs w:val="24"/>
          <w:u w:val="single"/>
        </w:rPr>
        <w:t>.</w:t>
      </w:r>
      <w:r w:rsidRPr="00CF1060">
        <w:rPr>
          <w:rFonts w:eastAsia="Arial Unicode MS"/>
          <w:szCs w:val="24"/>
        </w:rPr>
        <w:t xml:space="preserve"> Registracija CVP IS yra nemokama</w:t>
      </w:r>
      <w:r w:rsidRPr="00CF1060">
        <w:rPr>
          <w:szCs w:val="24"/>
        </w:rPr>
        <w:t>.</w:t>
      </w:r>
    </w:p>
    <w:p w14:paraId="5591CFB7" w14:textId="77777777" w:rsidR="008C0B09" w:rsidRDefault="006E579D" w:rsidP="008C0B09">
      <w:pPr>
        <w:pStyle w:val="Sraopastraipa"/>
        <w:tabs>
          <w:tab w:val="left" w:pos="284"/>
        </w:tabs>
        <w:spacing w:line="276" w:lineRule="auto"/>
        <w:ind w:left="0" w:firstLine="567"/>
        <w:rPr>
          <w:szCs w:val="24"/>
        </w:rPr>
      </w:pPr>
      <w:r>
        <w:rPr>
          <w:szCs w:val="24"/>
        </w:rPr>
        <w:t>5. Pirkimas atliekamas laikantis lygiateisiškumo, nediskriminavimo, skaidrumo, abipusio pripažinimo, proporcingumo principų ir konfidencialumo bei nešališkumo reikalavimų.</w:t>
      </w:r>
    </w:p>
    <w:p w14:paraId="259AE2A9" w14:textId="77777777" w:rsidR="008C0B09" w:rsidRDefault="006E579D" w:rsidP="008C0B09">
      <w:pPr>
        <w:pStyle w:val="Sraopastraipa"/>
        <w:tabs>
          <w:tab w:val="left" w:pos="284"/>
        </w:tabs>
        <w:spacing w:line="276" w:lineRule="auto"/>
        <w:ind w:left="0" w:firstLine="567"/>
        <w:rPr>
          <w:szCs w:val="24"/>
        </w:rPr>
      </w:pPr>
      <w:r w:rsidRPr="008C0B09">
        <w:rPr>
          <w:szCs w:val="24"/>
        </w:rPr>
        <w:t>6.   Perkančioji organizacija nėra pridėtinės vertės mokesčio (toliau – PVM) mokėtoja.</w:t>
      </w:r>
    </w:p>
    <w:p w14:paraId="549F5EE4" w14:textId="77777777" w:rsidR="008C0B09" w:rsidRDefault="006E579D" w:rsidP="008C0B09">
      <w:pPr>
        <w:pStyle w:val="Sraopastraipa"/>
        <w:tabs>
          <w:tab w:val="left" w:pos="284"/>
        </w:tabs>
        <w:spacing w:line="276" w:lineRule="auto"/>
        <w:ind w:left="0" w:firstLine="567"/>
        <w:rPr>
          <w:szCs w:val="24"/>
        </w:rPr>
      </w:pPr>
      <w:r>
        <w:rPr>
          <w:szCs w:val="24"/>
        </w:rPr>
        <w:t>7. Bet kokia informacija, konkurso sąlygų paaiškinimai, pranešimai ar kitas perkančiosios organizacijos ir tiekėjo susirašinėjimas yra vykdomi tik CVP IS susirašinėjimo priemonėmis.</w:t>
      </w:r>
    </w:p>
    <w:p w14:paraId="7A4F0E4A" w14:textId="5C0F5E3E" w:rsidR="00CD0E56" w:rsidRPr="008C0B09" w:rsidRDefault="00CD0E56" w:rsidP="008C0B09">
      <w:pPr>
        <w:pStyle w:val="Sraopastraipa"/>
        <w:tabs>
          <w:tab w:val="left" w:pos="284"/>
        </w:tabs>
        <w:spacing w:line="276" w:lineRule="auto"/>
        <w:ind w:left="0" w:firstLine="567"/>
        <w:rPr>
          <w:szCs w:val="24"/>
        </w:rPr>
      </w:pPr>
      <w:r w:rsidRPr="008C0B09">
        <w:rPr>
          <w:szCs w:val="24"/>
        </w:rPr>
        <w:t xml:space="preserve">8. </w:t>
      </w:r>
      <w:r>
        <w:t>Visos pirkimo sąlygos nustatytos pirkimo dokumentuose:</w:t>
      </w:r>
    </w:p>
    <w:p w14:paraId="45E43806" w14:textId="599534CC" w:rsidR="00CD0E56" w:rsidRDefault="00CD0E56" w:rsidP="00CD0E56">
      <w:pPr>
        <w:tabs>
          <w:tab w:val="left" w:pos="1276"/>
        </w:tabs>
        <w:ind w:firstLine="851"/>
      </w:pPr>
      <w:r>
        <w:t>8.1. skelbime apie pirkimą;</w:t>
      </w:r>
    </w:p>
    <w:p w14:paraId="5F4623DB" w14:textId="4C175964" w:rsidR="00CD0E56" w:rsidRDefault="00CD0E56" w:rsidP="00CD0E56">
      <w:pPr>
        <w:tabs>
          <w:tab w:val="left" w:pos="1276"/>
        </w:tabs>
        <w:ind w:firstLine="851"/>
      </w:pPr>
      <w:r>
        <w:t>8.2. šiuose pirkimo dokumentuose (kartu su priedais);</w:t>
      </w:r>
    </w:p>
    <w:p w14:paraId="20DA750F" w14:textId="08D32ABC" w:rsidR="00CD0E56" w:rsidRDefault="00CD0E56" w:rsidP="00CD0E56">
      <w:pPr>
        <w:tabs>
          <w:tab w:val="left" w:pos="1276"/>
        </w:tabs>
        <w:ind w:firstLine="851"/>
      </w:pPr>
      <w:r>
        <w:t>8.3. dokumentų paaiškinimuose (patikslinimuose), taip pat atsakymuose į tiekėjų klausimus (jei tokių bus);</w:t>
      </w:r>
    </w:p>
    <w:p w14:paraId="77C97485" w14:textId="36D9B8D9" w:rsidR="00CD0E56" w:rsidRDefault="00CD0E56" w:rsidP="00CD0E56">
      <w:pPr>
        <w:tabs>
          <w:tab w:val="left" w:pos="1276"/>
        </w:tabs>
        <w:ind w:firstLine="851"/>
      </w:pPr>
      <w:r>
        <w:t>8.4. kituose CVP IS priemonėmis pateiktuose dokumentuose.</w:t>
      </w:r>
    </w:p>
    <w:p w14:paraId="2E9CDA3B" w14:textId="565DE8A2" w:rsidR="00CD0E56" w:rsidRDefault="00CD0E56" w:rsidP="008C0B09">
      <w:pPr>
        <w:tabs>
          <w:tab w:val="left" w:pos="1276"/>
        </w:tabs>
        <w:ind w:firstLine="851"/>
      </w:pPr>
      <w:r>
        <w:t xml:space="preserve">8.5. </w:t>
      </w:r>
      <w:r>
        <w:rPr>
          <w:b/>
          <w:i/>
          <w:iCs/>
        </w:rPr>
        <w:t>Dėl klausimų, susijusių su pirkimo objektu, kreiptis</w:t>
      </w:r>
      <w:r>
        <w:rPr>
          <w:b/>
        </w:rPr>
        <w:t xml:space="preserve"> –</w:t>
      </w:r>
      <w:r>
        <w:rPr>
          <w:lang w:eastAsia="ar-SA"/>
        </w:rPr>
        <w:t xml:space="preserve"> </w:t>
      </w:r>
      <w:r>
        <w:t xml:space="preserve">VšĮ Kelmės rajono pirminės sveikatos priežiūros centro ūkvedys Antanas Butautas, tel. +370 610 66 009, el. p. </w:t>
      </w:r>
      <w:hyperlink r:id="rId11" w:history="1">
        <w:r>
          <w:rPr>
            <w:rStyle w:val="Hipersaitas"/>
          </w:rPr>
          <w:t>antanas.butautas@kelmespspc</w:t>
        </w:r>
      </w:hyperlink>
      <w:r w:rsidR="008C0B09">
        <w:t xml:space="preserve">. </w:t>
      </w:r>
      <w:r w:rsidR="008C0B09">
        <w:rPr>
          <w:b/>
          <w:i/>
        </w:rPr>
        <w:t>D</w:t>
      </w:r>
      <w:r>
        <w:rPr>
          <w:b/>
          <w:i/>
        </w:rPr>
        <w:t>ėl klausimų, susijusių su pirkimo procedūromis, kreiptis</w:t>
      </w:r>
      <w:r>
        <w:t xml:space="preserve"> – </w:t>
      </w:r>
      <w:r w:rsidR="00B451ED">
        <w:t xml:space="preserve">Laura </w:t>
      </w:r>
      <w:proofErr w:type="spellStart"/>
      <w:r w:rsidR="00B451ED">
        <w:t>Kutkutė</w:t>
      </w:r>
      <w:proofErr w:type="spellEnd"/>
      <w:r>
        <w:t xml:space="preserve">, Viešųjų pirkimų skyriaus </w:t>
      </w:r>
      <w:r w:rsidR="00B451ED">
        <w:t>vedėja</w:t>
      </w:r>
      <w:r>
        <w:t xml:space="preserve">, tel.  (0 427) 69 </w:t>
      </w:r>
      <w:r w:rsidR="00B451ED">
        <w:t>074</w:t>
      </w:r>
      <w:r>
        <w:t xml:space="preserve">, el. paštas </w:t>
      </w:r>
      <w:hyperlink r:id="rId12" w:history="1">
        <w:r w:rsidR="00B451ED" w:rsidRPr="00F20CDC">
          <w:rPr>
            <w:rStyle w:val="Hipersaitas"/>
          </w:rPr>
          <w:t>laura.kutkute@kelme.lt</w:t>
        </w:r>
      </w:hyperlink>
      <w:r>
        <w:t>.</w:t>
      </w:r>
    </w:p>
    <w:p w14:paraId="445C6E89" w14:textId="7C64E6B4" w:rsidR="00AE24D7" w:rsidRDefault="00AE24D7" w:rsidP="008C0B09">
      <w:pPr>
        <w:tabs>
          <w:tab w:val="left" w:pos="1276"/>
        </w:tabs>
        <w:ind w:firstLine="851"/>
      </w:pPr>
      <w:r w:rsidRPr="007E45F4">
        <w:t xml:space="preserve">8.6. </w:t>
      </w:r>
      <w:r w:rsidR="003970A1" w:rsidRPr="007E45F4">
        <w:t xml:space="preserve">Pirkimo objektas yra ypatingojo statinio </w:t>
      </w:r>
      <w:r w:rsidR="007E45F4">
        <w:t xml:space="preserve">(dalies) </w:t>
      </w:r>
      <w:r w:rsidR="003970A1" w:rsidRPr="007E45F4">
        <w:t xml:space="preserve">rekonstrukcijos darbai </w:t>
      </w:r>
      <w:r w:rsidR="007E45F4">
        <w:t xml:space="preserve">su darbo projekto parengimu </w:t>
      </w:r>
      <w:r w:rsidR="003970A1" w:rsidRPr="007E45F4">
        <w:t>kartu numatant įrengti liftą. CPO</w:t>
      </w:r>
      <w:r w:rsidR="003970A1" w:rsidRPr="007E45F4">
        <w:rPr>
          <w:rFonts w:eastAsia="Calibri"/>
        </w:rPr>
        <w:t xml:space="preserve"> LT kataloge nėra galimybės nupirkti darbų, atitinkančių perkančiosios organizacijos poreikius, visumos.</w:t>
      </w:r>
    </w:p>
    <w:p w14:paraId="54F28EAA" w14:textId="77777777" w:rsidR="00CD0E56" w:rsidRDefault="00CD0E56" w:rsidP="006E579D">
      <w:pPr>
        <w:pStyle w:val="Sraopastraipa"/>
        <w:tabs>
          <w:tab w:val="left" w:pos="284"/>
        </w:tabs>
        <w:spacing w:line="276" w:lineRule="auto"/>
        <w:ind w:left="0" w:firstLine="731"/>
        <w:rPr>
          <w:szCs w:val="24"/>
        </w:rPr>
      </w:pP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7" w:name="_Hlk499563328"/>
      <w:r>
        <w:rPr>
          <w:b/>
          <w:szCs w:val="24"/>
        </w:rPr>
        <w:t>II SKYRIUS</w:t>
      </w:r>
    </w:p>
    <w:bookmarkEnd w:id="7"/>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7C837953" w:rsidR="00A0248A" w:rsidRPr="00714401" w:rsidRDefault="00B451ED" w:rsidP="008C0B09">
      <w:pPr>
        <w:tabs>
          <w:tab w:val="left" w:pos="284"/>
          <w:tab w:val="left" w:pos="993"/>
        </w:tabs>
        <w:spacing w:line="276" w:lineRule="auto"/>
        <w:ind w:firstLine="567"/>
        <w:rPr>
          <w:rStyle w:val="form-control"/>
          <w:b/>
          <w:bCs/>
          <w:i/>
          <w:iCs/>
        </w:rPr>
      </w:pPr>
      <w:r w:rsidRPr="00F33831">
        <w:rPr>
          <w:szCs w:val="24"/>
        </w:rPr>
        <w:t>9</w:t>
      </w:r>
      <w:r w:rsidR="006E579D" w:rsidRPr="00F33831">
        <w:rPr>
          <w:szCs w:val="24"/>
        </w:rPr>
        <w:t xml:space="preserve">. </w:t>
      </w:r>
      <w:r w:rsidR="006E579D" w:rsidRPr="00F33831">
        <w:rPr>
          <w:b/>
          <w:bCs/>
          <w:szCs w:val="24"/>
        </w:rPr>
        <w:t>Šio</w:t>
      </w:r>
      <w:r w:rsidR="006E579D" w:rsidRPr="001F0396">
        <w:rPr>
          <w:b/>
          <w:bCs/>
          <w:szCs w:val="24"/>
        </w:rPr>
        <w:t xml:space="preserve"> pirkimo objektas</w:t>
      </w:r>
      <w:r w:rsidR="006E579D" w:rsidRPr="001F0396">
        <w:rPr>
          <w:szCs w:val="24"/>
        </w:rPr>
        <w:t xml:space="preserve"> –</w:t>
      </w:r>
      <w:r w:rsidR="006E579D" w:rsidRPr="001F0396">
        <w:rPr>
          <w:rFonts w:eastAsia="SimSun"/>
          <w:color w:val="000000"/>
          <w:kern w:val="3"/>
          <w:szCs w:val="24"/>
          <w:lang w:eastAsia="lt-LT"/>
        </w:rPr>
        <w:t xml:space="preserve"> </w:t>
      </w:r>
      <w:bookmarkStart w:id="8" w:name="_Hlk198026525"/>
      <w:r w:rsidR="00A0248A" w:rsidRPr="001F0396">
        <w:rPr>
          <w:color w:val="000000"/>
          <w:szCs w:val="24"/>
        </w:rPr>
        <w:t>„</w:t>
      </w:r>
      <w:r w:rsidRPr="004F5750">
        <w:rPr>
          <w:bCs/>
        </w:rPr>
        <w:t>Gydymo paskirties pastato 2D3p (da</w:t>
      </w:r>
      <w:r>
        <w:rPr>
          <w:bCs/>
        </w:rPr>
        <w:t>l</w:t>
      </w:r>
      <w:r w:rsidRPr="004F5750">
        <w:rPr>
          <w:bCs/>
        </w:rPr>
        <w:t xml:space="preserve">ies), Nepriklausomybės g. 2, Kelmės m. Kelmės r. sav., rekonstravimo </w:t>
      </w:r>
      <w:r w:rsidRPr="006E2496">
        <w:rPr>
          <w:bCs/>
        </w:rPr>
        <w:t>darbai</w:t>
      </w:r>
      <w:r w:rsidR="004E5B2F" w:rsidRPr="006E2496">
        <w:rPr>
          <w:color w:val="000000"/>
          <w:szCs w:val="24"/>
        </w:rPr>
        <w:t>“</w:t>
      </w:r>
      <w:bookmarkEnd w:id="8"/>
      <w:r w:rsidRPr="006E2496">
        <w:rPr>
          <w:color w:val="000000"/>
          <w:szCs w:val="24"/>
        </w:rPr>
        <w:t>.</w:t>
      </w:r>
      <w:r w:rsidR="00714401" w:rsidRPr="006E2496">
        <w:rPr>
          <w:color w:val="000000"/>
          <w:szCs w:val="24"/>
        </w:rPr>
        <w:t xml:space="preserve"> </w:t>
      </w:r>
      <w:r w:rsidR="00714401" w:rsidRPr="006E2496">
        <w:rPr>
          <w:b/>
          <w:bCs/>
          <w:i/>
          <w:iCs/>
          <w:color w:val="000000"/>
          <w:szCs w:val="24"/>
        </w:rPr>
        <w:t>Į pirkimo objektą taip pat įeina darbo projekto parengimas, išpildomosios dokumentacijos, kadastrinių matavimų bylos parengimas.</w:t>
      </w:r>
    </w:p>
    <w:p w14:paraId="3E835D50" w14:textId="07D25222" w:rsidR="006E579D" w:rsidRPr="00454933" w:rsidRDefault="006E579D" w:rsidP="00080191">
      <w:pPr>
        <w:widowControl w:val="0"/>
        <w:tabs>
          <w:tab w:val="left" w:pos="709"/>
        </w:tabs>
        <w:autoSpaceDE w:val="0"/>
        <w:autoSpaceDN w:val="0"/>
        <w:adjustRightInd w:val="0"/>
        <w:spacing w:line="276" w:lineRule="auto"/>
        <w:ind w:firstLine="567"/>
        <w:rPr>
          <w:bCs/>
        </w:rPr>
      </w:pPr>
      <w:r w:rsidRPr="0068102B">
        <w:rPr>
          <w:bCs/>
          <w:iCs/>
          <w:szCs w:val="24"/>
        </w:rPr>
        <w:t>9.</w:t>
      </w:r>
      <w:r w:rsidR="008C0B09">
        <w:rPr>
          <w:bCs/>
          <w:iCs/>
          <w:szCs w:val="24"/>
        </w:rPr>
        <w:t>1.</w:t>
      </w:r>
      <w:r w:rsidRPr="0068102B">
        <w:rPr>
          <w:bCs/>
          <w:iCs/>
          <w:szCs w:val="24"/>
        </w:rPr>
        <w:t xml:space="preserve"> </w:t>
      </w:r>
      <w:r w:rsidRPr="0068102B">
        <w:rPr>
          <w:szCs w:val="24"/>
        </w:rPr>
        <w:t>Pirkimas nesk</w:t>
      </w:r>
      <w:r w:rsidR="00454933">
        <w:rPr>
          <w:szCs w:val="24"/>
        </w:rPr>
        <w:t>aidomas</w:t>
      </w:r>
      <w:r w:rsidRPr="0068102B">
        <w:rPr>
          <w:szCs w:val="24"/>
        </w:rPr>
        <w:t xml:space="preserve"> į dalis. Tiekėjai privalo siūlyti visą darbų apimtį, nurodytą konkurso sąlygų </w:t>
      </w:r>
      <w:r w:rsidR="00CA6306" w:rsidRPr="00F33831">
        <w:rPr>
          <w:szCs w:val="24"/>
        </w:rPr>
        <w:t xml:space="preserve">3 ir </w:t>
      </w:r>
      <w:r w:rsidRPr="00F33831">
        <w:rPr>
          <w:szCs w:val="24"/>
        </w:rPr>
        <w:t>5 priede.</w:t>
      </w:r>
      <w:r w:rsidR="00454933">
        <w:rPr>
          <w:szCs w:val="24"/>
        </w:rPr>
        <w:t xml:space="preserve"> </w:t>
      </w:r>
      <w:r w:rsidR="00454933" w:rsidRPr="00177004">
        <w:rPr>
          <w:bCs/>
        </w:rPr>
        <w:t>Pagrindimas dėl neskaidymo:</w:t>
      </w:r>
      <w:r w:rsidR="00454933" w:rsidRPr="00177004">
        <w:t xml:space="preserve"> </w:t>
      </w:r>
      <w:r w:rsidR="00454933" w:rsidRPr="00177004">
        <w:rPr>
          <w:bCs/>
          <w:color w:val="000000" w:themeColor="text1"/>
        </w:rPr>
        <w:t xml:space="preserve">Pirkimo objektas į dalis neskaidomas, kadangi pagal darbo projektą, detalizuojant techninio projekto sprendinius, gaminami statybinių konstrukcijų ir inžinerinių sistemų elementai, vykdomi statybos darbai, už kuriuos atsakingas statybos darbus </w:t>
      </w:r>
      <w:r w:rsidR="00454933" w:rsidRPr="00177004">
        <w:rPr>
          <w:bCs/>
          <w:color w:val="000000" w:themeColor="text1"/>
        </w:rPr>
        <w:lastRenderedPageBreak/>
        <w:t xml:space="preserve">atliekantis rangovas.  Statybos darbus atliekantis rangovas, pats rengdamas darbo projektą, sieks efektyvumo ir kaštų taupymo, t. y. parinks optimalų techninio projekto sprendinių įgyvendinimą sudėtingumo prasme. Darbo projekto rengimo metu yra parenkamos ekonomiškai naudingiausios medžiagos ir įrengimai būtent tam rangovui, kuris rengia darbo projektą ir atlieka darbus, taigi jis turi aktyviai dalyvauti darbo projekto rengime. Pagal atskirai parengtą darbo projektą rangovai neturėtų galimybės rinktis alternatyvių medžiagų ir įrengimų gamintojų, ekonomiškai naudingų būtent jiems, taip būtų ribojama jų konkurencija ir perkančiajai organizacijai atsirastų rizika negauti tinkamų pasiūlymų statybos darbams. Taip pat rangovas, siekdamas optimalaus terminų įgyvendinimo, gali lygiagrečiai atlikti darbo projekto rengimo ir statybos darbus, t. y. projektuoti, o kartu ir ruoštis statybos darbams, atlikti paruošiamuosius darbus, planuoti reikalingą techniką ir pan. </w:t>
      </w:r>
      <w:r w:rsidR="00454933" w:rsidRPr="00177004">
        <w:rPr>
          <w:rFonts w:eastAsia="TimesNewRomanPSMT"/>
        </w:rPr>
        <w:t>Skaidyti darbus į skirtingas dalis neracionalu, nes yra parengtas vienas Techninis projektas, kuris yra visuma sudėtinių dalių, pagal kurias bus vienas statybą leidžiantis dokumentas ir pagal šį dokumentą statybos užbaigimo procedūros bus vykdomos vienam objektui.</w:t>
      </w:r>
    </w:p>
    <w:p w14:paraId="65E9D10F" w14:textId="6F84D686" w:rsidR="00252910" w:rsidRPr="0068102B" w:rsidRDefault="00252910" w:rsidP="006E579D">
      <w:pPr>
        <w:tabs>
          <w:tab w:val="left" w:pos="284"/>
          <w:tab w:val="left" w:pos="993"/>
        </w:tabs>
        <w:spacing w:line="276" w:lineRule="auto"/>
        <w:ind w:firstLine="731"/>
        <w:rPr>
          <w:szCs w:val="24"/>
        </w:rPr>
      </w:pPr>
      <w:r>
        <w:rPr>
          <w:szCs w:val="24"/>
        </w:rPr>
        <w:t xml:space="preserve">9.2. </w:t>
      </w:r>
      <w:r w:rsidRPr="0020020F">
        <w:rPr>
          <w:color w:val="000000" w:themeColor="text1"/>
          <w:szCs w:val="24"/>
          <w:shd w:val="clear" w:color="auto" w:fill="FFFFFF"/>
        </w:rPr>
        <w:t xml:space="preserve">Jeigu techninėje specifikacijoje </w:t>
      </w:r>
      <w:r>
        <w:rPr>
          <w:color w:val="000000" w:themeColor="text1"/>
          <w:szCs w:val="24"/>
          <w:shd w:val="clear" w:color="auto" w:fill="FFFFFF"/>
        </w:rPr>
        <w:t xml:space="preserve">ar kitoje dokumentacijoje </w:t>
      </w:r>
      <w:r w:rsidRPr="0020020F">
        <w:rPr>
          <w:color w:val="000000" w:themeColor="text1"/>
          <w:szCs w:val="24"/>
          <w:shd w:val="clear" w:color="auto" w:fill="FFFFFF"/>
        </w:rPr>
        <w:t>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w:t>
      </w:r>
    </w:p>
    <w:p w14:paraId="2932D206" w14:textId="77777777" w:rsidR="008C0B09" w:rsidRDefault="006E579D" w:rsidP="008C0B09">
      <w:pPr>
        <w:tabs>
          <w:tab w:val="left" w:pos="284"/>
          <w:tab w:val="left" w:pos="993"/>
        </w:tabs>
        <w:spacing w:line="276" w:lineRule="auto"/>
        <w:ind w:firstLine="567"/>
        <w:rPr>
          <w:rFonts w:eastAsia="SimSun" w:cs="Mangal"/>
          <w:kern w:val="3"/>
          <w:szCs w:val="22"/>
        </w:rPr>
      </w:pPr>
      <w:r w:rsidRPr="0068102B">
        <w:rPr>
          <w:szCs w:val="24"/>
        </w:rPr>
        <w:t xml:space="preserve">10. </w:t>
      </w:r>
      <w:r w:rsidR="00A17CF4">
        <w:rPr>
          <w:szCs w:val="24"/>
        </w:rPr>
        <w:t xml:space="preserve">Konkurso sąlygų </w:t>
      </w:r>
      <w:r w:rsidR="00673A73">
        <w:rPr>
          <w:szCs w:val="24"/>
        </w:rPr>
        <w:t xml:space="preserve">3 ir 5 </w:t>
      </w:r>
      <w:r w:rsidR="00A17CF4">
        <w:rPr>
          <w:szCs w:val="24"/>
        </w:rPr>
        <w:t xml:space="preserve">prieduose </w:t>
      </w:r>
      <w:r w:rsidRPr="0068102B">
        <w:rPr>
          <w:rFonts w:eastAsia="SimSun" w:cs="Mangal"/>
          <w:kern w:val="3"/>
          <w:szCs w:val="22"/>
        </w:rPr>
        <w:t>nurodyti darbų kiekiai, darbų charakteristikos ir techniniai reikalavimai.</w:t>
      </w:r>
    </w:p>
    <w:p w14:paraId="7B991239" w14:textId="77777777" w:rsidR="008C0B09" w:rsidRDefault="006E579D" w:rsidP="008C0B09">
      <w:pPr>
        <w:tabs>
          <w:tab w:val="left" w:pos="284"/>
          <w:tab w:val="left" w:pos="709"/>
          <w:tab w:val="left" w:pos="851"/>
        </w:tabs>
        <w:spacing w:line="276" w:lineRule="auto"/>
        <w:ind w:firstLine="567"/>
        <w:rPr>
          <w:rFonts w:eastAsia="SimSun" w:cs="Mangal"/>
          <w:kern w:val="3"/>
          <w:szCs w:val="22"/>
        </w:rPr>
      </w:pPr>
      <w:r w:rsidRPr="00CF2453">
        <w:rPr>
          <w:rFonts w:eastAsia="SimSun" w:cs="Mangal"/>
          <w:kern w:val="3"/>
          <w:szCs w:val="22"/>
        </w:rPr>
        <w:t>11.</w:t>
      </w:r>
      <w:r w:rsidR="008C0B09" w:rsidRPr="00CF2453">
        <w:rPr>
          <w:rFonts w:eastAsia="SimSun" w:cs="Mangal"/>
          <w:kern w:val="3"/>
          <w:szCs w:val="22"/>
        </w:rPr>
        <w:t xml:space="preserve"> </w:t>
      </w:r>
      <w:r w:rsidRPr="00CF2453">
        <w:rPr>
          <w:b/>
          <w:bCs/>
          <w:lang w:eastAsia="lt-LT"/>
        </w:rPr>
        <w:t>Sutarties galiojimas:</w:t>
      </w:r>
      <w:r w:rsidRPr="00CF2453">
        <w:rPr>
          <w:lang w:eastAsia="lt-LT"/>
        </w:rPr>
        <w:t xml:space="preserve"> </w:t>
      </w:r>
      <w:r w:rsidR="00181B8F" w:rsidRPr="00CF2453">
        <w:rPr>
          <w:szCs w:val="24"/>
        </w:rPr>
        <w:t>Sutartis įsigalioja ją pasirašius</w:t>
      </w:r>
      <w:r w:rsidR="00B451ED" w:rsidRPr="00CF2453">
        <w:rPr>
          <w:szCs w:val="24"/>
        </w:rPr>
        <w:t xml:space="preserve"> abiem sutarties šalims</w:t>
      </w:r>
      <w:r w:rsidR="00181B8F" w:rsidRPr="00CF2453">
        <w:rPr>
          <w:szCs w:val="24"/>
        </w:rPr>
        <w:t xml:space="preserve"> ir tiekėjui pateikus tinkamą Sutarties įvykdymo užtikrinimą</w:t>
      </w:r>
      <w:r w:rsidR="00181B8F" w:rsidRPr="00D941A2">
        <w:rPr>
          <w:szCs w:val="24"/>
        </w:rPr>
        <w:t>. Sutartis galioja iki visų Darbų užbaigimo ir atsiskaitymo už juos, bei kitų sutartinių įsipareigojimų įvykdymo dienos, arba kai Sutarties Šalys sutaria ją nutraukti arba ji nutraukiama Sutartyje nustatytais atvejais.</w:t>
      </w:r>
    </w:p>
    <w:p w14:paraId="1B4FC727" w14:textId="3B565F76" w:rsidR="006E579D" w:rsidRPr="008C0B09" w:rsidRDefault="006E579D" w:rsidP="008C0B09">
      <w:pPr>
        <w:tabs>
          <w:tab w:val="left" w:pos="284"/>
          <w:tab w:val="left" w:pos="709"/>
          <w:tab w:val="left" w:pos="851"/>
        </w:tabs>
        <w:spacing w:line="276" w:lineRule="auto"/>
        <w:ind w:firstLine="567"/>
        <w:rPr>
          <w:rFonts w:eastAsia="SimSun" w:cs="Mangal"/>
          <w:kern w:val="3"/>
          <w:szCs w:val="22"/>
        </w:rPr>
      </w:pPr>
      <w:r>
        <w:rPr>
          <w:bCs/>
          <w:iCs/>
          <w:szCs w:val="24"/>
        </w:rPr>
        <w:t xml:space="preserve">12. </w:t>
      </w:r>
      <w:r>
        <w:rPr>
          <w:b/>
          <w:i/>
          <w:szCs w:val="24"/>
        </w:rPr>
        <w:t xml:space="preserve"> </w:t>
      </w:r>
      <w:r>
        <w:rPr>
          <w:b/>
          <w:iCs/>
          <w:szCs w:val="24"/>
        </w:rPr>
        <w:t>Darbų atlikimo terminai:</w:t>
      </w:r>
      <w:r>
        <w:rPr>
          <w:b/>
          <w:i/>
          <w:szCs w:val="24"/>
        </w:rPr>
        <w:t xml:space="preserve"> </w:t>
      </w:r>
    </w:p>
    <w:p w14:paraId="5E97F523" w14:textId="07735A02" w:rsidR="006E579D" w:rsidRDefault="001F0396" w:rsidP="001F0396">
      <w:pPr>
        <w:tabs>
          <w:tab w:val="left" w:pos="426"/>
        </w:tabs>
        <w:spacing w:line="276" w:lineRule="auto"/>
        <w:rPr>
          <w:b/>
          <w:i/>
          <w:szCs w:val="24"/>
        </w:rPr>
      </w:pPr>
      <w:r>
        <w:rPr>
          <w:szCs w:val="24"/>
        </w:rPr>
        <w:t xml:space="preserve">             </w:t>
      </w:r>
      <w:r w:rsidR="006E579D">
        <w:rPr>
          <w:szCs w:val="24"/>
        </w:rPr>
        <w:t xml:space="preserve">12.1.  </w:t>
      </w:r>
      <w:r w:rsidR="006E579D">
        <w:rPr>
          <w:b/>
          <w:iCs/>
          <w:szCs w:val="24"/>
        </w:rPr>
        <w:t>Darbų pradžia</w:t>
      </w:r>
      <w:r w:rsidR="006E579D" w:rsidRPr="00667BB8">
        <w:rPr>
          <w:b/>
          <w:iCs/>
          <w:szCs w:val="24"/>
        </w:rPr>
        <w:t>:</w:t>
      </w:r>
      <w:r w:rsidR="006E579D">
        <w:rPr>
          <w:b/>
          <w:i/>
          <w:szCs w:val="24"/>
        </w:rPr>
        <w:t xml:space="preserve"> </w:t>
      </w:r>
      <w:r w:rsidR="00CF2453">
        <w:rPr>
          <w:szCs w:val="24"/>
        </w:rPr>
        <w:t>statybvietės perdavimo – priėmimo akto pasirašymo data.</w:t>
      </w:r>
    </w:p>
    <w:p w14:paraId="3AAB3C33" w14:textId="2A7B893D" w:rsidR="001F0396" w:rsidRPr="005E2106" w:rsidRDefault="001F0396" w:rsidP="001F0396">
      <w:pPr>
        <w:rPr>
          <w:szCs w:val="24"/>
        </w:rPr>
      </w:pPr>
      <w:r>
        <w:rPr>
          <w:szCs w:val="24"/>
        </w:rPr>
        <w:t xml:space="preserve">             </w:t>
      </w:r>
      <w:r w:rsidR="006E579D">
        <w:rPr>
          <w:szCs w:val="24"/>
        </w:rPr>
        <w:t xml:space="preserve">12.2.  </w:t>
      </w:r>
      <w:r w:rsidR="006E579D">
        <w:rPr>
          <w:rFonts w:eastAsia="Calibri"/>
          <w:b/>
          <w:iCs/>
          <w:szCs w:val="24"/>
        </w:rPr>
        <w:t>Darbų atlikimo terminai:</w:t>
      </w:r>
      <w:r w:rsidR="006E579D">
        <w:rPr>
          <w:rFonts w:eastAsia="Calibri"/>
          <w:b/>
          <w:i/>
          <w:szCs w:val="24"/>
        </w:rPr>
        <w:t xml:space="preserve"> </w:t>
      </w:r>
      <w:r w:rsidRPr="005E2106">
        <w:rPr>
          <w:szCs w:val="24"/>
        </w:rPr>
        <w:t xml:space="preserve">Darbai </w:t>
      </w:r>
      <w:r w:rsidRPr="001A11C4">
        <w:rPr>
          <w:iCs/>
        </w:rPr>
        <w:t xml:space="preserve">turi būti atlikti per </w:t>
      </w:r>
      <w:r w:rsidR="00B451ED">
        <w:rPr>
          <w:iCs/>
        </w:rPr>
        <w:t>7</w:t>
      </w:r>
      <w:r>
        <w:rPr>
          <w:iCs/>
        </w:rPr>
        <w:t xml:space="preserve"> mėnesius </w:t>
      </w:r>
      <w:r w:rsidRPr="001A11C4">
        <w:rPr>
          <w:iCs/>
        </w:rPr>
        <w:t xml:space="preserve">nuo </w:t>
      </w:r>
      <w:r>
        <w:rPr>
          <w:iCs/>
        </w:rPr>
        <w:t>darbų pradžios</w:t>
      </w:r>
      <w:r w:rsidRPr="001A11C4">
        <w:rPr>
          <w:iCs/>
        </w:rPr>
        <w:t>.</w:t>
      </w:r>
      <w:r>
        <w:rPr>
          <w:iCs/>
        </w:rPr>
        <w:t xml:space="preserve"> </w:t>
      </w:r>
    </w:p>
    <w:p w14:paraId="69013621" w14:textId="6D45AFB2" w:rsidR="000119D6" w:rsidRPr="008C0B09" w:rsidRDefault="001F0396" w:rsidP="008C0B09">
      <w:pPr>
        <w:rPr>
          <w:iCs/>
          <w:szCs w:val="24"/>
        </w:rPr>
      </w:pPr>
      <w:r>
        <w:rPr>
          <w:iCs/>
          <w:szCs w:val="22"/>
        </w:rPr>
        <w:t xml:space="preserve">             12.3. </w:t>
      </w:r>
      <w:r w:rsidR="00252910">
        <w:rPr>
          <w:szCs w:val="24"/>
        </w:rPr>
        <w:t xml:space="preserve">Darbų atlikimo terminas </w:t>
      </w:r>
      <w:r w:rsidR="00252910">
        <w:rPr>
          <w:rFonts w:eastAsia="Calibri"/>
          <w:szCs w:val="24"/>
        </w:rPr>
        <w:t xml:space="preserve">gali būti pratęsiamas dėl trečiųjų šalių neveikimo arba netinkamo veikimo, dėl projektuotojų klaidų arba netikslumų, dėl atsiradusių papildomų darbų 1 (vieną) kartą 1 (vienam) mėnesiui. </w:t>
      </w:r>
      <w:r w:rsidR="00252910">
        <w:rPr>
          <w:rFonts w:eastAsia="Calibri"/>
          <w:iCs/>
          <w:szCs w:val="24"/>
          <w:lang w:eastAsia="lt-LT"/>
        </w:rPr>
        <w:t>Šis pratęsimas įforminamas šalims pasirašius papildomą susitarimą prie rangos darbų sutarties, vadovaujantis VPĮ 89 str. nuostatomis ir reikalavimais.</w:t>
      </w:r>
    </w:p>
    <w:p w14:paraId="64913EEC" w14:textId="77777777" w:rsidR="006E579D" w:rsidRDefault="006E579D" w:rsidP="008C0B09">
      <w:pPr>
        <w:tabs>
          <w:tab w:val="left" w:pos="426"/>
        </w:tabs>
        <w:spacing w:line="276" w:lineRule="auto"/>
        <w:ind w:firstLine="567"/>
        <w:rPr>
          <w:szCs w:val="24"/>
        </w:rPr>
      </w:pPr>
      <w:r>
        <w:rPr>
          <w:rFonts w:eastAsia="Calibri"/>
          <w:szCs w:val="24"/>
        </w:rPr>
        <w:t xml:space="preserve">13. Prievolių įvykdymo terminai, </w:t>
      </w:r>
      <w:r>
        <w:rPr>
          <w:szCs w:val="24"/>
        </w:rPr>
        <w:t>apmokėjimo sąlygos</w:t>
      </w:r>
      <w:r>
        <w:rPr>
          <w:rFonts w:eastAsia="Calibri"/>
          <w:szCs w:val="24"/>
        </w:rPr>
        <w:t xml:space="preserve"> bei kitos pirkimo sutarties sąlygos nurodytos </w:t>
      </w:r>
      <w:r>
        <w:rPr>
          <w:szCs w:val="24"/>
        </w:rPr>
        <w:t>šių konkurso sąlygų 4 priede „Sutarties projektas“.</w:t>
      </w:r>
    </w:p>
    <w:p w14:paraId="3327D75A" w14:textId="77777777" w:rsidR="006E579D" w:rsidRDefault="006E579D" w:rsidP="008C0B09">
      <w:pPr>
        <w:pStyle w:val="Sraopastraipa"/>
        <w:tabs>
          <w:tab w:val="left" w:pos="426"/>
          <w:tab w:val="left" w:pos="710"/>
        </w:tabs>
        <w:spacing w:line="276" w:lineRule="auto"/>
        <w:ind w:left="0" w:firstLine="567"/>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930ABA" w14:textId="42E8BF00" w:rsidR="006E2496" w:rsidRPr="006E2496" w:rsidRDefault="006E2496" w:rsidP="008C0B09">
      <w:pPr>
        <w:pStyle w:val="Sraopastraipa"/>
        <w:tabs>
          <w:tab w:val="left" w:pos="426"/>
          <w:tab w:val="left" w:pos="710"/>
        </w:tabs>
        <w:spacing w:line="276" w:lineRule="auto"/>
        <w:ind w:left="0" w:firstLine="567"/>
        <w:rPr>
          <w:rFonts w:eastAsia="Calibri"/>
          <w:szCs w:val="24"/>
        </w:rPr>
      </w:pPr>
      <w:r>
        <w:t xml:space="preserve">14.1. </w:t>
      </w:r>
      <w:r w:rsidRPr="00DF5668">
        <w:t xml:space="preserve">Pirkimas finansuojamas ES lėšomis pagal ES projektą </w:t>
      </w:r>
      <w:r w:rsidRPr="00DF5668">
        <w:rPr>
          <w:b/>
          <w:bCs/>
          <w:lang w:eastAsia="en-GB"/>
        </w:rPr>
        <w:t>„</w:t>
      </w:r>
      <w:r w:rsidRPr="00DF5668">
        <w:rPr>
          <w:b/>
          <w:bCs/>
        </w:rPr>
        <w:t>Sveikatos centro sveikatos priežiūros paslaugoms teikti reikiamos infrastruktūros modernizavimas Kelmės rajono savivaldybėje</w:t>
      </w:r>
      <w:r w:rsidRPr="00DF5668">
        <w:rPr>
          <w:b/>
          <w:bCs/>
          <w:lang w:eastAsia="en-GB"/>
        </w:rPr>
        <w:t>“, projekto kodas -</w:t>
      </w:r>
      <w:r w:rsidRPr="00DF5668">
        <w:rPr>
          <w:b/>
          <w:bCs/>
        </w:rPr>
        <w:t xml:space="preserve"> 09-022-P-0059</w:t>
      </w:r>
      <w:r w:rsidRPr="00DF5668">
        <w:rPr>
          <w:b/>
          <w:bCs/>
          <w:lang w:eastAsia="en-GB"/>
        </w:rPr>
        <w:t>.</w:t>
      </w:r>
      <w:r w:rsidR="001F3881">
        <w:rPr>
          <w:b/>
          <w:bCs/>
          <w:lang w:eastAsia="en-GB"/>
        </w:rPr>
        <w:t xml:space="preserve"> Įgyvendinančioji institucija – VšĮ Centrinė projektų valdymo agentūra.</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9"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 xml:space="preserve">KOKYBĖS VADYBOS SISTEMOS IR </w:t>
      </w:r>
      <w:r>
        <w:rPr>
          <w:rFonts w:eastAsia="Calibri"/>
          <w:b/>
          <w:bCs/>
          <w:szCs w:val="24"/>
        </w:rPr>
        <w:lastRenderedPageBreak/>
        <w:t>(ARBA)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77777777"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10" w:name="_Hlk159421896"/>
      <w:bookmarkEnd w:id="9"/>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3"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046D1941" w14:textId="77777777" w:rsidR="009B4835" w:rsidRPr="007A7AF0" w:rsidRDefault="006E579D" w:rsidP="009B4835">
      <w:pPr>
        <w:spacing w:line="276" w:lineRule="auto"/>
        <w:ind w:firstLine="680"/>
        <w:textAlignment w:val="baseline"/>
        <w:outlineLvl w:val="1"/>
        <w:rPr>
          <w:szCs w:val="24"/>
          <w:lang w:eastAsia="zh-CN"/>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sidR="009B4835" w:rsidRPr="007A7AF0">
        <w:rPr>
          <w:szCs w:val="24"/>
          <w:lang w:eastAsia="zh-CN"/>
        </w:rPr>
        <w:t>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7A00109A" w14:textId="686E778D" w:rsidR="006E579D" w:rsidRDefault="006E579D" w:rsidP="006E579D">
      <w:pPr>
        <w:spacing w:line="276" w:lineRule="auto"/>
        <w:ind w:firstLine="731"/>
        <w:rPr>
          <w:szCs w:val="24"/>
        </w:rPr>
      </w:pPr>
      <w:r w:rsidRPr="009B4835">
        <w:rPr>
          <w:szCs w:val="24"/>
        </w:rPr>
        <w:t xml:space="preserve">17. Pašalinimo pagrindai taikomi tiekėjui (kai pasiūlymą teikia ūkio subjektų grupė – visiems tos grupės nariams) ir ūkio subjektams, </w:t>
      </w:r>
      <w:r w:rsidR="005F3D6D" w:rsidRPr="009B4835">
        <w:rPr>
          <w:szCs w:val="24"/>
        </w:rPr>
        <w:t xml:space="preserve">subtiekėjams, </w:t>
      </w:r>
      <w:r w:rsidRPr="009B4835">
        <w:rPr>
          <w:szCs w:val="24"/>
        </w:rPr>
        <w:t>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4"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lastRenderedPageBreak/>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5"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lastRenderedPageBreak/>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11"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11"/>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lastRenderedPageBreak/>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12" w:name="_Hlk90887843"/>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6615B4">
              <w:rPr>
                <w:rFonts w:asciiTheme="majorBidi" w:hAnsiTheme="majorBidi" w:cstheme="majorBidi"/>
                <w:bCs/>
                <w:kern w:val="2"/>
                <w:sz w:val="20"/>
                <w14:ligatures w14:val="standardContextual"/>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4FE53BCE"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Nurodyti dokumentai turi būti  išduoti ne anksčiau kaip 1</w:t>
            </w:r>
            <w:r w:rsidR="002F52CF">
              <w:rPr>
                <w:rFonts w:asciiTheme="majorBidi" w:hAnsiTheme="majorBidi" w:cstheme="majorBidi"/>
                <w:kern w:val="2"/>
                <w:sz w:val="20"/>
                <w:lang w:eastAsia="lt-LT"/>
                <w14:ligatures w14:val="standardContextual"/>
              </w:rPr>
              <w:t>2</w:t>
            </w:r>
            <w:r w:rsidRPr="006615B4">
              <w:rPr>
                <w:rFonts w:asciiTheme="majorBidi" w:hAnsiTheme="majorBidi" w:cstheme="majorBidi"/>
                <w:kern w:val="2"/>
                <w:sz w:val="20"/>
                <w:lang w:eastAsia="lt-LT"/>
                <w14:ligatures w14:val="standardContextual"/>
              </w:rPr>
              <w:t xml:space="preserve">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Jeigu dėl Valstybinio socialinio draudimo fondo valdybos (toliau – „Sodra“) informacinės sistemos </w:t>
            </w:r>
            <w:r w:rsidRPr="006615B4">
              <w:rPr>
                <w:rFonts w:asciiTheme="majorBidi" w:hAnsiTheme="majorBidi" w:cstheme="majorBidi"/>
                <w:kern w:val="2"/>
                <w:sz w:val="20"/>
                <w:lang w:eastAsia="lt-LT"/>
                <w14:ligatures w14:val="standardContextual"/>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 xml:space="preserve">Pažymų, patvirtinančių VPĮ 46 straipsnyje nurodytų tiekėjo pašalinimo pagrindų nebuvimą, pateikti nereikalaujama. Jų Perkančioji organizacija reikalaus tik turėdama pagrįstų </w:t>
            </w:r>
            <w:r w:rsidRPr="006615B4">
              <w:rPr>
                <w:rFonts w:asciiTheme="majorBidi" w:hAnsiTheme="majorBidi" w:cstheme="majorBidi"/>
                <w:b/>
                <w:bCs/>
                <w:sz w:val="20"/>
                <w:szCs w:val="20"/>
              </w:rPr>
              <w:lastRenderedPageBreak/>
              <w:t>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12"/>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6615B4">
              <w:rPr>
                <w:rFonts w:asciiTheme="majorBidi" w:hAnsiTheme="majorBidi" w:cstheme="majorBidi"/>
                <w:bCs/>
                <w:kern w:val="2"/>
                <w:sz w:val="20"/>
                <w:lang w:eastAsia="lt-LT"/>
                <w14:ligatures w14:val="standardContextual"/>
              </w:rPr>
              <w:lastRenderedPageBreak/>
              <w:t xml:space="preserve">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6615B4" w:rsidP="006615B4">
            <w:pPr>
              <w:rPr>
                <w:rFonts w:asciiTheme="majorBidi" w:hAnsiTheme="majorBidi" w:cstheme="majorBidi"/>
                <w:kern w:val="2"/>
                <w:sz w:val="20"/>
                <w:u w:val="single"/>
                <w:lang w:eastAsia="lt-LT"/>
                <w14:ligatures w14:val="standardContextual"/>
              </w:rPr>
            </w:pPr>
            <w:hyperlink r:id="rId17" w:history="1">
              <w:r w:rsidRPr="006615B4">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w:t>
            </w:r>
            <w:r w:rsidRPr="006615B4">
              <w:rPr>
                <w:rFonts w:asciiTheme="majorBidi" w:hAnsiTheme="majorBidi" w:cstheme="majorBidi"/>
                <w:kern w:val="2"/>
                <w:sz w:val="20"/>
                <w14:ligatures w14:val="standardContextual"/>
              </w:rPr>
              <w:lastRenderedPageBreak/>
              <w:t xml:space="preserve">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6615B4" w:rsidP="006615B4">
            <w:pPr>
              <w:rPr>
                <w:rFonts w:asciiTheme="majorBidi" w:hAnsiTheme="majorBidi" w:cstheme="majorBidi"/>
                <w:color w:val="0000FF"/>
                <w:kern w:val="2"/>
                <w:sz w:val="20"/>
                <w:u w:val="single"/>
                <w:lang w:eastAsia="lt-LT"/>
                <w14:ligatures w14:val="standardContextual"/>
              </w:rPr>
            </w:pPr>
            <w:hyperlink r:id="rId18" w:history="1">
              <w:r w:rsidRPr="006615B4">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6615B4" w:rsidP="006615B4">
            <w:pPr>
              <w:rPr>
                <w:rFonts w:asciiTheme="majorBidi" w:hAnsiTheme="majorBidi" w:cstheme="majorBidi"/>
                <w:kern w:val="2"/>
                <w:sz w:val="20"/>
                <w:lang w:eastAsia="lt-LT"/>
                <w14:ligatures w14:val="standardContextual"/>
              </w:rPr>
            </w:pPr>
            <w:hyperlink r:id="rId19" w:history="1">
              <w:r w:rsidRPr="006615B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20" w:history="1">
              <w:r w:rsidRPr="006615B4">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6615B4" w:rsidP="006615B4">
            <w:pPr>
              <w:rPr>
                <w:rFonts w:asciiTheme="majorBidi" w:eastAsia="Yu Mincho" w:hAnsiTheme="majorBidi" w:cstheme="majorBidi"/>
                <w:kern w:val="2"/>
                <w:sz w:val="20"/>
                <w14:ligatures w14:val="standardContextual"/>
              </w:rPr>
            </w:pPr>
            <w:hyperlink r:id="rId21" w:history="1">
              <w:r w:rsidRPr="006615B4">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2"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3"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w:t>
            </w:r>
            <w:r w:rsidRPr="006615B4">
              <w:rPr>
                <w:rFonts w:asciiTheme="majorBidi" w:hAnsiTheme="majorBidi" w:cstheme="majorBidi"/>
                <w:kern w:val="2"/>
                <w:sz w:val="20"/>
                <w:lang w:eastAsia="lt-LT"/>
                <w14:ligatures w14:val="standardContextual"/>
              </w:rPr>
              <w:lastRenderedPageBreak/>
              <w:t xml:space="preserve">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lastRenderedPageBreak/>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13"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4"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5E016D"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w:t>
            </w:r>
            <w:r w:rsidR="002F52CF">
              <w:rPr>
                <w:rFonts w:asciiTheme="majorBidi" w:hAnsiTheme="majorBidi" w:cstheme="majorBidi"/>
                <w:b/>
                <w:bCs/>
                <w:kern w:val="2"/>
                <w:sz w:val="20"/>
                <w:lang w:eastAsia="lt-LT"/>
                <w14:ligatures w14:val="standardContextual"/>
              </w:rPr>
              <w:t>2</w:t>
            </w:r>
            <w:r w:rsidRPr="006615B4">
              <w:rPr>
                <w:rFonts w:asciiTheme="majorBidi" w:hAnsiTheme="majorBidi" w:cstheme="majorBidi"/>
                <w:b/>
                <w:bCs/>
                <w:kern w:val="2"/>
                <w:sz w:val="20"/>
                <w:lang w:eastAsia="lt-LT"/>
                <w14:ligatures w14:val="standardContextual"/>
              </w:rPr>
              <w:t>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13"/>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48A41401" w:rsidR="006E579D" w:rsidRDefault="006615B4" w:rsidP="006E579D">
      <w:pPr>
        <w:jc w:val="left"/>
        <w:rPr>
          <w:szCs w:val="24"/>
        </w:rPr>
      </w:pPr>
      <w:r>
        <w:rPr>
          <w:szCs w:val="24"/>
        </w:rPr>
        <w:br w:type="textWrapping" w:clear="all"/>
      </w: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10"/>
    <w:p w14:paraId="330805A5" w14:textId="77777777" w:rsidR="006E579D" w:rsidRDefault="006E579D" w:rsidP="006615B4">
      <w:pPr>
        <w:spacing w:line="276" w:lineRule="auto"/>
        <w:ind w:firstLine="680"/>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75029275" w14:textId="39C3AD14" w:rsidR="006E579D" w:rsidRPr="006615B4" w:rsidRDefault="006E579D" w:rsidP="006615B4">
      <w:pPr>
        <w:tabs>
          <w:tab w:val="left" w:pos="426"/>
        </w:tabs>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8549BF">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8549BF">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8549BF">
            <w:pPr>
              <w:jc w:val="center"/>
              <w:rPr>
                <w:b/>
                <w:bCs/>
                <w:lang w:eastAsia="lt-LT"/>
              </w:rPr>
            </w:pPr>
            <w:r>
              <w:rPr>
                <w:b/>
                <w:bCs/>
                <w:lang w:eastAsia="lt-LT"/>
              </w:rPr>
              <w:t>Patvirtinančių dokumentų sąrašas</w:t>
            </w:r>
          </w:p>
        </w:tc>
      </w:tr>
      <w:tr w:rsidR="006E579D" w14:paraId="11DB746B"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8549BF">
            <w:pPr>
              <w:jc w:val="center"/>
              <w:rPr>
                <w:b/>
                <w:bCs/>
                <w:i/>
                <w:iCs/>
                <w:lang w:eastAsia="lt-LT"/>
              </w:rPr>
            </w:pPr>
            <w:r>
              <w:rPr>
                <w:b/>
                <w:bCs/>
                <w:i/>
                <w:iCs/>
                <w:lang w:eastAsia="lt-LT"/>
              </w:rPr>
              <w:t>Teisė verstis ta veikla</w:t>
            </w:r>
          </w:p>
        </w:tc>
      </w:tr>
      <w:tr w:rsidR="006E579D" w14:paraId="44820B6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8549BF">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5843B9E7" w14:textId="77777777" w:rsidR="00074CBB" w:rsidRDefault="00074CBB" w:rsidP="008549BF">
            <w:pPr>
              <w:tabs>
                <w:tab w:val="left" w:pos="0"/>
                <w:tab w:val="left" w:pos="318"/>
              </w:tabs>
              <w:spacing w:line="252" w:lineRule="auto"/>
              <w:rPr>
                <w:sz w:val="20"/>
              </w:rPr>
            </w:pPr>
          </w:p>
          <w:p w14:paraId="696F19BB" w14:textId="60154E37" w:rsidR="00D7535A" w:rsidRPr="00571E8D" w:rsidRDefault="004A0EDA" w:rsidP="00933FEB">
            <w:pPr>
              <w:rPr>
                <w:sz w:val="20"/>
                <w:lang w:eastAsia="lt-LT"/>
              </w:rPr>
            </w:pPr>
            <w:r w:rsidRPr="004A0EDA">
              <w:rPr>
                <w:sz w:val="20"/>
                <w:lang w:eastAsia="lt-LT"/>
              </w:rPr>
              <w:t>Tiekėjas, ūkio subjektų grupės narys (-</w:t>
            </w:r>
            <w:proofErr w:type="spellStart"/>
            <w:r w:rsidRPr="004A0EDA">
              <w:rPr>
                <w:sz w:val="20"/>
                <w:lang w:eastAsia="lt-LT"/>
              </w:rPr>
              <w:t>iai</w:t>
            </w:r>
            <w:proofErr w:type="spellEnd"/>
            <w:r w:rsidRPr="004A0EDA">
              <w:rPr>
                <w:sz w:val="20"/>
                <w:lang w:eastAsia="lt-LT"/>
              </w:rPr>
              <w:t>), ūkio subjektas (-ai), kurio (-</w:t>
            </w:r>
            <w:proofErr w:type="spellStart"/>
            <w:r w:rsidRPr="004A0EDA">
              <w:rPr>
                <w:sz w:val="20"/>
                <w:lang w:eastAsia="lt-LT"/>
              </w:rPr>
              <w:t>ių</w:t>
            </w:r>
            <w:proofErr w:type="spellEnd"/>
            <w:r w:rsidRPr="004A0EDA">
              <w:rPr>
                <w:sz w:val="20"/>
                <w:lang w:eastAsia="lt-LT"/>
              </w:rPr>
              <w:t xml:space="preserve">) pajėgumais tiekėjas remiasi, </w:t>
            </w:r>
            <w:r w:rsidRPr="00571E8D">
              <w:rPr>
                <w:sz w:val="20"/>
                <w:lang w:eastAsia="lt-LT"/>
              </w:rPr>
              <w:t>turi turėti teisę verstis statybų veikla</w:t>
            </w:r>
            <w:r w:rsidR="00C109A9" w:rsidRPr="00571E8D">
              <w:rPr>
                <w:sz w:val="20"/>
                <w:lang w:eastAsia="lt-LT"/>
              </w:rPr>
              <w:t xml:space="preserve"> (statinių kategorija – ypatingi statiniai; statinių grupė – negyvenamieji pastatai</w:t>
            </w:r>
            <w:r w:rsidR="004A6EBF" w:rsidRPr="00571E8D">
              <w:rPr>
                <w:sz w:val="20"/>
                <w:lang w:eastAsia="lt-LT"/>
              </w:rPr>
              <w:t xml:space="preserve"> </w:t>
            </w:r>
            <w:r w:rsidR="00C109A9" w:rsidRPr="00571E8D">
              <w:rPr>
                <w:sz w:val="20"/>
                <w:lang w:eastAsia="lt-LT"/>
              </w:rPr>
              <w:t>(visuomeninių); pogrupis (pastatų paskirtis) – gydymo)</w:t>
            </w:r>
            <w:r w:rsidRPr="00571E8D">
              <w:rPr>
                <w:sz w:val="20"/>
                <w:lang w:eastAsia="lt-LT"/>
              </w:rPr>
              <w:t>.</w:t>
            </w:r>
            <w:r w:rsidR="00D7535A" w:rsidRPr="00571E8D">
              <w:rPr>
                <w:sz w:val="20"/>
                <w:lang w:eastAsia="lt-LT"/>
              </w:rPr>
              <w:t xml:space="preserve"> Statybos darbų sritys: bendrieji statybos darbai</w:t>
            </w:r>
            <w:r w:rsidR="004A6EBF" w:rsidRPr="00571E8D">
              <w:rPr>
                <w:sz w:val="20"/>
                <w:lang w:eastAsia="lt-LT"/>
              </w:rPr>
              <w:t>:</w:t>
            </w:r>
            <w:r w:rsidR="00D7535A" w:rsidRPr="00571E8D">
              <w:rPr>
                <w:sz w:val="20"/>
                <w:lang w:eastAsia="lt-LT"/>
              </w:rPr>
              <w:t xml:space="preserve"> žemės darbai</w:t>
            </w:r>
            <w:r w:rsidR="000A387D" w:rsidRPr="00571E8D">
              <w:rPr>
                <w:sz w:val="20"/>
                <w:lang w:eastAsia="lt-LT"/>
              </w:rPr>
              <w:t xml:space="preserve"> (</w:t>
            </w:r>
            <w:r w:rsidR="00614A84" w:rsidRPr="00571E8D">
              <w:rPr>
                <w:sz w:val="20"/>
                <w:lang w:eastAsia="lt-LT"/>
              </w:rPr>
              <w:t>pamatų duobių, iškasų, tranšėjų kasimas ir užpylimas)</w:t>
            </w:r>
            <w:r w:rsidR="004A6EBF" w:rsidRPr="00571E8D">
              <w:rPr>
                <w:sz w:val="20"/>
                <w:lang w:eastAsia="lt-LT"/>
              </w:rPr>
              <w:t>;</w:t>
            </w:r>
            <w:r w:rsidR="00D7535A" w:rsidRPr="00571E8D">
              <w:rPr>
                <w:sz w:val="20"/>
                <w:lang w:eastAsia="lt-LT"/>
              </w:rPr>
              <w:t xml:space="preserve"> statybinių konstrukcijų</w:t>
            </w:r>
            <w:r w:rsidR="00614A84" w:rsidRPr="00571E8D">
              <w:rPr>
                <w:sz w:val="20"/>
                <w:lang w:eastAsia="lt-LT"/>
              </w:rPr>
              <w:t xml:space="preserve"> (gelžbetonio, betono, mūro, medžio) statyba ir montavimas</w:t>
            </w:r>
            <w:r w:rsidR="004A6EBF" w:rsidRPr="00571E8D">
              <w:rPr>
                <w:sz w:val="20"/>
                <w:lang w:eastAsia="lt-LT"/>
              </w:rPr>
              <w:t>, hidroizoliacija, stogų įrengimas, apdailos darbai</w:t>
            </w:r>
            <w:r w:rsidR="00DE7BD8" w:rsidRPr="00571E8D">
              <w:rPr>
                <w:sz w:val="20"/>
                <w:lang w:eastAsia="lt-LT"/>
              </w:rPr>
              <w:t>, kiti panašaus profilio darbai</w:t>
            </w:r>
            <w:r w:rsidR="004A6EBF" w:rsidRPr="00571E8D">
              <w:rPr>
                <w:sz w:val="20"/>
                <w:lang w:eastAsia="lt-LT"/>
              </w:rPr>
              <w:t>;</w:t>
            </w:r>
            <w:r w:rsidR="00D7535A" w:rsidRPr="00571E8D">
              <w:rPr>
                <w:sz w:val="20"/>
                <w:lang w:eastAsia="lt-LT"/>
              </w:rPr>
              <w:t xml:space="preserve"> specialieji statybos darbai</w:t>
            </w:r>
            <w:r w:rsidR="00933FEB" w:rsidRPr="00571E8D">
              <w:rPr>
                <w:sz w:val="20"/>
                <w:lang w:eastAsia="lt-LT"/>
              </w:rPr>
              <w:t>:</w:t>
            </w:r>
            <w:r w:rsidR="00D7535A" w:rsidRPr="00571E8D">
              <w:rPr>
                <w:sz w:val="20"/>
                <w:lang w:eastAsia="lt-LT"/>
              </w:rPr>
              <w:t xml:space="preserve"> mechanikos darbai</w:t>
            </w:r>
            <w:r w:rsidR="00614A84" w:rsidRPr="00571E8D">
              <w:rPr>
                <w:sz w:val="20"/>
                <w:lang w:eastAsia="lt-LT"/>
              </w:rPr>
              <w:t xml:space="preserve"> (</w:t>
            </w:r>
            <w:r w:rsidR="00DE7BD8" w:rsidRPr="00571E8D">
              <w:rPr>
                <w:sz w:val="20"/>
                <w:lang w:eastAsia="lt-LT"/>
              </w:rPr>
              <w:t>statinio šildymo, vėdinimo inžinerinių sistemų įrengimas</w:t>
            </w:r>
            <w:r w:rsidR="00933FEB" w:rsidRPr="00571E8D">
              <w:rPr>
                <w:sz w:val="20"/>
                <w:lang w:eastAsia="lt-LT"/>
              </w:rPr>
              <w:t>, kiti panašūs darbai</w:t>
            </w:r>
            <w:r w:rsidR="00DE7BD8" w:rsidRPr="00571E8D">
              <w:rPr>
                <w:sz w:val="20"/>
                <w:lang w:eastAsia="lt-LT"/>
              </w:rPr>
              <w:t>)</w:t>
            </w:r>
            <w:r w:rsidR="00933FEB" w:rsidRPr="00571E8D">
              <w:rPr>
                <w:sz w:val="20"/>
                <w:lang w:eastAsia="lt-LT"/>
              </w:rPr>
              <w:t>;</w:t>
            </w:r>
            <w:r w:rsidR="00D7535A" w:rsidRPr="00571E8D">
              <w:rPr>
                <w:sz w:val="20"/>
                <w:lang w:eastAsia="lt-LT"/>
              </w:rPr>
              <w:t xml:space="preserve"> elektrotechnikos darbai</w:t>
            </w:r>
            <w:r w:rsidR="00933FEB" w:rsidRPr="00571E8D">
              <w:rPr>
                <w:sz w:val="20"/>
                <w:lang w:eastAsia="lt-LT"/>
              </w:rPr>
              <w:t xml:space="preserve"> (statinio elektros inžinerinių sistemų įrengimas, kiti panašūs darbai</w:t>
            </w:r>
            <w:r w:rsidR="00D7535A" w:rsidRPr="00571E8D">
              <w:rPr>
                <w:sz w:val="20"/>
                <w:lang w:eastAsia="lt-LT"/>
              </w:rPr>
              <w:t>)</w:t>
            </w:r>
            <w:r w:rsidR="00933FEB" w:rsidRPr="00571E8D">
              <w:rPr>
                <w:sz w:val="20"/>
                <w:lang w:eastAsia="lt-LT"/>
              </w:rPr>
              <w:t>.</w:t>
            </w:r>
          </w:p>
          <w:p w14:paraId="5EE27F33" w14:textId="663B1C55" w:rsidR="004A0EDA" w:rsidRDefault="00D7535A" w:rsidP="00D7535A">
            <w:pPr>
              <w:tabs>
                <w:tab w:val="left" w:pos="0"/>
                <w:tab w:val="left" w:pos="318"/>
              </w:tabs>
              <w:spacing w:line="252" w:lineRule="auto"/>
              <w:rPr>
                <w:sz w:val="20"/>
                <w:lang w:eastAsia="lt-LT"/>
              </w:rPr>
            </w:pPr>
            <w:r w:rsidRPr="00571E8D">
              <w:rPr>
                <w:b/>
                <w:bCs/>
                <w:sz w:val="20"/>
                <w:lang w:eastAsia="lt-LT"/>
              </w:rPr>
              <w:t>Pastaba:</w:t>
            </w:r>
            <w:r w:rsidRPr="00571E8D">
              <w:rPr>
                <w:sz w:val="20"/>
                <w:lang w:eastAsia="lt-LT"/>
              </w:rPr>
              <w:t xml:space="preserve"> Kvalifikaciją atitiks tiekėjas, jei kvalifikacijos dokumente yra nurodyta visa reikalaujama statinių grupė (neišskirti / nenurodyti pogrupiai (paskirtis)) arba nurodytas (išskirtas) konkretus reikalaujamas pogrupis (paskirtis).</w:t>
            </w:r>
            <w:r w:rsidR="004A0EDA" w:rsidRPr="004A0EDA">
              <w:rPr>
                <w:sz w:val="20"/>
                <w:lang w:eastAsia="lt-LT"/>
              </w:rPr>
              <w:t xml:space="preserve"> Reikalavimo teisinis pagrindas: </w:t>
            </w:r>
          </w:p>
          <w:p w14:paraId="76495443" w14:textId="41841694" w:rsidR="004A0EDA" w:rsidRPr="004A0EDA" w:rsidRDefault="004A0EDA" w:rsidP="00933FEB">
            <w:pPr>
              <w:pStyle w:val="Sraopastraipa"/>
              <w:numPr>
                <w:ilvl w:val="0"/>
                <w:numId w:val="39"/>
              </w:numPr>
              <w:tabs>
                <w:tab w:val="left" w:pos="0"/>
                <w:tab w:val="left" w:pos="318"/>
                <w:tab w:val="left" w:pos="772"/>
              </w:tabs>
              <w:spacing w:line="252" w:lineRule="auto"/>
              <w:ind w:left="0" w:firstLine="360"/>
              <w:rPr>
                <w:sz w:val="20"/>
                <w:lang w:eastAsia="lt-LT"/>
              </w:rPr>
            </w:pPr>
            <w:r w:rsidRPr="004A0EDA">
              <w:rPr>
                <w:sz w:val="20"/>
                <w:lang w:eastAsia="lt-LT"/>
              </w:rPr>
              <w:t xml:space="preserve">Lietuvos Respublikos statybos įstatymo </w:t>
            </w:r>
            <w:r w:rsidR="00C109A9" w:rsidRPr="00571E8D">
              <w:rPr>
                <w:sz w:val="20"/>
                <w:lang w:eastAsia="lt-LT"/>
              </w:rPr>
              <w:t>18</w:t>
            </w:r>
            <w:r w:rsidRPr="00571E8D">
              <w:rPr>
                <w:sz w:val="20"/>
                <w:lang w:eastAsia="lt-LT"/>
              </w:rPr>
              <w:t xml:space="preserve"> str. </w:t>
            </w:r>
            <w:r w:rsidR="00C109A9" w:rsidRPr="00571E8D">
              <w:rPr>
                <w:sz w:val="20"/>
                <w:lang w:eastAsia="lt-LT"/>
              </w:rPr>
              <w:t>2</w:t>
            </w:r>
            <w:r w:rsidRPr="00571E8D">
              <w:rPr>
                <w:sz w:val="20"/>
                <w:lang w:eastAsia="lt-LT"/>
              </w:rPr>
              <w:t xml:space="preserve"> </w:t>
            </w:r>
            <w:r w:rsidR="00C109A9" w:rsidRPr="00571E8D">
              <w:rPr>
                <w:sz w:val="20"/>
                <w:lang w:eastAsia="lt-LT"/>
              </w:rPr>
              <w:t>dalis</w:t>
            </w:r>
            <w:r w:rsidRPr="00571E8D">
              <w:rPr>
                <w:sz w:val="20"/>
                <w:lang w:eastAsia="lt-LT"/>
              </w:rPr>
              <w:t>.</w:t>
            </w:r>
            <w:r w:rsidRPr="004A0EDA">
              <w:rPr>
                <w:sz w:val="20"/>
                <w:lang w:eastAsia="lt-LT"/>
              </w:rPr>
              <w:t xml:space="preserve"> </w:t>
            </w:r>
          </w:p>
          <w:p w14:paraId="306CCD26" w14:textId="77777777" w:rsidR="004A0EDA" w:rsidRDefault="004A0EDA" w:rsidP="004A0EDA">
            <w:pPr>
              <w:tabs>
                <w:tab w:val="left" w:pos="0"/>
                <w:tab w:val="left" w:pos="318"/>
              </w:tabs>
              <w:spacing w:line="252" w:lineRule="auto"/>
              <w:rPr>
                <w:sz w:val="20"/>
                <w:lang w:eastAsia="lt-LT"/>
              </w:rPr>
            </w:pPr>
            <w:r w:rsidRPr="004A0EDA">
              <w:rPr>
                <w:sz w:val="20"/>
                <w:lang w:eastAsia="lt-LT"/>
              </w:rPr>
              <w:t>• jeigu pasiūlymą teikia ūkio subjektų grupė – reikalavimą turi atitikti kiekvienas ūkio subjektų grupės narys (-</w:t>
            </w:r>
            <w:proofErr w:type="spellStart"/>
            <w:r w:rsidRPr="004A0EDA">
              <w:rPr>
                <w:sz w:val="20"/>
                <w:lang w:eastAsia="lt-LT"/>
              </w:rPr>
              <w:t>iai</w:t>
            </w:r>
            <w:proofErr w:type="spellEnd"/>
            <w:r w:rsidRPr="004A0EDA">
              <w:rPr>
                <w:sz w:val="20"/>
                <w:lang w:eastAsia="lt-LT"/>
              </w:rPr>
              <w:t xml:space="preserve">), pagal jų prisiimamus įsipareigojimus pirkimo sutarčiai vykdyti; </w:t>
            </w:r>
          </w:p>
          <w:p w14:paraId="7B4776C2" w14:textId="77777777" w:rsidR="004A0EDA" w:rsidRDefault="004A0EDA" w:rsidP="004A0EDA">
            <w:pPr>
              <w:tabs>
                <w:tab w:val="left" w:pos="0"/>
                <w:tab w:val="left" w:pos="318"/>
              </w:tabs>
              <w:spacing w:line="252" w:lineRule="auto"/>
              <w:rPr>
                <w:sz w:val="20"/>
                <w:lang w:eastAsia="lt-LT"/>
              </w:rPr>
            </w:pPr>
            <w:r w:rsidRPr="004A0EDA">
              <w:rPr>
                <w:sz w:val="20"/>
                <w:lang w:eastAsia="lt-LT"/>
              </w:rPr>
              <w:t xml:space="preserve">• tiekėjas gali remtis kitų ūkio subjektų pajėgumais tik tuomet, kai tie subjektai, kurių pajėgumais buvo pasiremta, patys tieks prekes, teiks paslaugas ar atliks darbus, kuriems reikia jų pajėgumų; </w:t>
            </w:r>
          </w:p>
          <w:p w14:paraId="3BA8D67E" w14:textId="5906F73B" w:rsidR="006E579D" w:rsidRPr="004A0EDA" w:rsidRDefault="004A0EDA" w:rsidP="004A0EDA">
            <w:pPr>
              <w:tabs>
                <w:tab w:val="left" w:pos="0"/>
                <w:tab w:val="left" w:pos="318"/>
              </w:tabs>
              <w:spacing w:line="252" w:lineRule="auto"/>
              <w:rPr>
                <w:sz w:val="20"/>
                <w:lang w:eastAsia="lt-LT"/>
              </w:rPr>
            </w:pPr>
            <w:r w:rsidRPr="004A0EDA">
              <w:rPr>
                <w:sz w:val="20"/>
                <w:lang w:eastAsia="lt-LT"/>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kad pirkimo sutartį vykdys tik tokią teisę turintys asmenys ir nurodo, kad pirkimo vykdytojui pareikalavus, tiekėjas turės pateikti dokumentus, įrodančius subtiekėjo teisę verstis atitinkama veikla, kuriai jis pasitelkiamas.</w:t>
            </w:r>
          </w:p>
        </w:tc>
        <w:tc>
          <w:tcPr>
            <w:tcW w:w="4541" w:type="dxa"/>
            <w:tcBorders>
              <w:top w:val="single" w:sz="4" w:space="0" w:color="auto"/>
              <w:left w:val="single" w:sz="4" w:space="0" w:color="auto"/>
              <w:bottom w:val="single" w:sz="4" w:space="0" w:color="auto"/>
              <w:right w:val="single" w:sz="4" w:space="0" w:color="auto"/>
            </w:tcBorders>
          </w:tcPr>
          <w:p w14:paraId="573984DA" w14:textId="7A00D162" w:rsidR="006E579D" w:rsidRPr="00571E8D" w:rsidRDefault="006E579D" w:rsidP="008549BF">
            <w:pPr>
              <w:spacing w:line="252" w:lineRule="auto"/>
              <w:rPr>
                <w:b/>
                <w:bCs/>
                <w:i/>
                <w:iCs/>
                <w:sz w:val="20"/>
                <w:lang w:eastAsia="lt-LT"/>
              </w:rPr>
            </w:pPr>
            <w:r w:rsidRPr="00571E8D">
              <w:rPr>
                <w:b/>
                <w:bCs/>
                <w:i/>
                <w:iCs/>
                <w:sz w:val="20"/>
                <w:lang w:eastAsia="lt-LT"/>
              </w:rPr>
              <w:t>Pat</w:t>
            </w:r>
            <w:r w:rsidR="002B3F62" w:rsidRPr="00571E8D">
              <w:rPr>
                <w:b/>
                <w:bCs/>
                <w:i/>
                <w:iCs/>
                <w:sz w:val="20"/>
                <w:lang w:eastAsia="lt-LT"/>
              </w:rPr>
              <w:t>virtinantys</w:t>
            </w:r>
            <w:r w:rsidRPr="00571E8D">
              <w:rPr>
                <w:b/>
                <w:bCs/>
                <w:i/>
                <w:iCs/>
                <w:sz w:val="20"/>
                <w:lang w:eastAsia="lt-LT"/>
              </w:rPr>
              <w:t xml:space="preserve"> dokumentai:</w:t>
            </w:r>
          </w:p>
          <w:p w14:paraId="295BB90D" w14:textId="77777777" w:rsidR="00170A60" w:rsidRDefault="002B3F62" w:rsidP="008549BF">
            <w:pPr>
              <w:rPr>
                <w:sz w:val="20"/>
                <w:lang w:eastAsia="lt-LT"/>
              </w:rPr>
            </w:pPr>
            <w:r w:rsidRPr="00571E8D">
              <w:rPr>
                <w:sz w:val="20"/>
                <w:lang w:eastAsia="lt-LT"/>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w:t>
            </w:r>
            <w:r w:rsidR="00571E8D" w:rsidRPr="00571E8D">
              <w:rPr>
                <w:sz w:val="20"/>
                <w:lang w:eastAsia="lt-LT"/>
              </w:rPr>
              <w:t>(statinių kategorija – ypatingi statiniai; statinių grupė – negyvenamieji pastatai (visuomeninių); pogrupis (pastatų paskirtis) – gydymo). Statybos darbų sritys: bendrieji statybos darbai: žemės darbai (pamatų duobių, iškasų, tranšėjų kasimas ir užpylimas); statybinių konstrukcijų (gelžbetonio, betono, mūro, medžio) statyba ir montavimas, hidroizoliacija, stogų įrengimas, apdailos darbai, kiti panašaus profilio darbai; specialieji statybos darbai: mechanikos darbai (statinio šildymo, vėdinimo inžinerinių sistemų įrengimas, kiti panašūs darbai); elektrotechnikos darbai (statinio elektros inžinerinių sistemų įrengimas, kiti panašūs darbai)</w:t>
            </w:r>
            <w:r w:rsidRPr="00571E8D">
              <w:rPr>
                <w:sz w:val="20"/>
                <w:lang w:eastAsia="lt-LT"/>
              </w:rPr>
              <w:t xml:space="preserve"> veikla, arba nuorodos į nacionalines duomenų bazes bet kurioje valstybėje narėje, prie kurių pirkimo vykdytojas turės galimybę tiesiogiai ir neatlygintinai prisijungęs susipažinti su reikalaujamais dokumentais ir (ar) informacija.  </w:t>
            </w:r>
          </w:p>
          <w:p w14:paraId="5DB76009" w14:textId="575B7E9E" w:rsidR="002B3F62" w:rsidRDefault="002B3F62" w:rsidP="008549BF">
            <w:pPr>
              <w:rPr>
                <w:sz w:val="20"/>
                <w:lang w:eastAsia="lt-LT"/>
              </w:rPr>
            </w:pPr>
            <w:r w:rsidRPr="00170A60">
              <w:rPr>
                <w:sz w:val="20"/>
                <w:lang w:eastAsia="lt-LT"/>
              </w:rPr>
              <w:t xml:space="preserve">Užsienio šalies tiekėjo* turimos kvalifikacijos patvirtinimo dokumentai Lietuvoje gali būti išduoti ir po pasiūlymų pateikimo datos, tačiau pačią teisę tiekėjas kilmės šalyje turi būti įgijęs iki pasiūlymų pateikimo termino </w:t>
            </w:r>
            <w:r w:rsidRPr="006E2496">
              <w:rPr>
                <w:sz w:val="20"/>
                <w:lang w:eastAsia="lt-LT"/>
              </w:rPr>
              <w:t xml:space="preserve">pabaigos. Pirkimo vykdytojas informaciją apie išduotus kvalifikacijos dokumentus pasitikrina SSVA registruose </w:t>
            </w:r>
            <w:hyperlink r:id="rId25" w:history="1">
              <w:r w:rsidRPr="006E2496">
                <w:rPr>
                  <w:rStyle w:val="Hipersaitas"/>
                  <w:sz w:val="20"/>
                  <w:lang w:eastAsia="lt-LT"/>
                </w:rPr>
                <w:t>https://www.ssva.lt/cms/registrai</w:t>
              </w:r>
            </w:hyperlink>
          </w:p>
          <w:p w14:paraId="41AE80D3" w14:textId="77777777" w:rsidR="002B3F62" w:rsidRDefault="002B3F62" w:rsidP="008549BF">
            <w:pPr>
              <w:rPr>
                <w:sz w:val="20"/>
                <w:lang w:eastAsia="lt-LT"/>
              </w:rPr>
            </w:pPr>
          </w:p>
          <w:p w14:paraId="128CF43A" w14:textId="5D4E8A0F" w:rsidR="006E579D" w:rsidRPr="00356793" w:rsidRDefault="002B3F62" w:rsidP="008549BF">
            <w:pPr>
              <w:rPr>
                <w:sz w:val="20"/>
                <w:highlight w:val="yellow"/>
                <w:lang w:eastAsia="lt-LT"/>
              </w:rPr>
            </w:pPr>
            <w:r w:rsidRPr="00571E8D">
              <w:rPr>
                <w:sz w:val="20"/>
                <w:lang w:eastAsia="lt-LT"/>
              </w:rPr>
              <w:t xml:space="preserve">*Užsienio šalies tiekėjai – Europos Sąjungos valstybės narių, Šveicarijos Konfederacijos arba valstybių, </w:t>
            </w:r>
            <w:r w:rsidRPr="006E2496">
              <w:rPr>
                <w:sz w:val="20"/>
                <w:lang w:eastAsia="lt-LT"/>
              </w:rPr>
              <w:t>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w:t>
            </w:r>
            <w:r w:rsidRPr="00571E8D">
              <w:rPr>
                <w:sz w:val="20"/>
                <w:lang w:eastAsia="lt-LT"/>
              </w:rPr>
              <w:t xml:space="preserve"> statinių statybos veikla.</w:t>
            </w:r>
            <w:r w:rsidRPr="002B3F62">
              <w:rPr>
                <w:sz w:val="20"/>
                <w:lang w:eastAsia="lt-LT"/>
              </w:rPr>
              <w:t xml:space="preserve">   </w:t>
            </w:r>
          </w:p>
        </w:tc>
      </w:tr>
      <w:tr w:rsidR="006E579D" w14:paraId="1B2456A5" w14:textId="77777777" w:rsidTr="008549BF">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8549BF">
            <w:pPr>
              <w:jc w:val="center"/>
              <w:rPr>
                <w:b/>
                <w:bCs/>
                <w:i/>
                <w:iCs/>
                <w:szCs w:val="24"/>
                <w:lang w:eastAsia="lt-LT"/>
              </w:rPr>
            </w:pPr>
            <w:r>
              <w:rPr>
                <w:b/>
                <w:i/>
                <w:szCs w:val="24"/>
                <w:shd w:val="clear" w:color="auto" w:fill="FFFFFF"/>
                <w:lang w:eastAsia="lt-LT"/>
              </w:rPr>
              <w:lastRenderedPageBreak/>
              <w:t>Techninio ir profesinio pajėgumo reikalavimai</w:t>
            </w:r>
          </w:p>
        </w:tc>
      </w:tr>
      <w:tr w:rsidR="006E579D" w14:paraId="2F8C40F5" w14:textId="77777777" w:rsidTr="008549BF">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8549BF">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68A7303" w14:textId="77777777" w:rsidR="001E738B" w:rsidRPr="00421A24" w:rsidRDefault="001E738B" w:rsidP="008549BF">
            <w:pPr>
              <w:rPr>
                <w:sz w:val="20"/>
                <w:lang w:eastAsia="lt-LT"/>
              </w:rPr>
            </w:pPr>
          </w:p>
          <w:p w14:paraId="54A85081" w14:textId="77777777" w:rsidR="00687B8E" w:rsidRPr="00421A24" w:rsidRDefault="00687B8E" w:rsidP="008549BF">
            <w:pPr>
              <w:rPr>
                <w:sz w:val="20"/>
              </w:rPr>
            </w:pPr>
            <w:r w:rsidRPr="00421A24">
              <w:rPr>
                <w:sz w:val="20"/>
              </w:rPr>
              <w:t>Tiekėjas turi paskirti specialistus, kurių kvalifikacija turi atitikti žemiau nurodytus reikalavimus (Statybos įstatymo 12 str.4 d.):</w:t>
            </w:r>
          </w:p>
          <w:p w14:paraId="28422CCC" w14:textId="77777777" w:rsidR="00687B8E" w:rsidRPr="00421A24" w:rsidRDefault="00687B8E" w:rsidP="008549BF">
            <w:pPr>
              <w:rPr>
                <w:sz w:val="20"/>
              </w:rPr>
            </w:pPr>
          </w:p>
          <w:p w14:paraId="33166BCF" w14:textId="6B5EE9B4" w:rsidR="00687B8E" w:rsidRPr="003152E4" w:rsidRDefault="00687B8E" w:rsidP="00421A24">
            <w:pPr>
              <w:pStyle w:val="Sraopastraipa"/>
              <w:numPr>
                <w:ilvl w:val="0"/>
                <w:numId w:val="50"/>
              </w:numPr>
              <w:rPr>
                <w:sz w:val="20"/>
              </w:rPr>
            </w:pPr>
            <w:r w:rsidRPr="00421A24">
              <w:rPr>
                <w:sz w:val="20"/>
              </w:rPr>
              <w:t xml:space="preserve">ne mažiau kaip 1 (vieną) specialistą, </w:t>
            </w:r>
            <w:r w:rsidR="00421A24" w:rsidRPr="00421A24">
              <w:rPr>
                <w:sz w:val="20"/>
              </w:rPr>
              <w:t xml:space="preserve">statinio </w:t>
            </w:r>
            <w:r w:rsidRPr="00421A24">
              <w:rPr>
                <w:sz w:val="20"/>
              </w:rPr>
              <w:t xml:space="preserve">statybos vadovą, </w:t>
            </w:r>
            <w:r w:rsidR="00421A24" w:rsidRPr="00421A24">
              <w:rPr>
                <w:sz w:val="20"/>
              </w:rPr>
              <w:t>turintį</w:t>
            </w:r>
            <w:r w:rsidRPr="00421A24">
              <w:rPr>
                <w:sz w:val="20"/>
              </w:rPr>
              <w:t xml:space="preserve"> teis</w:t>
            </w:r>
            <w:r w:rsidR="00421A24" w:rsidRPr="00421A24">
              <w:rPr>
                <w:sz w:val="20"/>
              </w:rPr>
              <w:t>ę</w:t>
            </w:r>
            <w:r w:rsidRPr="00421A24">
              <w:rPr>
                <w:sz w:val="20"/>
              </w:rPr>
              <w:t xml:space="preserve"> eiti ypatingojo statinio statybos vadovo pareigas ypatingųjų </w:t>
            </w:r>
            <w:r w:rsidRPr="00571E8D">
              <w:rPr>
                <w:sz w:val="20"/>
              </w:rPr>
              <w:t>statinių grupėje–</w:t>
            </w:r>
            <w:r w:rsidR="00421A24" w:rsidRPr="00571E8D">
              <w:rPr>
                <w:sz w:val="20"/>
                <w:lang w:eastAsia="lt-LT"/>
              </w:rPr>
              <w:t xml:space="preserve">negyvenamieji pastatai </w:t>
            </w:r>
            <w:r w:rsidR="00421A24" w:rsidRPr="003152E4">
              <w:rPr>
                <w:sz w:val="20"/>
                <w:lang w:eastAsia="lt-LT"/>
              </w:rPr>
              <w:t>(visuomeninių); pogrupis (pastatų paskirtis) – gydymo</w:t>
            </w:r>
            <w:r w:rsidR="00F72D3E" w:rsidRPr="003152E4">
              <w:rPr>
                <w:sz w:val="20"/>
              </w:rPr>
              <w:t>.</w:t>
            </w:r>
          </w:p>
          <w:p w14:paraId="49D730C2" w14:textId="45919D6D" w:rsidR="00143247" w:rsidRPr="00571E8D" w:rsidRDefault="00143247" w:rsidP="00143247">
            <w:pPr>
              <w:pStyle w:val="Sraopastraipa"/>
              <w:numPr>
                <w:ilvl w:val="0"/>
                <w:numId w:val="50"/>
              </w:numPr>
              <w:rPr>
                <w:sz w:val="20"/>
              </w:rPr>
            </w:pPr>
            <w:r w:rsidRPr="003152E4">
              <w:rPr>
                <w:sz w:val="20"/>
              </w:rPr>
              <w:t>ne mažiau kaip 1 (vieną) specialistą, statinio specialiųjų statybos darbų vadovą, turintį teisę eiti ypatingojo statinio specialiųjų statybos darbų vadovo pareigas ypatingųjų statinių grupėje–</w:t>
            </w:r>
            <w:r w:rsidRPr="003152E4">
              <w:rPr>
                <w:sz w:val="20"/>
                <w:lang w:eastAsia="lt-LT"/>
              </w:rPr>
              <w:t>negyvenamieji pastatai (visuomeninių);</w:t>
            </w:r>
            <w:r w:rsidRPr="00571E8D">
              <w:rPr>
                <w:sz w:val="20"/>
                <w:lang w:eastAsia="lt-LT"/>
              </w:rPr>
              <w:t xml:space="preserve"> pogrupis (pastatų paskirtis) – gydymo</w:t>
            </w:r>
            <w:r w:rsidRPr="00571E8D">
              <w:rPr>
                <w:sz w:val="20"/>
              </w:rPr>
              <w:t xml:space="preserve">. </w:t>
            </w:r>
            <w:r w:rsidRPr="00571E8D">
              <w:rPr>
                <w:sz w:val="20"/>
                <w:lang w:eastAsia="lt-LT"/>
              </w:rPr>
              <w:t>Specialieji statybos darbai: mechanikos darbai (statinio šildymo, vėdinimo inžinerinių sistemų įrengimas, kiti panašūs darbai); elektrotechnikos darbai (statinio elektros inžinerinių sistemų įrengimas, kiti panašūs darbai).</w:t>
            </w:r>
          </w:p>
          <w:p w14:paraId="13B753C1" w14:textId="16DAD059" w:rsidR="00E447C6" w:rsidRPr="00571E8D" w:rsidRDefault="00E447C6" w:rsidP="00E447C6">
            <w:pPr>
              <w:pStyle w:val="Sraopastraipa"/>
              <w:ind w:left="405"/>
              <w:rPr>
                <w:sz w:val="20"/>
              </w:rPr>
            </w:pPr>
            <w:r w:rsidRPr="00571E8D">
              <w:rPr>
                <w:b/>
                <w:bCs/>
                <w:sz w:val="20"/>
                <w:lang w:eastAsia="lt-LT"/>
              </w:rPr>
              <w:t>Pastaba:</w:t>
            </w:r>
            <w:r w:rsidRPr="00571E8D">
              <w:rPr>
                <w:sz w:val="20"/>
                <w:lang w:eastAsia="lt-LT"/>
              </w:rPr>
              <w:t xml:space="preserve"> Kvalifikaciją atitiks specialistas, jei kvalifikacijos dokumente yra nurodyta visa reikalaujama statinių grupė (neišskirti / nenurodyti pogrupiai (paskirtis)) arba nurodytas (išskirtas) konkretus reikalaujamas pogrupis (paskirtis).</w:t>
            </w:r>
          </w:p>
          <w:p w14:paraId="632A5DD7" w14:textId="778272A0" w:rsidR="00421A24" w:rsidRPr="00421A24" w:rsidRDefault="00143247" w:rsidP="00143247">
            <w:pPr>
              <w:pStyle w:val="Sraopastraipa"/>
              <w:ind w:left="405"/>
              <w:rPr>
                <w:sz w:val="20"/>
              </w:rPr>
            </w:pPr>
            <w:r w:rsidRPr="00571E8D">
              <w:rPr>
                <w:sz w:val="20"/>
              </w:rPr>
              <w:t>• jeigu pasiūlymą teikia ūkio subjektų grupė – reikalavimą turi atitikti ūkio subjektų grupės nario (-</w:t>
            </w:r>
            <w:proofErr w:type="spellStart"/>
            <w:r w:rsidRPr="00571E8D">
              <w:rPr>
                <w:sz w:val="20"/>
              </w:rPr>
              <w:t>ių</w:t>
            </w:r>
            <w:proofErr w:type="spellEnd"/>
            <w:r w:rsidRPr="00571E8D">
              <w:rPr>
                <w:sz w:val="20"/>
              </w:rPr>
              <w:t>) specialistai, atsižvelgiant į jų prisiimamus įsipareigojimus pirkimo sutarčiai vykdyti; • tiekėjas gali remtis kitų ūkio subjektų pajėgumais tik tuo atveju, jeigu tie subjektai (jų darbuotojai) patys vykdys tą pirkimo sutarties dalį, kuriai reikia jų turimų pajėgumų; •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8F1603F" w14:textId="77777777" w:rsidR="001E738B" w:rsidRPr="00421A24" w:rsidRDefault="001E738B" w:rsidP="008549BF">
            <w:pPr>
              <w:rPr>
                <w:sz w:val="20"/>
                <w:lang w:eastAsia="lt-LT"/>
              </w:rPr>
            </w:pPr>
          </w:p>
          <w:p w14:paraId="486E5EEF" w14:textId="77777777" w:rsidR="006E579D" w:rsidRPr="00421A24" w:rsidRDefault="006E579D" w:rsidP="004A0EDA">
            <w:pPr>
              <w:rPr>
                <w:sz w:val="20"/>
                <w:lang w:eastAsia="lt-LT"/>
              </w:rPr>
            </w:pPr>
          </w:p>
        </w:tc>
        <w:tc>
          <w:tcPr>
            <w:tcW w:w="4541" w:type="dxa"/>
            <w:tcBorders>
              <w:top w:val="single" w:sz="4" w:space="0" w:color="auto"/>
              <w:left w:val="single" w:sz="4" w:space="0" w:color="auto"/>
              <w:bottom w:val="single" w:sz="4" w:space="0" w:color="auto"/>
              <w:right w:val="single" w:sz="4" w:space="0" w:color="auto"/>
            </w:tcBorders>
          </w:tcPr>
          <w:p w14:paraId="35D6C972" w14:textId="77777777" w:rsidR="00143247" w:rsidRPr="00571E8D" w:rsidRDefault="00143247" w:rsidP="00143247">
            <w:pPr>
              <w:suppressAutoHyphens/>
              <w:autoSpaceDN w:val="0"/>
              <w:textAlignment w:val="baseline"/>
              <w:rPr>
                <w:sz w:val="20"/>
                <w:lang w:eastAsia="lt-LT"/>
              </w:rPr>
            </w:pPr>
            <w:r w:rsidRPr="00571E8D">
              <w:rPr>
                <w:b/>
                <w:bCs/>
                <w:sz w:val="20"/>
                <w:lang w:eastAsia="lt-LT"/>
              </w:rPr>
              <w:t>Patvirtinantys dokumentai:</w:t>
            </w:r>
            <w:r w:rsidRPr="00571E8D">
              <w:rPr>
                <w:sz w:val="20"/>
                <w:lang w:eastAsia="lt-LT"/>
              </w:rPr>
              <w:t xml:space="preserve"> </w:t>
            </w:r>
          </w:p>
          <w:p w14:paraId="010C4B61" w14:textId="77777777" w:rsidR="00E447C6" w:rsidRPr="006E2496" w:rsidRDefault="00143247" w:rsidP="00143247">
            <w:pPr>
              <w:suppressAutoHyphens/>
              <w:autoSpaceDN w:val="0"/>
              <w:textAlignment w:val="baseline"/>
              <w:rPr>
                <w:sz w:val="20"/>
                <w:lang w:eastAsia="lt-LT"/>
              </w:rPr>
            </w:pPr>
            <w:r w:rsidRPr="00571E8D">
              <w:rPr>
                <w:sz w:val="20"/>
                <w:lang w:eastAsia="lt-LT"/>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E447C6" w:rsidRPr="00571E8D">
              <w:rPr>
                <w:sz w:val="20"/>
                <w:lang w:eastAsia="lt-LT"/>
              </w:rPr>
              <w:t xml:space="preserve"> Pirkimo vykdytojas informaciją apie išduotus kvalifikacijos dokumentus pasitikrina </w:t>
            </w:r>
            <w:r w:rsidR="00E447C6" w:rsidRPr="006E2496">
              <w:rPr>
                <w:sz w:val="20"/>
                <w:lang w:eastAsia="lt-LT"/>
              </w:rPr>
              <w:t xml:space="preserve">SSVA registruose </w:t>
            </w:r>
            <w:hyperlink r:id="rId26" w:history="1">
              <w:r w:rsidR="00E447C6" w:rsidRPr="006E2496">
                <w:rPr>
                  <w:rStyle w:val="Hipersaitas"/>
                  <w:sz w:val="20"/>
                  <w:lang w:eastAsia="lt-LT"/>
                </w:rPr>
                <w:t>https://www.ssva.lt/cms/registrai</w:t>
              </w:r>
            </w:hyperlink>
          </w:p>
          <w:p w14:paraId="5BB80CB6" w14:textId="552B814D" w:rsidR="00E447C6" w:rsidRPr="006E2496" w:rsidRDefault="00143247" w:rsidP="00143247">
            <w:pPr>
              <w:suppressAutoHyphens/>
              <w:autoSpaceDN w:val="0"/>
              <w:textAlignment w:val="baseline"/>
              <w:rPr>
                <w:sz w:val="20"/>
                <w:lang w:eastAsia="lt-LT"/>
              </w:rPr>
            </w:pPr>
            <w:r w:rsidRPr="006E2496">
              <w:rPr>
                <w:sz w:val="20"/>
                <w:lang w:eastAsia="lt-LT"/>
              </w:rPr>
              <w:t xml:space="preserve">  </w:t>
            </w:r>
          </w:p>
          <w:p w14:paraId="46C1CBE8" w14:textId="04C83C52" w:rsidR="00E447C6" w:rsidRPr="006E2496" w:rsidRDefault="00143247" w:rsidP="00143247">
            <w:pPr>
              <w:suppressAutoHyphens/>
              <w:autoSpaceDN w:val="0"/>
              <w:textAlignment w:val="baseline"/>
              <w:rPr>
                <w:sz w:val="20"/>
                <w:lang w:eastAsia="lt-LT"/>
              </w:rPr>
            </w:pPr>
            <w:r w:rsidRPr="006E2496">
              <w:rPr>
                <w:sz w:val="20"/>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w:t>
            </w:r>
            <w:r w:rsidRPr="004B4AB6">
              <w:rPr>
                <w:sz w:val="20"/>
                <w:lang w:eastAsia="lt-LT"/>
              </w:rPr>
              <w:t xml:space="preserve">/neypatingojo </w:t>
            </w:r>
            <w:r w:rsidRPr="006E2496">
              <w:rPr>
                <w:sz w:val="20"/>
                <w:lang w:eastAsia="lt-LT"/>
              </w:rPr>
              <w:t xml:space="preserve">statinių statybos vadovo /specialiųjų statybos darbų vadovo pareigas, pripažinus jų kilmės valstybėje turimą teisę eiti analogiškų statinių statybos vadovo /specialiųjų statybos darbų vadovo pareigas. </w:t>
            </w:r>
          </w:p>
          <w:p w14:paraId="2AD459F8" w14:textId="74A5C569" w:rsidR="006E579D" w:rsidRPr="00421A24" w:rsidRDefault="00143247" w:rsidP="00143247">
            <w:pPr>
              <w:suppressAutoHyphens/>
              <w:autoSpaceDN w:val="0"/>
              <w:textAlignment w:val="baseline"/>
              <w:rPr>
                <w:b/>
                <w:bCs/>
                <w:i/>
                <w:sz w:val="20"/>
                <w:highlight w:val="yellow"/>
                <w:u w:val="single"/>
                <w:lang w:eastAsia="lt-LT"/>
              </w:rPr>
            </w:pPr>
            <w:r w:rsidRPr="00170A60">
              <w:rPr>
                <w:sz w:val="20"/>
                <w:lang w:eastAsia="lt-LT"/>
              </w:rPr>
              <w:t>Užsienio šalies specialisto* turimos kvalifikacijos patvirtinimo dokumentai Lietuvoje gali būti išduoti ir pasiūlymų pateikimo datos, tačiau pačią teisę specialistas kilmės šalyje turi būti įgijęs iki pasiūlymų pateikimo termino pabaigos.</w:t>
            </w:r>
            <w:r w:rsidRPr="00143247">
              <w:rPr>
                <w:sz w:val="20"/>
                <w:lang w:eastAsia="lt-LT"/>
              </w:rPr>
              <w:t xml:space="preserve"> </w:t>
            </w: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w:t>
      </w:r>
      <w:r>
        <w:rPr>
          <w:rFonts w:eastAsia="Calibri"/>
          <w:szCs w:val="24"/>
        </w:rPr>
        <w:lastRenderedPageBreak/>
        <w:t>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77777777" w:rsidR="006E579D" w:rsidRDefault="006E579D" w:rsidP="006E579D">
      <w:pPr>
        <w:pStyle w:val="Sraopastraipa"/>
        <w:tabs>
          <w:tab w:val="left" w:pos="426"/>
        </w:tabs>
        <w:spacing w:line="276" w:lineRule="auto"/>
        <w:ind w:left="0" w:firstLine="958"/>
        <w:rPr>
          <w:rFonts w:eastAsia="Calibri"/>
          <w:b/>
          <w:color w:val="000000" w:themeColor="text1"/>
          <w:szCs w:val="24"/>
        </w:rPr>
      </w:pPr>
      <w:r>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w:t>
      </w:r>
      <w:r>
        <w:rPr>
          <w:b/>
          <w:szCs w:val="24"/>
        </w:rPr>
        <w:t>sąlygų 29 p.). ir tokius kvalifikacinius reikalavimus tiems darbams, kuriems jie yra pasitelkiami (konkurso sąlygų 30.1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4" w:name="_Hlk159421943"/>
      <w:r>
        <w:rPr>
          <w:rFonts w:eastAsia="Calibri"/>
          <w:b/>
          <w:szCs w:val="24"/>
        </w:rPr>
        <w:t>Reikalaujami kokybės vadybos sistemos ir (arba) aplinkos apsaugos vadybos sistemos standartai</w:t>
      </w:r>
    </w:p>
    <w:bookmarkEnd w:id="14"/>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5419"/>
        <w:gridCol w:w="3396"/>
      </w:tblGrid>
      <w:tr w:rsidR="006E579D" w14:paraId="4CF37DEA"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8549BF">
            <w:pPr>
              <w:jc w:val="center"/>
              <w:rPr>
                <w:b/>
                <w:szCs w:val="24"/>
              </w:rPr>
            </w:pPr>
            <w:r>
              <w:rPr>
                <w:b/>
                <w:szCs w:val="24"/>
              </w:rPr>
              <w:t xml:space="preserve">Eil. </w:t>
            </w:r>
            <w:proofErr w:type="spellStart"/>
            <w:r>
              <w:rPr>
                <w:b/>
                <w:szCs w:val="24"/>
              </w:rPr>
              <w:t>nr.</w:t>
            </w:r>
            <w:proofErr w:type="spellEnd"/>
          </w:p>
        </w:tc>
        <w:tc>
          <w:tcPr>
            <w:tcW w:w="5419"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8549BF">
            <w:pPr>
              <w:jc w:val="center"/>
              <w:rPr>
                <w:b/>
                <w:szCs w:val="24"/>
              </w:rPr>
            </w:pPr>
            <w:r>
              <w:rPr>
                <w:b/>
                <w:szCs w:val="24"/>
              </w:rPr>
              <w:t>Reikalavimai</w:t>
            </w:r>
          </w:p>
        </w:tc>
        <w:tc>
          <w:tcPr>
            <w:tcW w:w="3396"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8549BF">
            <w:pPr>
              <w:jc w:val="center"/>
              <w:rPr>
                <w:b/>
                <w:szCs w:val="24"/>
              </w:rPr>
            </w:pPr>
            <w:r>
              <w:rPr>
                <w:b/>
                <w:szCs w:val="24"/>
              </w:rPr>
              <w:t>Patvirtinančių dokumentų sąrašas</w:t>
            </w:r>
          </w:p>
        </w:tc>
      </w:tr>
      <w:tr w:rsidR="006E579D" w14:paraId="00023958" w14:textId="77777777" w:rsidTr="004A0EDA">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t>37.1.</w:t>
            </w:r>
          </w:p>
        </w:tc>
        <w:tc>
          <w:tcPr>
            <w:tcW w:w="5419" w:type="dxa"/>
            <w:tcBorders>
              <w:top w:val="single" w:sz="4" w:space="0" w:color="auto"/>
              <w:left w:val="single" w:sz="4" w:space="0" w:color="auto"/>
              <w:bottom w:val="single" w:sz="4" w:space="0" w:color="auto"/>
              <w:right w:val="single" w:sz="4" w:space="0" w:color="auto"/>
            </w:tcBorders>
          </w:tcPr>
          <w:p w14:paraId="0A967432" w14:textId="3B2CEE8E" w:rsidR="006D4FDC" w:rsidRPr="004E5C40" w:rsidRDefault="004A0EDA" w:rsidP="008549BF">
            <w:pPr>
              <w:rPr>
                <w:sz w:val="20"/>
              </w:rPr>
            </w:pPr>
            <w:r w:rsidRPr="004A0EDA">
              <w:rPr>
                <w:sz w:val="20"/>
              </w:rPr>
              <w:t xml:space="preserve">Tiekėjas atliekamiems statybos darbams taiko aplinkos apsaugos vadybos sistemos reikalavimus pagal standartą LST EN ISO 14001 arba </w:t>
            </w:r>
            <w:r w:rsidR="00695FFF">
              <w:rPr>
                <w:sz w:val="20"/>
              </w:rPr>
              <w:t xml:space="preserve"> Europos Sąjungos aplinkosaugos vadybos ir audito sistemą (</w:t>
            </w:r>
            <w:r w:rsidRPr="004A0EDA">
              <w:rPr>
                <w:sz w:val="20"/>
              </w:rPr>
              <w:t>EMAS</w:t>
            </w:r>
            <w:r w:rsidR="00695FFF">
              <w:rPr>
                <w:sz w:val="20"/>
              </w:rPr>
              <w:t>),</w:t>
            </w:r>
            <w:r w:rsidRPr="004A0EDA">
              <w:rPr>
                <w:sz w:val="20"/>
              </w:rPr>
              <w:t xml:space="preserve"> ar kitus aplinkos apsaugos vadybos standartus, pagrįstus atitinkamais Europos arba tarptautini</w:t>
            </w:r>
            <w:r w:rsidR="00695FFF">
              <w:rPr>
                <w:sz w:val="20"/>
              </w:rPr>
              <w:t xml:space="preserve">ais </w:t>
            </w:r>
            <w:r w:rsidRPr="004A0EDA">
              <w:rPr>
                <w:sz w:val="20"/>
              </w:rPr>
              <w:t>standartais</w:t>
            </w:r>
            <w:r w:rsidR="00695FFF">
              <w:rPr>
                <w:sz w:val="20"/>
              </w:rPr>
              <w:t xml:space="preserve"> </w:t>
            </w:r>
            <w:r w:rsidR="00695FFF" w:rsidRPr="00695FFF">
              <w:rPr>
                <w:sz w:val="20"/>
              </w:rPr>
              <w:t>(kuriuos yra patvirtinusios sertifikavimo įstaigos, atitinkančios Europos Sąjungos teisės aktus arba tarptautinius sertifikavimo standartus), ar kitais tiekėjo pateiktais lygiaverčiais įrodymais</w:t>
            </w:r>
            <w:r w:rsidR="00695FFF">
              <w:rPr>
                <w:sz w:val="20"/>
              </w:rPr>
              <w:t>.</w:t>
            </w:r>
            <w:r w:rsidRPr="00687B8E">
              <w:rPr>
                <w:sz w:val="20"/>
              </w:rPr>
              <w:t xml:space="preserve"> Sertifikavimo sritis </w:t>
            </w:r>
            <w:r w:rsidRPr="005A2791">
              <w:rPr>
                <w:sz w:val="20"/>
              </w:rPr>
              <w:t xml:space="preserve">- </w:t>
            </w:r>
            <w:r w:rsidR="00687B8E" w:rsidRPr="005A2791">
              <w:rPr>
                <w:sz w:val="20"/>
              </w:rPr>
              <w:t>pastatų statybos darbai.</w:t>
            </w:r>
          </w:p>
        </w:tc>
        <w:tc>
          <w:tcPr>
            <w:tcW w:w="3396" w:type="dxa"/>
            <w:tcBorders>
              <w:top w:val="single" w:sz="4" w:space="0" w:color="auto"/>
              <w:left w:val="single" w:sz="4" w:space="0" w:color="auto"/>
              <w:bottom w:val="single" w:sz="4" w:space="0" w:color="auto"/>
              <w:right w:val="single" w:sz="4" w:space="0" w:color="auto"/>
            </w:tcBorders>
          </w:tcPr>
          <w:p w14:paraId="18C7C22A" w14:textId="45C88D3C" w:rsidR="006E579D" w:rsidRDefault="004A0EDA" w:rsidP="008549BF">
            <w:pPr>
              <w:rPr>
                <w:sz w:val="20"/>
              </w:rPr>
            </w:pPr>
            <w:r w:rsidRPr="004A0EDA">
              <w:rPr>
                <w:sz w:val="20"/>
              </w:rPr>
              <w:t xml:space="preserve">EMAS arba LST EN ISO 14001 sertifikatas, taip pat lygiaverčiai sertifikatai, išduoti kitose valstybėse narėse įsteigtų nepriklausomų įstaigų </w:t>
            </w:r>
            <w:r w:rsidRPr="005A2791">
              <w:rPr>
                <w:sz w:val="20"/>
              </w:rPr>
              <w:t>arba lygiaverčiai įrodymai. Dokumentuos</w:t>
            </w:r>
            <w:r w:rsidR="00695FFF" w:rsidRPr="005A2791">
              <w:rPr>
                <w:sz w:val="20"/>
              </w:rPr>
              <w:t>e</w:t>
            </w:r>
            <w:r w:rsidRPr="005A2791">
              <w:rPr>
                <w:sz w:val="20"/>
              </w:rPr>
              <w:t xml:space="preserve"> nurodyta sertifikavimo sritis - </w:t>
            </w:r>
            <w:r w:rsidR="00687B8E" w:rsidRPr="005A2791">
              <w:rPr>
                <w:sz w:val="20"/>
              </w:rPr>
              <w:t>pastatų statybos darbai.</w:t>
            </w:r>
          </w:p>
          <w:p w14:paraId="501E3BA4" w14:textId="77777777" w:rsidR="00667BB8" w:rsidRPr="004E5C40" w:rsidRDefault="00667BB8" w:rsidP="008549BF">
            <w:pPr>
              <w:rPr>
                <w:sz w:val="20"/>
              </w:rPr>
            </w:pPr>
          </w:p>
          <w:p w14:paraId="4270938F" w14:textId="77777777" w:rsidR="006E579D" w:rsidRPr="004E5C40" w:rsidRDefault="006E579D" w:rsidP="00A3259D">
            <w:pPr>
              <w:jc w:val="center"/>
              <w:rPr>
                <w:b/>
                <w:bCs/>
                <w:i/>
                <w:iCs/>
                <w:sz w:val="20"/>
                <w:u w:val="single"/>
              </w:rPr>
            </w:pPr>
            <w:r w:rsidRPr="004E5C40">
              <w:rPr>
                <w:b/>
                <w:bCs/>
                <w:i/>
                <w:iCs/>
                <w:sz w:val="20"/>
                <w:u w:val="single"/>
              </w:rPr>
              <w:t>Pateikiamos skaitmeninės dokumentų kopijos.</w:t>
            </w:r>
          </w:p>
          <w:p w14:paraId="73D9A7AB" w14:textId="1FD0F137" w:rsidR="006D4FDC" w:rsidRPr="004E5C40" w:rsidRDefault="006D4FDC" w:rsidP="008549BF">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5" w:name="_Hlk159313503"/>
      <w:r>
        <w:rPr>
          <w:b/>
          <w:szCs w:val="24"/>
        </w:rPr>
        <w:t>TIEKĖJŲ GRUPĖS DALYVAVIMAS PIRKIMO PROCEDŪROSE</w:t>
      </w:r>
    </w:p>
    <w:bookmarkEnd w:id="15"/>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6" w:name="_Hlk159313528"/>
      <w:r>
        <w:rPr>
          <w:szCs w:val="24"/>
        </w:rPr>
        <w:t>Pasiūlymą gali pateikti tiekėjų grupė. Tiekėjų grupė, teikianti bendrą pasiūlymą, privalo pateikti jungtinės veiklos sutartį.</w:t>
      </w:r>
      <w:bookmarkEnd w:id="16"/>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7" w:name="_Hlk159313549"/>
      <w:r>
        <w:rPr>
          <w:szCs w:val="24"/>
        </w:rPr>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7"/>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8"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8"/>
    </w:p>
    <w:p w14:paraId="49F2FAA4" w14:textId="77777777" w:rsidR="006E579D" w:rsidRDefault="006E579D" w:rsidP="006E579D">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09862FD6" w14:textId="77777777" w:rsidR="006E579D" w:rsidRDefault="006E579D" w:rsidP="006E579D">
      <w:pPr>
        <w:keepNext/>
        <w:keepLines/>
        <w:jc w:val="center"/>
        <w:rPr>
          <w:b/>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32A6052D" w14:textId="77777777" w:rsidR="006E579D" w:rsidRDefault="006E579D" w:rsidP="006E579D">
      <w:pPr>
        <w:pStyle w:val="Pagrindinistekstas"/>
        <w:tabs>
          <w:tab w:val="left" w:pos="426"/>
        </w:tabs>
        <w:suppressAutoHyphens/>
        <w:ind w:firstLine="731"/>
        <w:rPr>
          <w:szCs w:val="24"/>
        </w:rPr>
      </w:pPr>
      <w:r>
        <w:rPr>
          <w:szCs w:val="24"/>
        </w:rPr>
        <w:t xml:space="preserve">42. Pasiūlymo galiojimo užtikrinimo Perkančioji organizacija nereikalauja. </w:t>
      </w:r>
    </w:p>
    <w:p w14:paraId="26214C6B" w14:textId="77777777" w:rsidR="006E579D" w:rsidRDefault="006E579D" w:rsidP="006E579D">
      <w:pPr>
        <w:keepNext/>
        <w:keepLines/>
        <w:jc w:val="center"/>
        <w:rPr>
          <w:b/>
          <w:szCs w:val="24"/>
        </w:rPr>
      </w:pPr>
      <w:bookmarkStart w:id="19" w:name="_Hlk499623810"/>
    </w:p>
    <w:p w14:paraId="667D70C5" w14:textId="77777777" w:rsidR="006E579D" w:rsidRDefault="006E579D" w:rsidP="006E579D">
      <w:pPr>
        <w:keepNext/>
        <w:keepLines/>
        <w:jc w:val="center"/>
        <w:rPr>
          <w:b/>
          <w:szCs w:val="24"/>
        </w:rPr>
      </w:pPr>
      <w:r>
        <w:rPr>
          <w:b/>
          <w:szCs w:val="24"/>
        </w:rPr>
        <w:t>VI SKYRIUS</w:t>
      </w:r>
    </w:p>
    <w:bookmarkEnd w:id="19"/>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20" w:name="_Hlk159319438"/>
      <w:r>
        <w:rPr>
          <w:rFonts w:eastAsia="Calibri"/>
          <w:szCs w:val="24"/>
        </w:rPr>
        <w:t>Perkančioji organizacija reikalauja pasiūlymus teikti tik elektroninėmis priemonėmis naudojant CVP IS.</w:t>
      </w:r>
      <w:bookmarkEnd w:id="20"/>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21"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21"/>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46. </w:t>
      </w:r>
      <w:bookmarkStart w:id="22"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22"/>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23"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23"/>
    </w:p>
    <w:p w14:paraId="7BFB78F7" w14:textId="77777777" w:rsidR="006E579D" w:rsidRDefault="006E579D" w:rsidP="006E579D">
      <w:pPr>
        <w:tabs>
          <w:tab w:val="left" w:pos="426"/>
        </w:tabs>
        <w:spacing w:line="276" w:lineRule="auto"/>
        <w:ind w:firstLine="731"/>
        <w:rPr>
          <w:rFonts w:eastAsia="Calibri"/>
          <w:szCs w:val="24"/>
        </w:rPr>
      </w:pPr>
      <w:bookmarkStart w:id="24" w:name="_Hlk159320015"/>
      <w:r>
        <w:rPr>
          <w:rFonts w:eastAsia="Calibri"/>
          <w:szCs w:val="24"/>
        </w:rPr>
        <w:lastRenderedPageBreak/>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7DF2D766" w:rsidR="006E579D" w:rsidRPr="00667BB8" w:rsidRDefault="006E579D" w:rsidP="005F533C">
      <w:pPr>
        <w:tabs>
          <w:tab w:val="left" w:pos="426"/>
        </w:tabs>
        <w:spacing w:line="276" w:lineRule="auto"/>
        <w:ind w:right="28" w:firstLine="731"/>
        <w:rPr>
          <w:b/>
          <w:bCs/>
          <w:i/>
          <w:iCs/>
          <w:szCs w:val="24"/>
        </w:rPr>
      </w:pPr>
      <w:r>
        <w:rPr>
          <w:szCs w:val="24"/>
        </w:rPr>
        <w:t xml:space="preserve">49. Tiekėjai savo pasiūlyme fiksuotą kainą už </w:t>
      </w:r>
      <w:r>
        <w:rPr>
          <w:rFonts w:eastAsia="SimSun"/>
          <w:kern w:val="3"/>
          <w:szCs w:val="24"/>
          <w:lang w:eastAsia="lt-LT"/>
        </w:rPr>
        <w:t>pirkimo</w:t>
      </w:r>
      <w:r>
        <w:rPr>
          <w:rFonts w:eastAsia="SimSun"/>
          <w:kern w:val="3"/>
          <w:szCs w:val="24"/>
        </w:rPr>
        <w:t xml:space="preserve"> </w:t>
      </w:r>
      <w:r w:rsidR="00210F73">
        <w:rPr>
          <w:rFonts w:eastAsia="SimSun"/>
          <w:kern w:val="3"/>
          <w:szCs w:val="24"/>
        </w:rPr>
        <w:t xml:space="preserve">objektą </w:t>
      </w:r>
      <w:r w:rsidR="007D6342" w:rsidRPr="00667BB8">
        <w:rPr>
          <w:b/>
          <w:bCs/>
          <w:i/>
          <w:iCs/>
          <w:color w:val="000000"/>
          <w:szCs w:val="24"/>
        </w:rPr>
        <w:t>„</w:t>
      </w:r>
      <w:r w:rsidR="00210F73" w:rsidRPr="00210F73">
        <w:rPr>
          <w:b/>
        </w:rPr>
        <w:t>Gydymo paskirties pastato 2D3p (dalies), Nepriklausomybės g. 2, Kelmės m. Kelmės r. sav., rekonstravimo darbai</w:t>
      </w:r>
      <w:r>
        <w:rPr>
          <w:rStyle w:val="form-control"/>
          <w:rFonts w:eastAsiaTheme="majorEastAsia"/>
        </w:rPr>
        <w:t xml:space="preserve">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667BB8">
        <w:rPr>
          <w:b/>
          <w:bCs/>
          <w:i/>
          <w:iCs/>
          <w:color w:val="000000" w:themeColor="text1"/>
          <w:szCs w:val="24"/>
        </w:rPr>
        <w:t>Su pasiūlymu pateikiamas įkainotos veiklos sąrašas (priedas Nr. 3). Lokalinių sąmatų bus prašoma pateikti tik galimo pirkimo laimėtojo.</w:t>
      </w:r>
      <w:r>
        <w:rPr>
          <w:b/>
          <w:bCs/>
          <w:color w:val="000000" w:themeColor="text1"/>
          <w:szCs w:val="24"/>
        </w:rPr>
        <w:t xml:space="preserve">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5" w:name="_Hlk159320040"/>
      <w:bookmarkEnd w:id="24"/>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5"/>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6"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7" w:name="_Hlk159320326"/>
      <w:bookmarkEnd w:id="26"/>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8" w:name="_Hlk159320370"/>
      <w:bookmarkEnd w:id="27"/>
      <w:r>
        <w:rPr>
          <w:szCs w:val="24"/>
        </w:rPr>
        <w:t>53. Kol nesuėjo pasiūlymų priėmimo terminas, dalyvis CVP IS priemonėmis gali pakeisti arba atšaukti savo pasiūlymą neprarasdamas teisės į pasiūlymo galiojimo užtikrinimą, jeigu jo buvo reikalaujama.</w:t>
      </w:r>
    </w:p>
    <w:bookmarkEnd w:id="28"/>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9" w:name="_Hlk159321655"/>
      <w:r>
        <w:rPr>
          <w:szCs w:val="24"/>
        </w:rPr>
        <w:lastRenderedPageBreak/>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9"/>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8" w:history="1">
        <w:r w:rsidR="00E40DC6" w:rsidRPr="00E40DC6">
          <w:rPr>
            <w:rStyle w:val="Hipersaitas"/>
            <w:szCs w:val="24"/>
          </w:rPr>
          <w:t>https://vpt.lrv.lt/lt/nuorodos/kiti-duomenys/pasiulymu-sifravimas/sifravimo-priemoniu-aprasas/</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6E579D">
      <w:pPr>
        <w:ind w:left="1080"/>
        <w:contextualSpacing/>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30" w:name="_Hlk159330655"/>
      <w:r>
        <w:rPr>
          <w:szCs w:val="24"/>
        </w:rPr>
        <w:t xml:space="preserve">Tiekėjas gali paprašyti, kad Perkančioji organizacija paaiškintų pirkimo dokumentus. Prašymai paaiškinti turi būti pateikiami CVP IS lietuvių kalba. </w:t>
      </w:r>
      <w:bookmarkEnd w:id="30"/>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31"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31"/>
    </w:p>
    <w:p w14:paraId="63E36603" w14:textId="77777777" w:rsidR="006E579D" w:rsidRDefault="006E579D" w:rsidP="006E579D">
      <w:pPr>
        <w:tabs>
          <w:tab w:val="left" w:pos="426"/>
        </w:tabs>
        <w:spacing w:line="276" w:lineRule="auto"/>
        <w:ind w:right="28" w:firstLine="731"/>
        <w:rPr>
          <w:szCs w:val="24"/>
        </w:rPr>
      </w:pPr>
      <w:bookmarkStart w:id="32" w:name="_Hlk159333244"/>
      <w:r>
        <w:rPr>
          <w:szCs w:val="24"/>
        </w:rPr>
        <w:t>60. Perkančioji organizacija į gautą prašymą atsako ne vėliau kaip likus 4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lastRenderedPageBreak/>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33"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33"/>
    </w:p>
    <w:bookmarkEnd w:id="32"/>
    <w:p w14:paraId="4756C526" w14:textId="77777777" w:rsidR="006E579D" w:rsidRDefault="006E579D" w:rsidP="006E579D">
      <w:pPr>
        <w:tabs>
          <w:tab w:val="left" w:pos="426"/>
        </w:tabs>
        <w:spacing w:line="276" w:lineRule="auto"/>
        <w:ind w:firstLine="731"/>
        <w:outlineLvl w:val="2"/>
        <w:rPr>
          <w:szCs w:val="24"/>
        </w:rPr>
      </w:pPr>
      <w:r>
        <w:rPr>
          <w:szCs w:val="24"/>
        </w:rPr>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34"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34"/>
    <w:p w14:paraId="11BECB7D" w14:textId="77777777" w:rsidR="006E579D" w:rsidRDefault="006E579D" w:rsidP="006E579D">
      <w:pPr>
        <w:tabs>
          <w:tab w:val="left" w:pos="426"/>
        </w:tabs>
        <w:spacing w:line="276" w:lineRule="auto"/>
        <w:ind w:firstLine="731"/>
        <w:rPr>
          <w:szCs w:val="24"/>
        </w:rPr>
      </w:pPr>
      <w:r>
        <w:rPr>
          <w:szCs w:val="24"/>
        </w:rPr>
        <w:t xml:space="preserve">68. Komisijos posėdis, kuriame atplėšiami vokai, vyks </w:t>
      </w:r>
      <w:bookmarkStart w:id="35" w:name="_Hlk499628335"/>
      <w:r>
        <w:rPr>
          <w:b/>
          <w:i/>
          <w:szCs w:val="24"/>
          <w:lang w:eastAsia="lt-LT"/>
        </w:rPr>
        <w:t>skelbime apie pirkimą numatytu metu</w:t>
      </w:r>
      <w:r>
        <w:rPr>
          <w:szCs w:val="24"/>
        </w:rPr>
        <w:t>.</w:t>
      </w:r>
    </w:p>
    <w:bookmarkEnd w:id="35"/>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6"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7" w:name="_Hlk499630517"/>
      <w:r>
        <w:rPr>
          <w:szCs w:val="24"/>
        </w:rPr>
        <w:t xml:space="preserve">Perkančioji organizacija </w:t>
      </w:r>
      <w:bookmarkEnd w:id="37"/>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8" w:name="_Hlk499630541"/>
      <w:r>
        <w:rPr>
          <w:szCs w:val="24"/>
        </w:rPr>
        <w:t xml:space="preserve">Perkančioji organizacija </w:t>
      </w:r>
      <w:bookmarkEnd w:id="38"/>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77777777" w:rsidR="006E579D" w:rsidRDefault="006E579D" w:rsidP="006E579D">
      <w:pPr>
        <w:tabs>
          <w:tab w:val="left" w:pos="426"/>
        </w:tabs>
        <w:spacing w:line="276" w:lineRule="auto"/>
        <w:ind w:right="23" w:firstLine="958"/>
        <w:rPr>
          <w:szCs w:val="24"/>
        </w:rPr>
      </w:pPr>
      <w:r>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34CC63A1" w14:textId="77777777" w:rsidR="004E3701" w:rsidRDefault="006E579D" w:rsidP="006E579D">
      <w:pPr>
        <w:tabs>
          <w:tab w:val="left" w:pos="426"/>
          <w:tab w:val="left" w:pos="1560"/>
        </w:tabs>
        <w:spacing w:line="276" w:lineRule="auto"/>
        <w:ind w:right="28" w:firstLine="1134"/>
        <w:rPr>
          <w:color w:val="000000"/>
          <w:shd w:val="clear" w:color="auto" w:fill="FFFFFF"/>
        </w:rPr>
      </w:pPr>
      <w:bookmarkStart w:id="39" w:name="_Hlk195085397"/>
      <w:r w:rsidRPr="00737795">
        <w:rPr>
          <w:szCs w:val="24"/>
        </w:rPr>
        <w:t xml:space="preserve">73.2.2. </w:t>
      </w:r>
      <w:bookmarkStart w:id="40" w:name="_Hlk196292339"/>
      <w:bookmarkEnd w:id="39"/>
      <w:r w:rsidR="004E3701">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E3701">
        <w:rPr>
          <w:color w:val="000000"/>
          <w:shd w:val="clear" w:color="auto" w:fill="FFFFFF"/>
        </w:rPr>
        <w:t xml:space="preserve"> Pasiūlymai tikslinami, papildomi arba paaiškinami vadovaujantis Viešųjų pirkimų tarnybos nustatytomis taisyklėmis.</w:t>
      </w:r>
      <w:bookmarkEnd w:id="40"/>
    </w:p>
    <w:p w14:paraId="38D10607" w14:textId="6DD8E4BF" w:rsidR="006E579D" w:rsidRDefault="006E579D" w:rsidP="006E579D">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lastRenderedPageBreak/>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bookmarkStart w:id="41" w:name="_Hlk198024672"/>
      <w:r>
        <w:rPr>
          <w:szCs w:val="24"/>
        </w:rPr>
        <w:t xml:space="preserve">73.5. </w:t>
      </w:r>
      <w:bookmarkEnd w:id="41"/>
      <w:r>
        <w:rPr>
          <w:szCs w:val="24"/>
        </w:rPr>
        <w:t>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40D8BD8D" w:rsidR="006E579D" w:rsidRDefault="006E579D" w:rsidP="006E579D">
      <w:pPr>
        <w:tabs>
          <w:tab w:val="left" w:pos="426"/>
          <w:tab w:val="left" w:pos="1560"/>
        </w:tabs>
        <w:spacing w:line="276" w:lineRule="auto"/>
        <w:ind w:right="23" w:firstLine="958"/>
        <w:rPr>
          <w:szCs w:val="24"/>
        </w:rPr>
      </w:pPr>
      <w:r>
        <w:rPr>
          <w:szCs w:val="24"/>
        </w:rPr>
        <w:t xml:space="preserve">73.7. Perkančioji organizacija ekonomiškai naudingiausią pasiūlymą išrenka pagal kainos </w:t>
      </w:r>
      <w:r w:rsidR="005C3B10">
        <w:rPr>
          <w:szCs w:val="24"/>
        </w:rPr>
        <w:t>kriterijų</w:t>
      </w:r>
      <w:r>
        <w:rPr>
          <w:szCs w:val="24"/>
        </w:rPr>
        <w:t>.</w:t>
      </w:r>
    </w:p>
    <w:p w14:paraId="31CB372E" w14:textId="77777777" w:rsidR="006E579D" w:rsidRDefault="006E579D" w:rsidP="006E579D">
      <w:pPr>
        <w:tabs>
          <w:tab w:val="left" w:pos="426"/>
          <w:tab w:val="left" w:pos="1560"/>
        </w:tabs>
        <w:spacing w:line="276" w:lineRule="auto"/>
        <w:ind w:right="23" w:firstLine="731"/>
        <w:rPr>
          <w:szCs w:val="24"/>
        </w:rPr>
      </w:pPr>
      <w:r>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0DC27CCC" w:rsidR="006E579D" w:rsidRDefault="006E579D" w:rsidP="006E579D">
      <w:pPr>
        <w:tabs>
          <w:tab w:val="left" w:pos="426"/>
        </w:tabs>
        <w:spacing w:line="276" w:lineRule="auto"/>
        <w:ind w:right="28" w:firstLine="731"/>
        <w:rPr>
          <w:szCs w:val="24"/>
        </w:rPr>
      </w:pPr>
      <w:r>
        <w:rPr>
          <w:szCs w:val="24"/>
        </w:rPr>
        <w:t>7</w:t>
      </w:r>
      <w:r w:rsidR="00737795">
        <w:rPr>
          <w:szCs w:val="24"/>
        </w:rPr>
        <w:t>6</w:t>
      </w:r>
      <w:r>
        <w:rPr>
          <w:szCs w:val="24"/>
        </w:rPr>
        <w:t xml:space="preserve">. Sudarius pasiūlymų eilę, Perkančioji organizacija galimo </w:t>
      </w:r>
      <w:r w:rsidRPr="00D95BC7">
        <w:rPr>
          <w:szCs w:val="24"/>
        </w:rPr>
        <w:t>laimėtojo gali paprašyti per nustatytą protingą terminą pateikti pirkimo sąlygų 29 punkte nurodytu</w:t>
      </w:r>
      <w:r>
        <w:rPr>
          <w:szCs w:val="24"/>
        </w:rPr>
        <w:t>s</w:t>
      </w:r>
      <w:r w:rsidRPr="00D95BC7">
        <w:rPr>
          <w:szCs w:val="24"/>
        </w:rPr>
        <w:t xml:space="preserve"> dokumentus ir patikrinti, ar nėra pirkimo sąlygų 29 punkte nustatytų pašalinimo pagrindų (pažymų, patvirtinančių tiekėjo pašalinimo pagrindų nebuvimą, perkančioji organizacija gali reikalauti iš tiekėjų tik turėdama pagrįstų abejonių dėl šių tiekėjų patikimumo). Dokumentai</w:t>
      </w:r>
      <w:r>
        <w:rPr>
          <w:szCs w:val="24"/>
        </w:rPr>
        <w:t xml:space="preserve">, teikiami pagal konkurso sąlygų 29 punkto reikalavimus „Tiekėjų pašalinimo pagrindai“, turės būti išduoti ne anksčiau kaip </w:t>
      </w:r>
      <w:r w:rsidR="002F52CF">
        <w:rPr>
          <w:szCs w:val="24"/>
        </w:rPr>
        <w:t>120 arba</w:t>
      </w:r>
      <w:r w:rsidRPr="005D3257">
        <w:rPr>
          <w:szCs w:val="24"/>
        </w:rPr>
        <w:t>180</w:t>
      </w:r>
      <w:r>
        <w:rPr>
          <w:szCs w:val="24"/>
        </w:rPr>
        <w:t xml:space="preserve">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w:t>
      </w:r>
      <w:r>
        <w:rPr>
          <w:szCs w:val="24"/>
        </w:rPr>
        <w:lastRenderedPageBreak/>
        <w:t>organizacija šio tiekėjo pasiūlymą atmeta ir prašo atitinkamus dokumentus pateikti kitą tiekėją, kurio pasiūlymas pagal patikslintą pasiūlymų eilę gali būti nustatytas laimėjusiu.</w:t>
      </w:r>
    </w:p>
    <w:p w14:paraId="3428DAD7" w14:textId="77777777" w:rsidR="006E579D" w:rsidRDefault="006E579D" w:rsidP="006E579D">
      <w:pPr>
        <w:tabs>
          <w:tab w:val="left" w:pos="426"/>
        </w:tabs>
        <w:spacing w:line="276" w:lineRule="auto"/>
        <w:ind w:right="28" w:firstLine="731"/>
        <w:rPr>
          <w:szCs w:val="24"/>
        </w:rPr>
      </w:pPr>
      <w:r>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6"/>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7777777" w:rsidR="006E579D" w:rsidRDefault="006E579D" w:rsidP="006E579D">
      <w:pPr>
        <w:spacing w:line="276" w:lineRule="auto"/>
        <w:ind w:left="34" w:right="28" w:firstLine="731"/>
        <w:rPr>
          <w:szCs w:val="24"/>
        </w:rPr>
      </w:pPr>
      <w:bookmarkStart w:id="42" w:name="_Hlk159422053"/>
      <w:r>
        <w:rPr>
          <w:szCs w:val="24"/>
        </w:rPr>
        <w:t xml:space="preserve">78. </w:t>
      </w:r>
      <w:bookmarkStart w:id="43" w:name="_Hlk157521643"/>
      <w:r>
        <w:rPr>
          <w:szCs w:val="24"/>
        </w:rPr>
        <w:t>Pirkimo komisija atmeta pasiūlymą, jeigu:</w:t>
      </w:r>
    </w:p>
    <w:p w14:paraId="247A8473" w14:textId="77777777" w:rsidR="006E579D" w:rsidRDefault="006E579D" w:rsidP="006E579D">
      <w:pPr>
        <w:spacing w:line="276" w:lineRule="auto"/>
        <w:ind w:right="28" w:firstLine="958"/>
        <w:rPr>
          <w:szCs w:val="24"/>
        </w:rPr>
      </w:pPr>
      <w:r>
        <w:rPr>
          <w:szCs w:val="24"/>
        </w:rPr>
        <w:t>78.1. tiekėjas pasiūlymą ar jo dalį pateikė ne CVP IS priemonėmis;</w:t>
      </w:r>
      <w:r>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77777777"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bookmarkStart w:id="44" w:name="_Hlk198024948"/>
      <w:r>
        <w:rPr>
          <w:szCs w:val="24"/>
        </w:rPr>
        <w:t xml:space="preserve">78.7. </w:t>
      </w:r>
      <w:bookmarkEnd w:id="44"/>
      <w:r>
        <w:rPr>
          <w:szCs w:val="24"/>
        </w:rPr>
        <w:t>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 xml:space="preserve">78.11. jei tiekėjas pateikia daugiau kaip vieną pasiūlymą arba tiekėjų grupės narys dalyvauja teikiant kelis pasiūlymus. Laikoma, kad tiekėjas pateikė daugiau kaip vieną pasiūlymą, </w:t>
      </w:r>
      <w:r>
        <w:rPr>
          <w:szCs w:val="24"/>
        </w:rPr>
        <w:lastRenderedPageBreak/>
        <w:t>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45" w:name="_Hlk499717273"/>
      <w:r>
        <w:rPr>
          <w:szCs w:val="24"/>
        </w:rPr>
        <w:t>nepateikė, nepatikslino</w:t>
      </w:r>
      <w:bookmarkEnd w:id="45"/>
      <w:r>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Pr="00667BB8" w:rsidRDefault="006E579D" w:rsidP="006E579D">
      <w:pPr>
        <w:spacing w:line="276" w:lineRule="auto"/>
        <w:ind w:right="28" w:firstLine="958"/>
        <w:rPr>
          <w:b/>
          <w:bCs/>
          <w:iCs/>
          <w:szCs w:val="24"/>
        </w:rPr>
      </w:pPr>
      <w:r>
        <w:rPr>
          <w:szCs w:val="24"/>
        </w:rPr>
        <w:t xml:space="preserve">78.13. </w:t>
      </w:r>
      <w:r w:rsidRPr="00667BB8">
        <w:rPr>
          <w:b/>
          <w:bCs/>
          <w:iCs/>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46" w:name="part_4838d3b77ba640768bd4c6762ed94933"/>
      <w:bookmarkEnd w:id="46"/>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47" w:name="part_89e6262df4bc4d048e55101f25fc35f0"/>
      <w:bookmarkEnd w:id="47"/>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48" w:name="part_f80e81f26f7641ecb08e614995c25b81"/>
      <w:bookmarkEnd w:id="48"/>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9" w:name="part_46e64056b70d4c2b8771c7222d1f7183"/>
      <w:bookmarkEnd w:id="49"/>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50" w:name="part_1e12899f48384e6482b52690717d49ef"/>
      <w:bookmarkEnd w:id="50"/>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sidRPr="00A97DEB">
        <w:rPr>
          <w:szCs w:val="24"/>
        </w:rPr>
        <w:t>82.</w:t>
      </w:r>
      <w:r>
        <w:rPr>
          <w:szCs w:val="24"/>
        </w:rPr>
        <w:t xml:space="preserve">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42"/>
    <w:p w14:paraId="269A2ABA" w14:textId="77777777" w:rsidR="006E579D" w:rsidRDefault="006E579D" w:rsidP="006E579D">
      <w:pPr>
        <w:spacing w:line="276" w:lineRule="auto"/>
        <w:ind w:left="34" w:right="28"/>
        <w:rPr>
          <w:szCs w:val="24"/>
        </w:rPr>
      </w:pPr>
    </w:p>
    <w:bookmarkEnd w:id="43"/>
    <w:p w14:paraId="28584723" w14:textId="77777777" w:rsidR="003F42CC" w:rsidRDefault="006E579D" w:rsidP="003F42CC">
      <w:pPr>
        <w:keepNext/>
        <w:keepLines/>
        <w:jc w:val="center"/>
        <w:rPr>
          <w:b/>
          <w:szCs w:val="24"/>
        </w:rPr>
      </w:pPr>
      <w:r>
        <w:rPr>
          <w:b/>
          <w:szCs w:val="24"/>
        </w:rPr>
        <w:t>XI SKYRIUS</w:t>
      </w:r>
    </w:p>
    <w:p w14:paraId="1D0061DD" w14:textId="292916B1" w:rsidR="003F42CC" w:rsidRPr="003F42CC" w:rsidRDefault="003F42CC" w:rsidP="003F42CC">
      <w:pPr>
        <w:keepNext/>
        <w:keepLines/>
        <w:jc w:val="center"/>
        <w:rPr>
          <w:b/>
          <w:szCs w:val="24"/>
        </w:rPr>
      </w:pPr>
      <w:r w:rsidRPr="003F42CC">
        <w:rPr>
          <w:rFonts w:eastAsia="SimSun"/>
          <w:b/>
          <w:kern w:val="3"/>
          <w:szCs w:val="24"/>
          <w:lang w:eastAsia="zh-CN"/>
        </w:rPr>
        <w:t>PASIŪLYMŲ VERTINIMAS</w:t>
      </w:r>
    </w:p>
    <w:p w14:paraId="3BC673DE" w14:textId="77777777" w:rsidR="003F42CC" w:rsidRDefault="003F42CC" w:rsidP="006E579D">
      <w:pPr>
        <w:keepNext/>
        <w:keepLines/>
        <w:jc w:val="center"/>
        <w:rPr>
          <w:b/>
          <w:szCs w:val="24"/>
        </w:rPr>
      </w:pPr>
    </w:p>
    <w:p w14:paraId="258B3927" w14:textId="410DDB43" w:rsidR="00DC2334" w:rsidRPr="00DC2334" w:rsidRDefault="00A97DEB" w:rsidP="00DC2334">
      <w:pPr>
        <w:suppressAutoHyphens/>
        <w:autoSpaceDN w:val="0"/>
        <w:spacing w:line="276" w:lineRule="auto"/>
        <w:ind w:firstLine="720"/>
        <w:textAlignment w:val="baseline"/>
        <w:rPr>
          <w:rFonts w:eastAsia="SimSun"/>
          <w:kern w:val="3"/>
          <w:szCs w:val="24"/>
          <w:lang w:eastAsia="zh-CN"/>
        </w:rPr>
      </w:pPr>
      <w:r>
        <w:rPr>
          <w:rFonts w:eastAsia="SimSun"/>
          <w:kern w:val="3"/>
          <w:szCs w:val="24"/>
          <w:lang w:eastAsia="zh-CN"/>
        </w:rPr>
        <w:t>83</w:t>
      </w:r>
      <w:r w:rsidR="00DC2334" w:rsidRPr="00DC2334">
        <w:rPr>
          <w:rFonts w:eastAsia="SimSun"/>
          <w:kern w:val="3"/>
          <w:szCs w:val="24"/>
          <w:lang w:eastAsia="zh-CN"/>
        </w:rPr>
        <w:t>. Perkančioji organizacija ekonomiškai naudingiausią pasiūlymą išrenka pagal kainą. Ekonomiškai naudingiausiu pasiūlymu laikomas mažiausios kainos pasiūlymas.</w:t>
      </w:r>
    </w:p>
    <w:p w14:paraId="691C65E2" w14:textId="672B6D73" w:rsidR="00DC2334" w:rsidRPr="00DC2334" w:rsidRDefault="00A97DEB" w:rsidP="00DC2334">
      <w:pPr>
        <w:suppressAutoHyphens/>
        <w:autoSpaceDN w:val="0"/>
        <w:spacing w:line="276" w:lineRule="auto"/>
        <w:ind w:firstLine="720"/>
        <w:textAlignment w:val="baseline"/>
        <w:rPr>
          <w:rFonts w:eastAsia="SimSun"/>
          <w:kern w:val="3"/>
          <w:szCs w:val="24"/>
          <w:lang w:eastAsia="zh-CN"/>
        </w:rPr>
      </w:pPr>
      <w:r>
        <w:rPr>
          <w:rFonts w:eastAsia="SimSun"/>
          <w:kern w:val="3"/>
          <w:szCs w:val="24"/>
          <w:lang w:eastAsia="zh-CN"/>
        </w:rPr>
        <w:t>83.1</w:t>
      </w:r>
      <w:r w:rsidR="00DC2334" w:rsidRPr="00DC2334">
        <w:rPr>
          <w:rFonts w:eastAsia="SimSun"/>
          <w:kern w:val="3"/>
          <w:szCs w:val="24"/>
          <w:lang w:eastAsia="zh-CN"/>
        </w:rPr>
        <w:t>. J</w:t>
      </w:r>
      <w:r w:rsidR="00DC2334" w:rsidRPr="00DC2334">
        <w:rPr>
          <w:kern w:val="3"/>
          <w:szCs w:val="24"/>
          <w:lang w:eastAsia="lt-LT"/>
        </w:rPr>
        <w:t xml:space="preserve">eigu pasiūlymuose kainos nurodytos užsienio valiuta, jos bus perskaičiuojamos eurais pagal Europos Centrinio Banko skelbiamą orientacinį euro ir užsienio valiutų santykį, o tais atvejais, </w:t>
      </w:r>
      <w:r w:rsidR="00DC2334" w:rsidRPr="00DC2334">
        <w:rPr>
          <w:kern w:val="3"/>
          <w:szCs w:val="24"/>
          <w:lang w:eastAsia="lt-LT"/>
        </w:rPr>
        <w:lastRenderedPageBreak/>
        <w:t>kai orientacinio euro ir užsienio valiutų santykio Europos Centrinis Bankas neskelbia, – pagal Lietuvos banko nustatomą ir skelbiamą orientacinį euro ir užsienio valiutų santykį paskutinę pasiūlymų pateikimo termino dieną.</w:t>
      </w:r>
    </w:p>
    <w:p w14:paraId="4ADCBBD1" w14:textId="77777777"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sidRPr="00A97DEB">
        <w:rPr>
          <w:szCs w:val="24"/>
        </w:rPr>
        <w:t>84. Laimėjusiu</w:t>
      </w:r>
      <w:r>
        <w:rPr>
          <w:szCs w:val="24"/>
        </w:rPr>
        <w:t xml:space="preserve"> pasiūlymu pripažįstamas pasiūlymas esantis pasiūlymų eilės pirmoje vietoje Viešųjų pirkimų įstatymo bei šių pirkimo dokumentų nustatyta tvarka.</w:t>
      </w:r>
    </w:p>
    <w:p w14:paraId="07EF4AC2" w14:textId="093D0377" w:rsidR="006E579D" w:rsidRDefault="006E579D" w:rsidP="006E579D">
      <w:pPr>
        <w:tabs>
          <w:tab w:val="left" w:pos="284"/>
          <w:tab w:val="left" w:pos="426"/>
        </w:tabs>
        <w:spacing w:line="276" w:lineRule="auto"/>
        <w:ind w:firstLine="731"/>
        <w:rPr>
          <w:szCs w:val="24"/>
        </w:rPr>
      </w:pPr>
      <w:r>
        <w:rPr>
          <w:szCs w:val="24"/>
        </w:rPr>
        <w:t xml:space="preserve">85. Perkančioji organizacija suinteresuotiems dalyviams ne vėliau kaip per </w:t>
      </w:r>
      <w:r w:rsidR="00943A47">
        <w:rPr>
          <w:szCs w:val="24"/>
        </w:rPr>
        <w:t>3</w:t>
      </w:r>
      <w:r>
        <w:rPr>
          <w:szCs w:val="24"/>
        </w:rPr>
        <w:t xml:space="preserve"> darbo dienas raštu praneša apie priimtą sprendimą nustatyti laimėjusį pasiūlymą, dėl kurio bus sudaroma pirkimo sutartis</w:t>
      </w:r>
      <w:r w:rsidR="00943A47">
        <w:rPr>
          <w:szCs w:val="24"/>
        </w:rPr>
        <w:t xml:space="preserve"> ar preliminarioji sutartis, arba apie sprendimą leisti dalyvauti dinaminėje pirkimo sistemoje</w:t>
      </w:r>
      <w:r>
        <w:rPr>
          <w:szCs w:val="24"/>
        </w:rPr>
        <w:t>, pateikia 84 punkte nurodytos atitinkamos informacijos, kuri dar nebuvo pateikta pirkimo procedūros metu, santrauką, nurodo nustatytą pasiūlymų eilę, laimėjusį pasiūlymą ir tikslų atidėjimo terminą. Perkančioji organizacija taip pat nurodo priežastis, dėl kurių buvo priimtas sprendimas nesudaryti pirkimo sutarties</w:t>
      </w:r>
      <w:r w:rsidR="00943A47">
        <w:rPr>
          <w:szCs w:val="24"/>
        </w:rPr>
        <w:t xml:space="preserve"> ar preliminariosios sutarties,</w:t>
      </w:r>
      <w:r>
        <w:rPr>
          <w:szCs w:val="24"/>
        </w:rPr>
        <w:t xml:space="preserve"> pradėti pirkimą iš naujo</w:t>
      </w:r>
      <w:r w:rsidR="00943A47">
        <w:rPr>
          <w:szCs w:val="24"/>
        </w:rPr>
        <w:t xml:space="preserve"> ar netaikyti dinaminės pirkimo sistemos</w:t>
      </w:r>
      <w:r>
        <w:rPr>
          <w:szCs w:val="24"/>
        </w:rPr>
        <w:t xml:space="preserve">. </w:t>
      </w:r>
    </w:p>
    <w:p w14:paraId="0213B7B1" w14:textId="77777777" w:rsidR="006E579D" w:rsidRDefault="006E579D" w:rsidP="006E579D">
      <w:pPr>
        <w:tabs>
          <w:tab w:val="left" w:pos="426"/>
        </w:tabs>
        <w:spacing w:line="276" w:lineRule="auto"/>
        <w:ind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lastRenderedPageBreak/>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51" w:name="_Hlk159422122"/>
      <w:r>
        <w:rPr>
          <w:szCs w:val="24"/>
        </w:rPr>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65A1B10"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bookmarkEnd w:id="51"/>
    <w:p w14:paraId="39CCF554" w14:textId="77777777" w:rsidR="006E579D" w:rsidRDefault="006E579D" w:rsidP="006E579D">
      <w:pPr>
        <w:keepNext/>
        <w:keepLines/>
        <w:jc w:val="center"/>
        <w:rPr>
          <w:b/>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 xml:space="preserve">Perkančioji organizacija, gavusi pretenziją, sudaro pirkimo sutartį ne anksčiau kaip po 5 darbo dienų nuo rašytinio pranešimo apie jos priimtą sprendimą išsiuntimo pretenziją pateikusiam </w:t>
      </w:r>
      <w:r w:rsidRPr="00E40094">
        <w:rPr>
          <w:rFonts w:cs="Times New Roman"/>
          <w:color w:val="auto"/>
          <w:sz w:val="24"/>
          <w:szCs w:val="24"/>
        </w:rPr>
        <w:lastRenderedPageBreak/>
        <w:t>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52" w:name="part_e6e3e59ce748414f9dff0dff71e69ee1"/>
      <w:bookmarkStart w:id="53" w:name="part_a04adda0193d423399a16fc019a82e9b"/>
      <w:bookmarkStart w:id="54" w:name="part_b8b1643a74d240bea692725f7a2ad43d"/>
      <w:bookmarkStart w:id="55" w:name="part_1f92b63042bf4fbbbc0bd5aa0e1c7dde"/>
      <w:bookmarkEnd w:id="52"/>
      <w:bookmarkEnd w:id="53"/>
      <w:bookmarkEnd w:id="54"/>
      <w:bookmarkEnd w:id="55"/>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73220EB4" w14:textId="77777777" w:rsidR="003F42CC" w:rsidRDefault="003F42CC" w:rsidP="006E579D">
      <w:pPr>
        <w:ind w:right="-178"/>
        <w:jc w:val="right"/>
        <w:rPr>
          <w:szCs w:val="24"/>
        </w:rPr>
      </w:pPr>
    </w:p>
    <w:p w14:paraId="61F75FE1" w14:textId="77777777" w:rsidR="003F42CC" w:rsidRDefault="003F42CC" w:rsidP="006E579D">
      <w:pPr>
        <w:ind w:right="-178"/>
        <w:jc w:val="right"/>
        <w:rPr>
          <w:szCs w:val="24"/>
        </w:rPr>
      </w:pPr>
    </w:p>
    <w:p w14:paraId="560C541A" w14:textId="77777777" w:rsidR="003F42CC" w:rsidRDefault="003F42CC" w:rsidP="006E579D">
      <w:pPr>
        <w:ind w:right="-178"/>
        <w:jc w:val="right"/>
        <w:rPr>
          <w:szCs w:val="24"/>
        </w:rPr>
      </w:pPr>
    </w:p>
    <w:p w14:paraId="4615ECB4" w14:textId="77777777" w:rsidR="003F42CC" w:rsidRDefault="003F42CC" w:rsidP="006E579D">
      <w:pPr>
        <w:ind w:right="-178"/>
        <w:jc w:val="right"/>
        <w:rPr>
          <w:szCs w:val="24"/>
        </w:rPr>
      </w:pPr>
    </w:p>
    <w:p w14:paraId="1B60D157" w14:textId="77777777" w:rsidR="00CF2453" w:rsidRDefault="00CF2453" w:rsidP="00AF12CE">
      <w:pPr>
        <w:ind w:right="-178"/>
        <w:rPr>
          <w:szCs w:val="24"/>
        </w:rPr>
      </w:pPr>
    </w:p>
    <w:p w14:paraId="2CF402DF" w14:textId="77777777" w:rsidR="00CF2453" w:rsidRDefault="00CF2453" w:rsidP="006E579D">
      <w:pPr>
        <w:ind w:right="-178"/>
        <w:jc w:val="right"/>
        <w:rPr>
          <w:szCs w:val="24"/>
        </w:rPr>
      </w:pPr>
    </w:p>
    <w:p w14:paraId="3F3B8FD9" w14:textId="77777777" w:rsidR="003F42CC" w:rsidRDefault="003F42CC" w:rsidP="006E579D">
      <w:pPr>
        <w:ind w:right="-178"/>
        <w:jc w:val="right"/>
        <w:rPr>
          <w:szCs w:val="24"/>
        </w:rPr>
      </w:pPr>
    </w:p>
    <w:p w14:paraId="07A9911D" w14:textId="77777777" w:rsidR="003F42CC" w:rsidRDefault="003F42CC" w:rsidP="006E579D">
      <w:pPr>
        <w:ind w:right="-178"/>
        <w:jc w:val="right"/>
        <w:rPr>
          <w:szCs w:val="24"/>
        </w:rPr>
      </w:pPr>
    </w:p>
    <w:p w14:paraId="5D2AA342" w14:textId="77777777" w:rsidR="003F42CC" w:rsidRDefault="003F42CC" w:rsidP="006E579D">
      <w:pPr>
        <w:ind w:right="-178"/>
        <w:jc w:val="right"/>
        <w:rPr>
          <w:szCs w:val="24"/>
        </w:rPr>
      </w:pPr>
    </w:p>
    <w:p w14:paraId="1202B3F1" w14:textId="77777777" w:rsidR="003F42CC" w:rsidRDefault="003F42CC" w:rsidP="006E579D">
      <w:pPr>
        <w:ind w:right="-178"/>
        <w:jc w:val="right"/>
        <w:rPr>
          <w:szCs w:val="24"/>
        </w:rPr>
      </w:pPr>
    </w:p>
    <w:p w14:paraId="7EB9B7A1" w14:textId="77777777" w:rsidR="00321D76" w:rsidRPr="00321D76" w:rsidRDefault="00321D76" w:rsidP="00321D76">
      <w:pPr>
        <w:widowControl w:val="0"/>
        <w:suppressAutoHyphens/>
        <w:autoSpaceDN w:val="0"/>
        <w:spacing w:line="276" w:lineRule="auto"/>
        <w:jc w:val="right"/>
        <w:textAlignment w:val="baseline"/>
        <w:rPr>
          <w:rFonts w:eastAsia="SimSun"/>
          <w:b/>
          <w:bCs/>
          <w:kern w:val="3"/>
          <w:szCs w:val="24"/>
        </w:rPr>
      </w:pPr>
      <w:r w:rsidRPr="00321D76">
        <w:rPr>
          <w:rFonts w:eastAsia="SimSun"/>
          <w:b/>
          <w:bCs/>
          <w:kern w:val="3"/>
          <w:szCs w:val="24"/>
        </w:rPr>
        <w:t>Konkurso sąlygų 1 priedas</w:t>
      </w:r>
    </w:p>
    <w:p w14:paraId="35C68E0E" w14:textId="77777777" w:rsidR="00321D76" w:rsidRPr="00321D76" w:rsidRDefault="00321D76" w:rsidP="00321D76">
      <w:pPr>
        <w:widowControl w:val="0"/>
        <w:suppressAutoHyphens/>
        <w:autoSpaceDN w:val="0"/>
        <w:spacing w:line="276" w:lineRule="auto"/>
        <w:jc w:val="left"/>
        <w:textAlignment w:val="baseline"/>
        <w:rPr>
          <w:b/>
          <w:caps/>
          <w:kern w:val="3"/>
          <w:szCs w:val="24"/>
        </w:rPr>
      </w:pPr>
    </w:p>
    <w:p w14:paraId="1D447E96"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p>
    <w:p w14:paraId="67B90F9D"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(Tiekėjo pavadinimas)</w:t>
      </w:r>
    </w:p>
    <w:p w14:paraId="4198F30B" w14:textId="77777777" w:rsidR="00321D76" w:rsidRPr="00321D76" w:rsidRDefault="00321D76" w:rsidP="00321D76">
      <w:pPr>
        <w:widowControl w:val="0"/>
        <w:suppressAutoHyphens/>
        <w:autoSpaceDN w:val="0"/>
        <w:ind w:right="-178"/>
        <w:jc w:val="center"/>
        <w:textAlignment w:val="baseline"/>
        <w:rPr>
          <w:rFonts w:eastAsia="Batang" w:cs="Mangal"/>
          <w:kern w:val="3"/>
          <w:sz w:val="20"/>
          <w:szCs w:val="16"/>
        </w:rPr>
      </w:pPr>
      <w:r w:rsidRPr="00321D76">
        <w:rPr>
          <w:rFonts w:eastAsia="Batang" w:cs="Mangal"/>
          <w:kern w:val="3"/>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B0D440" w14:textId="77777777" w:rsidR="00321D76" w:rsidRPr="00321D76" w:rsidRDefault="00321D76" w:rsidP="00321D76">
      <w:pPr>
        <w:widowControl w:val="0"/>
        <w:suppressAutoHyphens/>
        <w:autoSpaceDN w:val="0"/>
        <w:jc w:val="center"/>
        <w:textAlignment w:val="baseline"/>
        <w:rPr>
          <w:rFonts w:eastAsia="Batang" w:cs="Mangal"/>
          <w:b/>
          <w:bCs/>
          <w:kern w:val="3"/>
          <w:szCs w:val="24"/>
        </w:rPr>
      </w:pPr>
    </w:p>
    <w:p w14:paraId="51CB5A44" w14:textId="77777777" w:rsidR="00321D76" w:rsidRPr="00321D76" w:rsidRDefault="00321D76" w:rsidP="00321D76">
      <w:pPr>
        <w:widowControl w:val="0"/>
        <w:suppressAutoHyphens/>
        <w:autoSpaceDN w:val="0"/>
        <w:textAlignment w:val="baseline"/>
        <w:rPr>
          <w:rFonts w:eastAsia="Batang" w:cs="Mangal"/>
          <w:b/>
          <w:i/>
          <w:kern w:val="3"/>
          <w:szCs w:val="24"/>
        </w:rPr>
      </w:pPr>
      <w:r w:rsidRPr="00321D76">
        <w:rPr>
          <w:rFonts w:eastAsia="Batang" w:cs="Mangal"/>
          <w:b/>
          <w:i/>
          <w:kern w:val="3"/>
          <w:szCs w:val="24"/>
        </w:rPr>
        <w:t>Kelmės rajono savivaldybės administracijos CPO</w:t>
      </w:r>
    </w:p>
    <w:p w14:paraId="0152B355" w14:textId="77777777" w:rsidR="00321D76" w:rsidRPr="00321D76" w:rsidRDefault="00321D76" w:rsidP="00321D76">
      <w:pPr>
        <w:widowControl w:val="0"/>
        <w:suppressAutoHyphens/>
        <w:autoSpaceDN w:val="0"/>
        <w:textAlignment w:val="baseline"/>
        <w:rPr>
          <w:rFonts w:eastAsia="Batang" w:cs="Mangal"/>
          <w:b/>
          <w:i/>
          <w:kern w:val="3"/>
          <w:szCs w:val="24"/>
        </w:rPr>
      </w:pPr>
    </w:p>
    <w:p w14:paraId="5CB66213" w14:textId="77777777" w:rsidR="00321D76" w:rsidRPr="00321D76" w:rsidRDefault="00321D76" w:rsidP="00321D76">
      <w:pPr>
        <w:widowControl w:val="0"/>
        <w:suppressAutoHyphens/>
        <w:autoSpaceDN w:val="0"/>
        <w:jc w:val="center"/>
        <w:textAlignment w:val="baseline"/>
        <w:rPr>
          <w:rFonts w:eastAsia="Batang" w:cs="Mangal"/>
          <w:b/>
          <w:kern w:val="3"/>
          <w:szCs w:val="24"/>
        </w:rPr>
      </w:pPr>
      <w:r w:rsidRPr="00321D76">
        <w:rPr>
          <w:rFonts w:eastAsia="Batang" w:cs="Mangal"/>
          <w:b/>
          <w:kern w:val="3"/>
          <w:szCs w:val="24"/>
        </w:rPr>
        <w:t>PASIŪLYMAS</w:t>
      </w:r>
    </w:p>
    <w:p w14:paraId="5BDD5475" w14:textId="21CD2819" w:rsidR="00321D76" w:rsidRPr="00321D76" w:rsidRDefault="00321D76" w:rsidP="00321D76">
      <w:pPr>
        <w:shd w:val="clear" w:color="auto" w:fill="FFFFFF"/>
        <w:jc w:val="center"/>
        <w:rPr>
          <w:b/>
          <w:bCs/>
          <w:caps/>
          <w:color w:val="000000"/>
          <w:szCs w:val="24"/>
          <w:shd w:val="clear" w:color="auto" w:fill="FFFFFF"/>
          <w:lang w:eastAsia="lt-LT"/>
        </w:rPr>
      </w:pPr>
      <w:r w:rsidRPr="00321D76">
        <w:rPr>
          <w:b/>
          <w:bCs/>
          <w:caps/>
          <w:color w:val="000000"/>
          <w:szCs w:val="24"/>
          <w:shd w:val="clear" w:color="auto" w:fill="FFFFFF"/>
        </w:rPr>
        <w:t>DĖL „</w:t>
      </w:r>
      <w:r w:rsidRPr="00321D76">
        <w:rPr>
          <w:b/>
        </w:rPr>
        <w:t>GYDYMO PASKIRTIES PASTATO 2D3P (DALIES), NEPRIKLAUSOMYBĖS G. 2, KELMĖS M. KELMĖS R. SAV., REKONSTRAVIMO DARBAI</w:t>
      </w:r>
      <w:r w:rsidRPr="00321D76">
        <w:rPr>
          <w:b/>
          <w:bCs/>
          <w:caps/>
          <w:color w:val="000000"/>
          <w:szCs w:val="24"/>
          <w:shd w:val="clear" w:color="auto" w:fill="FFFFFF"/>
        </w:rPr>
        <w:t>“</w:t>
      </w:r>
    </w:p>
    <w:p w14:paraId="54FE04D6" w14:textId="77777777" w:rsidR="00321D76" w:rsidRPr="00321D76" w:rsidRDefault="00321D76" w:rsidP="00321D76">
      <w:pPr>
        <w:suppressAutoHyphens/>
        <w:autoSpaceDN w:val="0"/>
        <w:textAlignment w:val="baseline"/>
        <w:rPr>
          <w:rFonts w:eastAsia="SimSun"/>
          <w:kern w:val="3"/>
          <w:szCs w:val="24"/>
          <w:lang w:eastAsia="zh-CN"/>
        </w:rPr>
      </w:pPr>
    </w:p>
    <w:p w14:paraId="300C7B02" w14:textId="77777777" w:rsidR="00321D76" w:rsidRPr="00321D76" w:rsidRDefault="00321D76" w:rsidP="00321D76">
      <w:pPr>
        <w:spacing w:line="276" w:lineRule="auto"/>
        <w:jc w:val="center"/>
        <w:outlineLvl w:val="0"/>
        <w:rPr>
          <w:rFonts w:eastAsia="SimSun" w:cs="Mangal"/>
          <w:b/>
          <w:kern w:val="3"/>
          <w:szCs w:val="22"/>
        </w:rPr>
      </w:pPr>
    </w:p>
    <w:p w14:paraId="69D7B977" w14:textId="77777777" w:rsidR="00321D76" w:rsidRPr="00321D76" w:rsidRDefault="00321D76" w:rsidP="00321D76">
      <w:pPr>
        <w:widowControl w:val="0"/>
        <w:suppressAutoHyphens/>
        <w:autoSpaceDN w:val="0"/>
        <w:jc w:val="center"/>
        <w:textAlignment w:val="baseline"/>
        <w:rPr>
          <w:rFonts w:cs="Mangal"/>
          <w:kern w:val="3"/>
          <w:szCs w:val="24"/>
        </w:rPr>
      </w:pPr>
    </w:p>
    <w:p w14:paraId="13F2FDD9" w14:textId="77777777" w:rsidR="00321D76" w:rsidRPr="00321D76" w:rsidRDefault="00321D76" w:rsidP="00321D76">
      <w:pPr>
        <w:shd w:val="clear" w:color="auto" w:fill="FFFFFF"/>
        <w:jc w:val="center"/>
        <w:rPr>
          <w:b/>
          <w:bCs/>
          <w:szCs w:val="24"/>
        </w:rPr>
      </w:pPr>
      <w:r w:rsidRPr="00321D76">
        <w:rPr>
          <w:szCs w:val="24"/>
        </w:rPr>
        <w:t>____________</w:t>
      </w:r>
    </w:p>
    <w:p w14:paraId="6C012BB8" w14:textId="77777777" w:rsidR="00321D76" w:rsidRPr="00321D76" w:rsidRDefault="00321D76" w:rsidP="00321D76">
      <w:pPr>
        <w:shd w:val="clear" w:color="auto" w:fill="FFFFFF"/>
        <w:jc w:val="center"/>
        <w:rPr>
          <w:bCs/>
          <w:szCs w:val="24"/>
        </w:rPr>
      </w:pPr>
      <w:r w:rsidRPr="00321D76">
        <w:rPr>
          <w:bCs/>
          <w:szCs w:val="24"/>
        </w:rPr>
        <w:t>(Data)</w:t>
      </w:r>
    </w:p>
    <w:p w14:paraId="03F73366" w14:textId="77777777" w:rsidR="00321D76" w:rsidRPr="00321D76" w:rsidRDefault="00321D76" w:rsidP="00321D76">
      <w:pPr>
        <w:shd w:val="clear" w:color="auto" w:fill="FFFFFF"/>
        <w:jc w:val="center"/>
        <w:rPr>
          <w:bCs/>
          <w:szCs w:val="24"/>
        </w:rPr>
      </w:pPr>
      <w:r w:rsidRPr="00321D76">
        <w:rPr>
          <w:bCs/>
          <w:szCs w:val="24"/>
        </w:rPr>
        <w:t>_____________</w:t>
      </w:r>
    </w:p>
    <w:p w14:paraId="3D7B85C7" w14:textId="77777777" w:rsidR="00321D76" w:rsidRPr="00321D76" w:rsidRDefault="00321D76" w:rsidP="00321D76">
      <w:pPr>
        <w:shd w:val="clear" w:color="auto" w:fill="FFFFFF"/>
        <w:jc w:val="center"/>
        <w:rPr>
          <w:bCs/>
          <w:szCs w:val="24"/>
        </w:rPr>
      </w:pPr>
      <w:r w:rsidRPr="00321D76">
        <w:rPr>
          <w:bCs/>
          <w:szCs w:val="24"/>
        </w:rPr>
        <w:t>(Sudarymo vieta)</w:t>
      </w:r>
    </w:p>
    <w:p w14:paraId="46C80633" w14:textId="77777777" w:rsidR="00321D76" w:rsidRPr="00321D76" w:rsidRDefault="00321D76" w:rsidP="00321D76">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321D76" w14:paraId="67B8881B"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02A2A361" w14:textId="77777777" w:rsidR="00321D76" w:rsidRPr="00321D76" w:rsidRDefault="00321D76" w:rsidP="00321D76">
            <w:pPr>
              <w:rPr>
                <w:rFonts w:eastAsia="Batang"/>
                <w:i/>
                <w:szCs w:val="24"/>
              </w:rPr>
            </w:pPr>
            <w:r w:rsidRPr="00321D76">
              <w:rPr>
                <w:rFonts w:eastAsia="Batang"/>
                <w:szCs w:val="24"/>
              </w:rPr>
              <w:t xml:space="preserve">Tiekėjo pavadinimas </w:t>
            </w:r>
            <w:r w:rsidRPr="00321D76">
              <w:rPr>
                <w:rFonts w:eastAsia="Batang"/>
                <w:i/>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4627357" w14:textId="77777777" w:rsidR="00321D76" w:rsidRPr="00321D76" w:rsidRDefault="00321D76" w:rsidP="00321D76">
            <w:pPr>
              <w:rPr>
                <w:rFonts w:eastAsia="Batang"/>
                <w:szCs w:val="24"/>
              </w:rPr>
            </w:pPr>
          </w:p>
          <w:p w14:paraId="3FEFA5CD" w14:textId="77777777" w:rsidR="00321D76" w:rsidRPr="00321D76" w:rsidRDefault="00321D76" w:rsidP="00321D76">
            <w:pPr>
              <w:rPr>
                <w:rFonts w:eastAsia="Batang"/>
                <w:szCs w:val="24"/>
              </w:rPr>
            </w:pPr>
          </w:p>
        </w:tc>
      </w:tr>
      <w:tr w:rsidR="00321D76" w:rsidRPr="00321D76" w14:paraId="45028AA0"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2D4A5D75" w14:textId="77777777" w:rsidR="00321D76" w:rsidRPr="00321D76" w:rsidRDefault="00321D76" w:rsidP="00321D76">
            <w:pPr>
              <w:rPr>
                <w:rFonts w:eastAsia="Batang"/>
                <w:szCs w:val="24"/>
              </w:rPr>
            </w:pPr>
            <w:r w:rsidRPr="00321D76">
              <w:rPr>
                <w:rFonts w:eastAsia="Batang"/>
                <w:szCs w:val="24"/>
              </w:rPr>
              <w:t>Tiekėjo adresas</w:t>
            </w:r>
            <w:r w:rsidRPr="00321D76">
              <w:rPr>
                <w:rFonts w:eastAsia="Batang"/>
                <w:i/>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18F02FB1" w14:textId="77777777" w:rsidR="00321D76" w:rsidRPr="00321D76" w:rsidRDefault="00321D76" w:rsidP="00321D76">
            <w:pPr>
              <w:rPr>
                <w:rFonts w:eastAsia="Batang"/>
                <w:szCs w:val="24"/>
              </w:rPr>
            </w:pPr>
          </w:p>
          <w:p w14:paraId="51625924" w14:textId="77777777" w:rsidR="00321D76" w:rsidRPr="00321D76" w:rsidRDefault="00321D76" w:rsidP="00321D76">
            <w:pPr>
              <w:rPr>
                <w:rFonts w:eastAsia="Batang"/>
                <w:szCs w:val="24"/>
              </w:rPr>
            </w:pPr>
          </w:p>
        </w:tc>
      </w:tr>
      <w:tr w:rsidR="00321D76" w:rsidRPr="00321D76" w14:paraId="0883DE0D"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0D8D0015" w14:textId="77777777" w:rsidR="00321D76" w:rsidRPr="00321D76" w:rsidRDefault="00321D76" w:rsidP="00321D76">
            <w:pPr>
              <w:rPr>
                <w:rFonts w:eastAsia="Batang"/>
                <w:szCs w:val="24"/>
              </w:rPr>
            </w:pPr>
            <w:r w:rsidRPr="00321D76">
              <w:rPr>
                <w:rFonts w:eastAsia="Batang"/>
                <w:szCs w:val="22"/>
              </w:rPr>
              <w:t xml:space="preserve">Asmens, pasirašiusio pasiūlymą, </w:t>
            </w:r>
            <w:r w:rsidRPr="00321D76">
              <w:rPr>
                <w:rFonts w:eastAsia="Batang"/>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7548E4F1" w14:textId="77777777" w:rsidR="00321D76" w:rsidRPr="00321D76" w:rsidRDefault="00321D76" w:rsidP="00321D76">
            <w:pPr>
              <w:rPr>
                <w:rFonts w:eastAsia="Batang"/>
                <w:szCs w:val="24"/>
              </w:rPr>
            </w:pPr>
          </w:p>
        </w:tc>
      </w:tr>
      <w:tr w:rsidR="00321D76" w:rsidRPr="00321D76" w14:paraId="004C570C"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45EA4CCC" w14:textId="77777777" w:rsidR="00321D76" w:rsidRPr="00321D76" w:rsidRDefault="00321D76" w:rsidP="00321D76">
            <w:pPr>
              <w:rPr>
                <w:rFonts w:eastAsia="Batang"/>
                <w:szCs w:val="24"/>
              </w:rPr>
            </w:pPr>
            <w:r w:rsidRPr="00321D76">
              <w:rPr>
                <w:rFonts w:eastAsia="Batang"/>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4891112A" w14:textId="77777777" w:rsidR="00321D76" w:rsidRPr="00321D76" w:rsidRDefault="00321D76" w:rsidP="00321D76">
            <w:pPr>
              <w:rPr>
                <w:rFonts w:eastAsia="Batang"/>
                <w:szCs w:val="24"/>
              </w:rPr>
            </w:pPr>
          </w:p>
        </w:tc>
      </w:tr>
      <w:tr w:rsidR="00321D76" w:rsidRPr="00321D76" w14:paraId="281619DA" w14:textId="77777777" w:rsidTr="00570E8E">
        <w:tc>
          <w:tcPr>
            <w:tcW w:w="5211" w:type="dxa"/>
            <w:tcBorders>
              <w:top w:val="single" w:sz="4" w:space="0" w:color="auto"/>
              <w:left w:val="single" w:sz="4" w:space="0" w:color="auto"/>
              <w:bottom w:val="single" w:sz="4" w:space="0" w:color="auto"/>
              <w:right w:val="single" w:sz="4" w:space="0" w:color="auto"/>
            </w:tcBorders>
            <w:shd w:val="clear" w:color="auto" w:fill="auto"/>
          </w:tcPr>
          <w:p w14:paraId="0BB41239" w14:textId="77777777" w:rsidR="00321D76" w:rsidRPr="00321D76" w:rsidRDefault="00321D76" w:rsidP="00321D76">
            <w:pPr>
              <w:rPr>
                <w:rFonts w:eastAsia="Batang"/>
                <w:szCs w:val="24"/>
              </w:rPr>
            </w:pPr>
            <w:r w:rsidRPr="00321D76">
              <w:rPr>
                <w:rFonts w:eastAsia="Batang"/>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162BC44A" w14:textId="77777777" w:rsidR="00321D76" w:rsidRPr="00321D76" w:rsidRDefault="00321D76" w:rsidP="00321D76">
            <w:pPr>
              <w:rPr>
                <w:rFonts w:eastAsia="Batang"/>
                <w:szCs w:val="24"/>
              </w:rPr>
            </w:pPr>
          </w:p>
        </w:tc>
      </w:tr>
    </w:tbl>
    <w:p w14:paraId="72EA75A7" w14:textId="77777777" w:rsidR="00321D76" w:rsidRPr="00321D76" w:rsidRDefault="00321D76" w:rsidP="00321D76">
      <w:pPr>
        <w:widowControl w:val="0"/>
        <w:suppressAutoHyphens/>
        <w:autoSpaceDN w:val="0"/>
        <w:jc w:val="left"/>
        <w:textAlignment w:val="baseline"/>
        <w:rPr>
          <w:rFonts w:eastAsia="Calibri" w:cs="Mangal"/>
          <w:spacing w:val="-4"/>
          <w:kern w:val="3"/>
          <w:sz w:val="20"/>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321D76" w:rsidRPr="00321D76" w14:paraId="3D4E7B24" w14:textId="77777777" w:rsidTr="00570E8E">
        <w:tc>
          <w:tcPr>
            <w:tcW w:w="5211" w:type="dxa"/>
            <w:tcBorders>
              <w:top w:val="single" w:sz="4" w:space="0" w:color="auto"/>
              <w:left w:val="single" w:sz="4" w:space="0" w:color="auto"/>
              <w:bottom w:val="single" w:sz="4" w:space="0" w:color="auto"/>
              <w:right w:val="single" w:sz="4" w:space="0" w:color="auto"/>
            </w:tcBorders>
            <w:vAlign w:val="center"/>
            <w:hideMark/>
          </w:tcPr>
          <w:p w14:paraId="27B08BBB" w14:textId="77777777" w:rsidR="00321D76" w:rsidRPr="00321D76" w:rsidRDefault="00321D76" w:rsidP="00321D76">
            <w:pPr>
              <w:widowControl w:val="0"/>
              <w:suppressAutoHyphens/>
              <w:autoSpaceDN w:val="0"/>
              <w:spacing w:line="256" w:lineRule="auto"/>
              <w:textAlignment w:val="baseline"/>
              <w:rPr>
                <w:rFonts w:eastAsia="Calibri" w:cs="Mangal"/>
                <w:i/>
                <w:kern w:val="2"/>
                <w:sz w:val="20"/>
                <w:szCs w:val="22"/>
                <w14:ligatures w14:val="standardContextual"/>
              </w:rPr>
            </w:pPr>
            <w:r w:rsidRPr="00321D76">
              <w:rPr>
                <w:rFonts w:eastAsia="Calibri" w:cs="Mangal"/>
                <w:spacing w:val="-4"/>
                <w:kern w:val="2"/>
                <w:sz w:val="20"/>
                <w:szCs w:val="22"/>
                <w14:ligatures w14:val="standardContextual"/>
              </w:rPr>
              <w:t>Subrangovo (-ų), subtiekėjo (-ų) ar subteikėjo  (</w:t>
            </w:r>
            <w:r w:rsidRPr="00321D76">
              <w:rPr>
                <w:rFonts w:eastAsia="Calibri" w:cs="Mangal"/>
                <w:spacing w:val="-4"/>
                <w:kern w:val="2"/>
                <w:sz w:val="20"/>
                <w:szCs w:val="22"/>
                <w14:ligatures w14:val="standardContextual"/>
              </w:rPr>
              <w:noBreakHyphen/>
              <w:t>ų)</w:t>
            </w:r>
            <w:r w:rsidRPr="00321D76">
              <w:rPr>
                <w:rFonts w:eastAsia="Calibri" w:cs="Mangal"/>
                <w:kern w:val="2"/>
                <w:sz w:val="20"/>
                <w:szCs w:val="22"/>
                <w14:ligatures w14:val="standardContextual"/>
              </w:rPr>
              <w:t xml:space="preserve"> pavadinimas (-ai) </w:t>
            </w:r>
            <w:r w:rsidRPr="00321D76">
              <w:rPr>
                <w:rFonts w:eastAsia="SimSun" w:cs="Mangal"/>
                <w:kern w:val="3"/>
                <w:sz w:val="20"/>
                <w:szCs w:val="22"/>
                <w14:ligatures w14:val="standardContextual"/>
              </w:rPr>
              <w:t>kurių pajėgumais remsimės, siekdami atitikti nustatytus reikalavimus</w:t>
            </w:r>
          </w:p>
        </w:tc>
        <w:tc>
          <w:tcPr>
            <w:tcW w:w="4644" w:type="dxa"/>
            <w:tcBorders>
              <w:top w:val="single" w:sz="4" w:space="0" w:color="auto"/>
              <w:left w:val="single" w:sz="4" w:space="0" w:color="auto"/>
              <w:bottom w:val="single" w:sz="4" w:space="0" w:color="auto"/>
              <w:right w:val="single" w:sz="4" w:space="0" w:color="auto"/>
            </w:tcBorders>
            <w:vAlign w:val="center"/>
          </w:tcPr>
          <w:p w14:paraId="3AED5123"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52A73B30" w14:textId="77777777" w:rsidTr="00570E8E">
        <w:tc>
          <w:tcPr>
            <w:tcW w:w="5211" w:type="dxa"/>
            <w:tcBorders>
              <w:top w:val="single" w:sz="4" w:space="0" w:color="auto"/>
              <w:left w:val="single" w:sz="4" w:space="0" w:color="auto"/>
              <w:bottom w:val="single" w:sz="4" w:space="0" w:color="auto"/>
              <w:right w:val="single" w:sz="4" w:space="0" w:color="auto"/>
            </w:tcBorders>
            <w:vAlign w:val="center"/>
            <w:hideMark/>
          </w:tcPr>
          <w:p w14:paraId="06D6DC3D"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r w:rsidRPr="00321D76">
              <w:rPr>
                <w:rFonts w:eastAsia="Calibri" w:cs="Mangal"/>
                <w:spacing w:val="-4"/>
                <w:kern w:val="2"/>
                <w:sz w:val="20"/>
                <w:szCs w:val="22"/>
                <w14:ligatures w14:val="standardContextual"/>
              </w:rPr>
              <w:t>Subrangovo (-ų), subtiekėjo (-ų) ar subteikėjo  (</w:t>
            </w:r>
            <w:r w:rsidRPr="00321D76">
              <w:rPr>
                <w:rFonts w:eastAsia="Calibri" w:cs="Mangal"/>
                <w:spacing w:val="-4"/>
                <w:kern w:val="2"/>
                <w:sz w:val="20"/>
                <w:szCs w:val="22"/>
                <w14:ligatures w14:val="standardContextual"/>
              </w:rPr>
              <w:noBreakHyphen/>
              <w:t>ų)</w:t>
            </w:r>
            <w:r w:rsidRPr="00321D76">
              <w:rPr>
                <w:rFonts w:eastAsia="Calibri" w:cs="Mangal"/>
                <w:kern w:val="2"/>
                <w:sz w:val="20"/>
                <w:szCs w:val="22"/>
                <w14:ligatures w14:val="standardContextual"/>
              </w:rPr>
              <w:t xml:space="preserve"> adresas (-ai) </w:t>
            </w:r>
          </w:p>
        </w:tc>
        <w:tc>
          <w:tcPr>
            <w:tcW w:w="4644" w:type="dxa"/>
            <w:tcBorders>
              <w:top w:val="single" w:sz="4" w:space="0" w:color="auto"/>
              <w:left w:val="single" w:sz="4" w:space="0" w:color="auto"/>
              <w:bottom w:val="single" w:sz="4" w:space="0" w:color="auto"/>
              <w:right w:val="single" w:sz="4" w:space="0" w:color="auto"/>
            </w:tcBorders>
            <w:vAlign w:val="center"/>
          </w:tcPr>
          <w:p w14:paraId="7BCBC08F"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29AAA434" w14:textId="77777777" w:rsidTr="00570E8E">
        <w:tc>
          <w:tcPr>
            <w:tcW w:w="5211"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321D76" w:rsidRPr="00321D76" w14:paraId="4E226D57" w14:textId="77777777" w:rsidTr="00570E8E">
              <w:trPr>
                <w:trHeight w:val="780"/>
              </w:trPr>
              <w:tc>
                <w:tcPr>
                  <w:tcW w:w="4953" w:type="dxa"/>
                  <w:tcBorders>
                    <w:top w:val="nil"/>
                    <w:left w:val="nil"/>
                    <w:bottom w:val="nil"/>
                    <w:right w:val="nil"/>
                  </w:tcBorders>
                  <w:hideMark/>
                </w:tcPr>
                <w:p w14:paraId="74968969" w14:textId="77777777" w:rsidR="00321D76" w:rsidRPr="00321D76"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321D76">
                    <w:rPr>
                      <w:rFonts w:eastAsia="Calibri" w:cs="Mangal"/>
                      <w:color w:val="000000"/>
                      <w:kern w:val="2"/>
                      <w:sz w:val="20"/>
                      <w:szCs w:val="22"/>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19C98789"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63615FF2"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r w:rsidR="00321D76" w:rsidRPr="00321D76" w14:paraId="04EE8961" w14:textId="77777777" w:rsidTr="00570E8E">
        <w:tc>
          <w:tcPr>
            <w:tcW w:w="5211" w:type="dxa"/>
            <w:tcBorders>
              <w:top w:val="single" w:sz="4" w:space="0" w:color="auto"/>
              <w:left w:val="single" w:sz="4" w:space="0" w:color="auto"/>
              <w:bottom w:val="single" w:sz="4" w:space="0" w:color="auto"/>
              <w:right w:val="single" w:sz="4" w:space="0" w:color="auto"/>
            </w:tcBorders>
            <w:vAlign w:val="center"/>
            <w:hideMark/>
          </w:tcPr>
          <w:tbl>
            <w:tblPr>
              <w:tblW w:w="4950" w:type="dxa"/>
              <w:tblLayout w:type="fixed"/>
              <w:tblLook w:val="04A0" w:firstRow="1" w:lastRow="0" w:firstColumn="1" w:lastColumn="0" w:noHBand="0" w:noVBand="1"/>
            </w:tblPr>
            <w:tblGrid>
              <w:gridCol w:w="4950"/>
            </w:tblGrid>
            <w:tr w:rsidR="00321D76" w:rsidRPr="00321D76" w14:paraId="0B214862" w14:textId="77777777" w:rsidTr="00570E8E">
              <w:trPr>
                <w:trHeight w:val="511"/>
              </w:trPr>
              <w:tc>
                <w:tcPr>
                  <w:tcW w:w="4957" w:type="dxa"/>
                  <w:tcBorders>
                    <w:top w:val="nil"/>
                    <w:left w:val="nil"/>
                    <w:bottom w:val="nil"/>
                    <w:right w:val="nil"/>
                  </w:tcBorders>
                  <w:hideMark/>
                </w:tcPr>
                <w:p w14:paraId="126A17D7" w14:textId="77777777" w:rsidR="00321D76" w:rsidRPr="00321D76" w:rsidRDefault="00321D76" w:rsidP="00321D76">
                  <w:pPr>
                    <w:widowControl w:val="0"/>
                    <w:suppressAutoHyphens/>
                    <w:autoSpaceDE w:val="0"/>
                    <w:autoSpaceDN w:val="0"/>
                    <w:adjustRightInd w:val="0"/>
                    <w:spacing w:line="256" w:lineRule="auto"/>
                    <w:textAlignment w:val="baseline"/>
                    <w:rPr>
                      <w:rFonts w:eastAsia="Calibri" w:cs="Mangal"/>
                      <w:color w:val="000000"/>
                      <w:kern w:val="2"/>
                      <w:sz w:val="20"/>
                      <w:szCs w:val="22"/>
                      <w:lang w:eastAsia="lt-LT"/>
                      <w14:ligatures w14:val="standardContextual"/>
                    </w:rPr>
                  </w:pPr>
                  <w:r w:rsidRPr="00321D76">
                    <w:rPr>
                      <w:rFonts w:eastAsia="Calibri" w:cs="Mangal"/>
                      <w:color w:val="000000"/>
                      <w:kern w:val="2"/>
                      <w:sz w:val="20"/>
                      <w:szCs w:val="22"/>
                      <w:lang w:eastAsia="lt-LT"/>
                      <w14:ligatures w14:val="standardContextual"/>
                    </w:rPr>
                    <w:t>Įsipareigojimų dalis (nurodant konkrečius pagal Pirkimo sutartį prisiimamus įsipareigojimus), kuriai ketinama pasitelkti subrangovą (-</w:t>
                  </w:r>
                  <w:proofErr w:type="spellStart"/>
                  <w:r w:rsidRPr="00321D76">
                    <w:rPr>
                      <w:rFonts w:eastAsia="Calibri" w:cs="Mangal"/>
                      <w:color w:val="000000"/>
                      <w:kern w:val="2"/>
                      <w:sz w:val="20"/>
                      <w:szCs w:val="22"/>
                      <w:lang w:eastAsia="lt-LT"/>
                      <w14:ligatures w14:val="standardContextual"/>
                    </w:rPr>
                    <w:t>us</w:t>
                  </w:r>
                  <w:proofErr w:type="spellEnd"/>
                  <w:r w:rsidRPr="00321D76">
                    <w:rPr>
                      <w:rFonts w:eastAsia="Calibri" w:cs="Mangal"/>
                      <w:color w:val="000000"/>
                      <w:kern w:val="2"/>
                      <w:sz w:val="20"/>
                      <w:szCs w:val="22"/>
                      <w:lang w:eastAsia="lt-LT"/>
                      <w14:ligatures w14:val="standardContextual"/>
                    </w:rPr>
                    <w:t>), subtiekėją (-</w:t>
                  </w:r>
                  <w:proofErr w:type="spellStart"/>
                  <w:r w:rsidRPr="00321D76">
                    <w:rPr>
                      <w:rFonts w:eastAsia="Calibri" w:cs="Mangal"/>
                      <w:color w:val="000000"/>
                      <w:kern w:val="2"/>
                      <w:sz w:val="20"/>
                      <w:szCs w:val="22"/>
                      <w:lang w:eastAsia="lt-LT"/>
                      <w14:ligatures w14:val="standardContextual"/>
                    </w:rPr>
                    <w:t>us</w:t>
                  </w:r>
                  <w:proofErr w:type="spellEnd"/>
                  <w:r w:rsidRPr="00321D76">
                    <w:rPr>
                      <w:rFonts w:eastAsia="Calibri" w:cs="Mangal"/>
                      <w:color w:val="000000"/>
                      <w:kern w:val="2"/>
                      <w:sz w:val="20"/>
                      <w:szCs w:val="22"/>
                      <w:lang w:eastAsia="lt-LT"/>
                      <w14:ligatures w14:val="standardContextual"/>
                    </w:rPr>
                    <w:t>) ar subteikėją (-</w:t>
                  </w:r>
                  <w:proofErr w:type="spellStart"/>
                  <w:r w:rsidRPr="00321D76">
                    <w:rPr>
                      <w:rFonts w:eastAsia="Calibri" w:cs="Mangal"/>
                      <w:color w:val="000000"/>
                      <w:kern w:val="2"/>
                      <w:sz w:val="20"/>
                      <w:szCs w:val="22"/>
                      <w:lang w:eastAsia="lt-LT"/>
                      <w14:ligatures w14:val="standardContextual"/>
                    </w:rPr>
                    <w:t>us</w:t>
                  </w:r>
                  <w:proofErr w:type="spellEnd"/>
                  <w:r w:rsidRPr="00321D76">
                    <w:rPr>
                      <w:rFonts w:eastAsia="Calibri" w:cs="Mangal"/>
                      <w:color w:val="000000"/>
                      <w:kern w:val="2"/>
                      <w:sz w:val="20"/>
                      <w:szCs w:val="22"/>
                      <w:lang w:eastAsia="lt-LT"/>
                      <w14:ligatures w14:val="standardContextual"/>
                    </w:rPr>
                    <w:t xml:space="preserve">) </w:t>
                  </w:r>
                </w:p>
              </w:tc>
            </w:tr>
          </w:tbl>
          <w:p w14:paraId="16E290B3" w14:textId="77777777" w:rsidR="00321D76" w:rsidRPr="00321D76" w:rsidRDefault="00321D76" w:rsidP="00321D76">
            <w:pPr>
              <w:widowControl w:val="0"/>
              <w:suppressAutoHyphens/>
              <w:autoSpaceDN w:val="0"/>
              <w:spacing w:line="256" w:lineRule="auto"/>
              <w:textAlignment w:val="baseline"/>
              <w:rPr>
                <w:rFonts w:eastAsia="Calibri" w:cs="Mangal"/>
                <w:kern w:val="2"/>
                <w:sz w:val="20"/>
                <w:szCs w:val="22"/>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0CD5E63E" w14:textId="77777777" w:rsidR="00321D76" w:rsidRPr="00321D76" w:rsidRDefault="00321D76" w:rsidP="00321D76">
            <w:pPr>
              <w:widowControl w:val="0"/>
              <w:suppressAutoHyphens/>
              <w:autoSpaceDN w:val="0"/>
              <w:spacing w:line="256" w:lineRule="auto"/>
              <w:jc w:val="left"/>
              <w:textAlignment w:val="baseline"/>
              <w:rPr>
                <w:rFonts w:eastAsia="Calibri" w:cs="Mangal"/>
                <w:kern w:val="2"/>
                <w:sz w:val="20"/>
                <w:szCs w:val="22"/>
                <w14:ligatures w14:val="standardContextual"/>
              </w:rPr>
            </w:pPr>
          </w:p>
        </w:tc>
      </w:tr>
    </w:tbl>
    <w:p w14:paraId="4E191233" w14:textId="77777777" w:rsidR="00321D76" w:rsidRPr="00321D76" w:rsidRDefault="00321D76" w:rsidP="00321D76">
      <w:pPr>
        <w:widowControl w:val="0"/>
        <w:suppressAutoHyphens/>
        <w:autoSpaceDN w:val="0"/>
        <w:jc w:val="left"/>
        <w:textAlignment w:val="baseline"/>
        <w:rPr>
          <w:rFonts w:eastAsia="Batang" w:cs="Mangal"/>
          <w:i/>
          <w:iCs/>
          <w:kern w:val="3"/>
          <w:sz w:val="20"/>
          <w:szCs w:val="22"/>
        </w:rPr>
      </w:pPr>
      <w:r w:rsidRPr="00321D76">
        <w:rPr>
          <w:rFonts w:eastAsia="SimSun" w:cs="Mangal"/>
          <w:b/>
          <w:i/>
          <w:color w:val="00000A"/>
          <w:kern w:val="3"/>
          <w:sz w:val="20"/>
          <w:szCs w:val="22"/>
          <w:lang w:eastAsia="lt-LT"/>
        </w:rPr>
        <w:t xml:space="preserve">            *</w:t>
      </w:r>
      <w:r w:rsidRPr="00321D76">
        <w:rPr>
          <w:rFonts w:eastAsia="SimSun" w:cs="Mangal"/>
          <w:b/>
          <w:i/>
          <w:color w:val="00000A"/>
          <w:kern w:val="3"/>
          <w:sz w:val="20"/>
          <w:szCs w:val="22"/>
          <w:lang w:eastAsia="zh-CN"/>
        </w:rPr>
        <w:t xml:space="preserve"> Pastaba.</w:t>
      </w:r>
      <w:r w:rsidRPr="00321D76">
        <w:rPr>
          <w:rFonts w:eastAsia="SimSun" w:cs="Mangal"/>
          <w:color w:val="00000A"/>
          <w:kern w:val="3"/>
          <w:sz w:val="20"/>
          <w:szCs w:val="22"/>
          <w:lang w:eastAsia="zh-CN"/>
        </w:rPr>
        <w:t xml:space="preserve"> </w:t>
      </w:r>
      <w:r w:rsidRPr="00321D76">
        <w:rPr>
          <w:rFonts w:eastAsia="Batang" w:cs="Mangal"/>
          <w:i/>
          <w:iCs/>
          <w:kern w:val="3"/>
          <w:sz w:val="20"/>
          <w:szCs w:val="22"/>
        </w:rPr>
        <w:t>Pildoma, jei tiekėjas ketina pasitelkti subrangovą (-</w:t>
      </w:r>
      <w:proofErr w:type="spellStart"/>
      <w:r w:rsidRPr="00321D76">
        <w:rPr>
          <w:rFonts w:eastAsia="Batang" w:cs="Mangal"/>
          <w:i/>
          <w:iCs/>
          <w:kern w:val="3"/>
          <w:sz w:val="20"/>
          <w:szCs w:val="22"/>
        </w:rPr>
        <w:t>us</w:t>
      </w:r>
      <w:proofErr w:type="spellEnd"/>
      <w:r w:rsidRPr="00321D76">
        <w:rPr>
          <w:rFonts w:eastAsia="Batang" w:cs="Mangal"/>
          <w:i/>
          <w:iCs/>
          <w:kern w:val="3"/>
          <w:sz w:val="20"/>
          <w:szCs w:val="22"/>
        </w:rPr>
        <w:t>), subtiekėją (-</w:t>
      </w:r>
      <w:proofErr w:type="spellStart"/>
      <w:r w:rsidRPr="00321D76">
        <w:rPr>
          <w:rFonts w:eastAsia="Batang" w:cs="Mangal"/>
          <w:i/>
          <w:iCs/>
          <w:kern w:val="3"/>
          <w:sz w:val="20"/>
          <w:szCs w:val="22"/>
        </w:rPr>
        <w:t>us</w:t>
      </w:r>
      <w:proofErr w:type="spellEnd"/>
      <w:r w:rsidRPr="00321D76">
        <w:rPr>
          <w:rFonts w:eastAsia="Batang" w:cs="Mangal"/>
          <w:i/>
          <w:iCs/>
          <w:kern w:val="3"/>
          <w:sz w:val="20"/>
          <w:szCs w:val="22"/>
        </w:rPr>
        <w:t>) subteikėją (-</w:t>
      </w:r>
      <w:proofErr w:type="spellStart"/>
      <w:r w:rsidRPr="00321D76">
        <w:rPr>
          <w:rFonts w:eastAsia="Batang" w:cs="Mangal"/>
          <w:i/>
          <w:iCs/>
          <w:kern w:val="3"/>
          <w:sz w:val="20"/>
          <w:szCs w:val="22"/>
        </w:rPr>
        <w:t>us</w:t>
      </w:r>
      <w:proofErr w:type="spellEnd"/>
      <w:r w:rsidRPr="00321D76">
        <w:rPr>
          <w:rFonts w:eastAsia="Batang" w:cs="Mangal"/>
          <w:i/>
          <w:iCs/>
          <w:kern w:val="3"/>
          <w:sz w:val="20"/>
          <w:szCs w:val="22"/>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32DBFEB4" w14:textId="77777777" w:rsidR="00321D76" w:rsidRPr="00321D76" w:rsidRDefault="00321D76" w:rsidP="00321D76">
      <w:pPr>
        <w:widowControl w:val="0"/>
        <w:suppressAutoHyphens/>
        <w:autoSpaceDN w:val="0"/>
        <w:jc w:val="left"/>
        <w:textAlignment w:val="baseline"/>
        <w:rPr>
          <w:rFonts w:eastAsia="SimSun" w:cs="Mangal"/>
          <w:kern w:val="3"/>
          <w:szCs w:val="24"/>
          <w:lang w:eastAsia="lt-LT"/>
        </w:rPr>
      </w:pPr>
      <w:r w:rsidRPr="00321D76">
        <w:rPr>
          <w:rFonts w:eastAsia="SimSun" w:cs="Mangal"/>
          <w:kern w:val="3"/>
          <w:szCs w:val="24"/>
          <w:lang w:eastAsia="lt-LT"/>
        </w:rPr>
        <w:t xml:space="preserve">          Vykdant sutartį pasitelksime šiuos subrangovus,</w:t>
      </w:r>
      <w:r w:rsidRPr="00321D76">
        <w:rPr>
          <w:rFonts w:eastAsia="SimSun" w:cs="Mangal"/>
          <w:i/>
          <w:kern w:val="3"/>
          <w:szCs w:val="24"/>
        </w:rPr>
        <w:t xml:space="preserve"> </w:t>
      </w:r>
      <w:r w:rsidRPr="00321D76">
        <w:rPr>
          <w:rFonts w:eastAsia="SimSun" w:cs="Mangal"/>
          <w:b/>
          <w:i/>
          <w:kern w:val="3"/>
          <w:szCs w:val="24"/>
        </w:rPr>
        <w:t>kuriais nebus remiamasi</w:t>
      </w:r>
      <w:r w:rsidRPr="00321D76">
        <w:rPr>
          <w:rFonts w:eastAsia="SimSun" w:cs="Mangal"/>
          <w:kern w:val="3"/>
          <w:szCs w:val="24"/>
        </w:rPr>
        <w:t xml:space="preserve"> įrodinėjant tiekėjo </w:t>
      </w:r>
      <w:r w:rsidRPr="00321D76">
        <w:rPr>
          <w:rFonts w:eastAsia="SimSun" w:cs="Mangal"/>
          <w:kern w:val="3"/>
          <w:szCs w:val="24"/>
        </w:rPr>
        <w:lastRenderedPageBreak/>
        <w:t>(ar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21D76" w:rsidRPr="00321D76" w14:paraId="1B91051A" w14:textId="77777777" w:rsidTr="00570E8E">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3CC70081"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396B28C9"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5F086B47"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Perduodamų Darbų dalis (</w:t>
            </w:r>
            <w:r w:rsidRPr="00321D76">
              <w:rPr>
                <w:rFonts w:eastAsia="SimSun" w:cs="Mangal"/>
                <w:b/>
                <w:bCs/>
                <w:i/>
                <w:kern w:val="3"/>
                <w:sz w:val="20"/>
                <w:szCs w:val="22"/>
                <w14:ligatures w14:val="standardContextual"/>
              </w:rPr>
              <w:t>nurodant konkrečius pagal pirkimo sutartį prisiimamus įsipareigojimus</w:t>
            </w:r>
            <w:r w:rsidRPr="00321D76">
              <w:rPr>
                <w:rFonts w:eastAsia="SimSun" w:cs="Mangal"/>
                <w:b/>
                <w:bCs/>
                <w:kern w:val="3"/>
                <w:sz w:val="20"/>
                <w:szCs w:val="22"/>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61086ED6"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b/>
                <w:bCs/>
                <w:kern w:val="3"/>
                <w:sz w:val="20"/>
                <w:szCs w:val="22"/>
                <w:lang w:eastAsia="lt-LT"/>
                <w14:ligatures w14:val="standardContextual"/>
              </w:rPr>
            </w:pPr>
            <w:r w:rsidRPr="00321D76">
              <w:rPr>
                <w:rFonts w:eastAsia="SimSun" w:cs="Mangal"/>
                <w:b/>
                <w:bCs/>
                <w:kern w:val="3"/>
                <w:sz w:val="20"/>
                <w:szCs w:val="22"/>
                <w:lang w:eastAsia="lt-LT"/>
                <w14:ligatures w14:val="standardContextual"/>
              </w:rPr>
              <w:t>Darbų dalies vertine išraiška eurais, kuriai ketinama pasitelkti subrangovus</w:t>
            </w:r>
          </w:p>
        </w:tc>
      </w:tr>
      <w:tr w:rsidR="00321D76" w:rsidRPr="00321D76" w14:paraId="7DC41998" w14:textId="77777777" w:rsidTr="00570E8E">
        <w:trPr>
          <w:jc w:val="center"/>
        </w:trPr>
        <w:tc>
          <w:tcPr>
            <w:tcW w:w="1099" w:type="dxa"/>
            <w:tcBorders>
              <w:top w:val="single" w:sz="4" w:space="0" w:color="auto"/>
              <w:left w:val="single" w:sz="4" w:space="0" w:color="auto"/>
              <w:bottom w:val="single" w:sz="4" w:space="0" w:color="auto"/>
              <w:right w:val="single" w:sz="4" w:space="0" w:color="auto"/>
            </w:tcBorders>
            <w:hideMark/>
          </w:tcPr>
          <w:p w14:paraId="257D6581"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bookmarkStart w:id="56" w:name="_Hlk92889486"/>
            <w:r w:rsidRPr="00321D76">
              <w:rPr>
                <w:rFonts w:eastAsia="SimSun" w:cs="Mangal"/>
                <w:kern w:val="3"/>
                <w:sz w:val="20"/>
                <w:szCs w:val="22"/>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6ABBC09" w14:textId="77777777" w:rsidR="00321D76" w:rsidRPr="00321D76" w:rsidRDefault="00321D76" w:rsidP="00321D76">
            <w:pPr>
              <w:widowControl w:val="0"/>
              <w:tabs>
                <w:tab w:val="center" w:pos="4819"/>
                <w:tab w:val="right" w:pos="9638"/>
              </w:tabs>
              <w:suppressAutoHyphens/>
              <w:autoSpaceDN w:val="0"/>
              <w:jc w:val="left"/>
              <w:textAlignment w:val="baseline"/>
              <w:rPr>
                <w:rFonts w:eastAsia="SimSun" w:cs="Mangal"/>
                <w:kern w:val="3"/>
                <w:sz w:val="20"/>
                <w:szCs w:val="22"/>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15598BA0"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274E3140" w14:textId="77777777" w:rsidR="00321D76" w:rsidRPr="00321D76" w:rsidRDefault="00321D76" w:rsidP="00321D76">
            <w:pPr>
              <w:widowControl w:val="0"/>
              <w:tabs>
                <w:tab w:val="left" w:pos="540"/>
                <w:tab w:val="left" w:pos="6237"/>
                <w:tab w:val="left" w:pos="9498"/>
              </w:tabs>
              <w:suppressAutoHyphens/>
              <w:autoSpaceDN w:val="0"/>
              <w:jc w:val="center"/>
              <w:textAlignment w:val="baseline"/>
              <w:rPr>
                <w:rFonts w:eastAsia="SimSun" w:cs="Mangal"/>
                <w:kern w:val="3"/>
                <w:sz w:val="20"/>
                <w:szCs w:val="22"/>
                <w:lang w:eastAsia="lt-LT"/>
                <w14:ligatures w14:val="standardContextual"/>
              </w:rPr>
            </w:pPr>
          </w:p>
        </w:tc>
      </w:tr>
    </w:tbl>
    <w:bookmarkEnd w:id="56"/>
    <w:p w14:paraId="6716E902" w14:textId="77777777" w:rsidR="00321D76" w:rsidRPr="00321D76" w:rsidRDefault="00321D76" w:rsidP="00321D76">
      <w:pPr>
        <w:widowControl w:val="0"/>
        <w:suppressAutoHyphens/>
        <w:autoSpaceDN w:val="0"/>
        <w:jc w:val="left"/>
        <w:textAlignment w:val="baseline"/>
        <w:rPr>
          <w:rFonts w:eastAsia="SimSun" w:cs="Mangal"/>
          <w:i/>
          <w:color w:val="00000A"/>
          <w:kern w:val="3"/>
          <w:sz w:val="20"/>
          <w:szCs w:val="22"/>
          <w:lang w:eastAsia="zh-CN"/>
        </w:rPr>
      </w:pPr>
      <w:r w:rsidRPr="00321D76">
        <w:rPr>
          <w:rFonts w:eastAsia="SimSun" w:cs="Mangal"/>
          <w:b/>
          <w:i/>
          <w:color w:val="00000A"/>
          <w:kern w:val="3"/>
          <w:sz w:val="20"/>
          <w:szCs w:val="22"/>
          <w:lang w:eastAsia="lt-LT"/>
        </w:rPr>
        <w:t xml:space="preserve">            *</w:t>
      </w:r>
      <w:r w:rsidRPr="00321D76">
        <w:rPr>
          <w:rFonts w:eastAsia="SimSun" w:cs="Mangal"/>
          <w:b/>
          <w:i/>
          <w:color w:val="00000A"/>
          <w:kern w:val="3"/>
          <w:sz w:val="20"/>
          <w:szCs w:val="22"/>
          <w:lang w:eastAsia="zh-CN"/>
        </w:rPr>
        <w:t xml:space="preserve"> Pastaba.</w:t>
      </w:r>
      <w:r w:rsidRPr="00321D76">
        <w:rPr>
          <w:rFonts w:eastAsia="SimSun" w:cs="Mangal"/>
          <w:color w:val="00000A"/>
          <w:kern w:val="3"/>
          <w:sz w:val="20"/>
          <w:szCs w:val="22"/>
          <w:lang w:eastAsia="zh-CN"/>
        </w:rPr>
        <w:t xml:space="preserve"> </w:t>
      </w:r>
      <w:r w:rsidRPr="00321D76">
        <w:rPr>
          <w:rFonts w:eastAsia="SimSun" w:cs="Mangal"/>
          <w:i/>
          <w:color w:val="00000A"/>
          <w:kern w:val="3"/>
          <w:sz w:val="20"/>
          <w:szCs w:val="22"/>
          <w:lang w:eastAsia="zh-CN"/>
        </w:rPr>
        <w:t>Pildoma jei subrangovai bus pasitelkiami.</w:t>
      </w:r>
    </w:p>
    <w:p w14:paraId="74F5D740" w14:textId="77777777" w:rsidR="00321D76" w:rsidRPr="00321D76" w:rsidRDefault="00321D76" w:rsidP="00321D76">
      <w:pPr>
        <w:ind w:firstLine="567"/>
        <w:rPr>
          <w:szCs w:val="24"/>
        </w:rPr>
      </w:pPr>
    </w:p>
    <w:p w14:paraId="164FB72D" w14:textId="77777777" w:rsidR="00321D76" w:rsidRPr="00321D76" w:rsidRDefault="00321D76" w:rsidP="00321D76">
      <w:pPr>
        <w:ind w:firstLine="567"/>
        <w:rPr>
          <w:szCs w:val="24"/>
        </w:rPr>
      </w:pPr>
      <w:r w:rsidRPr="00321D76">
        <w:rPr>
          <w:szCs w:val="24"/>
        </w:rPr>
        <w:t>1. Šiuo pasiūlymu pažymime, kad sutinkame su visomis pirkimo dokumentuose nustatytomis sąlygomis.</w:t>
      </w:r>
    </w:p>
    <w:p w14:paraId="0B32F5D1" w14:textId="77777777" w:rsidR="00321D76" w:rsidRPr="00321D76" w:rsidRDefault="00321D76" w:rsidP="00321D76">
      <w:pPr>
        <w:ind w:firstLine="567"/>
        <w:rPr>
          <w:szCs w:val="24"/>
        </w:rPr>
      </w:pPr>
      <w:r w:rsidRPr="00321D76">
        <w:rPr>
          <w:szCs w:val="24"/>
        </w:rPr>
        <w:t xml:space="preserve">2. </w:t>
      </w:r>
      <w:r w:rsidRPr="00321D76">
        <w:rPr>
          <w:spacing w:val="-4"/>
          <w:szCs w:val="24"/>
        </w:rPr>
        <w:t>Pasirašydamas CVP IS priemonėmis pateiktą pasiūlymą, patvirtinu, kad dokumentų skaitmeninės</w:t>
      </w:r>
      <w:r w:rsidRPr="00321D76">
        <w:rPr>
          <w:szCs w:val="24"/>
        </w:rPr>
        <w:t xml:space="preserve"> kopijos ir elektroninėmis priemonėmis pateikti duomenys yra tikri.  </w:t>
      </w:r>
    </w:p>
    <w:p w14:paraId="3D0D1CCE" w14:textId="77777777" w:rsidR="00321D76" w:rsidRPr="00321D76" w:rsidRDefault="00321D76" w:rsidP="00321D76">
      <w:pPr>
        <w:suppressAutoHyphens/>
        <w:ind w:firstLine="567"/>
        <w:rPr>
          <w:szCs w:val="24"/>
        </w:rPr>
      </w:pPr>
    </w:p>
    <w:p w14:paraId="3B16E86C" w14:textId="77777777" w:rsidR="00321D76" w:rsidRPr="00321D76" w:rsidRDefault="00321D76" w:rsidP="00321D76">
      <w:pPr>
        <w:suppressAutoHyphens/>
        <w:ind w:firstLine="567"/>
        <w:rPr>
          <w:szCs w:val="24"/>
        </w:rPr>
      </w:pPr>
      <w:r w:rsidRPr="00321D76">
        <w:rPr>
          <w:szCs w:val="24"/>
        </w:rPr>
        <w:t>Siūlomi darbai visiškai atitinka pirkimo dokumentuose nurodytus reikalavimus.</w:t>
      </w:r>
    </w:p>
    <w:p w14:paraId="78DF4C0D" w14:textId="77777777" w:rsidR="00321D76" w:rsidRPr="00321D76" w:rsidRDefault="00321D76" w:rsidP="00321D76">
      <w:pPr>
        <w:spacing w:line="276" w:lineRule="auto"/>
        <w:ind w:firstLine="567"/>
        <w:rPr>
          <w:rFonts w:eastAsia="Calibri"/>
          <w:b/>
          <w:bCs/>
          <w:szCs w:val="22"/>
        </w:rPr>
      </w:pPr>
    </w:p>
    <w:p w14:paraId="2975803E" w14:textId="77777777" w:rsidR="00321D76" w:rsidRPr="00321D76" w:rsidRDefault="00321D76" w:rsidP="00321D76">
      <w:pPr>
        <w:spacing w:line="276" w:lineRule="auto"/>
        <w:ind w:firstLine="567"/>
        <w:rPr>
          <w:rFonts w:eastAsia="Calibri"/>
          <w:b/>
          <w:bCs/>
          <w:szCs w:val="22"/>
        </w:rPr>
      </w:pPr>
      <w:r w:rsidRPr="00321D76">
        <w:rPr>
          <w:rFonts w:eastAsia="Calibri"/>
          <w:b/>
          <w:bCs/>
          <w:szCs w:val="22"/>
        </w:rPr>
        <w:t>Mūsų siūloma darbų kaina:</w:t>
      </w:r>
    </w:p>
    <w:tbl>
      <w:tblPr>
        <w:tblW w:w="0" w:type="auto"/>
        <w:tblInd w:w="250" w:type="dxa"/>
        <w:shd w:val="clear" w:color="auto" w:fill="FFFFFF"/>
        <w:tblCellMar>
          <w:left w:w="0" w:type="dxa"/>
          <w:right w:w="0" w:type="dxa"/>
        </w:tblCellMar>
        <w:tblLook w:val="0000" w:firstRow="0" w:lastRow="0" w:firstColumn="0" w:lastColumn="0" w:noHBand="0" w:noVBand="0"/>
      </w:tblPr>
      <w:tblGrid>
        <w:gridCol w:w="556"/>
        <w:gridCol w:w="4222"/>
        <w:gridCol w:w="1629"/>
        <w:gridCol w:w="1103"/>
        <w:gridCol w:w="1858"/>
      </w:tblGrid>
      <w:tr w:rsidR="00321D76" w:rsidRPr="00321D76" w14:paraId="6612B205" w14:textId="77777777" w:rsidTr="00570E8E">
        <w:tc>
          <w:tcPr>
            <w:tcW w:w="419"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BC58532"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Eil. Nr.</w:t>
            </w:r>
          </w:p>
        </w:tc>
        <w:tc>
          <w:tcPr>
            <w:tcW w:w="44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938B43"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spacing w:val="-4"/>
                <w:kern w:val="3"/>
                <w:szCs w:val="24"/>
              </w:rPr>
              <w:t>Darbų </w:t>
            </w:r>
            <w:r w:rsidRPr="00321D76">
              <w:rPr>
                <w:rFonts w:eastAsia="SimSun"/>
                <w:kern w:val="3"/>
                <w:szCs w:val="24"/>
              </w:rPr>
              <w:t> pavadinimas</w:t>
            </w:r>
          </w:p>
        </w:tc>
        <w:tc>
          <w:tcPr>
            <w:tcW w:w="170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523060"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Kaina be PVM</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16C511"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PVM</w:t>
            </w:r>
          </w:p>
        </w:tc>
        <w:tc>
          <w:tcPr>
            <w:tcW w:w="19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92F01E"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Kaina su PVM</w:t>
            </w:r>
          </w:p>
        </w:tc>
      </w:tr>
      <w:tr w:rsidR="00321D76" w:rsidRPr="00321D76" w14:paraId="59FBAE07" w14:textId="77777777" w:rsidTr="00570E8E">
        <w:tc>
          <w:tcPr>
            <w:tcW w:w="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446538"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1</w:t>
            </w:r>
          </w:p>
        </w:tc>
        <w:tc>
          <w:tcPr>
            <w:tcW w:w="4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EC1BC4"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2</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F202F2"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3</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367E876"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4</w:t>
            </w: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4DDBF3"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5</w:t>
            </w:r>
          </w:p>
        </w:tc>
      </w:tr>
      <w:tr w:rsidR="00321D76" w:rsidRPr="00321D76" w14:paraId="2A6979B8" w14:textId="77777777" w:rsidTr="00570E8E">
        <w:tc>
          <w:tcPr>
            <w:tcW w:w="4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501797" w14:textId="77777777" w:rsidR="00321D76" w:rsidRPr="00321D76" w:rsidRDefault="00321D76" w:rsidP="00321D76">
            <w:pPr>
              <w:widowControl w:val="0"/>
              <w:suppressAutoHyphens/>
              <w:autoSpaceDN w:val="0"/>
              <w:jc w:val="center"/>
              <w:textAlignment w:val="baseline"/>
              <w:rPr>
                <w:rFonts w:eastAsia="SimSun"/>
                <w:kern w:val="3"/>
                <w:szCs w:val="24"/>
              </w:rPr>
            </w:pPr>
            <w:r w:rsidRPr="00321D76">
              <w:rPr>
                <w:rFonts w:eastAsia="SimSun"/>
                <w:kern w:val="3"/>
                <w:szCs w:val="24"/>
              </w:rPr>
              <w:t>1.</w:t>
            </w:r>
          </w:p>
        </w:tc>
        <w:tc>
          <w:tcPr>
            <w:tcW w:w="44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A5B58D" w14:textId="51201D66" w:rsidR="00321D76" w:rsidRPr="00321D76" w:rsidRDefault="00321D76" w:rsidP="00321D76">
            <w:pPr>
              <w:tabs>
                <w:tab w:val="left" w:pos="284"/>
                <w:tab w:val="left" w:pos="993"/>
              </w:tabs>
              <w:spacing w:line="276" w:lineRule="auto"/>
              <w:jc w:val="left"/>
              <w:rPr>
                <w:rFonts w:eastAsia="SimSun"/>
                <w:i/>
                <w:iCs/>
                <w:kern w:val="3"/>
                <w:szCs w:val="24"/>
              </w:rPr>
            </w:pPr>
            <w:bookmarkStart w:id="57" w:name="_Hlk163123314"/>
            <w:r w:rsidRPr="004F5750">
              <w:rPr>
                <w:bCs/>
              </w:rPr>
              <w:t>Gydymo paskirties pastato 2D3p (da</w:t>
            </w:r>
            <w:r>
              <w:rPr>
                <w:bCs/>
              </w:rPr>
              <w:t>l</w:t>
            </w:r>
            <w:r w:rsidRPr="004F5750">
              <w:rPr>
                <w:bCs/>
              </w:rPr>
              <w:t xml:space="preserve">ies), Nepriklausomybės g. 2, Kelmės m. Kelmės r. sav., rekonstravimo </w:t>
            </w:r>
            <w:r>
              <w:rPr>
                <w:bCs/>
              </w:rPr>
              <w:t>darbai</w:t>
            </w:r>
            <w:bookmarkEnd w:id="57"/>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32B6D1" w14:textId="77777777" w:rsidR="00321D76" w:rsidRPr="00321D76" w:rsidRDefault="00321D76" w:rsidP="00321D76">
            <w:pPr>
              <w:widowControl w:val="0"/>
              <w:suppressAutoHyphens/>
              <w:autoSpaceDN w:val="0"/>
              <w:textAlignment w:val="baseline"/>
              <w:rPr>
                <w:rFonts w:eastAsia="SimSun"/>
                <w:kern w:val="3"/>
                <w:szCs w:val="24"/>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9C4C89" w14:textId="77777777" w:rsidR="00321D76" w:rsidRPr="00321D76" w:rsidRDefault="00321D76" w:rsidP="00321D76">
            <w:pPr>
              <w:widowControl w:val="0"/>
              <w:suppressAutoHyphens/>
              <w:autoSpaceDN w:val="0"/>
              <w:textAlignment w:val="baseline"/>
              <w:rPr>
                <w:rFonts w:eastAsia="SimSun"/>
                <w:kern w:val="3"/>
                <w:szCs w:val="24"/>
              </w:rPr>
            </w:pP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311117" w14:textId="77777777" w:rsidR="00321D76" w:rsidRPr="00321D76" w:rsidRDefault="00321D76" w:rsidP="00321D76">
            <w:pPr>
              <w:widowControl w:val="0"/>
              <w:suppressAutoHyphens/>
              <w:autoSpaceDN w:val="0"/>
              <w:textAlignment w:val="baseline"/>
              <w:rPr>
                <w:rFonts w:eastAsia="SimSun"/>
                <w:kern w:val="3"/>
                <w:szCs w:val="24"/>
              </w:rPr>
            </w:pPr>
          </w:p>
        </w:tc>
      </w:tr>
      <w:tr w:rsidR="00321D76" w:rsidRPr="00321D76" w14:paraId="6437DAFF" w14:textId="77777777" w:rsidTr="00570E8E">
        <w:tc>
          <w:tcPr>
            <w:tcW w:w="765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6F63EF" w14:textId="77777777" w:rsidR="00321D76" w:rsidRPr="00321D76" w:rsidRDefault="00321D76" w:rsidP="00321D76">
            <w:pPr>
              <w:widowControl w:val="0"/>
              <w:suppressAutoHyphens/>
              <w:autoSpaceDN w:val="0"/>
              <w:jc w:val="right"/>
              <w:textAlignment w:val="baseline"/>
              <w:rPr>
                <w:rFonts w:eastAsia="SimSun"/>
                <w:kern w:val="3"/>
                <w:szCs w:val="24"/>
              </w:rPr>
            </w:pPr>
            <w:r w:rsidRPr="00321D76">
              <w:rPr>
                <w:rFonts w:eastAsia="SimSun"/>
                <w:kern w:val="3"/>
                <w:szCs w:val="24"/>
              </w:rPr>
              <w:t>                                                         </w:t>
            </w:r>
            <w:r w:rsidRPr="00321D76">
              <w:rPr>
                <w:rFonts w:eastAsia="SimSun"/>
                <w:b/>
                <w:bCs/>
                <w:kern w:val="3"/>
                <w:szCs w:val="24"/>
              </w:rPr>
              <w:t>IŠ VISO (bendra pasiūlymo kaina)</w:t>
            </w:r>
          </w:p>
        </w:tc>
        <w:tc>
          <w:tcPr>
            <w:tcW w:w="19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59845D" w14:textId="77777777" w:rsidR="00321D76" w:rsidRPr="00321D76" w:rsidRDefault="00321D76" w:rsidP="00321D76">
            <w:pPr>
              <w:widowControl w:val="0"/>
              <w:suppressAutoHyphens/>
              <w:autoSpaceDN w:val="0"/>
              <w:textAlignment w:val="baseline"/>
              <w:rPr>
                <w:rFonts w:eastAsia="SimSun"/>
                <w:kern w:val="3"/>
                <w:szCs w:val="24"/>
              </w:rPr>
            </w:pPr>
            <w:r w:rsidRPr="00321D76">
              <w:rPr>
                <w:rFonts w:eastAsia="SimSun"/>
                <w:kern w:val="3"/>
                <w:szCs w:val="24"/>
              </w:rPr>
              <w:t> </w:t>
            </w:r>
          </w:p>
        </w:tc>
      </w:tr>
    </w:tbl>
    <w:p w14:paraId="4DD9422D" w14:textId="77777777" w:rsidR="00321D76" w:rsidRPr="00321D76" w:rsidRDefault="00321D76" w:rsidP="00321D76">
      <w:pPr>
        <w:ind w:firstLine="720"/>
        <w:rPr>
          <w:szCs w:val="24"/>
        </w:rPr>
      </w:pPr>
      <w:r w:rsidRPr="00321D76">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22CC9483" w14:textId="77777777" w:rsidR="00321D76" w:rsidRPr="00321D76" w:rsidRDefault="00321D76" w:rsidP="00321D76">
      <w:pPr>
        <w:suppressAutoHyphens/>
        <w:ind w:firstLine="709"/>
        <w:rPr>
          <w:szCs w:val="24"/>
        </w:rPr>
      </w:pPr>
      <w:r w:rsidRPr="00321D76">
        <w:rPr>
          <w:szCs w:val="24"/>
        </w:rPr>
        <w:t>Į bendrą pasiūlymo sumą įskaityti visi tiekėjo mokami mokesčiai ir visos išlaidos.</w:t>
      </w:r>
    </w:p>
    <w:p w14:paraId="1D6A291A" w14:textId="77777777" w:rsidR="00321D76" w:rsidRPr="00321D76" w:rsidRDefault="00321D76" w:rsidP="00321D76">
      <w:pPr>
        <w:ind w:firstLine="709"/>
        <w:contextualSpacing/>
        <w:rPr>
          <w:sz w:val="20"/>
        </w:rPr>
      </w:pPr>
      <w:r w:rsidRPr="00321D76">
        <w:rPr>
          <w:b/>
          <w:i/>
          <w:sz w:val="20"/>
        </w:rPr>
        <w:t xml:space="preserve">*Pastaba. </w:t>
      </w:r>
      <w:r w:rsidRPr="00321D76">
        <w:rPr>
          <w:sz w:val="20"/>
        </w:rPr>
        <w:t>Tiekėjo, ūkio subjektų grupės partnerių ir subtiekėjų bendra numatomų atlikti darbų vertė turi atitikti bendrą pasiūlymo sumą Eur su PVM.</w:t>
      </w:r>
    </w:p>
    <w:p w14:paraId="0CB7972D" w14:textId="77777777" w:rsidR="00321D76" w:rsidRPr="00321D76" w:rsidRDefault="00321D76" w:rsidP="00321D76">
      <w:pPr>
        <w:tabs>
          <w:tab w:val="left" w:pos="426"/>
        </w:tabs>
        <w:ind w:firstLine="567"/>
        <w:rPr>
          <w:b/>
          <w:i/>
          <w:szCs w:val="24"/>
          <w:highlight w:val="yellow"/>
          <w:u w:val="single"/>
        </w:rPr>
      </w:pPr>
    </w:p>
    <w:p w14:paraId="7A2F4CD2" w14:textId="77777777" w:rsidR="00321D76" w:rsidRPr="00321D76" w:rsidRDefault="00321D76" w:rsidP="00321D76">
      <w:pPr>
        <w:tabs>
          <w:tab w:val="left" w:pos="426"/>
        </w:tabs>
        <w:rPr>
          <w:szCs w:val="24"/>
        </w:rPr>
      </w:pPr>
    </w:p>
    <w:p w14:paraId="03A30C54" w14:textId="77777777" w:rsidR="00321D76" w:rsidRPr="00321D76" w:rsidRDefault="00321D76" w:rsidP="00321D76">
      <w:pPr>
        <w:suppressAutoHyphens/>
        <w:ind w:firstLine="709"/>
        <w:rPr>
          <w:szCs w:val="24"/>
        </w:rPr>
      </w:pPr>
      <w:r w:rsidRPr="00321D76">
        <w:rPr>
          <w:szCs w:val="24"/>
        </w:rPr>
        <w:t xml:space="preserve">Informacija apie kiekvieno ūkio subjektų grupės partnerio numatomų atlikti darbų dalies vertę </w:t>
      </w:r>
      <w:r w:rsidRPr="00321D76">
        <w:rPr>
          <w:i/>
          <w:szCs w:val="24"/>
        </w:rPr>
        <w:t>(pildoma, kai pasiūlymą pateikia ūkio subjektų grupė)</w:t>
      </w:r>
      <w:r w:rsidRPr="00321D76">
        <w:rPr>
          <w:szCs w:val="24"/>
        </w:rPr>
        <w:t xml:space="preserve">: </w:t>
      </w:r>
    </w:p>
    <w:p w14:paraId="211CA5B2" w14:textId="77777777" w:rsidR="00321D76" w:rsidRPr="00321D76" w:rsidRDefault="00321D76" w:rsidP="00321D76">
      <w:pPr>
        <w:suppressAutoHyphens/>
        <w:ind w:firstLine="709"/>
        <w:rPr>
          <w:szCs w:val="24"/>
        </w:rPr>
      </w:pP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321D76" w:rsidRPr="00321D76" w14:paraId="23BDA797" w14:textId="77777777" w:rsidTr="00570E8E">
        <w:trPr>
          <w:trHeight w:val="286"/>
        </w:trPr>
        <w:tc>
          <w:tcPr>
            <w:tcW w:w="617" w:type="dxa"/>
            <w:vMerge w:val="restart"/>
            <w:tcBorders>
              <w:bottom w:val="single" w:sz="4" w:space="0" w:color="auto"/>
            </w:tcBorders>
            <w:vAlign w:val="center"/>
          </w:tcPr>
          <w:p w14:paraId="630D5376" w14:textId="77777777" w:rsidR="00321D76" w:rsidRPr="00321D76" w:rsidRDefault="00321D76" w:rsidP="00321D76">
            <w:pPr>
              <w:suppressAutoHyphens/>
              <w:jc w:val="center"/>
              <w:rPr>
                <w:b/>
                <w:iCs/>
                <w:sz w:val="20"/>
              </w:rPr>
            </w:pPr>
            <w:r w:rsidRPr="00321D76">
              <w:rPr>
                <w:b/>
                <w:iCs/>
                <w:sz w:val="20"/>
              </w:rPr>
              <w:t>Eil. Nr.</w:t>
            </w:r>
          </w:p>
        </w:tc>
        <w:tc>
          <w:tcPr>
            <w:tcW w:w="4685" w:type="dxa"/>
            <w:vMerge w:val="restart"/>
            <w:tcBorders>
              <w:bottom w:val="single" w:sz="4" w:space="0" w:color="auto"/>
            </w:tcBorders>
            <w:vAlign w:val="center"/>
          </w:tcPr>
          <w:p w14:paraId="1147BFBE" w14:textId="77777777" w:rsidR="00321D76" w:rsidRPr="00321D76" w:rsidRDefault="00321D76" w:rsidP="00321D76">
            <w:pPr>
              <w:suppressAutoHyphens/>
              <w:jc w:val="center"/>
              <w:rPr>
                <w:b/>
                <w:iCs/>
                <w:sz w:val="20"/>
              </w:rPr>
            </w:pPr>
            <w:r w:rsidRPr="00321D76">
              <w:rPr>
                <w:b/>
                <w:iCs/>
                <w:sz w:val="20"/>
              </w:rPr>
              <w:t>Partnerio pavadinimas</w:t>
            </w:r>
          </w:p>
        </w:tc>
        <w:tc>
          <w:tcPr>
            <w:tcW w:w="4394" w:type="dxa"/>
            <w:gridSpan w:val="2"/>
            <w:tcBorders>
              <w:bottom w:val="single" w:sz="4" w:space="0" w:color="auto"/>
            </w:tcBorders>
            <w:vAlign w:val="center"/>
          </w:tcPr>
          <w:p w14:paraId="0893A8C1" w14:textId="77777777" w:rsidR="00321D76" w:rsidRPr="00321D76" w:rsidRDefault="00321D76" w:rsidP="00321D76">
            <w:pPr>
              <w:suppressAutoHyphens/>
              <w:jc w:val="center"/>
              <w:rPr>
                <w:b/>
                <w:iCs/>
                <w:sz w:val="20"/>
              </w:rPr>
            </w:pPr>
            <w:r w:rsidRPr="00321D76">
              <w:rPr>
                <w:b/>
                <w:iCs/>
                <w:sz w:val="20"/>
              </w:rPr>
              <w:t>Partnerio numatomų atlikti darbų dalis</w:t>
            </w:r>
          </w:p>
        </w:tc>
      </w:tr>
      <w:tr w:rsidR="00321D76" w:rsidRPr="00321D76" w14:paraId="7AA4FFCB" w14:textId="77777777" w:rsidTr="00570E8E">
        <w:tc>
          <w:tcPr>
            <w:tcW w:w="617" w:type="dxa"/>
            <w:vMerge/>
          </w:tcPr>
          <w:p w14:paraId="3DD31D87" w14:textId="77777777" w:rsidR="00321D76" w:rsidRPr="00321D76" w:rsidRDefault="00321D76" w:rsidP="00321D76">
            <w:pPr>
              <w:suppressAutoHyphens/>
              <w:rPr>
                <w:iCs/>
                <w:sz w:val="20"/>
              </w:rPr>
            </w:pPr>
          </w:p>
        </w:tc>
        <w:tc>
          <w:tcPr>
            <w:tcW w:w="4685" w:type="dxa"/>
            <w:vMerge/>
          </w:tcPr>
          <w:p w14:paraId="67209D6E" w14:textId="77777777" w:rsidR="00321D76" w:rsidRPr="00321D76" w:rsidRDefault="00321D76" w:rsidP="00321D76">
            <w:pPr>
              <w:suppressAutoHyphens/>
              <w:rPr>
                <w:iCs/>
                <w:sz w:val="20"/>
              </w:rPr>
            </w:pPr>
          </w:p>
        </w:tc>
        <w:tc>
          <w:tcPr>
            <w:tcW w:w="2100" w:type="dxa"/>
          </w:tcPr>
          <w:p w14:paraId="6944798C" w14:textId="77777777" w:rsidR="00321D76" w:rsidRPr="00321D76" w:rsidRDefault="00321D76" w:rsidP="00321D76">
            <w:pPr>
              <w:suppressAutoHyphens/>
              <w:jc w:val="center"/>
              <w:rPr>
                <w:iCs/>
                <w:sz w:val="20"/>
              </w:rPr>
            </w:pPr>
            <w:r w:rsidRPr="00321D76">
              <w:rPr>
                <w:b/>
                <w:iCs/>
                <w:sz w:val="20"/>
              </w:rPr>
              <w:t>Vertė Eur (su PVM)</w:t>
            </w:r>
          </w:p>
        </w:tc>
        <w:tc>
          <w:tcPr>
            <w:tcW w:w="2294" w:type="dxa"/>
          </w:tcPr>
          <w:p w14:paraId="02F7E1FB" w14:textId="77777777" w:rsidR="00321D76" w:rsidRPr="00321D76" w:rsidRDefault="00321D76" w:rsidP="00321D76">
            <w:pPr>
              <w:suppressAutoHyphens/>
              <w:jc w:val="center"/>
              <w:rPr>
                <w:iCs/>
                <w:sz w:val="20"/>
              </w:rPr>
            </w:pPr>
            <w:r w:rsidRPr="00321D76">
              <w:rPr>
                <w:b/>
                <w:iCs/>
                <w:sz w:val="20"/>
              </w:rPr>
              <w:t>Procentais</w:t>
            </w:r>
          </w:p>
        </w:tc>
      </w:tr>
      <w:tr w:rsidR="00321D76" w:rsidRPr="00321D76" w14:paraId="72AD8B17" w14:textId="77777777" w:rsidTr="00570E8E">
        <w:tc>
          <w:tcPr>
            <w:tcW w:w="617" w:type="dxa"/>
          </w:tcPr>
          <w:p w14:paraId="26F615FF" w14:textId="77777777" w:rsidR="00321D76" w:rsidRPr="00321D76" w:rsidRDefault="00321D76" w:rsidP="00321D76">
            <w:pPr>
              <w:suppressAutoHyphens/>
              <w:rPr>
                <w:sz w:val="20"/>
              </w:rPr>
            </w:pPr>
          </w:p>
        </w:tc>
        <w:tc>
          <w:tcPr>
            <w:tcW w:w="4685" w:type="dxa"/>
          </w:tcPr>
          <w:p w14:paraId="49B69CCC" w14:textId="77777777" w:rsidR="00321D76" w:rsidRPr="00321D76" w:rsidRDefault="00321D76" w:rsidP="00321D76">
            <w:pPr>
              <w:suppressAutoHyphens/>
              <w:rPr>
                <w:sz w:val="20"/>
              </w:rPr>
            </w:pPr>
          </w:p>
        </w:tc>
        <w:tc>
          <w:tcPr>
            <w:tcW w:w="2100" w:type="dxa"/>
          </w:tcPr>
          <w:p w14:paraId="7DAA0AAF" w14:textId="77777777" w:rsidR="00321D76" w:rsidRPr="00321D76" w:rsidRDefault="00321D76" w:rsidP="00321D76">
            <w:pPr>
              <w:suppressAutoHyphens/>
              <w:rPr>
                <w:sz w:val="20"/>
              </w:rPr>
            </w:pPr>
          </w:p>
        </w:tc>
        <w:tc>
          <w:tcPr>
            <w:tcW w:w="2294" w:type="dxa"/>
          </w:tcPr>
          <w:p w14:paraId="7F68CDD6" w14:textId="77777777" w:rsidR="00321D76" w:rsidRPr="00321D76" w:rsidRDefault="00321D76" w:rsidP="00321D76">
            <w:pPr>
              <w:suppressAutoHyphens/>
              <w:rPr>
                <w:sz w:val="20"/>
              </w:rPr>
            </w:pPr>
          </w:p>
        </w:tc>
      </w:tr>
      <w:tr w:rsidR="00321D76" w:rsidRPr="00321D76" w14:paraId="7744FC80" w14:textId="77777777" w:rsidTr="00570E8E">
        <w:tc>
          <w:tcPr>
            <w:tcW w:w="617" w:type="dxa"/>
          </w:tcPr>
          <w:p w14:paraId="06BDF768" w14:textId="77777777" w:rsidR="00321D76" w:rsidRPr="00321D76" w:rsidRDefault="00321D76" w:rsidP="00321D76">
            <w:pPr>
              <w:suppressAutoHyphens/>
              <w:rPr>
                <w:sz w:val="20"/>
              </w:rPr>
            </w:pPr>
          </w:p>
        </w:tc>
        <w:tc>
          <w:tcPr>
            <w:tcW w:w="4685" w:type="dxa"/>
          </w:tcPr>
          <w:p w14:paraId="40C9029C" w14:textId="77777777" w:rsidR="00321D76" w:rsidRPr="00321D76" w:rsidRDefault="00321D76" w:rsidP="00321D76">
            <w:pPr>
              <w:suppressAutoHyphens/>
              <w:rPr>
                <w:sz w:val="20"/>
              </w:rPr>
            </w:pPr>
          </w:p>
        </w:tc>
        <w:tc>
          <w:tcPr>
            <w:tcW w:w="2100" w:type="dxa"/>
          </w:tcPr>
          <w:p w14:paraId="7A75EC7E" w14:textId="77777777" w:rsidR="00321D76" w:rsidRPr="00321D76" w:rsidRDefault="00321D76" w:rsidP="00321D76">
            <w:pPr>
              <w:suppressAutoHyphens/>
              <w:rPr>
                <w:sz w:val="20"/>
              </w:rPr>
            </w:pPr>
          </w:p>
        </w:tc>
        <w:tc>
          <w:tcPr>
            <w:tcW w:w="2294" w:type="dxa"/>
          </w:tcPr>
          <w:p w14:paraId="18FE851A" w14:textId="77777777" w:rsidR="00321D76" w:rsidRPr="00321D76" w:rsidRDefault="00321D76" w:rsidP="00321D76">
            <w:pPr>
              <w:suppressAutoHyphens/>
              <w:rPr>
                <w:sz w:val="20"/>
              </w:rPr>
            </w:pPr>
          </w:p>
        </w:tc>
      </w:tr>
      <w:tr w:rsidR="00321D76" w:rsidRPr="00321D76" w14:paraId="5592B3A9" w14:textId="77777777" w:rsidTr="00570E8E">
        <w:tc>
          <w:tcPr>
            <w:tcW w:w="5302" w:type="dxa"/>
            <w:gridSpan w:val="2"/>
          </w:tcPr>
          <w:p w14:paraId="2C97B456" w14:textId="77777777" w:rsidR="00321D76" w:rsidRPr="00321D76" w:rsidRDefault="00321D76" w:rsidP="00321D76">
            <w:pPr>
              <w:suppressAutoHyphens/>
              <w:jc w:val="right"/>
              <w:rPr>
                <w:b/>
                <w:sz w:val="20"/>
              </w:rPr>
            </w:pPr>
            <w:r w:rsidRPr="00321D76">
              <w:rPr>
                <w:b/>
                <w:sz w:val="20"/>
              </w:rPr>
              <w:t>Viso:</w:t>
            </w:r>
          </w:p>
        </w:tc>
        <w:tc>
          <w:tcPr>
            <w:tcW w:w="2100" w:type="dxa"/>
          </w:tcPr>
          <w:p w14:paraId="52EE0834" w14:textId="77777777" w:rsidR="00321D76" w:rsidRPr="00321D76" w:rsidRDefault="00321D76" w:rsidP="00321D76">
            <w:pPr>
              <w:suppressAutoHyphens/>
              <w:rPr>
                <w:sz w:val="20"/>
              </w:rPr>
            </w:pPr>
          </w:p>
        </w:tc>
        <w:tc>
          <w:tcPr>
            <w:tcW w:w="2294" w:type="dxa"/>
          </w:tcPr>
          <w:p w14:paraId="10BD9F3D" w14:textId="77777777" w:rsidR="00321D76" w:rsidRPr="00321D76" w:rsidRDefault="00321D76" w:rsidP="00321D76">
            <w:pPr>
              <w:suppressAutoHyphens/>
              <w:rPr>
                <w:sz w:val="20"/>
              </w:rPr>
            </w:pPr>
          </w:p>
        </w:tc>
      </w:tr>
    </w:tbl>
    <w:p w14:paraId="780345B0" w14:textId="77777777" w:rsidR="00321D76" w:rsidRPr="00321D76" w:rsidRDefault="00321D76" w:rsidP="00321D76">
      <w:pPr>
        <w:rPr>
          <w:b/>
          <w:szCs w:val="24"/>
        </w:rPr>
      </w:pPr>
    </w:p>
    <w:p w14:paraId="30957556" w14:textId="77777777" w:rsidR="00321D76" w:rsidRPr="00321D76" w:rsidRDefault="00321D76" w:rsidP="00321D76">
      <w:pPr>
        <w:suppressAutoHyphens/>
        <w:ind w:firstLine="709"/>
        <w:rPr>
          <w:szCs w:val="24"/>
        </w:rPr>
      </w:pPr>
      <w:r w:rsidRPr="00321D76">
        <w:rPr>
          <w:szCs w:val="24"/>
        </w:rPr>
        <w:t xml:space="preserve">Informacija apie kiekvieno subtiekėjo numatomų atlikti darbų dalį (pildoma, kai numatoma pasitelkti subtiekėjus): </w:t>
      </w:r>
    </w:p>
    <w:p w14:paraId="70C33C94" w14:textId="77777777" w:rsidR="00321D76" w:rsidRPr="00321D76" w:rsidRDefault="00321D76" w:rsidP="00321D76">
      <w:pPr>
        <w:suppressAutoHyphens/>
        <w:ind w:firstLine="709"/>
        <w:rPr>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984"/>
      </w:tblGrid>
      <w:tr w:rsidR="00321D76" w:rsidRPr="00321D76" w14:paraId="5AD0713E" w14:textId="77777777" w:rsidTr="00570E8E">
        <w:trPr>
          <w:cantSplit/>
        </w:trPr>
        <w:tc>
          <w:tcPr>
            <w:tcW w:w="675" w:type="dxa"/>
            <w:vMerge w:val="restart"/>
            <w:vAlign w:val="center"/>
          </w:tcPr>
          <w:p w14:paraId="0CF7FFE4" w14:textId="77777777" w:rsidR="00321D76" w:rsidRPr="00321D76" w:rsidRDefault="00321D76" w:rsidP="00321D76">
            <w:pPr>
              <w:suppressAutoHyphens/>
              <w:jc w:val="center"/>
              <w:rPr>
                <w:b/>
                <w:iCs/>
                <w:sz w:val="20"/>
              </w:rPr>
            </w:pPr>
            <w:r w:rsidRPr="00321D76">
              <w:rPr>
                <w:b/>
                <w:iCs/>
                <w:sz w:val="20"/>
              </w:rPr>
              <w:t>Eil. Nr.</w:t>
            </w:r>
          </w:p>
        </w:tc>
        <w:tc>
          <w:tcPr>
            <w:tcW w:w="4678" w:type="dxa"/>
            <w:vMerge w:val="restart"/>
            <w:vAlign w:val="center"/>
          </w:tcPr>
          <w:p w14:paraId="212086B3" w14:textId="77777777" w:rsidR="00321D76" w:rsidRPr="00321D76" w:rsidRDefault="00321D76" w:rsidP="00321D76">
            <w:pPr>
              <w:suppressAutoHyphens/>
              <w:jc w:val="center"/>
              <w:rPr>
                <w:b/>
                <w:iCs/>
                <w:sz w:val="20"/>
              </w:rPr>
            </w:pPr>
            <w:r w:rsidRPr="00321D76">
              <w:rPr>
                <w:b/>
                <w:iCs/>
                <w:sz w:val="20"/>
              </w:rPr>
              <w:t>Subtiekėjo pavadinimas</w:t>
            </w:r>
          </w:p>
        </w:tc>
        <w:tc>
          <w:tcPr>
            <w:tcW w:w="4394" w:type="dxa"/>
            <w:gridSpan w:val="2"/>
            <w:tcBorders>
              <w:bottom w:val="single" w:sz="4" w:space="0" w:color="auto"/>
            </w:tcBorders>
            <w:vAlign w:val="center"/>
          </w:tcPr>
          <w:p w14:paraId="77DC55B1" w14:textId="77777777" w:rsidR="00321D76" w:rsidRPr="00321D76" w:rsidRDefault="00321D76" w:rsidP="00321D76">
            <w:pPr>
              <w:jc w:val="center"/>
              <w:rPr>
                <w:b/>
                <w:iCs/>
                <w:sz w:val="20"/>
              </w:rPr>
            </w:pPr>
            <w:r w:rsidRPr="00321D76">
              <w:rPr>
                <w:b/>
                <w:iCs/>
                <w:sz w:val="20"/>
              </w:rPr>
              <w:t xml:space="preserve">Subtiekėjo numatomų atlikti darbų dalis </w:t>
            </w:r>
          </w:p>
        </w:tc>
      </w:tr>
      <w:tr w:rsidR="00321D76" w:rsidRPr="00321D76" w14:paraId="618B54A3" w14:textId="77777777" w:rsidTr="00570E8E">
        <w:trPr>
          <w:trHeight w:val="87"/>
        </w:trPr>
        <w:tc>
          <w:tcPr>
            <w:tcW w:w="675" w:type="dxa"/>
            <w:vMerge/>
          </w:tcPr>
          <w:p w14:paraId="099540CD" w14:textId="77777777" w:rsidR="00321D76" w:rsidRPr="00321D76" w:rsidRDefault="00321D76" w:rsidP="00321D76">
            <w:pPr>
              <w:suppressAutoHyphens/>
              <w:rPr>
                <w:iCs/>
                <w:sz w:val="20"/>
              </w:rPr>
            </w:pPr>
          </w:p>
        </w:tc>
        <w:tc>
          <w:tcPr>
            <w:tcW w:w="4678" w:type="dxa"/>
            <w:vMerge/>
          </w:tcPr>
          <w:p w14:paraId="3DE3B3D1" w14:textId="77777777" w:rsidR="00321D76" w:rsidRPr="00321D76" w:rsidRDefault="00321D76" w:rsidP="00321D76">
            <w:pPr>
              <w:suppressAutoHyphens/>
              <w:rPr>
                <w:iCs/>
                <w:sz w:val="20"/>
              </w:rPr>
            </w:pPr>
          </w:p>
        </w:tc>
        <w:tc>
          <w:tcPr>
            <w:tcW w:w="2410" w:type="dxa"/>
            <w:tcBorders>
              <w:top w:val="single" w:sz="4" w:space="0" w:color="auto"/>
              <w:bottom w:val="single" w:sz="4" w:space="0" w:color="auto"/>
              <w:right w:val="single" w:sz="4" w:space="0" w:color="auto"/>
            </w:tcBorders>
          </w:tcPr>
          <w:p w14:paraId="63762D5E" w14:textId="77777777" w:rsidR="00321D76" w:rsidRPr="00321D76" w:rsidRDefault="00321D76" w:rsidP="00321D76">
            <w:pPr>
              <w:suppressAutoHyphens/>
              <w:ind w:left="-392" w:right="-108" w:firstLine="392"/>
              <w:jc w:val="center"/>
              <w:rPr>
                <w:b/>
                <w:iCs/>
                <w:sz w:val="20"/>
              </w:rPr>
            </w:pPr>
            <w:r w:rsidRPr="00321D76">
              <w:rPr>
                <w:b/>
                <w:iCs/>
                <w:sz w:val="20"/>
              </w:rPr>
              <w:t>Vertė Eur (su PVM)</w:t>
            </w:r>
          </w:p>
        </w:tc>
        <w:tc>
          <w:tcPr>
            <w:tcW w:w="1984" w:type="dxa"/>
            <w:tcBorders>
              <w:top w:val="single" w:sz="4" w:space="0" w:color="auto"/>
              <w:left w:val="single" w:sz="4" w:space="0" w:color="auto"/>
              <w:bottom w:val="single" w:sz="4" w:space="0" w:color="auto"/>
            </w:tcBorders>
          </w:tcPr>
          <w:p w14:paraId="47B76430" w14:textId="77777777" w:rsidR="00321D76" w:rsidRPr="00321D76" w:rsidRDefault="00321D76" w:rsidP="00321D76">
            <w:pPr>
              <w:suppressAutoHyphens/>
              <w:jc w:val="center"/>
              <w:rPr>
                <w:b/>
                <w:iCs/>
                <w:sz w:val="20"/>
              </w:rPr>
            </w:pPr>
            <w:r w:rsidRPr="00321D76">
              <w:rPr>
                <w:b/>
                <w:iCs/>
                <w:sz w:val="20"/>
              </w:rPr>
              <w:t>Procentais</w:t>
            </w:r>
          </w:p>
        </w:tc>
      </w:tr>
      <w:tr w:rsidR="00321D76" w:rsidRPr="00321D76" w14:paraId="25E43106" w14:textId="77777777" w:rsidTr="00570E8E">
        <w:trPr>
          <w:trHeight w:val="87"/>
        </w:trPr>
        <w:tc>
          <w:tcPr>
            <w:tcW w:w="675" w:type="dxa"/>
            <w:tcBorders>
              <w:top w:val="single" w:sz="4" w:space="0" w:color="auto"/>
            </w:tcBorders>
          </w:tcPr>
          <w:p w14:paraId="393ACAD4" w14:textId="77777777" w:rsidR="00321D76" w:rsidRPr="00321D76" w:rsidRDefault="00321D76" w:rsidP="00321D76">
            <w:pPr>
              <w:suppressAutoHyphens/>
              <w:rPr>
                <w:sz w:val="20"/>
              </w:rPr>
            </w:pPr>
          </w:p>
        </w:tc>
        <w:tc>
          <w:tcPr>
            <w:tcW w:w="4678" w:type="dxa"/>
            <w:tcBorders>
              <w:top w:val="single" w:sz="4" w:space="0" w:color="auto"/>
            </w:tcBorders>
          </w:tcPr>
          <w:p w14:paraId="1F840A26" w14:textId="77777777" w:rsidR="00321D76" w:rsidRPr="00321D76" w:rsidRDefault="00321D76" w:rsidP="00321D76">
            <w:pPr>
              <w:suppressAutoHyphens/>
              <w:rPr>
                <w:sz w:val="20"/>
              </w:rPr>
            </w:pPr>
          </w:p>
        </w:tc>
        <w:tc>
          <w:tcPr>
            <w:tcW w:w="2410" w:type="dxa"/>
            <w:tcBorders>
              <w:top w:val="single" w:sz="4" w:space="0" w:color="auto"/>
              <w:bottom w:val="single" w:sz="4" w:space="0" w:color="auto"/>
            </w:tcBorders>
          </w:tcPr>
          <w:p w14:paraId="27861332" w14:textId="77777777" w:rsidR="00321D76" w:rsidRPr="00321D76" w:rsidRDefault="00321D76" w:rsidP="00321D76">
            <w:pPr>
              <w:suppressAutoHyphens/>
              <w:rPr>
                <w:b/>
                <w:strike/>
                <w:sz w:val="20"/>
              </w:rPr>
            </w:pPr>
          </w:p>
        </w:tc>
        <w:tc>
          <w:tcPr>
            <w:tcW w:w="1984" w:type="dxa"/>
            <w:tcBorders>
              <w:top w:val="single" w:sz="4" w:space="0" w:color="auto"/>
              <w:bottom w:val="single" w:sz="4" w:space="0" w:color="auto"/>
            </w:tcBorders>
          </w:tcPr>
          <w:p w14:paraId="5D9B3244" w14:textId="77777777" w:rsidR="00321D76" w:rsidRPr="00321D76" w:rsidRDefault="00321D76" w:rsidP="00321D76">
            <w:pPr>
              <w:suppressAutoHyphens/>
              <w:rPr>
                <w:b/>
                <w:strike/>
                <w:sz w:val="20"/>
              </w:rPr>
            </w:pPr>
          </w:p>
        </w:tc>
      </w:tr>
      <w:tr w:rsidR="00321D76" w:rsidRPr="00321D76" w14:paraId="3EEA6516" w14:textId="77777777" w:rsidTr="00570E8E">
        <w:trPr>
          <w:trHeight w:val="87"/>
        </w:trPr>
        <w:tc>
          <w:tcPr>
            <w:tcW w:w="675" w:type="dxa"/>
            <w:tcBorders>
              <w:top w:val="single" w:sz="4" w:space="0" w:color="auto"/>
            </w:tcBorders>
          </w:tcPr>
          <w:p w14:paraId="3E39703F" w14:textId="77777777" w:rsidR="00321D76" w:rsidRPr="00321D76" w:rsidRDefault="00321D76" w:rsidP="00321D76">
            <w:pPr>
              <w:suppressAutoHyphens/>
              <w:rPr>
                <w:sz w:val="20"/>
              </w:rPr>
            </w:pPr>
          </w:p>
        </w:tc>
        <w:tc>
          <w:tcPr>
            <w:tcW w:w="4678" w:type="dxa"/>
            <w:tcBorders>
              <w:top w:val="single" w:sz="4" w:space="0" w:color="auto"/>
            </w:tcBorders>
          </w:tcPr>
          <w:p w14:paraId="3C93FC26" w14:textId="77777777" w:rsidR="00321D76" w:rsidRPr="00321D76" w:rsidRDefault="00321D76" w:rsidP="00321D76">
            <w:pPr>
              <w:suppressAutoHyphens/>
              <w:rPr>
                <w:sz w:val="20"/>
              </w:rPr>
            </w:pPr>
          </w:p>
        </w:tc>
        <w:tc>
          <w:tcPr>
            <w:tcW w:w="2410" w:type="dxa"/>
            <w:tcBorders>
              <w:top w:val="single" w:sz="4" w:space="0" w:color="auto"/>
              <w:bottom w:val="single" w:sz="4" w:space="0" w:color="auto"/>
            </w:tcBorders>
          </w:tcPr>
          <w:p w14:paraId="143D20CA" w14:textId="77777777" w:rsidR="00321D76" w:rsidRPr="00321D76" w:rsidRDefault="00321D76" w:rsidP="00321D76">
            <w:pPr>
              <w:suppressAutoHyphens/>
              <w:rPr>
                <w:b/>
                <w:strike/>
                <w:sz w:val="20"/>
              </w:rPr>
            </w:pPr>
          </w:p>
        </w:tc>
        <w:tc>
          <w:tcPr>
            <w:tcW w:w="1984" w:type="dxa"/>
            <w:tcBorders>
              <w:top w:val="single" w:sz="4" w:space="0" w:color="auto"/>
              <w:bottom w:val="single" w:sz="4" w:space="0" w:color="auto"/>
            </w:tcBorders>
          </w:tcPr>
          <w:p w14:paraId="081F96D7" w14:textId="77777777" w:rsidR="00321D76" w:rsidRPr="00321D76" w:rsidRDefault="00321D76" w:rsidP="00321D76">
            <w:pPr>
              <w:suppressAutoHyphens/>
              <w:rPr>
                <w:b/>
                <w:strike/>
                <w:sz w:val="20"/>
              </w:rPr>
            </w:pPr>
          </w:p>
        </w:tc>
      </w:tr>
      <w:tr w:rsidR="00321D76" w:rsidRPr="00321D76" w14:paraId="359CFA34" w14:textId="77777777" w:rsidTr="00570E8E">
        <w:tc>
          <w:tcPr>
            <w:tcW w:w="5353" w:type="dxa"/>
            <w:gridSpan w:val="2"/>
          </w:tcPr>
          <w:p w14:paraId="4134D290" w14:textId="77777777" w:rsidR="00321D76" w:rsidRPr="00321D76" w:rsidRDefault="00321D76" w:rsidP="00321D76">
            <w:pPr>
              <w:suppressAutoHyphens/>
              <w:jc w:val="right"/>
              <w:rPr>
                <w:sz w:val="20"/>
              </w:rPr>
            </w:pPr>
            <w:r w:rsidRPr="00321D76">
              <w:rPr>
                <w:b/>
                <w:sz w:val="20"/>
              </w:rPr>
              <w:t>Viso:</w:t>
            </w:r>
          </w:p>
        </w:tc>
        <w:tc>
          <w:tcPr>
            <w:tcW w:w="2410" w:type="dxa"/>
          </w:tcPr>
          <w:p w14:paraId="227EA26D" w14:textId="77777777" w:rsidR="00321D76" w:rsidRPr="00321D76" w:rsidRDefault="00321D76" w:rsidP="00321D76">
            <w:pPr>
              <w:suppressAutoHyphens/>
              <w:rPr>
                <w:sz w:val="20"/>
              </w:rPr>
            </w:pPr>
          </w:p>
        </w:tc>
        <w:tc>
          <w:tcPr>
            <w:tcW w:w="1984" w:type="dxa"/>
          </w:tcPr>
          <w:p w14:paraId="6F29E757" w14:textId="77777777" w:rsidR="00321D76" w:rsidRPr="00321D76" w:rsidRDefault="00321D76" w:rsidP="00321D76">
            <w:pPr>
              <w:suppressAutoHyphens/>
              <w:rPr>
                <w:sz w:val="20"/>
              </w:rPr>
            </w:pPr>
          </w:p>
        </w:tc>
      </w:tr>
    </w:tbl>
    <w:p w14:paraId="623771A2" w14:textId="77777777" w:rsidR="00321D76" w:rsidRPr="00321D76" w:rsidRDefault="00321D76" w:rsidP="00321D76">
      <w:pPr>
        <w:tabs>
          <w:tab w:val="left" w:pos="8175"/>
        </w:tabs>
        <w:rPr>
          <w:sz w:val="20"/>
        </w:rPr>
      </w:pPr>
      <w:r w:rsidRPr="00321D76">
        <w:rPr>
          <w:b/>
          <w:szCs w:val="24"/>
        </w:rPr>
        <w:t xml:space="preserve">           </w:t>
      </w:r>
      <w:r w:rsidRPr="00321D76">
        <w:rPr>
          <w:b/>
          <w:sz w:val="20"/>
        </w:rPr>
        <w:t xml:space="preserve">*Pastaba. </w:t>
      </w:r>
      <w:r w:rsidRPr="00321D76">
        <w:rPr>
          <w:sz w:val="20"/>
        </w:rPr>
        <w:t>Tiekėjo, ūkio subjektų grupės partnerių ir subtiekėjų bendra numatomų atlikti darbų vertė turi atitikti bendrą pasiūlymo sumą Eur (su PVM).</w:t>
      </w:r>
    </w:p>
    <w:p w14:paraId="040F3E67" w14:textId="77777777" w:rsidR="00321D76" w:rsidRPr="00321D76" w:rsidRDefault="00321D76" w:rsidP="00321D76">
      <w:pPr>
        <w:tabs>
          <w:tab w:val="left" w:pos="8175"/>
        </w:tabs>
        <w:rPr>
          <w:sz w:val="20"/>
        </w:rPr>
      </w:pPr>
    </w:p>
    <w:p w14:paraId="57D9B422" w14:textId="77777777" w:rsidR="00321D76" w:rsidRPr="00321D76" w:rsidRDefault="00321D76" w:rsidP="00321D76">
      <w:pPr>
        <w:spacing w:line="276" w:lineRule="auto"/>
        <w:ind w:firstLine="720"/>
        <w:rPr>
          <w:szCs w:val="24"/>
        </w:rPr>
      </w:pPr>
      <w:r w:rsidRPr="00321D76">
        <w:rPr>
          <w:b/>
          <w:bCs/>
          <w:i/>
          <w:iCs/>
          <w:szCs w:val="24"/>
          <w:u w:val="single"/>
        </w:rPr>
        <w:lastRenderedPageBreak/>
        <w:t>Taip pat mes patvirtiname, kad visa Pasiūlyme pateikta informacija yra teisinga, atitinka tikrovę ir apima viską, ko reikia visiškam ir tinkamam Sutarties įvykdymui</w:t>
      </w:r>
      <w:r w:rsidRPr="00321D76">
        <w:rPr>
          <w:szCs w:val="24"/>
        </w:rPr>
        <w:t>.</w:t>
      </w:r>
    </w:p>
    <w:p w14:paraId="55E05777" w14:textId="77777777" w:rsidR="00321D76" w:rsidRPr="00321D76" w:rsidRDefault="00321D76" w:rsidP="00321D76">
      <w:pPr>
        <w:spacing w:line="276" w:lineRule="auto"/>
        <w:ind w:firstLine="567"/>
        <w:rPr>
          <w:szCs w:val="24"/>
        </w:rPr>
      </w:pPr>
    </w:p>
    <w:p w14:paraId="1A884547" w14:textId="77777777" w:rsidR="00321D76" w:rsidRPr="00321D76" w:rsidRDefault="00321D76" w:rsidP="00321D76">
      <w:pPr>
        <w:ind w:firstLine="720"/>
        <w:rPr>
          <w:rFonts w:eastAsia="Batang"/>
          <w:b/>
          <w:iCs/>
          <w:szCs w:val="24"/>
        </w:rPr>
      </w:pPr>
      <w:r w:rsidRPr="00321D76">
        <w:rPr>
          <w:rFonts w:eastAsia="Batang"/>
          <w:b/>
          <w:iCs/>
          <w:szCs w:val="24"/>
        </w:rPr>
        <w:t>Kartu su pasiūlymu pateikiami šie dokumentai:</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783"/>
        <w:gridCol w:w="3183"/>
      </w:tblGrid>
      <w:tr w:rsidR="00321D76" w:rsidRPr="00321D76" w14:paraId="72730DA5" w14:textId="77777777" w:rsidTr="00570E8E">
        <w:trPr>
          <w:trHeight w:val="291"/>
        </w:trPr>
        <w:tc>
          <w:tcPr>
            <w:tcW w:w="880" w:type="dxa"/>
            <w:tcBorders>
              <w:top w:val="single" w:sz="4" w:space="0" w:color="auto"/>
              <w:left w:val="single" w:sz="4" w:space="0" w:color="auto"/>
              <w:bottom w:val="single" w:sz="4" w:space="0" w:color="auto"/>
              <w:right w:val="single" w:sz="4" w:space="0" w:color="auto"/>
            </w:tcBorders>
            <w:shd w:val="clear" w:color="auto" w:fill="auto"/>
          </w:tcPr>
          <w:p w14:paraId="78D66E7C" w14:textId="77777777" w:rsidR="00321D76" w:rsidRPr="00321D76" w:rsidRDefault="00321D76" w:rsidP="00321D76">
            <w:pPr>
              <w:jc w:val="center"/>
              <w:rPr>
                <w:rFonts w:eastAsia="Batang"/>
                <w:b/>
                <w:bCs/>
                <w:sz w:val="20"/>
              </w:rPr>
            </w:pPr>
            <w:r w:rsidRPr="00321D76">
              <w:rPr>
                <w:rFonts w:eastAsia="Batang"/>
                <w:b/>
                <w:bCs/>
                <w:sz w:val="20"/>
              </w:rPr>
              <w:t>Eil. Nr.</w:t>
            </w:r>
          </w:p>
        </w:tc>
        <w:tc>
          <w:tcPr>
            <w:tcW w:w="5783" w:type="dxa"/>
            <w:tcBorders>
              <w:top w:val="single" w:sz="4" w:space="0" w:color="auto"/>
              <w:left w:val="single" w:sz="4" w:space="0" w:color="auto"/>
              <w:bottom w:val="single" w:sz="4" w:space="0" w:color="auto"/>
              <w:right w:val="single" w:sz="4" w:space="0" w:color="auto"/>
            </w:tcBorders>
            <w:shd w:val="clear" w:color="auto" w:fill="auto"/>
          </w:tcPr>
          <w:p w14:paraId="55598601" w14:textId="77777777" w:rsidR="00321D76" w:rsidRPr="00321D76" w:rsidRDefault="00321D76" w:rsidP="00321D76">
            <w:pPr>
              <w:jc w:val="center"/>
              <w:rPr>
                <w:rFonts w:eastAsia="Batang"/>
                <w:b/>
                <w:bCs/>
                <w:sz w:val="20"/>
              </w:rPr>
            </w:pPr>
            <w:r w:rsidRPr="00321D76">
              <w:rPr>
                <w:rFonts w:eastAsia="Batang"/>
                <w:b/>
                <w:bCs/>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6676B10C" w14:textId="77777777" w:rsidR="00321D76" w:rsidRPr="00321D76" w:rsidRDefault="00321D76" w:rsidP="00321D76">
            <w:pPr>
              <w:jc w:val="center"/>
              <w:rPr>
                <w:rFonts w:eastAsia="Batang"/>
                <w:b/>
                <w:bCs/>
                <w:sz w:val="20"/>
              </w:rPr>
            </w:pPr>
            <w:r w:rsidRPr="00321D76">
              <w:rPr>
                <w:rFonts w:eastAsia="Batang"/>
                <w:b/>
                <w:bCs/>
                <w:sz w:val="20"/>
              </w:rPr>
              <w:t>Dokumento puslapių skaičius</w:t>
            </w:r>
          </w:p>
        </w:tc>
      </w:tr>
      <w:tr w:rsidR="00321D76" w:rsidRPr="00321D76" w14:paraId="29F5C37B" w14:textId="77777777" w:rsidTr="00570E8E">
        <w:trPr>
          <w:trHeight w:val="276"/>
        </w:trPr>
        <w:tc>
          <w:tcPr>
            <w:tcW w:w="880" w:type="dxa"/>
            <w:tcBorders>
              <w:top w:val="single" w:sz="4" w:space="0" w:color="auto"/>
              <w:left w:val="single" w:sz="4" w:space="0" w:color="auto"/>
              <w:bottom w:val="single" w:sz="4" w:space="0" w:color="auto"/>
              <w:right w:val="single" w:sz="4" w:space="0" w:color="auto"/>
            </w:tcBorders>
          </w:tcPr>
          <w:p w14:paraId="42DF6F8C" w14:textId="77777777" w:rsidR="00321D76" w:rsidRPr="00321D76" w:rsidRDefault="00321D76" w:rsidP="00321D76">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10C72A66" w14:textId="77777777" w:rsidR="00321D76" w:rsidRPr="00321D76" w:rsidRDefault="00321D76" w:rsidP="00321D76">
            <w:pPr>
              <w:rPr>
                <w:rFonts w:eastAsia="Batang"/>
                <w:sz w:val="20"/>
              </w:rPr>
            </w:pPr>
          </w:p>
        </w:tc>
        <w:tc>
          <w:tcPr>
            <w:tcW w:w="3183" w:type="dxa"/>
            <w:tcBorders>
              <w:top w:val="single" w:sz="4" w:space="0" w:color="auto"/>
              <w:left w:val="single" w:sz="4" w:space="0" w:color="auto"/>
              <w:bottom w:val="single" w:sz="4" w:space="0" w:color="auto"/>
              <w:right w:val="single" w:sz="4" w:space="0" w:color="auto"/>
            </w:tcBorders>
          </w:tcPr>
          <w:p w14:paraId="43B24B0B" w14:textId="77777777" w:rsidR="00321D76" w:rsidRPr="00321D76" w:rsidRDefault="00321D76" w:rsidP="00321D76">
            <w:pPr>
              <w:rPr>
                <w:rFonts w:eastAsia="Batang"/>
                <w:sz w:val="20"/>
              </w:rPr>
            </w:pPr>
          </w:p>
        </w:tc>
      </w:tr>
      <w:tr w:rsidR="00321D76" w:rsidRPr="00321D76" w14:paraId="32715E70" w14:textId="77777777" w:rsidTr="00570E8E">
        <w:trPr>
          <w:trHeight w:val="276"/>
        </w:trPr>
        <w:tc>
          <w:tcPr>
            <w:tcW w:w="880" w:type="dxa"/>
            <w:tcBorders>
              <w:top w:val="single" w:sz="4" w:space="0" w:color="auto"/>
              <w:left w:val="single" w:sz="4" w:space="0" w:color="auto"/>
              <w:bottom w:val="single" w:sz="4" w:space="0" w:color="auto"/>
              <w:right w:val="single" w:sz="4" w:space="0" w:color="auto"/>
            </w:tcBorders>
          </w:tcPr>
          <w:p w14:paraId="54592165" w14:textId="77777777" w:rsidR="00321D76" w:rsidRPr="00321D76" w:rsidRDefault="00321D76" w:rsidP="00321D76">
            <w:pPr>
              <w:rPr>
                <w:rFonts w:eastAsia="Batang"/>
                <w:sz w:val="20"/>
              </w:rPr>
            </w:pPr>
          </w:p>
        </w:tc>
        <w:tc>
          <w:tcPr>
            <w:tcW w:w="5783" w:type="dxa"/>
            <w:tcBorders>
              <w:top w:val="single" w:sz="4" w:space="0" w:color="auto"/>
              <w:left w:val="single" w:sz="4" w:space="0" w:color="auto"/>
              <w:bottom w:val="single" w:sz="4" w:space="0" w:color="auto"/>
              <w:right w:val="single" w:sz="4" w:space="0" w:color="auto"/>
            </w:tcBorders>
          </w:tcPr>
          <w:p w14:paraId="7A63061D" w14:textId="77777777" w:rsidR="00321D76" w:rsidRPr="00321D76" w:rsidRDefault="00321D76" w:rsidP="00321D76">
            <w:pPr>
              <w:tabs>
                <w:tab w:val="left" w:pos="1296"/>
                <w:tab w:val="center" w:pos="4153"/>
                <w:tab w:val="right" w:pos="8306"/>
              </w:tabs>
              <w:rPr>
                <w:sz w:val="20"/>
                <w:lang w:eastAsia="lt-LT"/>
              </w:rPr>
            </w:pPr>
          </w:p>
        </w:tc>
        <w:tc>
          <w:tcPr>
            <w:tcW w:w="3183" w:type="dxa"/>
            <w:tcBorders>
              <w:top w:val="single" w:sz="4" w:space="0" w:color="auto"/>
              <w:left w:val="single" w:sz="4" w:space="0" w:color="auto"/>
              <w:bottom w:val="single" w:sz="4" w:space="0" w:color="auto"/>
              <w:right w:val="single" w:sz="4" w:space="0" w:color="auto"/>
            </w:tcBorders>
          </w:tcPr>
          <w:p w14:paraId="43EE925A" w14:textId="77777777" w:rsidR="00321D76" w:rsidRPr="00321D76" w:rsidRDefault="00321D76" w:rsidP="00321D76">
            <w:pPr>
              <w:rPr>
                <w:rFonts w:eastAsia="Batang"/>
                <w:sz w:val="20"/>
              </w:rPr>
            </w:pPr>
          </w:p>
        </w:tc>
      </w:tr>
      <w:tr w:rsidR="00321D76" w:rsidRPr="00321D76" w14:paraId="5B5B2DF9" w14:textId="77777777" w:rsidTr="00570E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846" w:type="dxa"/>
            <w:gridSpan w:val="3"/>
          </w:tcPr>
          <w:p w14:paraId="4240BD10" w14:textId="77777777" w:rsidR="00321D76" w:rsidRPr="00321D76" w:rsidRDefault="00321D76" w:rsidP="00321D76">
            <w:pPr>
              <w:ind w:right="-108" w:firstLine="720"/>
              <w:rPr>
                <w:rFonts w:eastAsia="Batang"/>
                <w:szCs w:val="24"/>
              </w:rPr>
            </w:pPr>
            <w:r w:rsidRPr="00321D76">
              <w:rPr>
                <w:rFonts w:eastAsia="Batang"/>
                <w:szCs w:val="24"/>
              </w:rPr>
              <w:t>Pasiūlymas galioja iki termino, nustatyto pirkimo dokumentuose.</w:t>
            </w:r>
          </w:p>
          <w:p w14:paraId="48A1E880" w14:textId="77777777" w:rsidR="00321D76" w:rsidRPr="00321D76" w:rsidRDefault="00321D76" w:rsidP="00321D76">
            <w:pPr>
              <w:ind w:right="-108" w:firstLine="720"/>
              <w:rPr>
                <w:rFonts w:eastAsia="Batang"/>
                <w:szCs w:val="24"/>
              </w:rPr>
            </w:pPr>
          </w:p>
          <w:p w14:paraId="0661609A" w14:textId="77777777" w:rsidR="00321D76" w:rsidRPr="00321D76" w:rsidRDefault="00321D76" w:rsidP="00321D76">
            <w:pPr>
              <w:ind w:right="-108" w:firstLine="720"/>
              <w:rPr>
                <w:rFonts w:eastAsia="Batang"/>
                <w:b/>
                <w:i/>
                <w:szCs w:val="24"/>
                <w:u w:val="single"/>
              </w:rPr>
            </w:pPr>
            <w:r w:rsidRPr="00321D76">
              <w:rPr>
                <w:rFonts w:eastAsia="Batang"/>
                <w:b/>
                <w:i/>
                <w:szCs w:val="24"/>
                <w:u w:val="single"/>
              </w:rPr>
              <w:t>Ši pasiūlyme nurodyta informacija yra konfidenciali / perkančioji organizacija šios informacijos negali atskleisti tretiesiems asmenims/*:</w:t>
            </w:r>
          </w:p>
          <w:tbl>
            <w:tblPr>
              <w:tblW w:w="96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704"/>
            </w:tblGrid>
            <w:tr w:rsidR="00321D76" w:rsidRPr="00321D76" w14:paraId="79D075CB" w14:textId="77777777" w:rsidTr="00570E8E">
              <w:trPr>
                <w:trHeight w:val="700"/>
              </w:trPr>
              <w:tc>
                <w:tcPr>
                  <w:tcW w:w="768" w:type="dxa"/>
                  <w:shd w:val="clear" w:color="auto" w:fill="auto"/>
                </w:tcPr>
                <w:p w14:paraId="60C3AF36" w14:textId="77777777" w:rsidR="00321D76" w:rsidRPr="00321D76" w:rsidRDefault="00321D76" w:rsidP="00321D76">
                  <w:pPr>
                    <w:ind w:right="-108"/>
                    <w:rPr>
                      <w:b/>
                      <w:bCs/>
                      <w:sz w:val="20"/>
                    </w:rPr>
                  </w:pPr>
                  <w:r w:rsidRPr="00321D76">
                    <w:rPr>
                      <w:b/>
                      <w:bCs/>
                      <w:sz w:val="20"/>
                    </w:rPr>
                    <w:t>Eil. Nr.</w:t>
                  </w:r>
                </w:p>
              </w:tc>
              <w:tc>
                <w:tcPr>
                  <w:tcW w:w="3195" w:type="dxa"/>
                  <w:shd w:val="clear" w:color="auto" w:fill="auto"/>
                </w:tcPr>
                <w:p w14:paraId="4E259E75" w14:textId="77777777" w:rsidR="00321D76" w:rsidRPr="00321D76" w:rsidRDefault="00321D76" w:rsidP="00321D76">
                  <w:pPr>
                    <w:ind w:right="-108"/>
                    <w:jc w:val="left"/>
                    <w:rPr>
                      <w:b/>
                      <w:bCs/>
                      <w:sz w:val="20"/>
                    </w:rPr>
                  </w:pPr>
                  <w:r w:rsidRPr="00321D76">
                    <w:rPr>
                      <w:b/>
                      <w:bCs/>
                      <w:sz w:val="20"/>
                    </w:rPr>
                    <w:t>Pateikto dokumento pavadinimas (rekomenduojama pavadinime vartoti žodį „Konfidencialu“)</w:t>
                  </w:r>
                </w:p>
              </w:tc>
              <w:tc>
                <w:tcPr>
                  <w:tcW w:w="5704" w:type="dxa"/>
                  <w:shd w:val="clear" w:color="auto" w:fill="auto"/>
                </w:tcPr>
                <w:p w14:paraId="143CC14D" w14:textId="77777777" w:rsidR="00321D76" w:rsidRPr="00321D76" w:rsidRDefault="00321D76" w:rsidP="00321D76">
                  <w:pPr>
                    <w:ind w:right="-108"/>
                    <w:jc w:val="center"/>
                    <w:rPr>
                      <w:b/>
                      <w:bCs/>
                      <w:sz w:val="20"/>
                    </w:rPr>
                  </w:pPr>
                  <w:r w:rsidRPr="00321D76">
                    <w:rPr>
                      <w:b/>
                      <w:bCs/>
                      <w:sz w:val="20"/>
                    </w:rPr>
                    <w:t>Dokumentas yra įkeltas šioje CVP IS pasiūlymo lango eilutėje („Prisegti dokumentai“ arba „Kvalifikaciniai klausimai“ prie atsakymo į klausimą)</w:t>
                  </w:r>
                </w:p>
              </w:tc>
            </w:tr>
            <w:tr w:rsidR="00321D76" w:rsidRPr="00321D76" w14:paraId="194BE729" w14:textId="77777777" w:rsidTr="00570E8E">
              <w:trPr>
                <w:trHeight w:val="264"/>
              </w:trPr>
              <w:tc>
                <w:tcPr>
                  <w:tcW w:w="768" w:type="dxa"/>
                </w:tcPr>
                <w:p w14:paraId="4D43F03F" w14:textId="77777777" w:rsidR="00321D76" w:rsidRPr="00321D76" w:rsidRDefault="00321D76" w:rsidP="00321D76">
                  <w:pPr>
                    <w:ind w:right="-108"/>
                    <w:rPr>
                      <w:sz w:val="20"/>
                    </w:rPr>
                  </w:pPr>
                </w:p>
              </w:tc>
              <w:tc>
                <w:tcPr>
                  <w:tcW w:w="3195" w:type="dxa"/>
                </w:tcPr>
                <w:p w14:paraId="42647255" w14:textId="77777777" w:rsidR="00321D76" w:rsidRPr="00321D76" w:rsidRDefault="00321D76" w:rsidP="00321D76">
                  <w:pPr>
                    <w:ind w:right="-108"/>
                    <w:rPr>
                      <w:sz w:val="20"/>
                    </w:rPr>
                  </w:pPr>
                </w:p>
              </w:tc>
              <w:tc>
                <w:tcPr>
                  <w:tcW w:w="5704" w:type="dxa"/>
                </w:tcPr>
                <w:p w14:paraId="228311BB" w14:textId="77777777" w:rsidR="00321D76" w:rsidRPr="00321D76" w:rsidRDefault="00321D76" w:rsidP="00321D76">
                  <w:pPr>
                    <w:ind w:right="-108"/>
                    <w:rPr>
                      <w:sz w:val="20"/>
                    </w:rPr>
                  </w:pPr>
                </w:p>
              </w:tc>
            </w:tr>
            <w:tr w:rsidR="00321D76" w:rsidRPr="00321D76" w14:paraId="6CE81342" w14:textId="77777777" w:rsidTr="00570E8E">
              <w:trPr>
                <w:trHeight w:val="267"/>
              </w:trPr>
              <w:tc>
                <w:tcPr>
                  <w:tcW w:w="768" w:type="dxa"/>
                </w:tcPr>
                <w:p w14:paraId="0FEFDA87" w14:textId="77777777" w:rsidR="00321D76" w:rsidRPr="00321D76" w:rsidRDefault="00321D76" w:rsidP="00321D76">
                  <w:pPr>
                    <w:ind w:right="-108"/>
                    <w:rPr>
                      <w:sz w:val="20"/>
                    </w:rPr>
                  </w:pPr>
                </w:p>
              </w:tc>
              <w:tc>
                <w:tcPr>
                  <w:tcW w:w="3195" w:type="dxa"/>
                </w:tcPr>
                <w:p w14:paraId="7F9F1D38" w14:textId="77777777" w:rsidR="00321D76" w:rsidRPr="00321D76" w:rsidRDefault="00321D76" w:rsidP="00321D76">
                  <w:pPr>
                    <w:ind w:right="-108"/>
                    <w:rPr>
                      <w:sz w:val="20"/>
                    </w:rPr>
                  </w:pPr>
                </w:p>
              </w:tc>
              <w:tc>
                <w:tcPr>
                  <w:tcW w:w="5704" w:type="dxa"/>
                </w:tcPr>
                <w:p w14:paraId="1630E5AE" w14:textId="77777777" w:rsidR="00321D76" w:rsidRPr="00321D76" w:rsidRDefault="00321D76" w:rsidP="00321D76">
                  <w:pPr>
                    <w:ind w:right="-108"/>
                    <w:rPr>
                      <w:sz w:val="20"/>
                    </w:rPr>
                  </w:pPr>
                </w:p>
              </w:tc>
            </w:tr>
          </w:tbl>
          <w:p w14:paraId="1E37BD05" w14:textId="77777777" w:rsidR="00321D76" w:rsidRPr="00321D76" w:rsidRDefault="00321D76" w:rsidP="00321D76">
            <w:pPr>
              <w:ind w:right="-108"/>
              <w:rPr>
                <w:rFonts w:eastAsia="Batang"/>
                <w:szCs w:val="24"/>
              </w:rPr>
            </w:pPr>
          </w:p>
        </w:tc>
      </w:tr>
    </w:tbl>
    <w:p w14:paraId="53FF9C65" w14:textId="77777777" w:rsidR="00321D76" w:rsidRPr="00321D76" w:rsidRDefault="00321D76" w:rsidP="00321D76">
      <w:pPr>
        <w:ind w:firstLine="567"/>
        <w:rPr>
          <w:rFonts w:eastAsia="Calibri"/>
          <w:b/>
          <w:bCs/>
          <w:i/>
          <w:sz w:val="20"/>
          <w:u w:val="single"/>
        </w:rPr>
      </w:pPr>
      <w:r w:rsidRPr="00321D76">
        <w:rPr>
          <w:rFonts w:eastAsia="Batang"/>
          <w:b/>
          <w:i/>
          <w:sz w:val="20"/>
        </w:rPr>
        <w:t xml:space="preserve">Pastaba*. </w:t>
      </w:r>
      <w:r w:rsidRPr="00321D76">
        <w:rPr>
          <w:rFonts w:eastAsia="Calibri"/>
          <w:b/>
          <w:i/>
          <w:sz w:val="20"/>
        </w:rPr>
        <w:t xml:space="preserve">Tiekėjui nenurodžius, kokia informacija yra konfidenciali, laikoma, kad konfidencialios informacijos pasiūlyme nėra. </w:t>
      </w:r>
      <w:r w:rsidRPr="00321D76">
        <w:rPr>
          <w:rFonts w:eastAsia="Batang"/>
          <w:b/>
          <w:i/>
          <w:sz w:val="20"/>
          <w:lang w:eastAsia="lt-LT"/>
        </w:rPr>
        <w:t xml:space="preserve">Siekiant, kad Perkančioji organizacija galėtų užtikrinti tiekėjo informacijos konfidencialumą, pasiūlyme esanti konfidenciali informacija turi būti su žyma „konfidencialu“. </w:t>
      </w:r>
      <w:r w:rsidRPr="00321D76">
        <w:rPr>
          <w:rFonts w:eastAsia="Calibri"/>
          <w:i/>
          <w:sz w:val="20"/>
        </w:rPr>
        <w:t xml:space="preserve">Tiekėjai turi </w:t>
      </w:r>
      <w:r w:rsidRPr="00321D76">
        <w:rPr>
          <w:rFonts w:eastAsia="Calibri"/>
          <w:b/>
          <w:bCs/>
          <w:i/>
          <w:sz w:val="20"/>
          <w:u w:val="single"/>
        </w:rPr>
        <w:t>atidžiai ir pagrįstai</w:t>
      </w:r>
      <w:r w:rsidRPr="00321D76">
        <w:rPr>
          <w:rFonts w:eastAsia="Calibri"/>
          <w:i/>
          <w:sz w:val="20"/>
        </w:rPr>
        <w:t xml:space="preserve"> nurodyti konfidencialią informaciją, kadangi laimėtojo pasiūlymas ir sudaryta sutartis </w:t>
      </w:r>
      <w:r w:rsidRPr="00321D76">
        <w:rPr>
          <w:rFonts w:eastAsia="Calibri"/>
          <w:b/>
          <w:bCs/>
          <w:i/>
          <w:sz w:val="20"/>
          <w:u w:val="single"/>
        </w:rPr>
        <w:t>bus viešinama.</w:t>
      </w:r>
    </w:p>
    <w:p w14:paraId="101FC0F6" w14:textId="77777777" w:rsidR="00321D76" w:rsidRPr="00321D76" w:rsidRDefault="00321D76" w:rsidP="00321D76">
      <w:pPr>
        <w:ind w:firstLine="567"/>
        <w:rPr>
          <w:rFonts w:eastAsia="Calibri"/>
          <w:b/>
          <w:bCs/>
          <w:i/>
          <w:sz w:val="20"/>
          <w:u w:val="single"/>
        </w:rPr>
      </w:pPr>
    </w:p>
    <w:p w14:paraId="2D3A50EB" w14:textId="77777777" w:rsidR="00321D76" w:rsidRPr="00321D76" w:rsidRDefault="00321D76" w:rsidP="00321D76">
      <w:pPr>
        <w:ind w:firstLine="567"/>
        <w:rPr>
          <w:rFonts w:eastAsia="Calibri"/>
          <w:b/>
          <w:bCs/>
          <w:i/>
          <w:sz w:val="20"/>
          <w:u w:val="single"/>
        </w:rPr>
      </w:pPr>
    </w:p>
    <w:p w14:paraId="313F2003" w14:textId="77777777" w:rsidR="00321D76" w:rsidRPr="00321D76" w:rsidRDefault="00321D76" w:rsidP="00321D76">
      <w:pPr>
        <w:ind w:firstLine="567"/>
        <w:rPr>
          <w:rFonts w:eastAsia="Calibri"/>
          <w:b/>
          <w:bCs/>
          <w:i/>
          <w:sz w:val="20"/>
          <w:u w:val="single"/>
        </w:rPr>
      </w:pPr>
    </w:p>
    <w:p w14:paraId="5DBBE85B" w14:textId="77777777" w:rsidR="00321D76" w:rsidRPr="00321D76" w:rsidRDefault="00321D76" w:rsidP="00321D76">
      <w:pPr>
        <w:ind w:firstLine="567"/>
        <w:rPr>
          <w:rFonts w:eastAsia="Batang"/>
          <w:sz w:val="20"/>
        </w:rPr>
      </w:pPr>
    </w:p>
    <w:p w14:paraId="0CCDE006" w14:textId="77777777" w:rsidR="00321D76" w:rsidRPr="00321D76" w:rsidRDefault="00321D76" w:rsidP="00321D76">
      <w:pPr>
        <w:ind w:firstLine="567"/>
        <w:rPr>
          <w:rFonts w:eastAsia="Batang"/>
          <w:sz w:val="20"/>
        </w:rPr>
      </w:pPr>
    </w:p>
    <w:p w14:paraId="51180E69" w14:textId="77777777" w:rsidR="00321D76" w:rsidRPr="00321D76" w:rsidRDefault="00321D76" w:rsidP="00321D76">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21D76" w:rsidRPr="00321D76" w14:paraId="5AEB7BC2" w14:textId="77777777" w:rsidTr="00570E8E">
        <w:trPr>
          <w:trHeight w:val="285"/>
        </w:trPr>
        <w:tc>
          <w:tcPr>
            <w:tcW w:w="3284" w:type="dxa"/>
            <w:tcBorders>
              <w:top w:val="nil"/>
              <w:left w:val="nil"/>
              <w:bottom w:val="single" w:sz="4" w:space="0" w:color="auto"/>
              <w:right w:val="nil"/>
            </w:tcBorders>
          </w:tcPr>
          <w:p w14:paraId="22EDAFE2" w14:textId="77777777" w:rsidR="00321D76" w:rsidRPr="00321D76" w:rsidRDefault="00321D76" w:rsidP="00321D76">
            <w:pPr>
              <w:ind w:right="-1"/>
              <w:jc w:val="left"/>
              <w:rPr>
                <w:rFonts w:eastAsia="Batang"/>
                <w:szCs w:val="22"/>
              </w:rPr>
            </w:pPr>
          </w:p>
        </w:tc>
        <w:tc>
          <w:tcPr>
            <w:tcW w:w="604" w:type="dxa"/>
          </w:tcPr>
          <w:p w14:paraId="13812D7F" w14:textId="77777777" w:rsidR="00321D76" w:rsidRPr="00321D76" w:rsidRDefault="00321D76" w:rsidP="00321D76">
            <w:pPr>
              <w:ind w:right="-1"/>
              <w:jc w:val="center"/>
              <w:rPr>
                <w:rFonts w:eastAsia="Batang"/>
                <w:szCs w:val="22"/>
              </w:rPr>
            </w:pPr>
          </w:p>
        </w:tc>
        <w:tc>
          <w:tcPr>
            <w:tcW w:w="1980" w:type="dxa"/>
            <w:tcBorders>
              <w:top w:val="nil"/>
              <w:left w:val="nil"/>
              <w:bottom w:val="single" w:sz="4" w:space="0" w:color="auto"/>
              <w:right w:val="nil"/>
            </w:tcBorders>
          </w:tcPr>
          <w:p w14:paraId="5DBB240C" w14:textId="77777777" w:rsidR="00321D76" w:rsidRPr="00321D76" w:rsidRDefault="00321D76" w:rsidP="00321D76">
            <w:pPr>
              <w:ind w:right="-1"/>
              <w:jc w:val="center"/>
              <w:rPr>
                <w:rFonts w:eastAsia="Batang"/>
                <w:szCs w:val="22"/>
              </w:rPr>
            </w:pPr>
          </w:p>
        </w:tc>
        <w:tc>
          <w:tcPr>
            <w:tcW w:w="701" w:type="dxa"/>
          </w:tcPr>
          <w:p w14:paraId="6F62C210" w14:textId="77777777" w:rsidR="00321D76" w:rsidRPr="00321D76" w:rsidRDefault="00321D76" w:rsidP="00321D76">
            <w:pPr>
              <w:ind w:right="-1"/>
              <w:jc w:val="center"/>
              <w:rPr>
                <w:rFonts w:eastAsia="Batang"/>
                <w:szCs w:val="22"/>
              </w:rPr>
            </w:pPr>
          </w:p>
        </w:tc>
        <w:tc>
          <w:tcPr>
            <w:tcW w:w="2611" w:type="dxa"/>
            <w:tcBorders>
              <w:top w:val="nil"/>
              <w:left w:val="nil"/>
              <w:bottom w:val="single" w:sz="4" w:space="0" w:color="auto"/>
              <w:right w:val="nil"/>
            </w:tcBorders>
          </w:tcPr>
          <w:p w14:paraId="3ABBDA9F" w14:textId="77777777" w:rsidR="00321D76" w:rsidRPr="00321D76" w:rsidRDefault="00321D76" w:rsidP="00321D76">
            <w:pPr>
              <w:ind w:right="-1"/>
              <w:jc w:val="right"/>
              <w:rPr>
                <w:rFonts w:eastAsia="Batang"/>
                <w:szCs w:val="22"/>
              </w:rPr>
            </w:pPr>
          </w:p>
        </w:tc>
        <w:tc>
          <w:tcPr>
            <w:tcW w:w="648" w:type="dxa"/>
          </w:tcPr>
          <w:p w14:paraId="53BED483" w14:textId="77777777" w:rsidR="00321D76" w:rsidRPr="00321D76" w:rsidRDefault="00321D76" w:rsidP="00321D76">
            <w:pPr>
              <w:ind w:right="-1"/>
              <w:jc w:val="right"/>
              <w:rPr>
                <w:rFonts w:eastAsia="Batang"/>
                <w:szCs w:val="22"/>
              </w:rPr>
            </w:pPr>
          </w:p>
        </w:tc>
      </w:tr>
      <w:tr w:rsidR="00321D76" w:rsidRPr="00321D76" w14:paraId="72947A32" w14:textId="77777777" w:rsidTr="00570E8E">
        <w:trPr>
          <w:trHeight w:val="186"/>
        </w:trPr>
        <w:tc>
          <w:tcPr>
            <w:tcW w:w="3284" w:type="dxa"/>
            <w:tcBorders>
              <w:top w:val="single" w:sz="4" w:space="0" w:color="auto"/>
              <w:left w:val="nil"/>
              <w:bottom w:val="nil"/>
              <w:right w:val="nil"/>
            </w:tcBorders>
          </w:tcPr>
          <w:p w14:paraId="16F796F9" w14:textId="77777777" w:rsidR="00321D76" w:rsidRPr="00321D76" w:rsidRDefault="00321D76" w:rsidP="00321D76">
            <w:pPr>
              <w:snapToGrid w:val="0"/>
              <w:jc w:val="center"/>
              <w:rPr>
                <w:position w:val="6"/>
                <w:sz w:val="20"/>
              </w:rPr>
            </w:pPr>
            <w:r w:rsidRPr="00321D76">
              <w:rPr>
                <w:position w:val="6"/>
                <w:sz w:val="20"/>
              </w:rPr>
              <w:t>(Tiekėjo arba jo įgalioto asmens pareigų pavadinimas*)</w:t>
            </w:r>
          </w:p>
        </w:tc>
        <w:tc>
          <w:tcPr>
            <w:tcW w:w="604" w:type="dxa"/>
          </w:tcPr>
          <w:p w14:paraId="33678B9A" w14:textId="77777777" w:rsidR="00321D76" w:rsidRPr="00321D76" w:rsidRDefault="00321D76" w:rsidP="00321D76">
            <w:pPr>
              <w:ind w:right="-1"/>
              <w:jc w:val="center"/>
              <w:rPr>
                <w:rFonts w:eastAsia="Batang"/>
                <w:szCs w:val="24"/>
              </w:rPr>
            </w:pPr>
          </w:p>
        </w:tc>
        <w:tc>
          <w:tcPr>
            <w:tcW w:w="1980" w:type="dxa"/>
            <w:tcBorders>
              <w:top w:val="single" w:sz="4" w:space="0" w:color="auto"/>
              <w:left w:val="nil"/>
              <w:bottom w:val="nil"/>
              <w:right w:val="nil"/>
            </w:tcBorders>
          </w:tcPr>
          <w:p w14:paraId="26634ED1" w14:textId="77777777" w:rsidR="00321D76" w:rsidRPr="00321D76" w:rsidRDefault="00321D76" w:rsidP="00321D76">
            <w:pPr>
              <w:ind w:right="-1"/>
              <w:jc w:val="center"/>
              <w:rPr>
                <w:rFonts w:eastAsia="Batang"/>
                <w:sz w:val="20"/>
              </w:rPr>
            </w:pPr>
            <w:r w:rsidRPr="00321D76">
              <w:rPr>
                <w:rFonts w:eastAsia="Batang"/>
                <w:position w:val="6"/>
                <w:sz w:val="20"/>
              </w:rPr>
              <w:t>(Parašas)</w:t>
            </w:r>
          </w:p>
        </w:tc>
        <w:tc>
          <w:tcPr>
            <w:tcW w:w="701" w:type="dxa"/>
          </w:tcPr>
          <w:p w14:paraId="4AD3606C" w14:textId="77777777" w:rsidR="00321D76" w:rsidRPr="00321D76" w:rsidRDefault="00321D76" w:rsidP="00321D76">
            <w:pPr>
              <w:ind w:right="-1"/>
              <w:jc w:val="center"/>
              <w:rPr>
                <w:rFonts w:eastAsia="Batang"/>
                <w:szCs w:val="24"/>
              </w:rPr>
            </w:pPr>
          </w:p>
        </w:tc>
        <w:tc>
          <w:tcPr>
            <w:tcW w:w="2611" w:type="dxa"/>
            <w:tcBorders>
              <w:top w:val="single" w:sz="4" w:space="0" w:color="auto"/>
              <w:left w:val="nil"/>
              <w:bottom w:val="nil"/>
              <w:right w:val="nil"/>
            </w:tcBorders>
          </w:tcPr>
          <w:p w14:paraId="2A26E76D" w14:textId="77777777" w:rsidR="00321D76" w:rsidRPr="00321D76" w:rsidRDefault="00321D76" w:rsidP="00321D76">
            <w:pPr>
              <w:ind w:right="-1"/>
              <w:jc w:val="center"/>
              <w:rPr>
                <w:rFonts w:eastAsia="Batang"/>
                <w:sz w:val="20"/>
              </w:rPr>
            </w:pPr>
            <w:r w:rsidRPr="00321D76">
              <w:rPr>
                <w:rFonts w:eastAsia="Batang"/>
                <w:position w:val="6"/>
                <w:sz w:val="20"/>
              </w:rPr>
              <w:t>(Vardas ir pavardė)</w:t>
            </w:r>
          </w:p>
        </w:tc>
        <w:tc>
          <w:tcPr>
            <w:tcW w:w="648" w:type="dxa"/>
          </w:tcPr>
          <w:p w14:paraId="3189126C" w14:textId="77777777" w:rsidR="00321D76" w:rsidRPr="00321D76" w:rsidRDefault="00321D76" w:rsidP="00321D76">
            <w:pPr>
              <w:ind w:right="-1"/>
              <w:jc w:val="center"/>
              <w:rPr>
                <w:rFonts w:eastAsia="Batang"/>
                <w:szCs w:val="22"/>
              </w:rPr>
            </w:pPr>
          </w:p>
        </w:tc>
      </w:tr>
    </w:tbl>
    <w:p w14:paraId="4520BC83" w14:textId="77777777" w:rsidR="00321D76" w:rsidRPr="00321D76" w:rsidRDefault="00321D76" w:rsidP="00321D76">
      <w:pPr>
        <w:rPr>
          <w:b/>
          <w:szCs w:val="24"/>
        </w:rPr>
      </w:pPr>
    </w:p>
    <w:p w14:paraId="66C70FF6" w14:textId="77777777" w:rsidR="006E579D" w:rsidRDefault="006E579D" w:rsidP="006E579D">
      <w:pPr>
        <w:jc w:val="center"/>
        <w:rPr>
          <w:b/>
          <w:szCs w:val="24"/>
        </w:rPr>
      </w:pPr>
    </w:p>
    <w:p w14:paraId="3143B5E6" w14:textId="77777777" w:rsidR="00C02DD6" w:rsidRDefault="00C02DD6" w:rsidP="006E579D">
      <w:pPr>
        <w:jc w:val="right"/>
        <w:rPr>
          <w:bCs/>
          <w:i/>
          <w:iCs/>
          <w:szCs w:val="24"/>
        </w:rPr>
      </w:pPr>
    </w:p>
    <w:p w14:paraId="3755FBC7" w14:textId="77777777" w:rsidR="00C02DD6" w:rsidRDefault="00C02DD6" w:rsidP="006E579D">
      <w:pPr>
        <w:jc w:val="right"/>
        <w:rPr>
          <w:bCs/>
          <w:i/>
          <w:iCs/>
          <w:szCs w:val="24"/>
        </w:rPr>
      </w:pPr>
    </w:p>
    <w:p w14:paraId="7FFFC3A0" w14:textId="77777777" w:rsidR="00C02DD6" w:rsidRDefault="00C02DD6" w:rsidP="006E579D">
      <w:pPr>
        <w:jc w:val="right"/>
        <w:rPr>
          <w:bCs/>
          <w:i/>
          <w:iCs/>
          <w:szCs w:val="24"/>
        </w:rPr>
      </w:pPr>
    </w:p>
    <w:p w14:paraId="434062B6" w14:textId="77777777" w:rsidR="00C02DD6" w:rsidRDefault="00C02DD6" w:rsidP="006E579D">
      <w:pPr>
        <w:jc w:val="right"/>
        <w:rPr>
          <w:bCs/>
          <w:i/>
          <w:iCs/>
          <w:szCs w:val="24"/>
        </w:rPr>
      </w:pPr>
    </w:p>
    <w:p w14:paraId="633CC70B" w14:textId="77777777" w:rsidR="00C02DD6" w:rsidRDefault="00C02DD6" w:rsidP="006E579D">
      <w:pPr>
        <w:jc w:val="right"/>
        <w:rPr>
          <w:bCs/>
          <w:i/>
          <w:iCs/>
          <w:szCs w:val="24"/>
        </w:rPr>
      </w:pPr>
    </w:p>
    <w:p w14:paraId="45544515" w14:textId="77777777" w:rsidR="00667BB8" w:rsidRDefault="00667BB8" w:rsidP="006E579D">
      <w:pPr>
        <w:jc w:val="right"/>
        <w:rPr>
          <w:bCs/>
          <w:i/>
          <w:iCs/>
          <w:szCs w:val="24"/>
        </w:rPr>
      </w:pPr>
    </w:p>
    <w:p w14:paraId="1646E7F7" w14:textId="77777777" w:rsidR="00AF12CE" w:rsidRDefault="00AF12CE" w:rsidP="006E579D">
      <w:pPr>
        <w:jc w:val="right"/>
        <w:rPr>
          <w:bCs/>
          <w:i/>
          <w:iCs/>
          <w:szCs w:val="24"/>
        </w:rPr>
      </w:pPr>
    </w:p>
    <w:p w14:paraId="0E7E862B" w14:textId="77777777" w:rsidR="00AF12CE" w:rsidRDefault="00AF12CE" w:rsidP="006E579D">
      <w:pPr>
        <w:jc w:val="right"/>
        <w:rPr>
          <w:bCs/>
          <w:i/>
          <w:iCs/>
          <w:szCs w:val="24"/>
        </w:rPr>
      </w:pPr>
    </w:p>
    <w:p w14:paraId="0D40F253" w14:textId="77777777" w:rsidR="00AF12CE" w:rsidRDefault="00AF12CE" w:rsidP="006E579D">
      <w:pPr>
        <w:jc w:val="right"/>
        <w:rPr>
          <w:bCs/>
          <w:i/>
          <w:iCs/>
          <w:szCs w:val="24"/>
        </w:rPr>
      </w:pPr>
    </w:p>
    <w:p w14:paraId="19DE0B9B" w14:textId="77777777" w:rsidR="00AF12CE" w:rsidRDefault="00AF12CE" w:rsidP="006E579D">
      <w:pPr>
        <w:jc w:val="right"/>
        <w:rPr>
          <w:bCs/>
          <w:i/>
          <w:iCs/>
          <w:szCs w:val="24"/>
        </w:rPr>
      </w:pPr>
    </w:p>
    <w:p w14:paraId="4353B938" w14:textId="77777777" w:rsidR="00AF12CE" w:rsidRDefault="00AF12CE" w:rsidP="006E579D">
      <w:pPr>
        <w:jc w:val="right"/>
        <w:rPr>
          <w:bCs/>
          <w:i/>
          <w:iCs/>
          <w:szCs w:val="24"/>
        </w:rPr>
      </w:pPr>
    </w:p>
    <w:p w14:paraId="4DA9943A" w14:textId="77777777" w:rsidR="00AF12CE" w:rsidRDefault="00AF12CE" w:rsidP="006E579D">
      <w:pPr>
        <w:jc w:val="right"/>
        <w:rPr>
          <w:bCs/>
          <w:i/>
          <w:iCs/>
          <w:szCs w:val="24"/>
        </w:rPr>
      </w:pPr>
    </w:p>
    <w:p w14:paraId="3D7D8B98" w14:textId="77777777" w:rsidR="00AF12CE" w:rsidRDefault="00AF12CE" w:rsidP="006E579D">
      <w:pPr>
        <w:jc w:val="right"/>
        <w:rPr>
          <w:bCs/>
          <w:i/>
          <w:iCs/>
          <w:szCs w:val="24"/>
        </w:rPr>
      </w:pPr>
    </w:p>
    <w:p w14:paraId="69ADD86F" w14:textId="77777777" w:rsidR="00AF12CE" w:rsidRDefault="00AF12CE" w:rsidP="006E579D">
      <w:pPr>
        <w:jc w:val="right"/>
        <w:rPr>
          <w:bCs/>
          <w:i/>
          <w:iCs/>
          <w:szCs w:val="24"/>
        </w:rPr>
      </w:pPr>
    </w:p>
    <w:p w14:paraId="52DC5640" w14:textId="77777777" w:rsidR="00AF12CE" w:rsidRDefault="00AF12CE" w:rsidP="006E579D">
      <w:pPr>
        <w:jc w:val="right"/>
        <w:rPr>
          <w:bCs/>
          <w:i/>
          <w:iCs/>
          <w:szCs w:val="24"/>
        </w:rPr>
      </w:pPr>
    </w:p>
    <w:p w14:paraId="2E943356" w14:textId="77777777" w:rsidR="00AF12CE" w:rsidRDefault="00AF12CE" w:rsidP="006E579D">
      <w:pPr>
        <w:jc w:val="right"/>
        <w:rPr>
          <w:bCs/>
          <w:i/>
          <w:iCs/>
          <w:szCs w:val="24"/>
        </w:rPr>
      </w:pPr>
    </w:p>
    <w:p w14:paraId="4AAF1703" w14:textId="77777777" w:rsidR="00AF12CE" w:rsidRDefault="00AF12CE" w:rsidP="006E579D">
      <w:pPr>
        <w:jc w:val="right"/>
        <w:rPr>
          <w:bCs/>
          <w:i/>
          <w:iCs/>
          <w:szCs w:val="24"/>
        </w:rPr>
      </w:pPr>
    </w:p>
    <w:p w14:paraId="7A761379" w14:textId="77777777" w:rsidR="00AF12CE" w:rsidRDefault="00AF12CE" w:rsidP="006E579D">
      <w:pPr>
        <w:jc w:val="right"/>
        <w:rPr>
          <w:bCs/>
          <w:i/>
          <w:iCs/>
          <w:szCs w:val="24"/>
        </w:rPr>
      </w:pPr>
    </w:p>
    <w:p w14:paraId="12361226" w14:textId="77777777" w:rsidR="00AF12CE" w:rsidRDefault="00AF12CE" w:rsidP="006E579D">
      <w:pPr>
        <w:jc w:val="right"/>
        <w:rPr>
          <w:bCs/>
          <w:i/>
          <w:iCs/>
          <w:szCs w:val="24"/>
        </w:rPr>
      </w:pPr>
    </w:p>
    <w:p w14:paraId="7305C4B1" w14:textId="77777777" w:rsidR="00667BB8" w:rsidRDefault="00667BB8" w:rsidP="006E579D">
      <w:pPr>
        <w:jc w:val="right"/>
        <w:rPr>
          <w:bCs/>
          <w:i/>
          <w:iCs/>
          <w:szCs w:val="24"/>
        </w:rPr>
      </w:pPr>
    </w:p>
    <w:p w14:paraId="27CD377C" w14:textId="1817C712" w:rsidR="006E579D" w:rsidRPr="00667BB8" w:rsidRDefault="006E579D" w:rsidP="006E579D">
      <w:pPr>
        <w:jc w:val="right"/>
        <w:rPr>
          <w:b/>
          <w:i/>
          <w:iCs/>
          <w:szCs w:val="24"/>
        </w:rPr>
      </w:pPr>
      <w:r w:rsidRPr="00667BB8">
        <w:rPr>
          <w:b/>
          <w:i/>
          <w:iCs/>
          <w:szCs w:val="24"/>
        </w:rPr>
        <w:lastRenderedPageBreak/>
        <w:t>Konkurso sąlygų priedas Nr. 2</w:t>
      </w:r>
    </w:p>
    <w:p w14:paraId="7349FB22" w14:textId="77777777" w:rsidR="006E579D" w:rsidRDefault="006E579D" w:rsidP="006E579D">
      <w:pPr>
        <w:jc w:val="right"/>
        <w:rPr>
          <w:bCs/>
          <w:i/>
          <w:iCs/>
          <w:szCs w:val="24"/>
        </w:rPr>
      </w:pPr>
    </w:p>
    <w:p w14:paraId="783438F1" w14:textId="77777777" w:rsidR="006E579D" w:rsidRDefault="006E579D" w:rsidP="006E579D">
      <w:pPr>
        <w:jc w:val="right"/>
        <w:rPr>
          <w:bCs/>
          <w:i/>
          <w:iCs/>
          <w:szCs w:val="24"/>
        </w:rPr>
      </w:pPr>
    </w:p>
    <w:p w14:paraId="06795D7B" w14:textId="77777777" w:rsidR="006E579D" w:rsidRDefault="006E579D" w:rsidP="006E579D">
      <w:pPr>
        <w:jc w:val="right"/>
        <w:rPr>
          <w:bCs/>
          <w:i/>
          <w:iCs/>
          <w:szCs w:val="24"/>
        </w:rPr>
      </w:pPr>
    </w:p>
    <w:p w14:paraId="7903E8C2" w14:textId="77777777" w:rsidR="006E579D" w:rsidRDefault="006E579D" w:rsidP="006E579D">
      <w:pPr>
        <w:jc w:val="right"/>
        <w:rPr>
          <w:bCs/>
          <w:szCs w:val="24"/>
        </w:rPr>
      </w:pPr>
    </w:p>
    <w:p w14:paraId="260559B5" w14:textId="77777777" w:rsidR="006E579D" w:rsidRDefault="006E579D" w:rsidP="006E579D">
      <w:pPr>
        <w:jc w:val="center"/>
        <w:rPr>
          <w:b/>
          <w:szCs w:val="24"/>
        </w:rPr>
      </w:pPr>
      <w:r>
        <w:rPr>
          <w:b/>
          <w:szCs w:val="24"/>
        </w:rPr>
        <w:t>EUROPOS BENDRASIS VIEŠŲJŲ PIRKIMŲ DOKUMENTAS</w:t>
      </w:r>
    </w:p>
    <w:p w14:paraId="364F38B7" w14:textId="77777777" w:rsidR="006E579D" w:rsidRDefault="006E579D" w:rsidP="006E579D">
      <w:pPr>
        <w:jc w:val="right"/>
        <w:rPr>
          <w:szCs w:val="24"/>
        </w:rPr>
      </w:pPr>
    </w:p>
    <w:p w14:paraId="183F94A8" w14:textId="77777777" w:rsidR="006E579D" w:rsidRDefault="006E579D" w:rsidP="006E579D">
      <w:pPr>
        <w:jc w:val="center"/>
        <w:rPr>
          <w:b/>
          <w:szCs w:val="24"/>
        </w:rPr>
      </w:pPr>
      <w:bookmarkStart w:id="58" w:name="_Hlk184646110"/>
      <w:r>
        <w:rPr>
          <w:b/>
          <w:szCs w:val="24"/>
        </w:rPr>
        <w:t xml:space="preserve">Pateikiamas atskiru dokumentu </w:t>
      </w:r>
      <w:bookmarkEnd w:id="58"/>
      <w:r>
        <w:rPr>
          <w:b/>
          <w:szCs w:val="24"/>
        </w:rPr>
        <w:t>(XML formatu)</w:t>
      </w:r>
    </w:p>
    <w:p w14:paraId="5A36B225" w14:textId="77777777" w:rsidR="006E579D" w:rsidRDefault="006E579D" w:rsidP="006E579D">
      <w:pPr>
        <w:rPr>
          <w:szCs w:val="24"/>
        </w:rPr>
      </w:pPr>
    </w:p>
    <w:p w14:paraId="2F3CF90C" w14:textId="77777777" w:rsidR="006E579D" w:rsidRDefault="006E579D" w:rsidP="006E579D">
      <w:pPr>
        <w:rPr>
          <w:szCs w:val="24"/>
        </w:rPr>
      </w:pPr>
    </w:p>
    <w:p w14:paraId="4BBB8A2C" w14:textId="32C3BD46" w:rsidR="00810DD8" w:rsidRPr="00810DD8" w:rsidRDefault="004B40CA" w:rsidP="00810DD8">
      <w:pPr>
        <w:jc w:val="center"/>
        <w:rPr>
          <w:i/>
          <w:iCs/>
          <w:szCs w:val="24"/>
        </w:rPr>
      </w:pPr>
      <w:r w:rsidRPr="004B40CA">
        <w:rPr>
          <w:i/>
          <w:iCs/>
          <w:szCs w:val="24"/>
        </w:rPr>
        <w:t>_______________________________________________________________________________</w:t>
      </w:r>
    </w:p>
    <w:p w14:paraId="36F2A281" w14:textId="77777777" w:rsidR="00810DD8" w:rsidRDefault="00810DD8" w:rsidP="006E579D">
      <w:pPr>
        <w:rPr>
          <w:szCs w:val="24"/>
        </w:rPr>
      </w:pPr>
    </w:p>
    <w:p w14:paraId="5F07473C" w14:textId="77777777" w:rsidR="00810DD8" w:rsidRDefault="00810DD8" w:rsidP="006E579D">
      <w:pPr>
        <w:rPr>
          <w:szCs w:val="24"/>
        </w:rPr>
      </w:pPr>
    </w:p>
    <w:p w14:paraId="401255C4" w14:textId="77777777" w:rsidR="00810DD8" w:rsidRDefault="00810DD8" w:rsidP="006E579D">
      <w:pPr>
        <w:rPr>
          <w:szCs w:val="24"/>
        </w:rPr>
      </w:pPr>
    </w:p>
    <w:p w14:paraId="3EA50CAC" w14:textId="77777777" w:rsidR="00810DD8" w:rsidRDefault="00810DD8" w:rsidP="006E579D">
      <w:pPr>
        <w:rPr>
          <w:szCs w:val="24"/>
        </w:rPr>
      </w:pPr>
    </w:p>
    <w:p w14:paraId="72363584" w14:textId="77777777" w:rsidR="006E579D" w:rsidRPr="00667BB8" w:rsidRDefault="006E579D" w:rsidP="006E579D">
      <w:pPr>
        <w:jc w:val="right"/>
        <w:rPr>
          <w:b/>
          <w:bCs/>
          <w:i/>
          <w:iCs/>
          <w:szCs w:val="24"/>
        </w:rPr>
      </w:pPr>
      <w:r w:rsidRPr="00667BB8">
        <w:rPr>
          <w:b/>
          <w:bCs/>
          <w:i/>
          <w:iCs/>
          <w:szCs w:val="24"/>
        </w:rPr>
        <w:t>Konkurso sąlygų priedas Nr. 3</w:t>
      </w:r>
    </w:p>
    <w:p w14:paraId="05E16192" w14:textId="5A0518DE" w:rsidR="00810DD8" w:rsidRPr="00C02DD6" w:rsidRDefault="006E579D" w:rsidP="00C02DD6">
      <w:pPr>
        <w:spacing w:line="360" w:lineRule="auto"/>
        <w:rPr>
          <w:i/>
          <w:sz w:val="28"/>
          <w:szCs w:val="28"/>
        </w:rPr>
      </w:pPr>
      <w:bookmarkStart w:id="59" w:name="_Hlk499817415"/>
      <w:r w:rsidRPr="002215DF">
        <w:rPr>
          <w:sz w:val="28"/>
          <w:szCs w:val="28"/>
        </w:rPr>
        <w:t xml:space="preserve">             </w:t>
      </w:r>
      <w:r w:rsidRPr="002215DF">
        <w:rPr>
          <w:sz w:val="28"/>
          <w:szCs w:val="28"/>
        </w:rPr>
        <w:tab/>
      </w:r>
      <w:r w:rsidRPr="002215DF">
        <w:rPr>
          <w:sz w:val="28"/>
          <w:szCs w:val="28"/>
        </w:rPr>
        <w:tab/>
      </w:r>
      <w:r w:rsidRPr="002215DF">
        <w:rPr>
          <w:sz w:val="28"/>
          <w:szCs w:val="28"/>
        </w:rPr>
        <w:tab/>
        <w:t xml:space="preserve">                    </w:t>
      </w:r>
      <w:r w:rsidRPr="002215DF">
        <w:rPr>
          <w:sz w:val="28"/>
          <w:szCs w:val="28"/>
        </w:rPr>
        <w:tab/>
      </w:r>
      <w:r w:rsidRPr="002215DF">
        <w:rPr>
          <w:sz w:val="28"/>
          <w:szCs w:val="28"/>
        </w:rPr>
        <w:tab/>
      </w:r>
      <w:r w:rsidRPr="002215DF">
        <w:rPr>
          <w:sz w:val="28"/>
          <w:szCs w:val="28"/>
        </w:rPr>
        <w:tab/>
        <w:t xml:space="preserve">                   </w:t>
      </w:r>
    </w:p>
    <w:p w14:paraId="4EB97721" w14:textId="77777777" w:rsidR="00F10858" w:rsidRPr="00810DD8" w:rsidRDefault="00F10858" w:rsidP="00F10858">
      <w:pPr>
        <w:pStyle w:val="Stilius5"/>
        <w:spacing w:after="0"/>
        <w:outlineLvl w:val="0"/>
        <w:rPr>
          <w:sz w:val="24"/>
          <w:szCs w:val="24"/>
        </w:rPr>
      </w:pPr>
      <w:r w:rsidRPr="00810DD8">
        <w:rPr>
          <w:sz w:val="24"/>
          <w:szCs w:val="24"/>
        </w:rPr>
        <w:t xml:space="preserve"> ĮKAINOTOS VEIKLOS SĄRAŠAS</w:t>
      </w:r>
    </w:p>
    <w:p w14:paraId="41E7FEB4" w14:textId="2AC0A69C" w:rsidR="00810DD8" w:rsidRDefault="00810DD8" w:rsidP="00F10858">
      <w:pPr>
        <w:pStyle w:val="Stilius5"/>
        <w:spacing w:after="0"/>
        <w:outlineLvl w:val="0"/>
        <w:rPr>
          <w:sz w:val="24"/>
          <w:szCs w:val="24"/>
        </w:rPr>
      </w:pPr>
      <w:bookmarkStart w:id="60" w:name="_Hlk184646423"/>
      <w:r w:rsidRPr="00810DD8">
        <w:rPr>
          <w:sz w:val="24"/>
          <w:szCs w:val="24"/>
        </w:rPr>
        <w:t>Pateikiamas atskiru dokumentu (CVP IS)</w:t>
      </w:r>
    </w:p>
    <w:p w14:paraId="510CA010" w14:textId="77777777" w:rsidR="00856645" w:rsidRDefault="00856645" w:rsidP="00F10858">
      <w:pPr>
        <w:pStyle w:val="Stilius5"/>
        <w:spacing w:after="0"/>
        <w:outlineLvl w:val="0"/>
        <w:rPr>
          <w:sz w:val="24"/>
          <w:szCs w:val="24"/>
        </w:rPr>
      </w:pPr>
    </w:p>
    <w:bookmarkEnd w:id="60"/>
    <w:p w14:paraId="13DDE0FF"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1D147185" w14:textId="77777777" w:rsidR="006E579D" w:rsidRDefault="006E579D" w:rsidP="00C02DD6">
      <w:pPr>
        <w:rPr>
          <w:i/>
          <w:iCs/>
          <w:szCs w:val="24"/>
        </w:rPr>
      </w:pPr>
    </w:p>
    <w:p w14:paraId="3453CBB7" w14:textId="77777777" w:rsidR="006E579D" w:rsidRDefault="006E579D" w:rsidP="006E579D">
      <w:pPr>
        <w:jc w:val="right"/>
        <w:rPr>
          <w:i/>
          <w:iCs/>
          <w:szCs w:val="24"/>
        </w:rPr>
      </w:pPr>
    </w:p>
    <w:p w14:paraId="297ACCAD" w14:textId="77777777" w:rsidR="006E579D" w:rsidRPr="00667BB8" w:rsidRDefault="006E579D" w:rsidP="006E579D">
      <w:pPr>
        <w:jc w:val="right"/>
        <w:rPr>
          <w:b/>
          <w:bCs/>
          <w:i/>
          <w:iCs/>
          <w:szCs w:val="24"/>
        </w:rPr>
      </w:pPr>
      <w:r w:rsidRPr="00667BB8">
        <w:rPr>
          <w:b/>
          <w:bCs/>
          <w:i/>
          <w:iCs/>
          <w:szCs w:val="24"/>
        </w:rPr>
        <w:t>Konkurso sąlygų priedas Nr. 4</w:t>
      </w:r>
    </w:p>
    <w:bookmarkEnd w:id="59"/>
    <w:p w14:paraId="670AE3F5" w14:textId="77777777" w:rsidR="006E579D" w:rsidRDefault="006E579D" w:rsidP="006E579D">
      <w:pPr>
        <w:pStyle w:val="Punktas1"/>
        <w:jc w:val="right"/>
        <w:rPr>
          <w:b/>
          <w:bCs w:val="0"/>
          <w:color w:val="auto"/>
          <w:u w:val="single"/>
        </w:rPr>
      </w:pPr>
    </w:p>
    <w:p w14:paraId="0A81EEBD" w14:textId="77777777" w:rsidR="00856645" w:rsidRDefault="00856645" w:rsidP="00810DD8">
      <w:pPr>
        <w:pStyle w:val="Punktas1"/>
        <w:jc w:val="center"/>
        <w:rPr>
          <w:b/>
          <w:bCs w:val="0"/>
          <w:color w:val="auto"/>
        </w:rPr>
      </w:pPr>
    </w:p>
    <w:p w14:paraId="6293F9A4" w14:textId="77777777" w:rsidR="00CF2453" w:rsidRDefault="00CF2453" w:rsidP="00CF2453">
      <w:pPr>
        <w:shd w:val="clear" w:color="auto" w:fill="FFFFFF"/>
        <w:jc w:val="right"/>
        <w:rPr>
          <w:b/>
          <w:bCs/>
          <w:spacing w:val="-13"/>
          <w:szCs w:val="24"/>
          <w:u w:val="single"/>
          <w:lang w:eastAsia="lt-LT"/>
        </w:rPr>
      </w:pPr>
      <w:r w:rsidRPr="001C1AE8">
        <w:rPr>
          <w:b/>
          <w:bCs/>
          <w:spacing w:val="-13"/>
          <w:szCs w:val="24"/>
          <w:u w:val="single"/>
          <w:lang w:eastAsia="lt-LT"/>
        </w:rPr>
        <w:t>SUTARTIES PROJEKTAS</w:t>
      </w:r>
    </w:p>
    <w:p w14:paraId="61DCEEB4" w14:textId="77777777" w:rsidR="00CF2453" w:rsidRDefault="00CF2453" w:rsidP="00CF2453">
      <w:pPr>
        <w:shd w:val="clear" w:color="auto" w:fill="FFFFFF"/>
        <w:jc w:val="right"/>
        <w:rPr>
          <w:b/>
          <w:bCs/>
          <w:spacing w:val="-13"/>
          <w:szCs w:val="24"/>
          <w:u w:val="single"/>
          <w:lang w:eastAsia="lt-LT"/>
        </w:rPr>
      </w:pPr>
    </w:p>
    <w:p w14:paraId="73BE5F55" w14:textId="77777777" w:rsidR="00CF2453" w:rsidRPr="001C1AE8" w:rsidRDefault="00CF2453" w:rsidP="00CF2453">
      <w:pPr>
        <w:shd w:val="clear" w:color="auto" w:fill="FFFFFF"/>
        <w:jc w:val="right"/>
        <w:rPr>
          <w:b/>
          <w:bCs/>
          <w:spacing w:val="-13"/>
          <w:szCs w:val="24"/>
          <w:u w:val="single"/>
          <w:lang w:eastAsia="lt-LT"/>
        </w:rPr>
      </w:pPr>
    </w:p>
    <w:p w14:paraId="695C27F4" w14:textId="77777777" w:rsidR="00CF2453" w:rsidRPr="00E10933" w:rsidRDefault="00CF2453" w:rsidP="00CF2453">
      <w:pPr>
        <w:pStyle w:val="Stilius5"/>
        <w:rPr>
          <w:sz w:val="24"/>
          <w:szCs w:val="24"/>
        </w:rPr>
      </w:pPr>
      <w:r w:rsidRPr="00E10933">
        <w:rPr>
          <w:bCs/>
          <w:sz w:val="24"/>
          <w:szCs w:val="24"/>
        </w:rPr>
        <w:t xml:space="preserve">GYDYMO PASKIRTIES PASTATO 2D3P (DALIES), NEPRIKLAUSOMYBĖS G. 2, KELMĖS M. KELMĖS R. SAV., REKONSTRAVIMO </w:t>
      </w:r>
      <w:r w:rsidRPr="00E10933">
        <w:rPr>
          <w:sz w:val="24"/>
          <w:szCs w:val="24"/>
        </w:rPr>
        <w:t>DARBŲ SUTARTIS</w:t>
      </w:r>
    </w:p>
    <w:p w14:paraId="0F75A106" w14:textId="77777777" w:rsidR="00CF2453" w:rsidRPr="005353D1" w:rsidRDefault="00CF2453" w:rsidP="00CF2453">
      <w:pPr>
        <w:rPr>
          <w:szCs w:val="24"/>
        </w:rPr>
      </w:pPr>
      <w:r w:rsidRPr="005353D1">
        <w:rPr>
          <w:szCs w:val="24"/>
        </w:rPr>
        <w:t xml:space="preserve">                       </w:t>
      </w:r>
      <w:r>
        <w:rPr>
          <w:szCs w:val="24"/>
        </w:rPr>
        <w:t xml:space="preserve">                            2025 </w:t>
      </w:r>
      <w:r w:rsidRPr="005353D1">
        <w:rPr>
          <w:szCs w:val="24"/>
        </w:rPr>
        <w:t>m.</w:t>
      </w:r>
      <w:r>
        <w:rPr>
          <w:szCs w:val="24"/>
        </w:rPr>
        <w:t xml:space="preserve"> </w:t>
      </w:r>
      <w:r>
        <w:rPr>
          <w:szCs w:val="24"/>
        </w:rPr>
        <w:tab/>
        <w:t xml:space="preserve">    </w:t>
      </w:r>
      <w:r w:rsidRPr="005353D1">
        <w:rPr>
          <w:szCs w:val="24"/>
        </w:rPr>
        <w:t>d. Nr. ____</w:t>
      </w:r>
    </w:p>
    <w:p w14:paraId="2EAF0D71" w14:textId="77777777" w:rsidR="00CF2453" w:rsidRPr="005353D1" w:rsidRDefault="00CF2453" w:rsidP="00CF2453">
      <w:pPr>
        <w:rPr>
          <w:szCs w:val="24"/>
        </w:rPr>
      </w:pPr>
      <w:r w:rsidRPr="005353D1">
        <w:rPr>
          <w:szCs w:val="24"/>
        </w:rPr>
        <w:t xml:space="preserve">                                                                           Kelmė</w:t>
      </w:r>
    </w:p>
    <w:p w14:paraId="0CA36C9D" w14:textId="77777777" w:rsidR="00CF2453" w:rsidRPr="005353D1" w:rsidRDefault="00CF2453" w:rsidP="00CF2453">
      <w:pPr>
        <w:rPr>
          <w:szCs w:val="24"/>
        </w:rPr>
      </w:pPr>
    </w:p>
    <w:p w14:paraId="748A7E3A" w14:textId="77777777" w:rsidR="00CF2453" w:rsidRDefault="00CF2453" w:rsidP="00CF2453">
      <w:pPr>
        <w:autoSpaceDE w:val="0"/>
        <w:autoSpaceDN w:val="0"/>
        <w:adjustRightInd w:val="0"/>
        <w:ind w:firstLine="851"/>
        <w:rPr>
          <w:szCs w:val="24"/>
          <w:lang w:eastAsia="lt-LT"/>
        </w:rPr>
      </w:pPr>
      <w:r w:rsidRPr="00542AD8">
        <w:rPr>
          <w:szCs w:val="24"/>
          <w:lang w:eastAsia="lt-LT"/>
        </w:rPr>
        <w:t xml:space="preserve">Kelmės rajono savivaldybės administracija, </w:t>
      </w:r>
      <w:r>
        <w:rPr>
          <w:szCs w:val="24"/>
          <w:lang w:eastAsia="lt-LT"/>
        </w:rPr>
        <w:t xml:space="preserve">juridinio asmens kodas </w:t>
      </w:r>
      <w:r w:rsidRPr="00542AD8">
        <w:rPr>
          <w:szCs w:val="24"/>
        </w:rPr>
        <w:t>188768730</w:t>
      </w:r>
      <w:r w:rsidRPr="00542AD8">
        <w:rPr>
          <w:szCs w:val="24"/>
          <w:lang w:eastAsia="lt-LT"/>
        </w:rPr>
        <w:t>, adresas Vytauto Didžiojo g. 58, Kelmė</w:t>
      </w:r>
      <w:r>
        <w:rPr>
          <w:szCs w:val="24"/>
          <w:lang w:eastAsia="lt-LT"/>
        </w:rPr>
        <w:t>,</w:t>
      </w:r>
      <w:r w:rsidRPr="00542AD8">
        <w:rPr>
          <w:szCs w:val="24"/>
          <w:lang w:eastAsia="lt-LT"/>
        </w:rPr>
        <w:t xml:space="preserve"> atstovaujama administracijos direktor</w:t>
      </w:r>
      <w:r>
        <w:rPr>
          <w:szCs w:val="24"/>
          <w:lang w:eastAsia="lt-LT"/>
        </w:rPr>
        <w:t>ės</w:t>
      </w:r>
      <w:r w:rsidRPr="00542AD8">
        <w:rPr>
          <w:szCs w:val="24"/>
          <w:lang w:eastAsia="lt-LT"/>
        </w:rPr>
        <w:t xml:space="preserve"> </w:t>
      </w:r>
      <w:r>
        <w:rPr>
          <w:szCs w:val="24"/>
          <w:lang w:eastAsia="lt-LT"/>
        </w:rPr>
        <w:t xml:space="preserve">Danutės </w:t>
      </w:r>
      <w:proofErr w:type="spellStart"/>
      <w:r>
        <w:rPr>
          <w:szCs w:val="24"/>
          <w:lang w:eastAsia="lt-LT"/>
        </w:rPr>
        <w:t>Laivienės</w:t>
      </w:r>
      <w:proofErr w:type="spellEnd"/>
      <w:r>
        <w:rPr>
          <w:szCs w:val="24"/>
          <w:lang w:eastAsia="lt-LT"/>
        </w:rPr>
        <w:t>,</w:t>
      </w:r>
      <w:r w:rsidRPr="00542AD8">
        <w:rPr>
          <w:szCs w:val="24"/>
          <w:lang w:eastAsia="lt-LT"/>
        </w:rPr>
        <w:t xml:space="preserve"> veikiančios pagal</w:t>
      </w:r>
      <w:r w:rsidRPr="00542AD8">
        <w:rPr>
          <w:szCs w:val="24"/>
        </w:rPr>
        <w:t xml:space="preserve"> savivaldybės administracijos nuostatus</w:t>
      </w:r>
      <w:r w:rsidRPr="00542AD8">
        <w:rPr>
          <w:szCs w:val="24"/>
          <w:lang w:eastAsia="lt-LT"/>
        </w:rPr>
        <w:t xml:space="preserve">, (toliau </w:t>
      </w:r>
      <w:r>
        <w:rPr>
          <w:szCs w:val="24"/>
          <w:lang w:eastAsia="lt-LT"/>
        </w:rPr>
        <w:t>–</w:t>
      </w:r>
      <w:r w:rsidRPr="00542AD8">
        <w:rPr>
          <w:szCs w:val="24"/>
          <w:lang w:eastAsia="lt-LT"/>
        </w:rPr>
        <w:t xml:space="preserve"> Užsakovas) ir __________________________, atstovaujamas </w:t>
      </w:r>
      <w:r w:rsidRPr="005E2106">
        <w:rPr>
          <w:szCs w:val="24"/>
          <w:lang w:eastAsia="lt-LT"/>
        </w:rPr>
        <w:t xml:space="preserve">(-a) ________________________ </w:t>
      </w:r>
      <w:r>
        <w:rPr>
          <w:szCs w:val="24"/>
          <w:lang w:eastAsia="lt-LT"/>
        </w:rPr>
        <w:t xml:space="preserve">, </w:t>
      </w:r>
      <w:r w:rsidRPr="005E2106">
        <w:rPr>
          <w:szCs w:val="24"/>
          <w:lang w:eastAsia="lt-LT"/>
        </w:rPr>
        <w:t>veikiančio (-</w:t>
      </w:r>
      <w:proofErr w:type="spellStart"/>
      <w:r w:rsidRPr="005E2106">
        <w:rPr>
          <w:szCs w:val="24"/>
          <w:lang w:eastAsia="lt-LT"/>
        </w:rPr>
        <w:t>ios</w:t>
      </w:r>
      <w:proofErr w:type="spellEnd"/>
      <w:r w:rsidRPr="005E2106">
        <w:rPr>
          <w:szCs w:val="24"/>
          <w:lang w:eastAsia="lt-LT"/>
        </w:rPr>
        <w:t xml:space="preserve">) pagal ___________________, (toliau </w:t>
      </w:r>
      <w:r>
        <w:rPr>
          <w:szCs w:val="24"/>
          <w:lang w:eastAsia="lt-LT"/>
        </w:rPr>
        <w:t xml:space="preserve">– </w:t>
      </w:r>
      <w:r w:rsidRPr="005E2106">
        <w:rPr>
          <w:szCs w:val="24"/>
          <w:lang w:eastAsia="lt-LT"/>
        </w:rPr>
        <w:t>Rangovas), ir toliau kartu vadinami Šalimis,</w:t>
      </w:r>
      <w:r w:rsidRPr="005E2106">
        <w:rPr>
          <w:szCs w:val="24"/>
        </w:rPr>
        <w:t xml:space="preserve"> </w:t>
      </w:r>
      <w:r w:rsidRPr="005E2106">
        <w:rPr>
          <w:szCs w:val="24"/>
          <w:lang w:eastAsia="lt-LT"/>
        </w:rPr>
        <w:t xml:space="preserve">o kiekvienas atskirai Šalimi, vadovaudamiesi viešojo pirkimo </w:t>
      </w:r>
      <w:r w:rsidRPr="00C130B4">
        <w:rPr>
          <w:color w:val="000000"/>
          <w:szCs w:val="24"/>
        </w:rPr>
        <w:t>„</w:t>
      </w:r>
      <w:r>
        <w:rPr>
          <w:color w:val="000000"/>
          <w:szCs w:val="24"/>
          <w:shd w:val="clear" w:color="auto" w:fill="FFFFFF"/>
        </w:rPr>
        <w:t>Gyvenamosios paskirties (įvairių socialinių grupių) pastato (</w:t>
      </w:r>
      <w:proofErr w:type="spellStart"/>
      <w:r>
        <w:rPr>
          <w:color w:val="000000"/>
          <w:szCs w:val="24"/>
          <w:shd w:val="clear" w:color="auto" w:fill="FFFFFF"/>
        </w:rPr>
        <w:t>unik</w:t>
      </w:r>
      <w:proofErr w:type="spellEnd"/>
      <w:r>
        <w:rPr>
          <w:color w:val="000000"/>
          <w:szCs w:val="24"/>
          <w:shd w:val="clear" w:color="auto" w:fill="FFFFFF"/>
        </w:rPr>
        <w:t>. Nr. 5498-7006-1019), Nepriklausomybės g. 40, Liolių mstl., Liolių sen., Kelmės r., rekonstrukcijos, dalies patalpų paskirties keitimo, turto vienetų formavimo darbai</w:t>
      </w:r>
      <w:r w:rsidRPr="00C130B4">
        <w:rPr>
          <w:color w:val="000000"/>
          <w:szCs w:val="24"/>
        </w:rPr>
        <w:t>“</w:t>
      </w:r>
      <w:r w:rsidRPr="00665CD9">
        <w:rPr>
          <w:color w:val="000000"/>
          <w:szCs w:val="24"/>
        </w:rPr>
        <w:t xml:space="preserve"> </w:t>
      </w:r>
      <w:r w:rsidRPr="005E2106">
        <w:rPr>
          <w:szCs w:val="24"/>
          <w:lang w:eastAsia="lt-LT"/>
        </w:rPr>
        <w:t xml:space="preserve">rezultatais, sudarė šią rangos darbų sutartį (toliau </w:t>
      </w:r>
      <w:r>
        <w:rPr>
          <w:szCs w:val="24"/>
          <w:lang w:eastAsia="lt-LT"/>
        </w:rPr>
        <w:t xml:space="preserve">– </w:t>
      </w:r>
      <w:r w:rsidRPr="005E2106">
        <w:rPr>
          <w:szCs w:val="24"/>
          <w:lang w:eastAsia="lt-LT"/>
        </w:rPr>
        <w:t>Sutartis).</w:t>
      </w:r>
    </w:p>
    <w:p w14:paraId="001963F2" w14:textId="77777777" w:rsidR="00CF2453" w:rsidRPr="008A781C" w:rsidRDefault="00CF2453" w:rsidP="00CF2453">
      <w:pPr>
        <w:autoSpaceDE w:val="0"/>
        <w:autoSpaceDN w:val="0"/>
        <w:adjustRightInd w:val="0"/>
        <w:rPr>
          <w:rFonts w:ascii="Times New Roman,Bold" w:hAnsi="Times New Roman,Bold" w:cs="Times New Roman,Bold"/>
          <w:b/>
          <w:bCs/>
          <w:sz w:val="26"/>
          <w:szCs w:val="26"/>
          <w:lang w:eastAsia="lt-LT"/>
        </w:rPr>
      </w:pPr>
    </w:p>
    <w:p w14:paraId="691BEB8A" w14:textId="77777777" w:rsidR="00CF2453" w:rsidRDefault="00CF2453" w:rsidP="00CF2453">
      <w:pPr>
        <w:shd w:val="clear" w:color="auto" w:fill="FFFFFF"/>
        <w:ind w:left="360" w:right="5"/>
        <w:jc w:val="center"/>
        <w:rPr>
          <w:b/>
          <w:szCs w:val="24"/>
          <w:lang w:eastAsia="lt-LT"/>
        </w:rPr>
      </w:pPr>
      <w:r w:rsidRPr="005353D1">
        <w:rPr>
          <w:b/>
          <w:szCs w:val="24"/>
          <w:lang w:eastAsia="lt-LT"/>
        </w:rPr>
        <w:t>1. SĄVOKOS</w:t>
      </w:r>
    </w:p>
    <w:p w14:paraId="6F2808EA" w14:textId="77777777" w:rsidR="00CF2453" w:rsidRPr="005E2106" w:rsidRDefault="00CF2453" w:rsidP="00CF2453">
      <w:pPr>
        <w:shd w:val="clear" w:color="auto" w:fill="FFFFFF"/>
        <w:ind w:right="5"/>
        <w:rPr>
          <w:b/>
          <w:szCs w:val="24"/>
          <w:lang w:eastAsia="lt-LT"/>
        </w:rPr>
      </w:pPr>
    </w:p>
    <w:p w14:paraId="6DEAE32E" w14:textId="77777777" w:rsidR="00CF2453" w:rsidRPr="005E2106"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Darbai</w:t>
      </w:r>
      <w:r w:rsidRPr="005E2106">
        <w:rPr>
          <w:szCs w:val="24"/>
          <w:lang w:eastAsia="lt-LT"/>
        </w:rPr>
        <w:t xml:space="preserve"> – </w:t>
      </w:r>
      <w:r>
        <w:rPr>
          <w:szCs w:val="24"/>
          <w:lang w:eastAsia="lt-LT"/>
        </w:rPr>
        <w:t>darbo projekto parengimas,</w:t>
      </w:r>
      <w:r w:rsidRPr="005E2106">
        <w:rPr>
          <w:szCs w:val="24"/>
          <w:lang w:eastAsia="lt-LT"/>
        </w:rPr>
        <w:t xml:space="preserve"> </w:t>
      </w:r>
      <w:r>
        <w:rPr>
          <w:szCs w:val="24"/>
          <w:lang w:eastAsia="lt-LT"/>
        </w:rPr>
        <w:t xml:space="preserve">visi </w:t>
      </w:r>
      <w:r w:rsidRPr="005E2106">
        <w:rPr>
          <w:szCs w:val="24"/>
          <w:lang w:eastAsia="lt-LT"/>
        </w:rPr>
        <w:t>statybos darbai, nurodyti Užsakovo vykdyto viešojo</w:t>
      </w:r>
      <w:r w:rsidRPr="00665CD9">
        <w:rPr>
          <w:color w:val="000000"/>
          <w:szCs w:val="24"/>
          <w:lang w:eastAsia="lt-LT"/>
        </w:rPr>
        <w:t xml:space="preserve"> pirkimo</w:t>
      </w:r>
      <w:r w:rsidRPr="00665CD9">
        <w:rPr>
          <w:color w:val="000000"/>
          <w:szCs w:val="24"/>
        </w:rPr>
        <w:t xml:space="preserve"> „</w:t>
      </w:r>
      <w:r w:rsidRPr="004F5750">
        <w:rPr>
          <w:bCs/>
        </w:rPr>
        <w:t>Gydymo paskirties pastato 2D3p (da</w:t>
      </w:r>
      <w:r>
        <w:rPr>
          <w:bCs/>
        </w:rPr>
        <w:t>l</w:t>
      </w:r>
      <w:r w:rsidRPr="004F5750">
        <w:rPr>
          <w:bCs/>
        </w:rPr>
        <w:t xml:space="preserve">ies), Nepriklausomybės g. 2, Kelmės m. Kelmės r. </w:t>
      </w:r>
      <w:r w:rsidRPr="004F5750">
        <w:rPr>
          <w:bCs/>
        </w:rPr>
        <w:lastRenderedPageBreak/>
        <w:t xml:space="preserve">sav., rekonstravimo </w:t>
      </w:r>
      <w:r>
        <w:rPr>
          <w:bCs/>
        </w:rPr>
        <w:t>darbai</w:t>
      </w:r>
      <w:r w:rsidRPr="00665CD9">
        <w:rPr>
          <w:color w:val="000000"/>
          <w:szCs w:val="24"/>
        </w:rPr>
        <w:t>“ pirkimo dokumentuose</w:t>
      </w:r>
      <w:r>
        <w:rPr>
          <w:color w:val="000000"/>
          <w:szCs w:val="24"/>
        </w:rPr>
        <w:t>,</w:t>
      </w:r>
      <w:r w:rsidRPr="00665CD9">
        <w:rPr>
          <w:color w:val="000000"/>
          <w:szCs w:val="24"/>
          <w:lang w:eastAsia="lt-LT"/>
        </w:rPr>
        <w:t xml:space="preserve"> </w:t>
      </w:r>
      <w:r>
        <w:rPr>
          <w:color w:val="000000"/>
          <w:szCs w:val="24"/>
          <w:lang w:eastAsia="lt-LT"/>
        </w:rPr>
        <w:t xml:space="preserve">taip pat </w:t>
      </w:r>
      <w:r>
        <w:rPr>
          <w:color w:val="000000"/>
          <w:szCs w:val="24"/>
        </w:rPr>
        <w:t>išpildomosios dokumentacijos,</w:t>
      </w:r>
      <w:r>
        <w:rPr>
          <w:color w:val="000000"/>
          <w:szCs w:val="24"/>
          <w:lang w:eastAsia="lt-LT"/>
        </w:rPr>
        <w:t xml:space="preserve"> </w:t>
      </w:r>
      <w:r>
        <w:rPr>
          <w:color w:val="000000"/>
          <w:szCs w:val="24"/>
        </w:rPr>
        <w:t>kadastrinių matavimo bylos (- ų) parengimas.</w:t>
      </w:r>
    </w:p>
    <w:p w14:paraId="671A4462" w14:textId="77777777" w:rsidR="00CF2453" w:rsidRPr="005E2106"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szCs w:val="24"/>
          <w:lang w:eastAsia="lt-LT"/>
        </w:rPr>
      </w:pPr>
      <w:r w:rsidRPr="005E2106">
        <w:rPr>
          <w:b/>
          <w:szCs w:val="24"/>
          <w:lang w:eastAsia="lt-LT"/>
        </w:rPr>
        <w:t>Darbų pradžia</w:t>
      </w:r>
      <w:r w:rsidRPr="005E2106">
        <w:rPr>
          <w:szCs w:val="24"/>
          <w:lang w:eastAsia="lt-LT"/>
        </w:rPr>
        <w:t xml:space="preserve"> –</w:t>
      </w:r>
      <w:r>
        <w:rPr>
          <w:szCs w:val="24"/>
        </w:rPr>
        <w:t>statybvietės perdavimo – priėmimo akto pasirašymo data.</w:t>
      </w:r>
    </w:p>
    <w:p w14:paraId="75BE5A5C" w14:textId="77777777" w:rsidR="00CF2453" w:rsidRPr="004C50A3"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5E2106">
        <w:rPr>
          <w:b/>
          <w:bCs/>
          <w:szCs w:val="24"/>
          <w:lang w:eastAsia="lt-LT"/>
        </w:rPr>
        <w:t>Darbų atlikimo terminas</w:t>
      </w:r>
      <w:r w:rsidRPr="005353D1">
        <w:rPr>
          <w:bCs/>
          <w:szCs w:val="24"/>
          <w:lang w:eastAsia="lt-LT"/>
        </w:rPr>
        <w:t xml:space="preserve"> </w:t>
      </w:r>
      <w:r>
        <w:rPr>
          <w:bCs/>
          <w:szCs w:val="24"/>
          <w:lang w:eastAsia="lt-LT"/>
        </w:rPr>
        <w:t>–</w:t>
      </w:r>
      <w:r w:rsidRPr="005353D1">
        <w:rPr>
          <w:bCs/>
          <w:szCs w:val="24"/>
          <w:lang w:eastAsia="lt-LT"/>
        </w:rPr>
        <w:t xml:space="preserve"> </w:t>
      </w:r>
      <w:r>
        <w:rPr>
          <w:bCs/>
          <w:szCs w:val="24"/>
          <w:lang w:eastAsia="lt-LT"/>
        </w:rPr>
        <w:t xml:space="preserve">laikas, skaičiuojamas nuo </w:t>
      </w:r>
      <w:r>
        <w:rPr>
          <w:szCs w:val="24"/>
        </w:rPr>
        <w:t>Darbų pradžios</w:t>
      </w:r>
      <w:r>
        <w:rPr>
          <w:bCs/>
          <w:szCs w:val="24"/>
          <w:lang w:eastAsia="lt-LT"/>
        </w:rPr>
        <w:t xml:space="preserve"> iki atliktų visų pirkimu įsigytų darbų (kurių pabaiga fiksuojama Darbų perdavimo–priėmimo aktu) ir paslaugos (kai yra parengtos kadastrinių matavimų bylos) perdavimo Užsakovui.</w:t>
      </w:r>
    </w:p>
    <w:p w14:paraId="229D77CE" w14:textId="77777777" w:rsidR="00CF2453" w:rsidRPr="004C50A3"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4C50A3">
        <w:rPr>
          <w:b/>
          <w:bCs/>
          <w:szCs w:val="24"/>
          <w:lang w:eastAsia="lt-LT"/>
        </w:rPr>
        <w:t>Rangovo užbaigtų statybos darbų perdavimo statytojui aktas</w:t>
      </w:r>
      <w:r w:rsidRPr="004C50A3">
        <w:rPr>
          <w:bCs/>
          <w:szCs w:val="24"/>
          <w:lang w:eastAsia="lt-LT"/>
        </w:rPr>
        <w:t xml:space="preserve"> </w:t>
      </w:r>
      <w:r>
        <w:rPr>
          <w:bCs/>
          <w:szCs w:val="24"/>
          <w:lang w:eastAsia="lt-LT"/>
        </w:rPr>
        <w:t xml:space="preserve">– </w:t>
      </w:r>
      <w:r w:rsidRPr="004C50A3">
        <w:rPr>
          <w:bCs/>
          <w:szCs w:val="24"/>
          <w:lang w:eastAsia="lt-LT"/>
        </w:rPr>
        <w:t>dokumentas, įforminantis Darbų perdavimą</w:t>
      </w:r>
      <w:r>
        <w:rPr>
          <w:bCs/>
          <w:szCs w:val="24"/>
          <w:lang w:eastAsia="lt-LT"/>
        </w:rPr>
        <w:t xml:space="preserve"> – </w:t>
      </w:r>
      <w:r w:rsidRPr="004C50A3">
        <w:rPr>
          <w:bCs/>
          <w:szCs w:val="24"/>
          <w:lang w:eastAsia="lt-LT"/>
        </w:rPr>
        <w:t>priėmimą (</w:t>
      </w:r>
      <w:r w:rsidRPr="004C50A3">
        <w:rPr>
          <w:szCs w:val="24"/>
          <w:lang w:eastAsia="ar-SA"/>
        </w:rPr>
        <w:t xml:space="preserve">STR 1.05.01:2017 „Statybą leidžiantys dokumentai. Statybos užbaigimas. </w:t>
      </w:r>
      <w:r w:rsidRPr="004C50A3">
        <w:rPr>
          <w:bCs/>
          <w:szCs w:val="24"/>
          <w:lang w:eastAsia="ar-SA"/>
        </w:rPr>
        <w:t>Statybos sustabdymas. Savavališkos statybos padarinių šalinimas. Statybos pagal neteisėtai išduotą statybą leidžiantį dokumentą padarinių šalinimas</w:t>
      </w:r>
      <w:r w:rsidRPr="004C50A3">
        <w:rPr>
          <w:szCs w:val="24"/>
          <w:lang w:eastAsia="ar-SA"/>
        </w:rPr>
        <w:t>“)</w:t>
      </w:r>
      <w:r w:rsidRPr="004C50A3">
        <w:rPr>
          <w:bCs/>
          <w:szCs w:val="24"/>
          <w:lang w:eastAsia="lt-LT"/>
        </w:rPr>
        <w:t xml:space="preserve">.   </w:t>
      </w:r>
    </w:p>
    <w:p w14:paraId="0E09E165" w14:textId="77777777" w:rsidR="00CF2453" w:rsidRPr="005353D1" w:rsidRDefault="00CF2453" w:rsidP="00CF2453">
      <w:pPr>
        <w:widowControl w:val="0"/>
        <w:numPr>
          <w:ilvl w:val="1"/>
          <w:numId w:val="22"/>
        </w:numPr>
        <w:shd w:val="clear" w:color="auto" w:fill="FFFFFF"/>
        <w:tabs>
          <w:tab w:val="left" w:pos="426"/>
        </w:tabs>
        <w:autoSpaceDE w:val="0"/>
        <w:autoSpaceDN w:val="0"/>
        <w:adjustRightInd w:val="0"/>
        <w:spacing w:line="276" w:lineRule="auto"/>
        <w:ind w:left="0" w:firstLine="0"/>
        <w:rPr>
          <w:bCs/>
          <w:szCs w:val="24"/>
          <w:lang w:eastAsia="lt-LT"/>
        </w:rPr>
      </w:pPr>
      <w:r w:rsidRPr="005353D1">
        <w:rPr>
          <w:b/>
          <w:bCs/>
          <w:szCs w:val="24"/>
          <w:lang w:eastAsia="lt-LT"/>
        </w:rPr>
        <w:t>Išlaidos</w:t>
      </w:r>
      <w:r w:rsidRPr="005353D1">
        <w:rPr>
          <w:bCs/>
          <w:szCs w:val="24"/>
          <w:lang w:eastAsia="lt-LT"/>
        </w:rPr>
        <w:t xml:space="preserve"> </w:t>
      </w:r>
      <w:r>
        <w:rPr>
          <w:bCs/>
          <w:szCs w:val="24"/>
          <w:lang w:eastAsia="lt-LT"/>
        </w:rPr>
        <w:t>–</w:t>
      </w:r>
      <w:r w:rsidRPr="005353D1">
        <w:rPr>
          <w:bCs/>
          <w:szCs w:val="24"/>
          <w:lang w:eastAsia="lt-LT"/>
        </w:rPr>
        <w:t xml:space="preserve"> visos pagrįstai Statybvietėje ar už jos ribų patirtos Rangovo tiesioginės ir netiesioginės išlaidos, susijusios su Sutartyje numatytais Darbais. Į išlaidas negali būti įskaičiuojamos negautos pajamos.</w:t>
      </w:r>
    </w:p>
    <w:p w14:paraId="2C18A514" w14:textId="77777777" w:rsidR="00CF2453" w:rsidRPr="005353D1" w:rsidRDefault="00CF2453" w:rsidP="00CF2453">
      <w:pPr>
        <w:widowControl w:val="0"/>
        <w:numPr>
          <w:ilvl w:val="1"/>
          <w:numId w:val="2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Įranga </w:t>
      </w:r>
      <w:r>
        <w:rPr>
          <w:bCs/>
          <w:szCs w:val="24"/>
          <w:lang w:eastAsia="lt-LT"/>
        </w:rPr>
        <w:t>–</w:t>
      </w:r>
      <w:r w:rsidRPr="005353D1">
        <w:rPr>
          <w:bCs/>
          <w:szCs w:val="24"/>
          <w:lang w:eastAsia="lt-LT"/>
        </w:rPr>
        <w:t xml:space="preserve"> prietaisai ir mechanizmai, sudarantys Darbus ar jų dalį.</w:t>
      </w:r>
    </w:p>
    <w:p w14:paraId="4881AB62" w14:textId="77777777" w:rsidR="00CF2453" w:rsidRPr="005353D1" w:rsidRDefault="00CF2453" w:rsidP="00CF2453">
      <w:pPr>
        <w:widowControl w:val="0"/>
        <w:numPr>
          <w:ilvl w:val="1"/>
          <w:numId w:val="22"/>
        </w:numPr>
        <w:shd w:val="clear" w:color="auto" w:fill="FFFFFF"/>
        <w:autoSpaceDE w:val="0"/>
        <w:autoSpaceDN w:val="0"/>
        <w:adjustRightInd w:val="0"/>
        <w:spacing w:line="276" w:lineRule="auto"/>
        <w:rPr>
          <w:bCs/>
          <w:szCs w:val="24"/>
          <w:lang w:eastAsia="lt-LT"/>
        </w:rPr>
      </w:pPr>
      <w:r w:rsidRPr="005353D1">
        <w:rPr>
          <w:b/>
          <w:bCs/>
          <w:szCs w:val="24"/>
          <w:lang w:eastAsia="lt-LT"/>
        </w:rPr>
        <w:t xml:space="preserve">Medžiagos </w:t>
      </w:r>
      <w:r>
        <w:rPr>
          <w:bCs/>
          <w:szCs w:val="24"/>
          <w:lang w:eastAsia="lt-LT"/>
        </w:rPr>
        <w:t>–</w:t>
      </w:r>
      <w:r w:rsidRPr="005353D1">
        <w:rPr>
          <w:bCs/>
          <w:szCs w:val="24"/>
          <w:lang w:eastAsia="lt-LT"/>
        </w:rPr>
        <w:t xml:space="preserve"> visa tai, kas turi sudaryti Darbus ar jų dalį (išskyrus įrangą).</w:t>
      </w:r>
    </w:p>
    <w:p w14:paraId="3198B481" w14:textId="77777777" w:rsidR="00CF2453" w:rsidRPr="005353D1" w:rsidRDefault="00CF2453" w:rsidP="00CF2453">
      <w:pPr>
        <w:widowControl w:val="0"/>
        <w:shd w:val="clear" w:color="auto" w:fill="FFFFFF"/>
        <w:tabs>
          <w:tab w:val="left" w:pos="504"/>
        </w:tabs>
        <w:autoSpaceDE w:val="0"/>
        <w:autoSpaceDN w:val="0"/>
        <w:adjustRightInd w:val="0"/>
        <w:rPr>
          <w:spacing w:val="-18"/>
          <w:szCs w:val="24"/>
          <w:lang w:eastAsia="lt-LT"/>
        </w:rPr>
      </w:pPr>
      <w:r w:rsidRPr="005353D1">
        <w:rPr>
          <w:bCs/>
          <w:spacing w:val="-1"/>
          <w:szCs w:val="24"/>
          <w:lang w:eastAsia="lt-LT"/>
        </w:rPr>
        <w:t>1.8.</w:t>
      </w:r>
      <w:r w:rsidRPr="005353D1">
        <w:rPr>
          <w:b/>
          <w:bCs/>
          <w:spacing w:val="-1"/>
          <w:szCs w:val="24"/>
          <w:lang w:eastAsia="lt-LT"/>
        </w:rPr>
        <w:t xml:space="preserve"> Rangovo įrengimai</w:t>
      </w:r>
      <w:r w:rsidRPr="005353D1">
        <w:rPr>
          <w:bCs/>
          <w:spacing w:val="-1"/>
          <w:szCs w:val="24"/>
          <w:lang w:eastAsia="lt-LT"/>
        </w:rPr>
        <w:t xml:space="preserve"> </w:t>
      </w:r>
      <w:r>
        <w:rPr>
          <w:spacing w:val="-1"/>
          <w:szCs w:val="24"/>
          <w:lang w:eastAsia="lt-LT"/>
        </w:rPr>
        <w:t>–</w:t>
      </w:r>
      <w:r w:rsidRPr="005353D1">
        <w:rPr>
          <w:spacing w:val="-1"/>
          <w:szCs w:val="24"/>
          <w:lang w:eastAsia="lt-LT"/>
        </w:rPr>
        <w:t xml:space="preserve"> visi prietaisai, mechanizmai, transporto priemonės bei kiti daiktai, </w:t>
      </w:r>
      <w:r w:rsidRPr="005353D1">
        <w:rPr>
          <w:szCs w:val="24"/>
          <w:lang w:eastAsia="lt-LT"/>
        </w:rPr>
        <w:t xml:space="preserve">reikalingi Darbams vykdyti, užbaigti ir bet kuriems defektams ištaisyti. Rangovo </w:t>
      </w:r>
      <w:r w:rsidRPr="005353D1">
        <w:rPr>
          <w:spacing w:val="-1"/>
          <w:szCs w:val="24"/>
          <w:lang w:eastAsia="lt-LT"/>
        </w:rPr>
        <w:t xml:space="preserve">įrengimams nepriskiriama įranga, Medžiagos ir visi kiti daiktai, skirti sudaryti Darbus ar jų </w:t>
      </w:r>
      <w:r w:rsidRPr="005353D1">
        <w:rPr>
          <w:szCs w:val="24"/>
          <w:lang w:eastAsia="lt-LT"/>
        </w:rPr>
        <w:t>dalį.</w:t>
      </w:r>
    </w:p>
    <w:p w14:paraId="4A5193E7" w14:textId="77777777" w:rsidR="00CF2453" w:rsidRPr="005353D1" w:rsidRDefault="00CF2453" w:rsidP="00CF2453">
      <w:pPr>
        <w:rPr>
          <w:spacing w:val="-14"/>
          <w:szCs w:val="24"/>
          <w:lang w:eastAsia="lt-LT"/>
        </w:rPr>
      </w:pPr>
      <w:r w:rsidRPr="005353D1">
        <w:rPr>
          <w:bCs/>
          <w:szCs w:val="24"/>
          <w:lang w:eastAsia="lt-LT"/>
        </w:rPr>
        <w:t>1.9.</w:t>
      </w:r>
      <w:r w:rsidRPr="005353D1">
        <w:rPr>
          <w:b/>
          <w:bCs/>
          <w:szCs w:val="24"/>
          <w:lang w:eastAsia="lt-LT"/>
        </w:rPr>
        <w:t xml:space="preserve"> Rangovo personalas</w:t>
      </w:r>
      <w:r w:rsidRPr="005353D1">
        <w:rPr>
          <w:bCs/>
          <w:szCs w:val="24"/>
          <w:lang w:eastAsia="lt-LT"/>
        </w:rPr>
        <w:t xml:space="preserve"> </w:t>
      </w:r>
      <w:r>
        <w:rPr>
          <w:szCs w:val="24"/>
          <w:lang w:eastAsia="lt-LT"/>
        </w:rPr>
        <w:t>–</w:t>
      </w:r>
      <w:r w:rsidRPr="005353D1">
        <w:rPr>
          <w:szCs w:val="24"/>
          <w:lang w:eastAsia="lt-LT"/>
        </w:rPr>
        <w:t xml:space="preserve"> visas personalas, kurį Rangovas įdarbina Statybvietėje bei kurie teikia Paslaugas, tame tarpe gali būti darbininkai, projektuotojai, kiti Rangovo arba Subrangovo įdarbinti asmenys ir kitas personalas, padedantis Rangovui vykdyti Darbus.</w:t>
      </w:r>
    </w:p>
    <w:p w14:paraId="36A3D2FF" w14:textId="77777777" w:rsidR="00CF2453" w:rsidRPr="005353D1" w:rsidRDefault="00CF2453" w:rsidP="00CF2453">
      <w:pPr>
        <w:widowControl w:val="0"/>
        <w:shd w:val="clear" w:color="auto" w:fill="FFFFFF"/>
        <w:tabs>
          <w:tab w:val="left" w:pos="504"/>
        </w:tabs>
        <w:autoSpaceDE w:val="0"/>
        <w:autoSpaceDN w:val="0"/>
        <w:adjustRightInd w:val="0"/>
        <w:ind w:right="10"/>
        <w:rPr>
          <w:szCs w:val="24"/>
        </w:rPr>
      </w:pPr>
      <w:r w:rsidRPr="005353D1">
        <w:rPr>
          <w:bCs/>
          <w:spacing w:val="-1"/>
          <w:szCs w:val="24"/>
          <w:lang w:eastAsia="lt-LT"/>
        </w:rPr>
        <w:t>1.10.</w:t>
      </w:r>
      <w:r w:rsidRPr="005353D1">
        <w:rPr>
          <w:b/>
          <w:bCs/>
          <w:spacing w:val="-1"/>
          <w:szCs w:val="24"/>
          <w:lang w:eastAsia="lt-LT"/>
        </w:rPr>
        <w:t xml:space="preserve"> Statinio statybos techninės priežiūros vadovas</w:t>
      </w:r>
      <w:r w:rsidRPr="005353D1">
        <w:rPr>
          <w:bCs/>
          <w:spacing w:val="-1"/>
          <w:szCs w:val="24"/>
          <w:lang w:eastAsia="lt-LT"/>
        </w:rPr>
        <w:t xml:space="preserve"> (techninis prižiūrėtojas) </w:t>
      </w:r>
      <w:r>
        <w:rPr>
          <w:spacing w:val="-1"/>
          <w:szCs w:val="24"/>
          <w:lang w:eastAsia="lt-LT"/>
        </w:rPr>
        <w:t>–</w:t>
      </w:r>
      <w:r w:rsidRPr="005353D1">
        <w:rPr>
          <w:spacing w:val="-1"/>
          <w:szCs w:val="24"/>
          <w:lang w:eastAsia="lt-LT"/>
        </w:rPr>
        <w:t xml:space="preserve"> asmuo, paskirtas Užsakovo organizuoti </w:t>
      </w:r>
      <w:r w:rsidRPr="005353D1">
        <w:rPr>
          <w:szCs w:val="24"/>
          <w:lang w:eastAsia="lt-LT"/>
        </w:rPr>
        <w:t xml:space="preserve">statinio statybos techninę priežiūrą, kurios tikslas </w:t>
      </w:r>
      <w:r>
        <w:rPr>
          <w:szCs w:val="24"/>
          <w:lang w:eastAsia="lt-LT"/>
        </w:rPr>
        <w:t xml:space="preserve">– </w:t>
      </w:r>
      <w:r w:rsidRPr="005353D1">
        <w:rPr>
          <w:szCs w:val="24"/>
          <w:lang w:eastAsia="lt-LT"/>
        </w:rPr>
        <w:t xml:space="preserve">kontroliuoti, ar statinys statomas pagal Supaprastintą Statybos </w:t>
      </w:r>
      <w:r w:rsidRPr="005353D1">
        <w:rPr>
          <w:spacing w:val="-1"/>
          <w:szCs w:val="24"/>
          <w:lang w:eastAsia="lt-LT"/>
        </w:rPr>
        <w:t xml:space="preserve">projektą, ar statybos metu laikomasi Sutarties sąlygų, LR teisės aktų, normatyvinių statybos </w:t>
      </w:r>
      <w:r w:rsidRPr="005353D1">
        <w:rPr>
          <w:szCs w:val="24"/>
          <w:lang w:eastAsia="lt-LT"/>
        </w:rPr>
        <w:t>techninių dokumentų, normatyvinių statinio saugos ir paskirties dokumentų reikalavimų.</w:t>
      </w:r>
    </w:p>
    <w:p w14:paraId="45E23E74" w14:textId="77777777" w:rsidR="00CF2453" w:rsidRPr="005353D1" w:rsidRDefault="00CF2453" w:rsidP="00CF2453">
      <w:pPr>
        <w:pStyle w:val="Pagrindinistekstas"/>
        <w:spacing w:line="276" w:lineRule="auto"/>
        <w:rPr>
          <w:szCs w:val="24"/>
        </w:rPr>
      </w:pPr>
      <w:r w:rsidRPr="005353D1">
        <w:rPr>
          <w:szCs w:val="24"/>
        </w:rPr>
        <w:t>1.11</w:t>
      </w:r>
      <w:r w:rsidRPr="005353D1">
        <w:rPr>
          <w:b/>
          <w:bCs/>
          <w:i/>
          <w:iCs/>
          <w:color w:val="000080"/>
          <w:szCs w:val="24"/>
        </w:rPr>
        <w:t xml:space="preserve"> </w:t>
      </w:r>
      <w:r w:rsidRPr="005353D1">
        <w:rPr>
          <w:b/>
          <w:bCs/>
          <w:szCs w:val="24"/>
        </w:rPr>
        <w:t>Statybos užbaigimo procedūros</w:t>
      </w:r>
      <w:r w:rsidRPr="005353D1">
        <w:rPr>
          <w:szCs w:val="24"/>
        </w:rPr>
        <w:t xml:space="preserve"> – </w:t>
      </w:r>
      <w:r w:rsidRPr="000D7EEB">
        <w:rPr>
          <w:szCs w:val="24"/>
        </w:rPr>
        <w:t xml:space="preserve">STR 1.05.01:2017 „Statybą leidžiantys dokumentai. Statybos užbaigimas. </w:t>
      </w:r>
      <w:r w:rsidRPr="000D7EEB">
        <w:rPr>
          <w:bCs/>
          <w:szCs w:val="24"/>
        </w:rPr>
        <w:t>Statybos sustabdymas. Savavališkos statybos padarinių šalinimas. Statybos pagal neteisėtai išduotą statybą leidžiantį dokumentą padarinių šalinimas</w:t>
      </w:r>
      <w:r w:rsidRPr="000D7EEB">
        <w:rPr>
          <w:szCs w:val="24"/>
        </w:rPr>
        <w:t xml:space="preserve">“ </w:t>
      </w:r>
      <w:r w:rsidRPr="005353D1">
        <w:rPr>
          <w:szCs w:val="24"/>
        </w:rPr>
        <w:t>nustatytos procedūros, kurias atlikus surašomas Statybos užbaigimo aktas ar Deklaracija apie statybos užbaigimą.</w:t>
      </w:r>
    </w:p>
    <w:p w14:paraId="1382BC5D" w14:textId="77777777" w:rsidR="00CF2453" w:rsidRPr="005353D1" w:rsidRDefault="00CF2453" w:rsidP="00CF2453">
      <w:pPr>
        <w:pStyle w:val="Pagrindinistekstas"/>
        <w:spacing w:line="276" w:lineRule="auto"/>
        <w:rPr>
          <w:szCs w:val="24"/>
          <w:lang w:eastAsia="lt-LT"/>
        </w:rPr>
      </w:pPr>
      <w:r w:rsidRPr="005353D1">
        <w:rPr>
          <w:szCs w:val="24"/>
        </w:rPr>
        <w:t xml:space="preserve">1.12 </w:t>
      </w:r>
      <w:r w:rsidRPr="005353D1">
        <w:rPr>
          <w:b/>
          <w:bCs/>
          <w:szCs w:val="24"/>
          <w:lang w:eastAsia="lt-LT"/>
        </w:rPr>
        <w:t>Statybvietė</w:t>
      </w:r>
      <w:r w:rsidRPr="005353D1">
        <w:rPr>
          <w:bCs/>
          <w:szCs w:val="24"/>
          <w:lang w:eastAsia="lt-LT"/>
        </w:rPr>
        <w:t xml:space="preserve"> </w:t>
      </w:r>
      <w:r>
        <w:rPr>
          <w:szCs w:val="24"/>
          <w:lang w:eastAsia="lt-LT"/>
        </w:rPr>
        <w:t xml:space="preserve">– </w:t>
      </w:r>
      <w:r w:rsidRPr="005353D1">
        <w:rPr>
          <w:szCs w:val="24"/>
          <w:lang w:eastAsia="lt-LT"/>
        </w:rPr>
        <w:t>Darbų vykdymo vieta ar vietos, į kurias turi būti pristatoma įranga bei medžiagos, kurios ribos apibrėžiamos perduodant Rangovui Statybvietę ir jos valdymo teisę vadovaujantis Sutarties 4.</w:t>
      </w:r>
      <w:r w:rsidRPr="005353D1">
        <w:rPr>
          <w:bCs/>
          <w:szCs w:val="24"/>
          <w:lang w:eastAsia="lt-LT"/>
        </w:rPr>
        <w:t>1</w:t>
      </w:r>
      <w:r w:rsidRPr="005353D1">
        <w:rPr>
          <w:szCs w:val="24"/>
          <w:lang w:eastAsia="lt-LT"/>
        </w:rPr>
        <w:t xml:space="preserve"> punktu.</w:t>
      </w:r>
    </w:p>
    <w:p w14:paraId="1980F58F" w14:textId="77777777" w:rsidR="00CF2453" w:rsidRPr="005353D1" w:rsidRDefault="00CF2453" w:rsidP="00CF2453">
      <w:pPr>
        <w:widowControl w:val="0"/>
        <w:shd w:val="clear" w:color="auto" w:fill="FFFFFF"/>
        <w:tabs>
          <w:tab w:val="left" w:pos="494"/>
        </w:tabs>
        <w:autoSpaceDE w:val="0"/>
        <w:autoSpaceDN w:val="0"/>
        <w:adjustRightInd w:val="0"/>
        <w:ind w:right="10"/>
        <w:rPr>
          <w:szCs w:val="24"/>
        </w:rPr>
      </w:pPr>
      <w:r w:rsidRPr="005353D1">
        <w:rPr>
          <w:bCs/>
          <w:szCs w:val="24"/>
          <w:lang w:eastAsia="lt-LT"/>
        </w:rPr>
        <w:t>1</w:t>
      </w:r>
      <w:r w:rsidRPr="005353D1">
        <w:rPr>
          <w:b/>
          <w:bCs/>
          <w:szCs w:val="24"/>
          <w:lang w:eastAsia="lt-LT"/>
        </w:rPr>
        <w:t>.</w:t>
      </w:r>
      <w:r w:rsidRPr="005353D1">
        <w:rPr>
          <w:bCs/>
          <w:szCs w:val="24"/>
          <w:lang w:eastAsia="lt-LT"/>
        </w:rPr>
        <w:t xml:space="preserve">13 </w:t>
      </w:r>
      <w:r w:rsidRPr="005353D1">
        <w:rPr>
          <w:b/>
          <w:bCs/>
          <w:szCs w:val="24"/>
          <w:lang w:eastAsia="lt-LT"/>
        </w:rPr>
        <w:t>Subrangovas</w:t>
      </w:r>
      <w:r w:rsidRPr="005353D1">
        <w:rPr>
          <w:bCs/>
          <w:szCs w:val="24"/>
          <w:lang w:eastAsia="lt-LT"/>
        </w:rPr>
        <w:t xml:space="preserve"> </w:t>
      </w:r>
      <w:r>
        <w:rPr>
          <w:szCs w:val="24"/>
          <w:lang w:eastAsia="lt-LT"/>
        </w:rPr>
        <w:t>–</w:t>
      </w:r>
      <w:r w:rsidRPr="005353D1">
        <w:rPr>
          <w:szCs w:val="24"/>
          <w:lang w:eastAsia="lt-LT"/>
        </w:rPr>
        <w:t xml:space="preserve"> kuris nors asmuo, Rangovo nurodytas konkurso dokumentuose, Sutartyje, įvardintas kaip Subrangovas, arba kiti asmenys, paskirti Rangovo vykdyti dalį Darbų.</w:t>
      </w:r>
    </w:p>
    <w:p w14:paraId="03592427" w14:textId="77777777" w:rsidR="00CF2453" w:rsidRPr="005353D1" w:rsidRDefault="00CF2453" w:rsidP="00CF2453">
      <w:pPr>
        <w:rPr>
          <w:szCs w:val="24"/>
        </w:rPr>
      </w:pPr>
      <w:r w:rsidRPr="005353D1">
        <w:rPr>
          <w:bCs/>
          <w:szCs w:val="24"/>
          <w:lang w:eastAsia="lt-LT"/>
        </w:rPr>
        <w:t xml:space="preserve">1.14. </w:t>
      </w:r>
      <w:r w:rsidRPr="005353D1">
        <w:rPr>
          <w:b/>
          <w:bCs/>
          <w:szCs w:val="24"/>
          <w:lang w:eastAsia="lt-LT"/>
        </w:rPr>
        <w:t>Sutarties kaina</w:t>
      </w:r>
      <w:r w:rsidRPr="005353D1">
        <w:rPr>
          <w:bCs/>
          <w:szCs w:val="24"/>
          <w:lang w:eastAsia="lt-LT"/>
        </w:rPr>
        <w:t xml:space="preserve"> </w:t>
      </w:r>
      <w:r>
        <w:rPr>
          <w:szCs w:val="24"/>
          <w:lang w:eastAsia="lt-LT"/>
        </w:rPr>
        <w:t>–</w:t>
      </w:r>
      <w:r w:rsidRPr="005353D1">
        <w:rPr>
          <w:szCs w:val="24"/>
          <w:lang w:eastAsia="lt-LT"/>
        </w:rPr>
        <w:t xml:space="preserve"> Sutarties 9.1.1 punkte nurodyta suma, kuri turi būti sumokėta Rangovui už savalaikį, tinkamą pagal Sutartį Darbų vykdymą bei jų baigimą ir bet kurių defektų ištaisymą.</w:t>
      </w:r>
    </w:p>
    <w:p w14:paraId="0DCC9E4C" w14:textId="77777777" w:rsidR="00CF2453" w:rsidRPr="005353D1" w:rsidRDefault="00CF2453" w:rsidP="00CF2453">
      <w:pPr>
        <w:rPr>
          <w:szCs w:val="24"/>
        </w:rPr>
      </w:pPr>
      <w:r w:rsidRPr="005353D1">
        <w:rPr>
          <w:szCs w:val="24"/>
        </w:rPr>
        <w:t xml:space="preserve">1.15. </w:t>
      </w:r>
      <w:r w:rsidRPr="005353D1">
        <w:rPr>
          <w:b/>
          <w:bCs/>
          <w:szCs w:val="24"/>
          <w:lang w:eastAsia="lt-LT"/>
        </w:rPr>
        <w:t>Užsakovo personalas</w:t>
      </w:r>
      <w:r w:rsidRPr="005353D1">
        <w:rPr>
          <w:bCs/>
          <w:szCs w:val="24"/>
          <w:lang w:eastAsia="lt-LT"/>
        </w:rPr>
        <w:t xml:space="preserve"> </w:t>
      </w:r>
      <w:r>
        <w:rPr>
          <w:szCs w:val="24"/>
          <w:lang w:eastAsia="lt-LT"/>
        </w:rPr>
        <w:t>–</w:t>
      </w:r>
      <w:r w:rsidRPr="005353D1">
        <w:rPr>
          <w:szCs w:val="24"/>
          <w:lang w:eastAsia="lt-LT"/>
        </w:rPr>
        <w:t xml:space="preserve"> visi Užsakovui dirbantys asmenys arba įgalioti Užsakovo, taip pat kitas personalas, apie kurį Užsakovas pranešė Rangovui kaip apie Užsakovo personalą.</w:t>
      </w:r>
    </w:p>
    <w:p w14:paraId="7DE190F0" w14:textId="77777777" w:rsidR="00CF2453" w:rsidRPr="005353D1" w:rsidRDefault="00CF2453" w:rsidP="00CF2453">
      <w:pPr>
        <w:widowControl w:val="0"/>
        <w:shd w:val="clear" w:color="auto" w:fill="FFFFFF"/>
        <w:tabs>
          <w:tab w:val="left" w:pos="494"/>
        </w:tabs>
        <w:autoSpaceDE w:val="0"/>
        <w:autoSpaceDN w:val="0"/>
        <w:adjustRightInd w:val="0"/>
        <w:ind w:right="10"/>
        <w:rPr>
          <w:szCs w:val="24"/>
          <w:lang w:eastAsia="lt-LT"/>
        </w:rPr>
      </w:pPr>
      <w:r>
        <w:rPr>
          <w:szCs w:val="24"/>
          <w:lang w:eastAsia="lt-LT"/>
        </w:rPr>
        <w:t xml:space="preserve">1.16. </w:t>
      </w:r>
      <w:r w:rsidRPr="005353D1">
        <w:rPr>
          <w:szCs w:val="24"/>
          <w:lang w:eastAsia="lt-LT"/>
        </w:rPr>
        <w:t>Kitos vartojamos sąvokos atitinka sąvokas vartojamas Lietuvos Respublikos civiliniame kodekse, Lietuvos Respublikos statybos įstatyme ir Lietuvos Respublikos viešųjų pirkimų įstatyme.</w:t>
      </w:r>
    </w:p>
    <w:p w14:paraId="51824464" w14:textId="77777777" w:rsidR="00CF2453" w:rsidRPr="005353D1" w:rsidRDefault="00CF2453" w:rsidP="00CF2453">
      <w:pPr>
        <w:widowControl w:val="0"/>
        <w:shd w:val="clear" w:color="auto" w:fill="FFFFFF"/>
        <w:tabs>
          <w:tab w:val="left" w:pos="494"/>
        </w:tabs>
        <w:autoSpaceDE w:val="0"/>
        <w:autoSpaceDN w:val="0"/>
        <w:adjustRightInd w:val="0"/>
        <w:ind w:right="10"/>
        <w:rPr>
          <w:szCs w:val="24"/>
        </w:rPr>
      </w:pPr>
    </w:p>
    <w:p w14:paraId="0D869E40" w14:textId="77777777" w:rsidR="00CF2453" w:rsidRPr="00A165DA" w:rsidRDefault="00CF2453" w:rsidP="00CF2453">
      <w:pPr>
        <w:shd w:val="clear" w:color="auto" w:fill="FFFFFF"/>
        <w:ind w:right="5"/>
        <w:rPr>
          <w:b/>
          <w:bCs/>
          <w:szCs w:val="24"/>
        </w:rPr>
      </w:pPr>
      <w:r w:rsidRPr="005353D1">
        <w:rPr>
          <w:b/>
          <w:bCs/>
          <w:szCs w:val="24"/>
        </w:rPr>
        <w:t xml:space="preserve">                                                             2. SUTARTIES  DALYKAS</w:t>
      </w:r>
    </w:p>
    <w:p w14:paraId="0071C2A3" w14:textId="77777777" w:rsidR="00CF2453" w:rsidRPr="005353D1" w:rsidRDefault="00CF2453" w:rsidP="00CF2453">
      <w:pPr>
        <w:widowControl w:val="0"/>
        <w:numPr>
          <w:ilvl w:val="1"/>
          <w:numId w:val="23"/>
        </w:numPr>
        <w:shd w:val="clear" w:color="auto" w:fill="FFFFFF"/>
        <w:tabs>
          <w:tab w:val="left" w:pos="426"/>
        </w:tabs>
        <w:autoSpaceDE w:val="0"/>
        <w:autoSpaceDN w:val="0"/>
        <w:adjustRightInd w:val="0"/>
        <w:spacing w:line="276" w:lineRule="auto"/>
        <w:ind w:left="360"/>
        <w:rPr>
          <w:szCs w:val="24"/>
        </w:rPr>
      </w:pPr>
      <w:r w:rsidRPr="005353D1">
        <w:rPr>
          <w:szCs w:val="24"/>
        </w:rPr>
        <w:t xml:space="preserve"> Šalys susitaria, kad:</w:t>
      </w:r>
    </w:p>
    <w:p w14:paraId="2744A256" w14:textId="77777777" w:rsidR="00CF2453" w:rsidRPr="001047C6" w:rsidRDefault="00CF2453" w:rsidP="00CF2453">
      <w:pPr>
        <w:widowControl w:val="0"/>
        <w:numPr>
          <w:ilvl w:val="2"/>
          <w:numId w:val="23"/>
        </w:numPr>
        <w:shd w:val="clear" w:color="auto" w:fill="FFFFFF"/>
        <w:tabs>
          <w:tab w:val="left" w:pos="0"/>
          <w:tab w:val="left" w:pos="709"/>
        </w:tabs>
        <w:autoSpaceDE w:val="0"/>
        <w:autoSpaceDN w:val="0"/>
        <w:adjustRightInd w:val="0"/>
        <w:spacing w:line="276" w:lineRule="auto"/>
        <w:ind w:left="0" w:firstLine="0"/>
        <w:rPr>
          <w:szCs w:val="24"/>
        </w:rPr>
      </w:pPr>
      <w:r w:rsidRPr="005353D1">
        <w:rPr>
          <w:szCs w:val="24"/>
        </w:rPr>
        <w:t xml:space="preserve">Šia Sutartimi Rangovas įsipareigoja savo jėgomis ir rizika per Sutartyje nustatytą Darbų atlikimo terminą atlikti ir perduoti Darbus kaip numatyta Sutartyje bei ištaisyti defektus, o Užsakovas </w:t>
      </w:r>
      <w:r w:rsidRPr="005353D1">
        <w:rPr>
          <w:szCs w:val="24"/>
        </w:rPr>
        <w:lastRenderedPageBreak/>
        <w:t xml:space="preserve">įsipareigoja sudaryti Rangovui būtinas sąlygas Darbams atlikti, Sutartyje numatyta tvarka priimti </w:t>
      </w:r>
      <w:r w:rsidRPr="001047C6">
        <w:rPr>
          <w:szCs w:val="24"/>
        </w:rPr>
        <w:t>Darbų rezultatą ir sumokėti Rangovui Sutarties kainą.</w:t>
      </w:r>
    </w:p>
    <w:p w14:paraId="0F147CC9" w14:textId="77777777" w:rsidR="00CF2453" w:rsidRPr="001047C6" w:rsidRDefault="00CF2453" w:rsidP="00CF2453">
      <w:pPr>
        <w:widowControl w:val="0"/>
        <w:numPr>
          <w:ilvl w:val="2"/>
          <w:numId w:val="23"/>
        </w:numPr>
        <w:shd w:val="clear" w:color="auto" w:fill="FFFFFF"/>
        <w:tabs>
          <w:tab w:val="left" w:pos="0"/>
          <w:tab w:val="left" w:pos="709"/>
        </w:tabs>
        <w:autoSpaceDE w:val="0"/>
        <w:autoSpaceDN w:val="0"/>
        <w:adjustRightInd w:val="0"/>
        <w:spacing w:line="276" w:lineRule="auto"/>
        <w:ind w:left="0" w:firstLine="120"/>
        <w:rPr>
          <w:bCs/>
          <w:szCs w:val="22"/>
        </w:rPr>
      </w:pPr>
      <w:r w:rsidRPr="001047C6">
        <w:rPr>
          <w:szCs w:val="24"/>
        </w:rPr>
        <w:t xml:space="preserve">Šioje sutartyje nustatytomis sąlygomis parengs darbo projektą ir atliks statybos darbus, kurie numatyti ir aprašyti </w:t>
      </w:r>
      <w:r w:rsidRPr="001047C6">
        <w:rPr>
          <w:bCs/>
        </w:rPr>
        <w:t>Gydymo paskirties pastato 2d3p (dalies), Nepriklausomybės g. 2, Kelmės m., Kelmės r. sav., rekonstravimo projekte</w:t>
      </w:r>
      <w:r w:rsidRPr="001047C6">
        <w:rPr>
          <w:szCs w:val="24"/>
        </w:rPr>
        <w:t>,</w:t>
      </w:r>
      <w:r w:rsidRPr="001047C6">
        <w:rPr>
          <w:color w:val="000000"/>
          <w:szCs w:val="24"/>
          <w:shd w:val="clear" w:color="auto" w:fill="FFFFFF"/>
        </w:rPr>
        <w:t xml:space="preserve"> taip pat </w:t>
      </w:r>
      <w:r w:rsidRPr="001047C6">
        <w:rPr>
          <w:szCs w:val="24"/>
        </w:rPr>
        <w:t>paruoš išpildomąją dokumentaciją, statinių kadastrinių matavimų bylą (-</w:t>
      </w:r>
      <w:proofErr w:type="spellStart"/>
      <w:r w:rsidRPr="001047C6">
        <w:rPr>
          <w:szCs w:val="24"/>
        </w:rPr>
        <w:t>as</w:t>
      </w:r>
      <w:proofErr w:type="spellEnd"/>
      <w:r w:rsidRPr="001047C6">
        <w:rPr>
          <w:szCs w:val="24"/>
        </w:rPr>
        <w:t>) bei perduos atliktų darbų rezultatus Užsakovui šioje sutartyje nustatytomis sąlygomis, terminais ir tvarka.</w:t>
      </w:r>
    </w:p>
    <w:p w14:paraId="2003EB33" w14:textId="77777777" w:rsidR="00CF2453" w:rsidRPr="00C45E41" w:rsidRDefault="00CF2453" w:rsidP="00CF2453">
      <w:pPr>
        <w:jc w:val="center"/>
        <w:rPr>
          <w:b/>
          <w:szCs w:val="24"/>
        </w:rPr>
      </w:pPr>
      <w:r w:rsidRPr="005353D1">
        <w:rPr>
          <w:b/>
          <w:szCs w:val="24"/>
        </w:rPr>
        <w:t>3. BENDROSIOS NUOSTATOS</w:t>
      </w:r>
    </w:p>
    <w:p w14:paraId="5162B9E3" w14:textId="77777777" w:rsidR="00CF2453" w:rsidRPr="00387FF5" w:rsidRDefault="00CF2453" w:rsidP="00CF2453">
      <w:pPr>
        <w:widowControl w:val="0"/>
        <w:numPr>
          <w:ilvl w:val="0"/>
          <w:numId w:val="21"/>
        </w:numPr>
        <w:shd w:val="clear" w:color="auto" w:fill="FFFFFF"/>
        <w:tabs>
          <w:tab w:val="left" w:pos="0"/>
          <w:tab w:val="left" w:pos="426"/>
        </w:tabs>
        <w:autoSpaceDE w:val="0"/>
        <w:autoSpaceDN w:val="0"/>
        <w:adjustRightInd w:val="0"/>
        <w:spacing w:line="276" w:lineRule="auto"/>
        <w:ind w:right="24"/>
        <w:rPr>
          <w:spacing w:val="-5"/>
          <w:szCs w:val="24"/>
          <w:lang w:eastAsia="lt-LT"/>
        </w:rPr>
      </w:pPr>
      <w:r w:rsidRPr="00387FF5">
        <w:rPr>
          <w:spacing w:val="-2"/>
          <w:szCs w:val="24"/>
          <w:lang w:eastAsia="lt-LT"/>
        </w:rPr>
        <w:t>Šalių teisių ir pareigų pagrindas yra Sutartis, Lietuvos Respublikos įstatymai, poįstatyminiai teisės aktai, statybos techniniai reglamentai ir kiti normatyviniai dokumentai.</w:t>
      </w:r>
    </w:p>
    <w:p w14:paraId="53821E0E" w14:textId="77777777" w:rsidR="00CF2453" w:rsidRPr="00387FF5"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29" w:firstLine="0"/>
        <w:rPr>
          <w:spacing w:val="-5"/>
          <w:szCs w:val="24"/>
          <w:lang w:eastAsia="lt-LT"/>
        </w:rPr>
      </w:pPr>
      <w:r w:rsidRPr="00387FF5">
        <w:rPr>
          <w:szCs w:val="24"/>
          <w:lang w:eastAsia="lt-LT"/>
        </w:rPr>
        <w:t>Šiame punkte pateikiami Sutartį sudarantys dokumentai, kurie turi būti suprantami kaip paaiškinantys vienas kitą. Tuo tikslu nustatomas toks dokumentų pirmumas:</w:t>
      </w:r>
    </w:p>
    <w:p w14:paraId="41C7E67D" w14:textId="77777777" w:rsidR="00CF2453" w:rsidRDefault="00CF2453" w:rsidP="00CF2453">
      <w:pPr>
        <w:numPr>
          <w:ilvl w:val="2"/>
          <w:numId w:val="29"/>
        </w:numPr>
        <w:tabs>
          <w:tab w:val="left" w:pos="567"/>
        </w:tabs>
        <w:spacing w:line="276" w:lineRule="auto"/>
        <w:ind w:left="567" w:firstLine="0"/>
        <w:rPr>
          <w:szCs w:val="24"/>
          <w:lang w:eastAsia="lt-LT"/>
        </w:rPr>
      </w:pPr>
      <w:r w:rsidRPr="00387FF5">
        <w:rPr>
          <w:szCs w:val="24"/>
          <w:lang w:eastAsia="lt-LT"/>
        </w:rPr>
        <w:t xml:space="preserve">Rangos sutartis;  </w:t>
      </w:r>
    </w:p>
    <w:p w14:paraId="2CE2165D" w14:textId="77777777" w:rsidR="00CF2453" w:rsidRPr="00B063C4" w:rsidRDefault="00CF2453" w:rsidP="00CF2453">
      <w:pPr>
        <w:numPr>
          <w:ilvl w:val="2"/>
          <w:numId w:val="29"/>
        </w:numPr>
        <w:tabs>
          <w:tab w:val="left" w:pos="567"/>
        </w:tabs>
        <w:spacing w:line="276" w:lineRule="auto"/>
        <w:ind w:left="567" w:firstLine="0"/>
        <w:rPr>
          <w:spacing w:val="-4"/>
          <w:szCs w:val="24"/>
          <w:lang w:eastAsia="lt-LT"/>
        </w:rPr>
      </w:pPr>
      <w:r>
        <w:rPr>
          <w:szCs w:val="24"/>
          <w:lang w:eastAsia="lt-LT"/>
        </w:rPr>
        <w:t>Pirkimo dokumentai.</w:t>
      </w:r>
    </w:p>
    <w:p w14:paraId="7880B62A" w14:textId="77777777" w:rsidR="00CF2453" w:rsidRPr="00387FF5" w:rsidRDefault="00CF2453" w:rsidP="00CF2453">
      <w:pPr>
        <w:tabs>
          <w:tab w:val="left" w:pos="567"/>
        </w:tabs>
        <w:ind w:left="567"/>
        <w:rPr>
          <w:spacing w:val="-4"/>
          <w:szCs w:val="24"/>
          <w:lang w:eastAsia="lt-LT"/>
        </w:rPr>
      </w:pPr>
    </w:p>
    <w:p w14:paraId="7CD954ED" w14:textId="77777777" w:rsidR="00CF2453" w:rsidRPr="00B063C4"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Pr>
          <w:spacing w:val="-4"/>
          <w:szCs w:val="24"/>
          <w:lang w:eastAsia="lt-LT"/>
        </w:rPr>
        <w:t>Rangovas ne vėliau kaip per 5 darbo dienas nuo Sutarties pasirašymo dienos turės pateikti lokalines sąmatas pagal pateiktą pasiūlymą.</w:t>
      </w:r>
    </w:p>
    <w:p w14:paraId="389C090D" w14:textId="77777777" w:rsidR="00CF2453" w:rsidRPr="001047C6"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rPr>
          <w:spacing w:val="-4"/>
          <w:szCs w:val="24"/>
          <w:lang w:eastAsia="lt-LT"/>
        </w:rPr>
      </w:pPr>
      <w:r w:rsidRPr="00387FF5">
        <w:rPr>
          <w:szCs w:val="24"/>
          <w:lang w:eastAsia="lt-LT"/>
        </w:rPr>
        <w:t xml:space="preserve">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w:t>
      </w:r>
      <w:r w:rsidRPr="001047C6">
        <w:rPr>
          <w:szCs w:val="24"/>
          <w:lang w:eastAsia="lt-LT"/>
        </w:rPr>
        <w:t>Darbus kokiame nors komerciniame arba techniniame dokumente ar kaip nors kitaip.</w:t>
      </w:r>
    </w:p>
    <w:p w14:paraId="5514026D" w14:textId="77777777" w:rsidR="00CF2453" w:rsidRPr="001047C6"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7" w:firstLine="0"/>
        <w:rPr>
          <w:szCs w:val="24"/>
        </w:rPr>
      </w:pPr>
      <w:r w:rsidRPr="001047C6">
        <w:rPr>
          <w:szCs w:val="24"/>
          <w:lang w:eastAsia="lt-LT"/>
        </w:rPr>
        <w:t xml:space="preserve">Sutarties galiojimas: </w:t>
      </w:r>
      <w:r w:rsidRPr="001047C6">
        <w:rPr>
          <w:szCs w:val="24"/>
        </w:rPr>
        <w:t>Sutartis įsigalioja ją pasirašius bei tiekėjui pateikus tinkamą Sutarties įvykdymo užtikrinimą. Sutartis galioja iki visų Darbų užbaigimo ir atsiskaitymo už juos, bei kitų sutartinių įsipareigojimų įvykdymo dienos, arba kai Sutarties Šalys sutaria ją nutraukti arba ji nutraukiama Sutartyje nustatytais atvejais.</w:t>
      </w:r>
    </w:p>
    <w:p w14:paraId="7BADED1B" w14:textId="77777777" w:rsidR="00CF2453" w:rsidRPr="00D8647C" w:rsidRDefault="00CF2453" w:rsidP="00CF2453">
      <w:pPr>
        <w:pStyle w:val="Sraopastraipa"/>
        <w:widowControl w:val="0"/>
        <w:numPr>
          <w:ilvl w:val="1"/>
          <w:numId w:val="29"/>
        </w:numPr>
        <w:shd w:val="clear" w:color="auto" w:fill="FFFFFF"/>
        <w:tabs>
          <w:tab w:val="left" w:pos="0"/>
          <w:tab w:val="left" w:pos="426"/>
        </w:tabs>
        <w:autoSpaceDE w:val="0"/>
        <w:autoSpaceDN w:val="0"/>
        <w:adjustRightInd w:val="0"/>
        <w:spacing w:line="276" w:lineRule="auto"/>
        <w:ind w:left="0" w:right="19" w:firstLine="0"/>
      </w:pPr>
      <w:r w:rsidRPr="00D8647C">
        <w:rPr>
          <w:lang w:eastAsia="lt-LT"/>
        </w:rPr>
        <w:t>Sutarties sąlygos Sutarties galiojimo laikotarpiu gali būti keičiamos LR Viešųjų pirkimų įstatymo 89 str. nustatytais atvejais, abipusiu rašytiniu šalių susitarimu.</w:t>
      </w:r>
    </w:p>
    <w:p w14:paraId="5A6E1905" w14:textId="77777777" w:rsidR="00CF2453" w:rsidRPr="00387FF5" w:rsidRDefault="00CF2453" w:rsidP="00CF2453">
      <w:pPr>
        <w:pStyle w:val="Sraopastraipa"/>
        <w:widowControl w:val="0"/>
        <w:numPr>
          <w:ilvl w:val="1"/>
          <w:numId w:val="29"/>
        </w:numPr>
        <w:shd w:val="clear" w:color="auto" w:fill="FFFFFF"/>
        <w:tabs>
          <w:tab w:val="left" w:pos="284"/>
          <w:tab w:val="left" w:pos="426"/>
        </w:tabs>
        <w:autoSpaceDE w:val="0"/>
        <w:autoSpaceDN w:val="0"/>
        <w:adjustRightInd w:val="0"/>
        <w:spacing w:line="276" w:lineRule="auto"/>
        <w:ind w:left="0" w:right="19" w:firstLine="0"/>
        <w:rPr>
          <w:bCs/>
          <w:spacing w:val="-5"/>
          <w:szCs w:val="24"/>
          <w:lang w:eastAsia="lt-LT"/>
        </w:rPr>
      </w:pPr>
      <w:r w:rsidRPr="00387FF5">
        <w:rPr>
          <w:bCs/>
          <w:spacing w:val="-5"/>
          <w:szCs w:val="24"/>
          <w:lang w:eastAsia="lt-LT"/>
        </w:rPr>
        <w:t>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w:t>
      </w:r>
      <w:r>
        <w:rPr>
          <w:bCs/>
          <w:spacing w:val="-5"/>
          <w:szCs w:val="24"/>
          <w:lang w:eastAsia="lt-LT"/>
        </w:rPr>
        <w:t>,</w:t>
      </w:r>
      <w:r w:rsidRPr="00387FF5">
        <w:rPr>
          <w:bCs/>
          <w:spacing w:val="-5"/>
          <w:szCs w:val="24"/>
          <w:lang w:eastAsia="lt-LT"/>
        </w:rPr>
        <w:t xml:space="preserve"> raštu privalo pranešti kitai Šaliai. Šalių adresai susirašinė</w:t>
      </w:r>
      <w:r>
        <w:rPr>
          <w:bCs/>
          <w:spacing w:val="-5"/>
          <w:szCs w:val="24"/>
          <w:lang w:eastAsia="lt-LT"/>
        </w:rPr>
        <w:t>jimui nurodyti šios Sutarties 17</w:t>
      </w:r>
      <w:r w:rsidRPr="00387FF5">
        <w:rPr>
          <w:bCs/>
          <w:spacing w:val="-5"/>
          <w:szCs w:val="24"/>
          <w:lang w:eastAsia="lt-LT"/>
        </w:rPr>
        <w:t xml:space="preserve"> punkte.</w:t>
      </w:r>
    </w:p>
    <w:p w14:paraId="4CC2CA87" w14:textId="77777777" w:rsidR="00CF2453" w:rsidRPr="005353D1" w:rsidRDefault="00CF2453" w:rsidP="00CF2453">
      <w:pPr>
        <w:widowControl w:val="0"/>
        <w:shd w:val="clear" w:color="auto" w:fill="FFFFFF"/>
        <w:tabs>
          <w:tab w:val="left" w:pos="518"/>
        </w:tabs>
        <w:autoSpaceDE w:val="0"/>
        <w:autoSpaceDN w:val="0"/>
        <w:adjustRightInd w:val="0"/>
        <w:ind w:left="426" w:right="19"/>
        <w:rPr>
          <w:bCs/>
          <w:spacing w:val="-5"/>
          <w:szCs w:val="24"/>
          <w:lang w:eastAsia="lt-LT"/>
        </w:rPr>
      </w:pPr>
    </w:p>
    <w:p w14:paraId="67E08497" w14:textId="77777777" w:rsidR="00CF2453" w:rsidRPr="00D87EC1" w:rsidRDefault="00CF2453" w:rsidP="00CF2453">
      <w:pPr>
        <w:jc w:val="center"/>
        <w:rPr>
          <w:b/>
          <w:szCs w:val="24"/>
          <w:lang w:eastAsia="lt-LT"/>
        </w:rPr>
      </w:pPr>
      <w:r w:rsidRPr="005353D1">
        <w:rPr>
          <w:b/>
          <w:szCs w:val="24"/>
          <w:lang w:eastAsia="lt-LT"/>
        </w:rPr>
        <w:t>4. UŽSAKOVO TEISĖS, PAREIGOS IR ATSAKOMYBĖ</w:t>
      </w:r>
    </w:p>
    <w:p w14:paraId="2B4B961C" w14:textId="77777777" w:rsidR="00CF2453" w:rsidRPr="00F6735C"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F6735C">
        <w:rPr>
          <w:szCs w:val="24"/>
        </w:rPr>
        <w:t>Užsakovas perduoda Rangovui Statybvietę ir jos valdymo teisę per 14 darbo dienų nuo Rangovo raštiško</w:t>
      </w:r>
      <w:r w:rsidRPr="00F6735C">
        <w:rPr>
          <w:bCs/>
          <w:spacing w:val="-4"/>
          <w:szCs w:val="24"/>
          <w:lang w:eastAsia="lt-LT"/>
        </w:rPr>
        <w:t xml:space="preserve"> </w:t>
      </w:r>
      <w:r w:rsidRPr="00F6735C">
        <w:rPr>
          <w:szCs w:val="24"/>
        </w:rPr>
        <w:t>prašymo tai padaryti. Statybvietė yra perduodama Šalims pasirašant Statybvietės perdavimo ir priėmimo aktą STR 1.06.01:2016 „Statybos darbai. Statinio statybos priežiūra“ nustatyta tvarka</w:t>
      </w:r>
      <w:r>
        <w:rPr>
          <w:szCs w:val="24"/>
        </w:rPr>
        <w:t>.</w:t>
      </w:r>
    </w:p>
    <w:p w14:paraId="0DCA7050" w14:textId="77777777" w:rsidR="00CF2453" w:rsidRPr="005353D1"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bCs/>
          <w:szCs w:val="24"/>
          <w:lang w:eastAsia="lt-LT"/>
        </w:rPr>
        <w:t xml:space="preserve">Užsakovas privalo paskirti Statinio statybos techninės priežiūros vadovą, kuris, </w:t>
      </w:r>
      <w:r w:rsidRPr="005353D1">
        <w:rPr>
          <w:bCs/>
          <w:spacing w:val="-5"/>
          <w:szCs w:val="24"/>
          <w:lang w:eastAsia="lt-LT"/>
        </w:rPr>
        <w:t xml:space="preserve">vadovaudamasis </w:t>
      </w:r>
      <w:r>
        <w:rPr>
          <w:szCs w:val="24"/>
        </w:rPr>
        <w:t>STR 1.06.01:2016 „Statybos darbai. Statinio statybos priežiūra“</w:t>
      </w:r>
      <w:r w:rsidRPr="005353D1">
        <w:rPr>
          <w:bCs/>
          <w:spacing w:val="-5"/>
          <w:szCs w:val="24"/>
          <w:lang w:eastAsia="lt-LT"/>
        </w:rPr>
        <w:t xml:space="preserve">, vykdys Darbų </w:t>
      </w:r>
      <w:r w:rsidRPr="005353D1">
        <w:rPr>
          <w:bCs/>
          <w:szCs w:val="24"/>
          <w:lang w:eastAsia="lt-LT"/>
        </w:rPr>
        <w:t>techninę priežiūrą.</w:t>
      </w:r>
    </w:p>
    <w:p w14:paraId="2A43731F" w14:textId="77777777" w:rsidR="00CF2453" w:rsidRPr="005353D1" w:rsidRDefault="00CF2453" w:rsidP="00CF2453">
      <w:pPr>
        <w:widowControl w:val="0"/>
        <w:numPr>
          <w:ilvl w:val="1"/>
          <w:numId w:val="25"/>
        </w:numPr>
        <w:shd w:val="clear" w:color="auto" w:fill="FFFFFF"/>
        <w:tabs>
          <w:tab w:val="clear" w:pos="360"/>
          <w:tab w:val="num" w:pos="0"/>
          <w:tab w:val="left" w:pos="426"/>
        </w:tabs>
        <w:autoSpaceDE w:val="0"/>
        <w:autoSpaceDN w:val="0"/>
        <w:adjustRightInd w:val="0"/>
        <w:spacing w:line="276" w:lineRule="auto"/>
        <w:ind w:left="0" w:firstLine="0"/>
        <w:rPr>
          <w:bCs/>
          <w:spacing w:val="-4"/>
          <w:szCs w:val="24"/>
          <w:lang w:eastAsia="lt-LT"/>
        </w:rPr>
      </w:pPr>
      <w:r w:rsidRPr="005353D1">
        <w:rPr>
          <w:szCs w:val="24"/>
        </w:rPr>
        <w:t>Užsakovas yra atsakingas už tai, kad jo personalas bendra</w:t>
      </w:r>
      <w:r>
        <w:rPr>
          <w:szCs w:val="24"/>
        </w:rPr>
        <w:t>darbiautų su Rangovu bei laikytų</w:t>
      </w:r>
      <w:r w:rsidRPr="005353D1">
        <w:rPr>
          <w:szCs w:val="24"/>
        </w:rPr>
        <w:t>si darbo saugos reikalavimų Statybvietėje.</w:t>
      </w:r>
    </w:p>
    <w:p w14:paraId="78A43FBB" w14:textId="77777777" w:rsidR="00CF2453" w:rsidRDefault="00CF2453" w:rsidP="00CF2453">
      <w:pPr>
        <w:widowControl w:val="0"/>
        <w:shd w:val="clear" w:color="auto" w:fill="FFFFFF"/>
        <w:autoSpaceDE w:val="0"/>
        <w:autoSpaceDN w:val="0"/>
        <w:adjustRightInd w:val="0"/>
        <w:ind w:left="360"/>
        <w:jc w:val="center"/>
        <w:rPr>
          <w:b/>
          <w:bCs/>
          <w:szCs w:val="24"/>
          <w:lang w:eastAsia="lt-LT"/>
        </w:rPr>
      </w:pPr>
    </w:p>
    <w:p w14:paraId="502DD01C" w14:textId="77777777" w:rsidR="00CF2453" w:rsidRPr="005353D1" w:rsidRDefault="00CF2453" w:rsidP="00CF2453">
      <w:pPr>
        <w:widowControl w:val="0"/>
        <w:shd w:val="clear" w:color="auto" w:fill="FFFFFF"/>
        <w:autoSpaceDE w:val="0"/>
        <w:autoSpaceDN w:val="0"/>
        <w:adjustRightInd w:val="0"/>
        <w:ind w:left="360"/>
        <w:jc w:val="center"/>
        <w:rPr>
          <w:b/>
          <w:szCs w:val="24"/>
        </w:rPr>
      </w:pPr>
      <w:r w:rsidRPr="005353D1">
        <w:rPr>
          <w:b/>
          <w:bCs/>
          <w:szCs w:val="24"/>
          <w:lang w:eastAsia="lt-LT"/>
        </w:rPr>
        <w:t>5. RANGOVO TEISĖS, PAREIGOS IR ATSAKOMYBĖ</w:t>
      </w:r>
    </w:p>
    <w:p w14:paraId="0895A0A9" w14:textId="77777777" w:rsidR="00CF2453" w:rsidRPr="005353D1" w:rsidRDefault="00CF2453" w:rsidP="00CF2453">
      <w:pPr>
        <w:widowControl w:val="0"/>
        <w:shd w:val="clear" w:color="auto" w:fill="FFFFFF"/>
        <w:autoSpaceDE w:val="0"/>
        <w:autoSpaceDN w:val="0"/>
        <w:adjustRightInd w:val="0"/>
        <w:ind w:left="360"/>
        <w:rPr>
          <w:b/>
          <w:szCs w:val="24"/>
        </w:rPr>
      </w:pPr>
    </w:p>
    <w:p w14:paraId="6F4128BE" w14:textId="77777777" w:rsidR="00CF2453" w:rsidRPr="00DC7F42" w:rsidRDefault="00CF2453" w:rsidP="00CF2453">
      <w:pPr>
        <w:tabs>
          <w:tab w:val="left" w:pos="0"/>
          <w:tab w:val="left" w:pos="426"/>
        </w:tabs>
        <w:rPr>
          <w:szCs w:val="24"/>
        </w:rPr>
      </w:pPr>
      <w:r w:rsidRPr="00380EA6">
        <w:rPr>
          <w:szCs w:val="24"/>
        </w:rPr>
        <w:lastRenderedPageBreak/>
        <w:t xml:space="preserve">5.1. Rangovas privalo vykdyti ir užbaigti statybos darbus pagal Sutartį, vadovaudamasis </w:t>
      </w:r>
      <w:r>
        <w:rPr>
          <w:szCs w:val="24"/>
        </w:rPr>
        <w:t xml:space="preserve">statinio projekte </w:t>
      </w:r>
      <w:r w:rsidRPr="00380EA6">
        <w:rPr>
          <w:szCs w:val="24"/>
        </w:rPr>
        <w:t>numaty</w:t>
      </w:r>
      <w:r>
        <w:rPr>
          <w:szCs w:val="24"/>
        </w:rPr>
        <w:t>ta Darbų apimtimi,</w:t>
      </w:r>
      <w:r w:rsidRPr="00380EA6">
        <w:rPr>
          <w:szCs w:val="24"/>
        </w:rPr>
        <w:t xml:space="preserve"> per Sutarties 6.1</w:t>
      </w:r>
      <w:r>
        <w:rPr>
          <w:szCs w:val="24"/>
        </w:rPr>
        <w:t xml:space="preserve"> </w:t>
      </w:r>
      <w:r w:rsidRPr="00380EA6">
        <w:rPr>
          <w:szCs w:val="24"/>
        </w:rPr>
        <w:t>punkt</w:t>
      </w:r>
      <w:r>
        <w:rPr>
          <w:szCs w:val="24"/>
        </w:rPr>
        <w:t>e</w:t>
      </w:r>
      <w:r w:rsidRPr="00380EA6">
        <w:rPr>
          <w:szCs w:val="24"/>
        </w:rPr>
        <w:t xml:space="preserve"> numatyt</w:t>
      </w:r>
      <w:r>
        <w:rPr>
          <w:szCs w:val="24"/>
        </w:rPr>
        <w:t>us</w:t>
      </w:r>
      <w:r w:rsidRPr="00380EA6">
        <w:rPr>
          <w:szCs w:val="24"/>
        </w:rPr>
        <w:t xml:space="preserve"> termin</w:t>
      </w:r>
      <w:r>
        <w:rPr>
          <w:szCs w:val="24"/>
        </w:rPr>
        <w:t>us</w:t>
      </w:r>
      <w:r w:rsidRPr="00380EA6">
        <w:rPr>
          <w:szCs w:val="24"/>
        </w:rPr>
        <w:t xml:space="preserve">, laikydamasis Lietuvos Respublikoje galiojančių įstatymų, poįstatyminių aktų ir Statybos techninių reglamentų </w:t>
      </w:r>
      <w:r w:rsidRPr="00DC7F42">
        <w:rPr>
          <w:szCs w:val="24"/>
        </w:rPr>
        <w:t xml:space="preserve">reikalavimų. </w:t>
      </w:r>
    </w:p>
    <w:p w14:paraId="31C4E774" w14:textId="5AEC0D1C" w:rsidR="00CF2453" w:rsidRPr="00DC7F42" w:rsidRDefault="00CF2453" w:rsidP="00CF2453">
      <w:pPr>
        <w:tabs>
          <w:tab w:val="left" w:pos="0"/>
          <w:tab w:val="left" w:pos="426"/>
        </w:tabs>
        <w:rPr>
          <w:szCs w:val="24"/>
        </w:rPr>
      </w:pPr>
      <w:r w:rsidRPr="00DC7F42">
        <w:rPr>
          <w:szCs w:val="24"/>
          <w:lang w:eastAsia="lt-LT"/>
        </w:rPr>
        <w:t>5.2. Rangovas privalo užtikrinti, kad jis ir bet kurie asmenys, veikiantys jo vardu, yra gavę visus būtinus leidimus ar kitokius dokumentus, leidžiančius užsiimti šioje Sutartyje nustatyta veikla, kuri yra Rangovo sutartinių įsipareigojimų dalis.</w:t>
      </w:r>
      <w:r w:rsidR="00891A90" w:rsidRPr="00891A90">
        <w:rPr>
          <w:color w:val="000000"/>
        </w:rPr>
        <w:t xml:space="preserve"> </w:t>
      </w:r>
      <w:r w:rsidR="00891A90">
        <w:rPr>
          <w:color w:val="000000"/>
        </w:rPr>
        <w:t>Statybos darbus atliekantys asmenys privalo turėti Valstybinio socialinio draudimo įstatymo 15</w:t>
      </w:r>
      <w:r w:rsidR="00891A90">
        <w:rPr>
          <w:color w:val="000000"/>
          <w:vertAlign w:val="superscript"/>
        </w:rPr>
        <w:t>1</w:t>
      </w:r>
      <w:r w:rsidR="00891A90">
        <w:rPr>
          <w:color w:val="000000"/>
        </w:rPr>
        <w:t> straipsnyje nustatyta tvarka suformuotą galiojantį skaidriai dirbančio asmens identifikavimo kodą (toliau – kodas), o tais atvejais, kai jiems kodas negali būti suformuojamas, privalo turėti kode užšifruojamus duomenis, nurodytus Valstybinio socialinio draudimo įstatymo 15</w:t>
      </w:r>
      <w:r w:rsidR="00891A90">
        <w:rPr>
          <w:color w:val="000000"/>
          <w:vertAlign w:val="superscript"/>
        </w:rPr>
        <w:t>1</w:t>
      </w:r>
      <w:r w:rsidR="00891A90">
        <w:rPr>
          <w:color w:val="000000"/>
        </w:rPr>
        <w:t xml:space="preserve"> straipsnio 8 dalyje, pagrindžiančius dokumentus (toliau – kode užšifruojamus duomenis pagrindžiantys dokumentai). Už šios nuostatos laikymąsi bei priežiūrą atsakingas Rangovas.  </w:t>
      </w:r>
    </w:p>
    <w:p w14:paraId="69F00C4E" w14:textId="77777777" w:rsidR="00CF2453" w:rsidRPr="00380EA6" w:rsidRDefault="00CF2453" w:rsidP="00CF2453">
      <w:pPr>
        <w:tabs>
          <w:tab w:val="left" w:pos="0"/>
          <w:tab w:val="left" w:pos="426"/>
        </w:tabs>
        <w:rPr>
          <w:szCs w:val="24"/>
        </w:rPr>
      </w:pPr>
      <w:r w:rsidRPr="00DC7F42">
        <w:rPr>
          <w:szCs w:val="24"/>
          <w:lang w:eastAsia="lt-LT"/>
        </w:rPr>
        <w:t>5.3. Rangovas yra atsakingas už visus savo</w:t>
      </w:r>
      <w:r w:rsidRPr="00380EA6">
        <w:rPr>
          <w:szCs w:val="24"/>
          <w:lang w:eastAsia="lt-LT"/>
        </w:rPr>
        <w:t xml:space="preserve"> veiksmus ir statybos darbų metodų tinkamumą bei patikimumą visu Darbų vykdymo laikotarpiu.</w:t>
      </w:r>
    </w:p>
    <w:p w14:paraId="3914EAE5" w14:textId="77777777" w:rsidR="00CF2453" w:rsidRPr="0008460B" w:rsidRDefault="00CF2453" w:rsidP="00CF2453">
      <w:pPr>
        <w:pStyle w:val="Sraopastraipa"/>
        <w:numPr>
          <w:ilvl w:val="1"/>
          <w:numId w:val="41"/>
        </w:numPr>
        <w:tabs>
          <w:tab w:val="left" w:pos="0"/>
          <w:tab w:val="left" w:pos="426"/>
        </w:tabs>
        <w:spacing w:line="276" w:lineRule="auto"/>
        <w:ind w:left="0" w:firstLine="0"/>
        <w:rPr>
          <w:szCs w:val="24"/>
        </w:rPr>
      </w:pPr>
      <w:r w:rsidRPr="0008460B">
        <w:rPr>
          <w:szCs w:val="24"/>
          <w:lang w:eastAsia="lt-LT"/>
        </w:rPr>
        <w:t xml:space="preserve"> Iki Darbų pradžios Rangovas privalo paskirti Lietuvos Respublikos teisės aktų nustatyta tvarka    Statybos vadovą, kuris privalo vykdyti pareigas numatytas </w:t>
      </w:r>
      <w:r w:rsidRPr="0008460B">
        <w:rPr>
          <w:szCs w:val="24"/>
        </w:rPr>
        <w:t>STR 1.06.01:2016 „Statybos darbai. Statinio statybos priežiūra“</w:t>
      </w:r>
      <w:r w:rsidRPr="0008460B">
        <w:rPr>
          <w:szCs w:val="24"/>
          <w:lang w:eastAsia="lt-LT"/>
        </w:rPr>
        <w:t>.</w:t>
      </w:r>
    </w:p>
    <w:p w14:paraId="728435DF" w14:textId="77777777" w:rsidR="00CF2453" w:rsidRPr="00380EA6" w:rsidRDefault="00CF2453" w:rsidP="00CF2453">
      <w:pPr>
        <w:numPr>
          <w:ilvl w:val="1"/>
          <w:numId w:val="41"/>
        </w:numPr>
        <w:tabs>
          <w:tab w:val="left" w:pos="0"/>
          <w:tab w:val="left" w:pos="426"/>
        </w:tabs>
        <w:spacing w:line="276" w:lineRule="auto"/>
        <w:ind w:left="0" w:firstLine="0"/>
        <w:rPr>
          <w:szCs w:val="24"/>
        </w:rPr>
      </w:pPr>
      <w:r w:rsidRPr="00380EA6">
        <w:rPr>
          <w:szCs w:val="24"/>
          <w:lang w:eastAsia="lt-LT"/>
        </w:rPr>
        <w:t xml:space="preserve"> Rangovas yra atsakingas už Subrangovo, jo įgaliotų atstovų ir darbuotojų veiksmus arba neveikimą taip, kaip atsakytų už savo paties veiksmus ar neveikimą. Rangovas Subrangovus gali keisti (pasitelkti kitą, pasiūlyme nenurodytą Subrangovą) tik įrodęs Subrangovų keitimo objektyvią būtinybę, naujai pasitelkiami subrangovai turi atitikti pirkimo sąlygose nustatytus reikalavimus. </w:t>
      </w:r>
    </w:p>
    <w:p w14:paraId="55138E51" w14:textId="77777777" w:rsidR="00CF2453" w:rsidRPr="00380EA6" w:rsidRDefault="00CF2453" w:rsidP="00CF2453">
      <w:pPr>
        <w:numPr>
          <w:ilvl w:val="1"/>
          <w:numId w:val="41"/>
        </w:numPr>
        <w:tabs>
          <w:tab w:val="left" w:pos="0"/>
          <w:tab w:val="left" w:pos="426"/>
        </w:tabs>
        <w:spacing w:line="276" w:lineRule="auto"/>
        <w:ind w:left="0" w:firstLine="0"/>
        <w:rPr>
          <w:szCs w:val="24"/>
        </w:rPr>
      </w:pPr>
      <w:r w:rsidRPr="00380EA6">
        <w:rPr>
          <w:szCs w:val="24"/>
          <w:lang w:eastAsia="lt-LT"/>
        </w:rPr>
        <w:t xml:space="preserve"> Rangovas patvirtina, kad yra gavęs visą būtiną informaciją, kurią Rangovas, panaudodamas visas savo žinias ir rūpestingumą, galėjo ir privalėjo gauti iki Sutarties pasirašymo, ir kuri gali turėti įtakos Sutarties kainai arba Darbams. Turi būti laikoma, kad Sutartyje nurodyta kaina apima visus Rangovo sutartinius įsipareigojimus ir visa, kas būtina tinkamam Darbų vykdymui ir užbaigimui. Rangovas savo rizika įsivertina visą gautą informaciją, visus papildomus darbus, kuriuos Rangovas galėjo ir privalėjo numatyti iki Sutarties pasirašymo, Rangovas atlieka savo sąskaita.</w:t>
      </w:r>
    </w:p>
    <w:p w14:paraId="6A479F40" w14:textId="77777777" w:rsidR="00CF2453" w:rsidRPr="00380EA6" w:rsidRDefault="00CF2453" w:rsidP="00CF2453">
      <w:pPr>
        <w:rPr>
          <w:szCs w:val="24"/>
        </w:rPr>
      </w:pPr>
      <w:r w:rsidRPr="00380EA6">
        <w:rPr>
          <w:szCs w:val="24"/>
          <w:lang w:eastAsia="lt-LT"/>
        </w:rPr>
        <w:t>5.7. Rangovas privalo apsaugoti Užsakovo turtą dėl nuostolių, apgadinimo ar sunaikinimo, atsiradusių dėl Rangovo veiksmų. Rangovas, vykdydamas Darbus, turi imtis visų būtinų atsargumo priemonių, kad Rangovo įrengimai, medžiagos ir kitas su Sutarties vykdymu susijęs materialus turtas  būtų tik Statybvietėje ir bet kokiose papildomose patalpose, kurias Rangovas įsirengia pats.</w:t>
      </w:r>
    </w:p>
    <w:p w14:paraId="58B554AF" w14:textId="77777777" w:rsidR="00CF2453" w:rsidRPr="00380EA6" w:rsidRDefault="00CF2453" w:rsidP="00CF2453">
      <w:pPr>
        <w:rPr>
          <w:szCs w:val="24"/>
        </w:rPr>
      </w:pPr>
      <w:r w:rsidRPr="00380EA6">
        <w:rPr>
          <w:szCs w:val="24"/>
          <w:lang w:eastAsia="lt-LT"/>
        </w:rPr>
        <w:t>5.8. Visa statybvietėje esančio, naujai kuriamo ir sukurto turto atsitiktinio žuvimo ar sugedimo rizika tenka Rangovui.</w:t>
      </w:r>
    </w:p>
    <w:p w14:paraId="3F7E8FC5" w14:textId="77777777" w:rsidR="00CF2453" w:rsidRPr="00380EA6" w:rsidRDefault="00CF2453" w:rsidP="00CF2453">
      <w:pPr>
        <w:rPr>
          <w:szCs w:val="24"/>
        </w:rPr>
      </w:pPr>
      <w:r w:rsidRPr="00380EA6">
        <w:rPr>
          <w:bCs/>
          <w:spacing w:val="-3"/>
          <w:szCs w:val="24"/>
          <w:lang w:eastAsia="lt-LT"/>
        </w:rPr>
        <w:t>5.9.</w:t>
      </w:r>
      <w:r>
        <w:rPr>
          <w:bCs/>
          <w:spacing w:val="-3"/>
          <w:szCs w:val="24"/>
          <w:lang w:eastAsia="lt-LT"/>
        </w:rPr>
        <w:t xml:space="preserve"> </w:t>
      </w:r>
      <w:r w:rsidRPr="00380EA6">
        <w:rPr>
          <w:bCs/>
          <w:spacing w:val="-3"/>
          <w:szCs w:val="24"/>
          <w:lang w:eastAsia="lt-LT"/>
        </w:rPr>
        <w:t>Vykdydamas Darbus Rangovas privalo</w:t>
      </w:r>
      <w:r w:rsidRPr="00380EA6">
        <w:rPr>
          <w:bCs/>
          <w:spacing w:val="-6"/>
          <w:szCs w:val="24"/>
          <w:lang w:eastAsia="lt-LT"/>
        </w:rPr>
        <w:t>:</w:t>
      </w:r>
    </w:p>
    <w:p w14:paraId="755E5C5E" w14:textId="77777777" w:rsidR="00CF2453" w:rsidRPr="00380EA6" w:rsidRDefault="00CF2453" w:rsidP="00CF2453">
      <w:pPr>
        <w:pStyle w:val="Sraopastraipa"/>
        <w:tabs>
          <w:tab w:val="left" w:pos="426"/>
          <w:tab w:val="left" w:pos="993"/>
        </w:tabs>
        <w:ind w:left="426"/>
        <w:rPr>
          <w:spacing w:val="-5"/>
          <w:szCs w:val="24"/>
          <w:lang w:eastAsia="lt-LT"/>
        </w:rPr>
      </w:pPr>
      <w:r>
        <w:rPr>
          <w:szCs w:val="24"/>
          <w:lang w:eastAsia="lt-LT"/>
        </w:rPr>
        <w:t>5.9.1.</w:t>
      </w:r>
      <w:r w:rsidRPr="00380EA6">
        <w:rPr>
          <w:szCs w:val="24"/>
          <w:lang w:eastAsia="lt-LT"/>
        </w:rPr>
        <w:t xml:space="preserve"> savo sąskaita pašalinti iš Statybvietės visas statybines atliekas ir š</w:t>
      </w:r>
      <w:r>
        <w:rPr>
          <w:szCs w:val="24"/>
          <w:lang w:eastAsia="lt-LT"/>
        </w:rPr>
        <w:t xml:space="preserve">iukšles, išskyrus tas atliekas, </w:t>
      </w:r>
      <w:r w:rsidRPr="00380EA6">
        <w:rPr>
          <w:szCs w:val="24"/>
          <w:lang w:eastAsia="lt-LT"/>
        </w:rPr>
        <w:t>kurias Užsakovas pareiškia norą pasilikti sau (metalo laužas ir pan.);</w:t>
      </w:r>
    </w:p>
    <w:p w14:paraId="400A8041" w14:textId="77777777" w:rsidR="00CF2453" w:rsidRPr="00380EA6" w:rsidRDefault="00CF2453" w:rsidP="00CF2453">
      <w:pPr>
        <w:pStyle w:val="Sraopastraipa"/>
        <w:widowControl w:val="0"/>
        <w:numPr>
          <w:ilvl w:val="2"/>
          <w:numId w:val="42"/>
        </w:numPr>
        <w:shd w:val="clear" w:color="auto" w:fill="FFFFFF"/>
        <w:tabs>
          <w:tab w:val="left" w:pos="426"/>
          <w:tab w:val="left" w:pos="993"/>
        </w:tabs>
        <w:autoSpaceDE w:val="0"/>
        <w:autoSpaceDN w:val="0"/>
        <w:adjustRightInd w:val="0"/>
        <w:spacing w:line="276" w:lineRule="auto"/>
        <w:ind w:left="426" w:firstLine="0"/>
        <w:rPr>
          <w:bCs/>
          <w:szCs w:val="24"/>
          <w:lang w:eastAsia="lt-LT"/>
        </w:rPr>
      </w:pPr>
      <w:r w:rsidRPr="00380EA6">
        <w:rPr>
          <w:bCs/>
          <w:szCs w:val="24"/>
          <w:lang w:eastAsia="lt-LT"/>
        </w:rPr>
        <w:t xml:space="preserve"> sandėliuoti arba išvežti  perteklines Medžiagas ir nereikalingus Rangovo įrengimus; </w:t>
      </w:r>
    </w:p>
    <w:p w14:paraId="6DE70C10" w14:textId="77777777" w:rsidR="00CF2453" w:rsidRPr="00380EA6" w:rsidRDefault="00CF2453" w:rsidP="00CF2453">
      <w:pPr>
        <w:widowControl w:val="0"/>
        <w:numPr>
          <w:ilvl w:val="2"/>
          <w:numId w:val="42"/>
        </w:numPr>
        <w:shd w:val="clear" w:color="auto" w:fill="FFFFFF"/>
        <w:tabs>
          <w:tab w:val="left" w:pos="426"/>
          <w:tab w:val="left" w:pos="993"/>
        </w:tabs>
        <w:autoSpaceDE w:val="0"/>
        <w:autoSpaceDN w:val="0"/>
        <w:adjustRightInd w:val="0"/>
        <w:spacing w:line="276" w:lineRule="auto"/>
        <w:ind w:left="426" w:firstLine="0"/>
        <w:rPr>
          <w:szCs w:val="24"/>
        </w:rPr>
      </w:pPr>
      <w:r w:rsidRPr="00380EA6">
        <w:rPr>
          <w:bCs/>
          <w:spacing w:val="-6"/>
          <w:szCs w:val="24"/>
          <w:lang w:eastAsia="lt-LT"/>
        </w:rPr>
        <w:t xml:space="preserve">valyti ir prižiūrėti patekimo į Statybvietę kelius ir aplinką </w:t>
      </w:r>
      <w:r>
        <w:rPr>
          <w:bCs/>
          <w:spacing w:val="-5"/>
          <w:szCs w:val="24"/>
          <w:lang w:eastAsia="lt-LT"/>
        </w:rPr>
        <w:t>nuo šiukšlių</w:t>
      </w:r>
      <w:r w:rsidRPr="00380EA6">
        <w:rPr>
          <w:bCs/>
          <w:spacing w:val="-5"/>
          <w:szCs w:val="24"/>
          <w:lang w:eastAsia="lt-LT"/>
        </w:rPr>
        <w:t xml:space="preserve"> ar kitų teršalų. </w:t>
      </w:r>
      <w:r>
        <w:rPr>
          <w:bCs/>
          <w:spacing w:val="-5"/>
          <w:szCs w:val="24"/>
          <w:lang w:eastAsia="lt-LT"/>
        </w:rPr>
        <w:t xml:space="preserve">Visi </w:t>
      </w:r>
      <w:r w:rsidRPr="00380EA6">
        <w:rPr>
          <w:bCs/>
          <w:spacing w:val="-5"/>
          <w:szCs w:val="24"/>
          <w:lang w:eastAsia="lt-LT"/>
        </w:rPr>
        <w:t xml:space="preserve">patekimui į </w:t>
      </w:r>
      <w:r>
        <w:rPr>
          <w:bCs/>
          <w:spacing w:val="-6"/>
          <w:szCs w:val="24"/>
          <w:lang w:eastAsia="lt-LT"/>
        </w:rPr>
        <w:t>Statybvietę naudojami</w:t>
      </w:r>
      <w:r w:rsidRPr="00380EA6">
        <w:rPr>
          <w:bCs/>
          <w:spacing w:val="-6"/>
          <w:szCs w:val="24"/>
          <w:lang w:eastAsia="lt-LT"/>
        </w:rPr>
        <w:t xml:space="preserve"> keliai turi būti saugūs, paženklinti </w:t>
      </w:r>
      <w:r w:rsidRPr="00380EA6">
        <w:rPr>
          <w:bCs/>
          <w:szCs w:val="24"/>
          <w:lang w:eastAsia="lt-LT"/>
        </w:rPr>
        <w:t xml:space="preserve">įspėjamaisiais ženklais ir nekelti pavojaus Užsakovo personalui ir </w:t>
      </w:r>
      <w:r w:rsidRPr="00380EA6">
        <w:rPr>
          <w:bCs/>
          <w:spacing w:val="-5"/>
          <w:szCs w:val="24"/>
          <w:lang w:eastAsia="lt-LT"/>
        </w:rPr>
        <w:t xml:space="preserve">tretiesiems asmenims. Rangovas turi būti atsakingas už bet kokį šių kelių remontą, kurio gali prireikti dėl Rangovo veiksmų, taip pat už žalą tretiesiems asmenims, kilusią dėl </w:t>
      </w:r>
      <w:r>
        <w:rPr>
          <w:bCs/>
          <w:spacing w:val="-5"/>
          <w:szCs w:val="24"/>
          <w:lang w:eastAsia="lt-LT"/>
        </w:rPr>
        <w:t xml:space="preserve">rekonstrukcijos </w:t>
      </w:r>
      <w:r w:rsidRPr="00380EA6">
        <w:rPr>
          <w:bCs/>
          <w:spacing w:val="-5"/>
          <w:szCs w:val="24"/>
          <w:lang w:eastAsia="lt-LT"/>
        </w:rPr>
        <w:t>darbų vykdymo;</w:t>
      </w:r>
    </w:p>
    <w:p w14:paraId="53C6A278"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esant būtinybei, kartu su Užsakovu suderinti su inžinierinius tinklus eksploatuojančiomis organizacijomis veikiančių inžinierinių tinklų perjungimą.</w:t>
      </w:r>
    </w:p>
    <w:p w14:paraId="0653BBBA" w14:textId="77777777" w:rsidR="00CF2453" w:rsidRPr="00E82BA2"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 xml:space="preserve">Rangovui Darbams vykdyti gali būti suteikta teisė naudotis tokiu elektros ir vandens kiekiu, kokį saugiai, be neigiamos įtakos Užsakovui galima gauti Statybvietėje ar šalia jos. Rangovas privalo </w:t>
      </w:r>
      <w:r w:rsidRPr="00E82BA2">
        <w:rPr>
          <w:szCs w:val="24"/>
          <w:lang w:eastAsia="lt-LT"/>
        </w:rPr>
        <w:lastRenderedPageBreak/>
        <w:t xml:space="preserve">įrengti apskaitos prietaisus ir apmokėti Užsakovui už sunaudotą vandenį bei elektrą rinkos kainomis, kurias Užsakovas moka išteklių tiekimo įmonėms. </w:t>
      </w:r>
    </w:p>
    <w:p w14:paraId="555571C9" w14:textId="77777777" w:rsidR="00CF2453" w:rsidRPr="00E82BA2"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Rangovas privalo garantuoti saugų darbą, priešgaisrinę ir aplinkos apsaugą bei darbo higieną Statybvietėje, taip pat gretimos aplinkos apsaugą ir greta Statybvietės dirbančių, gyvenančių ir judančių žmonių apsaugą nuo atliekamų darbų keliamų pavojų</w:t>
      </w:r>
      <w:r>
        <w:rPr>
          <w:szCs w:val="24"/>
          <w:lang w:eastAsia="lt-LT"/>
        </w:rPr>
        <w:t>.</w:t>
      </w:r>
    </w:p>
    <w:p w14:paraId="49FB1418"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szCs w:val="24"/>
          <w:lang w:eastAsia="lt-LT"/>
        </w:rPr>
        <w:t>Rangovo personalas turi būti kvalifikuotas, įgudęs ir turintis patirtį atitinkamam Darbų vykdymui. Užsakovas gali pareikalauti, kad Rangovas pakeistų Rangovo personalą ar Subrangovą, kuris nekompetentingai ar aplaidžiai vykdo pareigas, nesugeba laikytis Sutarties sąlygų arba savo elgesiu kelia grėsmę saugai darbe, sveikatai arba aplinkos apsaugai. Rangovas užtikrina, kad jo pasamdyti darbuotojai ir /</w:t>
      </w:r>
      <w:r>
        <w:rPr>
          <w:szCs w:val="24"/>
          <w:lang w:eastAsia="lt-LT"/>
        </w:rPr>
        <w:t xml:space="preserve"> </w:t>
      </w:r>
      <w:r w:rsidRPr="00E82BA2">
        <w:rPr>
          <w:szCs w:val="24"/>
          <w:lang w:eastAsia="lt-LT"/>
        </w:rPr>
        <w:t>ar tretieji asmenys, už kuriuos atsakingas Rangovas, Darbų atlikimo metu nebūtų apsvaigę nuo alkoholio, narkotinių, toksinių ar psichotropinių medžiagų.</w:t>
      </w:r>
    </w:p>
    <w:p w14:paraId="403EC206" w14:textId="77777777" w:rsidR="00CF2453"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Rangovas privalo naudoti tik Darbų vykdymui ir naudojimo sąlygoms tinkamą Įrangą ir Medžiagas pagal Projekte nurodytus reikalavimus.</w:t>
      </w:r>
    </w:p>
    <w:p w14:paraId="42A629D6" w14:textId="77777777" w:rsidR="00CF2453" w:rsidRPr="00387FF5"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E82BA2">
        <w:rPr>
          <w:bCs/>
          <w:spacing w:val="-3"/>
          <w:szCs w:val="24"/>
          <w:lang w:eastAsia="lt-LT"/>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w:t>
      </w:r>
      <w:r w:rsidRPr="00387FF5">
        <w:rPr>
          <w:bCs/>
          <w:spacing w:val="-3"/>
          <w:szCs w:val="24"/>
          <w:lang w:eastAsia="lt-LT"/>
        </w:rPr>
        <w:t>vadovui pareikalavus, Rangovas savo sąskaita privalo tą Darbą atidengti patikrinimui.</w:t>
      </w:r>
    </w:p>
    <w:p w14:paraId="7B9FBF6B" w14:textId="77777777" w:rsidR="00CF2453" w:rsidRPr="00387FF5"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 xml:space="preserve">Rangovas privalo apsirūpinti visais prietaisais, įrengimais, instrumentais, darbo jėga, medžiagomis ir kvalifikuotais darbuotojais bei pateikti visus Darbų įvykdymo dokumentus. </w:t>
      </w:r>
    </w:p>
    <w:p w14:paraId="3A7F736B" w14:textId="77777777" w:rsidR="00CF2453" w:rsidRPr="0090480C" w:rsidRDefault="00CF2453" w:rsidP="00CF2453">
      <w:pPr>
        <w:widowControl w:val="0"/>
        <w:numPr>
          <w:ilvl w:val="1"/>
          <w:numId w:val="42"/>
        </w:numPr>
        <w:shd w:val="clear" w:color="auto" w:fill="FFFFFF"/>
        <w:tabs>
          <w:tab w:val="left" w:pos="709"/>
          <w:tab w:val="left" w:pos="851"/>
        </w:tabs>
        <w:autoSpaceDE w:val="0"/>
        <w:autoSpaceDN w:val="0"/>
        <w:adjustRightInd w:val="0"/>
        <w:spacing w:line="276" w:lineRule="auto"/>
        <w:ind w:left="0" w:firstLine="0"/>
        <w:rPr>
          <w:bCs/>
          <w:spacing w:val="-3"/>
          <w:szCs w:val="24"/>
          <w:lang w:eastAsia="lt-LT"/>
        </w:rPr>
      </w:pPr>
      <w:r w:rsidRPr="0090480C">
        <w:rPr>
          <w:bCs/>
          <w:spacing w:val="-3"/>
          <w:szCs w:val="24"/>
          <w:lang w:eastAsia="lt-LT"/>
        </w:rPr>
        <w:t>Jeigu, atlikus patikrinimą, matavimą ar bandymus, nustatoma, kad kokia nors Įranga, Medžiagos arba Darbų kokybė</w:t>
      </w:r>
      <w:r>
        <w:rPr>
          <w:bCs/>
          <w:spacing w:val="-3"/>
          <w:szCs w:val="24"/>
          <w:lang w:eastAsia="lt-LT"/>
        </w:rPr>
        <w:t>, ar Darbo projektas yra su trūkumais, defektais arba kaip kitaip neatitinka Sutarties</w:t>
      </w:r>
      <w:r w:rsidRPr="0090480C">
        <w:rPr>
          <w:bCs/>
          <w:spacing w:val="-3"/>
          <w:szCs w:val="24"/>
          <w:lang w:eastAsia="lt-LT"/>
        </w:rPr>
        <w:t xml:space="preserve">, tai Statinio statybos techninės priežiūros vadovas gali atmesti </w:t>
      </w:r>
      <w:r>
        <w:rPr>
          <w:bCs/>
          <w:spacing w:val="-3"/>
          <w:szCs w:val="24"/>
          <w:lang w:eastAsia="lt-LT"/>
        </w:rPr>
        <w:t xml:space="preserve">tą Darbo projekto dalį, </w:t>
      </w:r>
      <w:r w:rsidRPr="0090480C">
        <w:rPr>
          <w:bCs/>
          <w:spacing w:val="-3"/>
          <w:szCs w:val="24"/>
          <w:lang w:eastAsia="lt-LT"/>
        </w:rPr>
        <w:t>Įrangą, Medžiagas arba Darbų kokybę atitinkamai apie tai raštu pranešdamas Rangovui ir nurodydamas priežastis. Tokiu atveju Rangovas savo lėšomis privalo ištaisyti trūkumus, defektus ar pakeisti Medžiagas ar Įrangą, kad šie atitiktų Sutartį.</w:t>
      </w:r>
    </w:p>
    <w:p w14:paraId="467B99FA" w14:textId="77777777" w:rsidR="00CF2453" w:rsidRPr="00387FF5" w:rsidRDefault="00CF2453" w:rsidP="00CF2453">
      <w:pPr>
        <w:widowControl w:val="0"/>
        <w:numPr>
          <w:ilvl w:val="1"/>
          <w:numId w:val="42"/>
        </w:numPr>
        <w:shd w:val="clear" w:color="auto" w:fill="FFFFFF"/>
        <w:tabs>
          <w:tab w:val="left" w:pos="567"/>
          <w:tab w:val="left" w:pos="851"/>
        </w:tabs>
        <w:autoSpaceDE w:val="0"/>
        <w:autoSpaceDN w:val="0"/>
        <w:adjustRightInd w:val="0"/>
        <w:spacing w:line="276" w:lineRule="auto"/>
        <w:ind w:left="0" w:firstLine="0"/>
        <w:rPr>
          <w:bCs/>
          <w:spacing w:val="-3"/>
          <w:szCs w:val="24"/>
          <w:lang w:eastAsia="lt-LT"/>
        </w:rPr>
      </w:pPr>
      <w:r w:rsidRPr="00387FF5">
        <w:rPr>
          <w:bCs/>
          <w:spacing w:val="-3"/>
          <w:szCs w:val="24"/>
          <w:lang w:eastAsia="lt-LT"/>
        </w:rPr>
        <w:t>Rangovas privalo atlyginti nuostolius ir apsaugoti Užsakovą nuo visų pretenzijų, kompensacijų, susijusių su:</w:t>
      </w:r>
    </w:p>
    <w:p w14:paraId="0ECED7F3" w14:textId="77777777" w:rsidR="00CF2453" w:rsidRPr="00387FF5" w:rsidRDefault="00CF2453" w:rsidP="00CF2453">
      <w:pPr>
        <w:pStyle w:val="Sraopastraipa"/>
        <w:widowControl w:val="0"/>
        <w:numPr>
          <w:ilvl w:val="2"/>
          <w:numId w:val="43"/>
        </w:numPr>
        <w:shd w:val="clear" w:color="auto" w:fill="FFFFFF"/>
        <w:autoSpaceDE w:val="0"/>
        <w:autoSpaceDN w:val="0"/>
        <w:adjustRightInd w:val="0"/>
        <w:spacing w:line="276" w:lineRule="auto"/>
        <w:ind w:left="709" w:hanging="142"/>
        <w:rPr>
          <w:bCs/>
          <w:spacing w:val="-3"/>
          <w:szCs w:val="24"/>
          <w:lang w:eastAsia="lt-LT"/>
        </w:rPr>
      </w:pPr>
      <w:r w:rsidRPr="00387FF5">
        <w:rPr>
          <w:bCs/>
          <w:spacing w:val="-3"/>
          <w:szCs w:val="24"/>
          <w:lang w:eastAsia="lt-LT"/>
        </w:rPr>
        <w:t xml:space="preserve">bet kurio asmens sužalojimu, negalavimu, liga ar mirtimi, kylančius arba atsiradusius dėl Rangovo veiksmų vykdant Darbus, defektų taisymo darbų vykdymo metu; </w:t>
      </w:r>
    </w:p>
    <w:p w14:paraId="303F4DBC" w14:textId="77777777" w:rsidR="00CF2453" w:rsidRPr="00387FF5" w:rsidRDefault="00CF2453" w:rsidP="00CF2453">
      <w:pPr>
        <w:pStyle w:val="Sraopastraipa"/>
        <w:widowControl w:val="0"/>
        <w:numPr>
          <w:ilvl w:val="2"/>
          <w:numId w:val="43"/>
        </w:numPr>
        <w:shd w:val="clear" w:color="auto" w:fill="FFFFFF"/>
        <w:autoSpaceDE w:val="0"/>
        <w:autoSpaceDN w:val="0"/>
        <w:adjustRightInd w:val="0"/>
        <w:spacing w:line="276" w:lineRule="auto"/>
        <w:ind w:left="709" w:hanging="142"/>
        <w:rPr>
          <w:bCs/>
          <w:spacing w:val="-3"/>
          <w:szCs w:val="24"/>
          <w:lang w:eastAsia="lt-LT"/>
        </w:rPr>
      </w:pPr>
      <w:r w:rsidRPr="00387FF5">
        <w:rPr>
          <w:bCs/>
          <w:spacing w:val="-3"/>
          <w:szCs w:val="24"/>
          <w:lang w:eastAsia="lt-LT"/>
        </w:rPr>
        <w:t xml:space="preserve">bet kurios nuosavybės (kitos nei Darbai) nuostoliais, praradimais, susijusiais arba atsiradusiais dėl Rangovo arba jo personalo veikos. </w:t>
      </w:r>
    </w:p>
    <w:p w14:paraId="0795F194"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sudaryti sąlygas Užsakovo atstovams bei Statinio statybos techninės priežiūros vadovui lankytis objekte bei susipažinti su visa Darbų dokumentacija.</w:t>
      </w:r>
    </w:p>
    <w:p w14:paraId="1E616ACC"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Rangovas privalo prisiimti visą atsakomybę už Darbus nuo Darbų pradžios iki kol visiems Darbams LR įstatymų nustatyta tvarka bus išduotas Statybos užbaigimo dokumentas. Jeigu Darbams, Medžiagoms ar Įrangai padaroma žala arba jie prarandami ne dėl Užsakovo kaltės iki Statybos užbaigimo dokumento išdavimo, tai Rangovas savo rizika ir sąskaita privalo ištaisyti praradimus ar žalą taip, kad Darbai, Medžiagos ar įranga atitiktų Sutartį.</w:t>
      </w:r>
    </w:p>
    <w:p w14:paraId="1A4AD826" w14:textId="77777777"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w:t>
      </w:r>
    </w:p>
    <w:p w14:paraId="4452DA95" w14:textId="77777777" w:rsidR="00CF2453" w:rsidRPr="00E82BA2"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pacing w:val="-1"/>
          <w:szCs w:val="24"/>
          <w:lang w:eastAsia="lt-LT"/>
        </w:rPr>
        <w:t xml:space="preserve">Rangovas iki Darbų pradžios privalo pateikti Užsakovui įrodymą, kad Rangovas </w:t>
      </w:r>
      <w:r w:rsidRPr="00380EA6">
        <w:rPr>
          <w:spacing w:val="-3"/>
          <w:szCs w:val="24"/>
          <w:lang w:eastAsia="lt-LT"/>
        </w:rPr>
        <w:t xml:space="preserve">yra apdraudęs </w:t>
      </w:r>
      <w:r w:rsidRPr="00380EA6">
        <w:rPr>
          <w:spacing w:val="-3"/>
          <w:szCs w:val="24"/>
          <w:lang w:eastAsia="lt-LT"/>
        </w:rPr>
        <w:lastRenderedPageBreak/>
        <w:t>savo civilinę atsakomybę</w:t>
      </w:r>
      <w:r>
        <w:rPr>
          <w:spacing w:val="-3"/>
          <w:szCs w:val="24"/>
          <w:lang w:eastAsia="lt-LT"/>
        </w:rPr>
        <w:t xml:space="preserve"> (jei privaloma draustis įstatymų nustatyta tvarka)</w:t>
      </w:r>
      <w:r w:rsidRPr="00380EA6">
        <w:rPr>
          <w:spacing w:val="-3"/>
          <w:szCs w:val="24"/>
          <w:lang w:eastAsia="lt-LT"/>
        </w:rPr>
        <w:t xml:space="preserve"> ir pateikti draudimo liudijimų (polisų) tinkamai patvirtintas kopijas. Privalomojo </w:t>
      </w:r>
      <w:r w:rsidRPr="00E82BA2">
        <w:rPr>
          <w:spacing w:val="-3"/>
          <w:szCs w:val="24"/>
          <w:lang w:eastAsia="lt-LT"/>
        </w:rPr>
        <w:t xml:space="preserve">draudimo sutartys turi galioti nuo Darbų pradžios </w:t>
      </w:r>
      <w:r w:rsidRPr="00E82BA2">
        <w:rPr>
          <w:szCs w:val="24"/>
          <w:lang w:eastAsia="lt-LT"/>
        </w:rPr>
        <w:t>datos  iki Statybos užbaigimo dokumento išdavimo. Visi Sutartyje numatyti statybos ir montavimo darbai Rangovo turi būti apdrausti pilna atstatomąja verte nuo visų rizikų.</w:t>
      </w:r>
    </w:p>
    <w:p w14:paraId="3998697C" w14:textId="77777777" w:rsidR="00CF2453" w:rsidRPr="00E82BA2"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bCs/>
          <w:spacing w:val="-3"/>
          <w:szCs w:val="24"/>
          <w:lang w:eastAsia="lt-LT"/>
        </w:rPr>
        <w:t>Rangovo apskaita privalo būti vedama taip, kad būtų galima įvertinti pateiktų apmokėjimui, vykdant</w:t>
      </w:r>
      <w:r>
        <w:rPr>
          <w:bCs/>
          <w:spacing w:val="-3"/>
          <w:szCs w:val="24"/>
          <w:lang w:eastAsia="lt-LT"/>
        </w:rPr>
        <w:t xml:space="preserve"> </w:t>
      </w:r>
      <w:r w:rsidRPr="00E82BA2">
        <w:rPr>
          <w:bCs/>
          <w:spacing w:val="-3"/>
          <w:szCs w:val="24"/>
          <w:lang w:eastAsia="lt-LT"/>
        </w:rPr>
        <w:t>Sutartį, sąskaitų teisingumą. Visi Sutarties sąnaudas ir pajamas patvirtinantys dokumentai turi būti saugomi ne mažiau 10-ies metų nuo galutinio mokėjimo pagal Sutartį.</w:t>
      </w:r>
    </w:p>
    <w:p w14:paraId="27138E58" w14:textId="442FC45D" w:rsidR="00CF2453" w:rsidRPr="00380EA6"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76195A">
        <w:rPr>
          <w:szCs w:val="24"/>
        </w:rPr>
        <w:t>Jeigu Rangovas vėluoja atlikti bet kokį Darbą ir nepateikia Užsakovui pagrįstų įrodymų, pateisinančių Darbų</w:t>
      </w:r>
      <w:r w:rsidRPr="00380EA6">
        <w:rPr>
          <w:szCs w:val="24"/>
        </w:rPr>
        <w:t xml:space="preserve"> vėlavimą, Užsakovas gali reikalauti delspinigių dėl vėlavimo, kurių dydis yra 0,03 % nuo lokalinėje sąmatoje nurodytos tos Darbų visos kainos </w:t>
      </w:r>
      <w:r w:rsidR="00E923D1">
        <w:rPr>
          <w:szCs w:val="24"/>
        </w:rPr>
        <w:t xml:space="preserve">su pridėtinės vertės mokesčiu </w:t>
      </w:r>
      <w:r w:rsidRPr="00380EA6">
        <w:rPr>
          <w:szCs w:val="24"/>
        </w:rPr>
        <w:t>už kiekvieną termino praleidimo dieną pagal Sutarties 5.2</w:t>
      </w:r>
      <w:r>
        <w:rPr>
          <w:szCs w:val="24"/>
        </w:rPr>
        <w:t>6</w:t>
      </w:r>
      <w:r w:rsidRPr="00380EA6">
        <w:rPr>
          <w:szCs w:val="24"/>
        </w:rPr>
        <w:t xml:space="preserve"> punkte nustatytą tvarką. Užsakovas delspinigių dydį gali sumažinti arba iš viso jų atsisakyti, Rangovui įrodžius, kad uždelsta dėl objektyvių, nuo jo nepriklausančių aplinkybių. Tokiu atveju derybų dėl delspinigių dydžio nustatymo rezultatas įforminamas atskiru rašytiniu šalių susitarimu arba prie Sutarties pridedant derybų protokolą.</w:t>
      </w:r>
    </w:p>
    <w:p w14:paraId="344886B5" w14:textId="7710131D" w:rsidR="00CF2453" w:rsidRPr="006244CF"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Šalys susitaria, kad Darbų atlikimo terminų pažeidimas yra esminis Sutarties pažeidimas. Jeigu  Rangovas per Sutarties 6.1 pu</w:t>
      </w:r>
      <w:r>
        <w:rPr>
          <w:szCs w:val="24"/>
        </w:rPr>
        <w:t xml:space="preserve">nkte nurodytą terminą nepabaigia visų darbų </w:t>
      </w:r>
      <w:r w:rsidRPr="00380EA6">
        <w:rPr>
          <w:szCs w:val="24"/>
        </w:rPr>
        <w:t xml:space="preserve">jis moka Užsakovui 10 (dešimties) procentų visos Sutarties sumos (kainos) </w:t>
      </w:r>
      <w:r w:rsidR="00E923D1">
        <w:rPr>
          <w:szCs w:val="24"/>
        </w:rPr>
        <w:t>su pridėtinės vertės mokesčiu</w:t>
      </w:r>
      <w:r w:rsidRPr="00380EA6">
        <w:rPr>
          <w:szCs w:val="24"/>
        </w:rPr>
        <w:t xml:space="preserve"> dydžio baudą. Prievolė mokėti baudą Rangovui atsiranda sekančią dieną po termino pa</w:t>
      </w:r>
      <w:r>
        <w:rPr>
          <w:szCs w:val="24"/>
        </w:rPr>
        <w:t>sibaigimo.</w:t>
      </w:r>
      <w:r w:rsidRPr="002A5776">
        <w:rPr>
          <w:szCs w:val="24"/>
        </w:rPr>
        <w:t xml:space="preserve"> </w:t>
      </w:r>
      <w:r>
        <w:rPr>
          <w:szCs w:val="24"/>
        </w:rPr>
        <w:t>Prievolė neginčijama</w:t>
      </w:r>
      <w:r w:rsidRPr="00380EA6">
        <w:rPr>
          <w:szCs w:val="24"/>
        </w:rPr>
        <w:t>.</w:t>
      </w:r>
      <w:r>
        <w:rPr>
          <w:szCs w:val="24"/>
        </w:rPr>
        <w:t xml:space="preserve"> </w:t>
      </w:r>
      <w:r w:rsidRPr="006244CF">
        <w:rPr>
          <w:szCs w:val="24"/>
        </w:rPr>
        <w:t xml:space="preserve">Užsakovas </w:t>
      </w:r>
      <w:r>
        <w:rPr>
          <w:szCs w:val="24"/>
        </w:rPr>
        <w:t>baudos</w:t>
      </w:r>
      <w:r w:rsidRPr="006244CF">
        <w:rPr>
          <w:szCs w:val="24"/>
        </w:rPr>
        <w:t xml:space="preserve"> dydį gali sumažinti</w:t>
      </w:r>
      <w:r>
        <w:rPr>
          <w:szCs w:val="24"/>
        </w:rPr>
        <w:t xml:space="preserve"> </w:t>
      </w:r>
      <w:r w:rsidRPr="006244CF">
        <w:rPr>
          <w:szCs w:val="24"/>
        </w:rPr>
        <w:t xml:space="preserve">Rangovui įrodžius, kad uždelsta dėl objektyvių, nuo jo nepriklausančių aplinkybių. Tokiu atveju derybų dėl </w:t>
      </w:r>
      <w:r>
        <w:rPr>
          <w:szCs w:val="24"/>
        </w:rPr>
        <w:t xml:space="preserve">baudos </w:t>
      </w:r>
      <w:r w:rsidRPr="006244CF">
        <w:rPr>
          <w:szCs w:val="24"/>
        </w:rPr>
        <w:t>dydžio nustatymo rezultatas įforminamas atskiru rašytiniu šalių susitarimu arba prie Sutarties pridedant derybų protokolą.</w:t>
      </w:r>
      <w:r>
        <w:rPr>
          <w:bCs/>
          <w:spacing w:val="-3"/>
          <w:szCs w:val="24"/>
          <w:lang w:eastAsia="lt-LT"/>
        </w:rPr>
        <w:t xml:space="preserve"> </w:t>
      </w:r>
      <w:r w:rsidRPr="006244CF">
        <w:rPr>
          <w:szCs w:val="24"/>
        </w:rPr>
        <w:t xml:space="preserve">Baudos sumokėjimas neatleidžia Rangovo nuo delspinigių sumokėjimo. Bauda sumokama Užsakovo pasirinkimu: </w:t>
      </w:r>
    </w:p>
    <w:p w14:paraId="5D64A532" w14:textId="77777777" w:rsidR="00CF2453" w:rsidRPr="00387FF5" w:rsidRDefault="00CF2453" w:rsidP="00CF2453">
      <w:pPr>
        <w:numPr>
          <w:ilvl w:val="2"/>
          <w:numId w:val="43"/>
        </w:numPr>
        <w:shd w:val="clear" w:color="auto" w:fill="FFFFFF"/>
        <w:spacing w:line="276" w:lineRule="auto"/>
        <w:ind w:left="1276"/>
        <w:rPr>
          <w:szCs w:val="24"/>
        </w:rPr>
      </w:pPr>
      <w:r w:rsidRPr="00380EA6">
        <w:rPr>
          <w:szCs w:val="24"/>
        </w:rPr>
        <w:t>išskaičiuojant jos sumą iš Rangovui mokėtinų sumų;</w:t>
      </w:r>
    </w:p>
    <w:p w14:paraId="79224807" w14:textId="77777777" w:rsidR="00CF2453" w:rsidRDefault="00CF2453" w:rsidP="00CF2453">
      <w:pPr>
        <w:numPr>
          <w:ilvl w:val="2"/>
          <w:numId w:val="43"/>
        </w:numPr>
        <w:shd w:val="clear" w:color="auto" w:fill="FFFFFF"/>
        <w:spacing w:line="276" w:lineRule="auto"/>
        <w:ind w:left="567" w:firstLine="0"/>
        <w:rPr>
          <w:szCs w:val="24"/>
        </w:rPr>
      </w:pPr>
      <w:r w:rsidRPr="00380EA6">
        <w:rPr>
          <w:szCs w:val="24"/>
        </w:rPr>
        <w:t>Rangovui pervedant baudos sumą į Užsakovo sąskaitą ne vėliau kaip per 30 dienų nuo mokestinio reikalavimo gavimo.</w:t>
      </w:r>
    </w:p>
    <w:p w14:paraId="33321EB8" w14:textId="77777777" w:rsidR="00CF2453" w:rsidRDefault="00CF2453" w:rsidP="00CF2453">
      <w:pPr>
        <w:numPr>
          <w:ilvl w:val="2"/>
          <w:numId w:val="43"/>
        </w:numPr>
        <w:shd w:val="clear" w:color="auto" w:fill="FFFFFF"/>
        <w:spacing w:line="276" w:lineRule="auto"/>
        <w:ind w:left="567" w:firstLine="0"/>
        <w:rPr>
          <w:szCs w:val="24"/>
        </w:rPr>
      </w:pPr>
      <w:r>
        <w:rPr>
          <w:szCs w:val="24"/>
        </w:rPr>
        <w:t xml:space="preserve">Pasinaudojant sutarties įvykdymo užtikrinimu - </w:t>
      </w:r>
      <w:r w:rsidRPr="00774E4A">
        <w:rPr>
          <w:szCs w:val="24"/>
        </w:rPr>
        <w:t>banko ar kredito unijos išduota garantija arba draudimo bendrovės laidavimo raštu</w:t>
      </w:r>
      <w:r>
        <w:rPr>
          <w:szCs w:val="24"/>
        </w:rPr>
        <w:t>.</w:t>
      </w:r>
    </w:p>
    <w:p w14:paraId="24D13B28" w14:textId="77777777" w:rsidR="00CF2453" w:rsidRPr="005A726A" w:rsidRDefault="00CF2453" w:rsidP="00CF2453">
      <w:pPr>
        <w:widowControl w:val="0"/>
        <w:numPr>
          <w:ilvl w:val="1"/>
          <w:numId w:val="43"/>
        </w:numPr>
        <w:shd w:val="clear" w:color="auto" w:fill="FFFFFF"/>
        <w:tabs>
          <w:tab w:val="left" w:pos="567"/>
        </w:tabs>
        <w:autoSpaceDE w:val="0"/>
        <w:autoSpaceDN w:val="0"/>
        <w:adjustRightInd w:val="0"/>
        <w:spacing w:line="276" w:lineRule="auto"/>
        <w:ind w:left="0" w:firstLine="0"/>
        <w:rPr>
          <w:bCs/>
          <w:spacing w:val="-3"/>
          <w:szCs w:val="24"/>
          <w:lang w:eastAsia="lt-LT"/>
        </w:rPr>
      </w:pPr>
      <w:r w:rsidRPr="00380EA6">
        <w:rPr>
          <w:szCs w:val="24"/>
        </w:rPr>
        <w:t xml:space="preserve">Jei Rangovas nevykdo Sutartyje nustatytų prievolių nustatytais terminais, Užsakovas turi teisę be oficialaus įspėjimo ir nesumažindamas kitų savo teisių gynimo būdų pradėti skaičiuoti 0,03 proc. </w:t>
      </w:r>
    </w:p>
    <w:p w14:paraId="09D73DDC" w14:textId="3EBA3027" w:rsidR="00CF2453" w:rsidRPr="00380EA6" w:rsidRDefault="00CF2453" w:rsidP="00CF2453">
      <w:pPr>
        <w:widowControl w:val="0"/>
        <w:shd w:val="clear" w:color="auto" w:fill="FFFFFF"/>
        <w:tabs>
          <w:tab w:val="left" w:pos="567"/>
        </w:tabs>
        <w:autoSpaceDE w:val="0"/>
        <w:autoSpaceDN w:val="0"/>
        <w:adjustRightInd w:val="0"/>
        <w:rPr>
          <w:bCs/>
          <w:spacing w:val="-3"/>
          <w:szCs w:val="24"/>
          <w:lang w:eastAsia="lt-LT"/>
        </w:rPr>
      </w:pPr>
      <w:r w:rsidRPr="00380EA6">
        <w:rPr>
          <w:szCs w:val="24"/>
        </w:rPr>
        <w:t xml:space="preserve">(trijų šimtųjų procento) dydžio delspinigius nuo lokalinėje sąmatoje nurodytos tos Darbų visos kainos </w:t>
      </w:r>
      <w:r w:rsidR="00E923D1">
        <w:rPr>
          <w:szCs w:val="24"/>
        </w:rPr>
        <w:t xml:space="preserve">su pridėtinės vertės mokesčiu </w:t>
      </w:r>
      <w:r w:rsidRPr="00380EA6">
        <w:rPr>
          <w:szCs w:val="24"/>
        </w:rPr>
        <w:t>už kiekvieną termino praleidimo dieną. Delspinigiai sumokami Užsakovo pasirinkimu:</w:t>
      </w:r>
    </w:p>
    <w:p w14:paraId="216CC99C" w14:textId="77777777" w:rsidR="00CF2453" w:rsidRPr="00380EA6" w:rsidRDefault="00CF2453" w:rsidP="00CF2453">
      <w:pPr>
        <w:tabs>
          <w:tab w:val="left" w:pos="360"/>
        </w:tabs>
        <w:ind w:left="360" w:firstLine="207"/>
        <w:rPr>
          <w:szCs w:val="24"/>
        </w:rPr>
      </w:pPr>
      <w:r>
        <w:rPr>
          <w:szCs w:val="24"/>
        </w:rPr>
        <w:t>5.26</w:t>
      </w:r>
      <w:r w:rsidRPr="00380EA6">
        <w:rPr>
          <w:szCs w:val="24"/>
        </w:rPr>
        <w:t>.1. išskaičiuojant delspinigių sumą iš Rangovui mokėtinų sumų;</w:t>
      </w:r>
    </w:p>
    <w:p w14:paraId="657F3159" w14:textId="77777777" w:rsidR="00CF2453" w:rsidRPr="00380EA6" w:rsidRDefault="00CF2453" w:rsidP="00CF2453">
      <w:pPr>
        <w:widowControl w:val="0"/>
        <w:shd w:val="clear" w:color="auto" w:fill="FFFFFF"/>
        <w:autoSpaceDE w:val="0"/>
        <w:autoSpaceDN w:val="0"/>
        <w:adjustRightInd w:val="0"/>
        <w:ind w:left="567" w:hanging="283"/>
        <w:rPr>
          <w:szCs w:val="24"/>
        </w:rPr>
      </w:pPr>
      <w:r>
        <w:rPr>
          <w:szCs w:val="24"/>
        </w:rPr>
        <w:t xml:space="preserve">     5.26.2</w:t>
      </w:r>
      <w:r w:rsidRPr="00380EA6">
        <w:rPr>
          <w:szCs w:val="24"/>
        </w:rPr>
        <w:t xml:space="preserve"> Rangovui pervedant delspinigių sumą į Užsakovo sąskaitą. Tokiu atveju delspinigių sumą Rangovas Užsakovui privalo pervesti per 20 dienų nuo mokestinio reikalavimo gavimo.</w:t>
      </w:r>
    </w:p>
    <w:p w14:paraId="5B950EB4" w14:textId="77777777" w:rsidR="00CF2453" w:rsidRDefault="00CF2453" w:rsidP="00CF2453">
      <w:pPr>
        <w:widowControl w:val="0"/>
        <w:shd w:val="clear" w:color="auto" w:fill="FFFFFF"/>
        <w:autoSpaceDE w:val="0"/>
        <w:autoSpaceDN w:val="0"/>
        <w:adjustRightInd w:val="0"/>
        <w:rPr>
          <w:szCs w:val="24"/>
        </w:rPr>
      </w:pPr>
      <w:r>
        <w:rPr>
          <w:szCs w:val="24"/>
        </w:rPr>
        <w:t>5.27</w:t>
      </w:r>
      <w:r w:rsidRPr="00380EA6">
        <w:rPr>
          <w:szCs w:val="24"/>
        </w:rPr>
        <w:t>. Užsakovui uždelsus apmokėjimą už darbus, jis moka Rangovui Sutarties 9.6 punkte nustatytus delspinigius.</w:t>
      </w:r>
    </w:p>
    <w:p w14:paraId="0061F466" w14:textId="2C193678" w:rsidR="00CF2453" w:rsidRDefault="00CF2453" w:rsidP="00CF2453">
      <w:pPr>
        <w:widowControl w:val="0"/>
        <w:shd w:val="clear" w:color="auto" w:fill="FFFFFF"/>
        <w:autoSpaceDE w:val="0"/>
        <w:autoSpaceDN w:val="0"/>
        <w:adjustRightInd w:val="0"/>
        <w:rPr>
          <w:szCs w:val="24"/>
        </w:rPr>
      </w:pPr>
      <w:r>
        <w:rPr>
          <w:szCs w:val="24"/>
        </w:rPr>
        <w:t xml:space="preserve">5.28. </w:t>
      </w:r>
      <w:bookmarkStart w:id="61" w:name="_Hlk195090510"/>
      <w:r w:rsidRPr="005A4F80">
        <w:rPr>
          <w:szCs w:val="24"/>
        </w:rPr>
        <w:t xml:space="preserve">Per visą sutarties vykdymo laikotarpį </w:t>
      </w:r>
      <w:r>
        <w:rPr>
          <w:szCs w:val="24"/>
        </w:rPr>
        <w:t>Rangovas</w:t>
      </w:r>
      <w:r w:rsidRPr="005A4F80">
        <w:rPr>
          <w:szCs w:val="24"/>
        </w:rPr>
        <w:t xml:space="preserve"> </w:t>
      </w:r>
      <w:bookmarkEnd w:id="61"/>
      <w:r w:rsidRPr="005A4F80">
        <w:rPr>
          <w:szCs w:val="24"/>
        </w:rPr>
        <w:t xml:space="preserve">privalo turėti galiojantį aplinkos apsaugos vadybos sistemos standartą ir turėti tą </w:t>
      </w:r>
      <w:r w:rsidRPr="00DC7F42">
        <w:rPr>
          <w:szCs w:val="24"/>
        </w:rPr>
        <w:t xml:space="preserve">patvirtinančius dokumentus bei įdiegtos aplinkos apsaugos vadybos sistemos reikalavimus taikyti </w:t>
      </w:r>
      <w:r w:rsidR="00E923D1" w:rsidRPr="00DC7F42">
        <w:rPr>
          <w:szCs w:val="24"/>
        </w:rPr>
        <w:t>atliekant darbus</w:t>
      </w:r>
      <w:r w:rsidRPr="00DC7F42">
        <w:rPr>
          <w:szCs w:val="24"/>
        </w:rPr>
        <w:t xml:space="preserve">. Jei Rangovo ar ūkio subjekto grupės nario, ar subtiekėjo (jeigu vykdant pirkimo sutartį jie pasitelkiami) turimas aplinkos apsaugos vadybos sistemos sertifikato galiojimas baigiasi iki </w:t>
      </w:r>
      <w:r w:rsidR="00E923D1" w:rsidRPr="00DC7F42">
        <w:rPr>
          <w:szCs w:val="24"/>
        </w:rPr>
        <w:t>darbų atlikimo termino pabaigos</w:t>
      </w:r>
      <w:r w:rsidRPr="00DC7F42">
        <w:rPr>
          <w:szCs w:val="24"/>
        </w:rPr>
        <w:t>, kuriems</w:t>
      </w:r>
      <w:r w:rsidRPr="005A4F80">
        <w:rPr>
          <w:szCs w:val="24"/>
        </w:rPr>
        <w:t xml:space="preserve"> turi būti taikomi aplinkos apsaugos vadybos sistemos standarto reikalavimai laikotarpio pabaigos, </w:t>
      </w:r>
      <w:r>
        <w:rPr>
          <w:szCs w:val="24"/>
        </w:rPr>
        <w:t>Rangovas</w:t>
      </w:r>
      <w:r w:rsidRPr="005A4F80">
        <w:rPr>
          <w:szCs w:val="24"/>
        </w:rPr>
        <w:t xml:space="preserve"> privalo užtikrinti, kad bus pratęstas turimas sertifikatas (įsigytas naujas) ir pateikti tai pagrindžiančius </w:t>
      </w:r>
      <w:r w:rsidRPr="005A4F80">
        <w:rPr>
          <w:szCs w:val="24"/>
        </w:rPr>
        <w:lastRenderedPageBreak/>
        <w:t>dokumentus pirkimo vykdytojui. Aplinkos apsaugos vadybos sistemos sertifikatas turi būti išduotas nepriklausomos įstaigos. Pakartotinis (pasikartojęs po raštiško Užsakovo įspėjimo) šių įsipareigojimų nevykdymas laikomas esminiu Sutarties pažeidimu.</w:t>
      </w:r>
    </w:p>
    <w:p w14:paraId="6CF348F1" w14:textId="3996864C" w:rsidR="0076195A" w:rsidRDefault="0076195A" w:rsidP="0076195A">
      <w:pPr>
        <w:widowControl w:val="0"/>
        <w:shd w:val="clear" w:color="auto" w:fill="FFFFFF"/>
        <w:autoSpaceDE w:val="0"/>
        <w:autoSpaceDN w:val="0"/>
        <w:adjustRightInd w:val="0"/>
        <w:rPr>
          <w:szCs w:val="24"/>
        </w:rPr>
      </w:pPr>
      <w:r>
        <w:rPr>
          <w:szCs w:val="24"/>
        </w:rPr>
        <w:t xml:space="preserve">5.29. </w:t>
      </w:r>
      <w:r w:rsidRPr="005A4F80">
        <w:rPr>
          <w:szCs w:val="24"/>
        </w:rPr>
        <w:t xml:space="preserve">Per visą sutarties vykdymo laikotarpį </w:t>
      </w:r>
      <w:r>
        <w:rPr>
          <w:szCs w:val="24"/>
        </w:rPr>
        <w:t xml:space="preserve">Rangovas turi užtikrinti, kad jo specialistai (ir tie, kurie naujai įdarbinami), atitiks kvalifikacijos reikalavimus, kurie buvo keliami pirkimo metu. </w:t>
      </w:r>
      <w:r w:rsidR="00E727E8">
        <w:rPr>
          <w:szCs w:val="24"/>
        </w:rPr>
        <w:t xml:space="preserve">Rangovas keisdamas savo specialistus turi užtikrinti, kad sutartinius įsipareigojimus vykdys tokios pats kvalifikacijos specialistai. </w:t>
      </w:r>
      <w:r w:rsidRPr="005A4F80">
        <w:rPr>
          <w:szCs w:val="24"/>
        </w:rPr>
        <w:t>Pakartotinis (pasikartojęs po raštiško Užsakovo įspėjimo) šių įsipareigojimų nevykdymas laikomas esminiu Sutarties pažeidimu.</w:t>
      </w:r>
    </w:p>
    <w:p w14:paraId="0D446841" w14:textId="4C423C63" w:rsidR="0076195A" w:rsidRPr="00380EA6" w:rsidRDefault="0076195A" w:rsidP="00CF2453">
      <w:pPr>
        <w:widowControl w:val="0"/>
        <w:shd w:val="clear" w:color="auto" w:fill="FFFFFF"/>
        <w:autoSpaceDE w:val="0"/>
        <w:autoSpaceDN w:val="0"/>
        <w:adjustRightInd w:val="0"/>
        <w:rPr>
          <w:szCs w:val="24"/>
        </w:rPr>
      </w:pPr>
    </w:p>
    <w:p w14:paraId="48E99AD6" w14:textId="77777777" w:rsidR="00CF2453" w:rsidRDefault="00CF2453" w:rsidP="00CF2453">
      <w:pPr>
        <w:pStyle w:val="Sraopastraipa"/>
        <w:widowControl w:val="0"/>
        <w:shd w:val="clear" w:color="auto" w:fill="FFFFFF"/>
        <w:autoSpaceDE w:val="0"/>
        <w:autoSpaceDN w:val="0"/>
        <w:adjustRightInd w:val="0"/>
        <w:ind w:left="360"/>
        <w:jc w:val="center"/>
        <w:rPr>
          <w:b/>
          <w:bCs/>
          <w:szCs w:val="24"/>
          <w:lang w:eastAsia="lt-LT"/>
        </w:rPr>
      </w:pPr>
    </w:p>
    <w:p w14:paraId="44E5DCE9" w14:textId="77777777" w:rsidR="00CF2453" w:rsidRDefault="00CF2453" w:rsidP="00CF2453">
      <w:pPr>
        <w:pStyle w:val="Sraopastraipa"/>
        <w:widowControl w:val="0"/>
        <w:numPr>
          <w:ilvl w:val="0"/>
          <w:numId w:val="43"/>
        </w:numPr>
        <w:shd w:val="clear" w:color="auto" w:fill="FFFFFF"/>
        <w:autoSpaceDE w:val="0"/>
        <w:autoSpaceDN w:val="0"/>
        <w:adjustRightInd w:val="0"/>
        <w:spacing w:line="276" w:lineRule="auto"/>
        <w:jc w:val="center"/>
        <w:rPr>
          <w:b/>
          <w:bCs/>
          <w:szCs w:val="24"/>
          <w:lang w:eastAsia="lt-LT"/>
        </w:rPr>
      </w:pPr>
      <w:r w:rsidRPr="005353D1">
        <w:rPr>
          <w:b/>
          <w:bCs/>
          <w:szCs w:val="24"/>
          <w:lang w:eastAsia="lt-LT"/>
        </w:rPr>
        <w:t>DARBŲ ATLIKIMO TERMINAI, VĖLAVIMAS, SUSTABDYMAS</w:t>
      </w:r>
    </w:p>
    <w:p w14:paraId="41589E5A" w14:textId="77777777" w:rsidR="00CF2453" w:rsidRPr="00A20CAE" w:rsidRDefault="00CF2453" w:rsidP="00CF2453">
      <w:pPr>
        <w:pStyle w:val="Sraopastraipa"/>
        <w:widowControl w:val="0"/>
        <w:shd w:val="clear" w:color="auto" w:fill="FFFFFF"/>
        <w:autoSpaceDE w:val="0"/>
        <w:autoSpaceDN w:val="0"/>
        <w:adjustRightInd w:val="0"/>
        <w:ind w:left="660"/>
        <w:rPr>
          <w:b/>
          <w:bCs/>
          <w:szCs w:val="24"/>
          <w:lang w:eastAsia="lt-LT"/>
        </w:rPr>
      </w:pPr>
    </w:p>
    <w:p w14:paraId="7FBFB603" w14:textId="77777777" w:rsidR="00CF2453" w:rsidRPr="005E2106" w:rsidRDefault="00CF2453" w:rsidP="00CF2453">
      <w:pPr>
        <w:rPr>
          <w:szCs w:val="24"/>
        </w:rPr>
      </w:pPr>
      <w:r w:rsidRPr="005E2106">
        <w:rPr>
          <w:szCs w:val="24"/>
        </w:rPr>
        <w:t xml:space="preserve">6.1. Darbai </w:t>
      </w:r>
      <w:r w:rsidRPr="001A11C4">
        <w:rPr>
          <w:iCs/>
        </w:rPr>
        <w:t xml:space="preserve">turi būti atlikti per </w:t>
      </w:r>
      <w:r>
        <w:rPr>
          <w:iCs/>
        </w:rPr>
        <w:t xml:space="preserve">7 mėnesius </w:t>
      </w:r>
      <w:r w:rsidRPr="001A11C4">
        <w:rPr>
          <w:iCs/>
        </w:rPr>
        <w:t xml:space="preserve">nuo </w:t>
      </w:r>
      <w:r>
        <w:rPr>
          <w:iCs/>
        </w:rPr>
        <w:t>darbų pradžios</w:t>
      </w:r>
      <w:r w:rsidRPr="001A11C4">
        <w:rPr>
          <w:iCs/>
        </w:rPr>
        <w:t>.</w:t>
      </w:r>
      <w:r>
        <w:rPr>
          <w:iCs/>
        </w:rPr>
        <w:t xml:space="preserve"> </w:t>
      </w:r>
    </w:p>
    <w:p w14:paraId="78B690B1" w14:textId="77777777" w:rsidR="00CF2453" w:rsidRPr="00893DAC" w:rsidRDefault="00CF2453" w:rsidP="00CF2453">
      <w:pPr>
        <w:rPr>
          <w:iCs/>
          <w:szCs w:val="24"/>
        </w:rPr>
      </w:pPr>
      <w:r w:rsidRPr="005E2106">
        <w:rPr>
          <w:szCs w:val="24"/>
        </w:rPr>
        <w:t xml:space="preserve">6.2. </w:t>
      </w:r>
      <w:r>
        <w:rPr>
          <w:szCs w:val="24"/>
        </w:rPr>
        <w:t xml:space="preserve">Darbų atlikimo terminas </w:t>
      </w:r>
      <w:r>
        <w:rPr>
          <w:rFonts w:eastAsia="Calibri"/>
          <w:szCs w:val="24"/>
        </w:rPr>
        <w:t xml:space="preserve">gali būti pratęsiamas dėl trečiųjų šalių neveikimo arba netinkamo veikimo, dėl projektuotojų klaidų arba netikslumų, dėl atsiradusių papildomų darbų 1 (vieną) kartą 1 (vienam) mėnesiui. </w:t>
      </w:r>
      <w:r>
        <w:rPr>
          <w:rFonts w:eastAsia="Calibri"/>
          <w:iCs/>
          <w:szCs w:val="24"/>
          <w:lang w:eastAsia="lt-LT"/>
        </w:rPr>
        <w:t>Šis pratęsimas įforminamas šalims pasirašius papildomą susitarimą prie rangos darbų sutarties, vadovaujantis VPĮ 89 str. nuostatomis ir reikalavimais.</w:t>
      </w:r>
    </w:p>
    <w:p w14:paraId="0ED9BD08" w14:textId="77777777" w:rsidR="00CF2453" w:rsidRPr="00A20CAE" w:rsidRDefault="00CF2453" w:rsidP="00CF2453">
      <w:pPr>
        <w:numPr>
          <w:ilvl w:val="1"/>
          <w:numId w:val="44"/>
        </w:numPr>
        <w:tabs>
          <w:tab w:val="left" w:pos="0"/>
          <w:tab w:val="left" w:pos="426"/>
        </w:tabs>
        <w:spacing w:line="276" w:lineRule="auto"/>
        <w:ind w:left="0" w:firstLine="0"/>
        <w:rPr>
          <w:szCs w:val="24"/>
        </w:rPr>
      </w:pPr>
      <w:r w:rsidRPr="005E2106">
        <w:rPr>
          <w:szCs w:val="24"/>
        </w:rPr>
        <w:t>Darbai Užsakovo nurodymu gali būti sustabdomi Užsakovo nurodytam terminui, apie tai Rangovui pranešant raštu ne vėliau kaip prieš 5 (penkias) darbo dienas. Jei terminas susietas su kokiu tai įvykiu ar kokių</w:t>
      </w:r>
      <w:r w:rsidRPr="00A20CAE">
        <w:rPr>
          <w:szCs w:val="24"/>
        </w:rPr>
        <w:t xml:space="preserve"> tai aplinkybių buvimu, apie darbų atnaujinimą Užsakovas Rangovui praneša raštu. Darbų sustabdymo terminas neįskaitomas į Sutarties 6.1 punkte nustatytą terminą.</w:t>
      </w:r>
    </w:p>
    <w:p w14:paraId="52359094" w14:textId="77777777" w:rsidR="00CF2453" w:rsidRDefault="00CF2453" w:rsidP="00CF2453">
      <w:pPr>
        <w:numPr>
          <w:ilvl w:val="1"/>
          <w:numId w:val="44"/>
        </w:numPr>
        <w:tabs>
          <w:tab w:val="left" w:pos="0"/>
          <w:tab w:val="left" w:pos="426"/>
        </w:tabs>
        <w:spacing w:line="276" w:lineRule="auto"/>
        <w:ind w:left="0" w:firstLine="0"/>
        <w:rPr>
          <w:szCs w:val="24"/>
        </w:rPr>
      </w:pPr>
      <w:r w:rsidRPr="00A20CAE">
        <w:rPr>
          <w:szCs w:val="24"/>
        </w:rPr>
        <w:t>Darbų pabaiga pagal Sutartį bus laikomas momentas, kai bus užbaigti visi Sutartyje numatyti Darbai, ištaisyti defektai ir pasirašyti Darbų perdavimo-priėmimo bei Statybos užbaigimo dokumentai ir Užsakovui bus perduoti</w:t>
      </w:r>
      <w:r w:rsidRPr="00735A3F">
        <w:rPr>
          <w:szCs w:val="24"/>
        </w:rPr>
        <w:t xml:space="preserve"> visi Statybos užbaigimo ir su tuo susiję dokumentai, kuriuos teisėtai turi saugoti Užsakovas. </w:t>
      </w:r>
    </w:p>
    <w:p w14:paraId="6BF87234" w14:textId="77777777" w:rsidR="00CF2453" w:rsidRPr="004A719F" w:rsidRDefault="00CF2453" w:rsidP="00CF2453">
      <w:pPr>
        <w:pStyle w:val="Sraopastraipa"/>
        <w:shd w:val="clear" w:color="auto" w:fill="FFFFFF"/>
        <w:ind w:left="360"/>
        <w:jc w:val="center"/>
        <w:rPr>
          <w:b/>
          <w:szCs w:val="24"/>
        </w:rPr>
      </w:pPr>
    </w:p>
    <w:p w14:paraId="35421912" w14:textId="77777777" w:rsidR="00CF2453" w:rsidRDefault="00CF2453" w:rsidP="00CF2453">
      <w:pPr>
        <w:pStyle w:val="Sraopastraipa"/>
        <w:shd w:val="clear" w:color="auto" w:fill="FFFFFF"/>
        <w:ind w:left="360"/>
        <w:jc w:val="center"/>
        <w:rPr>
          <w:b/>
          <w:szCs w:val="24"/>
          <w:lang w:val="en-US"/>
        </w:rPr>
      </w:pPr>
      <w:r w:rsidRPr="005353D1">
        <w:rPr>
          <w:b/>
          <w:szCs w:val="24"/>
          <w:lang w:val="en-US"/>
        </w:rPr>
        <w:t>7. SUTARTIES ĮVYKDYMO UŽTIKRINIMAS</w:t>
      </w:r>
    </w:p>
    <w:p w14:paraId="43C89BD5" w14:textId="77777777" w:rsidR="00CF2453" w:rsidRDefault="00CF2453" w:rsidP="00CF2453">
      <w:pPr>
        <w:shd w:val="clear" w:color="auto" w:fill="FFFFFF"/>
        <w:tabs>
          <w:tab w:val="left" w:pos="540"/>
        </w:tabs>
        <w:rPr>
          <w:szCs w:val="24"/>
        </w:rPr>
      </w:pPr>
    </w:p>
    <w:p w14:paraId="020F217C" w14:textId="77777777" w:rsidR="00CF2453" w:rsidRPr="001A71B2" w:rsidRDefault="00CF2453" w:rsidP="00CF2453">
      <w:pPr>
        <w:numPr>
          <w:ilvl w:val="1"/>
          <w:numId w:val="24"/>
        </w:numPr>
        <w:shd w:val="clear" w:color="auto" w:fill="FFFFFF"/>
        <w:tabs>
          <w:tab w:val="clear" w:pos="360"/>
          <w:tab w:val="left" w:pos="426"/>
        </w:tabs>
        <w:spacing w:line="276" w:lineRule="auto"/>
        <w:ind w:left="0" w:firstLine="0"/>
        <w:rPr>
          <w:szCs w:val="24"/>
        </w:rPr>
      </w:pPr>
      <w:r w:rsidRPr="00774E4A">
        <w:rPr>
          <w:szCs w:val="24"/>
        </w:rPr>
        <w:t xml:space="preserve">Sutarties įvykdymas užtikrinamas netesybomis (delspinigiais ir bauda) bei Lietuvos Respublikoje ar užsienyje registruoto banko ar kredito unijos išduota garantija arba draudimo bendrovės laidavimo raštu. </w:t>
      </w:r>
    </w:p>
    <w:p w14:paraId="19844321" w14:textId="77777777" w:rsidR="00CF2453" w:rsidRPr="00AD6277" w:rsidRDefault="00CF2453" w:rsidP="00CF2453">
      <w:pPr>
        <w:numPr>
          <w:ilvl w:val="1"/>
          <w:numId w:val="24"/>
        </w:numPr>
        <w:shd w:val="clear" w:color="auto" w:fill="FFFFFF"/>
        <w:tabs>
          <w:tab w:val="clear" w:pos="360"/>
          <w:tab w:val="left" w:pos="540"/>
        </w:tabs>
        <w:spacing w:line="276" w:lineRule="auto"/>
        <w:ind w:left="0" w:firstLine="0"/>
        <w:rPr>
          <w:szCs w:val="24"/>
        </w:rPr>
      </w:pPr>
      <w:r w:rsidRPr="00AD6277">
        <w:rPr>
          <w:szCs w:val="24"/>
        </w:rPr>
        <w:t>Rangovas per 5 (penkias) darbo dienas nuo</w:t>
      </w:r>
      <w:r>
        <w:rPr>
          <w:szCs w:val="24"/>
        </w:rPr>
        <w:t xml:space="preserve"> Užsakovo raštiško pranešimo apie darbų pradžią gavimo dienos</w:t>
      </w:r>
      <w:r w:rsidRPr="00AD6277">
        <w:rPr>
          <w:szCs w:val="24"/>
        </w:rPr>
        <w:t xml:space="preserve"> privalo pateikti Sutarties įvykdymo užtikrinimą – Lietuvos Respublikoje ar užsienyje registruoto banko ar kredito unijos garantiją arba draudimo bendrovės laidavimo raštą, to nepadarius, Sutartis laikoma nesudaryta, Rangos darbų atlikimui sudaroma Rangos darbų sutartis su kitu rangovu pagal viešojo pirkimo konkurso rezultatus. </w:t>
      </w:r>
      <w:r w:rsidRPr="00AD6277">
        <w:rPr>
          <w:szCs w:val="24"/>
          <w:u w:val="single"/>
        </w:rPr>
        <w:t>Sutarties įvykdymo užtikrinimo vertė – 10 % statinio rangos darbų vertės</w:t>
      </w:r>
      <w:r>
        <w:rPr>
          <w:szCs w:val="24"/>
          <w:u w:val="single"/>
        </w:rPr>
        <w:t xml:space="preserve"> be PVM</w:t>
      </w:r>
      <w:r w:rsidRPr="00AD6277">
        <w:rPr>
          <w:szCs w:val="24"/>
        </w:rPr>
        <w:t xml:space="preserve">. Sutarties įvykdymo užtikrinimas turi būti besąlyginis ir neatšaukiamas ir turi galioti </w:t>
      </w:r>
      <w:r>
        <w:rPr>
          <w:szCs w:val="24"/>
        </w:rPr>
        <w:t>30 dienų ilgiau už</w:t>
      </w:r>
      <w:r w:rsidRPr="00AD6277">
        <w:rPr>
          <w:szCs w:val="24"/>
        </w:rPr>
        <w:t xml:space="preserve"> Sutarties 6.1 punkte nurodytą terminą. Pasibaigus garantijos ar laidavimo rašto galiojimo terminui iki Sutarties 6.1 punkte nustatyto termino, garantijos ar laidavimo rašto galiojimas turi būti pratęstas ar pristatomas užtikrinimas tokiai pat vertei. Pirkėjui pasinaudojus užtikrinimu, Rangovas privalo pateikti naują garantą ar laidavimo raštą tai pačiai sumai;</w:t>
      </w:r>
    </w:p>
    <w:p w14:paraId="1B6022BA" w14:textId="77777777" w:rsidR="00CF2453" w:rsidRPr="005353D1" w:rsidRDefault="00CF2453" w:rsidP="00CF2453">
      <w:pPr>
        <w:shd w:val="clear" w:color="auto" w:fill="FFFFFF"/>
        <w:ind w:left="360"/>
        <w:rPr>
          <w:szCs w:val="24"/>
        </w:rPr>
      </w:pPr>
    </w:p>
    <w:p w14:paraId="52210399" w14:textId="77777777" w:rsidR="00CF2453" w:rsidRDefault="00CF2453" w:rsidP="00CF2453">
      <w:pPr>
        <w:numPr>
          <w:ilvl w:val="0"/>
          <w:numId w:val="24"/>
        </w:numPr>
        <w:shd w:val="clear" w:color="auto" w:fill="FFFFFF"/>
        <w:spacing w:line="276" w:lineRule="auto"/>
        <w:jc w:val="center"/>
        <w:rPr>
          <w:b/>
          <w:szCs w:val="24"/>
        </w:rPr>
      </w:pPr>
      <w:r w:rsidRPr="008E2B9D">
        <w:rPr>
          <w:b/>
          <w:szCs w:val="24"/>
        </w:rPr>
        <w:t>DARBŲ PERDAVIMAS</w:t>
      </w:r>
      <w:r>
        <w:rPr>
          <w:b/>
          <w:szCs w:val="24"/>
        </w:rPr>
        <w:t>–</w:t>
      </w:r>
      <w:r w:rsidRPr="008E2B9D">
        <w:rPr>
          <w:b/>
          <w:szCs w:val="24"/>
        </w:rPr>
        <w:t>PRIĖMIMAS</w:t>
      </w:r>
    </w:p>
    <w:p w14:paraId="5793F01A" w14:textId="77777777" w:rsidR="00CF2453" w:rsidRPr="008E2B9D" w:rsidRDefault="00CF2453" w:rsidP="00CF2453">
      <w:pPr>
        <w:shd w:val="clear" w:color="auto" w:fill="FFFFFF"/>
        <w:rPr>
          <w:b/>
          <w:szCs w:val="24"/>
        </w:rPr>
      </w:pPr>
    </w:p>
    <w:p w14:paraId="616F0862" w14:textId="77777777" w:rsidR="00CF2453" w:rsidRPr="005353D1" w:rsidRDefault="00CF2453" w:rsidP="00CF2453">
      <w:pPr>
        <w:rPr>
          <w:szCs w:val="24"/>
        </w:rPr>
      </w:pPr>
      <w:r w:rsidRPr="005353D1">
        <w:rPr>
          <w:szCs w:val="24"/>
        </w:rPr>
        <w:t>8.1. Užsakovas perima Darbų rezultatus kai visi Darbai baigti pagal Sutartį ir pasirašomi Rangovo užbaigtų darbų perdavimo statytojui ir Statybos užbaigimo aktai.</w:t>
      </w:r>
    </w:p>
    <w:p w14:paraId="7BA189DD" w14:textId="77777777" w:rsidR="00CF2453" w:rsidRPr="005353D1" w:rsidRDefault="00CF2453" w:rsidP="00CF2453">
      <w:pPr>
        <w:pStyle w:val="Sraopastraipa"/>
        <w:numPr>
          <w:ilvl w:val="1"/>
          <w:numId w:val="26"/>
        </w:numPr>
        <w:shd w:val="clear" w:color="auto" w:fill="FFFFFF"/>
        <w:tabs>
          <w:tab w:val="clear" w:pos="360"/>
          <w:tab w:val="num" w:pos="0"/>
          <w:tab w:val="left" w:pos="426"/>
        </w:tabs>
        <w:spacing w:line="276" w:lineRule="auto"/>
        <w:ind w:left="0" w:firstLine="0"/>
        <w:contextualSpacing w:val="0"/>
        <w:rPr>
          <w:szCs w:val="24"/>
        </w:rPr>
      </w:pPr>
      <w:r w:rsidRPr="005353D1">
        <w:rPr>
          <w:szCs w:val="24"/>
        </w:rPr>
        <w:lastRenderedPageBreak/>
        <w:t>Užsakovas privalo užtikrinti, kad Statinio statybos techninės priežiūros vadovas, gavęs Rangovo pranešimą apie Darbų baigimą, per 14 dienų:</w:t>
      </w:r>
    </w:p>
    <w:p w14:paraId="7F32E38F" w14:textId="77777777" w:rsidR="00CF2453" w:rsidRPr="00237CFF" w:rsidRDefault="00CF2453" w:rsidP="00CF2453">
      <w:pPr>
        <w:numPr>
          <w:ilvl w:val="2"/>
          <w:numId w:val="26"/>
        </w:numPr>
        <w:shd w:val="clear" w:color="auto" w:fill="FFFFFF"/>
        <w:tabs>
          <w:tab w:val="clear" w:pos="720"/>
          <w:tab w:val="num" w:pos="426"/>
          <w:tab w:val="left" w:pos="960"/>
          <w:tab w:val="num" w:pos="1200"/>
        </w:tabs>
        <w:spacing w:line="276" w:lineRule="auto"/>
        <w:ind w:left="426" w:firstLine="0"/>
        <w:rPr>
          <w:szCs w:val="24"/>
        </w:rPr>
      </w:pPr>
      <w:r w:rsidRPr="005353D1">
        <w:rPr>
          <w:szCs w:val="24"/>
        </w:rPr>
        <w:t>kartu su Užsakovu atliktų bendrą Darbų apžiūrą ir patikrinimą, po kurio Statinio statybos techninės priežiūros vadovas privalo parengti Rangovui Rangovo užbaigtų darbų perdavimo statytojui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Rangovo užbaigtų darbų perdavimo statytojui aktą pasirašo Užsakovas, Rangovas ir Statinio statybos techninės priežiūros vadovas. Pasirašius Rangovo užbaigtų darbų perdavimo statytojui aktą, Statinio statybos techninės priežiūros vadovas kartu su Užsakovu privalo pradėti Statybos užbaigimo procedūrą</w:t>
      </w:r>
      <w:r>
        <w:rPr>
          <w:szCs w:val="24"/>
        </w:rPr>
        <w:t xml:space="preserve"> </w:t>
      </w:r>
      <w:r w:rsidRPr="00237CFF">
        <w:rPr>
          <w:szCs w:val="24"/>
        </w:rPr>
        <w:t>arba</w:t>
      </w:r>
      <w:r>
        <w:rPr>
          <w:szCs w:val="24"/>
        </w:rPr>
        <w:t xml:space="preserve"> raštu atsisakyti</w:t>
      </w:r>
      <w:r w:rsidRPr="00237CFF">
        <w:rPr>
          <w:szCs w:val="24"/>
        </w:rPr>
        <w:t xml:space="preserve"> perimti Darbus, nurodant atsisakymo pagrindą ir nurodant Darbus, kuriuos Rangovas privalo atlikti, kad galėtų būti pasirašomas Rangovo užbaigtų darbų perdavimo statytojui aktas bei pradėta Statybos užbaigimo procedūra.</w:t>
      </w:r>
    </w:p>
    <w:p w14:paraId="5E50E3F3" w14:textId="77777777" w:rsidR="00CF2453" w:rsidRPr="005353D1" w:rsidRDefault="00CF2453" w:rsidP="00CF2453">
      <w:pPr>
        <w:numPr>
          <w:ilvl w:val="2"/>
          <w:numId w:val="2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Jeigu Užsakovas  ar Statinio statybos techninės priežiūros vadovas neprad</w:t>
      </w:r>
      <w:r>
        <w:rPr>
          <w:szCs w:val="24"/>
        </w:rPr>
        <w:t>eda Statinio užbaigimo procedūrų</w:t>
      </w:r>
      <w:r w:rsidRPr="005353D1">
        <w:rPr>
          <w:szCs w:val="24"/>
        </w:rPr>
        <w:t xml:space="preserve"> bei pagrįstai neatmeta Rangovo prašymo ir jeigu Darbai iš esmės atitinka Sutarties reikalavimus, tai Rangovas gali prašyti Darbų atlikimo termino pratęsimo dėl tokio uždelsimo.</w:t>
      </w:r>
    </w:p>
    <w:p w14:paraId="6045DCFB" w14:textId="77777777" w:rsidR="00CF2453" w:rsidRPr="005353D1" w:rsidRDefault="00CF2453" w:rsidP="00CF2453">
      <w:pPr>
        <w:numPr>
          <w:ilvl w:val="2"/>
          <w:numId w:val="26"/>
        </w:numPr>
        <w:shd w:val="clear" w:color="auto" w:fill="FFFFFF"/>
        <w:tabs>
          <w:tab w:val="clear" w:pos="720"/>
          <w:tab w:val="num" w:pos="426"/>
          <w:tab w:val="left" w:pos="993"/>
        </w:tabs>
        <w:spacing w:line="276" w:lineRule="auto"/>
        <w:ind w:left="426" w:firstLine="0"/>
        <w:rPr>
          <w:szCs w:val="24"/>
        </w:rPr>
      </w:pPr>
      <w:r>
        <w:rPr>
          <w:szCs w:val="24"/>
        </w:rPr>
        <w:t xml:space="preserve"> </w:t>
      </w:r>
      <w:r w:rsidRPr="005353D1">
        <w:rPr>
          <w:szCs w:val="24"/>
        </w:rPr>
        <w:t>Rangovas iki Statybos užbaigimo procedūros pradėjimo dienos privalo pašalinti iš Statybvietės visus dar likusius Rangovo įrengimus, Medžiagų perteklių, šiukšles, laikinuosius statinius. Statinys turi būti švarus ir sutvarkytas. Rangovas privalo sudaryti Statybos užbaigimo procedūros dalyviams tinkamas darbo sąlygas statiniams apžiūrėti, skirti būtiną reikalingą transportą bei specialią aprangą, pateikti statinio statybos dokumentaciją, organizuoti  nurodytus Bandymus ir ištaisyti nustatytus defektus.</w:t>
      </w:r>
    </w:p>
    <w:p w14:paraId="733B851D" w14:textId="77777777" w:rsidR="00CF2453" w:rsidRPr="005353D1" w:rsidRDefault="00CF2453" w:rsidP="00CF2453">
      <w:pPr>
        <w:shd w:val="clear" w:color="auto" w:fill="FFFFFF"/>
        <w:ind w:left="720"/>
        <w:rPr>
          <w:szCs w:val="24"/>
        </w:rPr>
      </w:pPr>
    </w:p>
    <w:p w14:paraId="4D6E9402" w14:textId="77777777" w:rsidR="00CF2453" w:rsidRPr="00E9249B" w:rsidRDefault="00CF2453" w:rsidP="00CF2453">
      <w:pPr>
        <w:pStyle w:val="Sraopastraipa"/>
        <w:shd w:val="clear" w:color="auto" w:fill="FFFFFF"/>
        <w:ind w:left="360"/>
        <w:jc w:val="center"/>
        <w:rPr>
          <w:b/>
          <w:szCs w:val="24"/>
          <w:lang w:val="en-US"/>
        </w:rPr>
      </w:pPr>
      <w:r w:rsidRPr="005353D1">
        <w:rPr>
          <w:b/>
          <w:szCs w:val="24"/>
          <w:lang w:val="en-US"/>
        </w:rPr>
        <w:t>9. SUTARTIES KAINA IR APMOKĖJIMAS</w:t>
      </w:r>
    </w:p>
    <w:p w14:paraId="2630EEEA" w14:textId="77777777" w:rsidR="00CF2453" w:rsidRPr="00774E4A" w:rsidRDefault="00CF2453" w:rsidP="00CF2453">
      <w:pPr>
        <w:numPr>
          <w:ilvl w:val="1"/>
          <w:numId w:val="30"/>
        </w:numPr>
        <w:shd w:val="clear" w:color="auto" w:fill="FFFFFF"/>
        <w:tabs>
          <w:tab w:val="clear" w:pos="6739"/>
          <w:tab w:val="num" w:pos="567"/>
        </w:tabs>
        <w:spacing w:line="276" w:lineRule="auto"/>
        <w:ind w:left="1070" w:hanging="928"/>
        <w:rPr>
          <w:szCs w:val="24"/>
          <w:lang w:eastAsia="ar-SA"/>
        </w:rPr>
      </w:pPr>
      <w:r w:rsidRPr="00774E4A">
        <w:rPr>
          <w:szCs w:val="24"/>
          <w:lang w:eastAsia="ar-SA"/>
        </w:rPr>
        <w:t>Sutarties kaina yra:</w:t>
      </w:r>
    </w:p>
    <w:p w14:paraId="3E4A46D9" w14:textId="77777777" w:rsidR="00CF2453" w:rsidRPr="00774E4A" w:rsidRDefault="00CF2453" w:rsidP="00CF2453">
      <w:pPr>
        <w:shd w:val="clear" w:color="auto" w:fill="FFFFFF"/>
        <w:ind w:left="1440"/>
        <w:rPr>
          <w:szCs w:val="24"/>
          <w:lang w:eastAsia="ar-SA"/>
        </w:rPr>
      </w:pPr>
      <w:r w:rsidRPr="00774E4A">
        <w:rPr>
          <w:szCs w:val="24"/>
          <w:lang w:eastAsia="ar-SA"/>
        </w:rPr>
        <w:t>_________________ /</w:t>
      </w:r>
      <w:r w:rsidRPr="00774E4A">
        <w:rPr>
          <w:i/>
          <w:iCs/>
          <w:szCs w:val="24"/>
          <w:lang w:eastAsia="ar-SA"/>
        </w:rPr>
        <w:t>nurodyti sumų skaičiais ir žodžiais/</w:t>
      </w:r>
      <w:r w:rsidRPr="00774E4A">
        <w:rPr>
          <w:szCs w:val="24"/>
          <w:lang w:eastAsia="ar-SA"/>
        </w:rPr>
        <w:t xml:space="preserve"> eurų, iš kurių PVM sudaro _________________/nurodyti suimą skaičiais ir žodžiais/ eurų. Jei suma skaičiais neatitinka sumos žodžiais, teisinga laikoma suma žodžiais.</w:t>
      </w:r>
    </w:p>
    <w:p w14:paraId="428CC361" w14:textId="77777777" w:rsidR="00CF2453" w:rsidRPr="005353D1"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Šiai Sutarčiai taikoma fiksuotos kainos</w:t>
      </w:r>
      <w:r>
        <w:rPr>
          <w:szCs w:val="24"/>
          <w:lang w:eastAsia="ar-SA"/>
        </w:rPr>
        <w:t xml:space="preserve"> </w:t>
      </w:r>
      <w:r w:rsidRPr="005353D1">
        <w:rPr>
          <w:szCs w:val="24"/>
          <w:lang w:eastAsia="ar-SA"/>
        </w:rPr>
        <w:t>kainodara. Rangovui tinkamai atlikus Darbus, Užsakovas privalo sumokėti Sutarties kainą.</w:t>
      </w:r>
    </w:p>
    <w:p w14:paraId="2D304432" w14:textId="77777777" w:rsidR="00CF2453" w:rsidRDefault="00CF2453" w:rsidP="00CF2453">
      <w:pPr>
        <w:framePr w:hSpace="180" w:wrap="around" w:vAnchor="text" w:hAnchor="margin" w:xAlign="center" w:y="187"/>
        <w:numPr>
          <w:ilvl w:val="1"/>
          <w:numId w:val="30"/>
        </w:numPr>
        <w:shd w:val="clear" w:color="auto" w:fill="FFFFFF"/>
        <w:tabs>
          <w:tab w:val="clear" w:pos="6739"/>
          <w:tab w:val="num" w:pos="142"/>
          <w:tab w:val="left" w:pos="567"/>
        </w:tabs>
        <w:spacing w:line="276" w:lineRule="auto"/>
        <w:ind w:left="142" w:firstLine="0"/>
      </w:pPr>
      <w:r w:rsidRPr="005353D1">
        <w:rPr>
          <w:szCs w:val="24"/>
          <w:lang w:eastAsia="ar-SA"/>
        </w:rPr>
        <w:t>Tarpiniam mokėjimui gauti, Rangovas privalo pateikti Užsakovui atliktų darbų akto, akto F-2, pažymos apie atliktų darbų vertę</w:t>
      </w:r>
      <w:r>
        <w:rPr>
          <w:szCs w:val="24"/>
          <w:lang w:eastAsia="ar-SA"/>
        </w:rPr>
        <w:t xml:space="preserve"> F-3</w:t>
      </w:r>
      <w:r w:rsidRPr="005353D1">
        <w:rPr>
          <w:szCs w:val="24"/>
          <w:lang w:eastAsia="ar-SA"/>
        </w:rPr>
        <w:t xml:space="preserve"> po keturis egzempliorius ir PVM sąskaitą faktūrą iki einamojo </w:t>
      </w:r>
      <w:r>
        <w:rPr>
          <w:szCs w:val="24"/>
          <w:lang w:eastAsia="ar-SA"/>
        </w:rPr>
        <w:t>mėnesio 24</w:t>
      </w:r>
      <w:r w:rsidRPr="00597C62">
        <w:rPr>
          <w:szCs w:val="24"/>
          <w:lang w:eastAsia="ar-SA"/>
        </w:rPr>
        <w:t xml:space="preserve"> d. </w:t>
      </w:r>
      <w:r>
        <w:rPr>
          <w:rFonts w:eastAsia="Calibri"/>
          <w:szCs w:val="24"/>
        </w:rPr>
        <w:t>Rangovas</w:t>
      </w:r>
      <w:r w:rsidRPr="004F5C3F">
        <w:rPr>
          <w:rFonts w:eastAsia="Calibri"/>
          <w:szCs w:val="24"/>
        </w:rPr>
        <w:t xml:space="preserve"> PVM sąskaitas faktūras ir jas pagrindžiančius dokumentus (jei tokie yra) privalo pateikti Užsakovui, naudodamasis elektronine paslauga </w:t>
      </w:r>
      <w:r>
        <w:rPr>
          <w:rFonts w:eastAsia="Calibri"/>
          <w:szCs w:val="24"/>
        </w:rPr>
        <w:t>SABIS</w:t>
      </w:r>
      <w:r w:rsidRPr="004F5C3F">
        <w:rPr>
          <w:rFonts w:eastAsia="Calibri"/>
          <w:szCs w:val="24"/>
        </w:rPr>
        <w:t xml:space="preserve"> (elektroninės paslaugos </w:t>
      </w:r>
      <w:r>
        <w:rPr>
          <w:rFonts w:eastAsia="Calibri"/>
          <w:szCs w:val="24"/>
        </w:rPr>
        <w:t>SABIS</w:t>
      </w:r>
      <w:r w:rsidRPr="004F5C3F">
        <w:rPr>
          <w:rFonts w:eastAsia="Calibri"/>
          <w:szCs w:val="24"/>
        </w:rPr>
        <w:t xml:space="preserve"> svetainė pasiekiama adresu </w:t>
      </w:r>
      <w:hyperlink r:id="rId37" w:history="1">
        <w:r w:rsidRPr="00C91FA3">
          <w:rPr>
            <w:rStyle w:val="Hipersaitas"/>
            <w:rFonts w:eastAsia="Calibri"/>
            <w:szCs w:val="24"/>
          </w:rPr>
          <w:t>https://sabis.nbfc.lt)</w:t>
        </w:r>
      </w:hyperlink>
      <w:r w:rsidRPr="004F5C3F">
        <w:rPr>
          <w:rFonts w:eastAsia="Calibri"/>
          <w:szCs w:val="24"/>
        </w:rPr>
        <w:t>.</w:t>
      </w:r>
    </w:p>
    <w:p w14:paraId="2FB4F17B" w14:textId="77777777" w:rsidR="00CF2453" w:rsidRPr="008557EB" w:rsidRDefault="00CF2453" w:rsidP="00CF2453">
      <w:pPr>
        <w:framePr w:hSpace="180" w:wrap="around" w:vAnchor="text" w:hAnchor="margin" w:xAlign="center" w:y="187"/>
        <w:shd w:val="clear" w:color="auto" w:fill="FFFFFF"/>
        <w:tabs>
          <w:tab w:val="num" w:pos="142"/>
          <w:tab w:val="left" w:pos="567"/>
        </w:tabs>
        <w:ind w:left="142"/>
      </w:pPr>
      <w:r w:rsidRPr="00597C62">
        <w:rPr>
          <w:szCs w:val="24"/>
          <w:lang w:eastAsia="ar-SA"/>
        </w:rPr>
        <w:t>Užsakovas, gavęs šiame punkte minimus dokumentus, per 10 dienų privalo patvirtinti pasirašydamas atliktų darbų aktą išskyrus atvejus, jeigu:</w:t>
      </w:r>
    </w:p>
    <w:p w14:paraId="4BA0C1D1" w14:textId="77777777" w:rsidR="00CF2453" w:rsidRPr="005353D1" w:rsidRDefault="00CF2453" w:rsidP="00CF2453">
      <w:pPr>
        <w:numPr>
          <w:ilvl w:val="2"/>
          <w:numId w:val="30"/>
        </w:numPr>
        <w:shd w:val="clear" w:color="auto" w:fill="FFFFFF"/>
        <w:tabs>
          <w:tab w:val="clear" w:pos="1440"/>
          <w:tab w:val="num" w:pos="709"/>
          <w:tab w:val="left" w:pos="1134"/>
        </w:tabs>
        <w:spacing w:line="276" w:lineRule="auto"/>
        <w:ind w:left="567" w:firstLine="0"/>
        <w:rPr>
          <w:szCs w:val="24"/>
          <w:lang w:eastAsia="ar-SA"/>
        </w:rPr>
      </w:pPr>
      <w:r w:rsidRPr="005353D1">
        <w:rPr>
          <w:szCs w:val="24"/>
          <w:lang w:eastAsia="ar-SA"/>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138495D" w14:textId="77777777" w:rsidR="00CF2453" w:rsidRPr="008557EB" w:rsidRDefault="00CF2453" w:rsidP="00CF2453">
      <w:pPr>
        <w:numPr>
          <w:ilvl w:val="2"/>
          <w:numId w:val="30"/>
        </w:numPr>
        <w:shd w:val="clear" w:color="auto" w:fill="FFFFFF"/>
        <w:tabs>
          <w:tab w:val="clear" w:pos="1440"/>
          <w:tab w:val="num" w:pos="709"/>
          <w:tab w:val="left" w:pos="1134"/>
        </w:tabs>
        <w:spacing w:line="276" w:lineRule="auto"/>
        <w:ind w:left="567" w:firstLine="0"/>
        <w:rPr>
          <w:szCs w:val="24"/>
          <w:lang w:eastAsia="ar-SA"/>
        </w:rPr>
      </w:pPr>
      <w:r w:rsidRPr="005353D1">
        <w:rPr>
          <w:szCs w:val="24"/>
          <w:lang w:eastAsia="ar-SA"/>
        </w:rPr>
        <w:t>Rangovas pagal Sutartį neatliko arba neatlieka kokio nors Darbo arba įsipareigojimo, apie kurį jam atitinkamai buvo pranešęs Užsakovas. Tokiu atveju Užsakovas gali re</w:t>
      </w:r>
      <w:r>
        <w:rPr>
          <w:szCs w:val="24"/>
          <w:lang w:eastAsia="ar-SA"/>
        </w:rPr>
        <w:t xml:space="preserve">ikalauti </w:t>
      </w:r>
      <w:r w:rsidRPr="008557EB">
        <w:rPr>
          <w:szCs w:val="24"/>
          <w:lang w:eastAsia="ar-SA"/>
        </w:rPr>
        <w:t xml:space="preserve">Rangovo </w:t>
      </w:r>
      <w:r w:rsidRPr="008557EB">
        <w:rPr>
          <w:szCs w:val="24"/>
          <w:lang w:eastAsia="ar-SA"/>
        </w:rPr>
        <w:lastRenderedPageBreak/>
        <w:t>pateikti pakoreguotus mokėjimo dokumentus, atitinkamai sumažinant tarpinio mokėjimo sumą to Darbo arba įsipareigojimo verte.</w:t>
      </w:r>
    </w:p>
    <w:p w14:paraId="176357D8" w14:textId="77777777" w:rsidR="00CF2453" w:rsidRPr="005353D1" w:rsidRDefault="00CF2453" w:rsidP="00CF2453">
      <w:pPr>
        <w:pStyle w:val="Sraopastraipa"/>
        <w:numPr>
          <w:ilvl w:val="2"/>
          <w:numId w:val="30"/>
        </w:numPr>
        <w:shd w:val="clear" w:color="auto" w:fill="FFFFFF"/>
        <w:tabs>
          <w:tab w:val="clear" w:pos="1440"/>
          <w:tab w:val="num" w:pos="709"/>
          <w:tab w:val="left" w:pos="1134"/>
        </w:tabs>
        <w:suppressAutoHyphens/>
        <w:ind w:left="567" w:firstLine="0"/>
        <w:contextualSpacing w:val="0"/>
        <w:rPr>
          <w:szCs w:val="24"/>
          <w:lang w:eastAsia="ar-SA"/>
        </w:rPr>
      </w:pPr>
      <w:r w:rsidRPr="005353D1">
        <w:rPr>
          <w:szCs w:val="24"/>
          <w:lang w:eastAsia="ar-SA"/>
        </w:rPr>
        <w:t>Jeigu Užsakovas per šiame punkte nustatytą terminą Rangovo pateiktų mokėjimo dokumentų nepatvirtina ir nepateikia nepatvirtinimo priežasčių, turi būti laikoma, kad Rangovo prašoma apmokėti suma yra teisinga.</w:t>
      </w:r>
    </w:p>
    <w:p w14:paraId="592DB20A" w14:textId="77777777" w:rsidR="00CF2453" w:rsidRPr="005353D1" w:rsidRDefault="00CF2453" w:rsidP="00CF2453">
      <w:pPr>
        <w:pStyle w:val="Sraopastraipa"/>
        <w:numPr>
          <w:ilvl w:val="2"/>
          <w:numId w:val="30"/>
        </w:numPr>
        <w:shd w:val="clear" w:color="auto" w:fill="FFFFFF"/>
        <w:tabs>
          <w:tab w:val="clear" w:pos="1440"/>
          <w:tab w:val="num" w:pos="709"/>
          <w:tab w:val="left" w:pos="1134"/>
        </w:tabs>
        <w:suppressAutoHyphens/>
        <w:ind w:left="567" w:firstLine="0"/>
        <w:contextualSpacing w:val="0"/>
        <w:rPr>
          <w:szCs w:val="24"/>
          <w:lang w:eastAsia="ar-SA"/>
        </w:rPr>
      </w:pPr>
      <w:r w:rsidRPr="005353D1">
        <w:rPr>
          <w:szCs w:val="24"/>
          <w:lang w:eastAsia="ar-SA"/>
        </w:rPr>
        <w:t>Rangovas privalo sumažinti reikalaujamą tarpinio mokėjimo sumą anksčiau apmokėtų, bet vėliau pripažintų nekokybiškais darbų verte, jei tie pripažinti nekokybiškais darbai mokėjimo dokumentų pateikimo dienai neištaisyti.</w:t>
      </w:r>
    </w:p>
    <w:p w14:paraId="491408CB" w14:textId="77777777" w:rsidR="00CF2453"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 Galutiniam mokėjimui gauti Rangovas gali pateikti mokėjimo dokumentus tik tada, kai Šalys pasirašo Rangovo užbaigtų statybos darbų perdavimo statytojui ir Statybos užbaigimo aktus bei Rangovas ištaiso visus defektus ir nebaigtus Darbus, įvardintus Darbų perdavimo statytojui metu.</w:t>
      </w:r>
    </w:p>
    <w:p w14:paraId="20A22173" w14:textId="77777777" w:rsidR="00CF2453"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6E3B56">
        <w:rPr>
          <w:color w:val="000000"/>
        </w:rPr>
        <w:t>Užsakovas apmoka Rangovui už atliktus darbus</w:t>
      </w:r>
      <w:r w:rsidRPr="004A719F">
        <w:rPr>
          <w:color w:val="000000"/>
        </w:rPr>
        <w:t xml:space="preserve"> ne v</w:t>
      </w:r>
      <w:r w:rsidRPr="006E3B56">
        <w:rPr>
          <w:color w:val="000000"/>
        </w:rPr>
        <w:t xml:space="preserve">ėliau kaip per </w:t>
      </w:r>
      <w:r w:rsidRPr="004A719F">
        <w:rPr>
          <w:color w:val="000000"/>
        </w:rPr>
        <w:t>30 kalendorini</w:t>
      </w:r>
      <w:r w:rsidRPr="006E3B56">
        <w:rPr>
          <w:color w:val="000000"/>
        </w:rPr>
        <w:t xml:space="preserve">ų </w:t>
      </w:r>
      <w:r w:rsidRPr="004A719F">
        <w:rPr>
          <w:color w:val="000000"/>
        </w:rPr>
        <w:t>dien</w:t>
      </w:r>
      <w:r w:rsidRPr="006E3B56">
        <w:rPr>
          <w:color w:val="000000"/>
        </w:rPr>
        <w:t xml:space="preserve">ų </w:t>
      </w:r>
      <w:r w:rsidRPr="004A719F">
        <w:rPr>
          <w:color w:val="000000"/>
        </w:rPr>
        <w:t>nuo s</w:t>
      </w:r>
      <w:r w:rsidRPr="006E3B56">
        <w:rPr>
          <w:color w:val="000000"/>
        </w:rPr>
        <w:t xml:space="preserve">ąskaitos </w:t>
      </w:r>
      <w:proofErr w:type="spellStart"/>
      <w:r w:rsidRPr="006E3B56">
        <w:rPr>
          <w:color w:val="000000"/>
        </w:rPr>
        <w:t>faktū</w:t>
      </w:r>
      <w:proofErr w:type="spellEnd"/>
      <w:r w:rsidRPr="006E3B56">
        <w:rPr>
          <w:color w:val="000000"/>
          <w:lang w:val="es-ES_tradnl"/>
        </w:rPr>
        <w:t xml:space="preserve">ros </w:t>
      </w:r>
      <w:r w:rsidRPr="004A719F">
        <w:rPr>
          <w:color w:val="000000"/>
        </w:rPr>
        <w:t xml:space="preserve">ir </w:t>
      </w:r>
      <w:r w:rsidRPr="006E3B56">
        <w:rPr>
          <w:color w:val="000000"/>
        </w:rPr>
        <w:t xml:space="preserve">Šalių pasirašyto darbų </w:t>
      </w:r>
      <w:r w:rsidRPr="006E3B56">
        <w:rPr>
          <w:color w:val="000000"/>
          <w:lang w:val="pt-PT"/>
        </w:rPr>
        <w:t>perdavimo-pri</w:t>
      </w:r>
      <w:r w:rsidRPr="006E3B56">
        <w:rPr>
          <w:color w:val="000000"/>
        </w:rPr>
        <w:t>ėmimo akto arba kito darbų atlikimą patvirtinančio dokumento patvirtinančio dokumento gavimo dienos.</w:t>
      </w:r>
    </w:p>
    <w:p w14:paraId="06E9FA1E" w14:textId="07D6224F" w:rsidR="00CF2453" w:rsidRPr="005353D1" w:rsidRDefault="00CF2453" w:rsidP="00CF2453">
      <w:pPr>
        <w:numPr>
          <w:ilvl w:val="1"/>
          <w:numId w:val="30"/>
        </w:numPr>
        <w:shd w:val="clear" w:color="auto" w:fill="FFFFFF"/>
        <w:tabs>
          <w:tab w:val="clear" w:pos="6739"/>
          <w:tab w:val="num" w:pos="142"/>
          <w:tab w:val="left" w:pos="567"/>
        </w:tabs>
        <w:spacing w:line="276" w:lineRule="auto"/>
        <w:ind w:left="142" w:firstLine="0"/>
        <w:rPr>
          <w:szCs w:val="24"/>
          <w:lang w:eastAsia="ar-SA"/>
        </w:rPr>
      </w:pPr>
      <w:r w:rsidRPr="005353D1">
        <w:rPr>
          <w:szCs w:val="24"/>
          <w:lang w:eastAsia="ar-SA"/>
        </w:rPr>
        <w:t xml:space="preserve">Jeigu Rangovas negauna mokėjimo Sutarties sąlygų 9.5 punkte nurodytu terminu, tai jis turi teisę į delspinigius. Delspinigių dėl vėluojančio mokėjimo dydis </w:t>
      </w:r>
      <w:r>
        <w:rPr>
          <w:szCs w:val="24"/>
          <w:lang w:eastAsia="ar-SA"/>
        </w:rPr>
        <w:t>–</w:t>
      </w:r>
      <w:r w:rsidRPr="005353D1">
        <w:rPr>
          <w:szCs w:val="24"/>
          <w:lang w:eastAsia="ar-SA"/>
        </w:rPr>
        <w:t xml:space="preserve"> 0,03% nuo laiku neapmokėtos sumos </w:t>
      </w:r>
      <w:r w:rsidR="00E923D1">
        <w:rPr>
          <w:szCs w:val="24"/>
        </w:rPr>
        <w:t xml:space="preserve">su pridėtinės vertės mokesčiu </w:t>
      </w:r>
      <w:r w:rsidRPr="005353D1">
        <w:rPr>
          <w:szCs w:val="24"/>
          <w:lang w:eastAsia="ar-SA"/>
        </w:rPr>
        <w:t>per dieną. Delspinigiai negali būti skaičiuojami, jei vėluojama apmokėti dėl laiku negauto finansavimo ar dėl trečiųjų asmenų veiksmų.</w:t>
      </w:r>
    </w:p>
    <w:p w14:paraId="592D135C" w14:textId="77777777" w:rsidR="00CF2453" w:rsidRPr="005353D1" w:rsidRDefault="00CF2453" w:rsidP="00CF2453">
      <w:pPr>
        <w:numPr>
          <w:ilvl w:val="1"/>
          <w:numId w:val="30"/>
        </w:numPr>
        <w:shd w:val="clear" w:color="auto" w:fill="FFFFFF"/>
        <w:tabs>
          <w:tab w:val="clear" w:pos="6739"/>
          <w:tab w:val="num" w:pos="142"/>
          <w:tab w:val="left" w:pos="567"/>
          <w:tab w:val="num" w:pos="709"/>
        </w:tabs>
        <w:spacing w:line="276" w:lineRule="auto"/>
        <w:ind w:left="142" w:firstLine="0"/>
        <w:rPr>
          <w:szCs w:val="24"/>
          <w:lang w:eastAsia="ar-SA"/>
        </w:rPr>
      </w:pPr>
      <w:r w:rsidRPr="005353D1">
        <w:rPr>
          <w:szCs w:val="24"/>
          <w:lang w:eastAsia="ar-SA"/>
        </w:rPr>
        <w:t>Sutarties kaina Sutarties galiojimo metu nekeičiama, išskyrus šiame punkte nurodytais atvejais:</w:t>
      </w:r>
    </w:p>
    <w:p w14:paraId="314C8EAF" w14:textId="77777777" w:rsidR="00CF2453" w:rsidRPr="005353D1" w:rsidRDefault="00CF2453" w:rsidP="00CF2453">
      <w:pPr>
        <w:numPr>
          <w:ilvl w:val="2"/>
          <w:numId w:val="30"/>
        </w:numPr>
        <w:shd w:val="clear" w:color="auto" w:fill="FFFFFF"/>
        <w:tabs>
          <w:tab w:val="clear" w:pos="1440"/>
          <w:tab w:val="num" w:pos="709"/>
        </w:tabs>
        <w:spacing w:line="276" w:lineRule="auto"/>
        <w:ind w:left="709" w:firstLine="0"/>
        <w:rPr>
          <w:szCs w:val="24"/>
          <w:lang w:eastAsia="ar-SA"/>
        </w:rPr>
      </w:pPr>
      <w:r w:rsidRPr="005353D1">
        <w:rPr>
          <w:szCs w:val="24"/>
          <w:lang w:eastAsia="ar-SA"/>
        </w:rPr>
        <w:t>Padidėjus arba sumažėjus pridėtinės vertės mokesčio (PVM) tarifui sutarties kaina Šalių rašytiniu susitarimu atitinkamai didinama arba mažinama. Kainos perskaičiavimo formulė pasikeitus PVM tarifui:</w:t>
      </w:r>
    </w:p>
    <w:p w14:paraId="610A9661" w14:textId="77777777" w:rsidR="00CF2453" w:rsidRPr="005353D1" w:rsidRDefault="00CF2453" w:rsidP="00CF2453">
      <w:pPr>
        <w:shd w:val="clear" w:color="auto" w:fill="FFFFFF"/>
        <w:tabs>
          <w:tab w:val="num" w:pos="709"/>
        </w:tabs>
        <w:ind w:left="709"/>
        <w:rPr>
          <w:szCs w:val="24"/>
          <w:lang w:eastAsia="ar-SA"/>
        </w:rPr>
      </w:pPr>
      <w:r w:rsidRPr="005353D1">
        <w:rPr>
          <w:position w:val="-56"/>
          <w:szCs w:val="24"/>
          <w:lang w:eastAsia="ar-SA"/>
        </w:rPr>
        <w:object w:dxaOrig="2940" w:dyaOrig="960" w14:anchorId="10B11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5pt;height:45.5pt" o:ole="">
            <v:imagedata r:id="rId38" o:title=""/>
          </v:shape>
          <o:OLEObject Type="Embed" ProgID="Equation.3" ShapeID="_x0000_i1025" DrawAspect="Content" ObjectID="_1809516473" r:id="rId39"/>
        </w:object>
      </w:r>
    </w:p>
    <w:p w14:paraId="6E37FA07"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40" w:dyaOrig="360" w14:anchorId="74BC3D93">
          <v:shape id="_x0000_i1026" type="#_x0000_t75" style="width:18.5pt;height:18.5pt" o:ole="">
            <v:imagedata r:id="rId40" o:title=""/>
          </v:shape>
          <o:OLEObject Type="Embed" ProgID="Equation.3" ShapeID="_x0000_i1026" DrawAspect="Content" ObjectID="_1809516474" r:id="rId41"/>
        </w:object>
      </w:r>
      <w:r w:rsidRPr="005353D1">
        <w:rPr>
          <w:szCs w:val="24"/>
        </w:rPr>
        <w:t xml:space="preserve"> - Perskaičiuota Sutarties kaina (su PVM)</w:t>
      </w:r>
    </w:p>
    <w:p w14:paraId="747FC2DE"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00" w:dyaOrig="360" w14:anchorId="74931C5F">
          <v:shape id="_x0000_i1027" type="#_x0000_t75" style="width:15pt;height:18.5pt" o:ole="">
            <v:imagedata r:id="rId42" o:title=""/>
          </v:shape>
          <o:OLEObject Type="Embed" ProgID="Equation.3" ShapeID="_x0000_i1027" DrawAspect="Content" ObjectID="_1809516475" r:id="rId43"/>
        </w:object>
      </w:r>
      <w:r w:rsidRPr="005353D1">
        <w:rPr>
          <w:szCs w:val="24"/>
        </w:rPr>
        <w:t xml:space="preserve"> - Priimta Sutarties suma (su PVM) iki perskaičiavimo</w:t>
      </w:r>
    </w:p>
    <w:p w14:paraId="6463C73E" w14:textId="77777777" w:rsidR="00CF2453" w:rsidRPr="005353D1" w:rsidRDefault="00CF2453" w:rsidP="00CF2453">
      <w:pPr>
        <w:tabs>
          <w:tab w:val="num" w:pos="709"/>
        </w:tabs>
        <w:ind w:left="709"/>
        <w:rPr>
          <w:szCs w:val="24"/>
        </w:rPr>
      </w:pPr>
      <w:r w:rsidRPr="005353D1">
        <w:rPr>
          <w:szCs w:val="24"/>
        </w:rPr>
        <w:tab/>
        <w:t>A – Atliktų darbų kaina (su PVM) iki perskaičiavimo</w:t>
      </w:r>
    </w:p>
    <w:p w14:paraId="62DF7475"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280" w:dyaOrig="360" w14:anchorId="4AB45EF9">
          <v:shape id="_x0000_i1028" type="#_x0000_t75" style="width:14.5pt;height:18.5pt" o:ole="">
            <v:imagedata r:id="rId44" o:title=""/>
          </v:shape>
          <o:OLEObject Type="Embed" ProgID="Equation.3" ShapeID="_x0000_i1028" DrawAspect="Content" ObjectID="_1809516476" r:id="rId45"/>
        </w:object>
      </w:r>
      <w:r w:rsidRPr="005353D1">
        <w:rPr>
          <w:szCs w:val="24"/>
        </w:rPr>
        <w:t xml:space="preserve"> - senas PVM tarifas (procentais)</w:t>
      </w:r>
    </w:p>
    <w:p w14:paraId="31838BAA" w14:textId="77777777" w:rsidR="00CF2453" w:rsidRPr="005353D1" w:rsidRDefault="00CF2453" w:rsidP="00CF2453">
      <w:pPr>
        <w:tabs>
          <w:tab w:val="num" w:pos="709"/>
        </w:tabs>
        <w:ind w:left="709"/>
        <w:rPr>
          <w:szCs w:val="24"/>
        </w:rPr>
      </w:pPr>
      <w:r w:rsidRPr="005353D1">
        <w:rPr>
          <w:szCs w:val="24"/>
        </w:rPr>
        <w:tab/>
      </w:r>
      <w:r w:rsidRPr="005353D1">
        <w:rPr>
          <w:position w:val="-12"/>
          <w:szCs w:val="24"/>
        </w:rPr>
        <w:object w:dxaOrig="320" w:dyaOrig="360" w14:anchorId="04AC570B">
          <v:shape id="_x0000_i1029" type="#_x0000_t75" style="width:15.5pt;height:18.5pt" o:ole="">
            <v:imagedata r:id="rId46" o:title=""/>
          </v:shape>
          <o:OLEObject Type="Embed" ProgID="Equation.3" ShapeID="_x0000_i1029" DrawAspect="Content" ObjectID="_1809516477" r:id="rId47"/>
        </w:object>
      </w:r>
      <w:r w:rsidRPr="005353D1">
        <w:rPr>
          <w:szCs w:val="24"/>
        </w:rPr>
        <w:t xml:space="preserve"> - naujas PVM tarifas (procentais).</w:t>
      </w:r>
    </w:p>
    <w:p w14:paraId="7BF9A387" w14:textId="193F1A2B" w:rsidR="000C0936" w:rsidRPr="000C0936" w:rsidRDefault="000C0936" w:rsidP="000C0936">
      <w:pPr>
        <w:rPr>
          <w:szCs w:val="24"/>
          <w:highlight w:val="yellow"/>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0C0936" w:rsidRPr="00FC32A9" w14:paraId="69048DBB" w14:textId="77777777" w:rsidTr="00570E8E">
        <w:trPr>
          <w:trHeight w:val="80"/>
        </w:trPr>
        <w:tc>
          <w:tcPr>
            <w:tcW w:w="9923" w:type="dxa"/>
            <w:tcBorders>
              <w:top w:val="nil"/>
              <w:left w:val="nil"/>
              <w:bottom w:val="nil"/>
              <w:right w:val="nil"/>
            </w:tcBorders>
            <w:shd w:val="clear" w:color="auto" w:fill="auto"/>
          </w:tcPr>
          <w:p w14:paraId="33037BFD" w14:textId="470A8A67" w:rsidR="000C0936" w:rsidRPr="00FC32A9" w:rsidRDefault="000C0936" w:rsidP="00642134">
            <w:pPr>
              <w:ind w:left="741" w:firstLine="32"/>
            </w:pPr>
            <w:r>
              <w:t xml:space="preserve">9.7.2. </w:t>
            </w:r>
            <w:r w:rsidRPr="00FC32A9">
              <w:t>Sutarties kainos perskaičiavimas dėl kainų lygio pokyčio. Sutarties kaina gali būti peržiūrima dėl kainų lygio pokyčio bet kurios iš Šalių rašytiniu prašymu. Peržiūros momentas yra Šalies prašymo kitai Šaliai peržiūrėti Sutarties kainą gavimo diena.</w:t>
            </w:r>
            <w:r>
              <w:t xml:space="preserve"> Gali būti perskaičiuojamos Tiekėjui mokėtinos sumos tik už darbus. Tiekėjui mokėtinos sumos už darbus gali būti perskaičiuojamos, jeigu Lietuvos Respublikos statistikos departamento (</w:t>
            </w:r>
            <w:hyperlink r:id="rId48" w:history="1">
              <w:r>
                <w:rPr>
                  <w:rStyle w:val="Hipersaitas"/>
                </w:rPr>
                <w:t>www.stat.gov.lt</w:t>
              </w:r>
            </w:hyperlink>
            <w:r>
              <w:t xml:space="preserve">) kas mėnesį skelbiamo statybos sąnaudų elementų kainų indekso (Mašinų ir mechanizmų darbas) (toliau – Indeksas) reikšmė pakinta daugiau kaip 0,05 per bet kurį Paslaugų vykdymo laikotarpį. </w:t>
            </w:r>
            <w:r w:rsidRPr="00FC32A9">
              <w:t xml:space="preserve">Sutarties kaina perskaičiuojama dėl Indekso pokyčio, pagal Sutartį neišpirktų Darbų vertę padauginant iš Indekso pokyčio koeficiento, kuris apskaičiuojamas pagal toliau nurodytą formulę: </w:t>
            </w:r>
          </w:p>
          <w:p w14:paraId="27B85BD3" w14:textId="77777777" w:rsidR="000C0936" w:rsidRPr="00FC32A9" w:rsidRDefault="000C0936" w:rsidP="00642134">
            <w:pPr>
              <w:ind w:firstLine="741"/>
              <w:rPr>
                <w:i/>
              </w:rPr>
            </w:pPr>
            <w:r w:rsidRPr="00FC32A9">
              <w:rPr>
                <w:i/>
              </w:rPr>
              <w:t xml:space="preserve">K = </w:t>
            </w:r>
            <w:proofErr w:type="spellStart"/>
            <w:r w:rsidRPr="00FC32A9">
              <w:rPr>
                <w:i/>
              </w:rPr>
              <w:t>IPb</w:t>
            </w:r>
            <w:proofErr w:type="spellEnd"/>
            <w:r w:rsidRPr="00FC32A9">
              <w:rPr>
                <w:i/>
              </w:rPr>
              <w:t xml:space="preserve"> / </w:t>
            </w:r>
            <w:proofErr w:type="spellStart"/>
            <w:r w:rsidRPr="00FC32A9">
              <w:rPr>
                <w:i/>
              </w:rPr>
              <w:t>IPr</w:t>
            </w:r>
            <w:proofErr w:type="spellEnd"/>
            <w:r w:rsidRPr="00FC32A9">
              <w:rPr>
                <w:i/>
              </w:rPr>
              <w:t xml:space="preserve"> </w:t>
            </w:r>
          </w:p>
          <w:p w14:paraId="66A768FE" w14:textId="77777777" w:rsidR="000C0936" w:rsidRPr="00FC32A9" w:rsidRDefault="000C0936" w:rsidP="00570E8E">
            <w:r w:rsidRPr="00FC32A9">
              <w:t xml:space="preserve">Kur: </w:t>
            </w:r>
          </w:p>
          <w:p w14:paraId="3F73D315" w14:textId="77777777" w:rsidR="000C0936" w:rsidRPr="00FC32A9" w:rsidRDefault="000C0936" w:rsidP="00642134">
            <w:pPr>
              <w:ind w:left="741"/>
            </w:pPr>
            <w:r w:rsidRPr="00FC32A9">
              <w:rPr>
                <w:i/>
              </w:rPr>
              <w:t>K</w:t>
            </w:r>
            <w:r w:rsidRPr="00FC32A9">
              <w:t xml:space="preserve"> – Indekso pokyčio koeficientas; </w:t>
            </w:r>
          </w:p>
          <w:p w14:paraId="59759B4D" w14:textId="77777777" w:rsidR="000C0936" w:rsidRPr="00FC32A9" w:rsidRDefault="000C0936" w:rsidP="00642134">
            <w:pPr>
              <w:ind w:left="174" w:firstLine="567"/>
            </w:pPr>
            <w:proofErr w:type="spellStart"/>
            <w:r w:rsidRPr="00FC32A9">
              <w:rPr>
                <w:i/>
              </w:rPr>
              <w:t>IPr</w:t>
            </w:r>
            <w:proofErr w:type="spellEnd"/>
            <w:r w:rsidRPr="00FC32A9">
              <w:t xml:space="preserve"> – Indekso reikšmė laikotarpio pradžioje; </w:t>
            </w:r>
          </w:p>
          <w:p w14:paraId="0FD3CE8A" w14:textId="77777777" w:rsidR="000C0936" w:rsidRPr="00FC32A9" w:rsidRDefault="000C0936" w:rsidP="00642134">
            <w:pPr>
              <w:ind w:left="741"/>
            </w:pPr>
            <w:proofErr w:type="spellStart"/>
            <w:r w:rsidRPr="00FC32A9">
              <w:rPr>
                <w:i/>
              </w:rPr>
              <w:t>IPb</w:t>
            </w:r>
            <w:proofErr w:type="spellEnd"/>
            <w:r w:rsidRPr="00FC32A9">
              <w:t xml:space="preserve"> – Indekso reikšmė laikotarpio pabaigoje;</w:t>
            </w:r>
          </w:p>
          <w:p w14:paraId="4BA73762" w14:textId="77777777" w:rsidR="000C0936" w:rsidRPr="00FC32A9" w:rsidRDefault="000C0936" w:rsidP="00642134">
            <w:pPr>
              <w:ind w:left="741"/>
            </w:pPr>
            <w:r w:rsidRPr="00FC32A9">
              <w:lastRenderedPageBreak/>
              <w:t xml:space="preserve">Laikotarpis yra bet koks laikotarpis, kurio pradžia yra ne ankstesnė, negu pasiūlymų pateikimo pirkime termino pabaigos diena, pabaiga ne vėlesnė, negu paskutiniojo atliktų darbų akto pagal Sutartį sudarymo diena. </w:t>
            </w:r>
          </w:p>
        </w:tc>
      </w:tr>
      <w:tr w:rsidR="000C0936" w:rsidRPr="00FC32A9" w14:paraId="0F92410B" w14:textId="77777777" w:rsidTr="00570E8E">
        <w:trPr>
          <w:trHeight w:val="80"/>
        </w:trPr>
        <w:tc>
          <w:tcPr>
            <w:tcW w:w="9923" w:type="dxa"/>
            <w:tcBorders>
              <w:top w:val="nil"/>
              <w:left w:val="nil"/>
              <w:bottom w:val="nil"/>
              <w:right w:val="nil"/>
            </w:tcBorders>
            <w:shd w:val="clear" w:color="auto" w:fill="auto"/>
          </w:tcPr>
          <w:p w14:paraId="6EBE24AF" w14:textId="30C40FE6" w:rsidR="000C0936" w:rsidRPr="00FC32A9" w:rsidRDefault="000C0936" w:rsidP="00642134">
            <w:pPr>
              <w:ind w:left="741"/>
            </w:pPr>
            <w:r>
              <w:lastRenderedPageBreak/>
              <w:t>9.7.2.1.</w:t>
            </w:r>
            <w:r w:rsidRPr="00FC32A9">
              <w:t xml:space="preserve">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 </w:t>
            </w:r>
          </w:p>
        </w:tc>
      </w:tr>
      <w:tr w:rsidR="000C0936" w:rsidRPr="00FC32A9" w14:paraId="42D91794" w14:textId="77777777" w:rsidTr="00570E8E">
        <w:trPr>
          <w:trHeight w:val="80"/>
        </w:trPr>
        <w:tc>
          <w:tcPr>
            <w:tcW w:w="9923" w:type="dxa"/>
            <w:tcBorders>
              <w:top w:val="nil"/>
              <w:left w:val="nil"/>
              <w:bottom w:val="nil"/>
              <w:right w:val="nil"/>
            </w:tcBorders>
            <w:shd w:val="clear" w:color="auto" w:fill="auto"/>
          </w:tcPr>
          <w:p w14:paraId="78D5F306" w14:textId="1A5A63B1" w:rsidR="000C0936" w:rsidRPr="00FC32A9" w:rsidRDefault="000C0936" w:rsidP="00642134">
            <w:pPr>
              <w:ind w:left="741"/>
            </w:pPr>
            <w:r>
              <w:t xml:space="preserve">9.7.2.2. </w:t>
            </w:r>
            <w:r w:rsidRPr="00FC32A9">
              <w:t xml:space="preserve">Po to, kai Šalys sudaro susitarimą dėl kainos perskaičiavimo, perskaičiuotoji kaina taikoma Darbams, kurie yra įtraukiami į atliktų darbų aktus (kaip per ataskaitinį laikotarpį atlikti Darbai), Tiekėjo pateikiamus po Šalies prašymo kitai Šaliai perskaičiuoti kainą pateikimo. </w:t>
            </w:r>
          </w:p>
        </w:tc>
      </w:tr>
      <w:tr w:rsidR="000C0936" w:rsidRPr="000C0936" w14:paraId="14EE2AA4" w14:textId="77777777" w:rsidTr="00570E8E">
        <w:trPr>
          <w:trHeight w:val="80"/>
        </w:trPr>
        <w:tc>
          <w:tcPr>
            <w:tcW w:w="9923" w:type="dxa"/>
            <w:tcBorders>
              <w:top w:val="nil"/>
              <w:left w:val="nil"/>
              <w:bottom w:val="nil"/>
              <w:right w:val="nil"/>
            </w:tcBorders>
            <w:shd w:val="clear" w:color="auto" w:fill="auto"/>
          </w:tcPr>
          <w:p w14:paraId="1D6A5FE9" w14:textId="0AF5C10B" w:rsidR="000C0936" w:rsidRPr="000C0936" w:rsidRDefault="000C0936" w:rsidP="00642134">
            <w:pPr>
              <w:ind w:left="741"/>
            </w:pPr>
            <w:r w:rsidRPr="000C0936">
              <w:t>9.7.2.3. Sutarties kaina dėl kainų lygio pokyčio gali būti peržiūrima ne dažniau negu kas 6 mėnesiai. Vėlesnis kainos perskaičiavimas negali apimti laikotarpio, už kurį jau buvo atliktas perskaičiavimas.</w:t>
            </w:r>
          </w:p>
        </w:tc>
      </w:tr>
    </w:tbl>
    <w:p w14:paraId="59775E34" w14:textId="057F5B97" w:rsidR="00CF2453" w:rsidRPr="000C0936" w:rsidRDefault="000C0936" w:rsidP="00642134">
      <w:pPr>
        <w:ind w:left="142"/>
        <w:rPr>
          <w:szCs w:val="24"/>
        </w:rPr>
      </w:pPr>
      <w:r w:rsidRPr="000C0936">
        <w:rPr>
          <w:szCs w:val="24"/>
        </w:rPr>
        <w:t xml:space="preserve">9.8. Visais atvejais kainų pakeitimas įforminamas protokolu, pasirašomu abiejų Sutarties šalių. </w:t>
      </w:r>
    </w:p>
    <w:p w14:paraId="5365D9B7" w14:textId="77777777" w:rsidR="00CF2453" w:rsidRDefault="00CF2453" w:rsidP="00CF2453">
      <w:pPr>
        <w:ind w:left="142"/>
        <w:rPr>
          <w:color w:val="000000"/>
          <w:szCs w:val="24"/>
        </w:rPr>
      </w:pPr>
      <w:r w:rsidRPr="005353D1">
        <w:rPr>
          <w:szCs w:val="24"/>
        </w:rPr>
        <w:t xml:space="preserve">9.9. </w:t>
      </w:r>
      <w:r w:rsidRPr="005353D1">
        <w:rPr>
          <w:color w:val="000000"/>
          <w:szCs w:val="24"/>
        </w:rPr>
        <w:t xml:space="preserve">Visos mokėtinos sumos mokamos eurais mokėjimo pavedimu į Pardavėjo Sutartyje nurodytą atsiskaitomąją banko sąskaitą. </w:t>
      </w:r>
    </w:p>
    <w:p w14:paraId="055E1FBF" w14:textId="77777777" w:rsidR="00CF2453" w:rsidRDefault="00CF2453" w:rsidP="00CF2453">
      <w:pPr>
        <w:ind w:left="142"/>
      </w:pPr>
      <w:r w:rsidRPr="00644D55">
        <w:rPr>
          <w:color w:val="000000"/>
          <w:szCs w:val="24"/>
        </w:rPr>
        <w:t>9.10.</w:t>
      </w:r>
      <w:r w:rsidRPr="00644D55">
        <w:t xml:space="preserve"> Užsakovas </w:t>
      </w:r>
      <w:r w:rsidRPr="004A719F">
        <w:t>numato</w:t>
      </w:r>
      <w:r w:rsidRPr="00644D55">
        <w:t xml:space="preserve"> tiesioginio atsiskaitymo su </w:t>
      </w:r>
      <w:proofErr w:type="spellStart"/>
      <w:r w:rsidRPr="00644D55">
        <w:t>s</w:t>
      </w:r>
      <w:r w:rsidRPr="004A719F">
        <w:t>ubtiek</w:t>
      </w:r>
      <w:r w:rsidRPr="00644D55">
        <w:t>ė</w:t>
      </w:r>
      <w:proofErr w:type="spellEnd"/>
      <w:r w:rsidRPr="00644D55">
        <w:rPr>
          <w:lang w:val="pt-PT"/>
        </w:rPr>
        <w:t>jais galimyb</w:t>
      </w:r>
      <w:r w:rsidRPr="00644D55">
        <w:t>ę</w:t>
      </w:r>
      <w:r w:rsidRPr="004A719F">
        <w:t xml:space="preserve">, vadovaujantis </w:t>
      </w:r>
      <w:r w:rsidRPr="00644D55">
        <w:t>šiame punkte nustatyta tvarka. Užsakovas ne vė</w:t>
      </w:r>
      <w:r w:rsidRPr="004A719F">
        <w:t xml:space="preserve">liau kaip per 3 darbo dienas nuo </w:t>
      </w:r>
      <w:r w:rsidRPr="00644D55">
        <w:t>šio</w:t>
      </w:r>
      <w:r w:rsidRPr="004A719F">
        <w:t>s</w:t>
      </w:r>
      <w:r w:rsidRPr="00644D55">
        <w:t xml:space="preserve"> </w:t>
      </w:r>
      <w:r w:rsidRPr="004A719F">
        <w:t>Sutarties 14.1 punkte</w:t>
      </w:r>
      <w:r w:rsidRPr="00644D55">
        <w:t xml:space="preserve"> nurodytos informacijos gavimo raštu informuoja subtiekėjus apie tiesioginio atsiskaitymo galimybę</w:t>
      </w:r>
      <w:r w:rsidRPr="00644D55">
        <w:rPr>
          <w:lang w:val="pt-PT"/>
        </w:rPr>
        <w:t>, o subtiek</w:t>
      </w:r>
      <w:r w:rsidRPr="00644D55">
        <w:t>ė</w:t>
      </w:r>
      <w:r w:rsidRPr="00644D55">
        <w:rPr>
          <w:lang w:val="pt-PT"/>
        </w:rPr>
        <w:t>jas, nor</w:t>
      </w:r>
      <w:r w:rsidRPr="00644D55">
        <w:t xml:space="preserve">ėdamas pasinaudoti tokia galimybe, raštu pateikia prašymą Užsakovui. Tais atvejais, kai </w:t>
      </w:r>
      <w:proofErr w:type="spellStart"/>
      <w:r w:rsidRPr="00644D55">
        <w:t>subtiekė</w:t>
      </w:r>
      <w:r w:rsidRPr="00644D55">
        <w:rPr>
          <w:lang w:val="es-ES_tradnl"/>
        </w:rPr>
        <w:t>jas</w:t>
      </w:r>
      <w:proofErr w:type="spellEnd"/>
      <w:r w:rsidRPr="00644D55">
        <w:rPr>
          <w:lang w:val="es-ES_tradnl"/>
        </w:rPr>
        <w:t xml:space="preserve"> i</w:t>
      </w:r>
      <w:proofErr w:type="spellStart"/>
      <w:r w:rsidRPr="00644D55">
        <w:t>š</w:t>
      </w:r>
      <w:r w:rsidRPr="004A719F">
        <w:t>rei</w:t>
      </w:r>
      <w:r w:rsidRPr="00644D55">
        <w:t>š</w:t>
      </w:r>
      <w:r w:rsidRPr="004A719F">
        <w:t>kia</w:t>
      </w:r>
      <w:proofErr w:type="spellEnd"/>
      <w:r w:rsidRPr="004A719F">
        <w:t xml:space="preserve"> nor</w:t>
      </w:r>
      <w:r w:rsidRPr="00644D55">
        <w:t>ą pasinaudoti tiesioginio atsiskaitymo galimybe, turi būti sudaroma trišalė sutartis tarp Užsakovo, Rangovo ir jo subtiekėjo, kurioje aprašoma tiesioginio atsiskaitymo su subtiekėju tvarka, kurioje numatoma teisė Rangovui prieštarauti nepagrį</w:t>
      </w:r>
      <w:r w:rsidRPr="004A719F">
        <w:t>stiems mok</w:t>
      </w:r>
      <w:r w:rsidRPr="00644D55">
        <w:t xml:space="preserve">ėjimams </w:t>
      </w:r>
      <w:r w:rsidRPr="004A719F">
        <w:t>subtiek</w:t>
      </w:r>
      <w:r w:rsidRPr="00644D55">
        <w:t>ėjui.</w:t>
      </w:r>
    </w:p>
    <w:p w14:paraId="06F482D6" w14:textId="77777777" w:rsidR="00CF2453" w:rsidRDefault="00CF2453" w:rsidP="00CF2453">
      <w:pPr>
        <w:shd w:val="clear" w:color="auto" w:fill="FFFFFF"/>
        <w:ind w:left="360"/>
        <w:jc w:val="center"/>
        <w:rPr>
          <w:b/>
          <w:szCs w:val="24"/>
          <w:lang w:eastAsia="ar-SA"/>
        </w:rPr>
      </w:pPr>
    </w:p>
    <w:p w14:paraId="6D4BF1CE" w14:textId="77777777" w:rsidR="00CF2453" w:rsidRPr="005353D1" w:rsidRDefault="00CF2453" w:rsidP="00CF2453">
      <w:pPr>
        <w:shd w:val="clear" w:color="auto" w:fill="FFFFFF"/>
        <w:tabs>
          <w:tab w:val="left" w:pos="0"/>
        </w:tabs>
        <w:rPr>
          <w:szCs w:val="24"/>
          <w:lang w:eastAsia="ar-SA"/>
        </w:rPr>
      </w:pPr>
    </w:p>
    <w:p w14:paraId="1588502B" w14:textId="77777777" w:rsidR="00CF2453" w:rsidRDefault="00CF2453" w:rsidP="00CF2453">
      <w:pPr>
        <w:numPr>
          <w:ilvl w:val="0"/>
          <w:numId w:val="27"/>
        </w:numPr>
        <w:shd w:val="clear" w:color="auto" w:fill="FFFFFF"/>
        <w:spacing w:line="276" w:lineRule="auto"/>
        <w:jc w:val="center"/>
        <w:rPr>
          <w:b/>
          <w:szCs w:val="24"/>
          <w:lang w:eastAsia="ar-SA"/>
        </w:rPr>
      </w:pPr>
      <w:r w:rsidRPr="005353D1">
        <w:rPr>
          <w:b/>
          <w:szCs w:val="24"/>
          <w:lang w:eastAsia="ar-SA"/>
        </w:rPr>
        <w:t>ATSAKOMYBĖ UŽ DEFEKTUS, GARANTIJOS</w:t>
      </w:r>
    </w:p>
    <w:p w14:paraId="29783D7E" w14:textId="77777777" w:rsidR="00CF2453" w:rsidRPr="005353D1" w:rsidRDefault="00CF2453" w:rsidP="00CF2453">
      <w:pPr>
        <w:shd w:val="clear" w:color="auto" w:fill="FFFFFF"/>
        <w:ind w:left="480"/>
        <w:rPr>
          <w:b/>
          <w:szCs w:val="24"/>
          <w:lang w:eastAsia="ar-SA"/>
        </w:rPr>
      </w:pPr>
    </w:p>
    <w:p w14:paraId="04DBC346" w14:textId="77777777" w:rsidR="00CF2453" w:rsidRPr="00237CFF" w:rsidRDefault="00CF2453" w:rsidP="00CF2453">
      <w:pPr>
        <w:pStyle w:val="Sraopastraipa"/>
        <w:numPr>
          <w:ilvl w:val="1"/>
          <w:numId w:val="27"/>
        </w:numPr>
        <w:shd w:val="clear" w:color="auto" w:fill="FFFFFF"/>
        <w:tabs>
          <w:tab w:val="left" w:pos="142"/>
          <w:tab w:val="left" w:pos="709"/>
        </w:tabs>
        <w:spacing w:line="276" w:lineRule="auto"/>
        <w:ind w:left="142" w:firstLine="0"/>
        <w:rPr>
          <w:szCs w:val="24"/>
          <w:lang w:eastAsia="ar-SA"/>
        </w:rPr>
      </w:pPr>
      <w:r w:rsidRPr="00237CFF">
        <w:rPr>
          <w:szCs w:val="24"/>
          <w:lang w:eastAsia="ar-SA"/>
        </w:rPr>
        <w:t>Užsakovas, nustatęs Darbų trūkumus ar kitokius nukrypimus nuo Sutarties po Darbų perdavimo</w:t>
      </w:r>
      <w:r>
        <w:rPr>
          <w:szCs w:val="24"/>
          <w:lang w:eastAsia="ar-SA"/>
        </w:rPr>
        <w:t>–</w:t>
      </w:r>
      <w:r w:rsidRPr="00237CFF">
        <w:rPr>
          <w:szCs w:val="24"/>
          <w:lang w:eastAsia="ar-SA"/>
        </w:rPr>
        <w:t xml:space="preserve">priėmimo, jei tie trūkumai ar nukrypimai negalėjo būti nustatyti perimant Darbą (paslėpti trūkumai arba atsiradę statinio garantinio naudojimo metu), taip pat jei jie buvo Rangovo tyčia paslėpti, privalo apie juos raštu pranešti Rangovui. </w:t>
      </w:r>
    </w:p>
    <w:p w14:paraId="7DDF0641" w14:textId="77777777" w:rsidR="00CF2453" w:rsidRDefault="00CF2453" w:rsidP="00CF2453">
      <w:pPr>
        <w:numPr>
          <w:ilvl w:val="1"/>
          <w:numId w:val="27"/>
        </w:numPr>
        <w:shd w:val="clear" w:color="auto" w:fill="FFFFFF"/>
        <w:tabs>
          <w:tab w:val="left" w:pos="142"/>
          <w:tab w:val="left" w:pos="480"/>
          <w:tab w:val="left" w:pos="709"/>
        </w:tabs>
        <w:spacing w:line="276" w:lineRule="auto"/>
        <w:ind w:left="142" w:firstLine="0"/>
        <w:rPr>
          <w:szCs w:val="24"/>
          <w:lang w:eastAsia="ar-SA"/>
        </w:rPr>
      </w:pPr>
      <w:r w:rsidRPr="005353D1">
        <w:rPr>
          <w:szCs w:val="24"/>
          <w:lang w:eastAsia="ar-SA"/>
        </w:rPr>
        <w:t>Darbų garantinis terminas nustatomas vadovaujantis Lietuvos Respublikos civilinio kodekso 6.698 straipsnio nuostatomis. Rangovas garantinio laikotarpio metu privalo, Užsakovui pareikalavus, atlikti visus defektų arba žalos ištaisymo Darbus. Defektų ištaisymo ar žalos pašalinimo darbų nepradėjus Užsakovo nustatytu terminu, Užsakovas turi teisę tokių darbų atlikimui samdyti kitą tiekėją. Rangovas privalo atlyginti Užsakovui už tokių darbų atlikimą per 20 dienų nuo Užsakovo Rangovui pateiktų mokėjimo dokumentų gavimo dienos. Rangovas privalo savo sąskaita ir rizika atlikti Darbus, jeigu tie Darbai susiję su Sutarties neatitinkančiomis Medžiagomis, netinkama darbų kokybe arba bet kurio sutartinio Rangovo įsipareigojimo neįvykdymu.</w:t>
      </w:r>
    </w:p>
    <w:p w14:paraId="6FFFE3CC" w14:textId="77777777" w:rsidR="00CF2453" w:rsidRPr="005353D1" w:rsidRDefault="00CF2453" w:rsidP="00CF2453">
      <w:pPr>
        <w:shd w:val="clear" w:color="auto" w:fill="FFFFFF"/>
        <w:tabs>
          <w:tab w:val="left" w:pos="480"/>
          <w:tab w:val="left" w:pos="600"/>
        </w:tabs>
        <w:ind w:left="480"/>
        <w:rPr>
          <w:szCs w:val="24"/>
          <w:lang w:eastAsia="ar-SA"/>
        </w:rPr>
      </w:pPr>
    </w:p>
    <w:p w14:paraId="46D2F06F" w14:textId="77777777" w:rsidR="00CF2453" w:rsidRPr="005353D1" w:rsidRDefault="00CF2453" w:rsidP="00CF2453">
      <w:pPr>
        <w:shd w:val="clear" w:color="auto" w:fill="FFFFFF"/>
        <w:ind w:left="480"/>
        <w:jc w:val="center"/>
        <w:rPr>
          <w:b/>
          <w:szCs w:val="24"/>
          <w:lang w:eastAsia="ar-SA"/>
        </w:rPr>
      </w:pPr>
      <w:r>
        <w:rPr>
          <w:b/>
          <w:szCs w:val="24"/>
          <w:lang w:eastAsia="ar-SA"/>
        </w:rPr>
        <w:t>11</w:t>
      </w:r>
      <w:r w:rsidRPr="005353D1">
        <w:rPr>
          <w:b/>
          <w:szCs w:val="24"/>
          <w:lang w:eastAsia="ar-SA"/>
        </w:rPr>
        <w:t>. SUTARTIES PAŽEIDIMAS IR NUTRAUKIMAS</w:t>
      </w:r>
    </w:p>
    <w:p w14:paraId="255EBEBF" w14:textId="77777777" w:rsidR="00CF2453" w:rsidRPr="005353D1" w:rsidRDefault="00CF2453" w:rsidP="00CF2453">
      <w:pPr>
        <w:shd w:val="clear" w:color="auto" w:fill="FFFFFF"/>
        <w:ind w:left="360"/>
        <w:rPr>
          <w:b/>
          <w:szCs w:val="24"/>
          <w:lang w:eastAsia="ar-SA"/>
        </w:rPr>
      </w:pPr>
    </w:p>
    <w:p w14:paraId="3EC878DB" w14:textId="77777777" w:rsidR="00CF2453" w:rsidRPr="005353D1" w:rsidRDefault="00CF2453" w:rsidP="00CF2453">
      <w:pPr>
        <w:pStyle w:val="Sraopastraipa"/>
        <w:numPr>
          <w:ilvl w:val="1"/>
          <w:numId w:val="45"/>
        </w:numPr>
        <w:shd w:val="clear" w:color="auto" w:fill="FFFFFF"/>
        <w:tabs>
          <w:tab w:val="left" w:pos="142"/>
          <w:tab w:val="left" w:pos="709"/>
        </w:tabs>
        <w:spacing w:line="276" w:lineRule="auto"/>
        <w:ind w:left="142" w:firstLine="0"/>
        <w:rPr>
          <w:szCs w:val="24"/>
          <w:lang w:eastAsia="ar-SA"/>
        </w:rPr>
      </w:pPr>
      <w:r w:rsidRPr="005353D1">
        <w:rPr>
          <w:szCs w:val="24"/>
          <w:lang w:eastAsia="ar-SA"/>
        </w:rPr>
        <w:t xml:space="preserve">Darbai dėl objektyvių, nuo Šalių nepriklausančių aplinkybių, kurių Šalys nenumatė ir negalėjo numatyti sutarties sudarymo momentu, gali būti sustabdyti iki tų aplinkybių pašalinimo </w:t>
      </w:r>
      <w:r w:rsidRPr="005353D1">
        <w:rPr>
          <w:szCs w:val="24"/>
          <w:lang w:eastAsia="ar-SA"/>
        </w:rPr>
        <w:lastRenderedPageBreak/>
        <w:t>(pasibaigimo). Darbai gali būti stabdomi tik raštišku Užsakovo nurodymu. Darbų atlikimo terminas pratęsiamas sustabdymo terminui</w:t>
      </w:r>
      <w:r>
        <w:rPr>
          <w:szCs w:val="24"/>
          <w:lang w:eastAsia="ar-SA"/>
        </w:rPr>
        <w:t>.</w:t>
      </w:r>
    </w:p>
    <w:p w14:paraId="2BD150BD" w14:textId="77777777" w:rsidR="00CF2453" w:rsidRPr="005353D1" w:rsidRDefault="00CF2453" w:rsidP="00CF2453">
      <w:pPr>
        <w:numPr>
          <w:ilvl w:val="1"/>
          <w:numId w:val="45"/>
        </w:numPr>
        <w:shd w:val="clear" w:color="auto" w:fill="FFFFFF"/>
        <w:tabs>
          <w:tab w:val="left" w:pos="142"/>
          <w:tab w:val="left" w:pos="709"/>
        </w:tabs>
        <w:spacing w:line="276" w:lineRule="auto"/>
        <w:ind w:left="142" w:firstLine="0"/>
        <w:rPr>
          <w:szCs w:val="24"/>
          <w:lang w:eastAsia="ar-SA"/>
        </w:rPr>
      </w:pPr>
      <w:r w:rsidRPr="005353D1">
        <w:rPr>
          <w:szCs w:val="24"/>
          <w:lang w:eastAsia="ar-SA"/>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18131AB6" w14:textId="77777777" w:rsidR="00CF2453" w:rsidRPr="005353D1" w:rsidRDefault="00CF2453" w:rsidP="00CF2453">
      <w:pPr>
        <w:numPr>
          <w:ilvl w:val="1"/>
          <w:numId w:val="45"/>
        </w:numPr>
        <w:tabs>
          <w:tab w:val="left" w:pos="142"/>
          <w:tab w:val="left" w:pos="600"/>
          <w:tab w:val="left" w:pos="709"/>
        </w:tabs>
        <w:spacing w:line="276" w:lineRule="auto"/>
        <w:ind w:left="142" w:firstLine="0"/>
        <w:rPr>
          <w:szCs w:val="24"/>
          <w:lang w:eastAsia="ar-SA"/>
        </w:rPr>
      </w:pPr>
      <w:r w:rsidRPr="005353D1">
        <w:rPr>
          <w:szCs w:val="24"/>
          <w:lang w:eastAsia="ar-SA"/>
        </w:rPr>
        <w:t xml:space="preserve"> Šalys gali nutraukti Sutartį abipusiu šalių susitarimu. </w:t>
      </w:r>
    </w:p>
    <w:p w14:paraId="2FF46680" w14:textId="77777777" w:rsidR="00CF2453" w:rsidRPr="005353D1" w:rsidRDefault="00CF2453" w:rsidP="00CF2453">
      <w:pPr>
        <w:numPr>
          <w:ilvl w:val="1"/>
          <w:numId w:val="45"/>
        </w:numPr>
        <w:tabs>
          <w:tab w:val="left" w:pos="142"/>
          <w:tab w:val="left" w:pos="600"/>
          <w:tab w:val="left" w:pos="709"/>
        </w:tabs>
        <w:spacing w:line="276" w:lineRule="auto"/>
        <w:ind w:left="142" w:firstLine="0"/>
        <w:rPr>
          <w:szCs w:val="24"/>
          <w:lang w:eastAsia="ar-SA"/>
        </w:rPr>
      </w:pPr>
      <w:r w:rsidRPr="005353D1">
        <w:rPr>
          <w:szCs w:val="24"/>
          <w:lang w:eastAsia="ar-SA"/>
        </w:rPr>
        <w:t xml:space="preserve"> Užsakovas turi teisę nutraukti Sutartį, jeigu Rangovas:</w:t>
      </w:r>
    </w:p>
    <w:p w14:paraId="4E0D00AF"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Pr>
          <w:szCs w:val="24"/>
          <w:lang w:eastAsia="ar-SA"/>
        </w:rPr>
        <w:t>nevykdo Sutarties sąlygų 11</w:t>
      </w:r>
      <w:r w:rsidRPr="005353D1">
        <w:rPr>
          <w:szCs w:val="24"/>
          <w:lang w:eastAsia="ar-SA"/>
        </w:rPr>
        <w:t>.2 punkte nurodytų Statinio statybos techn</w:t>
      </w:r>
      <w:r>
        <w:rPr>
          <w:szCs w:val="24"/>
          <w:lang w:eastAsia="ar-SA"/>
        </w:rPr>
        <w:t>inės priežiūros vadovo nurodymų.</w:t>
      </w:r>
    </w:p>
    <w:p w14:paraId="63E01EA7"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sidRPr="005353D1">
        <w:rPr>
          <w:szCs w:val="24"/>
          <w:lang w:eastAsia="ar-SA"/>
        </w:rPr>
        <w:t xml:space="preserve">nepradeda laiku vykdyti Darbų, kitaip aiškiai parodo ketinimą netęsti savo įsipareigojimų pagal Sutartį arba atskirai nurodytą grafiką ir Užsakovo sudaryta komisija nustato, kad juos baigti iki Darbų atlikimo termino pabaigos neįmanoma. </w:t>
      </w:r>
    </w:p>
    <w:p w14:paraId="2804C7C8" w14:textId="77777777" w:rsidR="00CF2453" w:rsidRDefault="00CF2453" w:rsidP="00CF2453">
      <w:pPr>
        <w:numPr>
          <w:ilvl w:val="2"/>
          <w:numId w:val="45"/>
        </w:numPr>
        <w:shd w:val="clear" w:color="auto" w:fill="FFFFFF"/>
        <w:tabs>
          <w:tab w:val="left" w:pos="142"/>
          <w:tab w:val="left" w:pos="851"/>
          <w:tab w:val="left" w:pos="1701"/>
        </w:tabs>
        <w:spacing w:line="276" w:lineRule="auto"/>
        <w:ind w:left="142" w:firstLine="0"/>
        <w:rPr>
          <w:szCs w:val="24"/>
          <w:lang w:eastAsia="ar-SA"/>
        </w:rPr>
      </w:pPr>
      <w:r w:rsidRPr="005353D1">
        <w:rPr>
          <w:szCs w:val="24"/>
          <w:lang w:eastAsia="ar-SA"/>
        </w:rPr>
        <w:t>Užsakovas gali bet kuriuo šiame punkte išvardintu atveju arba aplinkybėms, prieš 30 dienų apie tai raštu pranešęs Rangovui, nutraukti Sutartį dėl Rangovo kaltės ir pašalinti Rangovą iš Statybvietės.</w:t>
      </w:r>
    </w:p>
    <w:p w14:paraId="763608F2" w14:textId="545FB9AF" w:rsidR="00045562" w:rsidRPr="004105C8" w:rsidRDefault="00045562" w:rsidP="00CF2453">
      <w:pPr>
        <w:numPr>
          <w:ilvl w:val="2"/>
          <w:numId w:val="45"/>
        </w:numPr>
        <w:shd w:val="clear" w:color="auto" w:fill="FFFFFF"/>
        <w:tabs>
          <w:tab w:val="left" w:pos="142"/>
          <w:tab w:val="left" w:pos="851"/>
          <w:tab w:val="left" w:pos="1701"/>
        </w:tabs>
        <w:spacing w:line="276" w:lineRule="auto"/>
        <w:ind w:left="142" w:firstLine="0"/>
        <w:rPr>
          <w:rStyle w:val="Grietas"/>
          <w:b w:val="0"/>
          <w:bCs w:val="0"/>
          <w:szCs w:val="24"/>
          <w:lang w:eastAsia="ar-SA"/>
        </w:rPr>
      </w:pPr>
      <w:r w:rsidRPr="004105C8">
        <w:rPr>
          <w:rStyle w:val="Grietas"/>
          <w:rFonts w:eastAsiaTheme="majorEastAsia"/>
          <w:b w:val="0"/>
          <w:bCs w:val="0"/>
        </w:rPr>
        <w:t xml:space="preserve">pirkimo sutartis ar preliminarioji sutartis buvo pakeista pažeidžiant šio </w:t>
      </w:r>
      <w:r w:rsidR="004105C8">
        <w:rPr>
          <w:rStyle w:val="Grietas"/>
          <w:rFonts w:eastAsiaTheme="majorEastAsia"/>
          <w:b w:val="0"/>
          <w:bCs w:val="0"/>
        </w:rPr>
        <w:t xml:space="preserve">Viešųjų pirkimų </w:t>
      </w:r>
      <w:r w:rsidRPr="004105C8">
        <w:rPr>
          <w:rStyle w:val="Grietas"/>
          <w:rFonts w:eastAsiaTheme="majorEastAsia"/>
          <w:b w:val="0"/>
          <w:bCs w:val="0"/>
        </w:rPr>
        <w:t>įstatymo 89 straipsnį.</w:t>
      </w:r>
    </w:p>
    <w:p w14:paraId="3BCC2D16" w14:textId="168E404C" w:rsidR="00045562" w:rsidRPr="004105C8" w:rsidRDefault="00045562" w:rsidP="00CF2453">
      <w:pPr>
        <w:numPr>
          <w:ilvl w:val="2"/>
          <w:numId w:val="45"/>
        </w:numPr>
        <w:shd w:val="clear" w:color="auto" w:fill="FFFFFF"/>
        <w:tabs>
          <w:tab w:val="left" w:pos="142"/>
          <w:tab w:val="left" w:pos="851"/>
          <w:tab w:val="left" w:pos="1701"/>
        </w:tabs>
        <w:spacing w:line="276" w:lineRule="auto"/>
        <w:ind w:left="142" w:firstLine="0"/>
        <w:rPr>
          <w:rStyle w:val="Grietas"/>
          <w:b w:val="0"/>
          <w:bCs w:val="0"/>
          <w:szCs w:val="24"/>
          <w:lang w:eastAsia="ar-SA"/>
        </w:rPr>
      </w:pPr>
      <w:r w:rsidRPr="004105C8">
        <w:rPr>
          <w:rStyle w:val="Grietas"/>
          <w:rFonts w:eastAsiaTheme="majorEastAsia"/>
          <w:b w:val="0"/>
          <w:bCs w:val="0"/>
        </w:rPr>
        <w:t xml:space="preserve">paaiškėjo, kad tiekėjas, su kuriuo sudaryta pirkimo sutartis ar preliminarioji sutartis, turėjo būti pašalintas iš pirkimo procedūros pagal šio </w:t>
      </w:r>
      <w:r w:rsidR="004105C8">
        <w:rPr>
          <w:rStyle w:val="Grietas"/>
          <w:rFonts w:eastAsiaTheme="majorEastAsia"/>
          <w:b w:val="0"/>
          <w:bCs w:val="0"/>
        </w:rPr>
        <w:t xml:space="preserve">Viešųjų pirkimų įstatymo </w:t>
      </w:r>
      <w:proofErr w:type="spellStart"/>
      <w:r w:rsidRPr="004105C8">
        <w:rPr>
          <w:rStyle w:val="Grietas"/>
          <w:rFonts w:eastAsiaTheme="majorEastAsia"/>
          <w:b w:val="0"/>
          <w:bCs w:val="0"/>
        </w:rPr>
        <w:t>įstatymo</w:t>
      </w:r>
      <w:proofErr w:type="spellEnd"/>
      <w:r w:rsidRPr="004105C8">
        <w:rPr>
          <w:rStyle w:val="Grietas"/>
          <w:rFonts w:eastAsiaTheme="majorEastAsia"/>
          <w:b w:val="0"/>
          <w:bCs w:val="0"/>
        </w:rPr>
        <w:t xml:space="preserve"> 46 straipsnio 1 dalį;</w:t>
      </w:r>
    </w:p>
    <w:p w14:paraId="13F2381A" w14:textId="61A273E0" w:rsidR="00045562" w:rsidRPr="004105C8" w:rsidRDefault="004105C8" w:rsidP="00CF2453">
      <w:pPr>
        <w:numPr>
          <w:ilvl w:val="2"/>
          <w:numId w:val="45"/>
        </w:numPr>
        <w:shd w:val="clear" w:color="auto" w:fill="FFFFFF"/>
        <w:tabs>
          <w:tab w:val="left" w:pos="142"/>
          <w:tab w:val="left" w:pos="851"/>
          <w:tab w:val="left" w:pos="1701"/>
        </w:tabs>
        <w:spacing w:line="276" w:lineRule="auto"/>
        <w:ind w:left="142" w:firstLine="0"/>
        <w:rPr>
          <w:b/>
          <w:bCs/>
          <w:szCs w:val="24"/>
          <w:lang w:eastAsia="ar-SA"/>
        </w:rPr>
      </w:pPr>
      <w:r w:rsidRPr="004105C8">
        <w:rPr>
          <w:rStyle w:val="Grietas"/>
          <w:rFonts w:eastAsiaTheme="majorEastAsia"/>
          <w:b w:val="0"/>
          <w:bCs w:val="0"/>
        </w:rPr>
        <w:t>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7118B3" w14:textId="77777777" w:rsidR="00CF2453" w:rsidRPr="005353D1" w:rsidRDefault="00CF2453" w:rsidP="00CF2453">
      <w:pPr>
        <w:numPr>
          <w:ilvl w:val="1"/>
          <w:numId w:val="45"/>
        </w:numPr>
        <w:shd w:val="clear" w:color="auto" w:fill="FFFFFF"/>
        <w:tabs>
          <w:tab w:val="left" w:pos="142"/>
          <w:tab w:val="left" w:pos="720"/>
          <w:tab w:val="left" w:pos="851"/>
          <w:tab w:val="left" w:pos="1701"/>
        </w:tabs>
        <w:spacing w:line="276" w:lineRule="auto"/>
        <w:ind w:left="142" w:firstLine="0"/>
        <w:rPr>
          <w:szCs w:val="24"/>
          <w:lang w:eastAsia="ar-SA"/>
        </w:rPr>
      </w:pPr>
      <w:r w:rsidRPr="005353D1">
        <w:rPr>
          <w:szCs w:val="24"/>
          <w:lang w:eastAsia="ar-SA"/>
        </w:rPr>
        <w:t>Nutraukus Sutartį dėl Rangovo kaltės ar šalių susitarimu:</w:t>
      </w:r>
    </w:p>
    <w:p w14:paraId="3FCD6B16" w14:textId="77777777" w:rsidR="00CF2453" w:rsidRPr="005353D1" w:rsidRDefault="00CF2453" w:rsidP="00CF2453">
      <w:pPr>
        <w:numPr>
          <w:ilvl w:val="2"/>
          <w:numId w:val="45"/>
        </w:numPr>
        <w:shd w:val="clear" w:color="auto" w:fill="FFFFFF"/>
        <w:tabs>
          <w:tab w:val="left" w:pos="142"/>
          <w:tab w:val="left" w:pos="851"/>
          <w:tab w:val="left" w:pos="1701"/>
        </w:tabs>
        <w:spacing w:line="276" w:lineRule="auto"/>
        <w:ind w:left="142" w:firstLine="0"/>
        <w:rPr>
          <w:szCs w:val="24"/>
          <w:lang w:eastAsia="ar-SA"/>
        </w:rPr>
      </w:pPr>
      <w:r w:rsidRPr="005353D1">
        <w:rPr>
          <w:szCs w:val="24"/>
          <w:lang w:eastAsia="ar-SA"/>
        </w:rPr>
        <w:t>Rangovas privalo toliau vykdyti pagrįstus Užsakovo nurodymus dėl turto išsaugojimo</w:t>
      </w:r>
      <w:r>
        <w:rPr>
          <w:szCs w:val="24"/>
          <w:lang w:eastAsia="ar-SA"/>
        </w:rPr>
        <w:t>,</w:t>
      </w:r>
      <w:r w:rsidRPr="005353D1">
        <w:rPr>
          <w:szCs w:val="24"/>
          <w:lang w:eastAsia="ar-SA"/>
        </w:rPr>
        <w:t xml:space="preserve"> dėl Darbų saugo</w:t>
      </w:r>
      <w:r>
        <w:rPr>
          <w:szCs w:val="24"/>
          <w:lang w:eastAsia="ar-SA"/>
        </w:rPr>
        <w:t>s.</w:t>
      </w:r>
    </w:p>
    <w:p w14:paraId="4691FF96" w14:textId="77777777" w:rsidR="00CF2453" w:rsidRPr="005353D1" w:rsidRDefault="00CF2453" w:rsidP="00CF2453">
      <w:pPr>
        <w:numPr>
          <w:ilvl w:val="2"/>
          <w:numId w:val="45"/>
        </w:numPr>
        <w:shd w:val="clear" w:color="auto" w:fill="FFFFFF"/>
        <w:tabs>
          <w:tab w:val="left" w:pos="142"/>
          <w:tab w:val="left" w:pos="851"/>
        </w:tabs>
        <w:spacing w:line="276" w:lineRule="auto"/>
        <w:ind w:left="142" w:firstLine="0"/>
        <w:rPr>
          <w:szCs w:val="24"/>
          <w:lang w:eastAsia="ar-SA"/>
        </w:rPr>
      </w:pPr>
      <w:r w:rsidRPr="005353D1">
        <w:rPr>
          <w:szCs w:val="24"/>
          <w:lang w:eastAsia="ar-SA"/>
        </w:rPr>
        <w:t>Užsakovas turi nustatyti likusias Rangovui mokėtinas sumas už tinkamai atliktus, bet neapmokėtus Darbus. Tačiau Užsakovas Rangovo sąskaita gali padengti bet kuriuos nuostolius ir papildomas Išlaidas, susijusias su defektų ištaisymu, delspinigius ir baudą dėl vėlavimo (jeigu yra) ir kitas Užsakovo išlaidas, atsiradusias dėl šios Sutarties. Užsakovas, padaręs tokius atskaitymus už papildomas Išlaidas, praradimus ir nuostolius, visą likusią Rangovui mokėtiną sumą privalo išmokėti Rangovui.</w:t>
      </w:r>
    </w:p>
    <w:p w14:paraId="6A06FA1A" w14:textId="77777777" w:rsidR="00CF2453" w:rsidRPr="005353D1" w:rsidRDefault="00CF2453" w:rsidP="00CF2453">
      <w:pPr>
        <w:numPr>
          <w:ilvl w:val="1"/>
          <w:numId w:val="45"/>
        </w:numPr>
        <w:shd w:val="clear" w:color="auto" w:fill="FFFFFF"/>
        <w:tabs>
          <w:tab w:val="left" w:pos="142"/>
          <w:tab w:val="left" w:pos="720"/>
          <w:tab w:val="left" w:pos="851"/>
          <w:tab w:val="left" w:pos="1418"/>
          <w:tab w:val="left" w:pos="1701"/>
          <w:tab w:val="left" w:pos="3119"/>
        </w:tabs>
        <w:spacing w:line="276" w:lineRule="auto"/>
        <w:ind w:left="142" w:firstLine="0"/>
        <w:rPr>
          <w:szCs w:val="24"/>
          <w:lang w:eastAsia="ar-SA"/>
        </w:rPr>
      </w:pPr>
      <w:r w:rsidRPr="005353D1">
        <w:rPr>
          <w:szCs w:val="24"/>
          <w:lang w:eastAsia="ar-SA"/>
        </w:rPr>
        <w:t>Užsakovas bet kada, nepriklausomai nuo Rangovo veiksmų, turi teisę nutraukti Sutartį ne vėliau kaip prieš 30</w:t>
      </w:r>
      <w:r w:rsidRPr="005353D1">
        <w:rPr>
          <w:i/>
          <w:iCs/>
          <w:szCs w:val="24"/>
          <w:lang w:eastAsia="ar-SA"/>
        </w:rPr>
        <w:t xml:space="preserve"> </w:t>
      </w:r>
      <w:r w:rsidRPr="005353D1">
        <w:rPr>
          <w:szCs w:val="24"/>
          <w:lang w:eastAsia="ar-SA"/>
        </w:rPr>
        <w:t>dienų apie tai raštu pranešdamas Rangovui. Tokiu atveju Rangovui turi būti sumokėta:</w:t>
      </w:r>
    </w:p>
    <w:p w14:paraId="28B5A4C4" w14:textId="77777777" w:rsidR="00CF2453" w:rsidRPr="005353D1" w:rsidRDefault="00CF2453" w:rsidP="00CF2453">
      <w:pPr>
        <w:numPr>
          <w:ilvl w:val="2"/>
          <w:numId w:val="45"/>
        </w:numPr>
        <w:shd w:val="clear" w:color="auto" w:fill="FFFFFF"/>
        <w:tabs>
          <w:tab w:val="left" w:pos="142"/>
          <w:tab w:val="left" w:pos="851"/>
          <w:tab w:val="left" w:pos="3119"/>
        </w:tabs>
        <w:spacing w:line="276" w:lineRule="auto"/>
        <w:ind w:left="142" w:firstLine="0"/>
        <w:rPr>
          <w:szCs w:val="24"/>
          <w:lang w:eastAsia="ar-SA"/>
        </w:rPr>
      </w:pPr>
      <w:r w:rsidRPr="005353D1">
        <w:rPr>
          <w:szCs w:val="24"/>
          <w:lang w:eastAsia="ar-SA"/>
        </w:rPr>
        <w:t>už bet kurį tinkamai atliktą Darbą pagal Sutartyje nustatytas kainas;</w:t>
      </w:r>
    </w:p>
    <w:p w14:paraId="5B7ECD91" w14:textId="77777777" w:rsidR="00CF2453" w:rsidRPr="005353D1" w:rsidRDefault="00CF2453" w:rsidP="00CF2453">
      <w:pPr>
        <w:numPr>
          <w:ilvl w:val="2"/>
          <w:numId w:val="45"/>
        </w:numPr>
        <w:shd w:val="clear" w:color="auto" w:fill="FFFFFF"/>
        <w:tabs>
          <w:tab w:val="left" w:pos="142"/>
          <w:tab w:val="left" w:pos="851"/>
          <w:tab w:val="left" w:pos="3119"/>
        </w:tabs>
        <w:spacing w:line="276" w:lineRule="auto"/>
        <w:ind w:left="142" w:firstLine="0"/>
        <w:rPr>
          <w:szCs w:val="24"/>
          <w:lang w:eastAsia="ar-SA"/>
        </w:rPr>
      </w:pPr>
      <w:r w:rsidRPr="005353D1">
        <w:rPr>
          <w:szCs w:val="24"/>
          <w:lang w:eastAsia="ar-SA"/>
        </w:rPr>
        <w:t>Išlaidos už (rangą ar Medžiagas), kurie skirti Darbams ir kuriuos Rangovas tam tikslui įsigijo. Užsakovui sumokėjus, ši Įranga ir Medžiagos tampa Užsakovo nuosavybe.</w:t>
      </w:r>
    </w:p>
    <w:p w14:paraId="2AA10FC4" w14:textId="77777777" w:rsidR="00CF2453" w:rsidRPr="005353D1" w:rsidRDefault="00CF2453" w:rsidP="00CF2453">
      <w:pPr>
        <w:numPr>
          <w:ilvl w:val="1"/>
          <w:numId w:val="45"/>
        </w:numPr>
        <w:shd w:val="clear" w:color="auto" w:fill="FFFFFF"/>
        <w:tabs>
          <w:tab w:val="left" w:pos="142"/>
          <w:tab w:val="left" w:pos="720"/>
        </w:tabs>
        <w:spacing w:line="276" w:lineRule="auto"/>
        <w:ind w:left="142" w:right="29" w:firstLine="0"/>
        <w:rPr>
          <w:szCs w:val="24"/>
          <w:lang w:eastAsia="ar-SA"/>
        </w:rPr>
      </w:pPr>
      <w:r w:rsidRPr="005353D1">
        <w:rPr>
          <w:szCs w:val="24"/>
          <w:lang w:eastAsia="ar-SA"/>
        </w:rPr>
        <w:t>Užsakovas neturi teisės, nesant Rangovo kaltės, nutraukti Sutarties dėl to, kad planuoja Darbus vykdyti pats arba įpareigoti juos vykdyti kitą Rangovą.</w:t>
      </w:r>
    </w:p>
    <w:p w14:paraId="7FE68EBE" w14:textId="77777777" w:rsidR="00CF2453" w:rsidRPr="005353D1" w:rsidRDefault="00CF2453" w:rsidP="00CF2453">
      <w:pPr>
        <w:numPr>
          <w:ilvl w:val="1"/>
          <w:numId w:val="45"/>
        </w:numPr>
        <w:shd w:val="clear" w:color="auto" w:fill="FFFFFF"/>
        <w:tabs>
          <w:tab w:val="left" w:pos="720"/>
        </w:tabs>
        <w:spacing w:line="276" w:lineRule="auto"/>
        <w:ind w:left="709" w:hanging="567"/>
        <w:rPr>
          <w:szCs w:val="24"/>
          <w:lang w:eastAsia="ar-SA"/>
        </w:rPr>
      </w:pPr>
      <w:r w:rsidRPr="005353D1">
        <w:rPr>
          <w:szCs w:val="24"/>
          <w:lang w:eastAsia="ar-SA"/>
        </w:rPr>
        <w:t>Rangovas turi teisę, prieš 30 darbo dienų raštu įspėjęs Užsakovą, nutraukti Sutartį, jeigu:</w:t>
      </w:r>
    </w:p>
    <w:p w14:paraId="349F0556" w14:textId="77777777" w:rsidR="00CF2453" w:rsidRPr="005353D1" w:rsidRDefault="00CF2453" w:rsidP="00CF2453">
      <w:pPr>
        <w:numPr>
          <w:ilvl w:val="2"/>
          <w:numId w:val="45"/>
        </w:numPr>
        <w:shd w:val="clear" w:color="auto" w:fill="FFFFFF"/>
        <w:tabs>
          <w:tab w:val="left" w:pos="1418"/>
        </w:tabs>
        <w:spacing w:line="276" w:lineRule="auto"/>
        <w:ind w:left="709" w:firstLine="0"/>
        <w:rPr>
          <w:szCs w:val="24"/>
          <w:lang w:eastAsia="ar-SA"/>
        </w:rPr>
      </w:pPr>
      <w:r w:rsidRPr="005353D1">
        <w:rPr>
          <w:szCs w:val="24"/>
          <w:lang w:eastAsia="ar-SA"/>
        </w:rPr>
        <w:t xml:space="preserve">Užsakovas pažeidžia Sutarties sąlygas ir dėl to pažeidimo (-ų) Rangovas neturi galimybės vykdyti savo įsipareigojimų pagal Sutartį daugiau kaip 60 (šešiasdešimt) dienų. </w:t>
      </w:r>
    </w:p>
    <w:p w14:paraId="539C9067" w14:textId="77777777" w:rsidR="00CF2453" w:rsidRPr="005353D1" w:rsidRDefault="00CF2453" w:rsidP="00CF2453">
      <w:pPr>
        <w:shd w:val="clear" w:color="auto" w:fill="FFFFFF"/>
        <w:tabs>
          <w:tab w:val="left" w:pos="142"/>
        </w:tabs>
        <w:ind w:left="142"/>
        <w:rPr>
          <w:szCs w:val="24"/>
          <w:lang w:eastAsia="ar-SA"/>
        </w:rPr>
      </w:pPr>
      <w:r>
        <w:rPr>
          <w:szCs w:val="24"/>
          <w:lang w:eastAsia="ar-SA"/>
        </w:rPr>
        <w:lastRenderedPageBreak/>
        <w:t>11</w:t>
      </w:r>
      <w:r w:rsidRPr="005353D1">
        <w:rPr>
          <w:szCs w:val="24"/>
          <w:lang w:eastAsia="ar-SA"/>
        </w:rPr>
        <w:t xml:space="preserve">.9.Sutarties nutraukimo pagal bet kurį Sutarties sąlygų punktą įsigaliojimo atveju </w:t>
      </w:r>
      <w:r>
        <w:rPr>
          <w:szCs w:val="24"/>
          <w:lang w:eastAsia="ar-SA"/>
        </w:rPr>
        <w:t xml:space="preserve">Rangovas per </w:t>
      </w:r>
      <w:r w:rsidRPr="005353D1">
        <w:rPr>
          <w:szCs w:val="24"/>
          <w:lang w:eastAsia="ar-SA"/>
        </w:rPr>
        <w:t>Užsakovo nurodytą terminą privalo:</w:t>
      </w:r>
    </w:p>
    <w:p w14:paraId="385CA94B" w14:textId="77777777" w:rsidR="00CF2453" w:rsidRPr="005353D1" w:rsidRDefault="00CF2453" w:rsidP="00CF2453">
      <w:pPr>
        <w:numPr>
          <w:ilvl w:val="2"/>
          <w:numId w:val="46"/>
        </w:numPr>
        <w:shd w:val="clear" w:color="auto" w:fill="FFFFFF"/>
        <w:tabs>
          <w:tab w:val="left" w:pos="709"/>
          <w:tab w:val="left" w:pos="851"/>
          <w:tab w:val="left" w:pos="1418"/>
        </w:tabs>
        <w:spacing w:line="276" w:lineRule="auto"/>
        <w:ind w:left="142" w:firstLine="0"/>
        <w:rPr>
          <w:szCs w:val="24"/>
          <w:lang w:eastAsia="ar-SA"/>
        </w:rPr>
      </w:pPr>
      <w:r w:rsidRPr="005353D1">
        <w:rPr>
          <w:szCs w:val="24"/>
          <w:lang w:eastAsia="ar-SA"/>
        </w:rPr>
        <w:t>nutraukti visą tolesnį Darbą, išskyrus tokį, kurį būtina atlikti dėl gyvybės ar turto išsaugojimo arba dėl Darbų saugos;</w:t>
      </w:r>
    </w:p>
    <w:p w14:paraId="55D76EF9" w14:textId="77777777" w:rsidR="00CF2453" w:rsidRPr="005353D1" w:rsidRDefault="00CF2453" w:rsidP="00CF2453">
      <w:pPr>
        <w:numPr>
          <w:ilvl w:val="2"/>
          <w:numId w:val="46"/>
        </w:numPr>
        <w:shd w:val="clear" w:color="auto" w:fill="FFFFFF"/>
        <w:tabs>
          <w:tab w:val="left" w:pos="709"/>
          <w:tab w:val="left" w:pos="851"/>
          <w:tab w:val="left" w:pos="1418"/>
        </w:tabs>
        <w:spacing w:line="276" w:lineRule="auto"/>
        <w:ind w:left="142" w:firstLine="0"/>
        <w:rPr>
          <w:szCs w:val="24"/>
          <w:lang w:eastAsia="ar-SA"/>
        </w:rPr>
      </w:pPr>
      <w:r w:rsidRPr="005353D1">
        <w:rPr>
          <w:szCs w:val="24"/>
          <w:lang w:eastAsia="ar-SA"/>
        </w:rPr>
        <w:t>perduoti Užsakovui Įrangą ir Medžiagas, už kuriuos jau sumokėta;</w:t>
      </w:r>
    </w:p>
    <w:p w14:paraId="44C9204C" w14:textId="77777777" w:rsidR="00CF2453" w:rsidRPr="005353D1" w:rsidRDefault="00CF2453" w:rsidP="00CF2453">
      <w:pPr>
        <w:numPr>
          <w:ilvl w:val="2"/>
          <w:numId w:val="46"/>
        </w:numPr>
        <w:shd w:val="clear" w:color="auto" w:fill="FFFFFF"/>
        <w:tabs>
          <w:tab w:val="left" w:pos="709"/>
          <w:tab w:val="left" w:pos="993"/>
          <w:tab w:val="left" w:pos="1418"/>
        </w:tabs>
        <w:spacing w:line="276" w:lineRule="auto"/>
        <w:ind w:left="142" w:firstLine="0"/>
        <w:rPr>
          <w:szCs w:val="24"/>
          <w:lang w:eastAsia="ar-SA"/>
        </w:rPr>
      </w:pPr>
      <w:r w:rsidRPr="005353D1">
        <w:rPr>
          <w:szCs w:val="24"/>
          <w:lang w:eastAsia="ar-SA"/>
        </w:rPr>
        <w:t>pašalinti visus Rangovo įrengimus ir kitus daiktus iš Statybvietės ir pats palikti Statybvietę.</w:t>
      </w:r>
    </w:p>
    <w:p w14:paraId="72E8D547" w14:textId="77777777" w:rsidR="00CF2453" w:rsidRDefault="00CF2453" w:rsidP="00CF2453">
      <w:pPr>
        <w:shd w:val="clear" w:color="auto" w:fill="FFFFFF"/>
        <w:ind w:left="480"/>
        <w:jc w:val="center"/>
        <w:rPr>
          <w:b/>
          <w:szCs w:val="24"/>
          <w:lang w:eastAsia="ar-SA"/>
        </w:rPr>
      </w:pPr>
    </w:p>
    <w:p w14:paraId="694B048B" w14:textId="77777777" w:rsidR="00CF2453" w:rsidRPr="005353D1" w:rsidRDefault="00CF2453" w:rsidP="00CF2453">
      <w:pPr>
        <w:shd w:val="clear" w:color="auto" w:fill="FFFFFF"/>
        <w:ind w:left="480"/>
        <w:jc w:val="center"/>
        <w:rPr>
          <w:b/>
          <w:szCs w:val="24"/>
          <w:lang w:eastAsia="ar-SA"/>
        </w:rPr>
      </w:pPr>
      <w:r>
        <w:rPr>
          <w:b/>
          <w:szCs w:val="24"/>
          <w:lang w:eastAsia="ar-SA"/>
        </w:rPr>
        <w:t>12</w:t>
      </w:r>
      <w:r w:rsidRPr="005353D1">
        <w:rPr>
          <w:b/>
          <w:szCs w:val="24"/>
          <w:lang w:eastAsia="ar-SA"/>
        </w:rPr>
        <w:t>. GINČAI</w:t>
      </w:r>
    </w:p>
    <w:p w14:paraId="7DFA3D28" w14:textId="77777777" w:rsidR="00CF2453" w:rsidRPr="005353D1" w:rsidRDefault="00CF2453" w:rsidP="00CF2453">
      <w:pPr>
        <w:shd w:val="clear" w:color="auto" w:fill="FFFFFF"/>
        <w:ind w:left="360"/>
        <w:rPr>
          <w:b/>
          <w:szCs w:val="24"/>
          <w:lang w:eastAsia="ar-SA"/>
        </w:rPr>
      </w:pPr>
    </w:p>
    <w:p w14:paraId="0409209F" w14:textId="77777777" w:rsidR="00CF2453" w:rsidRPr="005353D1" w:rsidRDefault="00CF2453" w:rsidP="00CF2453">
      <w:pPr>
        <w:shd w:val="clear" w:color="auto" w:fill="FFFFFF"/>
        <w:tabs>
          <w:tab w:val="left" w:pos="720"/>
        </w:tabs>
        <w:rPr>
          <w:szCs w:val="24"/>
          <w:lang w:eastAsia="ar-SA"/>
        </w:rPr>
      </w:pPr>
      <w:r>
        <w:rPr>
          <w:szCs w:val="24"/>
          <w:lang w:eastAsia="ar-SA"/>
        </w:rPr>
        <w:t>12.1.</w:t>
      </w:r>
      <w:r w:rsidRPr="005353D1">
        <w:rPr>
          <w:szCs w:val="24"/>
          <w:lang w:eastAsia="ar-SA"/>
        </w:rPr>
        <w:t xml:space="preserve"> Sutarties Šalys visus ginčus stengiasi išspręsti derybomis. Kilus ginčui, Sutarties Šalys raštu išdėsto savo nuomonę kitai Šaliai ir pasiūlo ginčo sprendimą. Gavusi pasiūlymą ginčą spręsti derybomis, Šalis privalo į jį atsakyti per 30 dienų. Bent vienai šaliai pageidaujant, ginčo sprendimui pasitelkiama Įgyvendinančios institucijos pagalba.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įstatymų ir kitų teisės aktų nustatyta tvarka.</w:t>
      </w:r>
    </w:p>
    <w:p w14:paraId="6D351541" w14:textId="77777777" w:rsidR="00CF2453" w:rsidRPr="005353D1" w:rsidRDefault="00CF2453" w:rsidP="00CF2453">
      <w:pPr>
        <w:shd w:val="clear" w:color="auto" w:fill="FFFFFF"/>
        <w:tabs>
          <w:tab w:val="left" w:pos="720"/>
        </w:tabs>
        <w:ind w:left="480"/>
        <w:rPr>
          <w:szCs w:val="24"/>
          <w:lang w:eastAsia="ar-SA"/>
        </w:rPr>
      </w:pPr>
    </w:p>
    <w:p w14:paraId="287D3FDF" w14:textId="77777777" w:rsidR="00CF2453" w:rsidRPr="005353D1" w:rsidRDefault="00CF2453" w:rsidP="00CF2453">
      <w:pPr>
        <w:shd w:val="clear" w:color="auto" w:fill="FFFFFF"/>
        <w:ind w:left="480"/>
        <w:jc w:val="center"/>
        <w:rPr>
          <w:b/>
          <w:szCs w:val="24"/>
          <w:lang w:eastAsia="ar-SA"/>
        </w:rPr>
      </w:pPr>
      <w:r w:rsidRPr="005353D1">
        <w:rPr>
          <w:b/>
          <w:szCs w:val="24"/>
          <w:lang w:eastAsia="ar-SA"/>
        </w:rPr>
        <w:t>1</w:t>
      </w:r>
      <w:r>
        <w:rPr>
          <w:b/>
          <w:szCs w:val="24"/>
          <w:lang w:eastAsia="ar-SA"/>
        </w:rPr>
        <w:t>3</w:t>
      </w:r>
      <w:r w:rsidRPr="005353D1">
        <w:rPr>
          <w:b/>
          <w:szCs w:val="24"/>
          <w:lang w:eastAsia="ar-SA"/>
        </w:rPr>
        <w:t>. NENUGALIMA JĖGA</w:t>
      </w:r>
    </w:p>
    <w:p w14:paraId="68081F28" w14:textId="77777777" w:rsidR="00CF2453" w:rsidRPr="005353D1" w:rsidRDefault="00CF2453" w:rsidP="00CF2453">
      <w:pPr>
        <w:shd w:val="clear" w:color="auto" w:fill="FFFFFF"/>
        <w:ind w:left="360"/>
        <w:rPr>
          <w:b/>
          <w:szCs w:val="24"/>
          <w:lang w:eastAsia="ar-SA"/>
        </w:rPr>
      </w:pPr>
    </w:p>
    <w:p w14:paraId="1AA036DF" w14:textId="77777777" w:rsidR="00CF2453" w:rsidRDefault="00CF2453" w:rsidP="00CF2453">
      <w:pPr>
        <w:rPr>
          <w:szCs w:val="24"/>
          <w:lang w:eastAsia="ar-SA"/>
        </w:rPr>
      </w:pPr>
      <w:r>
        <w:rPr>
          <w:szCs w:val="24"/>
          <w:lang w:eastAsia="ar-SA"/>
        </w:rPr>
        <w:t>13</w:t>
      </w:r>
      <w:r w:rsidRPr="005353D1">
        <w:rPr>
          <w:szCs w:val="24"/>
          <w:lang w:eastAsia="ar-SA"/>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civilinio kodekso 6.212 str. ir Lietuvos Respublikos Vyriausybės 1996-07-15 nutarimu Nr. 840 patvirtintomis Atleidimo nuo atsakomybės esant nenugalimos jėgos (force majeure)aplinkybėms taisyklėse, jeigu Šalis per 5 darbo dienas pranešė kitai Šaliai apie kliūtį bei jos poveikį įsipareigojimų vykdymui.</w:t>
      </w:r>
    </w:p>
    <w:p w14:paraId="0F65CDB9" w14:textId="77777777" w:rsidR="00CF2453" w:rsidRDefault="00CF2453" w:rsidP="00CF2453">
      <w:pPr>
        <w:rPr>
          <w:szCs w:val="24"/>
          <w:lang w:eastAsia="ar-SA"/>
        </w:rPr>
      </w:pPr>
      <w:r>
        <w:rPr>
          <w:szCs w:val="24"/>
          <w:lang w:eastAsia="ar-SA"/>
        </w:rPr>
        <w:t>13</w:t>
      </w:r>
      <w:r w:rsidRPr="005353D1">
        <w:rPr>
          <w:szCs w:val="24"/>
          <w:lang w:eastAsia="ar-SA"/>
        </w:rPr>
        <w:t>.2. Nenugalima jėga  nelaikoma tai, kad rinkoje nėra reikalingų prievolei vykdyti prekių, Šalis neturi reikiamų finansinių išteklių arba Šalies kontrahentai pažeidžia savo prievoles. Nenugalima jėga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F91FB56" w14:textId="77777777" w:rsidR="00CF2453" w:rsidRDefault="00CF2453" w:rsidP="00CF2453">
      <w:pPr>
        <w:rPr>
          <w:szCs w:val="24"/>
          <w:lang w:eastAsia="ar-SA"/>
        </w:rPr>
      </w:pPr>
      <w:r>
        <w:rPr>
          <w:szCs w:val="24"/>
          <w:lang w:eastAsia="ar-SA"/>
        </w:rPr>
        <w:t>13</w:t>
      </w:r>
      <w:r w:rsidRPr="005353D1">
        <w:rPr>
          <w:szCs w:val="24"/>
          <w:lang w:eastAsia="ar-SA"/>
        </w:rPr>
        <w:t>.3.Sutartis baigiasi kitos Šalies reikalavimu, kai ją įvykdyti kitai šaliai neįmanoma arba jos vykdymas turi būti atidėtas ilgiau kaip 90 dienų dėl nenugalimos jėgos.</w:t>
      </w:r>
    </w:p>
    <w:p w14:paraId="2E63F6DF" w14:textId="77777777" w:rsidR="00CF2453" w:rsidRPr="006E3B56" w:rsidRDefault="00CF2453" w:rsidP="00CF2453">
      <w:pPr>
        <w:pStyle w:val="Heading"/>
        <w:jc w:val="center"/>
        <w:rPr>
          <w:color w:val="000000"/>
          <w:sz w:val="24"/>
          <w:szCs w:val="24"/>
        </w:rPr>
      </w:pPr>
    </w:p>
    <w:p w14:paraId="4C02A0AD" w14:textId="77777777" w:rsidR="00CF2453" w:rsidRPr="006E3B56" w:rsidRDefault="00CF2453" w:rsidP="00CF2453">
      <w:pPr>
        <w:pStyle w:val="Heading"/>
        <w:jc w:val="center"/>
        <w:rPr>
          <w:color w:val="000000"/>
          <w:sz w:val="24"/>
          <w:szCs w:val="24"/>
        </w:rPr>
      </w:pPr>
      <w:r>
        <w:rPr>
          <w:color w:val="000000"/>
          <w:sz w:val="24"/>
          <w:szCs w:val="24"/>
        </w:rPr>
        <w:t>14</w:t>
      </w:r>
      <w:r w:rsidRPr="006E3B56">
        <w:rPr>
          <w:color w:val="000000"/>
          <w:sz w:val="24"/>
          <w:szCs w:val="24"/>
        </w:rPr>
        <w:t>. SUBTIEKIMAS</w:t>
      </w:r>
    </w:p>
    <w:p w14:paraId="1BDAFA9F" w14:textId="77777777" w:rsidR="00CF2453" w:rsidRDefault="00CF2453" w:rsidP="00CF2453">
      <w:pPr>
        <w:pStyle w:val="Body2"/>
        <w:spacing w:after="0" w:line="276" w:lineRule="auto"/>
      </w:pPr>
    </w:p>
    <w:p w14:paraId="3ACD5D36"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.1. S</w:t>
      </w:r>
      <w:r w:rsidRPr="004A719F">
        <w:rPr>
          <w:sz w:val="24"/>
          <w:szCs w:val="24"/>
        </w:rPr>
        <w:t xml:space="preserve">udarius </w:t>
      </w:r>
      <w:r w:rsidRPr="00A417EE">
        <w:rPr>
          <w:sz w:val="24"/>
          <w:szCs w:val="24"/>
        </w:rPr>
        <w:t>Sutartį, tačiau ne vėliau negu Sutartis pradedama vykdyti, Rangovas įsipareigoja Užsakovui pranešti tuo metu žinomų s</w:t>
      </w:r>
      <w:r w:rsidRPr="004A719F">
        <w:rPr>
          <w:sz w:val="24"/>
          <w:szCs w:val="24"/>
        </w:rPr>
        <w:t>ubtiek</w:t>
      </w:r>
      <w:r w:rsidRPr="00A417EE">
        <w:rPr>
          <w:sz w:val="24"/>
          <w:szCs w:val="24"/>
        </w:rPr>
        <w:t>ėjų pavadinimus, kontaktinius duomenis ir jų atstovus. Užsakovas taip pat reikalauja, kad Rangovas informuotų apie minėtos informacijos pasikeitimus visu Sutarties vykdymo metu, taip pat apie naujus s</w:t>
      </w:r>
      <w:r w:rsidRPr="004A719F">
        <w:rPr>
          <w:sz w:val="24"/>
          <w:szCs w:val="24"/>
        </w:rPr>
        <w:t>ubtiek</w:t>
      </w:r>
      <w:r w:rsidRPr="00A417EE">
        <w:rPr>
          <w:sz w:val="24"/>
          <w:szCs w:val="24"/>
        </w:rPr>
        <w:t xml:space="preserve">ėjus, kuriuos jis ketina pasitelkti vėliau. </w:t>
      </w:r>
    </w:p>
    <w:p w14:paraId="737DA3FA"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.2. Rangovas gali keisti Sutarties priede</w:t>
      </w:r>
      <w:r w:rsidRPr="004A719F">
        <w:rPr>
          <w:sz w:val="24"/>
          <w:szCs w:val="24"/>
        </w:rPr>
        <w:t xml:space="preserve"> </w:t>
      </w:r>
      <w:r w:rsidRPr="00A417EE">
        <w:rPr>
          <w:sz w:val="24"/>
          <w:szCs w:val="24"/>
        </w:rPr>
        <w:t>nurodytus s</w:t>
      </w:r>
      <w:r w:rsidRPr="004A719F">
        <w:rPr>
          <w:sz w:val="24"/>
          <w:szCs w:val="24"/>
        </w:rPr>
        <w:t>ubtiek</w:t>
      </w:r>
      <w:r w:rsidRPr="00A417EE">
        <w:rPr>
          <w:sz w:val="24"/>
          <w:szCs w:val="24"/>
        </w:rPr>
        <w:t>ėjus tik prieš tai raštu pranešę</w:t>
      </w:r>
      <w:r w:rsidRPr="004A719F">
        <w:rPr>
          <w:sz w:val="24"/>
          <w:szCs w:val="24"/>
        </w:rPr>
        <w:t>s U</w:t>
      </w:r>
      <w:r w:rsidRPr="00A417EE">
        <w:rPr>
          <w:sz w:val="24"/>
          <w:szCs w:val="24"/>
        </w:rPr>
        <w:t xml:space="preserve">žsakovui apie tokio keitimo būtinybę </w:t>
      </w:r>
      <w:r w:rsidRPr="004A719F">
        <w:rPr>
          <w:sz w:val="24"/>
          <w:szCs w:val="24"/>
        </w:rPr>
        <w:t>ir gav</w:t>
      </w:r>
      <w:r w:rsidRPr="00A417EE">
        <w:rPr>
          <w:sz w:val="24"/>
          <w:szCs w:val="24"/>
        </w:rPr>
        <w:t xml:space="preserve">ęs jo raštišką sutikimą. </w:t>
      </w:r>
    </w:p>
    <w:p w14:paraId="360892F9"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4A719F">
        <w:rPr>
          <w:sz w:val="24"/>
          <w:szCs w:val="24"/>
        </w:rPr>
        <w:t>.3</w:t>
      </w:r>
      <w:r w:rsidRPr="00A417EE">
        <w:rPr>
          <w:sz w:val="24"/>
          <w:szCs w:val="24"/>
        </w:rPr>
        <w:t>. Rangovas Sutarties vykdymo metu gali inicijuoti s</w:t>
      </w:r>
      <w:r w:rsidRPr="004A719F">
        <w:rPr>
          <w:sz w:val="24"/>
          <w:szCs w:val="24"/>
        </w:rPr>
        <w:t>ubtiek</w:t>
      </w:r>
      <w:r w:rsidRPr="00A417EE">
        <w:rPr>
          <w:sz w:val="24"/>
          <w:szCs w:val="24"/>
        </w:rPr>
        <w:t>ėjo, numatyto Sutarties priede, pakeitimą, nurodydamas tokio keitimo motyvus.</w:t>
      </w:r>
    </w:p>
    <w:p w14:paraId="01FB3CB1" w14:textId="77777777" w:rsidR="00CF2453" w:rsidRPr="00A417EE" w:rsidRDefault="00CF2453" w:rsidP="00CF2453">
      <w:pPr>
        <w:pStyle w:val="Body2"/>
        <w:tabs>
          <w:tab w:val="left" w:pos="0"/>
        </w:tabs>
        <w:spacing w:after="0" w:line="276" w:lineRule="auto"/>
        <w:rPr>
          <w:sz w:val="24"/>
          <w:szCs w:val="24"/>
        </w:rPr>
      </w:pPr>
      <w:r>
        <w:rPr>
          <w:sz w:val="24"/>
          <w:szCs w:val="24"/>
        </w:rPr>
        <w:lastRenderedPageBreak/>
        <w:t>14</w:t>
      </w:r>
      <w:r w:rsidRPr="00A417EE">
        <w:rPr>
          <w:sz w:val="24"/>
          <w:szCs w:val="24"/>
        </w:rPr>
        <w:t>.</w:t>
      </w:r>
      <w:r w:rsidRPr="004A719F">
        <w:rPr>
          <w:sz w:val="24"/>
          <w:szCs w:val="24"/>
        </w:rPr>
        <w:t xml:space="preserve">4. Jei </w:t>
      </w:r>
      <w:r w:rsidRPr="00A417EE">
        <w:rPr>
          <w:sz w:val="24"/>
          <w:szCs w:val="24"/>
        </w:rPr>
        <w:t>s</w:t>
      </w:r>
      <w:r w:rsidRPr="004A719F">
        <w:rPr>
          <w:sz w:val="24"/>
          <w:szCs w:val="24"/>
        </w:rPr>
        <w:t>ubtiek</w:t>
      </w:r>
      <w:r w:rsidRPr="00A417EE">
        <w:rPr>
          <w:sz w:val="24"/>
          <w:szCs w:val="24"/>
        </w:rPr>
        <w:t xml:space="preserve">ėjui Pirkimo dokumentuose buvo keliami kvalifikaciniai reikalavimai arba </w:t>
      </w:r>
      <w:proofErr w:type="spellStart"/>
      <w:r w:rsidRPr="00A417EE">
        <w:rPr>
          <w:sz w:val="24"/>
          <w:szCs w:val="24"/>
        </w:rPr>
        <w:t>s</w:t>
      </w:r>
      <w:r w:rsidRPr="004A719F">
        <w:rPr>
          <w:sz w:val="24"/>
          <w:szCs w:val="24"/>
        </w:rPr>
        <w:t>ubtiek</w:t>
      </w:r>
      <w:r w:rsidRPr="00A417EE">
        <w:rPr>
          <w:sz w:val="24"/>
          <w:szCs w:val="24"/>
        </w:rPr>
        <w:t>ė</w:t>
      </w:r>
      <w:r w:rsidRPr="00A417EE">
        <w:rPr>
          <w:sz w:val="24"/>
          <w:szCs w:val="24"/>
          <w:lang w:val="es-ES_tradnl"/>
        </w:rPr>
        <w:t>jas</w:t>
      </w:r>
      <w:proofErr w:type="spellEnd"/>
      <w:r w:rsidRPr="00A417EE">
        <w:rPr>
          <w:sz w:val="24"/>
          <w:szCs w:val="24"/>
          <w:lang w:val="es-ES_tradnl"/>
        </w:rPr>
        <w:t xml:space="preserve"> </w:t>
      </w:r>
      <w:proofErr w:type="spellStart"/>
      <w:r w:rsidRPr="00A417EE">
        <w:rPr>
          <w:sz w:val="24"/>
          <w:szCs w:val="24"/>
          <w:lang w:val="es-ES_tradnl"/>
        </w:rPr>
        <w:t>buvo</w:t>
      </w:r>
      <w:proofErr w:type="spellEnd"/>
      <w:r w:rsidRPr="00A417EE">
        <w:rPr>
          <w:sz w:val="24"/>
          <w:szCs w:val="24"/>
          <w:lang w:val="es-ES_tradnl"/>
        </w:rPr>
        <w:t xml:space="preserve"> </w:t>
      </w:r>
      <w:proofErr w:type="spellStart"/>
      <w:r w:rsidRPr="00A417EE">
        <w:rPr>
          <w:sz w:val="24"/>
          <w:szCs w:val="24"/>
          <w:lang w:val="es-ES_tradnl"/>
        </w:rPr>
        <w:t>pasitelktas</w:t>
      </w:r>
      <w:proofErr w:type="spellEnd"/>
      <w:r w:rsidRPr="00A417EE">
        <w:rPr>
          <w:sz w:val="24"/>
          <w:szCs w:val="24"/>
          <w:lang w:val="es-ES_tradnl"/>
        </w:rPr>
        <w:t xml:space="preserve"> </w:t>
      </w:r>
      <w:proofErr w:type="spellStart"/>
      <w:r w:rsidRPr="00A417EE">
        <w:rPr>
          <w:sz w:val="24"/>
          <w:szCs w:val="24"/>
          <w:lang w:val="es-ES_tradnl"/>
        </w:rPr>
        <w:t>pagrind</w:t>
      </w:r>
      <w:r w:rsidRPr="00A417EE">
        <w:rPr>
          <w:sz w:val="24"/>
          <w:szCs w:val="24"/>
        </w:rPr>
        <w:t>ž</w:t>
      </w:r>
      <w:r w:rsidRPr="004A719F">
        <w:rPr>
          <w:sz w:val="24"/>
          <w:szCs w:val="24"/>
        </w:rPr>
        <w:t>iant</w:t>
      </w:r>
      <w:proofErr w:type="spellEnd"/>
      <w:r w:rsidRPr="004A719F">
        <w:rPr>
          <w:sz w:val="24"/>
          <w:szCs w:val="24"/>
        </w:rPr>
        <w:t xml:space="preserve"> tiek</w:t>
      </w:r>
      <w:r w:rsidRPr="00A417EE">
        <w:rPr>
          <w:sz w:val="24"/>
          <w:szCs w:val="24"/>
        </w:rPr>
        <w:t>ė</w:t>
      </w:r>
      <w:proofErr w:type="spellStart"/>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pasi</w:t>
      </w:r>
      <w:proofErr w:type="spellEnd"/>
      <w:r w:rsidRPr="00A417EE">
        <w:rPr>
          <w:sz w:val="24"/>
          <w:szCs w:val="24"/>
        </w:rPr>
        <w:t>ū</w:t>
      </w:r>
      <w:r w:rsidRPr="00A417EE">
        <w:rPr>
          <w:sz w:val="24"/>
          <w:szCs w:val="24"/>
          <w:lang w:val="pt-PT"/>
        </w:rPr>
        <w:t>lymo atitikim</w:t>
      </w:r>
      <w:r w:rsidRPr="00A417EE">
        <w:rPr>
          <w:sz w:val="24"/>
          <w:szCs w:val="24"/>
        </w:rPr>
        <w:t>ą Pirkimo dokumentuose nustatytiems kvalifikaciniams reikalavimams, keič</w:t>
      </w:r>
      <w:r w:rsidRPr="004A719F">
        <w:rPr>
          <w:sz w:val="24"/>
          <w:szCs w:val="24"/>
        </w:rPr>
        <w:t xml:space="preserve">iamas </w:t>
      </w:r>
      <w:r w:rsidRPr="00A417EE">
        <w:rPr>
          <w:sz w:val="24"/>
          <w:szCs w:val="24"/>
        </w:rPr>
        <w:t>s</w:t>
      </w:r>
      <w:r w:rsidRPr="004A719F">
        <w:rPr>
          <w:sz w:val="24"/>
          <w:szCs w:val="24"/>
        </w:rPr>
        <w:t>ubtiek</w:t>
      </w:r>
      <w:r w:rsidRPr="00A417EE">
        <w:rPr>
          <w:sz w:val="24"/>
          <w:szCs w:val="24"/>
        </w:rPr>
        <w:t xml:space="preserve">ėjas turi atitikti atitinkamus Pirkimo dokumentuose nustatytus kvalifikacinius reikalavimus ir neturi būti Viešųjų pirkimų įstatyme numatytų pašalinimo pagrindų. Tokiu atveju, jeigu </w:t>
      </w:r>
      <w:proofErr w:type="spellStart"/>
      <w:r w:rsidRPr="00A417EE">
        <w:rPr>
          <w:sz w:val="24"/>
          <w:szCs w:val="24"/>
        </w:rPr>
        <w:t>subtiekė</w:t>
      </w:r>
      <w:r w:rsidRPr="00A417EE">
        <w:rPr>
          <w:sz w:val="24"/>
          <w:szCs w:val="24"/>
          <w:lang w:val="es-ES_tradnl"/>
        </w:rPr>
        <w:t>jo</w:t>
      </w:r>
      <w:proofErr w:type="spellEnd"/>
      <w:r w:rsidRPr="00A417EE">
        <w:rPr>
          <w:sz w:val="24"/>
          <w:szCs w:val="24"/>
          <w:lang w:val="es-ES_tradnl"/>
        </w:rPr>
        <w:t xml:space="preserve"> </w:t>
      </w:r>
      <w:proofErr w:type="spellStart"/>
      <w:r w:rsidRPr="00A417EE">
        <w:rPr>
          <w:sz w:val="24"/>
          <w:szCs w:val="24"/>
          <w:lang w:val="es-ES_tradnl"/>
        </w:rPr>
        <w:t>pad</w:t>
      </w:r>
      <w:proofErr w:type="spellEnd"/>
      <w:r w:rsidRPr="00A417EE">
        <w:rPr>
          <w:sz w:val="24"/>
          <w:szCs w:val="24"/>
        </w:rPr>
        <w:t>ė</w:t>
      </w:r>
      <w:r w:rsidRPr="00A417EE">
        <w:rPr>
          <w:sz w:val="24"/>
          <w:szCs w:val="24"/>
          <w:lang w:val="pt-PT"/>
        </w:rPr>
        <w:t>tis atitinka bent vien</w:t>
      </w:r>
      <w:r w:rsidRPr="00A417EE">
        <w:rPr>
          <w:sz w:val="24"/>
          <w:szCs w:val="24"/>
        </w:rPr>
        <w:t xml:space="preserve">ą </w:t>
      </w:r>
      <w:r w:rsidRPr="00A417EE">
        <w:rPr>
          <w:sz w:val="24"/>
          <w:szCs w:val="24"/>
          <w:lang w:val="pt-PT"/>
        </w:rPr>
        <w:t>pagal Vie</w:t>
      </w:r>
      <w:proofErr w:type="spellStart"/>
      <w:r w:rsidRPr="00A417EE">
        <w:rPr>
          <w:sz w:val="24"/>
          <w:szCs w:val="24"/>
        </w:rPr>
        <w:t>šųjų</w:t>
      </w:r>
      <w:proofErr w:type="spellEnd"/>
      <w:r w:rsidRPr="00A417EE">
        <w:rPr>
          <w:sz w:val="24"/>
          <w:szCs w:val="24"/>
        </w:rPr>
        <w:t xml:space="preserve"> pirkimų įstatymo 46 straipsnį nustatytą paš</w:t>
      </w:r>
      <w:r w:rsidRPr="004A719F">
        <w:rPr>
          <w:sz w:val="24"/>
          <w:szCs w:val="24"/>
        </w:rPr>
        <w:t>alinimo pagrind</w:t>
      </w:r>
      <w:r w:rsidRPr="00A417EE">
        <w:rPr>
          <w:sz w:val="24"/>
          <w:szCs w:val="24"/>
        </w:rPr>
        <w:t>ą, Užsakovas reikalauja, kad Rangovas</w:t>
      </w:r>
      <w:r w:rsidRPr="004A719F">
        <w:rPr>
          <w:sz w:val="24"/>
          <w:szCs w:val="24"/>
        </w:rPr>
        <w:t xml:space="preserve"> per </w:t>
      </w:r>
      <w:r w:rsidRPr="00A417EE">
        <w:rPr>
          <w:sz w:val="24"/>
          <w:szCs w:val="24"/>
        </w:rPr>
        <w:t xml:space="preserve">Užsakovo nustatytą terminą pakeistų minėtą </w:t>
      </w:r>
      <w:r w:rsidRPr="004A719F">
        <w:rPr>
          <w:sz w:val="24"/>
          <w:szCs w:val="24"/>
        </w:rPr>
        <w:t>subtiek</w:t>
      </w:r>
      <w:r w:rsidRPr="00A417EE">
        <w:rPr>
          <w:sz w:val="24"/>
          <w:szCs w:val="24"/>
        </w:rPr>
        <w:t>ėją reikalavimus atitinkančiu subtiekėju.</w:t>
      </w:r>
    </w:p>
    <w:p w14:paraId="1E540ACD" w14:textId="77777777" w:rsidR="00CF2453" w:rsidRPr="00A417EE" w:rsidRDefault="00CF2453" w:rsidP="00CF2453">
      <w:pPr>
        <w:pStyle w:val="Body2"/>
        <w:tabs>
          <w:tab w:val="left" w:pos="0"/>
        </w:tabs>
        <w:spacing w:after="0" w:line="276" w:lineRule="auto"/>
        <w:rPr>
          <w:sz w:val="24"/>
          <w:szCs w:val="24"/>
        </w:rPr>
      </w:pPr>
      <w:r>
        <w:rPr>
          <w:sz w:val="24"/>
          <w:szCs w:val="24"/>
        </w:rPr>
        <w:t>14</w:t>
      </w:r>
      <w:r w:rsidRPr="00A417EE">
        <w:rPr>
          <w:sz w:val="24"/>
          <w:szCs w:val="24"/>
        </w:rPr>
        <w:t>.</w:t>
      </w:r>
      <w:r w:rsidRPr="004A719F">
        <w:rPr>
          <w:sz w:val="24"/>
          <w:szCs w:val="24"/>
        </w:rPr>
        <w:t>5</w:t>
      </w:r>
      <w:r w:rsidRPr="00A417EE">
        <w:rPr>
          <w:sz w:val="24"/>
          <w:szCs w:val="24"/>
        </w:rPr>
        <w:t>. Užsakovui sutikus su s</w:t>
      </w:r>
      <w:r w:rsidRPr="004A719F">
        <w:rPr>
          <w:sz w:val="24"/>
          <w:szCs w:val="24"/>
        </w:rPr>
        <w:t>ubtiek</w:t>
      </w:r>
      <w:r w:rsidRPr="00A417EE">
        <w:rPr>
          <w:sz w:val="24"/>
          <w:szCs w:val="24"/>
        </w:rPr>
        <w:t>ėjo pakeitimu, Užsakovas kartu su Rangovu raštu sudaro susitarimą dėl s</w:t>
      </w:r>
      <w:r w:rsidRPr="004A719F">
        <w:rPr>
          <w:sz w:val="24"/>
          <w:szCs w:val="24"/>
        </w:rPr>
        <w:t>ubtiek</w:t>
      </w:r>
      <w:r w:rsidRPr="00A417EE">
        <w:rPr>
          <w:sz w:val="24"/>
          <w:szCs w:val="24"/>
        </w:rPr>
        <w:t>ėjo pakeitimo, kurį pasiraš</w:t>
      </w:r>
      <w:r w:rsidRPr="004A719F">
        <w:rPr>
          <w:sz w:val="24"/>
          <w:szCs w:val="24"/>
        </w:rPr>
        <w:t xml:space="preserve">o </w:t>
      </w:r>
      <w:r w:rsidRPr="00A417EE">
        <w:rPr>
          <w:sz w:val="24"/>
          <w:szCs w:val="24"/>
        </w:rPr>
        <w:t>Šalys. Šis susitarimas yra neatskiriama Sutarties dalis.</w:t>
      </w:r>
    </w:p>
    <w:p w14:paraId="192F0C4E" w14:textId="77777777" w:rsidR="00CF2453" w:rsidRPr="005353D1" w:rsidRDefault="00CF2453" w:rsidP="00CF2453">
      <w:pPr>
        <w:shd w:val="clear" w:color="auto" w:fill="FFFFFF"/>
        <w:tabs>
          <w:tab w:val="left" w:pos="600"/>
        </w:tabs>
        <w:rPr>
          <w:szCs w:val="24"/>
          <w:lang w:eastAsia="ar-SA"/>
        </w:rPr>
      </w:pPr>
    </w:p>
    <w:p w14:paraId="3CF7CECC" w14:textId="77777777" w:rsidR="00CF2453" w:rsidRDefault="00CF2453" w:rsidP="00CF2453">
      <w:pPr>
        <w:shd w:val="clear" w:color="auto" w:fill="FFFFFF"/>
        <w:ind w:left="480"/>
        <w:jc w:val="center"/>
        <w:rPr>
          <w:b/>
          <w:szCs w:val="24"/>
          <w:lang w:eastAsia="ar-SA"/>
        </w:rPr>
      </w:pPr>
      <w:r w:rsidRPr="005353D1">
        <w:rPr>
          <w:b/>
          <w:szCs w:val="24"/>
          <w:lang w:eastAsia="ar-SA"/>
        </w:rPr>
        <w:t>1</w:t>
      </w:r>
      <w:r>
        <w:rPr>
          <w:b/>
          <w:szCs w:val="24"/>
          <w:lang w:eastAsia="ar-SA"/>
        </w:rPr>
        <w:t>5</w:t>
      </w:r>
      <w:r w:rsidRPr="005353D1">
        <w:rPr>
          <w:b/>
          <w:szCs w:val="24"/>
          <w:lang w:eastAsia="ar-SA"/>
        </w:rPr>
        <w:t>.KITOS SĄLYGOS</w:t>
      </w:r>
    </w:p>
    <w:p w14:paraId="09C5465F" w14:textId="77777777" w:rsidR="00CF2453" w:rsidRPr="00F74D20" w:rsidRDefault="00CF2453" w:rsidP="00CF2453">
      <w:pPr>
        <w:shd w:val="clear" w:color="auto" w:fill="FFFFFF"/>
        <w:ind w:left="480"/>
        <w:jc w:val="center"/>
        <w:rPr>
          <w:b/>
          <w:szCs w:val="24"/>
          <w:lang w:eastAsia="ar-SA"/>
        </w:rPr>
      </w:pPr>
    </w:p>
    <w:p w14:paraId="70297151" w14:textId="77777777" w:rsidR="00CF2453" w:rsidRPr="005353D1" w:rsidRDefault="00CF2453" w:rsidP="00CF2453">
      <w:pPr>
        <w:tabs>
          <w:tab w:val="left" w:pos="720"/>
        </w:tabs>
        <w:spacing w:line="360" w:lineRule="auto"/>
        <w:rPr>
          <w:szCs w:val="24"/>
          <w:lang w:eastAsia="ar-SA"/>
        </w:rPr>
      </w:pPr>
      <w:r>
        <w:rPr>
          <w:szCs w:val="24"/>
          <w:lang w:eastAsia="ar-SA"/>
        </w:rPr>
        <w:t>15</w:t>
      </w:r>
      <w:r w:rsidRPr="00A417EE">
        <w:rPr>
          <w:szCs w:val="24"/>
          <w:lang w:eastAsia="ar-SA"/>
        </w:rPr>
        <w:t>.1.</w:t>
      </w:r>
      <w:r>
        <w:rPr>
          <w:szCs w:val="24"/>
          <w:lang w:eastAsia="ar-SA"/>
        </w:rPr>
        <w:t xml:space="preserve"> </w:t>
      </w:r>
      <w:r w:rsidRPr="005353D1">
        <w:rPr>
          <w:szCs w:val="24"/>
          <w:lang w:eastAsia="ar-SA"/>
        </w:rPr>
        <w:t>Rangovas darbams atlikti numato samdyti šiuos subrangovus (jei taikoma):</w:t>
      </w:r>
    </w:p>
    <w:p w14:paraId="00ED2338" w14:textId="77777777" w:rsidR="00CF2453" w:rsidRDefault="00CF2453" w:rsidP="00CF2453">
      <w:pPr>
        <w:shd w:val="clear" w:color="auto" w:fill="FFFFFF"/>
        <w:ind w:left="480"/>
        <w:jc w:val="center"/>
        <w:rPr>
          <w:b/>
          <w:szCs w:val="24"/>
          <w:lang w:eastAsia="ar-SA"/>
        </w:rPr>
      </w:pPr>
    </w:p>
    <w:p w14:paraId="246CD950" w14:textId="77777777" w:rsidR="00CF2453" w:rsidRPr="005353D1" w:rsidRDefault="00CF2453" w:rsidP="00CF2453">
      <w:pPr>
        <w:shd w:val="clear" w:color="auto" w:fill="FFFFFF"/>
        <w:ind w:left="480"/>
        <w:jc w:val="center"/>
        <w:rPr>
          <w:b/>
          <w:szCs w:val="24"/>
          <w:lang w:eastAsia="ar-SA"/>
        </w:rPr>
      </w:pPr>
      <w:r>
        <w:rPr>
          <w:b/>
          <w:szCs w:val="24"/>
          <w:lang w:eastAsia="ar-SA"/>
        </w:rPr>
        <w:t>16</w:t>
      </w:r>
      <w:r w:rsidRPr="005353D1">
        <w:rPr>
          <w:b/>
          <w:szCs w:val="24"/>
          <w:lang w:eastAsia="ar-SA"/>
        </w:rPr>
        <w:t>. SUTARTIES PRIEDAI</w:t>
      </w:r>
    </w:p>
    <w:p w14:paraId="7ED98DDA" w14:textId="77777777" w:rsidR="00CF2453" w:rsidRDefault="00CF2453" w:rsidP="00CF2453">
      <w:pPr>
        <w:pStyle w:val="Sraopastraipa"/>
        <w:tabs>
          <w:tab w:val="left" w:pos="567"/>
        </w:tabs>
        <w:ind w:left="-142"/>
        <w:rPr>
          <w:b/>
          <w:szCs w:val="24"/>
          <w:lang w:eastAsia="ar-SA"/>
        </w:rPr>
      </w:pPr>
    </w:p>
    <w:p w14:paraId="7B23EDF3" w14:textId="77777777" w:rsidR="00CF2453" w:rsidRPr="00065E0F" w:rsidRDefault="00CF2453" w:rsidP="00CF2453">
      <w:pPr>
        <w:pStyle w:val="Sraopastraipa"/>
        <w:numPr>
          <w:ilvl w:val="1"/>
          <w:numId w:val="47"/>
        </w:numPr>
        <w:tabs>
          <w:tab w:val="left" w:pos="0"/>
          <w:tab w:val="left" w:pos="567"/>
        </w:tabs>
        <w:spacing w:line="276" w:lineRule="auto"/>
        <w:ind w:left="0" w:firstLine="0"/>
        <w:rPr>
          <w:szCs w:val="24"/>
          <w:lang w:eastAsia="ar-SA"/>
        </w:rPr>
      </w:pPr>
      <w:r w:rsidRPr="00065E0F">
        <w:rPr>
          <w:szCs w:val="24"/>
          <w:lang w:eastAsia="ar-SA"/>
        </w:rPr>
        <w:t xml:space="preserve">Sutartis sudaroma remiantis Užsakovo </w:t>
      </w:r>
      <w:r>
        <w:rPr>
          <w:szCs w:val="24"/>
          <w:lang w:eastAsia="ar-SA"/>
        </w:rPr>
        <w:t>supaprastinto atviro konkurso</w:t>
      </w:r>
      <w:r w:rsidRPr="00065E0F">
        <w:rPr>
          <w:szCs w:val="24"/>
          <w:lang w:eastAsia="ar-SA"/>
        </w:rPr>
        <w:t xml:space="preserve"> </w:t>
      </w:r>
      <w:r w:rsidRPr="00065E0F">
        <w:rPr>
          <w:szCs w:val="24"/>
        </w:rPr>
        <w:t xml:space="preserve">būdu </w:t>
      </w:r>
      <w:r w:rsidRPr="00065E0F">
        <w:rPr>
          <w:szCs w:val="24"/>
          <w:lang w:eastAsia="ar-SA"/>
        </w:rPr>
        <w:t xml:space="preserve">vykdytu viešuoju </w:t>
      </w:r>
      <w:r w:rsidRPr="00260D97">
        <w:rPr>
          <w:szCs w:val="24"/>
          <w:lang w:eastAsia="ar-SA"/>
        </w:rPr>
        <w:t>pirkimu</w:t>
      </w:r>
      <w:r w:rsidRPr="0078343C">
        <w:rPr>
          <w:color w:val="000000"/>
          <w:szCs w:val="24"/>
        </w:rPr>
        <w:t xml:space="preserve"> „</w:t>
      </w:r>
      <w:r w:rsidRPr="004A719F">
        <w:rPr>
          <w:bCs/>
          <w:szCs w:val="24"/>
        </w:rPr>
        <w:t>Gydymo paskirties pastato 2D3p (dalies), Nepriklausomybės g. 2, Kelmės m. Kelmės r. sav., rekonstravimo darbai</w:t>
      </w:r>
      <w:r w:rsidRPr="0078343C">
        <w:rPr>
          <w:color w:val="000000"/>
          <w:szCs w:val="24"/>
        </w:rPr>
        <w:t>“</w:t>
      </w:r>
      <w:r w:rsidRPr="0078343C">
        <w:rPr>
          <w:szCs w:val="24"/>
        </w:rPr>
        <w:t>.</w:t>
      </w:r>
    </w:p>
    <w:p w14:paraId="2C6C6E5A" w14:textId="77777777" w:rsidR="00CF2453" w:rsidRPr="005353D1" w:rsidRDefault="00CF2453" w:rsidP="00CF2453">
      <w:pPr>
        <w:numPr>
          <w:ilvl w:val="1"/>
          <w:numId w:val="47"/>
        </w:numPr>
        <w:shd w:val="clear" w:color="auto" w:fill="FFFFFF"/>
        <w:tabs>
          <w:tab w:val="left" w:pos="600"/>
        </w:tabs>
        <w:spacing w:line="276" w:lineRule="auto"/>
        <w:ind w:left="-142" w:firstLine="142"/>
        <w:rPr>
          <w:szCs w:val="24"/>
          <w:lang w:eastAsia="ar-SA"/>
        </w:rPr>
      </w:pPr>
      <w:r w:rsidRPr="005353D1">
        <w:rPr>
          <w:szCs w:val="24"/>
          <w:lang w:eastAsia="ar-SA"/>
        </w:rPr>
        <w:t>Prie Sutarties pridedami dokumentai:</w:t>
      </w:r>
    </w:p>
    <w:p w14:paraId="56D23BE6" w14:textId="77777777" w:rsidR="00CF2453" w:rsidRPr="00603BF1" w:rsidRDefault="00CF2453" w:rsidP="00CF2453">
      <w:pPr>
        <w:pStyle w:val="Sraopastraipa"/>
        <w:numPr>
          <w:ilvl w:val="2"/>
          <w:numId w:val="47"/>
        </w:numPr>
        <w:shd w:val="clear" w:color="auto" w:fill="FFFFFF"/>
        <w:tabs>
          <w:tab w:val="left" w:pos="600"/>
          <w:tab w:val="left" w:pos="709"/>
        </w:tabs>
        <w:spacing w:line="276" w:lineRule="auto"/>
        <w:ind w:left="-142" w:firstLine="142"/>
        <w:contextualSpacing w:val="0"/>
        <w:jc w:val="left"/>
        <w:rPr>
          <w:szCs w:val="24"/>
          <w:lang w:eastAsia="ar-SA"/>
        </w:rPr>
      </w:pPr>
      <w:r w:rsidRPr="00603BF1">
        <w:rPr>
          <w:szCs w:val="24"/>
        </w:rPr>
        <w:t>Rangovo pasiūlymas;</w:t>
      </w:r>
    </w:p>
    <w:p w14:paraId="5A50D227" w14:textId="77777777" w:rsidR="00CF2453" w:rsidRPr="00C45E41" w:rsidRDefault="00CF2453" w:rsidP="00CF2453">
      <w:pPr>
        <w:pStyle w:val="Sraopastraipa"/>
        <w:numPr>
          <w:ilvl w:val="1"/>
          <w:numId w:val="47"/>
        </w:numPr>
        <w:tabs>
          <w:tab w:val="left" w:pos="567"/>
        </w:tabs>
        <w:ind w:left="0" w:firstLine="0"/>
        <w:rPr>
          <w:szCs w:val="24"/>
          <w:lang w:eastAsia="ar-SA"/>
        </w:rPr>
      </w:pPr>
      <w:r w:rsidRPr="00C45E41">
        <w:rPr>
          <w:szCs w:val="24"/>
          <w:lang w:eastAsia="ar-SA"/>
        </w:rPr>
        <w:t xml:space="preserve">Užsakovo paskirtas asmuo, atsakingas už Sutarties vykdymą, yra </w:t>
      </w:r>
      <w:bookmarkStart w:id="62" w:name="_Hlk192062960"/>
      <w:r w:rsidRPr="00C45E41">
        <w:rPr>
          <w:szCs w:val="24"/>
        </w:rPr>
        <w:t>VšĮ Kelmės rajono pirminės sveikatos priežiūros centro</w:t>
      </w:r>
      <w:bookmarkEnd w:id="62"/>
      <w:r w:rsidRPr="00C45E41">
        <w:rPr>
          <w:szCs w:val="24"/>
        </w:rPr>
        <w:t xml:space="preserve"> ūkvedys Antanas Butautas, tel. +370 610 66 009, el. p. </w:t>
      </w:r>
      <w:hyperlink r:id="rId49" w:history="1">
        <w:r w:rsidRPr="00C45E41">
          <w:rPr>
            <w:rStyle w:val="Hipersaitas"/>
            <w:szCs w:val="24"/>
          </w:rPr>
          <w:t>antanas.butautas@kelmespspc</w:t>
        </w:r>
      </w:hyperlink>
      <w:r w:rsidRPr="00C45E41">
        <w:rPr>
          <w:szCs w:val="24"/>
        </w:rPr>
        <w:t xml:space="preserve">. </w:t>
      </w:r>
      <w:r w:rsidRPr="00C45E41">
        <w:rPr>
          <w:szCs w:val="24"/>
          <w:lang w:eastAsia="ar-SA"/>
        </w:rPr>
        <w:t xml:space="preserve">Pagal Viešųjų pirkimų įstatymo 86 straipsnio 9 dalies nuostatas už Sutarties ir pakeitimų paskelbimą atsakingi </w:t>
      </w:r>
      <w:r w:rsidRPr="00C45E41">
        <w:rPr>
          <w:szCs w:val="24"/>
        </w:rPr>
        <w:t>VšĮ Kelmės rajono pirminės sveikatos priežiūros centro specialistas</w:t>
      </w:r>
      <w:r w:rsidRPr="00C45E41">
        <w:rPr>
          <w:szCs w:val="24"/>
          <w:lang w:eastAsia="ar-SA"/>
        </w:rPr>
        <w:t>.</w:t>
      </w:r>
    </w:p>
    <w:p w14:paraId="0E3E87AC" w14:textId="77777777" w:rsidR="00CF2453" w:rsidRPr="00CF2453" w:rsidRDefault="00CF2453" w:rsidP="00CF2453">
      <w:pPr>
        <w:shd w:val="clear" w:color="auto" w:fill="FFFFFF"/>
        <w:tabs>
          <w:tab w:val="left" w:pos="600"/>
        </w:tabs>
        <w:rPr>
          <w:szCs w:val="24"/>
          <w:lang w:eastAsia="ar-SA"/>
        </w:rPr>
      </w:pPr>
    </w:p>
    <w:p w14:paraId="0FE7918D" w14:textId="77777777" w:rsidR="00CF2453" w:rsidRDefault="00CF2453" w:rsidP="00CF2453">
      <w:pPr>
        <w:pStyle w:val="Sraopastraipa"/>
        <w:shd w:val="clear" w:color="auto" w:fill="FFFFFF"/>
        <w:tabs>
          <w:tab w:val="left" w:pos="600"/>
        </w:tabs>
        <w:ind w:left="1418"/>
        <w:contextualSpacing w:val="0"/>
        <w:rPr>
          <w:szCs w:val="24"/>
          <w:lang w:eastAsia="ar-SA"/>
        </w:rPr>
      </w:pPr>
    </w:p>
    <w:p w14:paraId="41C78D50" w14:textId="77777777" w:rsidR="00CF2453" w:rsidRPr="005353D1" w:rsidRDefault="00CF2453" w:rsidP="00CF2453">
      <w:pPr>
        <w:pStyle w:val="Sraopastraipa"/>
        <w:shd w:val="clear" w:color="auto" w:fill="FFFFFF"/>
        <w:tabs>
          <w:tab w:val="left" w:pos="600"/>
        </w:tabs>
        <w:ind w:left="1418"/>
        <w:contextualSpacing w:val="0"/>
        <w:rPr>
          <w:szCs w:val="24"/>
          <w:lang w:eastAsia="ar-SA"/>
        </w:rPr>
      </w:pPr>
    </w:p>
    <w:p w14:paraId="1F850DA8" w14:textId="77777777" w:rsidR="00CF2453" w:rsidRDefault="00CF2453" w:rsidP="00CF2453">
      <w:pPr>
        <w:pStyle w:val="Sraopastraipa"/>
        <w:numPr>
          <w:ilvl w:val="0"/>
          <w:numId w:val="47"/>
        </w:numPr>
        <w:shd w:val="clear" w:color="auto" w:fill="FFFFFF"/>
        <w:spacing w:line="276" w:lineRule="auto"/>
        <w:jc w:val="center"/>
        <w:rPr>
          <w:b/>
          <w:szCs w:val="24"/>
          <w:lang w:eastAsia="ar-SA"/>
        </w:rPr>
      </w:pPr>
      <w:r w:rsidRPr="005353D1">
        <w:rPr>
          <w:b/>
          <w:szCs w:val="24"/>
          <w:lang w:eastAsia="ar-SA"/>
        </w:rPr>
        <w:t>ŠALIŲ JURIDINIAI ADRESAI, TELEFONAI, FAKSAI, ATSISKAITOMOSIOS SĄSKAITOS</w:t>
      </w:r>
    </w:p>
    <w:p w14:paraId="4E69A678" w14:textId="77777777" w:rsidR="00CF2453" w:rsidRPr="005353D1" w:rsidRDefault="00CF2453" w:rsidP="00CF2453">
      <w:pPr>
        <w:pStyle w:val="Sraopastraipa"/>
        <w:shd w:val="clear" w:color="auto" w:fill="FFFFFF"/>
        <w:ind w:left="480"/>
        <w:rPr>
          <w:b/>
          <w:szCs w:val="24"/>
          <w:lang w:eastAsia="ar-SA"/>
        </w:rPr>
      </w:pPr>
    </w:p>
    <w:p w14:paraId="46242B86" w14:textId="77777777" w:rsidR="00CF2453" w:rsidRDefault="00CF2453" w:rsidP="00CF2453">
      <w:pPr>
        <w:numPr>
          <w:ilvl w:val="1"/>
          <w:numId w:val="47"/>
        </w:numPr>
        <w:shd w:val="clear" w:color="auto" w:fill="FFFFFF"/>
        <w:tabs>
          <w:tab w:val="left" w:pos="567"/>
        </w:tabs>
        <w:spacing w:line="276" w:lineRule="auto"/>
        <w:ind w:left="0" w:firstLine="0"/>
        <w:rPr>
          <w:szCs w:val="24"/>
          <w:lang w:eastAsia="ar-SA"/>
        </w:rPr>
      </w:pPr>
      <w:r w:rsidRPr="00774E4A">
        <w:rPr>
          <w:szCs w:val="24"/>
          <w:lang w:eastAsia="ar-SA"/>
        </w:rPr>
        <w:t xml:space="preserve">Užsakovo: Vytauto Didžiojo g. 58, Kelmė, </w:t>
      </w:r>
      <w:r>
        <w:rPr>
          <w:szCs w:val="24"/>
          <w:lang w:eastAsia="lt-LT"/>
        </w:rPr>
        <w:t xml:space="preserve">juridinio asmens kodas </w:t>
      </w:r>
      <w:r w:rsidRPr="00774E4A">
        <w:rPr>
          <w:szCs w:val="24"/>
        </w:rPr>
        <w:t>188768730</w:t>
      </w:r>
      <w:r w:rsidRPr="00774E4A">
        <w:rPr>
          <w:szCs w:val="24"/>
          <w:lang w:eastAsia="ar-SA"/>
        </w:rPr>
        <w:t xml:space="preserve">, </w:t>
      </w:r>
    </w:p>
    <w:p w14:paraId="74A69D07" w14:textId="77777777" w:rsidR="00CF2453" w:rsidRPr="005D5F3C" w:rsidRDefault="00CF2453" w:rsidP="00CF2453">
      <w:pPr>
        <w:shd w:val="clear" w:color="auto" w:fill="FFFFFF"/>
        <w:tabs>
          <w:tab w:val="left" w:pos="567"/>
        </w:tabs>
        <w:rPr>
          <w:szCs w:val="24"/>
          <w:lang w:eastAsia="ar-SA"/>
        </w:rPr>
      </w:pPr>
      <w:r w:rsidRPr="00774E4A">
        <w:rPr>
          <w:szCs w:val="24"/>
          <w:lang w:eastAsia="ar-SA"/>
        </w:rPr>
        <w:t xml:space="preserve">tel. </w:t>
      </w:r>
      <w:r>
        <w:rPr>
          <w:szCs w:val="24"/>
          <w:lang w:eastAsia="ar-SA"/>
        </w:rPr>
        <w:t>0</w:t>
      </w:r>
      <w:r w:rsidRPr="00774E4A">
        <w:rPr>
          <w:szCs w:val="24"/>
          <w:lang w:eastAsia="ar-SA"/>
        </w:rPr>
        <w:t xml:space="preserve"> 427 69052</w:t>
      </w:r>
      <w:r w:rsidRPr="005D5F3C">
        <w:rPr>
          <w:szCs w:val="24"/>
          <w:lang w:eastAsia="ar-SA"/>
        </w:rPr>
        <w:t>, a</w:t>
      </w:r>
      <w:r>
        <w:rPr>
          <w:szCs w:val="24"/>
          <w:lang w:eastAsia="ar-SA"/>
        </w:rPr>
        <w:t xml:space="preserve">. </w:t>
      </w:r>
      <w:r w:rsidRPr="005D5F3C">
        <w:rPr>
          <w:szCs w:val="24"/>
          <w:lang w:eastAsia="ar-SA"/>
        </w:rPr>
        <w:t xml:space="preserve">s </w:t>
      </w:r>
      <w:r w:rsidRPr="005D5F3C">
        <w:rPr>
          <w:szCs w:val="24"/>
        </w:rPr>
        <w:t>LT44 4010 0438 0003 0074</w:t>
      </w:r>
      <w:r w:rsidRPr="005D5F3C">
        <w:rPr>
          <w:szCs w:val="24"/>
          <w:lang w:eastAsia="ar-SA"/>
        </w:rPr>
        <w:t xml:space="preserve">, </w:t>
      </w:r>
      <w:bookmarkStart w:id="63" w:name="_Hlk189465474"/>
      <w:proofErr w:type="spellStart"/>
      <w:r>
        <w:rPr>
          <w:szCs w:val="24"/>
          <w:lang w:eastAsia="ar-SA"/>
        </w:rPr>
        <w:t>Luminor</w:t>
      </w:r>
      <w:proofErr w:type="spellEnd"/>
      <w:r>
        <w:rPr>
          <w:szCs w:val="24"/>
          <w:lang w:eastAsia="ar-SA"/>
        </w:rPr>
        <w:t xml:space="preserve"> Bank AS</w:t>
      </w:r>
      <w:bookmarkEnd w:id="63"/>
      <w:r w:rsidRPr="005D5F3C">
        <w:rPr>
          <w:szCs w:val="24"/>
          <w:lang w:eastAsia="ar-SA"/>
        </w:rPr>
        <w:t xml:space="preserve">, </w:t>
      </w:r>
      <w:r>
        <w:rPr>
          <w:szCs w:val="24"/>
          <w:lang w:eastAsia="ar-SA"/>
        </w:rPr>
        <w:t>banko kodas</w:t>
      </w:r>
      <w:r w:rsidRPr="005D5F3C">
        <w:rPr>
          <w:szCs w:val="24"/>
          <w:lang w:eastAsia="ar-SA"/>
        </w:rPr>
        <w:t xml:space="preserve"> 40100</w:t>
      </w:r>
      <w:r>
        <w:rPr>
          <w:szCs w:val="24"/>
          <w:lang w:eastAsia="ar-SA"/>
        </w:rPr>
        <w:t>.</w:t>
      </w:r>
    </w:p>
    <w:p w14:paraId="36E2FE38" w14:textId="77777777" w:rsidR="00CF2453" w:rsidRPr="00A165DA" w:rsidRDefault="00CF2453" w:rsidP="00CF2453">
      <w:pPr>
        <w:shd w:val="clear" w:color="auto" w:fill="FFFFFF"/>
        <w:tabs>
          <w:tab w:val="left" w:pos="360"/>
        </w:tabs>
        <w:rPr>
          <w:szCs w:val="24"/>
          <w:lang w:eastAsia="ar-SA"/>
        </w:rPr>
      </w:pPr>
      <w:r>
        <w:rPr>
          <w:szCs w:val="24"/>
          <w:lang w:eastAsia="ar-SA"/>
        </w:rPr>
        <w:t xml:space="preserve">17. </w:t>
      </w:r>
      <w:r w:rsidRPr="00A165DA">
        <w:rPr>
          <w:szCs w:val="24"/>
          <w:lang w:eastAsia="ar-SA"/>
        </w:rPr>
        <w:t>2.Rangovo: ___________ g. __, ______, įmonės kodas ___________, tel. ____________, faks.: ___________, a. s LT _______________, bankas _________, banko kodas ___________.</w:t>
      </w:r>
    </w:p>
    <w:tbl>
      <w:tblPr>
        <w:tblW w:w="9900" w:type="dxa"/>
        <w:jc w:val="center"/>
        <w:tblCellSpacing w:w="0" w:type="dxa"/>
        <w:tblCellMar>
          <w:top w:w="105" w:type="dxa"/>
          <w:left w:w="105" w:type="dxa"/>
          <w:bottom w:w="105" w:type="dxa"/>
          <w:right w:w="105" w:type="dxa"/>
        </w:tblCellMar>
        <w:tblLook w:val="0000" w:firstRow="0" w:lastRow="0" w:firstColumn="0" w:lastColumn="0" w:noHBand="0" w:noVBand="0"/>
      </w:tblPr>
      <w:tblGrid>
        <w:gridCol w:w="5187"/>
        <w:gridCol w:w="4713"/>
      </w:tblGrid>
      <w:tr w:rsidR="00CF2453" w:rsidRPr="00B11C3A" w14:paraId="14B2EA8E" w14:textId="77777777" w:rsidTr="00570E8E">
        <w:trPr>
          <w:trHeight w:val="872"/>
          <w:tblCellSpacing w:w="0" w:type="dxa"/>
          <w:jc w:val="center"/>
        </w:trPr>
        <w:tc>
          <w:tcPr>
            <w:tcW w:w="5187" w:type="dxa"/>
          </w:tcPr>
          <w:p w14:paraId="3D3F7ABE" w14:textId="77777777" w:rsidR="00CF2453" w:rsidRPr="00B11C3A" w:rsidRDefault="00CF2453" w:rsidP="00570E8E">
            <w:pPr>
              <w:suppressAutoHyphens/>
              <w:spacing w:before="280"/>
              <w:jc w:val="center"/>
              <w:rPr>
                <w:lang w:eastAsia="ar-SA"/>
              </w:rPr>
            </w:pPr>
            <w:r w:rsidRPr="00B11C3A">
              <w:rPr>
                <w:sz w:val="22"/>
                <w:lang w:eastAsia="ar-SA"/>
              </w:rPr>
              <w:t>Užsakovas:</w:t>
            </w:r>
          </w:p>
        </w:tc>
        <w:tc>
          <w:tcPr>
            <w:tcW w:w="4713" w:type="dxa"/>
          </w:tcPr>
          <w:p w14:paraId="4754A10A" w14:textId="77777777" w:rsidR="00CF2453" w:rsidRPr="00B11C3A" w:rsidRDefault="00CF2453" w:rsidP="00570E8E">
            <w:pPr>
              <w:suppressAutoHyphens/>
              <w:spacing w:before="280" w:after="119"/>
              <w:jc w:val="center"/>
              <w:rPr>
                <w:lang w:eastAsia="ar-SA"/>
              </w:rPr>
            </w:pPr>
            <w:r w:rsidRPr="00B11C3A">
              <w:rPr>
                <w:sz w:val="22"/>
                <w:lang w:eastAsia="ar-SA"/>
              </w:rPr>
              <w:t>Rangovas</w:t>
            </w:r>
            <w:r w:rsidRPr="00B11C3A">
              <w:rPr>
                <w:i/>
                <w:iCs/>
                <w:sz w:val="22"/>
                <w:lang w:eastAsia="ar-SA"/>
              </w:rPr>
              <w:t>:</w:t>
            </w:r>
          </w:p>
        </w:tc>
      </w:tr>
      <w:tr w:rsidR="00CF2453" w:rsidRPr="00B11C3A" w14:paraId="5AD8EA4E" w14:textId="77777777" w:rsidTr="00570E8E">
        <w:trPr>
          <w:trHeight w:val="582"/>
          <w:tblCellSpacing w:w="0" w:type="dxa"/>
          <w:jc w:val="center"/>
        </w:trPr>
        <w:tc>
          <w:tcPr>
            <w:tcW w:w="5187" w:type="dxa"/>
          </w:tcPr>
          <w:p w14:paraId="2EDD0EF9" w14:textId="77777777" w:rsidR="00CF2453" w:rsidRPr="00B11C3A" w:rsidRDefault="00CF2453" w:rsidP="00570E8E">
            <w:pPr>
              <w:suppressAutoHyphens/>
              <w:spacing w:before="280" w:after="119"/>
              <w:jc w:val="center"/>
              <w:rPr>
                <w:lang w:eastAsia="ar-SA"/>
              </w:rPr>
            </w:pPr>
            <w:r w:rsidRPr="00B11C3A">
              <w:rPr>
                <w:sz w:val="22"/>
                <w:lang w:eastAsia="ar-SA"/>
              </w:rPr>
              <w:t>Direktorius</w:t>
            </w:r>
          </w:p>
        </w:tc>
        <w:tc>
          <w:tcPr>
            <w:tcW w:w="4713" w:type="dxa"/>
          </w:tcPr>
          <w:p w14:paraId="71942193" w14:textId="77777777" w:rsidR="00CF2453" w:rsidRPr="00B11C3A" w:rsidRDefault="00CF2453" w:rsidP="00570E8E">
            <w:pPr>
              <w:suppressAutoHyphens/>
              <w:spacing w:before="280" w:after="119"/>
              <w:jc w:val="center"/>
              <w:rPr>
                <w:lang w:eastAsia="ar-SA"/>
              </w:rPr>
            </w:pPr>
          </w:p>
        </w:tc>
      </w:tr>
      <w:tr w:rsidR="00CF2453" w:rsidRPr="00B11C3A" w14:paraId="0FCB5058" w14:textId="77777777" w:rsidTr="00570E8E">
        <w:trPr>
          <w:trHeight w:val="1271"/>
          <w:tblCellSpacing w:w="0" w:type="dxa"/>
          <w:jc w:val="center"/>
        </w:trPr>
        <w:tc>
          <w:tcPr>
            <w:tcW w:w="5187" w:type="dxa"/>
          </w:tcPr>
          <w:p w14:paraId="4EA18D60" w14:textId="77777777" w:rsidR="00CF2453" w:rsidRPr="00B11C3A" w:rsidRDefault="00CF2453" w:rsidP="00570E8E">
            <w:pPr>
              <w:suppressAutoHyphens/>
              <w:spacing w:before="280" w:after="14"/>
              <w:jc w:val="center"/>
              <w:rPr>
                <w:lang w:eastAsia="ar-SA"/>
              </w:rPr>
            </w:pPr>
            <w:r w:rsidRPr="00B11C3A">
              <w:rPr>
                <w:sz w:val="22"/>
                <w:lang w:eastAsia="ar-SA"/>
              </w:rPr>
              <w:lastRenderedPageBreak/>
              <w:t>_______________</w:t>
            </w:r>
          </w:p>
          <w:p w14:paraId="26B969F4" w14:textId="77777777" w:rsidR="00CF2453" w:rsidRPr="00B11C3A" w:rsidRDefault="00CF2453" w:rsidP="00570E8E">
            <w:pPr>
              <w:suppressAutoHyphens/>
              <w:spacing w:before="280" w:after="119"/>
              <w:jc w:val="center"/>
              <w:rPr>
                <w:lang w:eastAsia="ar-SA"/>
              </w:rPr>
            </w:pPr>
            <w:r w:rsidRPr="00B11C3A">
              <w:rPr>
                <w:sz w:val="22"/>
                <w:lang w:eastAsia="ar-SA"/>
              </w:rPr>
              <w:t>(parašas)</w:t>
            </w:r>
          </w:p>
        </w:tc>
        <w:tc>
          <w:tcPr>
            <w:tcW w:w="4713" w:type="dxa"/>
          </w:tcPr>
          <w:p w14:paraId="32227375" w14:textId="77777777" w:rsidR="00CF2453" w:rsidRPr="00B11C3A" w:rsidRDefault="00CF2453" w:rsidP="00570E8E">
            <w:pPr>
              <w:suppressAutoHyphens/>
              <w:spacing w:before="280"/>
              <w:jc w:val="center"/>
              <w:rPr>
                <w:lang w:eastAsia="ar-SA"/>
              </w:rPr>
            </w:pPr>
            <w:r w:rsidRPr="00B11C3A">
              <w:rPr>
                <w:i/>
                <w:iCs/>
                <w:sz w:val="22"/>
                <w:lang w:eastAsia="ar-SA"/>
              </w:rPr>
              <w:t>_______________</w:t>
            </w:r>
          </w:p>
          <w:p w14:paraId="6EB423B9" w14:textId="77777777" w:rsidR="00CF2453" w:rsidRPr="00B11C3A" w:rsidRDefault="00CF2453" w:rsidP="00570E8E">
            <w:pPr>
              <w:suppressAutoHyphens/>
              <w:spacing w:before="280" w:after="119"/>
              <w:jc w:val="center"/>
              <w:rPr>
                <w:lang w:eastAsia="ar-SA"/>
              </w:rPr>
            </w:pPr>
            <w:r w:rsidRPr="00B11C3A">
              <w:rPr>
                <w:i/>
                <w:iCs/>
                <w:sz w:val="22"/>
                <w:lang w:eastAsia="ar-SA"/>
              </w:rPr>
              <w:t>(parašas)</w:t>
            </w:r>
          </w:p>
        </w:tc>
      </w:tr>
    </w:tbl>
    <w:p w14:paraId="05D5F53F" w14:textId="77777777" w:rsidR="00CF2453" w:rsidRPr="00267B1C" w:rsidRDefault="00CF2453" w:rsidP="00CF2453">
      <w:pPr>
        <w:rPr>
          <w:szCs w:val="24"/>
          <w:lang w:eastAsia="lt-LT"/>
        </w:rPr>
      </w:pPr>
      <w:r>
        <w:rPr>
          <w:szCs w:val="24"/>
          <w:lang w:eastAsia="lt-LT"/>
        </w:rPr>
        <w:t xml:space="preserve">                                       A. V.                                                                       A. V. </w:t>
      </w:r>
    </w:p>
    <w:p w14:paraId="6A216361" w14:textId="77777777" w:rsidR="00856645" w:rsidRDefault="00856645" w:rsidP="00810DD8">
      <w:pPr>
        <w:pStyle w:val="Stilius5"/>
        <w:spacing w:after="0"/>
        <w:outlineLvl w:val="0"/>
        <w:rPr>
          <w:sz w:val="24"/>
          <w:szCs w:val="24"/>
        </w:rPr>
      </w:pPr>
    </w:p>
    <w:p w14:paraId="16D1F358" w14:textId="77777777" w:rsidR="00810DD8" w:rsidRPr="00810DD8" w:rsidRDefault="00810DD8" w:rsidP="00810DD8">
      <w:pPr>
        <w:jc w:val="center"/>
        <w:rPr>
          <w:i/>
          <w:iCs/>
          <w:szCs w:val="24"/>
        </w:rPr>
      </w:pPr>
      <w:r w:rsidRPr="004B40CA">
        <w:rPr>
          <w:i/>
          <w:iCs/>
          <w:szCs w:val="24"/>
        </w:rPr>
        <w:t>_______________________________________________________________________________</w:t>
      </w:r>
    </w:p>
    <w:p w14:paraId="0F7130D1" w14:textId="77777777" w:rsidR="00810DD8" w:rsidRDefault="00810DD8" w:rsidP="00810DD8">
      <w:pPr>
        <w:rPr>
          <w:szCs w:val="24"/>
        </w:rPr>
      </w:pPr>
    </w:p>
    <w:p w14:paraId="0E79ED79" w14:textId="77777777" w:rsidR="00071B25" w:rsidRPr="00667BB8" w:rsidRDefault="00071B25" w:rsidP="00C02DD6">
      <w:pPr>
        <w:tabs>
          <w:tab w:val="left" w:pos="1889"/>
        </w:tabs>
        <w:rPr>
          <w:rFonts w:eastAsia="SimSun" w:cs="Mangal"/>
          <w:b/>
          <w:i/>
          <w:kern w:val="3"/>
          <w:szCs w:val="22"/>
        </w:rPr>
      </w:pPr>
    </w:p>
    <w:p w14:paraId="0BE4300F" w14:textId="098A01F6" w:rsidR="006E579D" w:rsidRPr="00667BB8" w:rsidRDefault="006E579D" w:rsidP="006E579D">
      <w:pPr>
        <w:tabs>
          <w:tab w:val="left" w:pos="1889"/>
        </w:tabs>
        <w:jc w:val="right"/>
        <w:rPr>
          <w:rFonts w:eastAsia="SimSun" w:cs="Mangal"/>
          <w:b/>
          <w:i/>
          <w:kern w:val="3"/>
          <w:szCs w:val="22"/>
        </w:rPr>
      </w:pPr>
      <w:r w:rsidRPr="00667BB8">
        <w:rPr>
          <w:rFonts w:eastAsia="SimSun" w:cs="Mangal"/>
          <w:b/>
          <w:i/>
          <w:kern w:val="3"/>
          <w:szCs w:val="22"/>
        </w:rPr>
        <w:t>Konkurso sąlygų priedas Nr. 5</w:t>
      </w:r>
    </w:p>
    <w:p w14:paraId="308082DE" w14:textId="77777777" w:rsidR="00810DD8" w:rsidRDefault="00810DD8" w:rsidP="006E579D">
      <w:pPr>
        <w:tabs>
          <w:tab w:val="left" w:pos="1889"/>
        </w:tabs>
        <w:jc w:val="right"/>
        <w:rPr>
          <w:rFonts w:eastAsia="SimSun" w:cs="Mangal"/>
          <w:bCs/>
          <w:i/>
          <w:kern w:val="3"/>
          <w:szCs w:val="22"/>
        </w:rPr>
      </w:pPr>
    </w:p>
    <w:p w14:paraId="51F2BBB8" w14:textId="77777777" w:rsidR="00856645" w:rsidRDefault="00856645" w:rsidP="00810DD8">
      <w:pPr>
        <w:tabs>
          <w:tab w:val="left" w:pos="1889"/>
        </w:tabs>
        <w:jc w:val="center"/>
        <w:rPr>
          <w:rFonts w:eastAsia="SimSun" w:cs="Mangal"/>
          <w:b/>
          <w:i/>
          <w:kern w:val="3"/>
          <w:szCs w:val="22"/>
        </w:rPr>
      </w:pPr>
    </w:p>
    <w:p w14:paraId="7F0A489B" w14:textId="0812D189" w:rsidR="00810DD8" w:rsidRPr="00CF2453" w:rsidRDefault="00E130DE" w:rsidP="00810DD8">
      <w:pPr>
        <w:tabs>
          <w:tab w:val="left" w:pos="1889"/>
        </w:tabs>
        <w:jc w:val="center"/>
        <w:rPr>
          <w:rFonts w:eastAsia="SimSun" w:cs="Mangal"/>
          <w:b/>
          <w:i/>
          <w:kern w:val="3"/>
          <w:szCs w:val="22"/>
        </w:rPr>
      </w:pPr>
      <w:r w:rsidRPr="00CF2453">
        <w:rPr>
          <w:rFonts w:eastAsia="SimSun" w:cs="Mangal"/>
          <w:b/>
          <w:i/>
          <w:kern w:val="3"/>
          <w:szCs w:val="22"/>
        </w:rPr>
        <w:t>TECHNINIS PROJEKTAS</w:t>
      </w:r>
    </w:p>
    <w:p w14:paraId="12E46C96" w14:textId="77777777" w:rsidR="00810DD8" w:rsidRPr="00CF2453" w:rsidRDefault="00810DD8" w:rsidP="00810DD8">
      <w:pPr>
        <w:tabs>
          <w:tab w:val="left" w:pos="1889"/>
        </w:tabs>
        <w:jc w:val="center"/>
        <w:rPr>
          <w:rFonts w:eastAsia="SimSun" w:cs="Mangal"/>
          <w:b/>
          <w:i/>
          <w:kern w:val="3"/>
          <w:szCs w:val="22"/>
        </w:rPr>
      </w:pPr>
    </w:p>
    <w:p w14:paraId="3E81E7C8" w14:textId="77777777" w:rsidR="00810DD8" w:rsidRDefault="00810DD8" w:rsidP="00810DD8">
      <w:pPr>
        <w:pStyle w:val="Stilius5"/>
        <w:spacing w:after="0"/>
        <w:outlineLvl w:val="0"/>
        <w:rPr>
          <w:sz w:val="24"/>
          <w:szCs w:val="24"/>
        </w:rPr>
      </w:pPr>
      <w:r w:rsidRPr="00CF2453">
        <w:rPr>
          <w:sz w:val="24"/>
          <w:szCs w:val="24"/>
        </w:rPr>
        <w:t>Pateikiamas atskiru dokumentu (CVP IS)</w:t>
      </w:r>
    </w:p>
    <w:p w14:paraId="4C14609A" w14:textId="77777777" w:rsidR="006E579D" w:rsidRDefault="006E579D" w:rsidP="006E579D">
      <w:pPr>
        <w:tabs>
          <w:tab w:val="left" w:pos="1889"/>
        </w:tabs>
        <w:jc w:val="center"/>
        <w:rPr>
          <w:rFonts w:eastAsia="SimSun" w:cs="Mangal"/>
          <w:b/>
          <w:i/>
          <w:kern w:val="3"/>
          <w:szCs w:val="22"/>
        </w:rPr>
      </w:pPr>
    </w:p>
    <w:p w14:paraId="7B054397" w14:textId="77777777" w:rsidR="00810DD8" w:rsidRDefault="00810DD8" w:rsidP="006E579D">
      <w:pPr>
        <w:tabs>
          <w:tab w:val="left" w:pos="1889"/>
        </w:tabs>
        <w:jc w:val="center"/>
        <w:rPr>
          <w:rFonts w:eastAsia="SimSun" w:cs="Mangal"/>
          <w:b/>
          <w:i/>
          <w:kern w:val="3"/>
          <w:szCs w:val="22"/>
        </w:rPr>
      </w:pPr>
    </w:p>
    <w:p w14:paraId="6B2F838D" w14:textId="09B599B8" w:rsidR="00EF091E" w:rsidRPr="00272D6D" w:rsidRDefault="00810DD8" w:rsidP="00272D6D">
      <w:pPr>
        <w:jc w:val="center"/>
        <w:rPr>
          <w:i/>
          <w:iCs/>
          <w:szCs w:val="24"/>
        </w:rPr>
      </w:pPr>
      <w:r w:rsidRPr="004B40CA">
        <w:rPr>
          <w:i/>
          <w:iCs/>
          <w:szCs w:val="24"/>
        </w:rPr>
        <w:t>_______________________________________________________________________________</w:t>
      </w:r>
    </w:p>
    <w:sectPr w:rsidR="00EF091E" w:rsidRPr="00272D6D"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9368F" w14:textId="77777777" w:rsidR="00E41D39" w:rsidRDefault="00E41D39" w:rsidP="006E579D">
      <w:r>
        <w:separator/>
      </w:r>
    </w:p>
  </w:endnote>
  <w:endnote w:type="continuationSeparator" w:id="0">
    <w:p w14:paraId="2A471531" w14:textId="77777777" w:rsidR="00E41D39" w:rsidRDefault="00E41D39"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ED1A" w14:textId="77777777" w:rsidR="00E41D39" w:rsidRDefault="00E41D39" w:rsidP="006E579D">
      <w:r>
        <w:separator/>
      </w:r>
    </w:p>
  </w:footnote>
  <w:footnote w:type="continuationSeparator" w:id="0">
    <w:p w14:paraId="4896541D" w14:textId="77777777" w:rsidR="00E41D39" w:rsidRDefault="00E41D39" w:rsidP="006E579D">
      <w:r>
        <w:continuationSeparator/>
      </w:r>
    </w:p>
  </w:footnote>
  <w:footnote w:id="1">
    <w:p w14:paraId="31EA228D"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6615B4" w:rsidRPr="00BC1A8E" w:rsidRDefault="006615B4" w:rsidP="006615B4">
      <w:pPr>
        <w:pStyle w:val="Puslapioinaostekstas"/>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6615B4" w:rsidRPr="00BC1A8E" w:rsidRDefault="006615B4" w:rsidP="006615B4">
      <w:pPr>
        <w:pStyle w:val="Puslapioinaostekstas"/>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BC1A8E" w:rsidRDefault="006615B4" w:rsidP="006615B4">
      <w:pPr>
        <w:pStyle w:val="Puslapioinaostekstas"/>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6615B4" w:rsidRPr="00BC1A8E" w:rsidRDefault="006615B4" w:rsidP="006615B4">
      <w:pPr>
        <w:pStyle w:val="Puslapioinaostekstas"/>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BC1A8E" w:rsidRDefault="006615B4" w:rsidP="006615B4">
      <w:pPr>
        <w:pStyle w:val="Puslapioinaostekstas"/>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6615B4" w:rsidRPr="0048732D" w:rsidRDefault="006615B4" w:rsidP="006615B4">
      <w:pPr>
        <w:pStyle w:val="Puslapioinaostekstas"/>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F92948"/>
    <w:multiLevelType w:val="hybridMultilevel"/>
    <w:tmpl w:val="7870DA00"/>
    <w:lvl w:ilvl="0" w:tplc="DD9AEA9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7B348F0"/>
    <w:multiLevelType w:val="multilevel"/>
    <w:tmpl w:val="C7FED1C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896DC9"/>
    <w:multiLevelType w:val="multilevel"/>
    <w:tmpl w:val="2304A18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CDC1601"/>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5"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6" w15:restartNumberingAfterBreak="0">
    <w:nsid w:val="3F810B4D"/>
    <w:multiLevelType w:val="multilevel"/>
    <w:tmpl w:val="5C1C1132"/>
    <w:lvl w:ilvl="0">
      <w:start w:val="5"/>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9"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0"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5F2567B1"/>
    <w:multiLevelType w:val="hybridMultilevel"/>
    <w:tmpl w:val="74E4C5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F21364"/>
    <w:multiLevelType w:val="multilevel"/>
    <w:tmpl w:val="112E5FD2"/>
    <w:lvl w:ilvl="0">
      <w:start w:val="5"/>
      <w:numFmt w:val="decimal"/>
      <w:lvlText w:val="%1."/>
      <w:lvlJc w:val="left"/>
      <w:pPr>
        <w:ind w:left="660" w:hanging="660"/>
      </w:pPr>
      <w:rPr>
        <w:rFonts w:hint="default"/>
      </w:rPr>
    </w:lvl>
    <w:lvl w:ilvl="1">
      <w:start w:val="18"/>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7" w15:restartNumberingAfterBreak="0">
    <w:nsid w:val="641A7577"/>
    <w:multiLevelType w:val="multilevel"/>
    <w:tmpl w:val="758E30FE"/>
    <w:lvl w:ilvl="0">
      <w:start w:val="2"/>
      <w:numFmt w:val="decimal"/>
      <w:lvlText w:val="%1."/>
      <w:lvlJc w:val="left"/>
      <w:pPr>
        <w:ind w:left="360" w:hanging="360"/>
      </w:pPr>
      <w:rPr>
        <w:rFonts w:ascii="Times New Roman" w:hAnsi="Times New Roman" w:cs="Times New Roman" w:hint="default"/>
      </w:rPr>
    </w:lvl>
    <w:lvl w:ilvl="1">
      <w:start w:val="2"/>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8" w15:restartNumberingAfterBreak="0">
    <w:nsid w:val="663D6FC2"/>
    <w:multiLevelType w:val="multilevel"/>
    <w:tmpl w:val="44BC7744"/>
    <w:lvl w:ilvl="0">
      <w:start w:val="11"/>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2" w15:restartNumberingAfterBreak="0">
    <w:nsid w:val="6F7F30C0"/>
    <w:multiLevelType w:val="multilevel"/>
    <w:tmpl w:val="4FAC060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DD7E78"/>
    <w:multiLevelType w:val="multilevel"/>
    <w:tmpl w:val="1680696C"/>
    <w:lvl w:ilvl="0">
      <w:start w:val="5"/>
      <w:numFmt w:val="decimal"/>
      <w:lvlText w:val="%1."/>
      <w:lvlJc w:val="left"/>
      <w:pPr>
        <w:ind w:left="540" w:hanging="540"/>
      </w:pPr>
      <w:rPr>
        <w:rFonts w:cs="Times New Roman" w:hint="default"/>
      </w:rPr>
    </w:lvl>
    <w:lvl w:ilvl="1">
      <w:start w:val="9"/>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5"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6"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22"/>
  </w:num>
  <w:num w:numId="3" w16cid:durableId="535044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35"/>
    <w:lvlOverride w:ilvl="0">
      <w:startOverride w:val="1"/>
    </w:lvlOverride>
  </w:num>
  <w:num w:numId="6" w16cid:durableId="1276910533">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34"/>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31"/>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11"/>
  </w:num>
  <w:num w:numId="21" w16cid:durableId="1071200289">
    <w:abstractNumId w:val="35"/>
  </w:num>
  <w:num w:numId="22" w16cid:durableId="2113553197">
    <w:abstractNumId w:val="13"/>
  </w:num>
  <w:num w:numId="23" w16cid:durableId="498424139">
    <w:abstractNumId w:val="2"/>
  </w:num>
  <w:num w:numId="24" w16cid:durableId="2091269349">
    <w:abstractNumId w:val="26"/>
  </w:num>
  <w:num w:numId="25" w16cid:durableId="773599527">
    <w:abstractNumId w:val="15"/>
  </w:num>
  <w:num w:numId="26" w16cid:durableId="6948870">
    <w:abstractNumId w:val="6"/>
  </w:num>
  <w:num w:numId="27" w16cid:durableId="2043968817">
    <w:abstractNumId w:val="19"/>
  </w:num>
  <w:num w:numId="28" w16cid:durableId="1500582916">
    <w:abstractNumId w:val="24"/>
  </w:num>
  <w:num w:numId="29" w16cid:durableId="77870282">
    <w:abstractNumId w:val="18"/>
  </w:num>
  <w:num w:numId="30" w16cid:durableId="1486969514">
    <w:abstractNumId w:val="21"/>
  </w:num>
  <w:num w:numId="31" w16cid:durableId="306714657">
    <w:abstractNumId w:val="10"/>
  </w:num>
  <w:num w:numId="32" w16cid:durableId="1596940019">
    <w:abstractNumId w:val="3"/>
  </w:num>
  <w:num w:numId="33" w16cid:durableId="216475789">
    <w:abstractNumId w:val="34"/>
  </w:num>
  <w:num w:numId="34" w16cid:durableId="215557156">
    <w:abstractNumId w:val="31"/>
  </w:num>
  <w:num w:numId="35" w16cid:durableId="2108043065">
    <w:abstractNumId w:val="1"/>
  </w:num>
  <w:num w:numId="36" w16cid:durableId="1398045561">
    <w:abstractNumId w:val="12"/>
  </w:num>
  <w:num w:numId="37" w16cid:durableId="332682996">
    <w:abstractNumId w:val="4"/>
  </w:num>
  <w:num w:numId="38" w16cid:durableId="522286725">
    <w:abstractNumId w:val="9"/>
  </w:num>
  <w:num w:numId="39" w16cid:durableId="994644670">
    <w:abstractNumId w:val="29"/>
  </w:num>
  <w:num w:numId="40" w16cid:durableId="1460614447">
    <w:abstractNumId w:val="17"/>
  </w:num>
  <w:num w:numId="41" w16cid:durableId="842817228">
    <w:abstractNumId w:val="16"/>
  </w:num>
  <w:num w:numId="42" w16cid:durableId="1707218314">
    <w:abstractNumId w:val="33"/>
  </w:num>
  <w:num w:numId="43" w16cid:durableId="1340886724">
    <w:abstractNumId w:val="23"/>
  </w:num>
  <w:num w:numId="44" w16cid:durableId="2122600757">
    <w:abstractNumId w:val="7"/>
  </w:num>
  <w:num w:numId="45" w16cid:durableId="1767192027">
    <w:abstractNumId w:val="32"/>
  </w:num>
  <w:num w:numId="46" w16cid:durableId="555313255">
    <w:abstractNumId w:val="28"/>
  </w:num>
  <w:num w:numId="47" w16cid:durableId="1365979610">
    <w:abstractNumId w:val="8"/>
  </w:num>
  <w:num w:numId="48" w16cid:durableId="1962033026">
    <w:abstractNumId w:val="20"/>
  </w:num>
  <w:num w:numId="49" w16cid:durableId="1693528724">
    <w:abstractNumId w:val="27"/>
  </w:num>
  <w:num w:numId="50" w16cid:durableId="1444882146">
    <w:abstractNumId w:val="5"/>
  </w:num>
  <w:num w:numId="51" w16cid:durableId="15336855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15188"/>
    <w:rsid w:val="00045562"/>
    <w:rsid w:val="0005358F"/>
    <w:rsid w:val="00071B25"/>
    <w:rsid w:val="00074CBB"/>
    <w:rsid w:val="00080191"/>
    <w:rsid w:val="000A387D"/>
    <w:rsid w:val="000A4810"/>
    <w:rsid w:val="000C0936"/>
    <w:rsid w:val="000C0E2B"/>
    <w:rsid w:val="000D454A"/>
    <w:rsid w:val="000D6564"/>
    <w:rsid w:val="00100231"/>
    <w:rsid w:val="001068E0"/>
    <w:rsid w:val="00143247"/>
    <w:rsid w:val="00170A60"/>
    <w:rsid w:val="00181B8F"/>
    <w:rsid w:val="0018411F"/>
    <w:rsid w:val="00184432"/>
    <w:rsid w:val="001A736C"/>
    <w:rsid w:val="001B5B72"/>
    <w:rsid w:val="001C2B8C"/>
    <w:rsid w:val="001E738B"/>
    <w:rsid w:val="001F0396"/>
    <w:rsid w:val="001F3881"/>
    <w:rsid w:val="0020705D"/>
    <w:rsid w:val="00210F73"/>
    <w:rsid w:val="00252910"/>
    <w:rsid w:val="00272D6D"/>
    <w:rsid w:val="002B3F62"/>
    <w:rsid w:val="002F52CF"/>
    <w:rsid w:val="00301654"/>
    <w:rsid w:val="003152E4"/>
    <w:rsid w:val="00321C87"/>
    <w:rsid w:val="00321D76"/>
    <w:rsid w:val="00342742"/>
    <w:rsid w:val="003602E8"/>
    <w:rsid w:val="00387627"/>
    <w:rsid w:val="003970A1"/>
    <w:rsid w:val="003F42CC"/>
    <w:rsid w:val="004105C8"/>
    <w:rsid w:val="00412372"/>
    <w:rsid w:val="00421A24"/>
    <w:rsid w:val="00426DFA"/>
    <w:rsid w:val="00454933"/>
    <w:rsid w:val="004A0EDA"/>
    <w:rsid w:val="004A6EBF"/>
    <w:rsid w:val="004B40CA"/>
    <w:rsid w:val="004B4AB6"/>
    <w:rsid w:val="004E3701"/>
    <w:rsid w:val="004E5B2F"/>
    <w:rsid w:val="0051591C"/>
    <w:rsid w:val="00570E8E"/>
    <w:rsid w:val="00571E8D"/>
    <w:rsid w:val="00582414"/>
    <w:rsid w:val="00587BE9"/>
    <w:rsid w:val="005A2791"/>
    <w:rsid w:val="005B290A"/>
    <w:rsid w:val="005C3B10"/>
    <w:rsid w:val="005D3257"/>
    <w:rsid w:val="005D5C76"/>
    <w:rsid w:val="005F3D6D"/>
    <w:rsid w:val="005F533C"/>
    <w:rsid w:val="00614A84"/>
    <w:rsid w:val="00634391"/>
    <w:rsid w:val="00642134"/>
    <w:rsid w:val="006615B4"/>
    <w:rsid w:val="0066451F"/>
    <w:rsid w:val="00667BB8"/>
    <w:rsid w:val="00673A73"/>
    <w:rsid w:val="006764FF"/>
    <w:rsid w:val="00687B8E"/>
    <w:rsid w:val="00695FFF"/>
    <w:rsid w:val="006A17EC"/>
    <w:rsid w:val="006A6806"/>
    <w:rsid w:val="006D4FDC"/>
    <w:rsid w:val="006D7AB5"/>
    <w:rsid w:val="006E2496"/>
    <w:rsid w:val="006E579D"/>
    <w:rsid w:val="00711F56"/>
    <w:rsid w:val="00714401"/>
    <w:rsid w:val="00737795"/>
    <w:rsid w:val="0076195A"/>
    <w:rsid w:val="00763B80"/>
    <w:rsid w:val="007651E1"/>
    <w:rsid w:val="00767CD4"/>
    <w:rsid w:val="007A2306"/>
    <w:rsid w:val="007B6B62"/>
    <w:rsid w:val="007C58A9"/>
    <w:rsid w:val="007D3D9A"/>
    <w:rsid w:val="007D6342"/>
    <w:rsid w:val="007E18BB"/>
    <w:rsid w:val="007E45F4"/>
    <w:rsid w:val="00810DD8"/>
    <w:rsid w:val="00815C97"/>
    <w:rsid w:val="00821011"/>
    <w:rsid w:val="008549BF"/>
    <w:rsid w:val="00856645"/>
    <w:rsid w:val="008641BA"/>
    <w:rsid w:val="00891A90"/>
    <w:rsid w:val="008A1B8B"/>
    <w:rsid w:val="008A20AC"/>
    <w:rsid w:val="008C0B09"/>
    <w:rsid w:val="008D0CC0"/>
    <w:rsid w:val="0093100B"/>
    <w:rsid w:val="00933FEB"/>
    <w:rsid w:val="00943A47"/>
    <w:rsid w:val="00964B7B"/>
    <w:rsid w:val="00982580"/>
    <w:rsid w:val="009A66A7"/>
    <w:rsid w:val="009B4835"/>
    <w:rsid w:val="009C18F0"/>
    <w:rsid w:val="009D4700"/>
    <w:rsid w:val="009D66F3"/>
    <w:rsid w:val="00A0248A"/>
    <w:rsid w:val="00A17CF4"/>
    <w:rsid w:val="00A206EF"/>
    <w:rsid w:val="00A27602"/>
    <w:rsid w:val="00A3259D"/>
    <w:rsid w:val="00A561F4"/>
    <w:rsid w:val="00A97DEB"/>
    <w:rsid w:val="00AB1102"/>
    <w:rsid w:val="00AB6496"/>
    <w:rsid w:val="00AB79E1"/>
    <w:rsid w:val="00AE24D7"/>
    <w:rsid w:val="00AE72C7"/>
    <w:rsid w:val="00AF12CE"/>
    <w:rsid w:val="00B10BA1"/>
    <w:rsid w:val="00B440E3"/>
    <w:rsid w:val="00B451ED"/>
    <w:rsid w:val="00B54831"/>
    <w:rsid w:val="00BA5F93"/>
    <w:rsid w:val="00BB548A"/>
    <w:rsid w:val="00BD5AA7"/>
    <w:rsid w:val="00BE58AA"/>
    <w:rsid w:val="00C02DD6"/>
    <w:rsid w:val="00C04142"/>
    <w:rsid w:val="00C109A9"/>
    <w:rsid w:val="00C16223"/>
    <w:rsid w:val="00C60C8C"/>
    <w:rsid w:val="00C7183B"/>
    <w:rsid w:val="00C86F12"/>
    <w:rsid w:val="00C908B8"/>
    <w:rsid w:val="00CA6306"/>
    <w:rsid w:val="00CB7947"/>
    <w:rsid w:val="00CD0E56"/>
    <w:rsid w:val="00CF1060"/>
    <w:rsid w:val="00CF2453"/>
    <w:rsid w:val="00CF4F65"/>
    <w:rsid w:val="00D41F77"/>
    <w:rsid w:val="00D60453"/>
    <w:rsid w:val="00D6694C"/>
    <w:rsid w:val="00D67DA1"/>
    <w:rsid w:val="00D72092"/>
    <w:rsid w:val="00D74FEE"/>
    <w:rsid w:val="00D7535A"/>
    <w:rsid w:val="00DC2334"/>
    <w:rsid w:val="00DC6006"/>
    <w:rsid w:val="00DC7F42"/>
    <w:rsid w:val="00DE28CB"/>
    <w:rsid w:val="00DE5682"/>
    <w:rsid w:val="00DE7BD8"/>
    <w:rsid w:val="00DF2189"/>
    <w:rsid w:val="00E130DE"/>
    <w:rsid w:val="00E40DC6"/>
    <w:rsid w:val="00E41D39"/>
    <w:rsid w:val="00E447C6"/>
    <w:rsid w:val="00E62413"/>
    <w:rsid w:val="00E727E8"/>
    <w:rsid w:val="00E83E46"/>
    <w:rsid w:val="00E923D1"/>
    <w:rsid w:val="00ED200F"/>
    <w:rsid w:val="00ED5243"/>
    <w:rsid w:val="00EF091E"/>
    <w:rsid w:val="00EF68E8"/>
    <w:rsid w:val="00F00032"/>
    <w:rsid w:val="00F10858"/>
    <w:rsid w:val="00F21CFD"/>
    <w:rsid w:val="00F33831"/>
    <w:rsid w:val="00F44281"/>
    <w:rsid w:val="00F72D3E"/>
    <w:rsid w:val="00F91BCB"/>
    <w:rsid w:val="00F93785"/>
    <w:rsid w:val="00F96996"/>
    <w:rsid w:val="00FB6728"/>
    <w:rsid w:val="00FD3543"/>
    <w:rsid w:val="00FF54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26260D42-6A86-4882-8914-56C1B27F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semiHidden/>
    <w:unhideWhenUsed/>
    <w:rsid w:val="006E579D"/>
    <w:pPr>
      <w:ind w:firstLine="567"/>
    </w:pPr>
  </w:style>
  <w:style w:type="character" w:customStyle="1" w:styleId="PagrindinistekstasDiagrama">
    <w:name w:val="Pagrindinis tekstas Diagrama"/>
    <w:basedOn w:val="Numatytasispastraiposriftas"/>
    <w:link w:val="Pagrindinistekstas"/>
    <w:uiPriority w:val="99"/>
    <w:semiHidden/>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 w:type="character" w:styleId="Grietas">
    <w:name w:val="Strong"/>
    <w:basedOn w:val="Numatytasispastraiposriftas"/>
    <w:uiPriority w:val="22"/>
    <w:qFormat/>
    <w:rsid w:val="00DC6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197569">
      <w:bodyDiv w:val="1"/>
      <w:marLeft w:val="0"/>
      <w:marRight w:val="0"/>
      <w:marTop w:val="0"/>
      <w:marBottom w:val="0"/>
      <w:divBdr>
        <w:top w:val="none" w:sz="0" w:space="0" w:color="auto"/>
        <w:left w:val="none" w:sz="0" w:space="0" w:color="auto"/>
        <w:bottom w:val="none" w:sz="0" w:space="0" w:color="auto"/>
        <w:right w:val="none" w:sz="0" w:space="0" w:color="auto"/>
      </w:divBdr>
    </w:div>
    <w:div w:id="180515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www.ssva.lt/cms/registrai" TargetMode="External"/><Relationship Id="rId39" Type="http://schemas.openxmlformats.org/officeDocument/2006/relationships/oleObject" Target="embeddings/oleObject1.bin"/><Relationship Id="rId21" Type="http://schemas.openxmlformats.org/officeDocument/2006/relationships/hyperlink" Target="https://vpt.lrv.lt/lt/naujienos/finansiniu-ataskaitu-nepateikimas-gali-tapti-kliutimi-dalyvauti-viesuosiuose-pirkimuose" TargetMode="External"/><Relationship Id="rId34" Type="http://schemas.openxmlformats.org/officeDocument/2006/relationships/image" Target="media/image8.jpeg"/><Relationship Id="rId42" Type="http://schemas.openxmlformats.org/officeDocument/2006/relationships/image" Target="media/image13.wmf"/><Relationship Id="rId47" Type="http://schemas.openxmlformats.org/officeDocument/2006/relationships/oleObject" Target="embeddings/oleObject5.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9" Type="http://schemas.openxmlformats.org/officeDocument/2006/relationships/image" Target="media/image3.jpeg"/><Relationship Id="rId11" Type="http://schemas.openxmlformats.org/officeDocument/2006/relationships/hyperlink" Target="mailto:antanas.butautas@kelmespspc" TargetMode="External"/><Relationship Id="rId24" Type="http://schemas.openxmlformats.org/officeDocument/2006/relationships/hyperlink" Target="https://www.registrucentras.lt/jar/p/" TargetMode="External"/><Relationship Id="rId32" Type="http://schemas.openxmlformats.org/officeDocument/2006/relationships/image" Target="media/image6.jpeg"/><Relationship Id="rId37" Type="http://schemas.openxmlformats.org/officeDocument/2006/relationships/hyperlink" Target="https://sabis.nbfc.lt)" TargetMode="External"/><Relationship Id="rId40" Type="http://schemas.openxmlformats.org/officeDocument/2006/relationships/image" Target="media/image12.wmf"/><Relationship Id="rId45"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vpt.lrv.lt/lt/nuorodos/kiti-duomenys/pasiulymu-sifravimas/sifravimo-priemoniu-aprasas/" TargetMode="External"/><Relationship Id="rId36" Type="http://schemas.openxmlformats.org/officeDocument/2006/relationships/image" Target="media/image10.jpeg"/><Relationship Id="rId49" Type="http://schemas.openxmlformats.org/officeDocument/2006/relationships/hyperlink" Target="mailto:antanas.butautas@kelmespspc" TargetMode="External"/><Relationship Id="rId10" Type="http://schemas.openxmlformats.org/officeDocument/2006/relationships/hyperlink" Target="http://www.viesiejipirkimai.lt" TargetMode="Externa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5.jpeg"/><Relationship Id="rId44"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c.europa.eu/tools/ecertis/" TargetMode="External"/><Relationship Id="rId22" Type="http://schemas.openxmlformats.org/officeDocument/2006/relationships/hyperlink" Target="https://www.vmi.lt/evmi/mokesciu-moketoju-informacija" TargetMode="External"/><Relationship Id="rId27" Type="http://schemas.openxmlformats.org/officeDocument/2006/relationships/image" Target="media/image2.jpeg"/><Relationship Id="rId30" Type="http://schemas.openxmlformats.org/officeDocument/2006/relationships/image" Target="media/image4.jpeg"/><Relationship Id="rId35" Type="http://schemas.openxmlformats.org/officeDocument/2006/relationships/image" Target="media/image9.jpeg"/><Relationship Id="rId43" Type="http://schemas.openxmlformats.org/officeDocument/2006/relationships/oleObject" Target="embeddings/oleObject3.bin"/><Relationship Id="rId48" Type="http://schemas.openxmlformats.org/officeDocument/2006/relationships/hyperlink" Target="http://www.stat.gov.lt"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laura.kutkute@kelme.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www.ssva.lt/cms/registrai" TargetMode="External"/><Relationship Id="rId33" Type="http://schemas.openxmlformats.org/officeDocument/2006/relationships/image" Target="media/image7.jpeg"/><Relationship Id="rId38" Type="http://schemas.openxmlformats.org/officeDocument/2006/relationships/image" Target="media/image11.wmf"/><Relationship Id="rId46" Type="http://schemas.openxmlformats.org/officeDocument/2006/relationships/image" Target="media/image15.wmf"/><Relationship Id="rId20" Type="http://schemas.openxmlformats.org/officeDocument/2006/relationships/hyperlink" Target="https://www.registrucentras.lt/jar/p/index.php" TargetMode="External"/><Relationship Id="rId41"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86394</Words>
  <Characters>49246</Characters>
  <Application>Microsoft Office Word</Application>
  <DocSecurity>0</DocSecurity>
  <Lines>410</Lines>
  <Paragraphs>270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LauraKutkute</cp:lastModifiedBy>
  <cp:revision>7</cp:revision>
  <cp:lastPrinted>2024-12-20T09:33:00Z</cp:lastPrinted>
  <dcterms:created xsi:type="dcterms:W3CDTF">2025-04-11T10:06:00Z</dcterms:created>
  <dcterms:modified xsi:type="dcterms:W3CDTF">2025-05-23T11:41:00Z</dcterms:modified>
</cp:coreProperties>
</file>