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8C2E2" w14:textId="77777777" w:rsidR="00AC7E9E" w:rsidRPr="00AC7E9E" w:rsidRDefault="00AC7E9E" w:rsidP="00AC7E9E">
      <w:pPr>
        <w:jc w:val="center"/>
        <w:rPr>
          <w:rFonts w:ascii="Times New Roman" w:eastAsia="Times New Roman" w:hAnsi="Times New Roman" w:cs="Times New Roman"/>
          <w:sz w:val="24"/>
          <w:szCs w:val="24"/>
        </w:rPr>
      </w:pPr>
      <w:r w:rsidRPr="00AC7E9E">
        <w:rPr>
          <w:rFonts w:ascii="Times New Roman" w:eastAsia="Times New Roman" w:hAnsi="Times New Roman" w:cs="Times New Roman"/>
          <w:noProof/>
          <w:sz w:val="24"/>
          <w:szCs w:val="24"/>
          <w:lang w:eastAsia="lt-LT"/>
        </w:rPr>
        <w:drawing>
          <wp:inline distT="0" distB="0" distL="0" distR="0" wp14:anchorId="2B30DE60" wp14:editId="0CCFD24F">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_NaujojiAkm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0F9340A" w14:textId="77777777" w:rsidR="00AC7E9E" w:rsidRPr="00AC7E9E" w:rsidRDefault="00AC7E9E" w:rsidP="00AC7E9E">
      <w:pPr>
        <w:jc w:val="center"/>
        <w:rPr>
          <w:rFonts w:ascii="Times New Roman" w:eastAsia="Times New Roman" w:hAnsi="Times New Roman" w:cs="Times New Roman"/>
          <w:sz w:val="24"/>
          <w:szCs w:val="24"/>
        </w:rPr>
      </w:pPr>
    </w:p>
    <w:p w14:paraId="334E389A" w14:textId="77777777" w:rsidR="00AC7E9E" w:rsidRPr="00AC7E9E" w:rsidRDefault="00AC7E9E" w:rsidP="00AC7E9E">
      <w:pPr>
        <w:jc w:val="center"/>
        <w:rPr>
          <w:rFonts w:ascii="Times New Roman" w:eastAsia="Times New Roman" w:hAnsi="Times New Roman" w:cs="Times New Roman"/>
          <w:b/>
          <w:bCs/>
          <w:sz w:val="28"/>
          <w:szCs w:val="24"/>
        </w:rPr>
      </w:pPr>
      <w:r w:rsidRPr="00AC7E9E">
        <w:rPr>
          <w:rFonts w:ascii="Times New Roman" w:eastAsia="Times New Roman" w:hAnsi="Times New Roman" w:cs="Times New Roman"/>
          <w:b/>
          <w:bCs/>
          <w:sz w:val="28"/>
          <w:szCs w:val="24"/>
        </w:rPr>
        <w:t>AKMENĖS RAJONO SAVIVALDYBĖS ADMINISTRACIJA</w:t>
      </w:r>
    </w:p>
    <w:p w14:paraId="5ADE4509" w14:textId="77777777" w:rsidR="00AC7E9E" w:rsidRPr="00AC7E9E" w:rsidRDefault="00AC7E9E" w:rsidP="00AC7E9E">
      <w:pPr>
        <w:jc w:val="center"/>
        <w:rPr>
          <w:rFonts w:ascii="Times New Roman" w:eastAsia="Times New Roman" w:hAnsi="Times New Roman" w:cs="Times New Roman"/>
          <w:b/>
          <w:bCs/>
          <w:sz w:val="8"/>
          <w:szCs w:val="24"/>
        </w:rPr>
      </w:pPr>
    </w:p>
    <w:p w14:paraId="1C0B42FD" w14:textId="45A3135A" w:rsidR="00AC7E9E" w:rsidRPr="00AC7E9E" w:rsidRDefault="00460CE2" w:rsidP="00AC7E9E">
      <w:pPr>
        <w:jc w:val="center"/>
        <w:rPr>
          <w:rFonts w:ascii="Times New Roman" w:eastAsia="Times New Roman" w:hAnsi="Times New Roman" w:cs="Times New Roman"/>
          <w:b/>
          <w:bCs/>
          <w:sz w:val="8"/>
          <w:szCs w:val="24"/>
        </w:rPr>
      </w:pPr>
      <w:r>
        <w:rPr>
          <w:rFonts w:ascii="Times New Roman" w:eastAsia="Times New Roman" w:hAnsi="Times New Roman" w:cs="Times New Roman"/>
          <w:b/>
          <w:bCs/>
          <w:sz w:val="8"/>
          <w:szCs w:val="24"/>
        </w:rPr>
        <w:t xml:space="preserve"> </w:t>
      </w:r>
    </w:p>
    <w:p w14:paraId="771599C8" w14:textId="0B58334D" w:rsidR="00AC7E9E" w:rsidRPr="00AC7E9E" w:rsidRDefault="00AC7E9E" w:rsidP="00AC7E9E">
      <w:pPr>
        <w:tabs>
          <w:tab w:val="left" w:pos="1296"/>
          <w:tab w:val="center" w:pos="4153"/>
          <w:tab w:val="right" w:pos="8306"/>
        </w:tabs>
        <w:overflowPunct w:val="0"/>
        <w:autoSpaceDE w:val="0"/>
        <w:autoSpaceDN w:val="0"/>
        <w:adjustRightInd w:val="0"/>
        <w:jc w:val="center"/>
        <w:rPr>
          <w:rFonts w:ascii="Times New Roman" w:eastAsia="Times New Roman" w:hAnsi="Times New Roman" w:cs="Times New Roman"/>
          <w:sz w:val="16"/>
          <w:szCs w:val="16"/>
        </w:rPr>
      </w:pPr>
      <w:r w:rsidRPr="00AC7E9E">
        <w:rPr>
          <w:rFonts w:ascii="Times New Roman" w:eastAsia="Times New Roman" w:hAnsi="Times New Roman" w:cs="Times New Roman"/>
          <w:sz w:val="16"/>
          <w:szCs w:val="16"/>
        </w:rPr>
        <w:t>Biudžetinė įstaiga, L.</w:t>
      </w:r>
      <w:r w:rsidR="00460CE2">
        <w:rPr>
          <w:rFonts w:ascii="Times New Roman" w:eastAsia="Times New Roman" w:hAnsi="Times New Roman" w:cs="Times New Roman"/>
          <w:sz w:val="16"/>
          <w:szCs w:val="16"/>
        </w:rPr>
        <w:t xml:space="preserve"> </w:t>
      </w:r>
      <w:r w:rsidRPr="00AC7E9E">
        <w:rPr>
          <w:rFonts w:ascii="Times New Roman" w:eastAsia="Times New Roman" w:hAnsi="Times New Roman" w:cs="Times New Roman"/>
          <w:sz w:val="16"/>
          <w:szCs w:val="16"/>
        </w:rPr>
        <w:t>Petravičiaus a. 2, LT-85132 Naujoji Akmenė, tel.</w:t>
      </w:r>
      <w:r w:rsidR="0003104D">
        <w:rPr>
          <w:rFonts w:ascii="Times New Roman" w:eastAsia="Times New Roman" w:hAnsi="Times New Roman" w:cs="Times New Roman"/>
          <w:sz w:val="16"/>
          <w:szCs w:val="16"/>
        </w:rPr>
        <w:t>(</w:t>
      </w:r>
      <w:r w:rsidRPr="00AC7E9E">
        <w:rPr>
          <w:rFonts w:ascii="Times New Roman" w:eastAsia="Times New Roman" w:hAnsi="Times New Roman" w:cs="Times New Roman"/>
          <w:sz w:val="16"/>
          <w:szCs w:val="16"/>
        </w:rPr>
        <w:t xml:space="preserve"> </w:t>
      </w:r>
      <w:r w:rsidR="008C2E4B">
        <w:rPr>
          <w:rFonts w:ascii="Times New Roman" w:eastAsia="Times New Roman" w:hAnsi="Times New Roman" w:cs="Times New Roman"/>
          <w:sz w:val="16"/>
          <w:szCs w:val="16"/>
        </w:rPr>
        <w:t>0</w:t>
      </w:r>
      <w:r w:rsidR="0003104D">
        <w:rPr>
          <w:rFonts w:ascii="Times New Roman" w:eastAsia="Times New Roman" w:hAnsi="Times New Roman" w:cs="Times New Roman"/>
          <w:sz w:val="16"/>
          <w:szCs w:val="16"/>
        </w:rPr>
        <w:t> </w:t>
      </w:r>
      <w:r w:rsidRPr="00AC7E9E">
        <w:rPr>
          <w:rFonts w:ascii="Times New Roman" w:eastAsia="Times New Roman" w:hAnsi="Times New Roman" w:cs="Times New Roman"/>
          <w:sz w:val="16"/>
          <w:szCs w:val="16"/>
        </w:rPr>
        <w:t>425</w:t>
      </w:r>
      <w:r w:rsidR="0003104D">
        <w:rPr>
          <w:rFonts w:ascii="Times New Roman" w:eastAsia="Times New Roman" w:hAnsi="Times New Roman" w:cs="Times New Roman"/>
          <w:sz w:val="16"/>
          <w:szCs w:val="16"/>
        </w:rPr>
        <w:t>)</w:t>
      </w:r>
      <w:r w:rsidRPr="00AC7E9E">
        <w:rPr>
          <w:rFonts w:ascii="Times New Roman" w:eastAsia="Times New Roman" w:hAnsi="Times New Roman" w:cs="Times New Roman"/>
          <w:sz w:val="16"/>
          <w:szCs w:val="16"/>
        </w:rPr>
        <w:t xml:space="preserve"> 57 133, </w:t>
      </w:r>
      <w:proofErr w:type="spellStart"/>
      <w:r w:rsidRPr="00AC7E9E">
        <w:rPr>
          <w:rFonts w:ascii="Times New Roman" w:eastAsia="Times New Roman" w:hAnsi="Times New Roman" w:cs="Times New Roman"/>
          <w:sz w:val="16"/>
          <w:szCs w:val="16"/>
        </w:rPr>
        <w:t>el.p</w:t>
      </w:r>
      <w:proofErr w:type="spellEnd"/>
      <w:r w:rsidRPr="00AC7E9E">
        <w:rPr>
          <w:rFonts w:ascii="Times New Roman" w:eastAsia="Times New Roman" w:hAnsi="Times New Roman" w:cs="Times New Roman"/>
          <w:sz w:val="16"/>
          <w:szCs w:val="16"/>
        </w:rPr>
        <w:t xml:space="preserve">. </w:t>
      </w:r>
      <w:hyperlink r:id="rId9" w:history="1">
        <w:r w:rsidRPr="00AC7E9E">
          <w:rPr>
            <w:rFonts w:ascii="Times New Roman" w:eastAsia="Times New Roman" w:hAnsi="Times New Roman" w:cs="Times New Roman"/>
            <w:color w:val="0000FF"/>
            <w:sz w:val="16"/>
            <w:szCs w:val="16"/>
            <w:u w:val="single"/>
          </w:rPr>
          <w:t>info@akmene.lt</w:t>
        </w:r>
      </w:hyperlink>
      <w:r w:rsidRPr="00AC7E9E">
        <w:rPr>
          <w:rFonts w:ascii="Times New Roman" w:eastAsia="Times New Roman" w:hAnsi="Times New Roman" w:cs="Times New Roman"/>
          <w:sz w:val="16"/>
          <w:szCs w:val="16"/>
        </w:rPr>
        <w:t>.</w:t>
      </w:r>
    </w:p>
    <w:p w14:paraId="12B97E80" w14:textId="77777777" w:rsidR="00AC7E9E" w:rsidRPr="00AC7E9E" w:rsidRDefault="00AC7E9E" w:rsidP="00AC7E9E">
      <w:pPr>
        <w:pBdr>
          <w:bottom w:val="single" w:sz="6" w:space="1" w:color="auto"/>
        </w:pBdr>
        <w:jc w:val="center"/>
        <w:rPr>
          <w:rFonts w:ascii="Times New Roman" w:eastAsia="Times New Roman" w:hAnsi="Times New Roman" w:cs="Times New Roman"/>
          <w:sz w:val="16"/>
          <w:szCs w:val="16"/>
        </w:rPr>
      </w:pPr>
      <w:r w:rsidRPr="00AC7E9E">
        <w:rPr>
          <w:rFonts w:ascii="Times New Roman" w:eastAsia="Times New Roman" w:hAnsi="Times New Roman" w:cs="Times New Roman"/>
          <w:sz w:val="16"/>
          <w:szCs w:val="16"/>
        </w:rPr>
        <w:t>Duomenys kaupiami ir saugomi Juridinių asmenų registre, kodas 188719391</w:t>
      </w:r>
    </w:p>
    <w:tbl>
      <w:tblPr>
        <w:tblW w:w="9855" w:type="dxa"/>
        <w:tblLayout w:type="fixed"/>
        <w:tblLook w:val="0000" w:firstRow="0" w:lastRow="0" w:firstColumn="0" w:lastColumn="0" w:noHBand="0" w:noVBand="0"/>
      </w:tblPr>
      <w:tblGrid>
        <w:gridCol w:w="4219"/>
        <w:gridCol w:w="1418"/>
        <w:gridCol w:w="425"/>
        <w:gridCol w:w="1417"/>
        <w:gridCol w:w="567"/>
        <w:gridCol w:w="1809"/>
      </w:tblGrid>
      <w:tr w:rsidR="00AC7E9E" w:rsidRPr="000E393B" w14:paraId="24BEFA9C" w14:textId="77777777" w:rsidTr="00463056">
        <w:trPr>
          <w:cantSplit/>
          <w:trHeight w:val="150"/>
        </w:trPr>
        <w:tc>
          <w:tcPr>
            <w:tcW w:w="4219" w:type="dxa"/>
            <w:vMerge w:val="restart"/>
          </w:tcPr>
          <w:p w14:paraId="7136BD41" w14:textId="77777777" w:rsidR="00442FBF" w:rsidRPr="000E393B" w:rsidRDefault="00442FBF" w:rsidP="00AC7E9E">
            <w:pPr>
              <w:rPr>
                <w:rFonts w:ascii="Times New Roman" w:eastAsia="Times New Roman" w:hAnsi="Times New Roman" w:cs="Times New Roman"/>
                <w:sz w:val="24"/>
                <w:szCs w:val="24"/>
              </w:rPr>
            </w:pPr>
          </w:p>
          <w:p w14:paraId="5C074EC3" w14:textId="77777777" w:rsidR="00AC7E9E" w:rsidRPr="000E393B" w:rsidRDefault="00AC7E9E" w:rsidP="00AC7E9E">
            <w:pPr>
              <w:rPr>
                <w:rFonts w:ascii="Times New Roman" w:eastAsia="Times New Roman" w:hAnsi="Times New Roman" w:cs="Times New Roman"/>
                <w:sz w:val="24"/>
                <w:szCs w:val="24"/>
              </w:rPr>
            </w:pPr>
            <w:r w:rsidRPr="000E393B">
              <w:rPr>
                <w:rFonts w:ascii="Times New Roman" w:eastAsia="Times New Roman" w:hAnsi="Times New Roman" w:cs="Times New Roman"/>
                <w:sz w:val="24"/>
                <w:szCs w:val="24"/>
              </w:rPr>
              <w:t>Tiekėjams pagal sąrašą</w:t>
            </w:r>
          </w:p>
        </w:tc>
        <w:tc>
          <w:tcPr>
            <w:tcW w:w="1418" w:type="dxa"/>
            <w:vMerge w:val="restart"/>
          </w:tcPr>
          <w:p w14:paraId="1F657B43" w14:textId="77777777" w:rsidR="00AC7E9E" w:rsidRPr="000E393B" w:rsidRDefault="00AC7E9E" w:rsidP="00AC7E9E">
            <w:pPr>
              <w:rPr>
                <w:rFonts w:ascii="Times New Roman" w:eastAsia="Times New Roman" w:hAnsi="Times New Roman" w:cs="Times New Roman"/>
                <w:sz w:val="24"/>
                <w:szCs w:val="24"/>
                <w:lang w:val="en-GB"/>
              </w:rPr>
            </w:pPr>
          </w:p>
        </w:tc>
        <w:tc>
          <w:tcPr>
            <w:tcW w:w="425" w:type="dxa"/>
          </w:tcPr>
          <w:p w14:paraId="13368CD0" w14:textId="77777777" w:rsidR="00AC7E9E" w:rsidRPr="000E393B" w:rsidRDefault="00AC7E9E" w:rsidP="00AC7E9E">
            <w:pPr>
              <w:rPr>
                <w:rFonts w:ascii="Times New Roman" w:eastAsia="Times New Roman" w:hAnsi="Times New Roman" w:cs="Times New Roman"/>
                <w:sz w:val="24"/>
                <w:szCs w:val="24"/>
              </w:rPr>
            </w:pPr>
          </w:p>
        </w:tc>
        <w:tc>
          <w:tcPr>
            <w:tcW w:w="1417" w:type="dxa"/>
          </w:tcPr>
          <w:p w14:paraId="2EC4C860" w14:textId="77777777" w:rsidR="00AC7E9E" w:rsidRPr="000E393B" w:rsidRDefault="00AC7E9E" w:rsidP="00AC7E9E">
            <w:pPr>
              <w:rPr>
                <w:rFonts w:ascii="Times New Roman" w:eastAsia="Times New Roman" w:hAnsi="Times New Roman" w:cs="Times New Roman"/>
                <w:bCs/>
                <w:sz w:val="24"/>
                <w:szCs w:val="24"/>
              </w:rPr>
            </w:pPr>
          </w:p>
          <w:p w14:paraId="4E47E949" w14:textId="62390DCA" w:rsidR="00AC7E9E" w:rsidRPr="000E393B" w:rsidRDefault="00AC7E9E" w:rsidP="00F276B9">
            <w:pPr>
              <w:rPr>
                <w:rFonts w:ascii="Times New Roman" w:eastAsia="Times New Roman" w:hAnsi="Times New Roman" w:cs="Times New Roman"/>
                <w:sz w:val="24"/>
                <w:szCs w:val="24"/>
              </w:rPr>
            </w:pPr>
            <w:r w:rsidRPr="000E393B">
              <w:rPr>
                <w:rFonts w:ascii="Times New Roman" w:eastAsia="Times New Roman" w:hAnsi="Times New Roman" w:cs="Times New Roman"/>
                <w:bCs/>
                <w:sz w:val="24"/>
                <w:szCs w:val="24"/>
              </w:rPr>
              <w:t>20</w:t>
            </w:r>
            <w:r w:rsidR="001D7CFE" w:rsidRPr="000E393B">
              <w:rPr>
                <w:rFonts w:ascii="Times New Roman" w:eastAsia="Times New Roman" w:hAnsi="Times New Roman" w:cs="Times New Roman"/>
                <w:bCs/>
                <w:sz w:val="24"/>
                <w:szCs w:val="24"/>
              </w:rPr>
              <w:t>2</w:t>
            </w:r>
            <w:r w:rsidR="008C2E4B">
              <w:rPr>
                <w:rFonts w:ascii="Times New Roman" w:eastAsia="Times New Roman" w:hAnsi="Times New Roman" w:cs="Times New Roman"/>
                <w:bCs/>
                <w:sz w:val="24"/>
                <w:szCs w:val="24"/>
              </w:rPr>
              <w:t>5</w:t>
            </w:r>
            <w:r w:rsidRPr="000E393B">
              <w:rPr>
                <w:rFonts w:ascii="Times New Roman" w:eastAsia="Times New Roman" w:hAnsi="Times New Roman" w:cs="Times New Roman"/>
                <w:sz w:val="24"/>
                <w:szCs w:val="24"/>
              </w:rPr>
              <w:t>-</w:t>
            </w:r>
            <w:r w:rsidR="008C2E4B">
              <w:rPr>
                <w:rFonts w:ascii="Times New Roman" w:eastAsia="Times New Roman" w:hAnsi="Times New Roman" w:cs="Times New Roman"/>
                <w:sz w:val="24"/>
                <w:szCs w:val="24"/>
              </w:rPr>
              <w:t>0</w:t>
            </w:r>
            <w:r w:rsidR="00D1431D">
              <w:rPr>
                <w:rFonts w:ascii="Times New Roman" w:eastAsia="Times New Roman" w:hAnsi="Times New Roman" w:cs="Times New Roman"/>
                <w:sz w:val="24"/>
                <w:szCs w:val="24"/>
              </w:rPr>
              <w:t>5</w:t>
            </w:r>
            <w:r w:rsidRPr="000E393B">
              <w:rPr>
                <w:rFonts w:ascii="Times New Roman" w:eastAsia="Times New Roman" w:hAnsi="Times New Roman" w:cs="Times New Roman"/>
                <w:sz w:val="24"/>
                <w:szCs w:val="24"/>
              </w:rPr>
              <w:t>-</w:t>
            </w:r>
            <w:r w:rsidR="00D1431D">
              <w:rPr>
                <w:rFonts w:ascii="Times New Roman" w:eastAsia="Times New Roman" w:hAnsi="Times New Roman" w:cs="Times New Roman"/>
                <w:sz w:val="24"/>
                <w:szCs w:val="24"/>
              </w:rPr>
              <w:t>23</w:t>
            </w:r>
          </w:p>
        </w:tc>
        <w:tc>
          <w:tcPr>
            <w:tcW w:w="567" w:type="dxa"/>
          </w:tcPr>
          <w:p w14:paraId="37CD6A44" w14:textId="77777777" w:rsidR="00AC7E9E" w:rsidRPr="000E393B" w:rsidRDefault="00AC7E9E" w:rsidP="00AC7E9E">
            <w:pPr>
              <w:rPr>
                <w:rFonts w:ascii="Times New Roman" w:eastAsia="Times New Roman" w:hAnsi="Times New Roman" w:cs="Times New Roman"/>
                <w:sz w:val="24"/>
                <w:szCs w:val="24"/>
              </w:rPr>
            </w:pPr>
          </w:p>
          <w:p w14:paraId="5E7276E3" w14:textId="4289B08F" w:rsidR="00AC7E9E" w:rsidRPr="000E393B" w:rsidRDefault="00AC7E9E" w:rsidP="00AC7E9E">
            <w:pPr>
              <w:rPr>
                <w:rFonts w:ascii="Times New Roman" w:eastAsia="Times New Roman" w:hAnsi="Times New Roman" w:cs="Times New Roman"/>
                <w:sz w:val="24"/>
                <w:szCs w:val="24"/>
              </w:rPr>
            </w:pPr>
          </w:p>
        </w:tc>
        <w:tc>
          <w:tcPr>
            <w:tcW w:w="1809" w:type="dxa"/>
          </w:tcPr>
          <w:p w14:paraId="6847C78A" w14:textId="77777777" w:rsidR="00AC7E9E" w:rsidRPr="000E393B" w:rsidRDefault="00AC7E9E" w:rsidP="00AC7E9E">
            <w:pPr>
              <w:rPr>
                <w:rFonts w:ascii="Times New Roman" w:eastAsia="Times New Roman" w:hAnsi="Times New Roman" w:cs="Times New Roman"/>
                <w:sz w:val="24"/>
                <w:szCs w:val="24"/>
                <w:lang w:val="en-GB"/>
              </w:rPr>
            </w:pPr>
          </w:p>
        </w:tc>
      </w:tr>
      <w:tr w:rsidR="00AC7E9E" w:rsidRPr="000E393B" w14:paraId="36B7E600" w14:textId="77777777" w:rsidTr="00463056">
        <w:trPr>
          <w:cantSplit/>
          <w:trHeight w:val="150"/>
        </w:trPr>
        <w:tc>
          <w:tcPr>
            <w:tcW w:w="4219" w:type="dxa"/>
            <w:vMerge/>
            <w:vAlign w:val="center"/>
          </w:tcPr>
          <w:p w14:paraId="4DA107B7" w14:textId="77777777" w:rsidR="00AC7E9E" w:rsidRPr="000E393B" w:rsidRDefault="00AC7E9E" w:rsidP="00AC7E9E">
            <w:pPr>
              <w:rPr>
                <w:rFonts w:ascii="Times New Roman" w:eastAsia="Times New Roman" w:hAnsi="Times New Roman" w:cs="Times New Roman"/>
                <w:sz w:val="24"/>
                <w:szCs w:val="24"/>
                <w:lang w:val="en-GB"/>
              </w:rPr>
            </w:pPr>
          </w:p>
        </w:tc>
        <w:tc>
          <w:tcPr>
            <w:tcW w:w="1418" w:type="dxa"/>
            <w:vMerge/>
            <w:vAlign w:val="center"/>
          </w:tcPr>
          <w:p w14:paraId="35B1D78A" w14:textId="77777777" w:rsidR="00AC7E9E" w:rsidRPr="000E393B" w:rsidRDefault="00AC7E9E" w:rsidP="00AC7E9E">
            <w:pPr>
              <w:rPr>
                <w:rFonts w:ascii="Times New Roman" w:eastAsia="Times New Roman" w:hAnsi="Times New Roman" w:cs="Times New Roman"/>
                <w:sz w:val="24"/>
                <w:szCs w:val="24"/>
                <w:lang w:val="en-GB"/>
              </w:rPr>
            </w:pPr>
          </w:p>
        </w:tc>
        <w:tc>
          <w:tcPr>
            <w:tcW w:w="425" w:type="dxa"/>
          </w:tcPr>
          <w:p w14:paraId="02A69DBB" w14:textId="77777777" w:rsidR="00AC7E9E" w:rsidRPr="00FE354B" w:rsidRDefault="005F5701" w:rsidP="00AC7E9E">
            <w:pPr>
              <w:rPr>
                <w:rFonts w:ascii="Times New Roman" w:eastAsia="Times New Roman" w:hAnsi="Times New Roman" w:cs="Times New Roman"/>
                <w:sz w:val="24"/>
                <w:szCs w:val="24"/>
                <w:lang w:val="en-GB"/>
              </w:rPr>
            </w:pPr>
            <w:r w:rsidRPr="00FE354B">
              <w:rPr>
                <w:rFonts w:ascii="Times New Roman" w:eastAsia="Times New Roman" w:hAnsi="Times New Roman" w:cs="Times New Roman"/>
                <w:sz w:val="24"/>
                <w:szCs w:val="24"/>
                <w:lang w:val="en-GB"/>
              </w:rPr>
              <w:t>Į</w:t>
            </w:r>
          </w:p>
        </w:tc>
        <w:tc>
          <w:tcPr>
            <w:tcW w:w="1417" w:type="dxa"/>
          </w:tcPr>
          <w:p w14:paraId="4CFDC52E" w14:textId="4A5C4F51" w:rsidR="00AC7E9E" w:rsidRPr="00FE354B" w:rsidRDefault="005F5701" w:rsidP="00AC7E9E">
            <w:pPr>
              <w:rPr>
                <w:rFonts w:ascii="Times New Roman" w:eastAsia="Times New Roman" w:hAnsi="Times New Roman" w:cs="Times New Roman"/>
                <w:sz w:val="24"/>
                <w:szCs w:val="24"/>
              </w:rPr>
            </w:pPr>
            <w:r w:rsidRPr="00FE354B">
              <w:rPr>
                <w:rFonts w:ascii="Times New Roman" w:eastAsia="Times New Roman" w:hAnsi="Times New Roman" w:cs="Times New Roman"/>
                <w:sz w:val="24"/>
                <w:szCs w:val="24"/>
              </w:rPr>
              <w:t>202</w:t>
            </w:r>
            <w:r w:rsidR="008C2E4B" w:rsidRPr="00FE354B">
              <w:rPr>
                <w:rFonts w:ascii="Times New Roman" w:eastAsia="Times New Roman" w:hAnsi="Times New Roman" w:cs="Times New Roman"/>
                <w:sz w:val="24"/>
                <w:szCs w:val="24"/>
              </w:rPr>
              <w:t>5</w:t>
            </w:r>
            <w:r w:rsidRPr="00FE354B">
              <w:rPr>
                <w:rFonts w:ascii="Times New Roman" w:eastAsia="Times New Roman" w:hAnsi="Times New Roman" w:cs="Times New Roman"/>
                <w:sz w:val="24"/>
                <w:szCs w:val="24"/>
              </w:rPr>
              <w:t>-</w:t>
            </w:r>
            <w:r w:rsidR="008C2E4B" w:rsidRPr="00FE354B">
              <w:rPr>
                <w:rFonts w:ascii="Times New Roman" w:eastAsia="Times New Roman" w:hAnsi="Times New Roman" w:cs="Times New Roman"/>
                <w:sz w:val="24"/>
                <w:szCs w:val="24"/>
              </w:rPr>
              <w:t>0</w:t>
            </w:r>
            <w:r w:rsidR="00D1431D">
              <w:rPr>
                <w:rFonts w:ascii="Times New Roman" w:eastAsia="Times New Roman" w:hAnsi="Times New Roman" w:cs="Times New Roman"/>
                <w:sz w:val="24"/>
                <w:szCs w:val="24"/>
              </w:rPr>
              <w:t>5</w:t>
            </w:r>
            <w:r w:rsidRPr="00FE354B">
              <w:rPr>
                <w:rFonts w:ascii="Times New Roman" w:eastAsia="Times New Roman" w:hAnsi="Times New Roman" w:cs="Times New Roman"/>
                <w:sz w:val="24"/>
                <w:szCs w:val="24"/>
              </w:rPr>
              <w:t>-</w:t>
            </w:r>
            <w:r w:rsidR="00D1431D">
              <w:rPr>
                <w:rFonts w:ascii="Times New Roman" w:eastAsia="Times New Roman" w:hAnsi="Times New Roman" w:cs="Times New Roman"/>
                <w:sz w:val="24"/>
                <w:szCs w:val="24"/>
              </w:rPr>
              <w:t>23</w:t>
            </w:r>
          </w:p>
          <w:p w14:paraId="3E826309" w14:textId="5974B735" w:rsidR="00B21DB5" w:rsidRPr="00FE354B" w:rsidRDefault="00B21DB5" w:rsidP="00AC7E9E">
            <w:pPr>
              <w:rPr>
                <w:rFonts w:ascii="Times New Roman" w:eastAsia="Times New Roman" w:hAnsi="Times New Roman" w:cs="Times New Roman"/>
                <w:sz w:val="24"/>
                <w:szCs w:val="24"/>
              </w:rPr>
            </w:pPr>
          </w:p>
        </w:tc>
        <w:tc>
          <w:tcPr>
            <w:tcW w:w="567" w:type="dxa"/>
          </w:tcPr>
          <w:p w14:paraId="2B1E1B46" w14:textId="77777777" w:rsidR="00AC7E9E" w:rsidRPr="00FE354B" w:rsidRDefault="00AC7E9E" w:rsidP="00AC7E9E">
            <w:pPr>
              <w:rPr>
                <w:rFonts w:ascii="Times New Roman" w:eastAsia="Times New Roman" w:hAnsi="Times New Roman" w:cs="Times New Roman"/>
                <w:sz w:val="24"/>
                <w:szCs w:val="24"/>
              </w:rPr>
            </w:pPr>
          </w:p>
        </w:tc>
        <w:tc>
          <w:tcPr>
            <w:tcW w:w="1809" w:type="dxa"/>
          </w:tcPr>
          <w:p w14:paraId="3D091F73" w14:textId="438A22AA" w:rsidR="00AC7E9E" w:rsidRPr="00FE354B" w:rsidRDefault="005F5701" w:rsidP="00AC7E9E">
            <w:pPr>
              <w:rPr>
                <w:rFonts w:ascii="Times New Roman" w:eastAsia="Times New Roman" w:hAnsi="Times New Roman" w:cs="Times New Roman"/>
                <w:sz w:val="24"/>
                <w:szCs w:val="24"/>
              </w:rPr>
            </w:pPr>
            <w:r w:rsidRPr="00FE354B">
              <w:rPr>
                <w:rFonts w:ascii="Times New Roman" w:eastAsia="Times New Roman" w:hAnsi="Times New Roman" w:cs="Times New Roman"/>
                <w:sz w:val="24"/>
                <w:szCs w:val="24"/>
              </w:rPr>
              <w:t>Paklausim</w:t>
            </w:r>
            <w:r w:rsidR="00D1431D">
              <w:rPr>
                <w:rFonts w:ascii="Times New Roman" w:eastAsia="Times New Roman" w:hAnsi="Times New Roman" w:cs="Times New Roman"/>
                <w:sz w:val="24"/>
                <w:szCs w:val="24"/>
              </w:rPr>
              <w:t>ą</w:t>
            </w:r>
          </w:p>
          <w:p w14:paraId="22086282" w14:textId="1E69CD9D" w:rsidR="00882C47" w:rsidRPr="00FE354B" w:rsidRDefault="00882C47" w:rsidP="00A05134">
            <w:pPr>
              <w:rPr>
                <w:rFonts w:ascii="Times New Roman" w:eastAsia="Times New Roman" w:hAnsi="Times New Roman" w:cs="Times New Roman"/>
                <w:sz w:val="24"/>
                <w:szCs w:val="24"/>
              </w:rPr>
            </w:pPr>
          </w:p>
        </w:tc>
      </w:tr>
      <w:tr w:rsidR="00AC7E9E" w:rsidRPr="000E393B" w14:paraId="2B25C174" w14:textId="77777777" w:rsidTr="00463056">
        <w:trPr>
          <w:cantSplit/>
          <w:trHeight w:val="150"/>
        </w:trPr>
        <w:tc>
          <w:tcPr>
            <w:tcW w:w="9855" w:type="dxa"/>
            <w:gridSpan w:val="6"/>
          </w:tcPr>
          <w:p w14:paraId="47FF607F" w14:textId="77777777" w:rsidR="000E70D7" w:rsidRPr="000E393B" w:rsidRDefault="000E70D7" w:rsidP="00AC7E9E">
            <w:pPr>
              <w:rPr>
                <w:rFonts w:ascii="Times New Roman" w:eastAsia="Times New Roman" w:hAnsi="Times New Roman" w:cs="Times New Roman"/>
                <w:sz w:val="24"/>
                <w:szCs w:val="24"/>
              </w:rPr>
            </w:pPr>
          </w:p>
        </w:tc>
      </w:tr>
      <w:tr w:rsidR="00AC7E9E" w:rsidRPr="000E393B" w14:paraId="2E4886EE" w14:textId="77777777" w:rsidTr="00463056">
        <w:tc>
          <w:tcPr>
            <w:tcW w:w="9855" w:type="dxa"/>
            <w:gridSpan w:val="6"/>
          </w:tcPr>
          <w:p w14:paraId="3341238A" w14:textId="77777777" w:rsidR="00652806" w:rsidRDefault="00652806" w:rsidP="000F3E84">
            <w:pPr>
              <w:jc w:val="both"/>
              <w:rPr>
                <w:rFonts w:ascii="Times New Roman" w:eastAsia="Times New Roman" w:hAnsi="Times New Roman" w:cs="Times New Roman"/>
                <w:b/>
                <w:sz w:val="24"/>
                <w:szCs w:val="24"/>
              </w:rPr>
            </w:pPr>
          </w:p>
          <w:p w14:paraId="627B4665" w14:textId="33F4623F" w:rsidR="00AC7E9E" w:rsidRPr="00151CFE" w:rsidRDefault="00DB50CC" w:rsidP="00151CFE">
            <w:pPr>
              <w:autoSpaceDE w:val="0"/>
              <w:autoSpaceDN w:val="0"/>
              <w:adjustRightInd w:val="0"/>
              <w:jc w:val="both"/>
              <w:rPr>
                <w:rFonts w:ascii="TimesNewRomanPS-BoldMT" w:hAnsi="TimesNewRomanPS-BoldMT" w:cs="TimesNewRomanPS-BoldMT"/>
                <w:b/>
                <w:bCs/>
                <w:sz w:val="24"/>
                <w:szCs w:val="24"/>
              </w:rPr>
            </w:pPr>
            <w:r w:rsidRPr="000E393B">
              <w:rPr>
                <w:rFonts w:ascii="Times New Roman" w:eastAsia="Times New Roman" w:hAnsi="Times New Roman" w:cs="Times New Roman"/>
                <w:b/>
                <w:sz w:val="24"/>
                <w:szCs w:val="24"/>
              </w:rPr>
              <w:t>DĖL</w:t>
            </w:r>
            <w:r w:rsidR="00AC7E9E" w:rsidRPr="000E393B">
              <w:rPr>
                <w:rFonts w:ascii="Times New Roman" w:eastAsia="Times New Roman" w:hAnsi="Times New Roman" w:cs="Times New Roman"/>
                <w:b/>
                <w:sz w:val="24"/>
                <w:szCs w:val="24"/>
              </w:rPr>
              <w:t xml:space="preserve"> ATSAKYM</w:t>
            </w:r>
            <w:r w:rsidR="0036329B">
              <w:rPr>
                <w:rFonts w:ascii="Times New Roman" w:eastAsia="Times New Roman" w:hAnsi="Times New Roman" w:cs="Times New Roman"/>
                <w:b/>
                <w:sz w:val="24"/>
                <w:szCs w:val="24"/>
              </w:rPr>
              <w:t>O</w:t>
            </w:r>
            <w:bookmarkStart w:id="0" w:name="_GoBack"/>
            <w:bookmarkEnd w:id="0"/>
            <w:r w:rsidR="00AC7E9E" w:rsidRPr="000E393B">
              <w:rPr>
                <w:rFonts w:ascii="Times New Roman" w:eastAsia="Times New Roman" w:hAnsi="Times New Roman" w:cs="Times New Roman"/>
                <w:b/>
                <w:sz w:val="24"/>
                <w:szCs w:val="24"/>
              </w:rPr>
              <w:t xml:space="preserve"> Į PAKLAUSIM</w:t>
            </w:r>
            <w:r w:rsidR="00D1431D">
              <w:rPr>
                <w:rFonts w:ascii="Times New Roman" w:eastAsia="Times New Roman" w:hAnsi="Times New Roman" w:cs="Times New Roman"/>
                <w:b/>
                <w:sz w:val="24"/>
                <w:szCs w:val="24"/>
              </w:rPr>
              <w:t>Ą</w:t>
            </w:r>
            <w:r w:rsidR="00151CFE">
              <w:rPr>
                <w:rFonts w:ascii="Times New Roman" w:eastAsia="Times New Roman" w:hAnsi="Times New Roman" w:cs="Times New Roman"/>
                <w:b/>
                <w:sz w:val="24"/>
                <w:szCs w:val="24"/>
              </w:rPr>
              <w:t xml:space="preserve"> </w:t>
            </w:r>
            <w:r w:rsidR="00423111">
              <w:rPr>
                <w:rFonts w:ascii="Times New Roman" w:eastAsia="Times New Roman" w:hAnsi="Times New Roman" w:cs="Times New Roman"/>
                <w:b/>
                <w:sz w:val="24"/>
                <w:szCs w:val="24"/>
              </w:rPr>
              <w:t xml:space="preserve">(PIRKIMO ID </w:t>
            </w:r>
            <w:r w:rsidR="00D1431D" w:rsidRPr="00D1431D">
              <w:rPr>
                <w:rFonts w:ascii="Times New Roman" w:eastAsia="Times New Roman" w:hAnsi="Times New Roman" w:cs="Times New Roman"/>
                <w:b/>
                <w:sz w:val="24"/>
                <w:szCs w:val="24"/>
              </w:rPr>
              <w:t>2724315</w:t>
            </w:r>
            <w:r w:rsidR="00423111">
              <w:rPr>
                <w:rFonts w:ascii="Times New Roman" w:eastAsia="Times New Roman" w:hAnsi="Times New Roman" w:cs="Times New Roman"/>
                <w:b/>
                <w:sz w:val="24"/>
                <w:szCs w:val="24"/>
              </w:rPr>
              <w:t>)</w:t>
            </w:r>
          </w:p>
        </w:tc>
      </w:tr>
    </w:tbl>
    <w:p w14:paraId="090D5E38" w14:textId="77777777" w:rsidR="00070D0A" w:rsidRDefault="00070D0A" w:rsidP="00AC7E9E">
      <w:pPr>
        <w:jc w:val="both"/>
        <w:rPr>
          <w:rFonts w:ascii="Times New Roman" w:eastAsia="Times New Roman" w:hAnsi="Times New Roman" w:cs="Times New Roman"/>
          <w:sz w:val="24"/>
          <w:szCs w:val="24"/>
        </w:rPr>
      </w:pPr>
    </w:p>
    <w:p w14:paraId="5B872B1F" w14:textId="77777777" w:rsidR="00460CE2" w:rsidRPr="000E393B" w:rsidRDefault="00460CE2" w:rsidP="00AC7E9E">
      <w:pPr>
        <w:jc w:val="both"/>
        <w:rPr>
          <w:rFonts w:ascii="Times New Roman" w:eastAsia="Times New Roman" w:hAnsi="Times New Roman" w:cs="Times New Roman"/>
          <w:sz w:val="24"/>
          <w:szCs w:val="24"/>
        </w:rPr>
      </w:pPr>
    </w:p>
    <w:p w14:paraId="60E44D1A" w14:textId="382D619F" w:rsidR="00F276B9" w:rsidRPr="008473F7" w:rsidRDefault="006E14DF" w:rsidP="00AE036B">
      <w:pPr>
        <w:pStyle w:val="Antrat1"/>
        <w:shd w:val="clear" w:color="auto" w:fill="FFFFFF"/>
        <w:spacing w:before="0"/>
        <w:ind w:firstLine="709"/>
        <w:jc w:val="both"/>
        <w:rPr>
          <w:rFonts w:ascii="Times New Roman" w:eastAsia="Times New Roman" w:hAnsi="Times New Roman" w:cs="Times New Roman"/>
          <w:color w:val="auto"/>
          <w:sz w:val="24"/>
          <w:szCs w:val="24"/>
        </w:rPr>
      </w:pPr>
      <w:r w:rsidRPr="008473F7">
        <w:rPr>
          <w:rFonts w:ascii="Times New Roman" w:eastAsia="Times New Roman" w:hAnsi="Times New Roman" w:cs="Times New Roman"/>
          <w:color w:val="auto"/>
          <w:sz w:val="24"/>
          <w:szCs w:val="24"/>
        </w:rPr>
        <w:t>Akmenės rajono savivaldybės administracijos viešojo pirkimo komisija</w:t>
      </w:r>
      <w:r w:rsidR="00850CB8" w:rsidRPr="008473F7">
        <w:rPr>
          <w:rFonts w:ascii="Times New Roman" w:eastAsia="Times New Roman" w:hAnsi="Times New Roman" w:cs="Times New Roman"/>
          <w:color w:val="auto"/>
          <w:sz w:val="24"/>
          <w:szCs w:val="24"/>
        </w:rPr>
        <w:t>,</w:t>
      </w:r>
      <w:r w:rsidRPr="008473F7">
        <w:rPr>
          <w:rFonts w:ascii="Times New Roman" w:eastAsia="Times New Roman" w:hAnsi="Times New Roman" w:cs="Times New Roman"/>
          <w:color w:val="auto"/>
          <w:sz w:val="24"/>
          <w:szCs w:val="24"/>
        </w:rPr>
        <w:t xml:space="preserve"> at</w:t>
      </w:r>
      <w:r w:rsidR="00AC7E9E" w:rsidRPr="008473F7">
        <w:rPr>
          <w:rFonts w:ascii="Times New Roman" w:eastAsia="Times New Roman" w:hAnsi="Times New Roman" w:cs="Times New Roman"/>
          <w:color w:val="auto"/>
          <w:sz w:val="24"/>
          <w:szCs w:val="24"/>
        </w:rPr>
        <w:t>sakydam</w:t>
      </w:r>
      <w:r w:rsidRPr="008473F7">
        <w:rPr>
          <w:rFonts w:ascii="Times New Roman" w:eastAsia="Times New Roman" w:hAnsi="Times New Roman" w:cs="Times New Roman"/>
          <w:color w:val="auto"/>
          <w:sz w:val="24"/>
          <w:szCs w:val="24"/>
        </w:rPr>
        <w:t>a</w:t>
      </w:r>
      <w:r w:rsidR="00AC7E9E" w:rsidRPr="008473F7">
        <w:rPr>
          <w:rFonts w:ascii="Times New Roman" w:eastAsia="Times New Roman" w:hAnsi="Times New Roman" w:cs="Times New Roman"/>
          <w:color w:val="auto"/>
          <w:sz w:val="24"/>
          <w:szCs w:val="24"/>
        </w:rPr>
        <w:t xml:space="preserve"> į gaut</w:t>
      </w:r>
      <w:r w:rsidR="00D1431D">
        <w:rPr>
          <w:rFonts w:ascii="Times New Roman" w:eastAsia="Times New Roman" w:hAnsi="Times New Roman" w:cs="Times New Roman"/>
          <w:color w:val="auto"/>
          <w:sz w:val="24"/>
          <w:szCs w:val="24"/>
        </w:rPr>
        <w:t>ą</w:t>
      </w:r>
      <w:r w:rsidR="00AC7E9E" w:rsidRPr="008473F7">
        <w:rPr>
          <w:rFonts w:ascii="Times New Roman" w:eastAsia="Times New Roman" w:hAnsi="Times New Roman" w:cs="Times New Roman"/>
          <w:color w:val="auto"/>
          <w:sz w:val="24"/>
          <w:szCs w:val="24"/>
        </w:rPr>
        <w:t xml:space="preserve"> paklausim</w:t>
      </w:r>
      <w:r w:rsidR="00D1431D">
        <w:rPr>
          <w:rFonts w:ascii="Times New Roman" w:eastAsia="Times New Roman" w:hAnsi="Times New Roman" w:cs="Times New Roman"/>
          <w:color w:val="auto"/>
          <w:sz w:val="24"/>
          <w:szCs w:val="24"/>
        </w:rPr>
        <w:t>ą</w:t>
      </w:r>
      <w:r w:rsidR="00AC7E9E" w:rsidRPr="008473F7">
        <w:rPr>
          <w:rFonts w:ascii="Times New Roman" w:eastAsia="Times New Roman" w:hAnsi="Times New Roman" w:cs="Times New Roman"/>
          <w:color w:val="auto"/>
          <w:sz w:val="24"/>
          <w:szCs w:val="24"/>
        </w:rPr>
        <w:t xml:space="preserve"> konkursui </w:t>
      </w:r>
      <w:r w:rsidR="004772F8" w:rsidRPr="008473F7">
        <w:rPr>
          <w:rFonts w:ascii="Times New Roman" w:eastAsia="Times New Roman" w:hAnsi="Times New Roman" w:cs="Times New Roman"/>
          <w:color w:val="auto"/>
          <w:sz w:val="24"/>
          <w:szCs w:val="24"/>
        </w:rPr>
        <w:t>„</w:t>
      </w:r>
      <w:r w:rsidR="00D1431D" w:rsidRPr="00D1431D">
        <w:rPr>
          <w:rFonts w:ascii="Times New Roman" w:eastAsia="Times New Roman" w:hAnsi="Times New Roman" w:cs="Times New Roman"/>
          <w:color w:val="auto"/>
          <w:sz w:val="24"/>
          <w:szCs w:val="24"/>
        </w:rPr>
        <w:t>Techninių darbo projektų bendrosios projekto ekspertizės ir statinio darbo projekto dalies (konstrukcijų) ekspertizės paslaugų pirkimas</w:t>
      </w:r>
      <w:r w:rsidR="004772F8" w:rsidRPr="008473F7">
        <w:rPr>
          <w:rFonts w:ascii="Times New Roman" w:eastAsia="Times New Roman" w:hAnsi="Times New Roman" w:cs="Times New Roman"/>
          <w:color w:val="auto"/>
          <w:sz w:val="24"/>
          <w:szCs w:val="24"/>
        </w:rPr>
        <w:t>“</w:t>
      </w:r>
      <w:r w:rsidR="0063466F" w:rsidRPr="008473F7">
        <w:rPr>
          <w:rFonts w:ascii="Times New Roman" w:eastAsia="Times New Roman" w:hAnsi="Times New Roman" w:cs="Times New Roman"/>
          <w:color w:val="auto"/>
          <w:sz w:val="24"/>
          <w:szCs w:val="24"/>
        </w:rPr>
        <w:t xml:space="preserve"> (pirkimo Nr. </w:t>
      </w:r>
      <w:r w:rsidR="00D1431D" w:rsidRPr="00D1431D">
        <w:rPr>
          <w:rFonts w:ascii="Times New Roman" w:eastAsia="Times New Roman" w:hAnsi="Times New Roman" w:cs="Times New Roman"/>
          <w:color w:val="auto"/>
          <w:sz w:val="24"/>
          <w:szCs w:val="24"/>
        </w:rPr>
        <w:t>2724315</w:t>
      </w:r>
      <w:r w:rsidR="00F54434" w:rsidRPr="008473F7">
        <w:rPr>
          <w:rFonts w:ascii="Times New Roman" w:eastAsia="Times New Roman" w:hAnsi="Times New Roman" w:cs="Times New Roman"/>
          <w:color w:val="auto"/>
          <w:sz w:val="24"/>
          <w:szCs w:val="24"/>
        </w:rPr>
        <w:t>, toliau - Konkursas</w:t>
      </w:r>
      <w:r w:rsidR="00882C47" w:rsidRPr="008473F7">
        <w:rPr>
          <w:rFonts w:ascii="Times New Roman" w:eastAsia="Times New Roman" w:hAnsi="Times New Roman" w:cs="Times New Roman"/>
          <w:color w:val="auto"/>
          <w:sz w:val="24"/>
          <w:szCs w:val="24"/>
        </w:rPr>
        <w:t>)</w:t>
      </w:r>
      <w:r w:rsidR="00850CB8" w:rsidRPr="008473F7">
        <w:rPr>
          <w:rFonts w:ascii="Times New Roman" w:eastAsia="Times New Roman" w:hAnsi="Times New Roman" w:cs="Times New Roman"/>
          <w:color w:val="auto"/>
          <w:sz w:val="24"/>
          <w:szCs w:val="24"/>
        </w:rPr>
        <w:t>,</w:t>
      </w:r>
      <w:r w:rsidR="00AC7E9E" w:rsidRPr="008473F7">
        <w:rPr>
          <w:rFonts w:ascii="Times New Roman" w:eastAsia="Times New Roman" w:hAnsi="Times New Roman" w:cs="Times New Roman"/>
          <w:color w:val="auto"/>
          <w:sz w:val="24"/>
          <w:szCs w:val="24"/>
        </w:rPr>
        <w:t xml:space="preserve"> informuoja:</w:t>
      </w:r>
      <w:r w:rsidR="00D1431D">
        <w:rPr>
          <w:rFonts w:ascii="Times New Roman" w:eastAsia="Times New Roman" w:hAnsi="Times New Roman" w:cs="Times New Roman"/>
          <w:color w:val="auto"/>
          <w:sz w:val="24"/>
          <w:szCs w:val="24"/>
        </w:rPr>
        <w:t xml:space="preserve"> </w:t>
      </w:r>
    </w:p>
    <w:p w14:paraId="3F1BAB1E" w14:textId="5387F7E5" w:rsidR="00D1431D" w:rsidRPr="00D1431D" w:rsidRDefault="005B23AC" w:rsidP="00D1431D">
      <w:pPr>
        <w:pStyle w:val="prastasiniatinklio"/>
        <w:shd w:val="clear" w:color="auto" w:fill="FFFFFF"/>
        <w:tabs>
          <w:tab w:val="left" w:pos="993"/>
        </w:tabs>
        <w:spacing w:before="0" w:beforeAutospacing="0" w:after="0" w:afterAutospacing="0"/>
        <w:ind w:firstLine="709"/>
        <w:jc w:val="both"/>
        <w:rPr>
          <w:rFonts w:eastAsia="Times New Roman"/>
          <w:color w:val="333333"/>
        </w:rPr>
      </w:pPr>
      <w:r>
        <w:rPr>
          <w:rFonts w:eastAsia="Times New Roman"/>
          <w:b/>
          <w:bCs/>
          <w:color w:val="333333"/>
        </w:rPr>
        <w:t xml:space="preserve">1. </w:t>
      </w:r>
      <w:r w:rsidR="008473F7" w:rsidRPr="00964C89">
        <w:rPr>
          <w:rFonts w:eastAsia="Times New Roman"/>
          <w:b/>
          <w:bCs/>
          <w:color w:val="333333"/>
        </w:rPr>
        <w:t>Klausimas.</w:t>
      </w:r>
      <w:r w:rsidR="008473F7" w:rsidRPr="008473F7">
        <w:rPr>
          <w:rFonts w:eastAsia="Times New Roman"/>
          <w:color w:val="333333"/>
        </w:rPr>
        <w:t xml:space="preserve"> </w:t>
      </w:r>
      <w:r w:rsidR="00D1431D">
        <w:rPr>
          <w:rFonts w:eastAsia="Times New Roman"/>
          <w:color w:val="333333"/>
        </w:rPr>
        <w:t>P</w:t>
      </w:r>
      <w:r w:rsidR="00D1431D" w:rsidRPr="00D1431D">
        <w:rPr>
          <w:rFonts w:eastAsia="Times New Roman"/>
          <w:color w:val="333333"/>
        </w:rPr>
        <w:t>irkimo sąlygose bei techninėje specifikacijoje numatyta, kad perkama techninio darbo projekto bendrosios ir darbo projekto konstrukcijų dalies dalinės ekspertizės paslaugos. Atkreipiame dėmesį, kad techninis darbo projektas yra vienos stadijos projektas. Parengus techninio darbo projektą, darbo projektas nebėra rengiamas. Darbo projektas rengiamas tik tais atvejais, kai prieš tai buvo rengtas techninis projektas.</w:t>
      </w:r>
    </w:p>
    <w:p w14:paraId="238082AE" w14:textId="77777777" w:rsidR="00D1431D" w:rsidRPr="00D1431D" w:rsidRDefault="00D1431D" w:rsidP="00D1431D">
      <w:pPr>
        <w:pStyle w:val="prastasiniatinklio"/>
        <w:shd w:val="clear" w:color="auto" w:fill="FFFFFF"/>
        <w:tabs>
          <w:tab w:val="left" w:pos="993"/>
        </w:tabs>
        <w:spacing w:before="0" w:beforeAutospacing="0" w:after="0" w:afterAutospacing="0"/>
        <w:ind w:firstLine="709"/>
        <w:jc w:val="both"/>
        <w:rPr>
          <w:rFonts w:eastAsia="Times New Roman"/>
          <w:color w:val="333333"/>
        </w:rPr>
      </w:pPr>
      <w:r w:rsidRPr="00D1431D">
        <w:rPr>
          <w:rFonts w:eastAsia="Times New Roman"/>
          <w:color w:val="333333"/>
        </w:rPr>
        <w:t>STR 1.04.04:2017 (galiojęs iki 2024-11-01 d.) 6.4. punktas "darbo projektas – projekto antrasis etapas, techninio projekto tąsa, kuriame detalizuojami techninio projekto sprendiniai ir pagal kurį atliekami statybos darbai".</w:t>
      </w:r>
    </w:p>
    <w:p w14:paraId="600E5012" w14:textId="14220C74" w:rsidR="00915E8F" w:rsidRPr="00C451FB" w:rsidRDefault="00D1431D" w:rsidP="00D1431D">
      <w:pPr>
        <w:pStyle w:val="prastasiniatinklio"/>
        <w:shd w:val="clear" w:color="auto" w:fill="FFFFFF"/>
        <w:tabs>
          <w:tab w:val="left" w:pos="993"/>
        </w:tabs>
        <w:spacing w:before="0" w:beforeAutospacing="0" w:after="0" w:afterAutospacing="0"/>
        <w:ind w:firstLine="709"/>
        <w:jc w:val="both"/>
        <w:rPr>
          <w:rFonts w:eastAsia="Times New Roman"/>
        </w:rPr>
      </w:pPr>
      <w:r w:rsidRPr="00D1431D">
        <w:rPr>
          <w:rFonts w:eastAsia="Times New Roman"/>
          <w:color w:val="333333"/>
        </w:rPr>
        <w:t>STR 1.04.04:2017, galiojantis nuo 2024-11-01 d., nebenumato tokios projekto stadijos kaip darbo projektas.</w:t>
      </w:r>
    </w:p>
    <w:p w14:paraId="58959C64" w14:textId="0958A993" w:rsidR="00D1431D" w:rsidRPr="00D1431D" w:rsidRDefault="008473F7" w:rsidP="00D1431D">
      <w:pPr>
        <w:pStyle w:val="prastasiniatinklio"/>
        <w:shd w:val="clear" w:color="auto" w:fill="FFFFFF"/>
        <w:tabs>
          <w:tab w:val="left" w:pos="993"/>
        </w:tabs>
        <w:spacing w:before="0" w:beforeAutospacing="0" w:after="0" w:afterAutospacing="0"/>
        <w:ind w:firstLine="709"/>
        <w:jc w:val="both"/>
        <w:rPr>
          <w:rFonts w:eastAsia="Times New Roman"/>
        </w:rPr>
      </w:pPr>
      <w:r w:rsidRPr="00964C89">
        <w:rPr>
          <w:rFonts w:eastAsia="Times New Roman"/>
          <w:b/>
          <w:bCs/>
          <w:color w:val="333333"/>
        </w:rPr>
        <w:t>Atsakymas.</w:t>
      </w:r>
      <w:r>
        <w:rPr>
          <w:rFonts w:eastAsia="Times New Roman"/>
          <w:color w:val="333333"/>
        </w:rPr>
        <w:t xml:space="preserve"> </w:t>
      </w:r>
      <w:r w:rsidR="00D1431D">
        <w:rPr>
          <w:rFonts w:eastAsia="Times New Roman"/>
        </w:rPr>
        <w:t>T</w:t>
      </w:r>
      <w:r w:rsidR="00D1431D" w:rsidRPr="00D1431D">
        <w:rPr>
          <w:rFonts w:eastAsia="Times New Roman"/>
        </w:rPr>
        <w:t xml:space="preserve">eikiant pasiūlymus </w:t>
      </w:r>
      <w:r w:rsidR="00D1431D">
        <w:rPr>
          <w:rFonts w:eastAsia="Times New Roman"/>
        </w:rPr>
        <w:t>p</w:t>
      </w:r>
      <w:r w:rsidR="00D1431D" w:rsidRPr="00D1431D">
        <w:rPr>
          <w:rFonts w:eastAsia="Times New Roman"/>
        </w:rPr>
        <w:t xml:space="preserve">rašome vadovautis </w:t>
      </w:r>
      <w:r w:rsidR="00D1431D">
        <w:rPr>
          <w:rFonts w:eastAsia="Times New Roman"/>
        </w:rPr>
        <w:t xml:space="preserve">technine specifikacija ir prie jos pridėtais </w:t>
      </w:r>
      <w:r w:rsidR="00D1431D" w:rsidRPr="00D1431D">
        <w:rPr>
          <w:rFonts w:eastAsia="Times New Roman"/>
        </w:rPr>
        <w:t>priedais.</w:t>
      </w:r>
    </w:p>
    <w:p w14:paraId="70A102FB" w14:textId="77777777" w:rsidR="00BB4964" w:rsidRDefault="00BB4964" w:rsidP="00527485">
      <w:pPr>
        <w:shd w:val="clear" w:color="auto" w:fill="FFFFFF"/>
        <w:jc w:val="both"/>
        <w:rPr>
          <w:rFonts w:ascii="Times New Roman" w:eastAsia="Times New Roman" w:hAnsi="Times New Roman" w:cs="Times New Roman"/>
          <w:color w:val="333333"/>
          <w:sz w:val="24"/>
          <w:szCs w:val="24"/>
          <w:lang w:eastAsia="lt-LT"/>
        </w:rPr>
      </w:pPr>
    </w:p>
    <w:p w14:paraId="48895B8B" w14:textId="77777777" w:rsidR="00BB4964" w:rsidRPr="00074F61" w:rsidRDefault="00BB4964" w:rsidP="00527485">
      <w:pPr>
        <w:shd w:val="clear" w:color="auto" w:fill="FFFFFF"/>
        <w:jc w:val="both"/>
        <w:rPr>
          <w:rFonts w:ascii="Times New Roman" w:eastAsia="Times New Roman" w:hAnsi="Times New Roman" w:cs="Times New Roman"/>
          <w:color w:val="333333"/>
          <w:sz w:val="24"/>
          <w:szCs w:val="24"/>
          <w:lang w:eastAsia="lt-LT"/>
        </w:rPr>
      </w:pPr>
    </w:p>
    <w:p w14:paraId="49E0B09C" w14:textId="77777777" w:rsidR="00AF59FC" w:rsidRPr="00AF59FC" w:rsidRDefault="00AF59FC" w:rsidP="00AF59FC">
      <w:pPr>
        <w:jc w:val="both"/>
        <w:rPr>
          <w:rFonts w:ascii="Times New Roman" w:eastAsia="Times New Roman" w:hAnsi="Times New Roman" w:cs="Times New Roman"/>
          <w:sz w:val="24"/>
          <w:szCs w:val="24"/>
        </w:rPr>
      </w:pPr>
      <w:r w:rsidRPr="00AF59FC">
        <w:rPr>
          <w:rFonts w:ascii="Times New Roman" w:eastAsia="Times New Roman" w:hAnsi="Times New Roman" w:cs="Times New Roman"/>
          <w:sz w:val="24"/>
          <w:szCs w:val="24"/>
        </w:rPr>
        <w:t xml:space="preserve">Statybos skyriaus vyriausioji specialistė, </w:t>
      </w:r>
    </w:p>
    <w:p w14:paraId="4BE43214" w14:textId="40873367" w:rsidR="00AF59FC" w:rsidRPr="00AF59FC" w:rsidRDefault="00AF59FC" w:rsidP="00AF59FC">
      <w:pPr>
        <w:jc w:val="both"/>
        <w:rPr>
          <w:rFonts w:ascii="Times New Roman" w:eastAsia="Times New Roman" w:hAnsi="Times New Roman" w:cs="Times New Roman"/>
          <w:sz w:val="24"/>
          <w:szCs w:val="24"/>
        </w:rPr>
      </w:pPr>
      <w:r w:rsidRPr="00AF59FC">
        <w:rPr>
          <w:rFonts w:ascii="Times New Roman" w:eastAsia="Times New Roman" w:hAnsi="Times New Roman" w:cs="Times New Roman"/>
          <w:sz w:val="24"/>
          <w:szCs w:val="24"/>
        </w:rPr>
        <w:t>komisijos pirminink</w:t>
      </w:r>
      <w:r>
        <w:rPr>
          <w:rFonts w:ascii="Times New Roman" w:eastAsia="Times New Roman" w:hAnsi="Times New Roman" w:cs="Times New Roman"/>
          <w:sz w:val="24"/>
          <w:szCs w:val="24"/>
        </w:rPr>
        <w:t xml:space="preserve">ė                                                                                                </w:t>
      </w:r>
      <w:r w:rsidRPr="00AF59FC">
        <w:rPr>
          <w:rFonts w:ascii="Times New Roman" w:eastAsia="Times New Roman" w:hAnsi="Times New Roman" w:cs="Times New Roman"/>
          <w:sz w:val="24"/>
          <w:szCs w:val="24"/>
        </w:rPr>
        <w:t xml:space="preserve"> Agneta Naglienė</w:t>
      </w:r>
    </w:p>
    <w:p w14:paraId="210B4FDC" w14:textId="77777777" w:rsidR="0067755C" w:rsidRPr="0067755C" w:rsidRDefault="0067755C" w:rsidP="0067755C">
      <w:pPr>
        <w:jc w:val="both"/>
        <w:rPr>
          <w:rFonts w:ascii="Times New Roman" w:eastAsia="Times New Roman" w:hAnsi="Times New Roman" w:cs="Times New Roman"/>
          <w:sz w:val="24"/>
          <w:szCs w:val="24"/>
        </w:rPr>
      </w:pPr>
    </w:p>
    <w:p w14:paraId="4A0380F0" w14:textId="77777777" w:rsidR="0067755C" w:rsidRPr="0067755C" w:rsidRDefault="0067755C" w:rsidP="0067755C">
      <w:pPr>
        <w:jc w:val="both"/>
        <w:rPr>
          <w:rFonts w:ascii="Times New Roman" w:eastAsia="Times New Roman" w:hAnsi="Times New Roman" w:cs="Times New Roman"/>
          <w:sz w:val="24"/>
          <w:szCs w:val="24"/>
        </w:rPr>
      </w:pPr>
    </w:p>
    <w:p w14:paraId="36066B5D" w14:textId="77777777" w:rsidR="00BB4964" w:rsidRDefault="00BB4964" w:rsidP="0067755C">
      <w:pPr>
        <w:jc w:val="both"/>
        <w:rPr>
          <w:rFonts w:ascii="Times New Roman" w:eastAsia="Times New Roman" w:hAnsi="Times New Roman" w:cs="Times New Roman"/>
          <w:sz w:val="24"/>
          <w:szCs w:val="24"/>
        </w:rPr>
      </w:pPr>
    </w:p>
    <w:p w14:paraId="6BAA8931" w14:textId="77777777" w:rsidR="00BB4964" w:rsidRDefault="00BB4964" w:rsidP="0067755C">
      <w:pPr>
        <w:jc w:val="both"/>
        <w:rPr>
          <w:rFonts w:ascii="Times New Roman" w:eastAsia="Times New Roman" w:hAnsi="Times New Roman" w:cs="Times New Roman"/>
          <w:sz w:val="24"/>
          <w:szCs w:val="24"/>
        </w:rPr>
      </w:pPr>
    </w:p>
    <w:p w14:paraId="18D4376E" w14:textId="77777777" w:rsidR="00BB4964" w:rsidRDefault="00BB4964" w:rsidP="0067755C">
      <w:pPr>
        <w:jc w:val="both"/>
        <w:rPr>
          <w:rFonts w:ascii="Times New Roman" w:eastAsia="Times New Roman" w:hAnsi="Times New Roman" w:cs="Times New Roman"/>
          <w:sz w:val="24"/>
          <w:szCs w:val="24"/>
        </w:rPr>
      </w:pPr>
    </w:p>
    <w:p w14:paraId="7F926958" w14:textId="77777777" w:rsidR="00BB4964" w:rsidRDefault="00BB4964" w:rsidP="0067755C">
      <w:pPr>
        <w:jc w:val="both"/>
        <w:rPr>
          <w:rFonts w:ascii="Times New Roman" w:eastAsia="Times New Roman" w:hAnsi="Times New Roman" w:cs="Times New Roman"/>
          <w:sz w:val="24"/>
          <w:szCs w:val="24"/>
        </w:rPr>
      </w:pPr>
    </w:p>
    <w:p w14:paraId="70529D97" w14:textId="77777777" w:rsidR="00BB4964" w:rsidRDefault="00BB4964" w:rsidP="0067755C">
      <w:pPr>
        <w:jc w:val="both"/>
        <w:rPr>
          <w:rFonts w:ascii="Times New Roman" w:eastAsia="Times New Roman" w:hAnsi="Times New Roman" w:cs="Times New Roman"/>
          <w:sz w:val="24"/>
          <w:szCs w:val="24"/>
        </w:rPr>
      </w:pPr>
    </w:p>
    <w:p w14:paraId="3C221F91" w14:textId="77777777" w:rsidR="0067755C" w:rsidRPr="0067755C" w:rsidRDefault="0067755C" w:rsidP="0067755C">
      <w:pPr>
        <w:rPr>
          <w:rFonts w:ascii="Times New Roman" w:eastAsia="Times New Roman" w:hAnsi="Times New Roman" w:cs="Times New Roman"/>
          <w:sz w:val="24"/>
          <w:szCs w:val="24"/>
          <w:lang w:val="en-GB"/>
        </w:rPr>
      </w:pPr>
      <w:r w:rsidRPr="00D62689">
        <w:rPr>
          <w:rFonts w:ascii="Times New Roman" w:eastAsia="Times New Roman" w:hAnsi="Times New Roman" w:cs="Times New Roman"/>
          <w:sz w:val="24"/>
          <w:szCs w:val="24"/>
          <w:lang w:val="fi-FI"/>
        </w:rPr>
        <w:t xml:space="preserve">A. Statkus, tel. </w:t>
      </w:r>
      <w:r w:rsidRPr="0067755C">
        <w:rPr>
          <w:rFonts w:ascii="Times New Roman" w:eastAsia="Times New Roman" w:hAnsi="Times New Roman" w:cs="Times New Roman"/>
          <w:sz w:val="24"/>
          <w:szCs w:val="24"/>
          <w:lang w:val="en-GB"/>
        </w:rPr>
        <w:t>+370 425 59 748, el. p. alvydas.statkus@akmene.lt</w:t>
      </w:r>
    </w:p>
    <w:p w14:paraId="55C6156D" w14:textId="480ABDBD" w:rsidR="00310B48" w:rsidRPr="0067755C" w:rsidRDefault="00D1431D" w:rsidP="0067755C">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 Jakaitienė</w:t>
      </w:r>
      <w:r w:rsidR="0067755C" w:rsidRPr="0067755C">
        <w:rPr>
          <w:rFonts w:ascii="Times New Roman" w:eastAsia="Times New Roman" w:hAnsi="Times New Roman" w:cs="Times New Roman"/>
          <w:sz w:val="24"/>
          <w:szCs w:val="24"/>
          <w:lang w:val="en-GB"/>
        </w:rPr>
        <w:t>, tel. +370 425 59 7</w:t>
      </w:r>
      <w:r>
        <w:rPr>
          <w:rFonts w:ascii="Times New Roman" w:eastAsia="Times New Roman" w:hAnsi="Times New Roman" w:cs="Times New Roman"/>
          <w:sz w:val="24"/>
          <w:szCs w:val="24"/>
          <w:lang w:val="en-GB"/>
        </w:rPr>
        <w:t>70</w:t>
      </w:r>
      <w:r w:rsidR="0067755C" w:rsidRPr="0067755C">
        <w:rPr>
          <w:rFonts w:ascii="Times New Roman" w:eastAsia="Times New Roman" w:hAnsi="Times New Roman" w:cs="Times New Roman"/>
          <w:sz w:val="24"/>
          <w:szCs w:val="24"/>
          <w:lang w:val="en-GB"/>
        </w:rPr>
        <w:t xml:space="preserve">, el. p. </w:t>
      </w:r>
      <w:r>
        <w:rPr>
          <w:rFonts w:ascii="Times New Roman" w:eastAsia="Times New Roman" w:hAnsi="Times New Roman" w:cs="Times New Roman"/>
          <w:sz w:val="24"/>
          <w:szCs w:val="24"/>
          <w:lang w:val="en-GB"/>
        </w:rPr>
        <w:t>ingrida.jakaitiene</w:t>
      </w:r>
      <w:r w:rsidR="0067755C" w:rsidRPr="0067755C">
        <w:rPr>
          <w:rFonts w:ascii="Times New Roman" w:eastAsia="Times New Roman" w:hAnsi="Times New Roman" w:cs="Times New Roman"/>
          <w:sz w:val="24"/>
          <w:szCs w:val="24"/>
          <w:lang w:val="en-GB"/>
        </w:rPr>
        <w:t>@akmene.lt</w:t>
      </w:r>
    </w:p>
    <w:sectPr w:rsidR="00310B48" w:rsidRPr="0067755C" w:rsidSect="00FC25BA">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56FCA" w14:textId="77777777" w:rsidR="000F6BA7" w:rsidRDefault="000F6BA7" w:rsidP="002F5BBF">
      <w:r>
        <w:separator/>
      </w:r>
    </w:p>
  </w:endnote>
  <w:endnote w:type="continuationSeparator" w:id="0">
    <w:p w14:paraId="00FF0AC8" w14:textId="77777777" w:rsidR="000F6BA7" w:rsidRDefault="000F6BA7" w:rsidP="002F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116D9" w14:textId="77777777" w:rsidR="000F6BA7" w:rsidRDefault="000F6BA7" w:rsidP="002F5BBF">
      <w:r>
        <w:separator/>
      </w:r>
    </w:p>
  </w:footnote>
  <w:footnote w:type="continuationSeparator" w:id="0">
    <w:p w14:paraId="3AECD57D" w14:textId="77777777" w:rsidR="000F6BA7" w:rsidRDefault="000F6BA7" w:rsidP="002F5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96231"/>
    <w:multiLevelType w:val="hybridMultilevel"/>
    <w:tmpl w:val="6D82B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4A41BC"/>
    <w:multiLevelType w:val="hybridMultilevel"/>
    <w:tmpl w:val="87DED36A"/>
    <w:lvl w:ilvl="0" w:tplc="62AA88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4923E21"/>
    <w:multiLevelType w:val="hybridMultilevel"/>
    <w:tmpl w:val="3D843E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816F81"/>
    <w:multiLevelType w:val="multilevel"/>
    <w:tmpl w:val="FFE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C4E6B"/>
    <w:multiLevelType w:val="hybridMultilevel"/>
    <w:tmpl w:val="500689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1AD3DDB"/>
    <w:multiLevelType w:val="hybridMultilevel"/>
    <w:tmpl w:val="6F1C23CE"/>
    <w:lvl w:ilvl="0" w:tplc="795C61A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1F3206"/>
    <w:multiLevelType w:val="hybridMultilevel"/>
    <w:tmpl w:val="C5063290"/>
    <w:lvl w:ilvl="0" w:tplc="B99AEA3C">
      <w:start w:val="1"/>
      <w:numFmt w:val="decimal"/>
      <w:lvlText w:val="%1."/>
      <w:lvlJc w:val="left"/>
      <w:pPr>
        <w:ind w:left="1371" w:hanging="804"/>
      </w:pPr>
      <w:rPr>
        <w:rFonts w:ascii="Times New Roman" w:eastAsia="Times New Roman" w:hAnsi="Times New Roman" w:cs="Times New Roman" w:hint="default"/>
        <w:b/>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B828A0"/>
    <w:multiLevelType w:val="hybridMultilevel"/>
    <w:tmpl w:val="426206E6"/>
    <w:lvl w:ilvl="0" w:tplc="1F42AFA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C30C85"/>
    <w:multiLevelType w:val="hybridMultilevel"/>
    <w:tmpl w:val="C9EE4354"/>
    <w:lvl w:ilvl="0" w:tplc="2B0AAD1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CC4BD8"/>
    <w:multiLevelType w:val="hybridMultilevel"/>
    <w:tmpl w:val="93E683BE"/>
    <w:lvl w:ilvl="0" w:tplc="7E2E148E">
      <w:start w:val="1"/>
      <w:numFmt w:val="decimal"/>
      <w:lvlText w:val="%1."/>
      <w:lvlJc w:val="left"/>
      <w:pPr>
        <w:ind w:left="1069" w:hanging="360"/>
      </w:pPr>
      <w:rPr>
        <w:rFonts w:hint="default"/>
        <w:b/>
        <w:bCs w:val="0"/>
        <w:color w:val="auto"/>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33C07C1"/>
    <w:multiLevelType w:val="hybridMultilevel"/>
    <w:tmpl w:val="441EAA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80F2D3C"/>
    <w:multiLevelType w:val="hybridMultilevel"/>
    <w:tmpl w:val="662C3CB8"/>
    <w:lvl w:ilvl="0" w:tplc="237E0042">
      <w:start w:val="1"/>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2" w15:restartNumberingAfterBreak="0">
    <w:nsid w:val="7CD250F9"/>
    <w:multiLevelType w:val="hybridMultilevel"/>
    <w:tmpl w:val="043A701E"/>
    <w:lvl w:ilvl="0" w:tplc="734A63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8"/>
  </w:num>
  <w:num w:numId="3">
    <w:abstractNumId w:val="5"/>
  </w:num>
  <w:num w:numId="4">
    <w:abstractNumId w:val="2"/>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0"/>
  </w:num>
  <w:num w:numId="11">
    <w:abstractNumId w:val="7"/>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F0"/>
    <w:rsid w:val="00003007"/>
    <w:rsid w:val="000049AA"/>
    <w:rsid w:val="000218B6"/>
    <w:rsid w:val="00023A64"/>
    <w:rsid w:val="0003104D"/>
    <w:rsid w:val="000329E8"/>
    <w:rsid w:val="00034C1D"/>
    <w:rsid w:val="000413CE"/>
    <w:rsid w:val="00050FF4"/>
    <w:rsid w:val="00063B7D"/>
    <w:rsid w:val="00070D0A"/>
    <w:rsid w:val="00074F61"/>
    <w:rsid w:val="00077FE6"/>
    <w:rsid w:val="00080075"/>
    <w:rsid w:val="000821E7"/>
    <w:rsid w:val="00083A2F"/>
    <w:rsid w:val="00085EFE"/>
    <w:rsid w:val="00091F39"/>
    <w:rsid w:val="000936DA"/>
    <w:rsid w:val="00095516"/>
    <w:rsid w:val="000A2EB4"/>
    <w:rsid w:val="000A4333"/>
    <w:rsid w:val="000B1C9B"/>
    <w:rsid w:val="000C0FC0"/>
    <w:rsid w:val="000C1622"/>
    <w:rsid w:val="000C7B80"/>
    <w:rsid w:val="000D5634"/>
    <w:rsid w:val="000E393B"/>
    <w:rsid w:val="000E70D7"/>
    <w:rsid w:val="000F0CE9"/>
    <w:rsid w:val="000F3E84"/>
    <w:rsid w:val="000F6BA7"/>
    <w:rsid w:val="001202AF"/>
    <w:rsid w:val="00141543"/>
    <w:rsid w:val="001421A2"/>
    <w:rsid w:val="00142453"/>
    <w:rsid w:val="00144CF4"/>
    <w:rsid w:val="00146A06"/>
    <w:rsid w:val="00151CFE"/>
    <w:rsid w:val="00171205"/>
    <w:rsid w:val="001736D9"/>
    <w:rsid w:val="00196C5D"/>
    <w:rsid w:val="001979BD"/>
    <w:rsid w:val="001A5CFC"/>
    <w:rsid w:val="001B0E2E"/>
    <w:rsid w:val="001B5DD5"/>
    <w:rsid w:val="001B5E4E"/>
    <w:rsid w:val="001C2503"/>
    <w:rsid w:val="001D3DD2"/>
    <w:rsid w:val="001D7CFE"/>
    <w:rsid w:val="001E2B24"/>
    <w:rsid w:val="001E2B51"/>
    <w:rsid w:val="001E76AD"/>
    <w:rsid w:val="001E7BC5"/>
    <w:rsid w:val="001F48BA"/>
    <w:rsid w:val="00211A9F"/>
    <w:rsid w:val="0021432F"/>
    <w:rsid w:val="002159BE"/>
    <w:rsid w:val="00230981"/>
    <w:rsid w:val="002542C0"/>
    <w:rsid w:val="00277E4C"/>
    <w:rsid w:val="00291284"/>
    <w:rsid w:val="002951F0"/>
    <w:rsid w:val="00295B20"/>
    <w:rsid w:val="002A6D79"/>
    <w:rsid w:val="002B0E65"/>
    <w:rsid w:val="002B21BE"/>
    <w:rsid w:val="002C05E1"/>
    <w:rsid w:val="002E1E75"/>
    <w:rsid w:val="002F0073"/>
    <w:rsid w:val="002F28B8"/>
    <w:rsid w:val="002F5BBF"/>
    <w:rsid w:val="0030172F"/>
    <w:rsid w:val="00306545"/>
    <w:rsid w:val="00307FB0"/>
    <w:rsid w:val="00310B48"/>
    <w:rsid w:val="00317D9B"/>
    <w:rsid w:val="00323382"/>
    <w:rsid w:val="003410DE"/>
    <w:rsid w:val="00355A6E"/>
    <w:rsid w:val="00357AEB"/>
    <w:rsid w:val="0036237F"/>
    <w:rsid w:val="0036329B"/>
    <w:rsid w:val="00364E73"/>
    <w:rsid w:val="00373DFB"/>
    <w:rsid w:val="00392BFD"/>
    <w:rsid w:val="003A36D4"/>
    <w:rsid w:val="003A6645"/>
    <w:rsid w:val="003B2922"/>
    <w:rsid w:val="003C5582"/>
    <w:rsid w:val="003D5D28"/>
    <w:rsid w:val="003D6B89"/>
    <w:rsid w:val="003F5F50"/>
    <w:rsid w:val="00400FB1"/>
    <w:rsid w:val="00401658"/>
    <w:rsid w:val="00405CF4"/>
    <w:rsid w:val="00411E0D"/>
    <w:rsid w:val="00421CC3"/>
    <w:rsid w:val="00423111"/>
    <w:rsid w:val="00423E9B"/>
    <w:rsid w:val="004242A9"/>
    <w:rsid w:val="00435D4F"/>
    <w:rsid w:val="00442FBF"/>
    <w:rsid w:val="004507A2"/>
    <w:rsid w:val="00453B66"/>
    <w:rsid w:val="00460CE2"/>
    <w:rsid w:val="00461435"/>
    <w:rsid w:val="00472804"/>
    <w:rsid w:val="004772F8"/>
    <w:rsid w:val="00483A17"/>
    <w:rsid w:val="00484E4C"/>
    <w:rsid w:val="00495DA5"/>
    <w:rsid w:val="004A16F6"/>
    <w:rsid w:val="004A3434"/>
    <w:rsid w:val="004A708E"/>
    <w:rsid w:val="004B31B9"/>
    <w:rsid w:val="004B650A"/>
    <w:rsid w:val="004C4CF0"/>
    <w:rsid w:val="004D4DCB"/>
    <w:rsid w:val="004E1944"/>
    <w:rsid w:val="004E21CB"/>
    <w:rsid w:val="004E72F7"/>
    <w:rsid w:val="004F39D7"/>
    <w:rsid w:val="00502A6B"/>
    <w:rsid w:val="00514A1D"/>
    <w:rsid w:val="00521183"/>
    <w:rsid w:val="005263B3"/>
    <w:rsid w:val="00527485"/>
    <w:rsid w:val="0055632B"/>
    <w:rsid w:val="005602AC"/>
    <w:rsid w:val="0056623F"/>
    <w:rsid w:val="0057067D"/>
    <w:rsid w:val="00582564"/>
    <w:rsid w:val="005828AC"/>
    <w:rsid w:val="0058360C"/>
    <w:rsid w:val="005849A4"/>
    <w:rsid w:val="00596E60"/>
    <w:rsid w:val="005A18BB"/>
    <w:rsid w:val="005A585B"/>
    <w:rsid w:val="005B23AC"/>
    <w:rsid w:val="005C0964"/>
    <w:rsid w:val="005C0A07"/>
    <w:rsid w:val="005C34D5"/>
    <w:rsid w:val="005C6480"/>
    <w:rsid w:val="005D69BC"/>
    <w:rsid w:val="005E56CE"/>
    <w:rsid w:val="005F1C19"/>
    <w:rsid w:val="005F5701"/>
    <w:rsid w:val="005F6725"/>
    <w:rsid w:val="00603ED4"/>
    <w:rsid w:val="00616D1C"/>
    <w:rsid w:val="00617A6A"/>
    <w:rsid w:val="006225C9"/>
    <w:rsid w:val="00625186"/>
    <w:rsid w:val="00630D21"/>
    <w:rsid w:val="00633854"/>
    <w:rsid w:val="0063466F"/>
    <w:rsid w:val="00635B7E"/>
    <w:rsid w:val="00644D13"/>
    <w:rsid w:val="00652806"/>
    <w:rsid w:val="0065326D"/>
    <w:rsid w:val="006555B3"/>
    <w:rsid w:val="00656BC5"/>
    <w:rsid w:val="00671B34"/>
    <w:rsid w:val="0067471E"/>
    <w:rsid w:val="0067755C"/>
    <w:rsid w:val="00693636"/>
    <w:rsid w:val="00696E5F"/>
    <w:rsid w:val="006A4DE2"/>
    <w:rsid w:val="006A5A96"/>
    <w:rsid w:val="006B08F4"/>
    <w:rsid w:val="006B119B"/>
    <w:rsid w:val="006B4698"/>
    <w:rsid w:val="006E14DF"/>
    <w:rsid w:val="006E2F13"/>
    <w:rsid w:val="006E444A"/>
    <w:rsid w:val="006E4D55"/>
    <w:rsid w:val="006F7E22"/>
    <w:rsid w:val="007052E6"/>
    <w:rsid w:val="007138B9"/>
    <w:rsid w:val="007371A5"/>
    <w:rsid w:val="0074084F"/>
    <w:rsid w:val="007473DA"/>
    <w:rsid w:val="0076340A"/>
    <w:rsid w:val="0077139D"/>
    <w:rsid w:val="007734A7"/>
    <w:rsid w:val="00774388"/>
    <w:rsid w:val="00785195"/>
    <w:rsid w:val="00792854"/>
    <w:rsid w:val="007933ED"/>
    <w:rsid w:val="007A4281"/>
    <w:rsid w:val="007A462B"/>
    <w:rsid w:val="007B7E68"/>
    <w:rsid w:val="007D7DD7"/>
    <w:rsid w:val="007E612F"/>
    <w:rsid w:val="007F2CFB"/>
    <w:rsid w:val="007F75AF"/>
    <w:rsid w:val="00805899"/>
    <w:rsid w:val="00814D6F"/>
    <w:rsid w:val="008178A1"/>
    <w:rsid w:val="00823344"/>
    <w:rsid w:val="008414ED"/>
    <w:rsid w:val="00845FAB"/>
    <w:rsid w:val="008473F7"/>
    <w:rsid w:val="008479C6"/>
    <w:rsid w:val="00850CB8"/>
    <w:rsid w:val="00864896"/>
    <w:rsid w:val="008749C4"/>
    <w:rsid w:val="008813D3"/>
    <w:rsid w:val="00882C47"/>
    <w:rsid w:val="0089326A"/>
    <w:rsid w:val="008A5623"/>
    <w:rsid w:val="008B1E43"/>
    <w:rsid w:val="008C16CD"/>
    <w:rsid w:val="008C2E4B"/>
    <w:rsid w:val="008E07E6"/>
    <w:rsid w:val="008F100E"/>
    <w:rsid w:val="00907671"/>
    <w:rsid w:val="00915A72"/>
    <w:rsid w:val="00915E8F"/>
    <w:rsid w:val="009163AE"/>
    <w:rsid w:val="00917504"/>
    <w:rsid w:val="009226B2"/>
    <w:rsid w:val="00931D9F"/>
    <w:rsid w:val="0093562D"/>
    <w:rsid w:val="00943CE5"/>
    <w:rsid w:val="00943F20"/>
    <w:rsid w:val="00944B90"/>
    <w:rsid w:val="00964C89"/>
    <w:rsid w:val="00964E79"/>
    <w:rsid w:val="009653D0"/>
    <w:rsid w:val="00967C50"/>
    <w:rsid w:val="00973571"/>
    <w:rsid w:val="009830D7"/>
    <w:rsid w:val="00997F45"/>
    <w:rsid w:val="009A6C5D"/>
    <w:rsid w:val="009B2FF6"/>
    <w:rsid w:val="009D1CC0"/>
    <w:rsid w:val="009D369D"/>
    <w:rsid w:val="009D4307"/>
    <w:rsid w:val="009D558E"/>
    <w:rsid w:val="009D63F5"/>
    <w:rsid w:val="009E0111"/>
    <w:rsid w:val="009F0A56"/>
    <w:rsid w:val="00A05134"/>
    <w:rsid w:val="00A102F9"/>
    <w:rsid w:val="00A26577"/>
    <w:rsid w:val="00A318DD"/>
    <w:rsid w:val="00A32751"/>
    <w:rsid w:val="00A3659E"/>
    <w:rsid w:val="00A4336F"/>
    <w:rsid w:val="00A45D0A"/>
    <w:rsid w:val="00A473FC"/>
    <w:rsid w:val="00A5220C"/>
    <w:rsid w:val="00A5293D"/>
    <w:rsid w:val="00A679FB"/>
    <w:rsid w:val="00A725E2"/>
    <w:rsid w:val="00A9586F"/>
    <w:rsid w:val="00A95FFF"/>
    <w:rsid w:val="00AA1881"/>
    <w:rsid w:val="00AA2D0D"/>
    <w:rsid w:val="00AA40B1"/>
    <w:rsid w:val="00AB3771"/>
    <w:rsid w:val="00AB4D9F"/>
    <w:rsid w:val="00AC7E9E"/>
    <w:rsid w:val="00AD777A"/>
    <w:rsid w:val="00AD77A6"/>
    <w:rsid w:val="00AE00C4"/>
    <w:rsid w:val="00AE036B"/>
    <w:rsid w:val="00AE4BE4"/>
    <w:rsid w:val="00AF0F8C"/>
    <w:rsid w:val="00AF59FC"/>
    <w:rsid w:val="00AF6393"/>
    <w:rsid w:val="00B11804"/>
    <w:rsid w:val="00B21DB5"/>
    <w:rsid w:val="00B27448"/>
    <w:rsid w:val="00B31D66"/>
    <w:rsid w:val="00B401F0"/>
    <w:rsid w:val="00B5484F"/>
    <w:rsid w:val="00B6779F"/>
    <w:rsid w:val="00B72EF5"/>
    <w:rsid w:val="00B77ED6"/>
    <w:rsid w:val="00B9413D"/>
    <w:rsid w:val="00BA16CF"/>
    <w:rsid w:val="00BB4964"/>
    <w:rsid w:val="00BC3961"/>
    <w:rsid w:val="00BD4089"/>
    <w:rsid w:val="00BF7811"/>
    <w:rsid w:val="00C06389"/>
    <w:rsid w:val="00C215F5"/>
    <w:rsid w:val="00C24330"/>
    <w:rsid w:val="00C3358F"/>
    <w:rsid w:val="00C43FC9"/>
    <w:rsid w:val="00C451FB"/>
    <w:rsid w:val="00C56001"/>
    <w:rsid w:val="00C63EF3"/>
    <w:rsid w:val="00C6509F"/>
    <w:rsid w:val="00C85A85"/>
    <w:rsid w:val="00C95101"/>
    <w:rsid w:val="00C95F8F"/>
    <w:rsid w:val="00CB2E41"/>
    <w:rsid w:val="00CD0BD3"/>
    <w:rsid w:val="00CD2E92"/>
    <w:rsid w:val="00CD3AAF"/>
    <w:rsid w:val="00CD5BD9"/>
    <w:rsid w:val="00CE04EC"/>
    <w:rsid w:val="00CF5EB4"/>
    <w:rsid w:val="00D02D53"/>
    <w:rsid w:val="00D05AC7"/>
    <w:rsid w:val="00D06A28"/>
    <w:rsid w:val="00D1181C"/>
    <w:rsid w:val="00D1431D"/>
    <w:rsid w:val="00D23AD0"/>
    <w:rsid w:val="00D33DA0"/>
    <w:rsid w:val="00D349EE"/>
    <w:rsid w:val="00D34CA1"/>
    <w:rsid w:val="00D36003"/>
    <w:rsid w:val="00D526FF"/>
    <w:rsid w:val="00D62689"/>
    <w:rsid w:val="00D85923"/>
    <w:rsid w:val="00D85B3E"/>
    <w:rsid w:val="00D9004B"/>
    <w:rsid w:val="00D92ADE"/>
    <w:rsid w:val="00DB426F"/>
    <w:rsid w:val="00DB50CC"/>
    <w:rsid w:val="00DC120B"/>
    <w:rsid w:val="00DD201B"/>
    <w:rsid w:val="00DD3972"/>
    <w:rsid w:val="00DE23B7"/>
    <w:rsid w:val="00DF03D9"/>
    <w:rsid w:val="00DF3683"/>
    <w:rsid w:val="00E00585"/>
    <w:rsid w:val="00E0546E"/>
    <w:rsid w:val="00E17F28"/>
    <w:rsid w:val="00E23FE8"/>
    <w:rsid w:val="00E2418C"/>
    <w:rsid w:val="00E32611"/>
    <w:rsid w:val="00E349A1"/>
    <w:rsid w:val="00E41CFC"/>
    <w:rsid w:val="00E55581"/>
    <w:rsid w:val="00E57BDA"/>
    <w:rsid w:val="00E63B09"/>
    <w:rsid w:val="00E6723A"/>
    <w:rsid w:val="00E70542"/>
    <w:rsid w:val="00E75C36"/>
    <w:rsid w:val="00E8008C"/>
    <w:rsid w:val="00E822F0"/>
    <w:rsid w:val="00E966AC"/>
    <w:rsid w:val="00EA4688"/>
    <w:rsid w:val="00EA46AC"/>
    <w:rsid w:val="00EA5EDE"/>
    <w:rsid w:val="00EC5D89"/>
    <w:rsid w:val="00ED3EF0"/>
    <w:rsid w:val="00EE42A8"/>
    <w:rsid w:val="00EE4399"/>
    <w:rsid w:val="00EE6B7D"/>
    <w:rsid w:val="00EF1C79"/>
    <w:rsid w:val="00EF4605"/>
    <w:rsid w:val="00EF4DA5"/>
    <w:rsid w:val="00F03786"/>
    <w:rsid w:val="00F06DCC"/>
    <w:rsid w:val="00F10CBF"/>
    <w:rsid w:val="00F267E4"/>
    <w:rsid w:val="00F276B9"/>
    <w:rsid w:val="00F31960"/>
    <w:rsid w:val="00F336F9"/>
    <w:rsid w:val="00F542DD"/>
    <w:rsid w:val="00F54434"/>
    <w:rsid w:val="00F54D06"/>
    <w:rsid w:val="00F5793E"/>
    <w:rsid w:val="00FB5D4D"/>
    <w:rsid w:val="00FC25BA"/>
    <w:rsid w:val="00FC28C2"/>
    <w:rsid w:val="00FC311A"/>
    <w:rsid w:val="00FD5902"/>
    <w:rsid w:val="00FD5C80"/>
    <w:rsid w:val="00FE1FDD"/>
    <w:rsid w:val="00FE354B"/>
    <w:rsid w:val="00FF20FD"/>
    <w:rsid w:val="00FF4A2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655E"/>
  <w15:docId w15:val="{29C42940-0979-41DA-8806-C4DA8300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22F0"/>
    <w:pPr>
      <w:spacing w:after="0" w:line="240" w:lineRule="auto"/>
    </w:pPr>
    <w:rPr>
      <w:rFonts w:ascii="Calibri" w:hAnsi="Calibri" w:cs="Calibri"/>
    </w:rPr>
  </w:style>
  <w:style w:type="paragraph" w:styleId="Antrat1">
    <w:name w:val="heading 1"/>
    <w:basedOn w:val="prastasis"/>
    <w:next w:val="prastasis"/>
    <w:link w:val="Antrat1Diagrama"/>
    <w:uiPriority w:val="9"/>
    <w:qFormat/>
    <w:rsid w:val="008058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22F0"/>
    <w:pPr>
      <w:ind w:left="720"/>
      <w:contextualSpacing/>
    </w:pPr>
  </w:style>
  <w:style w:type="paragraph" w:styleId="Debesliotekstas">
    <w:name w:val="Balloon Text"/>
    <w:basedOn w:val="prastasis"/>
    <w:link w:val="DebesliotekstasDiagrama"/>
    <w:uiPriority w:val="99"/>
    <w:semiHidden/>
    <w:unhideWhenUsed/>
    <w:rsid w:val="00AC7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7E9E"/>
    <w:rPr>
      <w:rFonts w:ascii="Tahoma" w:hAnsi="Tahoma" w:cs="Tahoma"/>
      <w:sz w:val="16"/>
      <w:szCs w:val="16"/>
    </w:rPr>
  </w:style>
  <w:style w:type="character" w:styleId="Hipersaitas">
    <w:name w:val="Hyperlink"/>
    <w:basedOn w:val="Numatytasispastraiposriftas"/>
    <w:uiPriority w:val="99"/>
    <w:unhideWhenUsed/>
    <w:rsid w:val="00AC7E9E"/>
    <w:rPr>
      <w:color w:val="0000FF" w:themeColor="hyperlink"/>
      <w:u w:val="single"/>
    </w:rPr>
  </w:style>
  <w:style w:type="paragraph" w:styleId="prastasiniatinklio">
    <w:name w:val="Normal (Web)"/>
    <w:basedOn w:val="prastasis"/>
    <w:uiPriority w:val="99"/>
    <w:unhideWhenUsed/>
    <w:rsid w:val="00063B7D"/>
    <w:pPr>
      <w:spacing w:before="100" w:beforeAutospacing="1" w:after="100" w:afterAutospacing="1"/>
    </w:pPr>
    <w:rPr>
      <w:rFonts w:ascii="Times New Roman" w:eastAsia="Calibri" w:hAnsi="Times New Roman" w:cs="Times New Roman"/>
      <w:sz w:val="24"/>
      <w:szCs w:val="24"/>
      <w:lang w:eastAsia="lt-LT"/>
    </w:rPr>
  </w:style>
  <w:style w:type="paragraph" w:styleId="Pagrindinistekstas">
    <w:name w:val="Body Text"/>
    <w:basedOn w:val="prastasis"/>
    <w:link w:val="PagrindinistekstasDiagrama"/>
    <w:uiPriority w:val="99"/>
    <w:unhideWhenUsed/>
    <w:rsid w:val="004772F8"/>
    <w:pPr>
      <w:spacing w:after="120"/>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uiPriority w:val="99"/>
    <w:rsid w:val="004772F8"/>
    <w:rPr>
      <w:rFonts w:ascii="Times New Roman" w:eastAsia="Times New Roman" w:hAnsi="Times New Roman" w:cs="Times New Roman"/>
      <w:sz w:val="24"/>
      <w:szCs w:val="24"/>
      <w:lang w:val="en-GB"/>
    </w:rPr>
  </w:style>
  <w:style w:type="character" w:customStyle="1" w:styleId="Neapdorotaspaminjimas1">
    <w:name w:val="Neapdorotas paminėjimas1"/>
    <w:basedOn w:val="Numatytasispastraiposriftas"/>
    <w:uiPriority w:val="99"/>
    <w:semiHidden/>
    <w:unhideWhenUsed/>
    <w:rsid w:val="00D05AC7"/>
    <w:rPr>
      <w:color w:val="605E5C"/>
      <w:shd w:val="clear" w:color="auto" w:fill="E1DFDD"/>
    </w:rPr>
  </w:style>
  <w:style w:type="character" w:customStyle="1" w:styleId="Antrat1Diagrama">
    <w:name w:val="Antraštė 1 Diagrama"/>
    <w:basedOn w:val="Numatytasispastraiposriftas"/>
    <w:link w:val="Antrat1"/>
    <w:uiPriority w:val="9"/>
    <w:rsid w:val="00805899"/>
    <w:rPr>
      <w:rFonts w:asciiTheme="majorHAnsi" w:eastAsiaTheme="majorEastAsia" w:hAnsiTheme="majorHAnsi" w:cstheme="majorBidi"/>
      <w:color w:val="365F91" w:themeColor="accent1" w:themeShade="BF"/>
      <w:sz w:val="32"/>
      <w:szCs w:val="32"/>
    </w:rPr>
  </w:style>
  <w:style w:type="paragraph" w:styleId="Puslapioinaostekstas">
    <w:name w:val="footnote text"/>
    <w:basedOn w:val="prastasis"/>
    <w:link w:val="PuslapioinaostekstasDiagrama"/>
    <w:uiPriority w:val="99"/>
    <w:semiHidden/>
    <w:unhideWhenUsed/>
    <w:rsid w:val="002F5BBF"/>
    <w:rPr>
      <w:sz w:val="20"/>
      <w:szCs w:val="20"/>
    </w:rPr>
  </w:style>
  <w:style w:type="character" w:customStyle="1" w:styleId="PuslapioinaostekstasDiagrama">
    <w:name w:val="Puslapio išnašos tekstas Diagrama"/>
    <w:basedOn w:val="Numatytasispastraiposriftas"/>
    <w:link w:val="Puslapioinaostekstas"/>
    <w:uiPriority w:val="99"/>
    <w:semiHidden/>
    <w:rsid w:val="002F5BBF"/>
    <w:rPr>
      <w:rFonts w:ascii="Calibri" w:hAnsi="Calibri" w:cs="Calibri"/>
      <w:sz w:val="20"/>
      <w:szCs w:val="20"/>
    </w:rPr>
  </w:style>
  <w:style w:type="character" w:styleId="Puslapioinaosnuoroda">
    <w:name w:val="footnote reference"/>
    <w:basedOn w:val="Numatytasispastraiposriftas"/>
    <w:uiPriority w:val="99"/>
    <w:semiHidden/>
    <w:unhideWhenUsed/>
    <w:rsid w:val="002F5BBF"/>
    <w:rPr>
      <w:vertAlign w:val="superscript"/>
    </w:rPr>
  </w:style>
  <w:style w:type="character" w:styleId="Grietas">
    <w:name w:val="Strong"/>
    <w:basedOn w:val="Numatytasispastraiposriftas"/>
    <w:uiPriority w:val="22"/>
    <w:qFormat/>
    <w:rsid w:val="009D558E"/>
    <w:rPr>
      <w:b/>
      <w:bCs/>
    </w:rPr>
  </w:style>
  <w:style w:type="character" w:customStyle="1" w:styleId="mailt">
    <w:name w:val="mailt"/>
    <w:basedOn w:val="Numatytasispastraiposriftas"/>
    <w:rsid w:val="005828AC"/>
  </w:style>
  <w:style w:type="character" w:customStyle="1" w:styleId="Neapdorotaspaminjimas2">
    <w:name w:val="Neapdorotas paminėjimas2"/>
    <w:basedOn w:val="Numatytasispastraiposriftas"/>
    <w:uiPriority w:val="99"/>
    <w:semiHidden/>
    <w:unhideWhenUsed/>
    <w:rsid w:val="009D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3113">
      <w:bodyDiv w:val="1"/>
      <w:marLeft w:val="0"/>
      <w:marRight w:val="0"/>
      <w:marTop w:val="0"/>
      <w:marBottom w:val="0"/>
      <w:divBdr>
        <w:top w:val="none" w:sz="0" w:space="0" w:color="auto"/>
        <w:left w:val="none" w:sz="0" w:space="0" w:color="auto"/>
        <w:bottom w:val="none" w:sz="0" w:space="0" w:color="auto"/>
        <w:right w:val="none" w:sz="0" w:space="0" w:color="auto"/>
      </w:divBdr>
    </w:div>
    <w:div w:id="117845039">
      <w:bodyDiv w:val="1"/>
      <w:marLeft w:val="0"/>
      <w:marRight w:val="0"/>
      <w:marTop w:val="0"/>
      <w:marBottom w:val="0"/>
      <w:divBdr>
        <w:top w:val="none" w:sz="0" w:space="0" w:color="auto"/>
        <w:left w:val="none" w:sz="0" w:space="0" w:color="auto"/>
        <w:bottom w:val="none" w:sz="0" w:space="0" w:color="auto"/>
        <w:right w:val="none" w:sz="0" w:space="0" w:color="auto"/>
      </w:divBdr>
    </w:div>
    <w:div w:id="144783241">
      <w:bodyDiv w:val="1"/>
      <w:marLeft w:val="0"/>
      <w:marRight w:val="0"/>
      <w:marTop w:val="0"/>
      <w:marBottom w:val="0"/>
      <w:divBdr>
        <w:top w:val="none" w:sz="0" w:space="0" w:color="auto"/>
        <w:left w:val="none" w:sz="0" w:space="0" w:color="auto"/>
        <w:bottom w:val="none" w:sz="0" w:space="0" w:color="auto"/>
        <w:right w:val="none" w:sz="0" w:space="0" w:color="auto"/>
      </w:divBdr>
    </w:div>
    <w:div w:id="363871700">
      <w:bodyDiv w:val="1"/>
      <w:marLeft w:val="0"/>
      <w:marRight w:val="0"/>
      <w:marTop w:val="0"/>
      <w:marBottom w:val="0"/>
      <w:divBdr>
        <w:top w:val="none" w:sz="0" w:space="0" w:color="auto"/>
        <w:left w:val="none" w:sz="0" w:space="0" w:color="auto"/>
        <w:bottom w:val="none" w:sz="0" w:space="0" w:color="auto"/>
        <w:right w:val="none" w:sz="0" w:space="0" w:color="auto"/>
      </w:divBdr>
    </w:div>
    <w:div w:id="587540658">
      <w:bodyDiv w:val="1"/>
      <w:marLeft w:val="0"/>
      <w:marRight w:val="0"/>
      <w:marTop w:val="0"/>
      <w:marBottom w:val="0"/>
      <w:divBdr>
        <w:top w:val="none" w:sz="0" w:space="0" w:color="auto"/>
        <w:left w:val="none" w:sz="0" w:space="0" w:color="auto"/>
        <w:bottom w:val="none" w:sz="0" w:space="0" w:color="auto"/>
        <w:right w:val="none" w:sz="0" w:space="0" w:color="auto"/>
      </w:divBdr>
    </w:div>
    <w:div w:id="593128048">
      <w:bodyDiv w:val="1"/>
      <w:marLeft w:val="0"/>
      <w:marRight w:val="0"/>
      <w:marTop w:val="0"/>
      <w:marBottom w:val="0"/>
      <w:divBdr>
        <w:top w:val="none" w:sz="0" w:space="0" w:color="auto"/>
        <w:left w:val="none" w:sz="0" w:space="0" w:color="auto"/>
        <w:bottom w:val="none" w:sz="0" w:space="0" w:color="auto"/>
        <w:right w:val="none" w:sz="0" w:space="0" w:color="auto"/>
      </w:divBdr>
    </w:div>
    <w:div w:id="630745597">
      <w:bodyDiv w:val="1"/>
      <w:marLeft w:val="0"/>
      <w:marRight w:val="0"/>
      <w:marTop w:val="0"/>
      <w:marBottom w:val="0"/>
      <w:divBdr>
        <w:top w:val="none" w:sz="0" w:space="0" w:color="auto"/>
        <w:left w:val="none" w:sz="0" w:space="0" w:color="auto"/>
        <w:bottom w:val="none" w:sz="0" w:space="0" w:color="auto"/>
        <w:right w:val="none" w:sz="0" w:space="0" w:color="auto"/>
      </w:divBdr>
    </w:div>
    <w:div w:id="671303254">
      <w:bodyDiv w:val="1"/>
      <w:marLeft w:val="0"/>
      <w:marRight w:val="0"/>
      <w:marTop w:val="0"/>
      <w:marBottom w:val="0"/>
      <w:divBdr>
        <w:top w:val="none" w:sz="0" w:space="0" w:color="auto"/>
        <w:left w:val="none" w:sz="0" w:space="0" w:color="auto"/>
        <w:bottom w:val="none" w:sz="0" w:space="0" w:color="auto"/>
        <w:right w:val="none" w:sz="0" w:space="0" w:color="auto"/>
      </w:divBdr>
      <w:divsChild>
        <w:div w:id="1951427183">
          <w:marLeft w:val="0"/>
          <w:marRight w:val="0"/>
          <w:marTop w:val="0"/>
          <w:marBottom w:val="144"/>
          <w:divBdr>
            <w:top w:val="none" w:sz="0" w:space="0" w:color="auto"/>
            <w:left w:val="none" w:sz="0" w:space="0" w:color="auto"/>
            <w:bottom w:val="none" w:sz="0" w:space="0" w:color="auto"/>
            <w:right w:val="none" w:sz="0" w:space="0" w:color="auto"/>
          </w:divBdr>
        </w:div>
      </w:divsChild>
    </w:div>
    <w:div w:id="891228812">
      <w:bodyDiv w:val="1"/>
      <w:marLeft w:val="0"/>
      <w:marRight w:val="0"/>
      <w:marTop w:val="0"/>
      <w:marBottom w:val="0"/>
      <w:divBdr>
        <w:top w:val="none" w:sz="0" w:space="0" w:color="auto"/>
        <w:left w:val="none" w:sz="0" w:space="0" w:color="auto"/>
        <w:bottom w:val="none" w:sz="0" w:space="0" w:color="auto"/>
        <w:right w:val="none" w:sz="0" w:space="0" w:color="auto"/>
      </w:divBdr>
    </w:div>
    <w:div w:id="948002375">
      <w:bodyDiv w:val="1"/>
      <w:marLeft w:val="0"/>
      <w:marRight w:val="0"/>
      <w:marTop w:val="0"/>
      <w:marBottom w:val="0"/>
      <w:divBdr>
        <w:top w:val="none" w:sz="0" w:space="0" w:color="auto"/>
        <w:left w:val="none" w:sz="0" w:space="0" w:color="auto"/>
        <w:bottom w:val="none" w:sz="0" w:space="0" w:color="auto"/>
        <w:right w:val="none" w:sz="0" w:space="0" w:color="auto"/>
      </w:divBdr>
    </w:div>
    <w:div w:id="1055349383">
      <w:bodyDiv w:val="1"/>
      <w:marLeft w:val="0"/>
      <w:marRight w:val="0"/>
      <w:marTop w:val="0"/>
      <w:marBottom w:val="0"/>
      <w:divBdr>
        <w:top w:val="none" w:sz="0" w:space="0" w:color="auto"/>
        <w:left w:val="none" w:sz="0" w:space="0" w:color="auto"/>
        <w:bottom w:val="none" w:sz="0" w:space="0" w:color="auto"/>
        <w:right w:val="none" w:sz="0" w:space="0" w:color="auto"/>
      </w:divBdr>
    </w:div>
    <w:div w:id="1089079716">
      <w:bodyDiv w:val="1"/>
      <w:marLeft w:val="0"/>
      <w:marRight w:val="0"/>
      <w:marTop w:val="0"/>
      <w:marBottom w:val="0"/>
      <w:divBdr>
        <w:top w:val="none" w:sz="0" w:space="0" w:color="auto"/>
        <w:left w:val="none" w:sz="0" w:space="0" w:color="auto"/>
        <w:bottom w:val="none" w:sz="0" w:space="0" w:color="auto"/>
        <w:right w:val="none" w:sz="0" w:space="0" w:color="auto"/>
      </w:divBdr>
      <w:divsChild>
        <w:div w:id="1071583167">
          <w:marLeft w:val="0"/>
          <w:marRight w:val="0"/>
          <w:marTop w:val="0"/>
          <w:marBottom w:val="144"/>
          <w:divBdr>
            <w:top w:val="none" w:sz="0" w:space="0" w:color="auto"/>
            <w:left w:val="none" w:sz="0" w:space="0" w:color="auto"/>
            <w:bottom w:val="none" w:sz="0" w:space="0" w:color="auto"/>
            <w:right w:val="none" w:sz="0" w:space="0" w:color="auto"/>
          </w:divBdr>
        </w:div>
      </w:divsChild>
    </w:div>
    <w:div w:id="1121069537">
      <w:bodyDiv w:val="1"/>
      <w:marLeft w:val="0"/>
      <w:marRight w:val="0"/>
      <w:marTop w:val="0"/>
      <w:marBottom w:val="0"/>
      <w:divBdr>
        <w:top w:val="none" w:sz="0" w:space="0" w:color="auto"/>
        <w:left w:val="none" w:sz="0" w:space="0" w:color="auto"/>
        <w:bottom w:val="none" w:sz="0" w:space="0" w:color="auto"/>
        <w:right w:val="none" w:sz="0" w:space="0" w:color="auto"/>
      </w:divBdr>
    </w:div>
    <w:div w:id="1203054342">
      <w:bodyDiv w:val="1"/>
      <w:marLeft w:val="0"/>
      <w:marRight w:val="0"/>
      <w:marTop w:val="0"/>
      <w:marBottom w:val="0"/>
      <w:divBdr>
        <w:top w:val="none" w:sz="0" w:space="0" w:color="auto"/>
        <w:left w:val="none" w:sz="0" w:space="0" w:color="auto"/>
        <w:bottom w:val="none" w:sz="0" w:space="0" w:color="auto"/>
        <w:right w:val="none" w:sz="0" w:space="0" w:color="auto"/>
      </w:divBdr>
    </w:div>
    <w:div w:id="1206334374">
      <w:bodyDiv w:val="1"/>
      <w:marLeft w:val="0"/>
      <w:marRight w:val="0"/>
      <w:marTop w:val="0"/>
      <w:marBottom w:val="0"/>
      <w:divBdr>
        <w:top w:val="none" w:sz="0" w:space="0" w:color="auto"/>
        <w:left w:val="none" w:sz="0" w:space="0" w:color="auto"/>
        <w:bottom w:val="none" w:sz="0" w:space="0" w:color="auto"/>
        <w:right w:val="none" w:sz="0" w:space="0" w:color="auto"/>
      </w:divBdr>
    </w:div>
    <w:div w:id="1219779456">
      <w:bodyDiv w:val="1"/>
      <w:marLeft w:val="0"/>
      <w:marRight w:val="0"/>
      <w:marTop w:val="0"/>
      <w:marBottom w:val="0"/>
      <w:divBdr>
        <w:top w:val="none" w:sz="0" w:space="0" w:color="auto"/>
        <w:left w:val="none" w:sz="0" w:space="0" w:color="auto"/>
        <w:bottom w:val="none" w:sz="0" w:space="0" w:color="auto"/>
        <w:right w:val="none" w:sz="0" w:space="0" w:color="auto"/>
      </w:divBdr>
    </w:div>
    <w:div w:id="1368792261">
      <w:bodyDiv w:val="1"/>
      <w:marLeft w:val="0"/>
      <w:marRight w:val="0"/>
      <w:marTop w:val="0"/>
      <w:marBottom w:val="0"/>
      <w:divBdr>
        <w:top w:val="none" w:sz="0" w:space="0" w:color="auto"/>
        <w:left w:val="none" w:sz="0" w:space="0" w:color="auto"/>
        <w:bottom w:val="none" w:sz="0" w:space="0" w:color="auto"/>
        <w:right w:val="none" w:sz="0" w:space="0" w:color="auto"/>
      </w:divBdr>
    </w:div>
    <w:div w:id="1529752682">
      <w:bodyDiv w:val="1"/>
      <w:marLeft w:val="0"/>
      <w:marRight w:val="0"/>
      <w:marTop w:val="0"/>
      <w:marBottom w:val="0"/>
      <w:divBdr>
        <w:top w:val="none" w:sz="0" w:space="0" w:color="auto"/>
        <w:left w:val="none" w:sz="0" w:space="0" w:color="auto"/>
        <w:bottom w:val="none" w:sz="0" w:space="0" w:color="auto"/>
        <w:right w:val="none" w:sz="0" w:space="0" w:color="auto"/>
      </w:divBdr>
    </w:div>
    <w:div w:id="1564682943">
      <w:bodyDiv w:val="1"/>
      <w:marLeft w:val="0"/>
      <w:marRight w:val="0"/>
      <w:marTop w:val="0"/>
      <w:marBottom w:val="0"/>
      <w:divBdr>
        <w:top w:val="none" w:sz="0" w:space="0" w:color="auto"/>
        <w:left w:val="none" w:sz="0" w:space="0" w:color="auto"/>
        <w:bottom w:val="none" w:sz="0" w:space="0" w:color="auto"/>
        <w:right w:val="none" w:sz="0" w:space="0" w:color="auto"/>
      </w:divBdr>
    </w:div>
    <w:div w:id="1572352693">
      <w:bodyDiv w:val="1"/>
      <w:marLeft w:val="0"/>
      <w:marRight w:val="0"/>
      <w:marTop w:val="0"/>
      <w:marBottom w:val="0"/>
      <w:divBdr>
        <w:top w:val="none" w:sz="0" w:space="0" w:color="auto"/>
        <w:left w:val="none" w:sz="0" w:space="0" w:color="auto"/>
        <w:bottom w:val="none" w:sz="0" w:space="0" w:color="auto"/>
        <w:right w:val="none" w:sz="0" w:space="0" w:color="auto"/>
      </w:divBdr>
    </w:div>
    <w:div w:id="1574391841">
      <w:bodyDiv w:val="1"/>
      <w:marLeft w:val="0"/>
      <w:marRight w:val="0"/>
      <w:marTop w:val="0"/>
      <w:marBottom w:val="0"/>
      <w:divBdr>
        <w:top w:val="none" w:sz="0" w:space="0" w:color="auto"/>
        <w:left w:val="none" w:sz="0" w:space="0" w:color="auto"/>
        <w:bottom w:val="none" w:sz="0" w:space="0" w:color="auto"/>
        <w:right w:val="none" w:sz="0" w:space="0" w:color="auto"/>
      </w:divBdr>
    </w:div>
    <w:div w:id="1574966222">
      <w:bodyDiv w:val="1"/>
      <w:marLeft w:val="0"/>
      <w:marRight w:val="0"/>
      <w:marTop w:val="0"/>
      <w:marBottom w:val="0"/>
      <w:divBdr>
        <w:top w:val="none" w:sz="0" w:space="0" w:color="auto"/>
        <w:left w:val="none" w:sz="0" w:space="0" w:color="auto"/>
        <w:bottom w:val="none" w:sz="0" w:space="0" w:color="auto"/>
        <w:right w:val="none" w:sz="0" w:space="0" w:color="auto"/>
      </w:divBdr>
    </w:div>
    <w:div w:id="1612590136">
      <w:bodyDiv w:val="1"/>
      <w:marLeft w:val="0"/>
      <w:marRight w:val="0"/>
      <w:marTop w:val="0"/>
      <w:marBottom w:val="0"/>
      <w:divBdr>
        <w:top w:val="none" w:sz="0" w:space="0" w:color="auto"/>
        <w:left w:val="none" w:sz="0" w:space="0" w:color="auto"/>
        <w:bottom w:val="none" w:sz="0" w:space="0" w:color="auto"/>
        <w:right w:val="none" w:sz="0" w:space="0" w:color="auto"/>
      </w:divBdr>
    </w:div>
    <w:div w:id="1654018146">
      <w:bodyDiv w:val="1"/>
      <w:marLeft w:val="0"/>
      <w:marRight w:val="0"/>
      <w:marTop w:val="0"/>
      <w:marBottom w:val="0"/>
      <w:divBdr>
        <w:top w:val="none" w:sz="0" w:space="0" w:color="auto"/>
        <w:left w:val="none" w:sz="0" w:space="0" w:color="auto"/>
        <w:bottom w:val="none" w:sz="0" w:space="0" w:color="auto"/>
        <w:right w:val="none" w:sz="0" w:space="0" w:color="auto"/>
      </w:divBdr>
    </w:div>
    <w:div w:id="1703483359">
      <w:bodyDiv w:val="1"/>
      <w:marLeft w:val="0"/>
      <w:marRight w:val="0"/>
      <w:marTop w:val="0"/>
      <w:marBottom w:val="0"/>
      <w:divBdr>
        <w:top w:val="none" w:sz="0" w:space="0" w:color="auto"/>
        <w:left w:val="none" w:sz="0" w:space="0" w:color="auto"/>
        <w:bottom w:val="none" w:sz="0" w:space="0" w:color="auto"/>
        <w:right w:val="none" w:sz="0" w:space="0" w:color="auto"/>
      </w:divBdr>
    </w:div>
    <w:div w:id="1720591576">
      <w:bodyDiv w:val="1"/>
      <w:marLeft w:val="0"/>
      <w:marRight w:val="0"/>
      <w:marTop w:val="0"/>
      <w:marBottom w:val="0"/>
      <w:divBdr>
        <w:top w:val="none" w:sz="0" w:space="0" w:color="auto"/>
        <w:left w:val="none" w:sz="0" w:space="0" w:color="auto"/>
        <w:bottom w:val="none" w:sz="0" w:space="0" w:color="auto"/>
        <w:right w:val="none" w:sz="0" w:space="0" w:color="auto"/>
      </w:divBdr>
    </w:div>
    <w:div w:id="1878010046">
      <w:bodyDiv w:val="1"/>
      <w:marLeft w:val="0"/>
      <w:marRight w:val="0"/>
      <w:marTop w:val="0"/>
      <w:marBottom w:val="0"/>
      <w:divBdr>
        <w:top w:val="none" w:sz="0" w:space="0" w:color="auto"/>
        <w:left w:val="none" w:sz="0" w:space="0" w:color="auto"/>
        <w:bottom w:val="none" w:sz="0" w:space="0" w:color="auto"/>
        <w:right w:val="none" w:sz="0" w:space="0" w:color="auto"/>
      </w:divBdr>
    </w:div>
    <w:div w:id="1913081907">
      <w:bodyDiv w:val="1"/>
      <w:marLeft w:val="0"/>
      <w:marRight w:val="0"/>
      <w:marTop w:val="0"/>
      <w:marBottom w:val="0"/>
      <w:divBdr>
        <w:top w:val="none" w:sz="0" w:space="0" w:color="auto"/>
        <w:left w:val="none" w:sz="0" w:space="0" w:color="auto"/>
        <w:bottom w:val="none" w:sz="0" w:space="0" w:color="auto"/>
        <w:right w:val="none" w:sz="0" w:space="0" w:color="auto"/>
      </w:divBdr>
    </w:div>
    <w:div w:id="1992438454">
      <w:bodyDiv w:val="1"/>
      <w:marLeft w:val="0"/>
      <w:marRight w:val="0"/>
      <w:marTop w:val="0"/>
      <w:marBottom w:val="0"/>
      <w:divBdr>
        <w:top w:val="none" w:sz="0" w:space="0" w:color="auto"/>
        <w:left w:val="none" w:sz="0" w:space="0" w:color="auto"/>
        <w:bottom w:val="none" w:sz="0" w:space="0" w:color="auto"/>
        <w:right w:val="none" w:sz="0" w:space="0" w:color="auto"/>
      </w:divBdr>
    </w:div>
    <w:div w:id="20316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kme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8809-B7D9-45BC-8CB9-8CA02E1F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I.Norbutaite</dc:creator>
  <cp:lastModifiedBy>Ingrida Jakaitienė</cp:lastModifiedBy>
  <cp:revision>2</cp:revision>
  <cp:lastPrinted>2018-03-09T11:52:00Z</cp:lastPrinted>
  <dcterms:created xsi:type="dcterms:W3CDTF">2025-05-23T12:22:00Z</dcterms:created>
  <dcterms:modified xsi:type="dcterms:W3CDTF">2025-05-23T12:22:00Z</dcterms:modified>
</cp:coreProperties>
</file>