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B614A71" w:rsidR="003470BD" w:rsidRPr="004D4B7E" w:rsidRDefault="00777210" w:rsidP="003470BD">
            <w:pPr>
              <w:jc w:val="both"/>
              <w:rPr>
                <w:rFonts w:ascii="Cambria" w:hAnsi="Cambria"/>
                <w:kern w:val="2"/>
                <w:sz w:val="20"/>
              </w:rPr>
            </w:pPr>
            <w:r>
              <w:rPr>
                <w:rFonts w:ascii="Cambria" w:hAnsi="Cambria"/>
                <w:kern w:val="2"/>
                <w:sz w:val="20"/>
              </w:rPr>
              <w:t>Neurochirurginis mikroskopas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92B277A"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777210">
              <w:rPr>
                <w:rFonts w:ascii="Cambria" w:hAnsi="Cambria"/>
                <w:b/>
                <w:kern w:val="2"/>
                <w:sz w:val="20"/>
              </w:rPr>
              <w:t>neurochirurginį mikroskopą</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ADAB9AA"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195A1F">
              <w:rPr>
                <w:rFonts w:ascii="Cambria" w:hAnsi="Cambria"/>
                <w:b/>
                <w:kern w:val="2"/>
                <w:sz w:val="20"/>
              </w:rPr>
              <w:t>„</w:t>
            </w:r>
            <w:r w:rsidR="00777210">
              <w:rPr>
                <w:rFonts w:ascii="Cambria" w:hAnsi="Cambria"/>
                <w:b/>
                <w:kern w:val="2"/>
                <w:sz w:val="20"/>
              </w:rPr>
              <w:t>Neurochirurginis mikroskopas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384E9C16"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777210">
              <w:rPr>
                <w:rFonts w:ascii="Cambria" w:hAnsi="Cambria"/>
                <w:b/>
                <w:kern w:val="2"/>
                <w:sz w:val="20"/>
              </w:rPr>
              <w:t>12</w:t>
            </w:r>
            <w:r w:rsidRPr="00321EFD">
              <w:rPr>
                <w:rFonts w:ascii="Cambria" w:hAnsi="Cambria"/>
                <w:b/>
                <w:kern w:val="2"/>
                <w:sz w:val="20"/>
              </w:rPr>
              <w:t xml:space="preserve"> (</w:t>
            </w:r>
            <w:r w:rsidR="00777210">
              <w:rPr>
                <w:rFonts w:ascii="Cambria" w:hAnsi="Cambria"/>
                <w:b/>
                <w:kern w:val="2"/>
                <w:sz w:val="20"/>
              </w:rPr>
              <w:t>dvylika</w:t>
            </w:r>
            <w:r w:rsidRPr="00321EFD">
              <w:rPr>
                <w:rFonts w:ascii="Cambria" w:hAnsi="Cambria"/>
                <w:b/>
                <w:kern w:val="2"/>
                <w:sz w:val="20"/>
              </w:rPr>
              <w:t>) savai</w:t>
            </w:r>
            <w:r w:rsidR="00777210">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F019C66"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777210">
              <w:rPr>
                <w:rFonts w:ascii="Cambria" w:hAnsi="Cambria"/>
                <w:kern w:val="2"/>
                <w:sz w:val="20"/>
              </w:rPr>
              <w:t>31</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777210">
              <w:rPr>
                <w:rFonts w:ascii="Cambria" w:hAnsi="Cambria"/>
                <w:kern w:val="2"/>
                <w:sz w:val="20"/>
              </w:rPr>
              <w:t>31</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470BD">
            <w:pPr>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777210">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777210">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E3A741A"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77210">
              <w:rPr>
                <w:rFonts w:ascii="Cambria" w:hAnsi="Cambria"/>
                <w:color w:val="2E74B5" w:themeColor="accent1" w:themeShade="BF"/>
                <w:kern w:val="2"/>
                <w:sz w:val="20"/>
              </w:rPr>
              <w:t xml:space="preserve"> mėnesiai</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4BA69AF0" w:rsidR="00F81B10" w:rsidRPr="00321EFD" w:rsidRDefault="00F81B10" w:rsidP="00F81B10">
            <w:pPr>
              <w:pStyle w:val="Komentarotekstas"/>
              <w:jc w:val="both"/>
              <w:rPr>
                <w:rFonts w:ascii="Cambria" w:hAnsi="Cambria"/>
              </w:rPr>
            </w:pPr>
            <w:r w:rsidRPr="00321EFD">
              <w:rPr>
                <w:rFonts w:ascii="Cambria" w:hAnsi="Cambria"/>
              </w:rPr>
              <w:t>12.2.</w:t>
            </w:r>
            <w:r w:rsidR="00777210">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0553C099" w:rsidR="00F81B10" w:rsidRPr="00321EFD" w:rsidRDefault="00F81B10" w:rsidP="00F81B10">
            <w:pPr>
              <w:pStyle w:val="Komentarotekstas"/>
              <w:jc w:val="both"/>
              <w:rPr>
                <w:rFonts w:ascii="Cambria" w:hAnsi="Cambria"/>
              </w:rPr>
            </w:pPr>
            <w:r w:rsidRPr="00321EFD">
              <w:rPr>
                <w:rFonts w:ascii="Cambria" w:hAnsi="Cambria"/>
              </w:rPr>
              <w:t>12.2.</w:t>
            </w:r>
            <w:r w:rsidR="00777210">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06F1F0E6" w:rsidR="00F81B10" w:rsidRPr="00321EFD" w:rsidRDefault="00F81B10" w:rsidP="00F81B10">
            <w:pPr>
              <w:pStyle w:val="Komentarotekstas"/>
              <w:jc w:val="both"/>
              <w:rPr>
                <w:rFonts w:ascii="Cambria" w:hAnsi="Cambria"/>
              </w:rPr>
            </w:pPr>
            <w:r w:rsidRPr="00321EFD">
              <w:rPr>
                <w:rFonts w:ascii="Cambria" w:hAnsi="Cambria"/>
              </w:rPr>
              <w:t>12.2.</w:t>
            </w:r>
            <w:r w:rsidR="00777210">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1C0EA6B9" w:rsidR="00F81B10" w:rsidRPr="00321EFD" w:rsidRDefault="00F81B10" w:rsidP="00F81B10">
            <w:pPr>
              <w:pStyle w:val="Komentarotekstas"/>
              <w:jc w:val="both"/>
              <w:rPr>
                <w:rFonts w:ascii="Cambria" w:hAnsi="Cambria"/>
              </w:rPr>
            </w:pPr>
            <w:r w:rsidRPr="00321EFD">
              <w:rPr>
                <w:rFonts w:ascii="Cambria" w:hAnsi="Cambria"/>
              </w:rPr>
              <w:t>12.2.</w:t>
            </w:r>
            <w:r w:rsidR="00777210">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2A45E4C0" w:rsidR="00F81B10" w:rsidRPr="00321EFD" w:rsidRDefault="00F81B10" w:rsidP="00F81B10">
            <w:pPr>
              <w:pStyle w:val="Komentarotekstas"/>
              <w:jc w:val="both"/>
              <w:rPr>
                <w:rFonts w:ascii="Cambria" w:hAnsi="Cambria"/>
              </w:rPr>
            </w:pPr>
            <w:r w:rsidRPr="00321EFD">
              <w:rPr>
                <w:rFonts w:ascii="Cambria" w:hAnsi="Cambria"/>
              </w:rPr>
              <w:lastRenderedPageBreak/>
              <w:t>12.2.</w:t>
            </w:r>
            <w:r w:rsidR="00777210">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08926D43"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777210">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77777777"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r w:rsidRPr="004D4B7E">
              <w:rPr>
                <w:rFonts w:ascii="Cambria" w:hAnsi="Cambria"/>
                <w:kern w:val="2"/>
                <w:sz w:val="20"/>
              </w:rPr>
              <w:t>(</w:t>
            </w:r>
            <w:r w:rsidRPr="004D4B7E">
              <w:rPr>
                <w:rFonts w:ascii="Cambria" w:hAnsi="Cambria"/>
                <w:color w:val="0070C0"/>
                <w:kern w:val="2"/>
                <w:sz w:val="20"/>
              </w:rPr>
              <w:t>taikoma, jeigu aplinkosauginiai ir (arba) socialiniai kriterijai nustatomi kaip Sutarties vykdymo sąlygos</w:t>
            </w:r>
            <w:r w:rsidRPr="004D4B7E">
              <w:rPr>
                <w:rFonts w:ascii="Cambria" w:hAnsi="Cambria"/>
                <w:kern w:val="2"/>
                <w:sz w:val="20"/>
              </w:rPr>
              <w:t>)</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58DD7201" w:rsidR="00F81B10" w:rsidRPr="00321EFD" w:rsidRDefault="00195A1F"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 </w:t>
            </w:r>
            <w:r w:rsidR="00F81B10"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F81B10">
              <w:rPr>
                <w:rFonts w:ascii="Cambria" w:hAnsi="Cambria"/>
                <w:kern w:val="2"/>
                <w:sz w:val="20"/>
                <w:shd w:val="clear" w:color="auto" w:fill="FFFFFF"/>
              </w:rPr>
              <w:t>)</w:t>
            </w:r>
            <w:r w:rsidR="00F81B10"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3470BD">
            <w:pPr>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476552A" w:rsidR="001B1B21" w:rsidRDefault="001B1B21" w:rsidP="001B1B21">
      <w:pPr>
        <w:jc w:val="center"/>
        <w:rPr>
          <w:rFonts w:ascii="Cambria" w:hAnsi="Cambria"/>
          <w:sz w:val="20"/>
        </w:rPr>
      </w:pPr>
      <w:r w:rsidRPr="00321EFD">
        <w:rPr>
          <w:rFonts w:ascii="Cambria" w:hAnsi="Cambria"/>
          <w:sz w:val="20"/>
        </w:rPr>
        <w:t>PREKIŲ ŽINIARAŠTIS</w:t>
      </w:r>
    </w:p>
    <w:p w14:paraId="7AAE2471" w14:textId="05B8EA61" w:rsidR="00777210" w:rsidRDefault="00777210" w:rsidP="001B1B21">
      <w:pPr>
        <w:jc w:val="center"/>
        <w:rPr>
          <w:rFonts w:ascii="Cambria" w:hAnsi="Cambria"/>
          <w:sz w:val="20"/>
        </w:rPr>
      </w:pPr>
    </w:p>
    <w:tbl>
      <w:tblPr>
        <w:tblW w:w="10251" w:type="dxa"/>
        <w:tblLook w:val="04A0" w:firstRow="1" w:lastRow="0" w:firstColumn="1" w:lastColumn="0" w:noHBand="0" w:noVBand="1"/>
      </w:tblPr>
      <w:tblGrid>
        <w:gridCol w:w="503"/>
        <w:gridCol w:w="3067"/>
        <w:gridCol w:w="1841"/>
        <w:gridCol w:w="800"/>
        <w:gridCol w:w="799"/>
        <w:gridCol w:w="1176"/>
        <w:gridCol w:w="1042"/>
        <w:gridCol w:w="1023"/>
      </w:tblGrid>
      <w:tr w:rsidR="00777210" w:rsidRPr="00777210" w14:paraId="180708A2" w14:textId="77777777" w:rsidTr="00777210">
        <w:trPr>
          <w:trHeight w:val="726"/>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E298A" w14:textId="77777777" w:rsidR="00777210" w:rsidRDefault="00777210" w:rsidP="00777210">
            <w:pPr>
              <w:jc w:val="center"/>
              <w:rPr>
                <w:rFonts w:ascii="Cambria" w:hAnsi="Cambria" w:cs="Calibri"/>
                <w:b/>
                <w:bCs/>
                <w:sz w:val="20"/>
                <w:lang w:eastAsia="lt-LT"/>
              </w:rPr>
            </w:pPr>
            <w:r w:rsidRPr="00777210">
              <w:rPr>
                <w:rFonts w:ascii="Cambria" w:hAnsi="Cambria" w:cs="Calibri"/>
                <w:b/>
                <w:bCs/>
                <w:sz w:val="20"/>
                <w:lang w:eastAsia="lt-LT"/>
              </w:rPr>
              <w:t>Eil.</w:t>
            </w:r>
          </w:p>
          <w:p w14:paraId="47DBA0A4" w14:textId="4EFCDAAE" w:rsidR="00777210" w:rsidRPr="00777210" w:rsidRDefault="00777210" w:rsidP="00777210">
            <w:pPr>
              <w:jc w:val="center"/>
              <w:rPr>
                <w:rFonts w:ascii="Cambria" w:hAnsi="Cambria" w:cs="Calibri"/>
                <w:b/>
                <w:bCs/>
                <w:sz w:val="20"/>
                <w:lang w:eastAsia="lt-LT"/>
              </w:rPr>
            </w:pPr>
            <w:r w:rsidRPr="00777210">
              <w:rPr>
                <w:rFonts w:ascii="Cambria" w:hAnsi="Cambria" w:cs="Calibri"/>
                <w:b/>
                <w:bCs/>
                <w:sz w:val="20"/>
                <w:lang w:eastAsia="lt-LT"/>
              </w:rPr>
              <w:t>Nr.</w:t>
            </w:r>
          </w:p>
        </w:tc>
        <w:tc>
          <w:tcPr>
            <w:tcW w:w="3067" w:type="dxa"/>
            <w:tcBorders>
              <w:top w:val="single" w:sz="4" w:space="0" w:color="auto"/>
              <w:left w:val="nil"/>
              <w:bottom w:val="single" w:sz="4" w:space="0" w:color="auto"/>
              <w:right w:val="single" w:sz="4" w:space="0" w:color="auto"/>
            </w:tcBorders>
            <w:shd w:val="clear" w:color="000000" w:fill="FFFFFF"/>
            <w:vAlign w:val="center"/>
            <w:hideMark/>
          </w:tcPr>
          <w:p w14:paraId="4FAE9C1A" w14:textId="77777777" w:rsidR="00777210" w:rsidRPr="00777210" w:rsidRDefault="00777210" w:rsidP="00777210">
            <w:pPr>
              <w:jc w:val="center"/>
              <w:rPr>
                <w:rFonts w:ascii="Cambria" w:hAnsi="Cambria" w:cs="Calibri"/>
                <w:b/>
                <w:bCs/>
                <w:sz w:val="20"/>
                <w:lang w:eastAsia="lt-LT"/>
              </w:rPr>
            </w:pPr>
            <w:r w:rsidRPr="00777210">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78A77A31" w14:textId="77777777" w:rsidR="00777210" w:rsidRPr="00777210" w:rsidRDefault="00777210" w:rsidP="00777210">
            <w:pPr>
              <w:jc w:val="center"/>
              <w:rPr>
                <w:rFonts w:ascii="Cambria" w:hAnsi="Cambria" w:cs="Calibri"/>
                <w:b/>
                <w:bCs/>
                <w:sz w:val="20"/>
                <w:lang w:eastAsia="lt-LT"/>
              </w:rPr>
            </w:pPr>
            <w:r w:rsidRPr="00777210">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C07A775" w14:textId="77777777" w:rsidR="00777210" w:rsidRPr="00777210" w:rsidRDefault="00777210" w:rsidP="00777210">
            <w:pPr>
              <w:jc w:val="center"/>
              <w:rPr>
                <w:rFonts w:ascii="Cambria" w:hAnsi="Cambria" w:cs="Calibri"/>
                <w:b/>
                <w:bCs/>
                <w:color w:val="000000"/>
                <w:sz w:val="20"/>
                <w:lang w:eastAsia="lt-LT"/>
              </w:rPr>
            </w:pPr>
            <w:r w:rsidRPr="00777210">
              <w:rPr>
                <w:rFonts w:ascii="Cambria" w:hAnsi="Cambria" w:cs="Calibri"/>
                <w:b/>
                <w:bCs/>
                <w:color w:val="000000"/>
                <w:sz w:val="20"/>
                <w:lang w:eastAsia="lt-LT"/>
              </w:rPr>
              <w:t>Mato vnt.</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5CAFFE81" w14:textId="77777777" w:rsidR="00777210" w:rsidRPr="00777210" w:rsidRDefault="00777210" w:rsidP="00777210">
            <w:pPr>
              <w:jc w:val="center"/>
              <w:rPr>
                <w:rFonts w:ascii="Cambria" w:hAnsi="Cambria" w:cs="Calibri"/>
                <w:b/>
                <w:bCs/>
                <w:sz w:val="20"/>
                <w:lang w:eastAsia="lt-LT"/>
              </w:rPr>
            </w:pPr>
            <w:r w:rsidRPr="00777210">
              <w:rPr>
                <w:rFonts w:ascii="Cambria" w:hAnsi="Cambria" w:cs="Calibri"/>
                <w:b/>
                <w:bCs/>
                <w:sz w:val="20"/>
                <w:lang w:eastAsia="lt-LT"/>
              </w:rPr>
              <w:t>Kiekis</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66C3943F" w14:textId="77777777" w:rsidR="00777210" w:rsidRPr="00777210" w:rsidRDefault="00777210" w:rsidP="00777210">
            <w:pPr>
              <w:jc w:val="center"/>
              <w:rPr>
                <w:rFonts w:ascii="Cambria" w:hAnsi="Cambria" w:cs="Calibri"/>
                <w:b/>
                <w:bCs/>
                <w:sz w:val="20"/>
                <w:lang w:eastAsia="lt-LT"/>
              </w:rPr>
            </w:pPr>
            <w:r w:rsidRPr="00777210">
              <w:rPr>
                <w:rFonts w:ascii="Cambria" w:hAnsi="Cambria" w:cs="Calibri"/>
                <w:b/>
                <w:bCs/>
                <w:sz w:val="20"/>
                <w:lang w:eastAsia="lt-LT"/>
              </w:rPr>
              <w:t>Vieneto kaina Eur</w:t>
            </w:r>
            <w:r w:rsidRPr="00777210">
              <w:rPr>
                <w:rFonts w:ascii="Cambria" w:hAnsi="Cambria" w:cs="Calibri"/>
                <w:b/>
                <w:bCs/>
                <w:sz w:val="20"/>
                <w:lang w:eastAsia="lt-LT"/>
              </w:rPr>
              <w:br/>
              <w:t>(be PVM)</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781B189D" w14:textId="77777777" w:rsidR="00777210" w:rsidRPr="00777210" w:rsidRDefault="00777210" w:rsidP="00777210">
            <w:pPr>
              <w:jc w:val="center"/>
              <w:rPr>
                <w:rFonts w:ascii="Cambria" w:hAnsi="Cambria" w:cs="Calibri"/>
                <w:b/>
                <w:bCs/>
                <w:sz w:val="20"/>
                <w:lang w:eastAsia="lt-LT"/>
              </w:rPr>
            </w:pPr>
            <w:r w:rsidRPr="00777210">
              <w:rPr>
                <w:rFonts w:ascii="Cambria" w:hAnsi="Cambria" w:cs="Calibri"/>
                <w:b/>
                <w:bCs/>
                <w:sz w:val="20"/>
                <w:lang w:eastAsia="lt-LT"/>
              </w:rPr>
              <w:t xml:space="preserve">Kaina viso    Eur </w:t>
            </w:r>
            <w:r w:rsidRPr="00777210">
              <w:rPr>
                <w:rFonts w:ascii="Cambria" w:hAnsi="Cambria" w:cs="Calibri"/>
                <w:b/>
                <w:bCs/>
                <w:sz w:val="20"/>
                <w:lang w:eastAsia="lt-LT"/>
              </w:rPr>
              <w:br/>
              <w:t>(be PVM)</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428C362C" w14:textId="77777777" w:rsidR="00777210" w:rsidRPr="00777210" w:rsidRDefault="00777210" w:rsidP="00777210">
            <w:pPr>
              <w:jc w:val="center"/>
              <w:rPr>
                <w:rFonts w:ascii="Cambria" w:hAnsi="Cambria" w:cs="Calibri"/>
                <w:b/>
                <w:bCs/>
                <w:sz w:val="20"/>
                <w:lang w:eastAsia="lt-LT"/>
              </w:rPr>
            </w:pPr>
            <w:r w:rsidRPr="00777210">
              <w:rPr>
                <w:rFonts w:ascii="Cambria" w:hAnsi="Cambria" w:cs="Calibri"/>
                <w:b/>
                <w:bCs/>
                <w:sz w:val="20"/>
                <w:lang w:eastAsia="lt-LT"/>
              </w:rPr>
              <w:t xml:space="preserve">Kaina viso    Eur </w:t>
            </w:r>
            <w:r w:rsidRPr="00777210">
              <w:rPr>
                <w:rFonts w:ascii="Cambria" w:hAnsi="Cambria" w:cs="Calibri"/>
                <w:b/>
                <w:bCs/>
                <w:sz w:val="20"/>
                <w:lang w:eastAsia="lt-LT"/>
              </w:rPr>
              <w:br/>
              <w:t>(su PVM)</w:t>
            </w:r>
          </w:p>
        </w:tc>
      </w:tr>
      <w:tr w:rsidR="00777210" w:rsidRPr="00777210" w14:paraId="1E23F2D4" w14:textId="77777777" w:rsidTr="00777210">
        <w:trPr>
          <w:trHeight w:val="302"/>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0E2EFBD" w14:textId="77777777" w:rsidR="00777210" w:rsidRPr="00777210" w:rsidRDefault="00777210" w:rsidP="00777210">
            <w:pPr>
              <w:jc w:val="center"/>
              <w:rPr>
                <w:rFonts w:ascii="Cambria" w:hAnsi="Cambria" w:cs="Calibri"/>
                <w:color w:val="000000"/>
                <w:sz w:val="20"/>
                <w:lang w:eastAsia="lt-LT"/>
              </w:rPr>
            </w:pPr>
            <w:r w:rsidRPr="00777210">
              <w:rPr>
                <w:rFonts w:ascii="Cambria" w:hAnsi="Cambria" w:cs="Calibri"/>
                <w:color w:val="000000"/>
                <w:sz w:val="20"/>
                <w:lang w:eastAsia="lt-LT"/>
              </w:rPr>
              <w:t>1</w:t>
            </w:r>
          </w:p>
        </w:tc>
        <w:tc>
          <w:tcPr>
            <w:tcW w:w="3067" w:type="dxa"/>
            <w:tcBorders>
              <w:top w:val="nil"/>
              <w:left w:val="nil"/>
              <w:bottom w:val="single" w:sz="4" w:space="0" w:color="auto"/>
              <w:right w:val="single" w:sz="4" w:space="0" w:color="auto"/>
            </w:tcBorders>
            <w:shd w:val="clear" w:color="auto" w:fill="auto"/>
            <w:vAlign w:val="center"/>
            <w:hideMark/>
          </w:tcPr>
          <w:p w14:paraId="7D140B09" w14:textId="36F3C755" w:rsidR="00777210" w:rsidRPr="00777210" w:rsidRDefault="00777210" w:rsidP="00777210">
            <w:pPr>
              <w:jc w:val="both"/>
              <w:rPr>
                <w:rFonts w:ascii="Cambria" w:hAnsi="Cambria" w:cs="Calibri"/>
                <w:color w:val="000000"/>
                <w:sz w:val="20"/>
                <w:lang w:eastAsia="lt-LT"/>
              </w:rPr>
            </w:pPr>
            <w:r w:rsidRPr="00777210">
              <w:rPr>
                <w:rFonts w:ascii="Cambria" w:hAnsi="Cambria" w:cs="Calibri"/>
                <w:color w:val="000000"/>
                <w:sz w:val="20"/>
                <w:lang w:eastAsia="lt-LT"/>
              </w:rPr>
              <w:t>Neurochirurginis</w:t>
            </w:r>
            <w:r>
              <w:rPr>
                <w:rFonts w:ascii="Cambria" w:hAnsi="Cambria" w:cs="Calibri"/>
                <w:color w:val="000000"/>
                <w:sz w:val="20"/>
                <w:lang w:eastAsia="lt-LT"/>
              </w:rPr>
              <w:t xml:space="preserve"> </w:t>
            </w:r>
            <w:r w:rsidRPr="00777210">
              <w:rPr>
                <w:rFonts w:ascii="Cambria" w:hAnsi="Cambria" w:cs="Calibri"/>
                <w:color w:val="000000"/>
                <w:sz w:val="20"/>
                <w:lang w:eastAsia="lt-LT"/>
              </w:rPr>
              <w:t>mikroskopas</w:t>
            </w:r>
          </w:p>
        </w:tc>
        <w:tc>
          <w:tcPr>
            <w:tcW w:w="1841" w:type="dxa"/>
            <w:tcBorders>
              <w:top w:val="nil"/>
              <w:left w:val="nil"/>
              <w:bottom w:val="single" w:sz="4" w:space="0" w:color="auto"/>
              <w:right w:val="single" w:sz="4" w:space="0" w:color="auto"/>
            </w:tcBorders>
            <w:shd w:val="clear" w:color="auto" w:fill="auto"/>
            <w:vAlign w:val="center"/>
            <w:hideMark/>
          </w:tcPr>
          <w:p w14:paraId="04F84F42" w14:textId="77777777" w:rsidR="00777210" w:rsidRPr="00777210" w:rsidRDefault="00777210" w:rsidP="00777210">
            <w:pPr>
              <w:jc w:val="center"/>
              <w:rPr>
                <w:rFonts w:ascii="Cambria" w:hAnsi="Cambria" w:cs="Calibri"/>
                <w:color w:val="000000"/>
                <w:sz w:val="20"/>
                <w:lang w:eastAsia="lt-LT"/>
              </w:rPr>
            </w:pPr>
            <w:r w:rsidRPr="00777210">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45055B89" w14:textId="77777777" w:rsidR="00777210" w:rsidRPr="00777210" w:rsidRDefault="00777210" w:rsidP="00777210">
            <w:pPr>
              <w:jc w:val="center"/>
              <w:rPr>
                <w:rFonts w:ascii="Cambria" w:hAnsi="Cambria" w:cs="Calibri"/>
                <w:color w:val="000000"/>
                <w:sz w:val="20"/>
                <w:lang w:eastAsia="lt-LT"/>
              </w:rPr>
            </w:pPr>
            <w:proofErr w:type="spellStart"/>
            <w:r w:rsidRPr="00777210">
              <w:rPr>
                <w:rFonts w:ascii="Cambria" w:hAnsi="Cambria" w:cs="Calibri"/>
                <w:color w:val="000000"/>
                <w:sz w:val="20"/>
                <w:lang w:eastAsia="lt-LT"/>
              </w:rPr>
              <w:t>kompl</w:t>
            </w:r>
            <w:proofErr w:type="spellEnd"/>
            <w:r w:rsidRPr="00777210">
              <w:rPr>
                <w:rFonts w:ascii="Cambria" w:hAnsi="Cambria" w:cs="Calibri"/>
                <w:color w:val="000000"/>
                <w:sz w:val="20"/>
                <w:lang w:eastAsia="lt-LT"/>
              </w:rPr>
              <w:t>.</w:t>
            </w:r>
          </w:p>
        </w:tc>
        <w:tc>
          <w:tcPr>
            <w:tcW w:w="799" w:type="dxa"/>
            <w:tcBorders>
              <w:top w:val="nil"/>
              <w:left w:val="nil"/>
              <w:bottom w:val="single" w:sz="4" w:space="0" w:color="auto"/>
              <w:right w:val="single" w:sz="4" w:space="0" w:color="auto"/>
            </w:tcBorders>
            <w:shd w:val="clear" w:color="auto" w:fill="auto"/>
            <w:vAlign w:val="center"/>
            <w:hideMark/>
          </w:tcPr>
          <w:p w14:paraId="79957853" w14:textId="77777777" w:rsidR="00777210" w:rsidRPr="00777210" w:rsidRDefault="00777210" w:rsidP="00777210">
            <w:pPr>
              <w:jc w:val="center"/>
              <w:rPr>
                <w:rFonts w:ascii="Cambria" w:hAnsi="Cambria" w:cs="Calibri"/>
                <w:color w:val="000000"/>
                <w:sz w:val="20"/>
                <w:lang w:eastAsia="lt-LT"/>
              </w:rPr>
            </w:pPr>
            <w:r w:rsidRPr="00777210">
              <w:rPr>
                <w:rFonts w:ascii="Cambria" w:hAnsi="Cambria" w:cs="Calibri"/>
                <w:color w:val="000000"/>
                <w:sz w:val="20"/>
                <w:lang w:eastAsia="lt-LT"/>
              </w:rPr>
              <w:t>1</w:t>
            </w:r>
          </w:p>
        </w:tc>
        <w:tc>
          <w:tcPr>
            <w:tcW w:w="1176" w:type="dxa"/>
            <w:tcBorders>
              <w:top w:val="nil"/>
              <w:left w:val="nil"/>
              <w:bottom w:val="single" w:sz="4" w:space="0" w:color="auto"/>
              <w:right w:val="single" w:sz="4" w:space="0" w:color="auto"/>
            </w:tcBorders>
            <w:shd w:val="clear" w:color="auto" w:fill="auto"/>
            <w:noWrap/>
            <w:vAlign w:val="center"/>
            <w:hideMark/>
          </w:tcPr>
          <w:p w14:paraId="7635F505" w14:textId="77777777" w:rsidR="00777210" w:rsidRPr="00777210" w:rsidRDefault="00777210" w:rsidP="00777210">
            <w:pPr>
              <w:jc w:val="center"/>
              <w:rPr>
                <w:rFonts w:ascii="Cambria" w:hAnsi="Cambria" w:cs="Calibri"/>
                <w:color w:val="000000"/>
                <w:sz w:val="20"/>
                <w:lang w:eastAsia="lt-LT"/>
              </w:rPr>
            </w:pPr>
            <w:r w:rsidRPr="00777210">
              <w:rPr>
                <w:rFonts w:ascii="Cambria" w:hAnsi="Cambria" w:cs="Calibri"/>
                <w:color w:val="000000"/>
                <w:sz w:val="20"/>
                <w:lang w:eastAsia="lt-LT"/>
              </w:rPr>
              <w:t> </w:t>
            </w:r>
          </w:p>
        </w:tc>
        <w:tc>
          <w:tcPr>
            <w:tcW w:w="1042" w:type="dxa"/>
            <w:tcBorders>
              <w:top w:val="nil"/>
              <w:left w:val="nil"/>
              <w:bottom w:val="single" w:sz="4" w:space="0" w:color="auto"/>
              <w:right w:val="single" w:sz="4" w:space="0" w:color="auto"/>
            </w:tcBorders>
            <w:shd w:val="clear" w:color="auto" w:fill="auto"/>
            <w:noWrap/>
            <w:vAlign w:val="center"/>
            <w:hideMark/>
          </w:tcPr>
          <w:p w14:paraId="0F05BE2D" w14:textId="77777777" w:rsidR="00777210" w:rsidRPr="00777210" w:rsidRDefault="00777210" w:rsidP="00777210">
            <w:pPr>
              <w:jc w:val="center"/>
              <w:rPr>
                <w:rFonts w:ascii="Cambria" w:hAnsi="Cambria" w:cs="Calibri"/>
                <w:color w:val="000000"/>
                <w:sz w:val="20"/>
                <w:lang w:eastAsia="lt-LT"/>
              </w:rPr>
            </w:pPr>
            <w:r w:rsidRPr="00777210">
              <w:rPr>
                <w:rFonts w:ascii="Cambria" w:hAnsi="Cambria" w:cs="Calibri"/>
                <w:color w:val="000000"/>
                <w:sz w:val="20"/>
                <w:lang w:eastAsia="lt-LT"/>
              </w:rPr>
              <w:t> </w:t>
            </w:r>
          </w:p>
        </w:tc>
        <w:tc>
          <w:tcPr>
            <w:tcW w:w="1023" w:type="dxa"/>
            <w:tcBorders>
              <w:top w:val="nil"/>
              <w:left w:val="nil"/>
              <w:bottom w:val="single" w:sz="4" w:space="0" w:color="auto"/>
              <w:right w:val="single" w:sz="4" w:space="0" w:color="auto"/>
            </w:tcBorders>
            <w:shd w:val="clear" w:color="auto" w:fill="auto"/>
            <w:noWrap/>
            <w:vAlign w:val="center"/>
            <w:hideMark/>
          </w:tcPr>
          <w:p w14:paraId="6A5D737A" w14:textId="77777777" w:rsidR="00777210" w:rsidRPr="00777210" w:rsidRDefault="00777210" w:rsidP="00777210">
            <w:pPr>
              <w:jc w:val="center"/>
              <w:rPr>
                <w:rFonts w:ascii="Cambria" w:hAnsi="Cambria" w:cs="Calibri"/>
                <w:color w:val="000000"/>
                <w:sz w:val="20"/>
                <w:lang w:eastAsia="lt-LT"/>
              </w:rPr>
            </w:pPr>
            <w:r w:rsidRPr="00777210">
              <w:rPr>
                <w:rFonts w:ascii="Cambria" w:hAnsi="Cambria" w:cs="Calibri"/>
                <w:color w:val="000000"/>
                <w:sz w:val="20"/>
                <w:lang w:eastAsia="lt-LT"/>
              </w:rPr>
              <w:t> </w:t>
            </w:r>
          </w:p>
        </w:tc>
      </w:tr>
      <w:tr w:rsidR="00777210" w:rsidRPr="00777210" w14:paraId="3D483B8F" w14:textId="77777777" w:rsidTr="00777210">
        <w:trPr>
          <w:trHeight w:val="242"/>
        </w:trPr>
        <w:tc>
          <w:tcPr>
            <w:tcW w:w="922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276AE2" w14:textId="7C54939D" w:rsidR="00777210" w:rsidRPr="00777210" w:rsidRDefault="00777210" w:rsidP="0077721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23" w:type="dxa"/>
            <w:tcBorders>
              <w:top w:val="nil"/>
              <w:left w:val="nil"/>
              <w:bottom w:val="single" w:sz="4" w:space="0" w:color="auto"/>
              <w:right w:val="single" w:sz="4" w:space="0" w:color="auto"/>
            </w:tcBorders>
            <w:shd w:val="clear" w:color="auto" w:fill="auto"/>
            <w:noWrap/>
            <w:vAlign w:val="bottom"/>
            <w:hideMark/>
          </w:tcPr>
          <w:p w14:paraId="573C3EF6" w14:textId="77777777" w:rsidR="00777210" w:rsidRPr="00777210" w:rsidRDefault="00777210" w:rsidP="00777210">
            <w:pPr>
              <w:jc w:val="center"/>
              <w:rPr>
                <w:rFonts w:ascii="Cambria" w:hAnsi="Cambria" w:cs="Calibri"/>
                <w:b/>
                <w:bCs/>
                <w:color w:val="000000"/>
                <w:sz w:val="20"/>
                <w:lang w:eastAsia="lt-LT"/>
              </w:rPr>
            </w:pPr>
            <w:r w:rsidRPr="00777210">
              <w:rPr>
                <w:rFonts w:ascii="Cambria" w:hAnsi="Cambria" w:cs="Calibri"/>
                <w:b/>
                <w:bCs/>
                <w:color w:val="000000"/>
                <w:sz w:val="20"/>
                <w:lang w:eastAsia="lt-LT"/>
              </w:rPr>
              <w:t> </w:t>
            </w:r>
          </w:p>
        </w:tc>
      </w:tr>
      <w:tr w:rsidR="00777210" w:rsidRPr="00777210" w14:paraId="1E87F12D" w14:textId="77777777" w:rsidTr="00777210">
        <w:trPr>
          <w:trHeight w:val="242"/>
        </w:trPr>
        <w:tc>
          <w:tcPr>
            <w:tcW w:w="922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1AEC6" w14:textId="1F9868CE" w:rsidR="00777210" w:rsidRPr="00777210" w:rsidRDefault="00777210" w:rsidP="0077721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23" w:type="dxa"/>
            <w:tcBorders>
              <w:top w:val="nil"/>
              <w:left w:val="nil"/>
              <w:bottom w:val="single" w:sz="4" w:space="0" w:color="auto"/>
              <w:right w:val="single" w:sz="4" w:space="0" w:color="auto"/>
            </w:tcBorders>
            <w:shd w:val="clear" w:color="auto" w:fill="auto"/>
            <w:noWrap/>
            <w:vAlign w:val="bottom"/>
            <w:hideMark/>
          </w:tcPr>
          <w:p w14:paraId="023AA2E6" w14:textId="77777777" w:rsidR="00777210" w:rsidRPr="00777210" w:rsidRDefault="00777210" w:rsidP="00777210">
            <w:pPr>
              <w:jc w:val="center"/>
              <w:rPr>
                <w:rFonts w:ascii="Cambria" w:hAnsi="Cambria" w:cs="Calibri"/>
                <w:b/>
                <w:bCs/>
                <w:color w:val="000000"/>
                <w:sz w:val="20"/>
                <w:lang w:eastAsia="lt-LT"/>
              </w:rPr>
            </w:pPr>
            <w:r w:rsidRPr="00777210">
              <w:rPr>
                <w:rFonts w:ascii="Cambria" w:hAnsi="Cambria" w:cs="Calibri"/>
                <w:b/>
                <w:bCs/>
                <w:color w:val="000000"/>
                <w:sz w:val="20"/>
                <w:lang w:eastAsia="lt-LT"/>
              </w:rPr>
              <w:t> </w:t>
            </w:r>
          </w:p>
        </w:tc>
      </w:tr>
      <w:tr w:rsidR="00777210" w:rsidRPr="00777210" w14:paraId="51CF0752" w14:textId="77777777" w:rsidTr="00777210">
        <w:trPr>
          <w:trHeight w:val="242"/>
        </w:trPr>
        <w:tc>
          <w:tcPr>
            <w:tcW w:w="922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3C17DA" w14:textId="6071798C" w:rsidR="00777210" w:rsidRPr="00777210" w:rsidRDefault="00777210" w:rsidP="0077721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23" w:type="dxa"/>
            <w:tcBorders>
              <w:top w:val="nil"/>
              <w:left w:val="nil"/>
              <w:bottom w:val="single" w:sz="4" w:space="0" w:color="auto"/>
              <w:right w:val="single" w:sz="4" w:space="0" w:color="auto"/>
            </w:tcBorders>
            <w:shd w:val="clear" w:color="auto" w:fill="auto"/>
            <w:noWrap/>
            <w:vAlign w:val="bottom"/>
            <w:hideMark/>
          </w:tcPr>
          <w:p w14:paraId="7C6BE221" w14:textId="77777777" w:rsidR="00777210" w:rsidRPr="00777210" w:rsidRDefault="00777210" w:rsidP="00777210">
            <w:pPr>
              <w:jc w:val="center"/>
              <w:rPr>
                <w:rFonts w:ascii="Cambria" w:hAnsi="Cambria" w:cs="Calibri"/>
                <w:b/>
                <w:bCs/>
                <w:color w:val="000000"/>
                <w:sz w:val="20"/>
                <w:lang w:eastAsia="lt-LT"/>
              </w:rPr>
            </w:pPr>
            <w:r w:rsidRPr="00777210">
              <w:rPr>
                <w:rFonts w:ascii="Cambria" w:hAnsi="Cambria" w:cs="Calibri"/>
                <w:b/>
                <w:bCs/>
                <w:color w:val="000000"/>
                <w:sz w:val="20"/>
                <w:lang w:eastAsia="lt-LT"/>
              </w:rPr>
              <w:t> </w:t>
            </w:r>
          </w:p>
        </w:tc>
      </w:tr>
    </w:tbl>
    <w:p w14:paraId="2204514C" w14:textId="77777777" w:rsidR="00777210" w:rsidRPr="00321EFD" w:rsidRDefault="00777210"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151F7D7B" w:rsidR="00B767F3" w:rsidRPr="004D4B7E" w:rsidRDefault="00777210" w:rsidP="00777210">
      <w:pPr>
        <w:spacing w:line="259" w:lineRule="auto"/>
        <w:jc w:val="center"/>
        <w:rPr>
          <w:rFonts w:ascii="Cambria" w:hAnsi="Cambria"/>
          <w:sz w:val="20"/>
        </w:rPr>
      </w:pPr>
      <w:r>
        <w:rPr>
          <w:rFonts w:ascii="Cambria" w:hAnsi="Cambria"/>
          <w:sz w:val="20"/>
        </w:rPr>
        <w:t>____________</w:t>
      </w: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5569E" w14:textId="77777777" w:rsidR="009C28AD" w:rsidRDefault="009C28AD">
      <w:r>
        <w:separator/>
      </w:r>
    </w:p>
  </w:endnote>
  <w:endnote w:type="continuationSeparator" w:id="0">
    <w:p w14:paraId="133FD9B7" w14:textId="77777777" w:rsidR="009C28AD" w:rsidRDefault="009C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89FAB" w14:textId="77777777" w:rsidR="009C28AD" w:rsidRDefault="009C28AD">
      <w:r>
        <w:separator/>
      </w:r>
    </w:p>
  </w:footnote>
  <w:footnote w:type="continuationSeparator" w:id="0">
    <w:p w14:paraId="5FA67BF6" w14:textId="77777777" w:rsidR="009C28AD" w:rsidRDefault="009C2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470BD"/>
    <w:rsid w:val="003B2818"/>
    <w:rsid w:val="003E5D1D"/>
    <w:rsid w:val="004D4B7E"/>
    <w:rsid w:val="005828DD"/>
    <w:rsid w:val="00587E3C"/>
    <w:rsid w:val="00617C60"/>
    <w:rsid w:val="00761236"/>
    <w:rsid w:val="00777210"/>
    <w:rsid w:val="007919E1"/>
    <w:rsid w:val="007E7705"/>
    <w:rsid w:val="00966341"/>
    <w:rsid w:val="009C28AD"/>
    <w:rsid w:val="00B767F3"/>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487402748">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10503</Words>
  <Characters>5988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