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7EF4" w:rsidRDefault="00427EF4" w:rsidP="000E40D0">
      <w:r>
        <w:t xml:space="preserve">Specifikacijos tikslinimas Nr. </w:t>
      </w:r>
      <w:r w:rsidR="009F75AC">
        <w:t>3</w:t>
      </w:r>
    </w:p>
    <w:p w:rsidR="00427EF4" w:rsidRDefault="00427EF4" w:rsidP="000E40D0"/>
    <w:p w:rsidR="000E40D0" w:rsidRDefault="000E40D0" w:rsidP="000E40D0">
      <w:r>
        <w:t>Tikslinama specifikacija:</w:t>
      </w:r>
    </w:p>
    <w:p w:rsidR="000E40D0" w:rsidRDefault="000E40D0" w:rsidP="000E40D0">
      <w:r>
        <w:t>TS-26 PVC grindų dangos įrengimas. Turi būti „Naudojama heterogeninė PVC danga</w:t>
      </w:r>
      <w:r w:rsidR="009F75AC">
        <w:t xml:space="preserve"> 3,5-4mm</w:t>
      </w:r>
      <w:r>
        <w:t>“ vietoje „Naudojama homogeninė PVC danga</w:t>
      </w:r>
      <w:r w:rsidR="009F75AC">
        <w:t xml:space="preserve"> 4mm</w:t>
      </w:r>
      <w:r>
        <w:t>“.</w:t>
      </w:r>
      <w:r w:rsidR="009F75AC">
        <w:t xml:space="preserve"> </w:t>
      </w:r>
    </w:p>
    <w:p w:rsidR="000E40D0" w:rsidRDefault="000E40D0" w:rsidP="000E40D0"/>
    <w:p w:rsidR="001036D8" w:rsidRPr="000E40D0" w:rsidRDefault="000E40D0" w:rsidP="000E40D0">
      <w:r w:rsidRPr="000E40D0">
        <w:br/>
        <w:t>Pagarbiai</w:t>
      </w:r>
      <w:r w:rsidRPr="000E40D0">
        <w:br/>
        <w:t>Pirkimo organizatorė</w:t>
      </w:r>
      <w:r w:rsidRPr="000E40D0">
        <w:br/>
        <w:t xml:space="preserve">Sandra </w:t>
      </w:r>
      <w:proofErr w:type="spellStart"/>
      <w:r w:rsidRPr="000E40D0">
        <w:t>Sveikatienė</w:t>
      </w:r>
      <w:proofErr w:type="spellEnd"/>
    </w:p>
    <w:sectPr w:rsidR="001036D8" w:rsidRPr="000E40D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D0"/>
    <w:rsid w:val="000E40D0"/>
    <w:rsid w:val="001036D8"/>
    <w:rsid w:val="00427EF4"/>
    <w:rsid w:val="006855E4"/>
    <w:rsid w:val="00880CD6"/>
    <w:rsid w:val="009F75AC"/>
    <w:rsid w:val="00BB03F8"/>
    <w:rsid w:val="00E43256"/>
    <w:rsid w:val="00F8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A0007-C318-404D-85C6-8654F515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E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4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4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4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4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4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40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40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40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40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40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40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40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40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40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4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40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4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2025-05-23T13:07:00Z</dcterms:created>
  <dcterms:modified xsi:type="dcterms:W3CDTF">2025-05-23T13:07:00Z</dcterms:modified>
</cp:coreProperties>
</file>