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0D0D7" w14:textId="01C55693" w:rsidR="00FF33C4" w:rsidRPr="00021A60" w:rsidRDefault="00FF33C4" w:rsidP="00667338">
      <w:pPr>
        <w:spacing w:after="0" w:line="240" w:lineRule="auto"/>
        <w:ind w:firstLine="567"/>
        <w:rPr>
          <w:rFonts w:asciiTheme="minorHAnsi" w:hAnsiTheme="minorHAnsi" w:cstheme="minorHAnsi"/>
          <w:lang w:val="lt-LT"/>
        </w:rPr>
      </w:pPr>
    </w:p>
    <w:p w14:paraId="2C888A45" w14:textId="1858071D" w:rsidR="00FF33C4" w:rsidRPr="00021A60" w:rsidRDefault="001937F1" w:rsidP="002375A3">
      <w:pPr>
        <w:spacing w:after="0" w:line="240" w:lineRule="auto"/>
        <w:ind w:firstLine="709"/>
        <w:jc w:val="center"/>
        <w:rPr>
          <w:rFonts w:asciiTheme="minorHAnsi" w:hAnsiTheme="minorHAnsi" w:cstheme="minorHAnsi"/>
          <w:b/>
          <w:lang w:val="lt-LT"/>
        </w:rPr>
      </w:pPr>
      <w:r w:rsidRPr="00021A60">
        <w:rPr>
          <w:rFonts w:asciiTheme="minorHAnsi" w:hAnsiTheme="minorHAnsi" w:cstheme="minorHAnsi"/>
          <w:b/>
          <w:lang w:val="lt-LT"/>
        </w:rPr>
        <w:t>DINAMINĖS PIRKIMŲ SISTEMOS</w:t>
      </w:r>
      <w:r w:rsidR="00FF33C4" w:rsidRPr="00021A60">
        <w:rPr>
          <w:rFonts w:asciiTheme="minorHAnsi" w:hAnsiTheme="minorHAnsi" w:cstheme="minorHAnsi"/>
          <w:b/>
          <w:lang w:val="lt-LT"/>
        </w:rPr>
        <w:t xml:space="preserve"> </w:t>
      </w:r>
      <w:r w:rsidR="00CA46BA" w:rsidRPr="00021A60">
        <w:rPr>
          <w:rFonts w:asciiTheme="minorHAnsi" w:hAnsiTheme="minorHAnsi" w:cstheme="minorHAnsi"/>
          <w:b/>
          <w:lang w:val="lt-LT"/>
        </w:rPr>
        <w:t>DOKUMENTAI</w:t>
      </w:r>
    </w:p>
    <w:p w14:paraId="0D2D3B75" w14:textId="77777777" w:rsidR="00FF33C4" w:rsidRPr="00021A60" w:rsidRDefault="00FF33C4" w:rsidP="00667338">
      <w:pPr>
        <w:spacing w:after="0" w:line="240" w:lineRule="auto"/>
        <w:ind w:firstLine="567"/>
        <w:jc w:val="center"/>
        <w:rPr>
          <w:rFonts w:asciiTheme="minorHAnsi" w:hAnsiTheme="minorHAnsi" w:cstheme="minorHAnsi"/>
          <w:b/>
          <w:lang w:val="lt-LT"/>
        </w:rPr>
      </w:pPr>
    </w:p>
    <w:p w14:paraId="1B4EA86F" w14:textId="0FE78B46" w:rsidR="00FF33C4" w:rsidRPr="00EE47D9" w:rsidRDefault="00FB4F71" w:rsidP="002375A3">
      <w:pPr>
        <w:spacing w:after="0" w:line="240" w:lineRule="auto"/>
        <w:ind w:firstLine="709"/>
        <w:jc w:val="center"/>
        <w:rPr>
          <w:rFonts w:asciiTheme="minorHAnsi" w:hAnsiTheme="minorHAnsi" w:cstheme="minorHAnsi"/>
          <w:b/>
          <w:bCs/>
          <w:iCs/>
          <w:sz w:val="24"/>
          <w:szCs w:val="24"/>
          <w:lang w:val="lt-LT"/>
        </w:rPr>
      </w:pPr>
      <w:r w:rsidRPr="00EE47D9">
        <w:rPr>
          <w:rFonts w:asciiTheme="minorHAnsi" w:hAnsiTheme="minorHAnsi" w:cstheme="minorHAnsi"/>
          <w:b/>
          <w:bCs/>
          <w:iCs/>
          <w:sz w:val="24"/>
          <w:szCs w:val="24"/>
          <w:lang w:val="lt-LT"/>
        </w:rPr>
        <w:t>Supaprastintas pirkimas</w:t>
      </w:r>
    </w:p>
    <w:p w14:paraId="33A07541" w14:textId="21D840B2" w:rsidR="00FF33C4" w:rsidRDefault="00FF33C4" w:rsidP="00667338">
      <w:pPr>
        <w:spacing w:after="0" w:line="240" w:lineRule="auto"/>
        <w:jc w:val="center"/>
        <w:rPr>
          <w:rFonts w:asciiTheme="minorHAnsi" w:hAnsiTheme="minorHAnsi" w:cstheme="minorHAnsi"/>
          <w:lang w:val="lt-LT"/>
        </w:rPr>
      </w:pPr>
    </w:p>
    <w:p w14:paraId="5DC49D85" w14:textId="0620223D" w:rsidR="00EE47D9" w:rsidRPr="00EE47D9" w:rsidRDefault="002375A3" w:rsidP="00EE47D9">
      <w:pPr>
        <w:tabs>
          <w:tab w:val="left" w:pos="426"/>
          <w:tab w:val="left" w:pos="993"/>
        </w:tabs>
        <w:spacing w:before="60" w:after="60"/>
        <w:ind w:left="709"/>
        <w:contextualSpacing/>
        <w:jc w:val="center"/>
        <w:rPr>
          <w:rFonts w:asciiTheme="minorHAnsi" w:hAnsiTheme="minorHAnsi" w:cstheme="minorHAnsi"/>
          <w:b/>
          <w:bCs/>
          <w:sz w:val="24"/>
          <w:szCs w:val="24"/>
          <w:lang w:val="lt-LT" w:eastAsia="zh-CN"/>
        </w:rPr>
      </w:pPr>
      <w:r>
        <w:rPr>
          <w:rFonts w:asciiTheme="minorHAnsi" w:hAnsiTheme="minorHAnsi" w:cstheme="minorHAnsi"/>
          <w:b/>
          <w:bCs/>
          <w:sz w:val="24"/>
          <w:szCs w:val="24"/>
          <w:lang w:val="lt-LT" w:eastAsia="zh-CN"/>
        </w:rPr>
        <w:tab/>
      </w:r>
      <w:r w:rsidR="00EE47D9" w:rsidRPr="00EE47D9">
        <w:rPr>
          <w:rFonts w:asciiTheme="minorHAnsi" w:hAnsiTheme="minorHAnsi" w:cstheme="minorHAnsi"/>
          <w:b/>
          <w:bCs/>
          <w:sz w:val="24"/>
          <w:szCs w:val="24"/>
          <w:lang w:val="lt-LT" w:eastAsia="zh-CN"/>
        </w:rPr>
        <w:t>E-2 Chemijos ūkio įrenginių remont</w:t>
      </w:r>
      <w:r>
        <w:rPr>
          <w:rFonts w:asciiTheme="minorHAnsi" w:hAnsiTheme="minorHAnsi" w:cstheme="minorHAnsi"/>
          <w:b/>
          <w:bCs/>
          <w:sz w:val="24"/>
          <w:szCs w:val="24"/>
          <w:lang w:val="lt-LT" w:eastAsia="zh-CN"/>
        </w:rPr>
        <w:t>as</w:t>
      </w:r>
    </w:p>
    <w:p w14:paraId="29B039EA" w14:textId="77777777" w:rsidR="000E3C12" w:rsidRPr="00021A60" w:rsidRDefault="000E3C12" w:rsidP="00667338">
      <w:pPr>
        <w:spacing w:after="0" w:line="240" w:lineRule="auto"/>
        <w:jc w:val="center"/>
        <w:rPr>
          <w:rFonts w:asciiTheme="minorHAnsi" w:hAnsiTheme="minorHAnsi" w:cstheme="minorHAnsi"/>
          <w:lang w:val="lt-LT"/>
        </w:rPr>
      </w:pPr>
    </w:p>
    <w:p w14:paraId="15DC4813" w14:textId="3FE21734" w:rsidR="00FF33C4" w:rsidRPr="00954666" w:rsidRDefault="00954666" w:rsidP="002375A3">
      <w:pPr>
        <w:spacing w:after="0" w:line="240" w:lineRule="auto"/>
        <w:ind w:firstLine="709"/>
        <w:jc w:val="center"/>
        <w:rPr>
          <w:rFonts w:asciiTheme="minorHAnsi" w:hAnsiTheme="minorHAnsi" w:cstheme="minorHAnsi"/>
          <w:b/>
          <w:bCs/>
          <w:lang w:val="lt-LT"/>
        </w:rPr>
      </w:pPr>
      <w:bookmarkStart w:id="0" w:name="_Toc487181050"/>
      <w:bookmarkStart w:id="1" w:name="_Toc335201954"/>
      <w:bookmarkStart w:id="2" w:name="_Toc147739116"/>
      <w:r>
        <w:rPr>
          <w:rFonts w:asciiTheme="minorHAnsi" w:hAnsiTheme="minorHAnsi" w:cstheme="minorHAnsi"/>
          <w:b/>
          <w:bCs/>
          <w:lang w:val="lt-LT"/>
        </w:rPr>
        <w:t xml:space="preserve">1. </w:t>
      </w:r>
      <w:r w:rsidR="00FF33C4" w:rsidRPr="00954666">
        <w:rPr>
          <w:rFonts w:asciiTheme="minorHAnsi" w:hAnsiTheme="minorHAnsi" w:cstheme="minorHAnsi"/>
          <w:b/>
          <w:bCs/>
          <w:lang w:val="lt-LT"/>
        </w:rPr>
        <w:t>BENDROSIOS NUOSTATOS</w:t>
      </w:r>
      <w:bookmarkEnd w:id="0"/>
      <w:bookmarkEnd w:id="1"/>
    </w:p>
    <w:p w14:paraId="2042A6F3" w14:textId="77777777" w:rsidR="0086003C" w:rsidRPr="00021A60" w:rsidRDefault="0086003C" w:rsidP="00D821BE">
      <w:pPr>
        <w:spacing w:after="0"/>
        <w:ind w:firstLine="709"/>
        <w:jc w:val="both"/>
        <w:rPr>
          <w:rFonts w:asciiTheme="minorHAnsi" w:hAnsiTheme="minorHAnsi" w:cstheme="minorHAnsi"/>
          <w:lang w:val="lt-LT"/>
        </w:rPr>
      </w:pPr>
    </w:p>
    <w:p w14:paraId="41132582" w14:textId="4E9A479F" w:rsidR="00FF33C4" w:rsidRPr="00F7181E" w:rsidRDefault="00BA0113"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21A60">
        <w:rPr>
          <w:rFonts w:asciiTheme="minorHAnsi" w:hAnsiTheme="minorHAnsi" w:cstheme="minorHAnsi"/>
          <w:lang w:val="lt-LT"/>
        </w:rPr>
        <w:t>AB Vilniaus šilumos tinklai</w:t>
      </w:r>
      <w:r w:rsidR="00FF33C4" w:rsidRPr="00021A60">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w:t>
      </w:r>
      <w:proofErr w:type="spellStart"/>
      <w:r w:rsidR="00FF33C4" w:rsidRPr="00021A60">
        <w:rPr>
          <w:rFonts w:asciiTheme="minorHAnsi" w:hAnsiTheme="minorHAnsi" w:cstheme="minorHAnsi"/>
          <w:lang w:val="lt-LT"/>
        </w:rPr>
        <w:t>atsisk</w:t>
      </w:r>
      <w:proofErr w:type="spellEnd"/>
      <w:r w:rsidR="00FF33C4" w:rsidRPr="00021A60">
        <w:rPr>
          <w:rFonts w:asciiTheme="minorHAnsi" w:hAnsiTheme="minorHAnsi" w:cstheme="minorHAnsi"/>
          <w:lang w:val="lt-LT"/>
        </w:rPr>
        <w:t xml:space="preserve">. </w:t>
      </w:r>
      <w:proofErr w:type="spellStart"/>
      <w:r w:rsidR="00FF33C4" w:rsidRPr="00021A60">
        <w:rPr>
          <w:rFonts w:asciiTheme="minorHAnsi" w:hAnsiTheme="minorHAnsi" w:cstheme="minorHAnsi"/>
          <w:lang w:val="lt-LT"/>
        </w:rPr>
        <w:t>sąsk</w:t>
      </w:r>
      <w:proofErr w:type="spellEnd"/>
      <w:r w:rsidR="00FF33C4" w:rsidRPr="00021A60">
        <w:rPr>
          <w:rFonts w:asciiTheme="minorHAnsi" w:hAnsiTheme="minorHAnsi" w:cstheme="minorHAnsi"/>
          <w:lang w:val="lt-LT"/>
        </w:rPr>
        <w:t xml:space="preserve">. Nr. LT53 7044 0600 0121 9501, toliau – </w:t>
      </w:r>
      <w:r w:rsidR="00FF33C4" w:rsidRPr="00F7181E">
        <w:rPr>
          <w:rFonts w:asciiTheme="minorHAnsi" w:hAnsiTheme="minorHAnsi" w:cstheme="minorHAnsi"/>
          <w:lang w:val="lt-LT"/>
        </w:rPr>
        <w:t>Perkantysis subjektas</w:t>
      </w:r>
      <w:r w:rsidR="00FF33C4" w:rsidRPr="00021A60">
        <w:rPr>
          <w:rFonts w:asciiTheme="minorHAnsi" w:hAnsiTheme="minorHAnsi" w:cstheme="minorHAnsi"/>
          <w:lang w:val="lt-LT"/>
        </w:rPr>
        <w:t xml:space="preserve">) </w:t>
      </w:r>
      <w:r w:rsidR="001937F1" w:rsidRPr="00021A60">
        <w:rPr>
          <w:rFonts w:asciiTheme="minorHAnsi" w:hAnsiTheme="minorHAnsi" w:cstheme="minorHAnsi"/>
          <w:lang w:val="lt-LT"/>
        </w:rPr>
        <w:t>atlieka viešąjį</w:t>
      </w:r>
      <w:r w:rsidR="00FF33C4" w:rsidRPr="00021A60">
        <w:rPr>
          <w:rFonts w:asciiTheme="minorHAnsi" w:hAnsiTheme="minorHAnsi" w:cstheme="minorHAnsi"/>
          <w:lang w:val="lt-LT"/>
        </w:rPr>
        <w:t xml:space="preserve"> </w:t>
      </w:r>
      <w:r w:rsidR="00BD6349">
        <w:rPr>
          <w:rFonts w:asciiTheme="minorHAnsi" w:hAnsiTheme="minorHAnsi" w:cstheme="minorHAnsi"/>
          <w:lang w:val="lt-LT"/>
        </w:rPr>
        <w:t>supaprastintą</w:t>
      </w:r>
      <w:r w:rsidR="00FF33C4" w:rsidRPr="00F7181E">
        <w:rPr>
          <w:rFonts w:asciiTheme="minorHAnsi" w:hAnsiTheme="minorHAnsi" w:cstheme="minorHAnsi"/>
          <w:lang w:val="lt-LT"/>
        </w:rPr>
        <w:t xml:space="preserve"> pirkimą </w:t>
      </w:r>
      <w:r w:rsidR="001937F1" w:rsidRPr="00F7181E">
        <w:rPr>
          <w:rFonts w:asciiTheme="minorHAnsi" w:hAnsiTheme="minorHAnsi" w:cstheme="minorHAnsi"/>
          <w:lang w:val="lt-LT"/>
        </w:rPr>
        <w:t>taikydamas dinaminę pirkimų sistemą</w:t>
      </w:r>
      <w:r w:rsidR="00FF33C4" w:rsidRPr="00021A60">
        <w:rPr>
          <w:rFonts w:asciiTheme="minorHAnsi" w:hAnsiTheme="minorHAnsi" w:cstheme="minorHAnsi"/>
          <w:lang w:val="lt-LT"/>
        </w:rPr>
        <w:t xml:space="preserve"> (toliau – </w:t>
      </w:r>
      <w:r w:rsidR="001937F1" w:rsidRPr="00021A60">
        <w:rPr>
          <w:rFonts w:asciiTheme="minorHAnsi" w:hAnsiTheme="minorHAnsi" w:cstheme="minorHAnsi"/>
          <w:lang w:val="lt-LT"/>
        </w:rPr>
        <w:t>DPS arba Pirkimas</w:t>
      </w:r>
      <w:r w:rsidR="00FF33C4" w:rsidRPr="00021A60">
        <w:rPr>
          <w:rFonts w:asciiTheme="minorHAnsi" w:hAnsiTheme="minorHAnsi" w:cstheme="minorHAnsi"/>
          <w:lang w:val="lt-LT"/>
        </w:rPr>
        <w:t xml:space="preserve">) ir </w:t>
      </w:r>
      <w:r w:rsidR="001937F1" w:rsidRPr="00021A60">
        <w:rPr>
          <w:rFonts w:asciiTheme="minorHAnsi" w:hAnsiTheme="minorHAnsi" w:cstheme="minorHAnsi"/>
          <w:lang w:val="lt-LT"/>
        </w:rPr>
        <w:t xml:space="preserve">jos galiojimo laikotarpiu </w:t>
      </w:r>
      <w:r w:rsidR="00FF33C4" w:rsidRPr="00021A60">
        <w:rPr>
          <w:rFonts w:asciiTheme="minorHAnsi" w:hAnsiTheme="minorHAnsi" w:cstheme="minorHAnsi"/>
          <w:lang w:val="lt-LT"/>
        </w:rPr>
        <w:t>numato</w:t>
      </w:r>
      <w:r w:rsidR="00091FD2" w:rsidRPr="00091FD2">
        <w:rPr>
          <w:rFonts w:asciiTheme="minorHAnsi" w:hAnsiTheme="minorHAnsi" w:cstheme="minorHAnsi"/>
          <w:color w:val="000000"/>
          <w:lang w:val="lt-LT"/>
        </w:rPr>
        <w:t xml:space="preserve"> </w:t>
      </w:r>
      <w:r w:rsidR="00091FD2" w:rsidRPr="008078BA">
        <w:rPr>
          <w:rFonts w:asciiTheme="minorHAnsi" w:hAnsiTheme="minorHAnsi" w:cstheme="minorHAnsi"/>
          <w:color w:val="000000"/>
          <w:lang w:val="lt-LT"/>
        </w:rPr>
        <w:t xml:space="preserve">įsigyti </w:t>
      </w:r>
      <w:r w:rsidR="00091FD2">
        <w:rPr>
          <w:rFonts w:asciiTheme="minorHAnsi" w:hAnsiTheme="minorHAnsi" w:cstheme="minorHAnsi"/>
          <w:color w:val="000000"/>
          <w:lang w:val="lt-LT"/>
        </w:rPr>
        <w:t xml:space="preserve">chemijos ūkio įrenginių </w:t>
      </w:r>
      <w:r w:rsidR="00091FD2" w:rsidRPr="008078BA">
        <w:rPr>
          <w:rFonts w:asciiTheme="minorHAnsi" w:hAnsiTheme="minorHAnsi" w:cstheme="minorHAnsi"/>
          <w:color w:val="000000"/>
          <w:lang w:val="lt-LT"/>
        </w:rPr>
        <w:t xml:space="preserve">remonto </w:t>
      </w:r>
      <w:r w:rsidR="00091FD2">
        <w:rPr>
          <w:rFonts w:asciiTheme="minorHAnsi" w:hAnsiTheme="minorHAnsi" w:cstheme="minorHAnsi"/>
          <w:color w:val="000000"/>
          <w:lang w:val="lt-LT"/>
        </w:rPr>
        <w:t xml:space="preserve">paslaugas </w:t>
      </w:r>
      <w:r w:rsidR="00FF33C4" w:rsidRPr="00021A60">
        <w:rPr>
          <w:rFonts w:asciiTheme="minorHAnsi" w:hAnsiTheme="minorHAnsi" w:cstheme="minorHAnsi"/>
          <w:lang w:val="lt-LT"/>
        </w:rPr>
        <w:t xml:space="preserve">(toliau – Pirkimo objektas). </w:t>
      </w:r>
    </w:p>
    <w:p w14:paraId="7969DA93" w14:textId="72C64CB0" w:rsidR="00FF33C4" w:rsidRPr="00021A60" w:rsidRDefault="00FF33C4"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21A60">
        <w:rPr>
          <w:rFonts w:asciiTheme="minorHAnsi" w:hAnsiTheme="minorHAnsi" w:cstheme="minorHAnsi"/>
          <w:lang w:val="lt-LT"/>
        </w:rPr>
        <w:t xml:space="preserve">Asmens, įgalioto su tiekėjais palaikyti tiesioginį ryšį ir gauti iš jų (ne tarpininkų) pranešimus, susijusius su </w:t>
      </w:r>
      <w:r w:rsidR="001937F1" w:rsidRPr="00021A60">
        <w:rPr>
          <w:rFonts w:asciiTheme="minorHAnsi" w:hAnsiTheme="minorHAnsi" w:cstheme="minorHAnsi"/>
          <w:lang w:val="lt-LT"/>
        </w:rPr>
        <w:t>DPS</w:t>
      </w:r>
      <w:r w:rsidRPr="00021A60">
        <w:rPr>
          <w:rFonts w:asciiTheme="minorHAnsi" w:hAnsiTheme="minorHAnsi" w:cstheme="minorHAnsi"/>
          <w:lang w:val="lt-LT"/>
        </w:rPr>
        <w:t xml:space="preserve"> procedūromis, kontaktai nurodyti skelbime apie Pirkimą.</w:t>
      </w:r>
    </w:p>
    <w:p w14:paraId="6CF32DEA" w14:textId="1598561E" w:rsidR="001937F1" w:rsidRPr="00021A60"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DPS atliekama vadovaujantis šiais Pirkimo dokumentais, Lietuvos Respublikos pirkimų, atliekamų vandentvarkos, energetikos, transporto ir pašto paslaugų srities perkančiųjų subjektų, įstatymu (toliau – Komunalinio sektoriaus pirkimų įstatymas)</w:t>
      </w:r>
      <w:r w:rsidR="00636A85" w:rsidRPr="00F7181E">
        <w:rPr>
          <w:rFonts w:asciiTheme="minorHAnsi" w:hAnsiTheme="minorHAnsi" w:cstheme="minorHAnsi"/>
          <w:lang w:val="lt-LT"/>
        </w:rPr>
        <w:t>, Lietuvos Respublikos viešųjų pirkimų įstatymu (toliau – Viešųjų pirkimų įstatymas arba VPĮ)</w:t>
      </w:r>
      <w:r w:rsidRPr="00F7181E">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F7181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Pirkimo dokumentus sudaro:</w:t>
      </w:r>
    </w:p>
    <w:p w14:paraId="41138F93" w14:textId="0C408A1A" w:rsidR="001937F1" w:rsidRPr="00B51563"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B51563">
        <w:rPr>
          <w:rFonts w:asciiTheme="minorHAnsi" w:hAnsiTheme="minorHAnsi" w:cstheme="minorHAnsi"/>
          <w:lang w:val="lt-LT"/>
        </w:rPr>
        <w:t>skelbimas apie Pirkimą;</w:t>
      </w:r>
    </w:p>
    <w:p w14:paraId="2677DDC2" w14:textId="100E68BE" w:rsidR="001937F1" w:rsidRPr="00021A60"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B51563">
        <w:rPr>
          <w:rFonts w:asciiTheme="minorHAnsi" w:hAnsiTheme="minorHAnsi" w:cstheme="minorHAnsi"/>
          <w:lang w:val="lt-LT"/>
        </w:rPr>
        <w:t>šie dokumentai (kartu su priedais);</w:t>
      </w:r>
    </w:p>
    <w:p w14:paraId="5F832FC5" w14:textId="13D50A88" w:rsidR="001937F1" w:rsidRPr="00B51563"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B51563">
        <w:rPr>
          <w:rFonts w:asciiTheme="minorHAnsi" w:hAnsiTheme="minorHAnsi" w:cstheme="minorHAnsi"/>
          <w:lang w:val="lt-LT"/>
        </w:rPr>
        <w:t>DPS dokumentų paaiškinimai (patikslinimai), taip pat atsakymai į tiekėjų klausimus (jeigu tokių yra);</w:t>
      </w:r>
    </w:p>
    <w:p w14:paraId="70C6AAD3" w14:textId="6F01BE26" w:rsidR="007429A9" w:rsidRPr="00B51563" w:rsidRDefault="001937F1" w:rsidP="003C0FD9">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B51563">
        <w:rPr>
          <w:rFonts w:asciiTheme="minorHAnsi" w:hAnsiTheme="minorHAnsi" w:cstheme="minorHAnsi"/>
          <w:lang w:val="lt-LT"/>
        </w:rPr>
        <w:t xml:space="preserve">kita </w:t>
      </w:r>
      <w:r w:rsidR="00636A85" w:rsidRPr="00B51563">
        <w:rPr>
          <w:rFonts w:asciiTheme="minorHAnsi" w:hAnsiTheme="minorHAnsi" w:cstheme="minorHAnsi"/>
          <w:lang w:val="lt-LT"/>
        </w:rPr>
        <w:t>Perkan</w:t>
      </w:r>
      <w:r w:rsidR="00636A85" w:rsidRPr="00021A60">
        <w:rPr>
          <w:rFonts w:asciiTheme="minorHAnsi" w:hAnsiTheme="minorHAnsi" w:cstheme="minorHAnsi"/>
          <w:lang w:val="lt-LT"/>
        </w:rPr>
        <w:t>č</w:t>
      </w:r>
      <w:r w:rsidR="00636A85" w:rsidRPr="00B51563">
        <w:rPr>
          <w:rFonts w:asciiTheme="minorHAnsi" w:hAnsiTheme="minorHAnsi" w:cstheme="minorHAnsi"/>
          <w:lang w:val="lt-LT"/>
        </w:rPr>
        <w:t xml:space="preserve">iojo subjekto </w:t>
      </w:r>
      <w:r w:rsidRPr="00B51563">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B51563" w:rsidRDefault="00636A85" w:rsidP="003C0FD9">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B51563">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w:t>
      </w:r>
      <w:proofErr w:type="spellStart"/>
      <w:r w:rsidRPr="00B51563">
        <w:rPr>
          <w:rFonts w:asciiTheme="minorHAnsi" w:hAnsiTheme="minorHAnsi" w:cstheme="minorHAnsi"/>
          <w:lang w:val="lt-LT"/>
        </w:rPr>
        <w:t>ex</w:t>
      </w:r>
      <w:proofErr w:type="spellEnd"/>
      <w:r w:rsidRPr="00B51563">
        <w:rPr>
          <w:rFonts w:asciiTheme="minorHAnsi" w:hAnsiTheme="minorHAnsi" w:cstheme="minorHAnsi"/>
          <w:lang w:val="lt-LT"/>
        </w:rPr>
        <w:t xml:space="preserve"> ante) skaidrumo.</w:t>
      </w:r>
    </w:p>
    <w:p w14:paraId="0A65F9A3" w14:textId="33CFE71F" w:rsidR="007742C2" w:rsidRPr="00021A60"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21A60">
        <w:rPr>
          <w:rFonts w:asciiTheme="minorHAnsi" w:hAnsiTheme="minorHAnsi" w:cstheme="minorHAnsi"/>
          <w:lang w:val="lt-LT"/>
        </w:rPr>
        <w:t>Stebėtojai dalyvauti pirkimo komisijos posėdžiuose nėra kviečiami.</w:t>
      </w:r>
    </w:p>
    <w:p w14:paraId="322A316B" w14:textId="49E25977" w:rsidR="00636A85" w:rsidRPr="00B51563"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B51563">
        <w:rPr>
          <w:rFonts w:asciiTheme="minorHAnsi" w:hAnsiTheme="minorHAnsi" w:cstheme="minorHAnsi"/>
          <w:lang w:val="lt-LT"/>
        </w:rPr>
        <w:t>DPS dokumentuose vartojamos pagrindinės sąvokos apibrėžtos Komunalinio sektoriaus pirkimų įstatyme.</w:t>
      </w:r>
    </w:p>
    <w:p w14:paraId="3A0AA84B" w14:textId="0B8F15D5" w:rsidR="005840E2" w:rsidRPr="00B51563" w:rsidRDefault="005840E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B51563">
        <w:rPr>
          <w:rFonts w:asciiTheme="minorHAnsi" w:hAnsiTheme="minorHAnsi" w:cstheme="minorHAnsi"/>
          <w:lang w:val="lt-LT"/>
        </w:rPr>
        <w:t xml:space="preserve">Šiuose DPS dokumentuose bet kokia linksnio forma nurodytas žodis „sutartis“ reiškia nuorodą į pirkimo–pardavimo sutartį (toliau – Pirkimo sutartis) arba preliminariąją pirkimo–pardavimo sutartį (toliau – Preliminarioji sutartis) priklausomai nuo konkretaus pirkimo dokumentuose nurodytos sutarties rūšies. </w:t>
      </w:r>
    </w:p>
    <w:p w14:paraId="45E70948" w14:textId="0B453990" w:rsidR="005840E2" w:rsidRPr="00B51563" w:rsidRDefault="00530F19"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B51563">
        <w:rPr>
          <w:rFonts w:asciiTheme="minorHAnsi" w:hAnsiTheme="minorHAnsi" w:cstheme="minorHAnsi"/>
          <w:lang w:val="lt-LT"/>
        </w:rPr>
        <w:t>Perkantysis subjektas</w:t>
      </w:r>
      <w:r w:rsidR="005840E2" w:rsidRPr="00B51563">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B51563">
        <w:rPr>
          <w:rFonts w:asciiTheme="minorHAnsi" w:hAnsiTheme="minorHAnsi" w:cstheme="minorHAnsi"/>
          <w:lang w:val="lt-LT"/>
        </w:rPr>
        <w:t>Perkančiojo subjekto</w:t>
      </w:r>
      <w:r w:rsidR="005840E2" w:rsidRPr="00B51563">
        <w:rPr>
          <w:rFonts w:asciiTheme="minorHAnsi" w:hAnsiTheme="minorHAnsi" w:cstheme="minorHAnsi"/>
          <w:lang w:val="lt-LT"/>
        </w:rPr>
        <w:t xml:space="preserve"> ir tiekėjų susiklostantiems santykiams, kylantiems iš (ar) susijusiems su šiuo pirkimu. Su visais Lietuvos Respublikos teisės aktais galima susipažinti internetinėje duomenų bazėje adresu </w:t>
      </w:r>
      <w:hyperlink r:id="rId11" w:history="1">
        <w:r w:rsidR="005840E2" w:rsidRPr="00B51563">
          <w:rPr>
            <w:lang w:val="lt-LT"/>
          </w:rPr>
          <w:t>https://www.e-tar.lt/portal/lt/index</w:t>
        </w:r>
      </w:hyperlink>
      <w:r w:rsidR="005840E2" w:rsidRPr="00B51563">
        <w:rPr>
          <w:rFonts w:asciiTheme="minorHAnsi" w:hAnsiTheme="minorHAnsi" w:cstheme="minorHAnsi"/>
          <w:lang w:val="lt-LT"/>
        </w:rPr>
        <w:t>.</w:t>
      </w:r>
    </w:p>
    <w:p w14:paraId="3A42DE75" w14:textId="029513F9" w:rsidR="009A3318" w:rsidRDefault="005B0422" w:rsidP="002B1359">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Pr>
          <w:rFonts w:asciiTheme="minorHAnsi" w:hAnsiTheme="minorHAnsi" w:cstheme="minorHAnsi"/>
          <w:color w:val="000000"/>
          <w:lang w:val="lt-LT"/>
        </w:rPr>
        <w:t xml:space="preserve">Perkantysis subjektas negali </w:t>
      </w:r>
      <w:r w:rsidR="00404B2E">
        <w:rPr>
          <w:rFonts w:asciiTheme="minorHAnsi" w:hAnsiTheme="minorHAnsi" w:cstheme="minorHAnsi"/>
          <w:color w:val="000000"/>
          <w:lang w:val="lt-LT"/>
        </w:rPr>
        <w:t xml:space="preserve">užsakyti </w:t>
      </w:r>
      <w:r>
        <w:rPr>
          <w:rFonts w:asciiTheme="minorHAnsi" w:hAnsiTheme="minorHAnsi" w:cstheme="minorHAnsi"/>
          <w:color w:val="000000"/>
          <w:lang w:val="lt-LT"/>
        </w:rPr>
        <w:t xml:space="preserve">įrenginių </w:t>
      </w:r>
      <w:r w:rsidRPr="008078BA">
        <w:rPr>
          <w:rFonts w:asciiTheme="minorHAnsi" w:hAnsiTheme="minorHAnsi" w:cstheme="minorHAnsi"/>
          <w:color w:val="000000"/>
          <w:lang w:val="lt-LT"/>
        </w:rPr>
        <w:t xml:space="preserve">remonto </w:t>
      </w:r>
      <w:r w:rsidR="009A3318" w:rsidRPr="00B51563">
        <w:rPr>
          <w:rFonts w:asciiTheme="minorHAnsi" w:hAnsiTheme="minorHAnsi" w:cstheme="minorHAnsi"/>
          <w:lang w:val="lt-LT"/>
        </w:rPr>
        <w:t>paslaugų</w:t>
      </w:r>
      <w:r w:rsidR="00F579DB">
        <w:rPr>
          <w:rFonts w:asciiTheme="minorHAnsi" w:hAnsiTheme="minorHAnsi" w:cstheme="minorHAnsi"/>
          <w:lang w:val="lt-LT"/>
        </w:rPr>
        <w:t xml:space="preserve"> </w:t>
      </w:r>
      <w:r w:rsidR="009A3318" w:rsidRPr="00B51563">
        <w:rPr>
          <w:rFonts w:asciiTheme="minorHAnsi" w:hAnsiTheme="minorHAnsi" w:cstheme="minorHAnsi"/>
          <w:lang w:val="lt-LT"/>
        </w:rPr>
        <w:t>per CPO LT elektroninį katalogą</w:t>
      </w:r>
      <w:r>
        <w:rPr>
          <w:rFonts w:asciiTheme="minorHAnsi" w:hAnsiTheme="minorHAnsi" w:cstheme="minorHAnsi"/>
          <w:lang w:val="lt-LT"/>
        </w:rPr>
        <w:t xml:space="preserve"> (toliau – Katalogas), </w:t>
      </w:r>
      <w:r w:rsidR="009A3318" w:rsidRPr="00B51563">
        <w:rPr>
          <w:rFonts w:asciiTheme="minorHAnsi" w:hAnsiTheme="minorHAnsi" w:cstheme="minorHAnsi"/>
          <w:lang w:val="lt-LT"/>
        </w:rPr>
        <w:t>kadangi</w:t>
      </w:r>
      <w:r w:rsidR="00410AC1">
        <w:rPr>
          <w:rFonts w:asciiTheme="minorHAnsi" w:hAnsiTheme="minorHAnsi" w:cstheme="minorHAnsi"/>
          <w:lang w:val="lt-LT"/>
        </w:rPr>
        <w:t xml:space="preserve"> </w:t>
      </w:r>
      <w:r w:rsidR="000D558F" w:rsidRPr="000D558F">
        <w:rPr>
          <w:rFonts w:asciiTheme="minorHAnsi" w:eastAsia="Times New Roman" w:hAnsiTheme="minorHAnsi" w:cstheme="minorHAnsi"/>
          <w:lang w:val="lt-LT"/>
        </w:rPr>
        <w:t xml:space="preserve">Pirkimo objektas nėra įtrauktas į </w:t>
      </w:r>
      <w:r w:rsidR="000D558F">
        <w:rPr>
          <w:rFonts w:asciiTheme="minorHAnsi" w:eastAsia="Times New Roman" w:hAnsiTheme="minorHAnsi" w:cstheme="minorHAnsi"/>
          <w:lang w:val="lt-LT"/>
        </w:rPr>
        <w:t>K</w:t>
      </w:r>
      <w:r w:rsidR="000D558F" w:rsidRPr="000D558F">
        <w:rPr>
          <w:rFonts w:asciiTheme="minorHAnsi" w:eastAsia="Times New Roman" w:hAnsiTheme="minorHAnsi" w:cstheme="minorHAnsi"/>
          <w:lang w:val="lt-LT"/>
        </w:rPr>
        <w:t>atalogą</w:t>
      </w:r>
      <w:r w:rsidR="000D558F">
        <w:rPr>
          <w:rFonts w:asciiTheme="minorHAnsi" w:eastAsia="Times New Roman" w:hAnsiTheme="minorHAnsi" w:cstheme="minorHAnsi"/>
          <w:lang w:val="lt-LT"/>
        </w:rPr>
        <w:t xml:space="preserve"> (</w:t>
      </w:r>
      <w:r w:rsidR="00410AC1">
        <w:rPr>
          <w:rFonts w:asciiTheme="minorHAnsi" w:hAnsiTheme="minorHAnsi" w:cstheme="minorHAnsi"/>
          <w:lang w:val="lt-LT"/>
        </w:rPr>
        <w:t>nėra įrenginių remonto paslaugų modulio</w:t>
      </w:r>
      <w:r w:rsidR="000D558F">
        <w:rPr>
          <w:rFonts w:asciiTheme="minorHAnsi" w:hAnsiTheme="minorHAnsi" w:cstheme="minorHAnsi"/>
          <w:lang w:val="lt-LT"/>
        </w:rPr>
        <w:t>)</w:t>
      </w:r>
      <w:r w:rsidR="00410AC1">
        <w:rPr>
          <w:rFonts w:asciiTheme="minorHAnsi" w:hAnsiTheme="minorHAnsi" w:cstheme="minorHAnsi"/>
          <w:lang w:val="lt-LT"/>
        </w:rPr>
        <w:t>.</w:t>
      </w:r>
    </w:p>
    <w:p w14:paraId="08410489" w14:textId="77777777" w:rsidR="00405920" w:rsidRPr="00B51563" w:rsidRDefault="00405920" w:rsidP="00405920">
      <w:pPr>
        <w:pStyle w:val="ListParagraph"/>
        <w:tabs>
          <w:tab w:val="left" w:pos="709"/>
          <w:tab w:val="left" w:pos="1134"/>
          <w:tab w:val="left" w:pos="1276"/>
          <w:tab w:val="left" w:pos="1418"/>
          <w:tab w:val="left" w:pos="1560"/>
        </w:tabs>
        <w:spacing w:after="0" w:line="240" w:lineRule="auto"/>
        <w:ind w:left="709"/>
        <w:jc w:val="both"/>
        <w:rPr>
          <w:rFonts w:asciiTheme="minorHAnsi" w:hAnsiTheme="minorHAnsi" w:cstheme="minorHAnsi"/>
          <w:lang w:val="lt-LT"/>
        </w:rPr>
      </w:pPr>
    </w:p>
    <w:p w14:paraId="44D7F8DF" w14:textId="77777777" w:rsidR="009A3318" w:rsidRPr="00D41D61" w:rsidRDefault="009A3318" w:rsidP="00D41D61">
      <w:pPr>
        <w:shd w:val="clear" w:color="auto" w:fill="FFFFFF"/>
        <w:spacing w:after="0" w:line="240" w:lineRule="auto"/>
        <w:jc w:val="both"/>
        <w:rPr>
          <w:rFonts w:asciiTheme="minorHAnsi" w:eastAsia="Times New Roman" w:hAnsiTheme="minorHAnsi" w:cstheme="minorHAnsi"/>
          <w:lang w:eastAsia="lt-LT"/>
        </w:rPr>
      </w:pPr>
    </w:p>
    <w:p w14:paraId="26232315" w14:textId="1D6C4FF1" w:rsidR="005B25A3" w:rsidRDefault="00E57B88" w:rsidP="00E57B88">
      <w:pPr>
        <w:pStyle w:val="ListParagraph"/>
        <w:spacing w:after="0" w:line="240" w:lineRule="auto"/>
        <w:ind w:left="709"/>
        <w:jc w:val="center"/>
        <w:rPr>
          <w:rFonts w:asciiTheme="minorHAnsi" w:hAnsiTheme="minorHAnsi" w:cstheme="minorHAnsi"/>
          <w:b/>
          <w:bCs/>
          <w:lang w:val="lt-LT"/>
        </w:rPr>
      </w:pPr>
      <w:r>
        <w:rPr>
          <w:rFonts w:asciiTheme="minorHAnsi" w:hAnsiTheme="minorHAnsi" w:cstheme="minorHAnsi"/>
          <w:b/>
          <w:bCs/>
          <w:lang w:val="lt-LT"/>
        </w:rPr>
        <w:lastRenderedPageBreak/>
        <w:t xml:space="preserve">2. </w:t>
      </w:r>
      <w:r w:rsidR="005B25A3" w:rsidRPr="005E2DAB">
        <w:rPr>
          <w:rFonts w:asciiTheme="minorHAnsi" w:hAnsiTheme="minorHAnsi" w:cstheme="minorHAnsi"/>
          <w:b/>
          <w:bCs/>
          <w:lang w:val="lt-LT"/>
        </w:rPr>
        <w:t>DPS VEIKIMAS</w:t>
      </w:r>
    </w:p>
    <w:p w14:paraId="5F439D93" w14:textId="77777777" w:rsidR="00E57B88" w:rsidRPr="005E2DAB" w:rsidRDefault="00E57B88" w:rsidP="00E57B88">
      <w:pPr>
        <w:pStyle w:val="ListParagraph"/>
        <w:spacing w:after="0" w:line="240" w:lineRule="auto"/>
        <w:ind w:left="709"/>
        <w:jc w:val="center"/>
        <w:rPr>
          <w:rFonts w:asciiTheme="minorHAnsi" w:hAnsiTheme="minorHAnsi" w:cstheme="minorHAnsi"/>
          <w:b/>
          <w:bCs/>
          <w:lang w:val="lt-LT"/>
        </w:rPr>
      </w:pPr>
    </w:p>
    <w:p w14:paraId="5F082898" w14:textId="5F954768" w:rsidR="00111C8D" w:rsidRPr="0051424A" w:rsidRDefault="005B25A3" w:rsidP="006F04CF">
      <w:pPr>
        <w:pStyle w:val="ListParagraph"/>
        <w:numPr>
          <w:ilvl w:val="1"/>
          <w:numId w:val="42"/>
        </w:numPr>
        <w:tabs>
          <w:tab w:val="left" w:pos="851"/>
          <w:tab w:val="left" w:pos="1134"/>
          <w:tab w:val="left" w:pos="1418"/>
        </w:tabs>
        <w:spacing w:after="0" w:line="240" w:lineRule="auto"/>
        <w:ind w:left="0" w:firstLine="709"/>
        <w:jc w:val="both"/>
        <w:rPr>
          <w:rFonts w:asciiTheme="minorHAnsi" w:hAnsiTheme="minorHAnsi" w:cstheme="minorHAnsi"/>
          <w:vanish/>
        </w:rPr>
      </w:pPr>
      <w:r w:rsidRPr="0051424A">
        <w:rPr>
          <w:rFonts w:asciiTheme="minorHAnsi" w:hAnsiTheme="minorHAnsi" w:cstheme="minorHAnsi"/>
          <w:lang w:val="lt-LT"/>
        </w:rPr>
        <w:t>Atliekant šį Pirkimą sukuriama DPS. Tiekėjai gali teikti paraiškas per visą DPS galiojimą. Tiekėjai, kurių paraiškos atitiks šiuose dokumentuose nustatytus reikalavimus ir kuriems bus leista dalyvauti DPS, bus</w:t>
      </w:r>
      <w:r w:rsidR="00753AF6" w:rsidRPr="0051424A">
        <w:rPr>
          <w:rFonts w:asciiTheme="minorHAnsi" w:hAnsiTheme="minorHAnsi" w:cstheme="minorHAnsi"/>
          <w:lang w:val="lt-LT"/>
        </w:rPr>
        <w:t xml:space="preserve"> </w:t>
      </w:r>
      <w:proofErr w:type="spellStart"/>
      <w:r w:rsidR="00234DAE" w:rsidRPr="0051424A">
        <w:rPr>
          <w:rFonts w:asciiTheme="minorHAnsi" w:hAnsiTheme="minorHAnsi" w:cstheme="minorHAnsi"/>
        </w:rPr>
        <w:t>kviečiami</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teikti</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pasiūlymus</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dėl</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konkretaus</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pirkimo</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pagal</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Perkančiojo</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subjekto</w:t>
      </w:r>
      <w:proofErr w:type="spellEnd"/>
      <w:r w:rsidR="00234DAE" w:rsidRPr="0051424A">
        <w:rPr>
          <w:rFonts w:asciiTheme="minorHAnsi" w:hAnsiTheme="minorHAnsi" w:cstheme="minorHAnsi"/>
        </w:rPr>
        <w:t xml:space="preserve"> </w:t>
      </w:r>
      <w:proofErr w:type="spellStart"/>
      <w:r w:rsidR="00234DAE" w:rsidRPr="0051424A">
        <w:rPr>
          <w:rFonts w:asciiTheme="minorHAnsi" w:hAnsiTheme="minorHAnsi" w:cstheme="minorHAnsi"/>
        </w:rPr>
        <w:t>poreikį</w:t>
      </w:r>
      <w:proofErr w:type="spellEnd"/>
      <w:r w:rsidR="00312C6F" w:rsidRPr="0051424A">
        <w:rPr>
          <w:rFonts w:asciiTheme="minorHAnsi" w:hAnsiTheme="minorHAnsi" w:cstheme="minorHAnsi"/>
          <w:lang w:val="lt-LT"/>
        </w:rPr>
        <w:t>.</w:t>
      </w:r>
      <w:r w:rsidRPr="0051424A">
        <w:rPr>
          <w:rFonts w:asciiTheme="minorHAnsi" w:hAnsiTheme="minorHAnsi" w:cstheme="minorHAnsi"/>
          <w:lang w:val="lt-LT"/>
        </w:rPr>
        <w:t xml:space="preserve"> </w:t>
      </w:r>
    </w:p>
    <w:p w14:paraId="041E29DD" w14:textId="28684607" w:rsidR="005B25A3" w:rsidRPr="006F04CF" w:rsidRDefault="006F04CF" w:rsidP="006F04CF">
      <w:pPr>
        <w:pStyle w:val="ListParagraph"/>
        <w:tabs>
          <w:tab w:val="left" w:pos="851"/>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 xml:space="preserve">2.2. </w:t>
      </w:r>
      <w:r w:rsidR="00111C8D" w:rsidRPr="006F04CF">
        <w:rPr>
          <w:rFonts w:asciiTheme="minorHAnsi" w:hAnsiTheme="minorHAnsi" w:cstheme="minorHAnsi"/>
          <w:lang w:val="lt-LT"/>
        </w:rPr>
        <w:t>Perkantysis subjektas</w:t>
      </w:r>
      <w:r w:rsidR="005B25A3" w:rsidRPr="006F04CF">
        <w:rPr>
          <w:rFonts w:asciiTheme="minorHAnsi" w:hAnsiTheme="minorHAnsi" w:cstheme="minorHAnsi"/>
          <w:lang w:val="lt-LT"/>
        </w:rPr>
        <w:t xml:space="preserve"> pirmąjį kvietimą teikti pasiūlymus dėl konkretaus pirkimo DPS pagrindu išsiųs tik įvertinęs paraiškas, gautas per </w:t>
      </w:r>
      <w:r w:rsidR="003B3ED4">
        <w:rPr>
          <w:rFonts w:asciiTheme="minorHAnsi" w:hAnsiTheme="minorHAnsi" w:cstheme="minorHAnsi"/>
          <w:lang w:val="lt-LT"/>
        </w:rPr>
        <w:t>10</w:t>
      </w:r>
      <w:r w:rsidR="005B25A3" w:rsidRPr="006F04CF">
        <w:rPr>
          <w:rFonts w:asciiTheme="minorHAnsi" w:hAnsiTheme="minorHAnsi" w:cstheme="minorHAnsi"/>
          <w:lang w:val="lt-LT"/>
        </w:rPr>
        <w:t xml:space="preserve"> (dešimt) kalendorinių dienų 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1438C29A" w14:textId="356AD991" w:rsidR="005B25A3" w:rsidRPr="00036D56"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 xml:space="preserve">DPS galiojimo terminas ‒ </w:t>
      </w:r>
      <w:r w:rsidR="00B8697B" w:rsidRPr="00036D56">
        <w:rPr>
          <w:rFonts w:asciiTheme="minorHAnsi" w:hAnsiTheme="minorHAnsi" w:cstheme="minorHAnsi"/>
          <w:lang w:val="lt-LT"/>
        </w:rPr>
        <w:t>120</w:t>
      </w:r>
      <w:r w:rsidR="0070070C" w:rsidRPr="00036D56">
        <w:rPr>
          <w:rFonts w:asciiTheme="minorHAnsi" w:hAnsiTheme="minorHAnsi" w:cstheme="minorHAnsi"/>
          <w:lang w:val="lt-LT"/>
        </w:rPr>
        <w:t xml:space="preserve"> </w:t>
      </w:r>
      <w:r w:rsidR="006010B7">
        <w:rPr>
          <w:rFonts w:asciiTheme="minorHAnsi" w:hAnsiTheme="minorHAnsi" w:cstheme="minorHAnsi"/>
          <w:lang w:val="lt-LT"/>
        </w:rPr>
        <w:t xml:space="preserve">(vienas šimtas dvidešimt) </w:t>
      </w:r>
      <w:r w:rsidR="0070070C" w:rsidRPr="00036D56">
        <w:rPr>
          <w:rFonts w:asciiTheme="minorHAnsi" w:hAnsiTheme="minorHAnsi" w:cstheme="minorHAnsi"/>
          <w:lang w:val="lt-LT"/>
        </w:rPr>
        <w:t>mėnesi</w:t>
      </w:r>
      <w:r w:rsidR="00B8697B" w:rsidRPr="00036D56">
        <w:rPr>
          <w:rFonts w:asciiTheme="minorHAnsi" w:hAnsiTheme="minorHAnsi" w:cstheme="minorHAnsi"/>
          <w:lang w:val="lt-LT"/>
        </w:rPr>
        <w:t>ų</w:t>
      </w:r>
      <w:r w:rsidRPr="00036D56">
        <w:rPr>
          <w:rFonts w:asciiTheme="minorHAnsi" w:hAnsiTheme="minorHAnsi" w:cstheme="minorHAnsi"/>
          <w:lang w:val="lt-LT"/>
        </w:rPr>
        <w:t>. DPS galiojimo terminas gali būti trumpinamas</w:t>
      </w:r>
      <w:r w:rsidR="00E66021">
        <w:rPr>
          <w:rFonts w:asciiTheme="minorHAnsi" w:hAnsiTheme="minorHAnsi" w:cstheme="minorHAnsi"/>
          <w:lang w:val="lt-LT"/>
        </w:rPr>
        <w:t>. Taip pat</w:t>
      </w:r>
      <w:r w:rsidRPr="00036D56">
        <w:rPr>
          <w:rFonts w:asciiTheme="minorHAnsi" w:hAnsiTheme="minorHAnsi" w:cstheme="minorHAnsi"/>
          <w:lang w:val="lt-LT"/>
        </w:rPr>
        <w:t xml:space="preserve"> </w:t>
      </w:r>
      <w:r w:rsidR="0070070C" w:rsidRPr="00036D56">
        <w:rPr>
          <w:rFonts w:asciiTheme="minorHAnsi" w:hAnsiTheme="minorHAnsi" w:cstheme="minorHAnsi"/>
          <w:lang w:val="lt-LT"/>
        </w:rPr>
        <w:t>Perkantysis subjektas</w:t>
      </w:r>
      <w:r w:rsidRPr="00036D56">
        <w:rPr>
          <w:rFonts w:asciiTheme="minorHAnsi" w:hAnsiTheme="minorHAnsi" w:cstheme="minorHAnsi"/>
          <w:lang w:val="lt-LT"/>
        </w:rPr>
        <w:t xml:space="preserve"> turi teisę nutraukti DPS galiojimą ankščiau šiame punkte nustatyto jos termino.</w:t>
      </w:r>
    </w:p>
    <w:p w14:paraId="38DFDF09" w14:textId="77777777" w:rsidR="008377E6"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036D56">
        <w:rPr>
          <w:rFonts w:asciiTheme="minorHAnsi" w:hAnsiTheme="minorHAnsi" w:cstheme="minorHAnsi"/>
          <w:lang w:val="lt-LT"/>
        </w:rPr>
        <w:t xml:space="preserve">Kvietime dėl konkretaus pasiūlymo </w:t>
      </w:r>
      <w:r w:rsidR="0066032E" w:rsidRPr="00036D56">
        <w:rPr>
          <w:rFonts w:asciiTheme="minorHAnsi" w:hAnsiTheme="minorHAnsi" w:cstheme="minorHAnsi"/>
          <w:lang w:val="lt-LT"/>
        </w:rPr>
        <w:t>Perkantysis subjektas</w:t>
      </w:r>
      <w:r w:rsidRPr="00036D56">
        <w:rPr>
          <w:rFonts w:asciiTheme="minorHAnsi" w:hAnsiTheme="minorHAnsi" w:cstheme="minorHAnsi"/>
          <w:lang w:val="lt-LT"/>
        </w:rPr>
        <w:t xml:space="preserve"> pateiks šią informaciją:</w:t>
      </w:r>
    </w:p>
    <w:p w14:paraId="4F3C5DB4" w14:textId="31718FBE" w:rsidR="005B25A3" w:rsidRPr="008377E6"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8377E6">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8377E6">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7CBBAB26"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 xml:space="preserve"> pasiūlymų pateikimo termino pabaigą, adresą ir kalbą (kalbas), kuria (kuriomis) turi būti parengtas pasiūlymas. Pasiūlymų pateikimo terminas ne trumpesnis kaip </w:t>
      </w:r>
      <w:r w:rsidR="00D73CD7">
        <w:rPr>
          <w:rFonts w:asciiTheme="minorHAnsi" w:hAnsiTheme="minorHAnsi" w:cstheme="minorHAnsi"/>
          <w:lang w:val="lt-LT"/>
        </w:rPr>
        <w:t>7</w:t>
      </w:r>
      <w:r w:rsidRPr="00036D56">
        <w:rPr>
          <w:rFonts w:asciiTheme="minorHAnsi" w:hAnsiTheme="minorHAnsi" w:cstheme="minorHAnsi"/>
          <w:lang w:val="lt-LT"/>
        </w:rPr>
        <w:t xml:space="preserve"> (</w:t>
      </w:r>
      <w:r w:rsidR="00D73CD7">
        <w:rPr>
          <w:rFonts w:asciiTheme="minorHAnsi" w:hAnsiTheme="minorHAnsi" w:cstheme="minorHAnsi"/>
          <w:lang w:val="lt-LT"/>
        </w:rPr>
        <w:t>septynios</w:t>
      </w:r>
      <w:r w:rsidRPr="00036D56">
        <w:rPr>
          <w:rFonts w:asciiTheme="minorHAnsi" w:hAnsiTheme="minorHAnsi" w:cstheme="minorHAnsi"/>
          <w:lang w:val="lt-LT"/>
        </w:rPr>
        <w:t>) kalendorin</w:t>
      </w:r>
      <w:r w:rsidR="00D73CD7">
        <w:rPr>
          <w:rFonts w:asciiTheme="minorHAnsi" w:hAnsiTheme="minorHAnsi" w:cstheme="minorHAnsi"/>
          <w:lang w:val="lt-LT"/>
        </w:rPr>
        <w:t>ės</w:t>
      </w:r>
      <w:r w:rsidRPr="00036D56">
        <w:rPr>
          <w:rFonts w:asciiTheme="minorHAnsi" w:hAnsiTheme="minorHAnsi" w:cstheme="minorHAnsi"/>
          <w:lang w:val="lt-LT"/>
        </w:rPr>
        <w:t xml:space="preserve"> dien</w:t>
      </w:r>
      <w:r w:rsidR="00D73CD7">
        <w:rPr>
          <w:rFonts w:asciiTheme="minorHAnsi" w:hAnsiTheme="minorHAnsi" w:cstheme="minorHAnsi"/>
          <w:lang w:val="lt-LT"/>
        </w:rPr>
        <w:t>os</w:t>
      </w:r>
      <w:r w:rsidRPr="00036D56">
        <w:rPr>
          <w:rFonts w:asciiTheme="minorHAnsi" w:hAnsiTheme="minorHAnsi" w:cstheme="minorHAnsi"/>
          <w:lang w:val="lt-LT"/>
        </w:rPr>
        <w:t>, išskyrus atvejus, kai</w:t>
      </w:r>
      <w:r w:rsidR="00700074" w:rsidRPr="00036D56">
        <w:rPr>
          <w:rFonts w:asciiTheme="minorHAnsi" w:hAnsiTheme="minorHAnsi" w:cstheme="minorHAnsi"/>
          <w:lang w:val="lt-LT"/>
        </w:rPr>
        <w:t xml:space="preserve"> Perkantysis subjektas</w:t>
      </w:r>
      <w:r w:rsidRPr="00036D56">
        <w:rPr>
          <w:rFonts w:asciiTheme="minorHAnsi" w:hAnsiTheme="minorHAnsi" w:cstheme="minorHAnsi"/>
          <w:lang w:val="lt-LT"/>
        </w:rPr>
        <w:t xml:space="preserve"> su tiekėjais, kuriems siunčiamas kvietimas, susiderina trumpesnį terminą.</w:t>
      </w:r>
    </w:p>
    <w:p w14:paraId="0D4EE534" w14:textId="2D65551A"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konkrečią techninę specifikaciją;</w:t>
      </w:r>
    </w:p>
    <w:p w14:paraId="26BBA6C0" w14:textId="237E890F"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Pirkimo sutarties įvykdymo terminus;</w:t>
      </w:r>
    </w:p>
    <w:p w14:paraId="07F8E9B2" w14:textId="485CCA48"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 xml:space="preserve">Pirkimo sutarties projektą; </w:t>
      </w:r>
    </w:p>
    <w:p w14:paraId="732A1240" w14:textId="2AC91116"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pasiūlymų vertinimo tvarką ir vertinimo kriterijus</w:t>
      </w:r>
      <w:bookmarkStart w:id="9" w:name="part_a61fdb6764d64936bb2b533e717b0f24"/>
      <w:bookmarkEnd w:id="9"/>
      <w:r w:rsidRPr="00036D56">
        <w:rPr>
          <w:rFonts w:asciiTheme="minorHAnsi" w:hAnsiTheme="minorHAnsi" w:cstheme="minorHAnsi"/>
          <w:lang w:val="lt-LT"/>
        </w:rPr>
        <w:t>;</w:t>
      </w:r>
    </w:p>
    <w:p w14:paraId="339C8D15" w14:textId="7EA1462A" w:rsidR="005B25A3" w:rsidRPr="00036D56"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36D56">
        <w:rPr>
          <w:rFonts w:asciiTheme="minorHAnsi" w:hAnsiTheme="minorHAnsi" w:cstheme="minorHAnsi"/>
          <w:lang w:val="lt-LT"/>
        </w:rPr>
        <w:t>kitą,</w:t>
      </w:r>
      <w:r w:rsidR="00477378" w:rsidRPr="00036D56">
        <w:rPr>
          <w:rFonts w:asciiTheme="minorHAnsi" w:hAnsiTheme="minorHAnsi" w:cstheme="minorHAnsi"/>
          <w:lang w:val="lt-LT"/>
        </w:rPr>
        <w:t xml:space="preserve"> Perkančiojo subjekto</w:t>
      </w:r>
      <w:r w:rsidRPr="00036D56">
        <w:rPr>
          <w:rFonts w:asciiTheme="minorHAnsi" w:hAnsiTheme="minorHAnsi" w:cstheme="minorHAnsi"/>
          <w:lang w:val="lt-LT"/>
        </w:rPr>
        <w:t xml:space="preserve"> nuomone, reikalingą informaciją. </w:t>
      </w:r>
    </w:p>
    <w:p w14:paraId="17DD28A9" w14:textId="77777777" w:rsidR="005B25A3" w:rsidRPr="00021A60" w:rsidRDefault="005B25A3" w:rsidP="00D821BE">
      <w:pPr>
        <w:spacing w:after="0" w:line="240" w:lineRule="auto"/>
        <w:ind w:firstLine="709"/>
        <w:jc w:val="both"/>
        <w:rPr>
          <w:rFonts w:asciiTheme="minorHAnsi" w:hAnsiTheme="minorHAnsi" w:cstheme="minorHAnsi"/>
        </w:rPr>
      </w:pPr>
    </w:p>
    <w:p w14:paraId="1A6DA08E" w14:textId="52AD7ED9" w:rsidR="005B25A3" w:rsidRPr="00021A60" w:rsidRDefault="00E8460F"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021A60">
        <w:rPr>
          <w:rFonts w:asciiTheme="minorHAnsi" w:hAnsiTheme="minorHAnsi" w:cstheme="minorHAnsi"/>
          <w:b/>
          <w:bCs/>
          <w:lang w:val="lt-LT"/>
        </w:rPr>
        <w:t>PERKANČIOJO SUBJEKTO</w:t>
      </w:r>
      <w:r w:rsidR="005B25A3" w:rsidRPr="00021A60">
        <w:rPr>
          <w:rFonts w:asciiTheme="minorHAnsi" w:hAnsiTheme="minorHAnsi" w:cstheme="minorHAnsi"/>
          <w:b/>
          <w:bCs/>
          <w:lang w:val="lt-LT"/>
        </w:rPr>
        <w:t xml:space="preserve"> IR TIEKĖJO BENDRAVIMO PRIEMONĖS</w:t>
      </w:r>
      <w:bookmarkEnd w:id="10"/>
      <w:bookmarkEnd w:id="11"/>
    </w:p>
    <w:p w14:paraId="32162DE2" w14:textId="77777777" w:rsidR="005B25A3" w:rsidRPr="00021A60" w:rsidRDefault="005B25A3" w:rsidP="00D821BE">
      <w:pPr>
        <w:tabs>
          <w:tab w:val="left" w:pos="851"/>
        </w:tabs>
        <w:spacing w:after="0" w:line="240" w:lineRule="auto"/>
        <w:ind w:firstLine="709"/>
        <w:jc w:val="both"/>
        <w:rPr>
          <w:rFonts w:asciiTheme="minorHAnsi" w:hAnsiTheme="minorHAnsi" w:cstheme="minorHAnsi"/>
          <w:vanish/>
        </w:rPr>
      </w:pPr>
    </w:p>
    <w:p w14:paraId="17EB16B6" w14:textId="7D2B7995" w:rsidR="005B25A3" w:rsidRPr="00F7181E" w:rsidRDefault="00E8460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Perkančiojo subjekto </w:t>
      </w:r>
      <w:r w:rsidR="005B25A3" w:rsidRPr="00F7181E">
        <w:rPr>
          <w:rFonts w:asciiTheme="minorHAnsi" w:hAnsiTheme="minorHAnsi" w:cstheme="minorHAnsi"/>
          <w:lang w:val="lt-LT"/>
        </w:rPr>
        <w:t>ir tiekėjo bendravimas DPS metu vyksta tik CVP IS priemonėmis, išskyrus pretenzijų pateikimą (pretenzijos gali būti teikiamos</w:t>
      </w:r>
      <w:r w:rsidR="004A3B77" w:rsidRPr="00F7181E">
        <w:rPr>
          <w:rFonts w:asciiTheme="minorHAnsi" w:hAnsiTheme="minorHAnsi" w:cstheme="minorHAnsi"/>
          <w:lang w:val="lt-LT"/>
        </w:rPr>
        <w:t xml:space="preserve"> ne tik CVP IS</w:t>
      </w:r>
      <w:r w:rsidR="007E3052" w:rsidRPr="00F7181E">
        <w:rPr>
          <w:rFonts w:asciiTheme="minorHAnsi" w:hAnsiTheme="minorHAnsi" w:cstheme="minorHAnsi"/>
          <w:lang w:val="lt-LT"/>
        </w:rPr>
        <w:t xml:space="preserve"> bet ir</w:t>
      </w:r>
      <w:r w:rsidR="005B25A3" w:rsidRPr="00F7181E">
        <w:rPr>
          <w:rFonts w:asciiTheme="minorHAnsi" w:hAnsiTheme="minorHAnsi" w:cstheme="minorHAnsi"/>
          <w:lang w:val="lt-LT"/>
        </w:rPr>
        <w:t xml:space="preserve"> faksu, elektroninėmis priemonėmis arba pasirašytinai per pašto paslaugos teikėją ar kitą tinkamą vežėją). </w:t>
      </w:r>
    </w:p>
    <w:p w14:paraId="30D31544" w14:textId="1017519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Mokomąją medžiagą, kaip prisijungti ir naudotis CVP IS, galima rasti Viešųjų pirkimų tarnybos tinklalapyje </w:t>
      </w:r>
      <w:hyperlink r:id="rId12" w:history="1">
        <w:r w:rsidRPr="00F7181E">
          <w:rPr>
            <w:lang w:val="lt-LT"/>
          </w:rPr>
          <w:t>www.vpt.lrv.lt</w:t>
        </w:r>
      </w:hyperlink>
      <w:r w:rsidRPr="00F7181E">
        <w:rPr>
          <w:rFonts w:asciiTheme="minorHAnsi" w:hAnsiTheme="minorHAnsi" w:cstheme="minorHAnsi"/>
          <w:lang w:val="lt-LT"/>
        </w:rPr>
        <w:t>.</w:t>
      </w:r>
    </w:p>
    <w:p w14:paraId="2CE3A0AE" w14:textId="05D8CA49" w:rsidR="005B25A3" w:rsidRPr="00F7181E" w:rsidRDefault="004E56B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neatsako už nenumatytus atvejus, dėl kurių elektroninės paraiškos </w:t>
      </w:r>
      <w:r w:rsidR="00767A35" w:rsidRPr="00F7181E">
        <w:rPr>
          <w:rFonts w:asciiTheme="minorHAnsi" w:hAnsiTheme="minorHAnsi" w:cstheme="minorHAnsi"/>
          <w:lang w:val="lt-LT"/>
        </w:rPr>
        <w:t xml:space="preserve">ir / ar pasiūlymai </w:t>
      </w:r>
      <w:r w:rsidR="005B25A3" w:rsidRPr="00F7181E">
        <w:rPr>
          <w:rFonts w:asciiTheme="minorHAnsi" w:hAnsiTheme="minorHAnsi" w:cstheme="minorHAnsi"/>
          <w:lang w:val="lt-LT"/>
        </w:rPr>
        <w:t xml:space="preserve">CVP IS nebuvo gautos ar gautos pavėluotai. </w:t>
      </w:r>
    </w:p>
    <w:p w14:paraId="3397F7EC" w14:textId="77777777" w:rsidR="005B25A3" w:rsidRPr="00021A60" w:rsidRDefault="005B25A3" w:rsidP="00D821BE">
      <w:pPr>
        <w:pStyle w:val="ListParagraph"/>
        <w:tabs>
          <w:tab w:val="left" w:pos="851"/>
        </w:tabs>
        <w:spacing w:after="0" w:line="240" w:lineRule="auto"/>
        <w:ind w:left="0" w:firstLine="709"/>
        <w:contextualSpacing w:val="0"/>
        <w:jc w:val="both"/>
        <w:rPr>
          <w:rFonts w:asciiTheme="minorHAnsi" w:hAnsiTheme="minorHAnsi" w:cstheme="minorHAnsi"/>
        </w:rPr>
      </w:pPr>
    </w:p>
    <w:p w14:paraId="680EE1DD" w14:textId="6ECDFCE7" w:rsidR="005B25A3" w:rsidRPr="005E2DAB"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021A60">
        <w:rPr>
          <w:rFonts w:asciiTheme="minorHAnsi" w:hAnsiTheme="minorHAnsi" w:cstheme="minorHAnsi"/>
          <w:b/>
          <w:bCs/>
          <w:lang w:val="lt-LT"/>
        </w:rPr>
        <w:t>DPS DOKUMENTŲ PAAIŠKINIMAS IR PATIKSLINIMAS</w:t>
      </w:r>
      <w:bookmarkEnd w:id="12"/>
      <w:bookmarkEnd w:id="13"/>
    </w:p>
    <w:p w14:paraId="5DFE4BAC" w14:textId="77777777" w:rsidR="005B25A3" w:rsidRPr="00F7181E" w:rsidRDefault="005B25A3" w:rsidP="00F7181E">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6FA809F3"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DPS dokumentai tiekėjų iniciatyva gali būti paaiškinami/patikslinami jiems CVP IS susirašinėjimo priemonėmis kreipiantis į</w:t>
      </w:r>
      <w:r w:rsidR="00616D80" w:rsidRPr="00F7181E">
        <w:rPr>
          <w:rFonts w:asciiTheme="minorHAnsi" w:hAnsiTheme="minorHAnsi" w:cstheme="minorHAnsi"/>
          <w:lang w:val="lt-LT"/>
        </w:rPr>
        <w:t xml:space="preserve"> Perkantįjį subjektą</w:t>
      </w:r>
      <w:r w:rsidRPr="00F7181E">
        <w:rPr>
          <w:rFonts w:asciiTheme="minorHAnsi" w:hAnsiTheme="minorHAnsi" w:cstheme="minorHAnsi"/>
          <w:lang w:val="lt-LT"/>
        </w:rPr>
        <w:t xml:space="preserve">. </w:t>
      </w:r>
    </w:p>
    <w:p w14:paraId="7A3D0606" w14:textId="1C92A212" w:rsidR="00720E16" w:rsidRPr="00F7181E" w:rsidRDefault="00616D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netaiko trumpesnių DPS procedūros terminų.</w:t>
      </w:r>
    </w:p>
    <w:p w14:paraId="6DABC628" w14:textId="40604A81"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37F01DFA" w14:textId="6ECFBEE9" w:rsidR="00566C59"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prašymas paaiškinti/patikslinti DPS dokumentus turi būti pateiktas </w:t>
      </w:r>
      <w:r w:rsidR="00FB18E8" w:rsidRPr="00F7181E">
        <w:rPr>
          <w:rFonts w:asciiTheme="minorHAnsi" w:hAnsiTheme="minorHAnsi" w:cstheme="minorHAnsi"/>
          <w:lang w:val="lt-LT"/>
        </w:rPr>
        <w:t>likus ne mažiau</w:t>
      </w:r>
      <w:r w:rsidRPr="00F7181E">
        <w:rPr>
          <w:rFonts w:asciiTheme="minorHAnsi" w:hAnsiTheme="minorHAnsi" w:cstheme="minorHAnsi"/>
          <w:lang w:val="lt-LT"/>
        </w:rPr>
        <w:t xml:space="preserve"> kaip </w:t>
      </w:r>
      <w:r w:rsidR="003722AB">
        <w:rPr>
          <w:rFonts w:asciiTheme="minorHAnsi" w:hAnsiTheme="minorHAnsi" w:cstheme="minorHAnsi"/>
          <w:lang w:val="lt-LT"/>
        </w:rPr>
        <w:t>6</w:t>
      </w:r>
      <w:r w:rsidRPr="00F7181E">
        <w:rPr>
          <w:rFonts w:asciiTheme="minorHAnsi" w:hAnsiTheme="minorHAnsi" w:cstheme="minorHAnsi"/>
          <w:lang w:val="lt-LT"/>
        </w:rPr>
        <w:t xml:space="preserve"> (</w:t>
      </w:r>
      <w:r w:rsidR="003722AB">
        <w:rPr>
          <w:rFonts w:asciiTheme="minorHAnsi" w:hAnsiTheme="minorHAnsi" w:cstheme="minorHAnsi"/>
          <w:lang w:val="lt-LT"/>
        </w:rPr>
        <w:t xml:space="preserve">šešioms </w:t>
      </w:r>
      <w:r w:rsidRPr="00F7181E">
        <w:rPr>
          <w:rFonts w:asciiTheme="minorHAnsi" w:hAnsiTheme="minorHAnsi" w:cstheme="minorHAnsi"/>
          <w:lang w:val="lt-LT"/>
        </w:rPr>
        <w:t>) kalendorin</w:t>
      </w:r>
      <w:r w:rsidR="003722AB">
        <w:rPr>
          <w:rFonts w:asciiTheme="minorHAnsi" w:hAnsiTheme="minorHAnsi" w:cstheme="minorHAnsi"/>
          <w:lang w:val="lt-LT"/>
        </w:rPr>
        <w:t>ėms</w:t>
      </w:r>
      <w:r w:rsidRPr="00F7181E">
        <w:rPr>
          <w:rFonts w:asciiTheme="minorHAnsi" w:hAnsiTheme="minorHAnsi" w:cstheme="minorHAnsi"/>
          <w:lang w:val="lt-LT"/>
        </w:rPr>
        <w:t xml:space="preserve"> dien</w:t>
      </w:r>
      <w:r w:rsidR="003722AB">
        <w:rPr>
          <w:rFonts w:asciiTheme="minorHAnsi" w:hAnsiTheme="minorHAnsi" w:cstheme="minorHAnsi"/>
          <w:lang w:val="lt-LT"/>
        </w:rPr>
        <w:t>oms</w:t>
      </w:r>
      <w:r w:rsidRPr="00F7181E">
        <w:rPr>
          <w:rFonts w:asciiTheme="minorHAnsi" w:hAnsiTheme="minorHAnsi" w:cstheme="minorHAnsi"/>
          <w:lang w:val="lt-LT"/>
        </w:rPr>
        <w:t xml:space="preserve"> iki </w:t>
      </w:r>
      <w:r w:rsidR="008A51E0" w:rsidRPr="00F7181E">
        <w:rPr>
          <w:rFonts w:asciiTheme="minorHAnsi" w:hAnsiTheme="minorHAnsi" w:cstheme="minorHAnsi"/>
          <w:lang w:val="lt-LT"/>
        </w:rPr>
        <w:t>2.2 punkte nurodyto</w:t>
      </w:r>
      <w:r w:rsidRPr="00F7181E">
        <w:rPr>
          <w:rFonts w:asciiTheme="minorHAnsi" w:hAnsiTheme="minorHAnsi" w:cstheme="minorHAnsi"/>
          <w:lang w:val="lt-LT"/>
        </w:rPr>
        <w:t xml:space="preserve"> termino pabaigos;</w:t>
      </w:r>
      <w:r w:rsidR="00ED2344">
        <w:rPr>
          <w:rFonts w:asciiTheme="minorHAnsi" w:hAnsiTheme="minorHAnsi" w:cstheme="minorHAnsi"/>
          <w:lang w:val="lt-LT"/>
        </w:rPr>
        <w:t xml:space="preserve"> </w:t>
      </w:r>
    </w:p>
    <w:p w14:paraId="7B5327CC" w14:textId="755BED0B" w:rsidR="001C5C8D"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DPS dokumentų paaiškinimas/patikslinimas pateikiamas visiems tiekėjams </w:t>
      </w:r>
      <w:r w:rsidR="001922A9" w:rsidRPr="00F7181E">
        <w:rPr>
          <w:rFonts w:asciiTheme="minorHAnsi" w:hAnsiTheme="minorHAnsi" w:cstheme="minorHAnsi"/>
          <w:lang w:val="lt-LT"/>
        </w:rPr>
        <w:t>likus ne mažiau</w:t>
      </w:r>
      <w:r w:rsidRPr="00F7181E">
        <w:rPr>
          <w:rFonts w:asciiTheme="minorHAnsi" w:hAnsiTheme="minorHAnsi" w:cstheme="minorHAnsi"/>
          <w:lang w:val="lt-LT"/>
        </w:rPr>
        <w:t xml:space="preserve"> kaip </w:t>
      </w:r>
      <w:r w:rsidR="003722AB">
        <w:rPr>
          <w:rFonts w:asciiTheme="minorHAnsi" w:hAnsiTheme="minorHAnsi" w:cstheme="minorHAnsi"/>
          <w:lang w:val="lt-LT"/>
        </w:rPr>
        <w:t>4</w:t>
      </w:r>
      <w:r w:rsidRPr="00F7181E">
        <w:rPr>
          <w:rFonts w:asciiTheme="minorHAnsi" w:hAnsiTheme="minorHAnsi" w:cstheme="minorHAnsi"/>
          <w:lang w:val="lt-LT"/>
        </w:rPr>
        <w:t xml:space="preserve"> (</w:t>
      </w:r>
      <w:r w:rsidR="003722AB">
        <w:rPr>
          <w:rFonts w:asciiTheme="minorHAnsi" w:hAnsiTheme="minorHAnsi" w:cstheme="minorHAnsi"/>
          <w:lang w:val="lt-LT"/>
        </w:rPr>
        <w:t>keturioms</w:t>
      </w:r>
      <w:r w:rsidRPr="00F7181E">
        <w:rPr>
          <w:rFonts w:asciiTheme="minorHAnsi" w:hAnsiTheme="minorHAnsi" w:cstheme="minorHAnsi"/>
          <w:lang w:val="lt-LT"/>
        </w:rPr>
        <w:t>) kalendorinė</w:t>
      </w:r>
      <w:r w:rsidR="00B063C6" w:rsidRPr="00F7181E">
        <w:rPr>
          <w:rFonts w:asciiTheme="minorHAnsi" w:hAnsiTheme="minorHAnsi" w:cstheme="minorHAnsi"/>
          <w:lang w:val="lt-LT"/>
        </w:rPr>
        <w:t>m</w:t>
      </w:r>
      <w:r w:rsidRPr="00F7181E">
        <w:rPr>
          <w:rFonts w:asciiTheme="minorHAnsi" w:hAnsiTheme="minorHAnsi" w:cstheme="minorHAnsi"/>
          <w:lang w:val="lt-LT"/>
        </w:rPr>
        <w:t xml:space="preserve">s dienos iki </w:t>
      </w:r>
      <w:r w:rsidR="008A51E0" w:rsidRPr="00F7181E">
        <w:rPr>
          <w:rFonts w:asciiTheme="minorHAnsi" w:hAnsiTheme="minorHAnsi" w:cstheme="minorHAnsi"/>
          <w:lang w:val="lt-LT"/>
        </w:rPr>
        <w:t>2.2 punkte nurodyto</w:t>
      </w:r>
      <w:r w:rsidRPr="00F7181E">
        <w:rPr>
          <w:rFonts w:asciiTheme="minorHAnsi" w:hAnsiTheme="minorHAnsi" w:cstheme="minorHAnsi"/>
          <w:lang w:val="lt-LT"/>
        </w:rPr>
        <w:t xml:space="preserve"> termino pabaigos.</w:t>
      </w:r>
    </w:p>
    <w:p w14:paraId="368ED062" w14:textId="1627ACB6"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dokumentai paaiškinami/patikslinami laikantis šios tvarkos:</w:t>
      </w:r>
    </w:p>
    <w:p w14:paraId="1FDD1386" w14:textId="5BA31C01"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Paraiškų pateikimo terminas yra pratęsiamas, jeigu dėl kokių nors priežasčių 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dokumentų paaiškinimas ar patikslinimas pateikiamas likus mažiau dienų nei nurodyta šio skyriaus 4.3.2 punkte (</w:t>
      </w:r>
      <w:r w:rsidR="00B063C6" w:rsidRPr="00F7181E">
        <w:rPr>
          <w:rFonts w:asciiTheme="minorHAnsi" w:hAnsiTheme="minorHAnsi" w:cstheme="minorHAnsi"/>
          <w:lang w:val="lt-LT"/>
        </w:rPr>
        <w:t xml:space="preserve">Perkantysis </w:t>
      </w:r>
      <w:proofErr w:type="spellStart"/>
      <w:r w:rsidR="00B063C6" w:rsidRPr="00F7181E">
        <w:rPr>
          <w:rFonts w:asciiTheme="minorHAnsi" w:hAnsiTheme="minorHAnsi" w:cstheme="minorHAnsi"/>
          <w:lang w:val="lt-LT"/>
        </w:rPr>
        <w:t>subjetas</w:t>
      </w:r>
      <w:proofErr w:type="spellEnd"/>
      <w:r w:rsidRPr="00F7181E">
        <w:rPr>
          <w:rFonts w:asciiTheme="minorHAnsi" w:hAnsiTheme="minorHAnsi" w:cstheme="minorHAnsi"/>
          <w:lang w:val="lt-LT"/>
        </w:rPr>
        <w:t xml:space="preserve"> neprivalo pratęsti termino, kai papildomos informacijos nebuvo paprašyta laiku) arba buvo padaryta reikšmingų 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dokumentų pakeitimų (paaiškinimas/patikslinimas turi esminės įtakos paraiškų parengimui).</w:t>
      </w:r>
    </w:p>
    <w:p w14:paraId="7F42BFF0" w14:textId="1FDC5C45"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lastRenderedPageBreak/>
        <w:t>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dokumentai papildomai buvo skelbiami kituose šaltiniuose, paaiškinimai/patikslinimai paskelbiami ir juose;</w:t>
      </w:r>
    </w:p>
    <w:p w14:paraId="3ECA463C" w14:textId="63CC77F7"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kai teikiant 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 xml:space="preserve">dokumentų paaiškinimą/patikslinimą tikslinama pirkimo skelbimuose paskelbta informacija, </w:t>
      </w:r>
      <w:r w:rsidR="00A02426" w:rsidRPr="00F7181E">
        <w:rPr>
          <w:rFonts w:asciiTheme="minorHAnsi" w:hAnsiTheme="minorHAnsi" w:cstheme="minorHAnsi"/>
          <w:lang w:val="lt-LT"/>
        </w:rPr>
        <w:t>Perkantysis subjektas</w:t>
      </w:r>
      <w:r w:rsidRPr="00F7181E">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F7181E" w:rsidRDefault="00F1763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DPS</w:t>
      </w:r>
      <w:r w:rsidR="005B25A3" w:rsidRPr="00F7181E" w:rsidDel="00572284">
        <w:rPr>
          <w:rFonts w:asciiTheme="minorHAnsi" w:hAnsiTheme="minorHAnsi" w:cstheme="minorHAnsi"/>
          <w:lang w:val="lt-LT"/>
        </w:rPr>
        <w:t xml:space="preserve"> </w:t>
      </w:r>
      <w:r w:rsidR="005B25A3" w:rsidRPr="00F7181E">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021A60" w:rsidRDefault="0080136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21A60">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Bet kuris paaiškinimas/patikslinimas yra laikomas neatskiriama DPS</w:t>
      </w:r>
      <w:r w:rsidRPr="00F7181E" w:rsidDel="00572284">
        <w:rPr>
          <w:rFonts w:asciiTheme="minorHAnsi" w:hAnsiTheme="minorHAnsi" w:cstheme="minorHAnsi"/>
          <w:lang w:val="lt-LT"/>
        </w:rPr>
        <w:t xml:space="preserve"> </w:t>
      </w:r>
      <w:r w:rsidRPr="00F7181E">
        <w:rPr>
          <w:rFonts w:asciiTheme="minorHAnsi" w:hAnsiTheme="minorHAnsi" w:cstheme="minorHAnsi"/>
          <w:lang w:val="lt-LT"/>
        </w:rPr>
        <w:t>dokumentų dalimi, ir jo nuostatos turi viršenybę prieš ankstesniuose Pirkimo dokumentuose išdėstytas nuostatas. Tuo atveju, kai skelbime apie Pirkimą pateikta informacija neatitinka informacijos, pateiktos kituose DPS dokumentuose, teisinga laikoma informacija, nurodyta skelbime apie Pirkimą.</w:t>
      </w:r>
    </w:p>
    <w:p w14:paraId="3C02683A" w14:textId="77777777" w:rsidR="005B25A3" w:rsidRPr="00021A60" w:rsidRDefault="005B25A3" w:rsidP="00D821BE">
      <w:pPr>
        <w:pStyle w:val="ListParagraph"/>
        <w:tabs>
          <w:tab w:val="left" w:pos="709"/>
        </w:tabs>
        <w:spacing w:after="0" w:line="240" w:lineRule="auto"/>
        <w:ind w:left="0" w:firstLine="709"/>
        <w:contextualSpacing w:val="0"/>
        <w:jc w:val="both"/>
        <w:rPr>
          <w:rFonts w:asciiTheme="minorHAnsi" w:hAnsiTheme="minorHAnsi" w:cstheme="minorHAnsi"/>
          <w:i/>
        </w:rPr>
      </w:pPr>
      <w:bookmarkStart w:id="14" w:name="_Toc484092995"/>
      <w:bookmarkStart w:id="15" w:name="_Toc484496121"/>
      <w:bookmarkStart w:id="16" w:name="_Toc484496206"/>
      <w:bookmarkEnd w:id="14"/>
      <w:bookmarkEnd w:id="15"/>
      <w:bookmarkEnd w:id="16"/>
    </w:p>
    <w:p w14:paraId="43654845" w14:textId="6AB974A3" w:rsidR="005B25A3" w:rsidRPr="00021A60"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021A60">
        <w:rPr>
          <w:rFonts w:asciiTheme="minorHAnsi" w:hAnsiTheme="minorHAnsi" w:cstheme="minorHAnsi"/>
          <w:b/>
          <w:bCs/>
          <w:lang w:val="lt-LT"/>
        </w:rPr>
        <w:t>PIRKIMO OBJEKTAS</w:t>
      </w:r>
      <w:bookmarkEnd w:id="17"/>
      <w:bookmarkEnd w:id="18"/>
      <w:r w:rsidRPr="00021A60">
        <w:rPr>
          <w:rFonts w:asciiTheme="minorHAnsi" w:hAnsiTheme="minorHAnsi" w:cstheme="minorHAnsi"/>
          <w:b/>
          <w:bCs/>
          <w:lang w:val="lt-LT"/>
        </w:rPr>
        <w:t>, JO APIMTIS IR VERTINIMO KRITERIJAI</w:t>
      </w:r>
      <w:bookmarkEnd w:id="19"/>
    </w:p>
    <w:p w14:paraId="1F9258AF" w14:textId="77777777" w:rsidR="005B25A3" w:rsidRPr="00021A60" w:rsidRDefault="005B25A3" w:rsidP="00D821BE">
      <w:pPr>
        <w:spacing w:after="0" w:line="240" w:lineRule="auto"/>
        <w:ind w:firstLine="709"/>
        <w:jc w:val="both"/>
        <w:rPr>
          <w:rFonts w:asciiTheme="minorHAnsi" w:hAnsiTheme="minorHAnsi" w:cstheme="minorHAnsi"/>
        </w:rPr>
      </w:pPr>
    </w:p>
    <w:p w14:paraId="33C6457E" w14:textId="09BF3694" w:rsidR="006E6A5B" w:rsidRPr="00F7181E" w:rsidRDefault="006E6A5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Aprašytas Pirkimo objekto pobūdis</w:t>
      </w:r>
      <w:bookmarkStart w:id="20" w:name="_Hlk485624931"/>
      <w:r w:rsidRPr="00F7181E">
        <w:rPr>
          <w:rFonts w:asciiTheme="minorHAnsi" w:hAnsiTheme="minorHAnsi" w:cstheme="minorHAnsi"/>
          <w:lang w:val="lt-LT"/>
        </w:rPr>
        <w:t xml:space="preserve"> pateikiamas šių dokumentų 1 pried</w:t>
      </w:r>
      <w:bookmarkEnd w:id="20"/>
      <w:r w:rsidRPr="00F7181E">
        <w:rPr>
          <w:rFonts w:asciiTheme="minorHAnsi" w:hAnsiTheme="minorHAnsi" w:cstheme="minorHAnsi"/>
          <w:lang w:val="lt-LT"/>
        </w:rPr>
        <w:t xml:space="preserve">e. Konkretūs reikalavimai įsigyjamam Pirkimo objektui bus pateikiami konkretaus pirkimo, vykdomo DPS pagrindu, dokumentuose. </w:t>
      </w:r>
    </w:p>
    <w:p w14:paraId="04B9E315" w14:textId="56E1FD93" w:rsidR="00B8697B" w:rsidRPr="00993324" w:rsidRDefault="005B25A3" w:rsidP="00993324">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993324">
        <w:rPr>
          <w:rFonts w:asciiTheme="minorHAnsi" w:hAnsiTheme="minorHAnsi" w:cstheme="minorHAnsi"/>
          <w:lang w:val="lt-LT"/>
        </w:rPr>
        <w:t xml:space="preserve">DPS </w:t>
      </w:r>
      <w:r w:rsidR="002964B0">
        <w:rPr>
          <w:rFonts w:asciiTheme="minorHAnsi" w:hAnsiTheme="minorHAnsi" w:cstheme="minorHAnsi"/>
          <w:lang w:val="lt-LT"/>
        </w:rPr>
        <w:t>į kategorijas neskirstoma.</w:t>
      </w:r>
    </w:p>
    <w:p w14:paraId="71AA1ED1" w14:textId="5EA2DF77" w:rsidR="003272F7" w:rsidRPr="003272F7" w:rsidRDefault="00993324" w:rsidP="002964B0">
      <w:pPr>
        <w:pStyle w:val="ListParagraph"/>
        <w:numPr>
          <w:ilvl w:val="1"/>
          <w:numId w:val="42"/>
        </w:numPr>
        <w:tabs>
          <w:tab w:val="left" w:pos="567"/>
          <w:tab w:val="left" w:pos="709"/>
        </w:tabs>
        <w:spacing w:after="0" w:line="240" w:lineRule="auto"/>
        <w:ind w:left="0" w:firstLine="709"/>
        <w:contextualSpacing w:val="0"/>
        <w:jc w:val="both"/>
        <w:rPr>
          <w:rFonts w:asciiTheme="minorHAnsi" w:hAnsiTheme="minorHAnsi" w:cstheme="minorHAnsi"/>
          <w:iCs/>
        </w:rPr>
      </w:pPr>
      <w:r w:rsidRPr="00F7181E">
        <w:rPr>
          <w:rFonts w:asciiTheme="minorHAnsi" w:hAnsiTheme="minorHAnsi" w:cstheme="minorHAnsi"/>
          <w:lang w:val="lt-LT"/>
        </w:rPr>
        <w:t xml:space="preserve">Maksimali Pirkimo objekto apimtis DPS galiojimo laikotarpiu </w:t>
      </w:r>
      <w:r w:rsidR="002964B0">
        <w:rPr>
          <w:rFonts w:asciiTheme="minorHAnsi" w:hAnsiTheme="minorHAnsi" w:cstheme="minorHAnsi"/>
          <w:lang w:val="lt-LT"/>
        </w:rPr>
        <w:t>1</w:t>
      </w:r>
      <w:r w:rsidRPr="00F7181E">
        <w:rPr>
          <w:rFonts w:asciiTheme="minorHAnsi" w:hAnsiTheme="minorHAnsi" w:cstheme="minorHAnsi"/>
          <w:lang w:val="lt-LT"/>
        </w:rPr>
        <w:t>00.000,00</w:t>
      </w:r>
      <w:r w:rsidR="002964B0">
        <w:rPr>
          <w:rFonts w:asciiTheme="minorHAnsi" w:hAnsiTheme="minorHAnsi" w:cstheme="minorHAnsi"/>
          <w:lang w:val="lt-LT"/>
        </w:rPr>
        <w:t xml:space="preserve"> (vienas šimtas tūkstančių)</w:t>
      </w:r>
      <w:r w:rsidRPr="00F7181E">
        <w:rPr>
          <w:rFonts w:asciiTheme="minorHAnsi" w:hAnsiTheme="minorHAnsi" w:cstheme="minorHAnsi"/>
          <w:lang w:val="lt-LT"/>
        </w:rPr>
        <w:t xml:space="preserve"> be PVM</w:t>
      </w:r>
      <w:r w:rsidR="00674038">
        <w:rPr>
          <w:rFonts w:asciiTheme="minorHAnsi" w:hAnsiTheme="minorHAnsi" w:cstheme="minorHAnsi"/>
          <w:lang w:val="lt-LT"/>
        </w:rPr>
        <w:t>.</w:t>
      </w:r>
    </w:p>
    <w:p w14:paraId="48A3F670" w14:textId="78622E9F"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Konkretus Pirkimo objektas į Pirkimo objekto dalis gali būti skaidomas, tiekėjas, kuris bus pakviestas pateikti pasiūlymą, </w:t>
      </w:r>
      <w:r w:rsidR="00770277" w:rsidRPr="00770277">
        <w:rPr>
          <w:rFonts w:asciiTheme="minorHAnsi" w:hAnsiTheme="minorHAnsi" w:cstheme="minorHAnsi"/>
          <w:lang w:val="lt-LT"/>
        </w:rPr>
        <w:t xml:space="preserve"> galės patiekti pasiūlymą vienai daliai, kelioms dalims ar visoms.</w:t>
      </w:r>
      <w:r w:rsidR="00770277">
        <w:rPr>
          <w:rFonts w:asciiTheme="minorHAnsi" w:hAnsiTheme="minorHAnsi" w:cstheme="minorHAnsi"/>
          <w:lang w:val="lt-LT"/>
        </w:rPr>
        <w:t xml:space="preserve"> </w:t>
      </w:r>
      <w:r w:rsidRPr="00F7181E">
        <w:rPr>
          <w:rFonts w:asciiTheme="minorHAnsi" w:hAnsiTheme="minorHAnsi" w:cstheme="minorHAnsi"/>
          <w:lang w:val="lt-LT"/>
        </w:rPr>
        <w:t xml:space="preserve"> Tiekėjas gali pateikti tik vieną paraišką nepriklausomai nuo to, ar jis pirkime dalyvauja individualiai, ar kaip tiekėjų grupės narys.</w:t>
      </w:r>
    </w:p>
    <w:p w14:paraId="553209AB" w14:textId="3B870C19" w:rsidR="005B25A3" w:rsidRPr="00C35710"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C35710">
        <w:rPr>
          <w:rFonts w:asciiTheme="minorHAnsi" w:hAnsiTheme="minorHAnsi" w:cstheme="minorHAnsi"/>
          <w:lang w:val="lt-LT"/>
        </w:rPr>
        <w:t xml:space="preserve">Konkretaus pirkimo atveju </w:t>
      </w:r>
      <w:r w:rsidR="00C0028E" w:rsidRPr="00C35710">
        <w:rPr>
          <w:rFonts w:asciiTheme="minorHAnsi" w:hAnsiTheme="minorHAnsi" w:cstheme="minorHAnsi"/>
          <w:lang w:val="lt-LT"/>
        </w:rPr>
        <w:t>Perkan</w:t>
      </w:r>
      <w:r w:rsidR="00876453" w:rsidRPr="00C35710">
        <w:rPr>
          <w:rFonts w:asciiTheme="minorHAnsi" w:hAnsiTheme="minorHAnsi" w:cstheme="minorHAnsi"/>
          <w:lang w:val="lt-LT"/>
        </w:rPr>
        <w:t>čiojo subjekto</w:t>
      </w:r>
      <w:r w:rsidRPr="00C35710">
        <w:rPr>
          <w:rFonts w:asciiTheme="minorHAnsi" w:hAnsiTheme="minorHAnsi" w:cstheme="minorHAnsi"/>
          <w:lang w:val="lt-LT"/>
        </w:rPr>
        <w:t xml:space="preserve"> neatmesti pasiūlymai bus vertinami ir palyginami kainos arba kainos ir kokybės kriterijumi.</w:t>
      </w:r>
    </w:p>
    <w:p w14:paraId="7BA9BCEF" w14:textId="77777777" w:rsidR="005B25A3" w:rsidRPr="00021A60" w:rsidRDefault="005B25A3" w:rsidP="00D821BE">
      <w:pPr>
        <w:pStyle w:val="ListParagraph"/>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rPr>
      </w:pPr>
    </w:p>
    <w:p w14:paraId="39C21888" w14:textId="3164B8F6"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021A60">
        <w:rPr>
          <w:rFonts w:asciiTheme="minorHAnsi" w:hAnsiTheme="minorHAnsi" w:cstheme="minorHAnsi"/>
          <w:b/>
          <w:bCs/>
          <w:lang w:val="lt-LT"/>
        </w:rPr>
        <w:t>PARAIŠKĄ SUDARANTYS DOKUMENTAI</w:t>
      </w:r>
      <w:bookmarkEnd w:id="21"/>
      <w:bookmarkEnd w:id="22"/>
      <w:bookmarkEnd w:id="23"/>
    </w:p>
    <w:p w14:paraId="7D403ACC" w14:textId="77777777" w:rsidR="00D6662A"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Default="00483F02"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F7181E">
        <w:rPr>
          <w:rFonts w:asciiTheme="minorHAnsi" w:hAnsiTheme="minorHAnsi" w:cstheme="minorHAnsi"/>
          <w:lang w:val="lt-LT"/>
        </w:rPr>
        <w:t>Paraišką sudaro tiekėjo pateiktų atitinkamų duomenų ir dokumentų visuma.</w:t>
      </w:r>
    </w:p>
    <w:bookmarkEnd w:id="24"/>
    <w:p w14:paraId="6633EF0C" w14:textId="3A676E5F" w:rsidR="005B25A3" w:rsidRPr="00D6662A"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D6662A">
        <w:rPr>
          <w:rFonts w:asciiTheme="minorHAnsi" w:hAnsiTheme="minorHAnsi" w:cstheme="minorHAnsi"/>
          <w:lang w:val="lt-LT"/>
        </w:rPr>
        <w:t>Norėdamas dalyvauti DPS galiojimo laikotarpiu tiekėjas turi pateikti:</w:t>
      </w:r>
    </w:p>
    <w:p w14:paraId="716690CC" w14:textId="3E15A42A"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pasirašytą paraiškos formą (šių dokumentų 3 priedas);</w:t>
      </w:r>
    </w:p>
    <w:p w14:paraId="06CDE277" w14:textId="28A5FCF7"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pasirašytą Europos bendrąjį viešųjų pirkimų dokumentą (toliau – EBVPD) (šių dokumentų 2 priedas);</w:t>
      </w:r>
    </w:p>
    <w:p w14:paraId="2375A88D" w14:textId="528D9777"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dokumentus, pagrindžiančius, kad tiekėjas atitinka reikalavimus tiekėjų </w:t>
      </w:r>
      <w:proofErr w:type="spellStart"/>
      <w:r w:rsidR="009A6B5C" w:rsidRPr="008078BA">
        <w:rPr>
          <w:rFonts w:asciiTheme="minorHAnsi" w:hAnsiTheme="minorHAnsi" w:cstheme="minorHAnsi"/>
          <w:color w:val="000000"/>
        </w:rPr>
        <w:t>kvalifikacijai</w:t>
      </w:r>
      <w:proofErr w:type="spellEnd"/>
      <w:r w:rsidR="009A6B5C" w:rsidRPr="008078BA">
        <w:rPr>
          <w:rStyle w:val="FootnoteReference"/>
          <w:rFonts w:asciiTheme="minorHAnsi" w:hAnsiTheme="minorHAnsi" w:cstheme="minorHAnsi"/>
          <w:color w:val="000000"/>
        </w:rPr>
        <w:footnoteReference w:id="1"/>
      </w:r>
      <w:r w:rsidRPr="00F7181E">
        <w:rPr>
          <w:rFonts w:asciiTheme="minorHAnsi" w:hAnsiTheme="minorHAnsi" w:cstheme="minorHAnsi"/>
          <w:lang w:val="lt-LT"/>
        </w:rPr>
        <w:t>;</w:t>
      </w:r>
    </w:p>
    <w:p w14:paraId="73D00156" w14:textId="0A1142E9"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 paraišką pateikia tiekėjų grupė, pasirašytą jungtinės veiklos sutarties (toliau – JVS) kopiją;</w:t>
      </w:r>
      <w:r w:rsidR="00ED2344">
        <w:rPr>
          <w:rFonts w:asciiTheme="minorHAnsi" w:hAnsiTheme="minorHAnsi" w:cstheme="minorHAnsi"/>
          <w:lang w:val="lt-LT"/>
        </w:rPr>
        <w:t xml:space="preserve"> </w:t>
      </w:r>
    </w:p>
    <w:p w14:paraId="0DD03176" w14:textId="1D78DBE6"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p>
    <w:p w14:paraId="07064108" w14:textId="649E748D"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jei tiekėjas pasitelkia ūkio subjektus – įrodymus, kad šie ištekliai bus prieinami per visą </w:t>
      </w:r>
      <w:r w:rsidR="003A778E" w:rsidRPr="00F7181E">
        <w:rPr>
          <w:rFonts w:asciiTheme="minorHAnsi" w:hAnsiTheme="minorHAnsi" w:cstheme="minorHAnsi"/>
          <w:lang w:val="lt-LT"/>
        </w:rPr>
        <w:t>DPS galiojimo</w:t>
      </w:r>
      <w:r w:rsidRPr="00F7181E">
        <w:rPr>
          <w:rFonts w:asciiTheme="minorHAnsi" w:hAnsiTheme="minorHAnsi" w:cstheme="minorHAnsi"/>
          <w:lang w:val="lt-LT"/>
        </w:rPr>
        <w:t xml:space="preserve"> laikotarpį (pagal šių dokumentų 8</w:t>
      </w:r>
      <w:r w:rsidR="0064758E">
        <w:rPr>
          <w:rFonts w:asciiTheme="minorHAnsi" w:hAnsiTheme="minorHAnsi" w:cstheme="minorHAnsi"/>
          <w:lang w:val="lt-LT"/>
        </w:rPr>
        <w:t xml:space="preserve"> skyriaus</w:t>
      </w:r>
      <w:r w:rsidRPr="00F7181E">
        <w:rPr>
          <w:rFonts w:asciiTheme="minorHAnsi" w:hAnsiTheme="minorHAnsi" w:cstheme="minorHAnsi"/>
          <w:lang w:val="lt-LT"/>
        </w:rPr>
        <w:t xml:space="preserve"> reikalavimus)</w:t>
      </w:r>
      <w:r w:rsidR="00A74E05" w:rsidRPr="00F7181E">
        <w:rPr>
          <w:rFonts w:asciiTheme="minorHAnsi" w:hAnsiTheme="minorHAnsi" w:cstheme="minorHAnsi"/>
          <w:lang w:val="lt-LT"/>
        </w:rPr>
        <w:t>.</w:t>
      </w:r>
    </w:p>
    <w:p w14:paraId="15F9761F" w14:textId="77777777" w:rsidR="005B25A3" w:rsidRPr="00021A60" w:rsidRDefault="005B25A3" w:rsidP="00D821BE">
      <w:pPr>
        <w:tabs>
          <w:tab w:val="left" w:pos="851"/>
          <w:tab w:val="left" w:pos="1985"/>
        </w:tabs>
        <w:spacing w:after="0" w:line="240" w:lineRule="auto"/>
        <w:ind w:firstLine="567"/>
        <w:jc w:val="both"/>
        <w:rPr>
          <w:rFonts w:asciiTheme="minorHAnsi" w:hAnsiTheme="minorHAnsi" w:cstheme="minorHAnsi"/>
          <w:b/>
          <w:bCs/>
        </w:rPr>
      </w:pPr>
    </w:p>
    <w:p w14:paraId="1E354F2B" w14:textId="404E853E"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5" w:name="_Toc504577460"/>
      <w:r w:rsidRPr="00021A60">
        <w:rPr>
          <w:rFonts w:asciiTheme="minorHAnsi" w:hAnsiTheme="minorHAnsi" w:cstheme="minorHAnsi"/>
          <w:b/>
          <w:bCs/>
          <w:lang w:val="lt-LT"/>
        </w:rPr>
        <w:t>REIKALAVIMAI TIEKĖJŲ KVALIFIKACIJAI</w:t>
      </w:r>
      <w:bookmarkEnd w:id="25"/>
    </w:p>
    <w:p w14:paraId="6E718738" w14:textId="77777777" w:rsidR="00667338" w:rsidRPr="00021A60" w:rsidRDefault="00667338" w:rsidP="00D821BE">
      <w:pPr>
        <w:spacing w:after="0" w:line="240" w:lineRule="auto"/>
        <w:ind w:firstLine="567"/>
        <w:jc w:val="both"/>
        <w:rPr>
          <w:rFonts w:asciiTheme="minorHAnsi" w:hAnsiTheme="minorHAnsi" w:cstheme="minorHAnsi"/>
        </w:rPr>
      </w:pPr>
    </w:p>
    <w:p w14:paraId="2CF01778" w14:textId="36897CBA" w:rsidR="005B25A3" w:rsidRDefault="0078457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Tiekėjas, dalyvaujantis DPS, turi atitikti šių dokumentų 4 priede nurodytus reikalavimus dėl tiekėjų pašalinimo pagrindų nebuvimo ir reikalavimus tiekėjų </w:t>
      </w:r>
      <w:proofErr w:type="spellStart"/>
      <w:r w:rsidR="00CC6F0E" w:rsidRPr="008078BA">
        <w:rPr>
          <w:rFonts w:asciiTheme="minorHAnsi" w:hAnsiTheme="minorHAnsi" w:cstheme="minorHAnsi"/>
        </w:rPr>
        <w:t>kvalifikacijai</w:t>
      </w:r>
      <w:proofErr w:type="spellEnd"/>
      <w:r w:rsidR="00CC6F0E" w:rsidRPr="008078BA">
        <w:rPr>
          <w:rStyle w:val="FootnoteReference"/>
          <w:rFonts w:asciiTheme="minorHAnsi" w:hAnsiTheme="minorHAnsi" w:cstheme="minorHAnsi"/>
        </w:rPr>
        <w:footnoteReference w:id="2"/>
      </w:r>
      <w:r w:rsidR="00CC6F0E">
        <w:rPr>
          <w:rFonts w:asciiTheme="minorHAnsi" w:hAnsiTheme="minorHAnsi" w:cstheme="minorHAnsi"/>
          <w:lang w:val="lt-LT"/>
        </w:rPr>
        <w:t xml:space="preserve"> </w:t>
      </w:r>
      <w:r w:rsidRPr="00F7181E">
        <w:rPr>
          <w:rFonts w:asciiTheme="minorHAnsi" w:hAnsiTheme="minorHAnsi" w:cstheme="minorHAnsi"/>
          <w:lang w:val="lt-LT"/>
        </w:rPr>
        <w:t xml:space="preserve">(tiekėjo kvalifikacija turi būti įgyta iki tiekėjo paraiškos pateikimo termino pabaigos). </w:t>
      </w:r>
      <w:bookmarkStart w:id="26" w:name="part_5ae68ef151c24a74906b41e777259638"/>
      <w:bookmarkEnd w:id="26"/>
    </w:p>
    <w:p w14:paraId="4D1468BA" w14:textId="7FD97801" w:rsidR="007327BD" w:rsidRPr="00640561" w:rsidRDefault="00A87C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proofErr w:type="spellStart"/>
      <w:r>
        <w:rPr>
          <w:rFonts w:cs="Calibri"/>
        </w:rPr>
        <w:lastRenderedPageBreak/>
        <w:t>Jeigu</w:t>
      </w:r>
      <w:proofErr w:type="spellEnd"/>
      <w:r>
        <w:rPr>
          <w:rFonts w:cs="Calibri"/>
        </w:rPr>
        <w:t xml:space="preserve"> </w:t>
      </w:r>
      <w:proofErr w:type="spellStart"/>
      <w:r>
        <w:rPr>
          <w:rFonts w:cs="Calibri"/>
        </w:rPr>
        <w:t>tiekėjo</w:t>
      </w:r>
      <w:proofErr w:type="spellEnd"/>
      <w:r>
        <w:rPr>
          <w:rFonts w:cs="Calibri"/>
        </w:rPr>
        <w:t xml:space="preserve"> </w:t>
      </w:r>
      <w:proofErr w:type="spellStart"/>
      <w:r>
        <w:rPr>
          <w:rFonts w:cs="Calibri"/>
        </w:rPr>
        <w:t>kvalifikacija</w:t>
      </w:r>
      <w:proofErr w:type="spellEnd"/>
      <w:r>
        <w:rPr>
          <w:rFonts w:cs="Calibri"/>
        </w:rPr>
        <w:t xml:space="preserve"> </w:t>
      </w:r>
      <w:proofErr w:type="spellStart"/>
      <w:r>
        <w:rPr>
          <w:rFonts w:cs="Calibri"/>
        </w:rPr>
        <w:t>dėl</w:t>
      </w:r>
      <w:proofErr w:type="spellEnd"/>
      <w:r>
        <w:rPr>
          <w:rFonts w:cs="Calibri"/>
        </w:rPr>
        <w:t xml:space="preserve"> </w:t>
      </w:r>
      <w:proofErr w:type="spellStart"/>
      <w:r>
        <w:rPr>
          <w:rFonts w:cs="Calibri"/>
        </w:rPr>
        <w:t>teisės</w:t>
      </w:r>
      <w:proofErr w:type="spellEnd"/>
      <w:r>
        <w:rPr>
          <w:rFonts w:cs="Calibri"/>
        </w:rPr>
        <w:t xml:space="preserve"> </w:t>
      </w:r>
      <w:proofErr w:type="spellStart"/>
      <w:r>
        <w:rPr>
          <w:rFonts w:cs="Calibri"/>
        </w:rPr>
        <w:t>verstis</w:t>
      </w:r>
      <w:proofErr w:type="spellEnd"/>
      <w:r>
        <w:rPr>
          <w:rFonts w:cs="Calibri"/>
        </w:rPr>
        <w:t xml:space="preserve"> </w:t>
      </w:r>
      <w:proofErr w:type="spellStart"/>
      <w:r>
        <w:rPr>
          <w:rFonts w:cs="Calibri"/>
        </w:rPr>
        <w:t>atitinkama</w:t>
      </w:r>
      <w:proofErr w:type="spellEnd"/>
      <w:r>
        <w:rPr>
          <w:rFonts w:cs="Calibri"/>
        </w:rPr>
        <w:t xml:space="preserve"> </w:t>
      </w:r>
      <w:proofErr w:type="spellStart"/>
      <w:r>
        <w:rPr>
          <w:rFonts w:cs="Calibri"/>
        </w:rPr>
        <w:t>veikla</w:t>
      </w:r>
      <w:proofErr w:type="spellEnd"/>
      <w:r>
        <w:rPr>
          <w:rFonts w:cs="Calibri"/>
        </w:rPr>
        <w:t xml:space="preserve"> DPS </w:t>
      </w:r>
      <w:proofErr w:type="spellStart"/>
      <w:r>
        <w:rPr>
          <w:rFonts w:cs="Calibri"/>
        </w:rPr>
        <w:t>ar</w:t>
      </w:r>
      <w:proofErr w:type="spellEnd"/>
      <w:r>
        <w:rPr>
          <w:rFonts w:cs="Calibri"/>
        </w:rPr>
        <w:t xml:space="preserve"> </w:t>
      </w:r>
      <w:proofErr w:type="spellStart"/>
      <w:r>
        <w:rPr>
          <w:rFonts w:cs="Calibri"/>
        </w:rPr>
        <w:t>konkretaus</w:t>
      </w:r>
      <w:proofErr w:type="spellEnd"/>
      <w:r>
        <w:rPr>
          <w:rFonts w:cs="Calibri"/>
        </w:rPr>
        <w:t xml:space="preserve"> </w:t>
      </w:r>
      <w:proofErr w:type="spellStart"/>
      <w:r>
        <w:rPr>
          <w:rFonts w:cs="Calibri"/>
        </w:rPr>
        <w:t>pirkimo</w:t>
      </w:r>
      <w:proofErr w:type="spellEnd"/>
      <w:r>
        <w:rPr>
          <w:rFonts w:cs="Calibri"/>
        </w:rPr>
        <w:t xml:space="preserve"> </w:t>
      </w:r>
      <w:proofErr w:type="spellStart"/>
      <w:r>
        <w:rPr>
          <w:rFonts w:cs="Calibri"/>
        </w:rPr>
        <w:t>metu</w:t>
      </w:r>
      <w:proofErr w:type="spellEnd"/>
      <w:r>
        <w:rPr>
          <w:rFonts w:cs="Calibri"/>
        </w:rPr>
        <w:t xml:space="preserve"> </w:t>
      </w:r>
      <w:proofErr w:type="spellStart"/>
      <w:r>
        <w:rPr>
          <w:rFonts w:cs="Calibri"/>
        </w:rPr>
        <w:t>nebuvo</w:t>
      </w:r>
      <w:proofErr w:type="spellEnd"/>
      <w:r>
        <w:rPr>
          <w:rFonts w:cs="Calibri"/>
        </w:rPr>
        <w:t xml:space="preserve"> </w:t>
      </w:r>
      <w:proofErr w:type="spellStart"/>
      <w:r>
        <w:rPr>
          <w:rFonts w:cs="Calibri"/>
        </w:rPr>
        <w:t>tikrinama</w:t>
      </w:r>
      <w:proofErr w:type="spellEnd"/>
      <w:r>
        <w:rPr>
          <w:rFonts w:cs="Calibri"/>
        </w:rPr>
        <w:t xml:space="preserve"> </w:t>
      </w:r>
      <w:proofErr w:type="spellStart"/>
      <w:r>
        <w:rPr>
          <w:rFonts w:cs="Calibri"/>
        </w:rPr>
        <w:t>arba</w:t>
      </w:r>
      <w:proofErr w:type="spellEnd"/>
      <w:r>
        <w:rPr>
          <w:rFonts w:cs="Calibri"/>
        </w:rPr>
        <w:t xml:space="preserve"> </w:t>
      </w:r>
      <w:proofErr w:type="spellStart"/>
      <w:r>
        <w:rPr>
          <w:rFonts w:cs="Calibri"/>
        </w:rPr>
        <w:t>tikrinama</w:t>
      </w:r>
      <w:proofErr w:type="spellEnd"/>
      <w:r>
        <w:rPr>
          <w:rFonts w:cs="Calibri"/>
        </w:rPr>
        <w:t xml:space="preserve"> ne visa </w:t>
      </w:r>
      <w:proofErr w:type="spellStart"/>
      <w:r>
        <w:rPr>
          <w:rFonts w:cs="Calibri"/>
        </w:rPr>
        <w:t>apimtimi</w:t>
      </w:r>
      <w:proofErr w:type="spellEnd"/>
      <w:r>
        <w:rPr>
          <w:rFonts w:cs="Calibri"/>
        </w:rPr>
        <w:t xml:space="preserve">, </w:t>
      </w:r>
      <w:proofErr w:type="spellStart"/>
      <w:r>
        <w:rPr>
          <w:rFonts w:cs="Calibri"/>
        </w:rPr>
        <w:t>tiekėjas</w:t>
      </w:r>
      <w:proofErr w:type="spellEnd"/>
      <w:r>
        <w:rPr>
          <w:rFonts w:cs="Calibri"/>
        </w:rPr>
        <w:t xml:space="preserve"> </w:t>
      </w:r>
      <w:proofErr w:type="spellStart"/>
      <w:r>
        <w:rPr>
          <w:rFonts w:cs="Calibri"/>
        </w:rPr>
        <w:t>įsipareigoja</w:t>
      </w:r>
      <w:proofErr w:type="spellEnd"/>
      <w:r>
        <w:rPr>
          <w:rFonts w:cs="Calibri"/>
        </w:rPr>
        <w:t xml:space="preserve">, </w:t>
      </w:r>
      <w:proofErr w:type="spellStart"/>
      <w:r>
        <w:rPr>
          <w:rFonts w:cs="Calibri"/>
        </w:rPr>
        <w:t>kad</w:t>
      </w:r>
      <w:proofErr w:type="spellEnd"/>
      <w:r>
        <w:rPr>
          <w:rFonts w:cs="Calibri"/>
        </w:rPr>
        <w:t xml:space="preserve"> </w:t>
      </w:r>
      <w:proofErr w:type="spellStart"/>
      <w:r>
        <w:rPr>
          <w:rFonts w:cs="Calibri"/>
        </w:rPr>
        <w:t>pirkimo</w:t>
      </w:r>
      <w:proofErr w:type="spellEnd"/>
      <w:r>
        <w:rPr>
          <w:rFonts w:cs="Calibri"/>
        </w:rPr>
        <w:t xml:space="preserve"> </w:t>
      </w:r>
      <w:proofErr w:type="spellStart"/>
      <w:r>
        <w:rPr>
          <w:rFonts w:cs="Calibri"/>
        </w:rPr>
        <w:t>sutartį</w:t>
      </w:r>
      <w:proofErr w:type="spellEnd"/>
      <w:r>
        <w:rPr>
          <w:rFonts w:cs="Calibri"/>
        </w:rPr>
        <w:t xml:space="preserve"> </w:t>
      </w:r>
      <w:proofErr w:type="spellStart"/>
      <w:r>
        <w:rPr>
          <w:rFonts w:cs="Calibri"/>
        </w:rPr>
        <w:t>vykdys</w:t>
      </w:r>
      <w:proofErr w:type="spellEnd"/>
      <w:r>
        <w:rPr>
          <w:rFonts w:cs="Calibri"/>
        </w:rPr>
        <w:t xml:space="preserve"> tik </w:t>
      </w:r>
      <w:proofErr w:type="spellStart"/>
      <w:r>
        <w:rPr>
          <w:rFonts w:cs="Calibri"/>
        </w:rPr>
        <w:t>tokią</w:t>
      </w:r>
      <w:proofErr w:type="spellEnd"/>
      <w:r>
        <w:rPr>
          <w:rFonts w:cs="Calibri"/>
        </w:rPr>
        <w:t xml:space="preserve"> </w:t>
      </w:r>
      <w:proofErr w:type="spellStart"/>
      <w:r>
        <w:rPr>
          <w:rFonts w:cs="Calibri"/>
        </w:rPr>
        <w:t>teisę</w:t>
      </w:r>
      <w:proofErr w:type="spellEnd"/>
      <w:r>
        <w:rPr>
          <w:rFonts w:cs="Calibri"/>
        </w:rPr>
        <w:t xml:space="preserve"> </w:t>
      </w:r>
      <w:proofErr w:type="spellStart"/>
      <w:r>
        <w:rPr>
          <w:rFonts w:cs="Calibri"/>
        </w:rPr>
        <w:t>turintys</w:t>
      </w:r>
      <w:proofErr w:type="spellEnd"/>
      <w:r>
        <w:rPr>
          <w:rFonts w:cs="Calibri"/>
        </w:rPr>
        <w:t xml:space="preserve"> </w:t>
      </w:r>
      <w:proofErr w:type="spellStart"/>
      <w:r>
        <w:rPr>
          <w:rFonts w:cs="Calibri"/>
        </w:rPr>
        <w:t>asmenys</w:t>
      </w:r>
      <w:proofErr w:type="spellEnd"/>
      <w:r w:rsidR="00640561">
        <w:rPr>
          <w:rFonts w:cs="Calibri"/>
        </w:rPr>
        <w:t>.</w:t>
      </w:r>
    </w:p>
    <w:bookmarkEnd w:id="27"/>
    <w:p w14:paraId="2232EF70" w14:textId="77777777" w:rsidR="00640561" w:rsidRPr="00F7181E" w:rsidRDefault="00640561" w:rsidP="00640561">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5E2DAB"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8" w:name="_Toc504577461"/>
      <w:r w:rsidRPr="00021A60">
        <w:rPr>
          <w:rFonts w:asciiTheme="minorHAnsi" w:hAnsiTheme="minorHAnsi" w:cstheme="minorHAnsi"/>
          <w:b/>
          <w:bCs/>
          <w:lang w:val="lt-LT"/>
        </w:rPr>
        <w:t>RĖMIMASIS KITŲ ŪKIO SUBJEKTŲ PAJĖGUMAIS</w:t>
      </w:r>
      <w:bookmarkEnd w:id="28"/>
    </w:p>
    <w:p w14:paraId="3AC80B5E" w14:textId="77777777" w:rsidR="005B25A3" w:rsidRPr="00021A60" w:rsidRDefault="005B25A3" w:rsidP="00D821BE">
      <w:pPr>
        <w:tabs>
          <w:tab w:val="left" w:pos="851"/>
        </w:tabs>
        <w:spacing w:after="0" w:line="240" w:lineRule="auto"/>
        <w:ind w:firstLine="567"/>
        <w:jc w:val="both"/>
        <w:rPr>
          <w:rFonts w:asciiTheme="minorHAnsi" w:hAnsiTheme="minorHAnsi" w:cstheme="minorHAnsi"/>
          <w:b/>
          <w:caps/>
        </w:rPr>
      </w:pPr>
    </w:p>
    <w:p w14:paraId="67E4C5F4" w14:textId="2B683F50"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 gali remtis kitų ūkio subjektų pajėgumais, kad atitiktų finansinio, ekonominio, techninio ir (arba) profesinio pajėgumo reikalavimus</w:t>
      </w:r>
      <w:r w:rsidR="0054318C" w:rsidRPr="00F7181E">
        <w:rPr>
          <w:rFonts w:asciiTheme="minorHAnsi" w:hAnsiTheme="minorHAnsi" w:cstheme="minorHAnsi"/>
          <w:lang w:val="lt-LT"/>
        </w:rPr>
        <w:t xml:space="preserve"> (jeigu tokius reikalavimus Perkantysis subjektas kelia), neatsižvelgiant į ryšio su tais ūkio subjektais teisinį pobūdį ir laikantis šio skyriaus </w:t>
      </w:r>
      <w:r w:rsidR="009A4673" w:rsidRPr="00F7181E">
        <w:rPr>
          <w:rFonts w:asciiTheme="minorHAnsi" w:hAnsiTheme="minorHAnsi" w:cstheme="minorHAnsi"/>
          <w:lang w:val="lt-LT"/>
        </w:rPr>
        <w:t>8</w:t>
      </w:r>
      <w:r w:rsidR="0054318C" w:rsidRPr="00F7181E">
        <w:rPr>
          <w:rFonts w:asciiTheme="minorHAnsi" w:hAnsiTheme="minorHAnsi" w:cstheme="minorHAnsi"/>
          <w:lang w:val="lt-LT"/>
        </w:rPr>
        <w:t>.2 punkte nustatyto reikalavimo</w:t>
      </w:r>
      <w:r w:rsidRPr="00F7181E">
        <w:rPr>
          <w:rFonts w:asciiTheme="minorHAnsi" w:hAnsiTheme="minorHAnsi" w:cstheme="minorHAnsi"/>
          <w:lang w:val="lt-LT"/>
        </w:rPr>
        <w:t>.</w:t>
      </w:r>
    </w:p>
    <w:p w14:paraId="2EE53E3D" w14:textId="5951AEF6" w:rsidR="00381619" w:rsidRPr="00F7181E" w:rsidRDefault="0038161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Tiekėjas gali remtis kitų ūkio subjektų pajėgumais, kad atitiktų reikalavimus dėl išsilavinimo, profesinės kvalifikacijos, profesinės patirties tik tuo atveju, jeigu tie subjektai patys vykdys sutarties įsipareigojimus, kuriems reikia jų turimų pajėgumų. </w:t>
      </w:r>
    </w:p>
    <w:p w14:paraId="2B9187F9" w14:textId="2DB1F779" w:rsidR="00381619" w:rsidRPr="00F7181E" w:rsidRDefault="0038161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F7181E">
        <w:rPr>
          <w:rFonts w:asciiTheme="minorHAnsi" w:hAnsiTheme="minorHAnsi" w:cstheme="minorHAnsi"/>
          <w:lang w:val="lt-LT"/>
        </w:rPr>
        <w:t>DPS galiojimo</w:t>
      </w:r>
      <w:r w:rsidRPr="00F7181E">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 savo paraiškoje, užpildant šių dokumentų 3 priede pateiktą formą, privalo nurodyti ūkio subjektus, kurių pajėgumais remiasi tiekėjas</w:t>
      </w:r>
      <w:r w:rsidR="009E091E" w:rsidRPr="00F7181E">
        <w:rPr>
          <w:rFonts w:asciiTheme="minorHAnsi" w:hAnsiTheme="minorHAnsi" w:cstheme="minorHAnsi"/>
          <w:lang w:val="lt-LT"/>
        </w:rPr>
        <w:t>, kad atitiktų finansinio, ekonominio, techninio ir (arba) profesinio pajėgumo reikalavimus (jeigu tokius reikalavimus Perkantysis subjektas kelia). Šiais ūkio subjektais laikomi ir ekspertai, kurie pirkimo laimėjimo ir Pirkimo sutarties sudarymo atveju bus įdarbinti tiekėjo</w:t>
      </w:r>
      <w:r w:rsidRPr="00F7181E">
        <w:rPr>
          <w:rFonts w:asciiTheme="minorHAnsi" w:hAnsiTheme="minorHAnsi" w:cstheme="minorHAnsi"/>
          <w:lang w:val="lt-LT"/>
        </w:rPr>
        <w:t xml:space="preserve">. </w:t>
      </w:r>
    </w:p>
    <w:p w14:paraId="7167B41B" w14:textId="7E7E3169" w:rsidR="00475F9D" w:rsidRPr="00F7181E" w:rsidRDefault="00475F9D"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F7181E">
        <w:rPr>
          <w:rFonts w:asciiTheme="minorHAnsi" w:hAnsiTheme="minorHAnsi" w:cstheme="minorHAnsi"/>
          <w:lang w:val="lt-LT"/>
        </w:rPr>
        <w:t>, kuris buvo išvieš</w:t>
      </w:r>
      <w:r w:rsidR="00567C34" w:rsidRPr="00F7181E">
        <w:rPr>
          <w:rFonts w:asciiTheme="minorHAnsi" w:hAnsiTheme="minorHAnsi" w:cstheme="minorHAnsi"/>
          <w:lang w:val="lt-LT"/>
        </w:rPr>
        <w:t>intas (nurodytas) paraiškoje</w:t>
      </w:r>
      <w:r w:rsidRPr="00F7181E">
        <w:rPr>
          <w:rFonts w:asciiTheme="minorHAnsi" w:hAnsiTheme="minorHAnsi" w:cstheme="minorHAnsi"/>
          <w:lang w:val="lt-LT"/>
        </w:rPr>
        <w:t>.</w:t>
      </w:r>
    </w:p>
    <w:p w14:paraId="218945F8" w14:textId="4A3A8B85" w:rsidR="005B25A3" w:rsidRPr="00F7181E" w:rsidRDefault="00B82EE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021A60" w:rsidRDefault="00A34DD4" w:rsidP="002106EE">
      <w:pPr>
        <w:pStyle w:val="ListParagraph"/>
        <w:tabs>
          <w:tab w:val="left" w:pos="0"/>
          <w:tab w:val="left" w:pos="709"/>
        </w:tabs>
        <w:spacing w:after="0" w:line="240" w:lineRule="auto"/>
        <w:ind w:left="0" w:firstLine="567"/>
        <w:contextualSpacing w:val="0"/>
        <w:rPr>
          <w:rFonts w:asciiTheme="minorHAnsi" w:hAnsiTheme="minorHAnsi" w:cstheme="minorHAnsi"/>
        </w:rPr>
      </w:pPr>
    </w:p>
    <w:p w14:paraId="2A4E0247" w14:textId="34810F37"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021A60">
        <w:rPr>
          <w:rFonts w:asciiTheme="minorHAnsi" w:hAnsiTheme="minorHAnsi" w:cstheme="minorHAnsi"/>
          <w:b/>
          <w:bCs/>
          <w:lang w:val="lt-LT"/>
        </w:rPr>
        <w:t>TIEKĖJŲ GRUPĖS DALYVAVIMAS PIRKIME</w:t>
      </w:r>
      <w:bookmarkEnd w:id="29"/>
      <w:bookmarkEnd w:id="30"/>
    </w:p>
    <w:p w14:paraId="0DBA26B4" w14:textId="77777777" w:rsidR="005B25A3" w:rsidRPr="00021A60" w:rsidRDefault="005B25A3" w:rsidP="00D821BE">
      <w:pPr>
        <w:spacing w:after="0" w:line="240" w:lineRule="auto"/>
        <w:ind w:firstLine="567"/>
        <w:jc w:val="both"/>
        <w:rPr>
          <w:rFonts w:asciiTheme="minorHAnsi" w:hAnsiTheme="minorHAnsi" w:cstheme="minorHAnsi"/>
        </w:rPr>
      </w:pPr>
    </w:p>
    <w:p w14:paraId="396B70C0" w14:textId="16502F0B"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 DPS dalyvauja tiekėjų grupė, ji paraiškoje turi pateikti JVS skaitmeninę kopiją. JVS turi būti nurodyta:</w:t>
      </w:r>
    </w:p>
    <w:p w14:paraId="69D159C7" w14:textId="26DC7AB9"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tiekėjų grupės sudėtis ir kiekvieno tiekėjų grupės nario įsipareigojimai vykdant numatomą su </w:t>
      </w:r>
      <w:r w:rsidR="00D41B08" w:rsidRPr="00F7181E">
        <w:rPr>
          <w:rFonts w:asciiTheme="minorHAnsi" w:hAnsiTheme="minorHAnsi" w:cstheme="minorHAnsi"/>
          <w:lang w:val="lt-LT"/>
        </w:rPr>
        <w:t xml:space="preserve">Perkančiuoju subjektu </w:t>
      </w:r>
      <w:r w:rsidRPr="00F7181E">
        <w:rPr>
          <w:rFonts w:asciiTheme="minorHAnsi" w:hAnsiTheme="minorHAnsi" w:cstheme="minorHAnsi"/>
          <w:lang w:val="lt-LT"/>
        </w:rPr>
        <w:t>sudaryti pirkimo sutartį.</w:t>
      </w:r>
    </w:p>
    <w:p w14:paraId="1F6E13F1" w14:textId="735CD9E1"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solidari visų šios sutarties šalių atsakomybė už iš šio DPS ar jos pagrindu sudaromos sutarties kylančių prievolių </w:t>
      </w:r>
      <w:r w:rsidR="008033AF" w:rsidRPr="00F7181E">
        <w:rPr>
          <w:rFonts w:asciiTheme="minorHAnsi" w:hAnsiTheme="minorHAnsi" w:cstheme="minorHAnsi"/>
          <w:lang w:val="lt-LT"/>
        </w:rPr>
        <w:t>Perkančiajam subjektui</w:t>
      </w:r>
      <w:r w:rsidRPr="00F7181E">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JVS narys, atstovaujantis tiekėjų grupę (su kuriuo </w:t>
      </w:r>
      <w:r w:rsidR="00B70368" w:rsidRPr="00F7181E">
        <w:rPr>
          <w:rFonts w:asciiTheme="minorHAnsi" w:hAnsiTheme="minorHAnsi" w:cstheme="minorHAnsi"/>
          <w:lang w:val="lt-LT"/>
        </w:rPr>
        <w:t>Perkantysis subjektas</w:t>
      </w:r>
      <w:r w:rsidRPr="00F7181E">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F7181E">
        <w:rPr>
          <w:rFonts w:asciiTheme="minorHAnsi" w:hAnsiTheme="minorHAnsi" w:cstheme="minorHAnsi"/>
          <w:lang w:val="lt-LT"/>
        </w:rPr>
        <w:t>Perkančiojo subjekto</w:t>
      </w:r>
      <w:r w:rsidRPr="00F7181E">
        <w:rPr>
          <w:rFonts w:asciiTheme="minorHAnsi" w:hAnsiTheme="minorHAnsi" w:cstheme="minorHAnsi"/>
          <w:lang w:val="lt-LT"/>
        </w:rPr>
        <w:t xml:space="preserve"> sutikimą.</w:t>
      </w:r>
    </w:p>
    <w:p w14:paraId="708B1312" w14:textId="5BD8E7DD" w:rsidR="005B25A3" w:rsidRPr="00F7181E" w:rsidRDefault="00A63F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021A60" w:rsidRDefault="005B25A3" w:rsidP="00D821BE">
      <w:pPr>
        <w:spacing w:after="0" w:line="240" w:lineRule="auto"/>
        <w:ind w:firstLine="567"/>
        <w:jc w:val="both"/>
        <w:rPr>
          <w:rFonts w:asciiTheme="minorHAnsi" w:hAnsiTheme="minorHAnsi" w:cstheme="minorHAnsi"/>
        </w:rPr>
      </w:pPr>
    </w:p>
    <w:p w14:paraId="7A7F2B68" w14:textId="34C63F8F" w:rsidR="005B25A3" w:rsidRPr="005E2DAB"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021A60">
        <w:rPr>
          <w:rFonts w:asciiTheme="minorHAnsi" w:hAnsiTheme="minorHAnsi" w:cstheme="minorHAnsi"/>
          <w:b/>
          <w:bCs/>
          <w:lang w:val="lt-LT"/>
        </w:rPr>
        <w:t>REIKALAVIMAI PARAIŠKŲ RENGIMUI IR PATEIKIMUI</w:t>
      </w:r>
      <w:bookmarkEnd w:id="31"/>
      <w:bookmarkEnd w:id="32"/>
    </w:p>
    <w:p w14:paraId="7BB12EC3" w14:textId="77777777" w:rsidR="005B25A3" w:rsidRPr="00021A60" w:rsidRDefault="005B25A3" w:rsidP="00D821BE">
      <w:pPr>
        <w:pStyle w:val="ListParagraph"/>
        <w:tabs>
          <w:tab w:val="left" w:pos="426"/>
        </w:tabs>
        <w:spacing w:after="0" w:line="240" w:lineRule="auto"/>
        <w:ind w:left="0" w:firstLine="567"/>
        <w:jc w:val="both"/>
        <w:rPr>
          <w:rFonts w:asciiTheme="minorHAnsi" w:hAnsiTheme="minorHAnsi" w:cstheme="minorHAnsi"/>
          <w:bCs/>
        </w:rPr>
      </w:pPr>
    </w:p>
    <w:p w14:paraId="575BE3F4" w14:textId="77777777" w:rsidR="005B25A3" w:rsidRPr="00021A60"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21A60">
        <w:rPr>
          <w:rFonts w:asciiTheme="minorHAnsi" w:hAnsiTheme="minorHAnsi" w:cstheme="minorHAnsi"/>
          <w:b/>
          <w:bCs/>
        </w:rPr>
        <w:lastRenderedPageBreak/>
        <w:t>Bendrieji</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reikalavimai</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paraiškų</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rengimui</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ir</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pateikimui</w:t>
      </w:r>
      <w:proofErr w:type="spellEnd"/>
    </w:p>
    <w:p w14:paraId="655276DE" w14:textId="70BAA418"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Paraiška būti turi būti pasirašyta tiekėjo vadovo ar jo įgalioto</w:t>
      </w:r>
      <w:r w:rsidR="00ED2344">
        <w:rPr>
          <w:rFonts w:asciiTheme="minorHAnsi" w:hAnsiTheme="minorHAnsi" w:cstheme="minorHAnsi"/>
          <w:lang w:val="lt-LT"/>
        </w:rPr>
        <w:t xml:space="preserve"> </w:t>
      </w:r>
      <w:r w:rsidRPr="00F7181E">
        <w:rPr>
          <w:rFonts w:asciiTheme="minorHAnsi" w:hAnsiTheme="minorHAnsi" w:cstheme="minorHAnsi"/>
          <w:lang w:val="lt-LT"/>
        </w:rPr>
        <w:t>asmens</w:t>
      </w:r>
      <w:r w:rsidR="00ED2344">
        <w:rPr>
          <w:rFonts w:asciiTheme="minorHAnsi" w:hAnsiTheme="minorHAnsi" w:cstheme="minorHAnsi"/>
          <w:lang w:val="lt-LT"/>
        </w:rPr>
        <w:t xml:space="preserve"> </w:t>
      </w:r>
      <w:r w:rsidRPr="00F7181E">
        <w:rPr>
          <w:rFonts w:asciiTheme="minorHAnsi" w:hAnsiTheme="minorHAnsi" w:cstheme="minorHAnsi"/>
          <w:lang w:val="lt-LT"/>
        </w:rPr>
        <w:t>(likusių</w:t>
      </w:r>
      <w:r w:rsidR="00ED2344">
        <w:rPr>
          <w:rFonts w:asciiTheme="minorHAnsi" w:hAnsiTheme="minorHAnsi" w:cstheme="minorHAnsi"/>
          <w:lang w:val="lt-LT"/>
        </w:rPr>
        <w:t xml:space="preserve"> </w:t>
      </w:r>
      <w:r w:rsidRPr="00F7181E">
        <w:rPr>
          <w:rFonts w:asciiTheme="minorHAnsi" w:hAnsiTheme="minorHAnsi" w:cstheme="minorHAnsi"/>
          <w:lang w:val="lt-LT"/>
        </w:rPr>
        <w:t>teikiamų</w:t>
      </w:r>
      <w:r w:rsidR="00ED2344">
        <w:rPr>
          <w:rFonts w:asciiTheme="minorHAnsi" w:hAnsiTheme="minorHAnsi" w:cstheme="minorHAnsi"/>
          <w:lang w:val="lt-LT"/>
        </w:rPr>
        <w:t xml:space="preserve"> </w:t>
      </w:r>
      <w:r w:rsidRPr="00F7181E">
        <w:rPr>
          <w:rFonts w:asciiTheme="minorHAnsi" w:hAnsiTheme="minorHAnsi" w:cstheme="minorHAnsi"/>
          <w:lang w:val="lt-LT"/>
        </w:rPr>
        <w:t>dokumentų</w:t>
      </w:r>
      <w:r w:rsidR="00ED2344">
        <w:rPr>
          <w:rFonts w:asciiTheme="minorHAnsi" w:hAnsiTheme="minorHAnsi" w:cstheme="minorHAnsi"/>
          <w:lang w:val="lt-LT"/>
        </w:rPr>
        <w:t xml:space="preserve"> </w:t>
      </w:r>
      <w:r w:rsidRPr="00F7181E">
        <w:rPr>
          <w:rFonts w:asciiTheme="minorHAnsi" w:hAnsiTheme="minorHAnsi" w:cstheme="minorHAnsi"/>
          <w:lang w:val="lt-LT"/>
        </w:rPr>
        <w:t>tiekėjas neprivalo pasirašyti, tačiau pasirašydamas Paraiškos</w:t>
      </w:r>
      <w:r w:rsidR="00ED2344">
        <w:rPr>
          <w:rFonts w:asciiTheme="minorHAnsi" w:hAnsiTheme="minorHAnsi" w:cstheme="minorHAnsi"/>
          <w:lang w:val="lt-LT"/>
        </w:rPr>
        <w:t xml:space="preserve"> </w:t>
      </w:r>
      <w:r w:rsidRPr="00F7181E">
        <w:rPr>
          <w:rFonts w:asciiTheme="minorHAnsi" w:hAnsiTheme="minorHAnsi" w:cstheme="minorHAnsi"/>
          <w:lang w:val="lt-LT"/>
        </w:rPr>
        <w:t>formą jis patvirtina</w:t>
      </w:r>
      <w:r w:rsidR="00ED2344">
        <w:rPr>
          <w:rFonts w:asciiTheme="minorHAnsi" w:hAnsiTheme="minorHAnsi" w:cstheme="minorHAnsi"/>
          <w:lang w:val="lt-LT"/>
        </w:rPr>
        <w:t xml:space="preserve"> </w:t>
      </w:r>
      <w:r w:rsidRPr="00F7181E">
        <w:rPr>
          <w:rFonts w:asciiTheme="minorHAnsi" w:hAnsiTheme="minorHAnsi" w:cstheme="minorHAnsi"/>
          <w:lang w:val="lt-LT"/>
        </w:rPr>
        <w:t>visų</w:t>
      </w:r>
      <w:r w:rsidR="00ED2344">
        <w:rPr>
          <w:rFonts w:asciiTheme="minorHAnsi" w:hAnsiTheme="minorHAnsi" w:cstheme="minorHAnsi"/>
          <w:lang w:val="lt-LT"/>
        </w:rPr>
        <w:t xml:space="preserve"> </w:t>
      </w:r>
      <w:r w:rsidRPr="00F7181E">
        <w:rPr>
          <w:rFonts w:asciiTheme="minorHAnsi" w:hAnsiTheme="minorHAnsi" w:cstheme="minorHAnsi"/>
          <w:lang w:val="lt-LT"/>
        </w:rPr>
        <w:t>pridedamų</w:t>
      </w:r>
      <w:r w:rsidR="00ED2344">
        <w:rPr>
          <w:rFonts w:asciiTheme="minorHAnsi" w:hAnsiTheme="minorHAnsi" w:cstheme="minorHAnsi"/>
          <w:lang w:val="lt-LT"/>
        </w:rPr>
        <w:t xml:space="preserve"> </w:t>
      </w:r>
      <w:r w:rsidRPr="00F7181E">
        <w:rPr>
          <w:rFonts w:asciiTheme="minorHAnsi" w:hAnsiTheme="minorHAnsi" w:cstheme="minorHAnsi"/>
          <w:lang w:val="lt-LT"/>
        </w:rPr>
        <w:t>dokumentų</w:t>
      </w:r>
      <w:r w:rsidR="00ED2344">
        <w:rPr>
          <w:rFonts w:asciiTheme="minorHAnsi" w:hAnsiTheme="minorHAnsi" w:cstheme="minorHAnsi"/>
          <w:lang w:val="lt-LT"/>
        </w:rPr>
        <w:t xml:space="preserve"> </w:t>
      </w:r>
      <w:r w:rsidRPr="00F7181E">
        <w:rPr>
          <w:rFonts w:asciiTheme="minorHAnsi" w:hAnsiTheme="minorHAnsi" w:cstheme="minorHAnsi"/>
          <w:lang w:val="lt-LT"/>
        </w:rPr>
        <w:t>tikrumą). Gali būti pateikiami:</w:t>
      </w:r>
    </w:p>
    <w:p w14:paraId="27A71F55" w14:textId="58FB3D39" w:rsidR="005B25A3" w:rsidRPr="00F7181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F7181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6E1B77"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Dokumentai turi būti prieinami naudojant nediskriminuojančius, visuotinai prieinamus duomenų failų formatus (pvz., </w:t>
      </w:r>
      <w:proofErr w:type="spellStart"/>
      <w:r w:rsidRPr="00F7181E">
        <w:rPr>
          <w:rFonts w:asciiTheme="minorHAnsi" w:hAnsiTheme="minorHAnsi" w:cstheme="minorHAnsi"/>
          <w:lang w:val="lt-LT"/>
        </w:rPr>
        <w:t>pdf</w:t>
      </w:r>
      <w:proofErr w:type="spellEnd"/>
      <w:r w:rsidRPr="00F7181E">
        <w:rPr>
          <w:rFonts w:asciiTheme="minorHAnsi" w:hAnsiTheme="minorHAnsi" w:cstheme="minorHAnsi"/>
          <w:lang w:val="lt-LT"/>
        </w:rPr>
        <w:t xml:space="preserve">, </w:t>
      </w:r>
      <w:proofErr w:type="spellStart"/>
      <w:r w:rsidRPr="00F7181E">
        <w:rPr>
          <w:rFonts w:asciiTheme="minorHAnsi" w:hAnsiTheme="minorHAnsi" w:cstheme="minorHAnsi"/>
          <w:lang w:val="lt-LT"/>
        </w:rPr>
        <w:t>doc</w:t>
      </w:r>
      <w:proofErr w:type="spellEnd"/>
      <w:r w:rsidRPr="00F7181E">
        <w:rPr>
          <w:rFonts w:asciiTheme="minorHAnsi" w:hAnsiTheme="minorHAnsi" w:cstheme="minorHAnsi"/>
          <w:lang w:val="lt-LT"/>
        </w:rPr>
        <w:t xml:space="preserve">, </w:t>
      </w:r>
      <w:proofErr w:type="spellStart"/>
      <w:r w:rsidRPr="00F7181E">
        <w:rPr>
          <w:rFonts w:asciiTheme="minorHAnsi" w:hAnsiTheme="minorHAnsi" w:cstheme="minorHAnsi"/>
          <w:lang w:val="lt-LT"/>
        </w:rPr>
        <w:t>odt</w:t>
      </w:r>
      <w:proofErr w:type="spellEnd"/>
      <w:r w:rsidRPr="00F7181E">
        <w:rPr>
          <w:rFonts w:asciiTheme="minorHAnsi" w:hAnsiTheme="minorHAnsi" w:cstheme="minorHAnsi"/>
          <w:lang w:val="lt-LT"/>
        </w:rPr>
        <w:t xml:space="preserve"> ir kt.). </w:t>
      </w:r>
      <w:r w:rsidR="001404E2" w:rsidRPr="00F7181E">
        <w:rPr>
          <w:rFonts w:asciiTheme="minorHAnsi" w:hAnsiTheme="minorHAnsi" w:cstheme="minorHAnsi"/>
          <w:lang w:val="lt-LT"/>
        </w:rPr>
        <w:t>Perkančiajam subjektui</w:t>
      </w:r>
      <w:r w:rsidRPr="00F7181E">
        <w:rPr>
          <w:rFonts w:asciiTheme="minorHAnsi" w:hAnsiTheme="minorHAnsi" w:cstheme="minorHAnsi"/>
          <w:lang w:val="lt-LT"/>
        </w:rPr>
        <w:t xml:space="preserve">, </w:t>
      </w:r>
      <w:r w:rsidRPr="00F7181E">
        <w:rPr>
          <w:bCs/>
          <w:lang w:val="lt-LT"/>
        </w:rPr>
        <w:t>kilus abejonėms</w:t>
      </w:r>
      <w:r w:rsidRPr="00F7181E">
        <w:rPr>
          <w:lang w:val="lt-LT"/>
        </w:rPr>
        <w:t xml:space="preserve"> dėl patvirtintos kopijos atitikties originalui,</w:t>
      </w:r>
      <w:r w:rsidRPr="00F7181E">
        <w:rPr>
          <w:rFonts w:asciiTheme="minorHAnsi" w:hAnsiTheme="minorHAnsi" w:cstheme="minorHAnsi"/>
          <w:lang w:val="lt-LT"/>
        </w:rPr>
        <w:t xml:space="preserve"> pasilieka sau teisę reikalauti pateikti dokumentų originalus.</w:t>
      </w:r>
    </w:p>
    <w:p w14:paraId="70C2830F" w14:textId="67FE2DFF" w:rsidR="005B25A3" w:rsidRPr="00F7181E" w:rsidRDefault="00F8121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Paraiška turi būti rengiama lietuvių kalba. Jei atitinkami dokumentai yra išduoti kita 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Pr>
          <w:rFonts w:asciiTheme="minorHAnsi" w:hAnsiTheme="minorHAnsi" w:cstheme="minorHAnsi"/>
          <w:lang w:val="lt-LT"/>
        </w:rPr>
        <w:t xml:space="preserve"> </w:t>
      </w:r>
      <w:r w:rsidRPr="00F7181E">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F7181E">
        <w:rPr>
          <w:rFonts w:asciiTheme="minorHAnsi" w:hAnsiTheme="minorHAnsi" w:cstheme="minorHAnsi"/>
          <w:lang w:val="lt-LT"/>
        </w:rPr>
        <w:t>.</w:t>
      </w:r>
    </w:p>
    <w:p w14:paraId="712AD96C" w14:textId="77777777" w:rsidR="005B25A3" w:rsidRPr="00021A60"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13E3F18F" w14:textId="77777777" w:rsidR="005B25A3" w:rsidRPr="00021A60"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21A60">
        <w:rPr>
          <w:rFonts w:asciiTheme="minorHAnsi" w:hAnsiTheme="minorHAnsi" w:cstheme="minorHAnsi"/>
          <w:b/>
          <w:bCs/>
        </w:rPr>
        <w:t>Reikalavimai</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dokumentams</w:t>
      </w:r>
      <w:proofErr w:type="spellEnd"/>
      <w:r w:rsidRPr="00021A60">
        <w:rPr>
          <w:rFonts w:asciiTheme="minorHAnsi" w:hAnsiTheme="minorHAnsi" w:cstheme="minorHAnsi"/>
          <w:b/>
          <w:bCs/>
        </w:rPr>
        <w:t xml:space="preserve">, </w:t>
      </w:r>
      <w:bookmarkStart w:id="33" w:name="_Hlk484439296"/>
      <w:proofErr w:type="spellStart"/>
      <w:r w:rsidRPr="00021A60">
        <w:rPr>
          <w:rFonts w:asciiTheme="minorHAnsi" w:hAnsiTheme="minorHAnsi" w:cstheme="minorHAnsi"/>
          <w:b/>
          <w:bCs/>
        </w:rPr>
        <w:t>pagrindžiantiems</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tiekėjų</w:t>
      </w:r>
      <w:proofErr w:type="spellEnd"/>
      <w:r w:rsidRPr="00021A60">
        <w:rPr>
          <w:rFonts w:asciiTheme="minorHAnsi" w:hAnsiTheme="minorHAnsi" w:cstheme="minorHAnsi"/>
          <w:b/>
          <w:bCs/>
        </w:rPr>
        <w:t xml:space="preserve"> </w:t>
      </w:r>
      <w:proofErr w:type="spellStart"/>
      <w:r w:rsidRPr="00021A60">
        <w:rPr>
          <w:rFonts w:asciiTheme="minorHAnsi" w:hAnsiTheme="minorHAnsi" w:cstheme="minorHAnsi"/>
          <w:b/>
          <w:bCs/>
        </w:rPr>
        <w:t>kvalifikaciją</w:t>
      </w:r>
      <w:proofErr w:type="spellEnd"/>
      <w:r w:rsidRPr="00021A60">
        <w:rPr>
          <w:rStyle w:val="FootnoteReference"/>
          <w:rFonts w:asciiTheme="minorHAnsi" w:hAnsiTheme="minorHAnsi" w:cstheme="minorHAnsi"/>
        </w:rPr>
        <w:footnoteReference w:id="3"/>
      </w:r>
    </w:p>
    <w:bookmarkEnd w:id="33"/>
    <w:p w14:paraId="2AB6AF07" w14:textId="77777777" w:rsidR="005B25A3" w:rsidRPr="00021A60"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3D655C3C" w14:textId="76405930"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 deklaruodamas, kad atitinka reikalavimus tiekėjų kvalifikacijai</w:t>
      </w:r>
      <w:r w:rsidRPr="00806844">
        <w:rPr>
          <w:vertAlign w:val="superscript"/>
          <w:lang w:val="lt-LT"/>
        </w:rPr>
        <w:footnoteReference w:id="4"/>
      </w:r>
      <w:r w:rsidRPr="00F7181E">
        <w:rPr>
          <w:rFonts w:asciiTheme="minorHAnsi" w:hAnsiTheme="minorHAnsi" w:cstheme="minorHAnsi"/>
          <w:lang w:val="lt-LT"/>
        </w:rPr>
        <w:t xml:space="preserve">, teikiant paraišką turi pateikti šių dokumentų 4 priede nurodytus dokumentus ir užpildytą EBVPD </w:t>
      </w:r>
      <w:r w:rsidR="002C7FD4" w:rsidRPr="00F7181E">
        <w:rPr>
          <w:rFonts w:asciiTheme="minorHAnsi" w:hAnsiTheme="minorHAnsi" w:cstheme="minorHAnsi"/>
          <w:lang w:val="lt-LT"/>
        </w:rPr>
        <w:t xml:space="preserve">(su instrukcija, kaip </w:t>
      </w:r>
      <w:r w:rsidR="006E2FF2" w:rsidRPr="00F7181E">
        <w:rPr>
          <w:rFonts w:asciiTheme="minorHAnsi" w:hAnsiTheme="minorHAnsi" w:cstheme="minorHAnsi"/>
          <w:lang w:val="lt-LT"/>
        </w:rPr>
        <w:t xml:space="preserve">reikia </w:t>
      </w:r>
      <w:r w:rsidR="002C7FD4" w:rsidRPr="00F7181E">
        <w:rPr>
          <w:rFonts w:asciiTheme="minorHAnsi" w:hAnsiTheme="minorHAnsi" w:cstheme="minorHAnsi"/>
          <w:lang w:val="lt-LT"/>
        </w:rPr>
        <w:t>pildyti EBVPD galite susipa</w:t>
      </w:r>
      <w:r w:rsidR="002C7FD4" w:rsidRPr="00021A60">
        <w:rPr>
          <w:rFonts w:asciiTheme="minorHAnsi" w:hAnsiTheme="minorHAnsi" w:cstheme="minorHAnsi"/>
          <w:lang w:val="lt-LT"/>
        </w:rPr>
        <w:t>ž</w:t>
      </w:r>
      <w:r w:rsidR="002C7FD4" w:rsidRPr="00F7181E">
        <w:rPr>
          <w:rFonts w:asciiTheme="minorHAnsi" w:hAnsiTheme="minorHAnsi" w:cstheme="minorHAnsi"/>
          <w:lang w:val="lt-LT"/>
        </w:rPr>
        <w:t>inti</w:t>
      </w:r>
      <w:r w:rsidR="006E2FF2" w:rsidRPr="00F7181E">
        <w:rPr>
          <w:rFonts w:asciiTheme="minorHAnsi" w:hAnsiTheme="minorHAnsi" w:cstheme="minorHAnsi"/>
          <w:lang w:val="lt-LT"/>
        </w:rPr>
        <w:t xml:space="preserve"> </w:t>
      </w:r>
      <w:r w:rsidR="007D317A" w:rsidRPr="00F7181E">
        <w:rPr>
          <w:rFonts w:asciiTheme="minorHAnsi" w:hAnsiTheme="minorHAnsi" w:cstheme="minorHAnsi"/>
          <w:lang w:val="lt-LT"/>
        </w:rPr>
        <w:t>viešųjų pirkimų tarnybos puslapyje</w:t>
      </w:r>
      <w:r w:rsidR="002C7FD4" w:rsidRPr="00F7181E">
        <w:rPr>
          <w:rFonts w:asciiTheme="minorHAnsi" w:hAnsiTheme="minorHAnsi" w:cstheme="minorHAnsi"/>
          <w:lang w:val="lt-LT"/>
        </w:rPr>
        <w:t xml:space="preserve"> adresu: http://vpt.lrv.lt/uploads/vpt/documents/files/EBVPD%20pildymas(Tiek%C4%97jas).pdf)</w:t>
      </w:r>
      <w:r w:rsidR="002C7FD4" w:rsidRPr="00F7181E">
        <w:rPr>
          <w:lang w:val="lt-LT"/>
        </w:rPr>
        <w:t>.</w:t>
      </w:r>
      <w:r w:rsidRPr="00F7181E">
        <w:rPr>
          <w:lang w:val="lt-LT"/>
        </w:rPr>
        <w:t xml:space="preserve"> </w:t>
      </w:r>
      <w:r w:rsidRPr="00F7181E">
        <w:rPr>
          <w:rFonts w:asciiTheme="minorHAnsi" w:hAnsiTheme="minorHAnsi" w:cstheme="minorHAnsi"/>
          <w:lang w:val="lt-LT"/>
        </w:rPr>
        <w:t xml:space="preserve">Jeigu tiekėjas paraišką teikia daugiau nei vienai </w:t>
      </w:r>
      <w:r w:rsidR="002C7FD4" w:rsidRPr="00F7181E">
        <w:rPr>
          <w:rFonts w:asciiTheme="minorHAnsi" w:hAnsiTheme="minorHAnsi" w:cstheme="minorHAnsi"/>
          <w:lang w:val="lt-LT"/>
        </w:rPr>
        <w:t xml:space="preserve">kategorijai </w:t>
      </w:r>
      <w:r w:rsidRPr="00F7181E">
        <w:rPr>
          <w:rFonts w:asciiTheme="minorHAnsi" w:hAnsiTheme="minorHAnsi" w:cstheme="minorHAnsi"/>
          <w:lang w:val="lt-LT"/>
        </w:rPr>
        <w:t xml:space="preserve">(jei </w:t>
      </w:r>
      <w:r w:rsidR="006E5B3E" w:rsidRPr="00F7181E">
        <w:rPr>
          <w:rFonts w:asciiTheme="minorHAnsi" w:hAnsiTheme="minorHAnsi" w:cstheme="minorHAnsi"/>
          <w:lang w:val="lt-LT"/>
        </w:rPr>
        <w:t>DPS</w:t>
      </w:r>
      <w:r w:rsidRPr="00F7181E">
        <w:rPr>
          <w:rFonts w:asciiTheme="minorHAnsi" w:hAnsiTheme="minorHAnsi" w:cstheme="minorHAnsi"/>
          <w:lang w:val="lt-LT"/>
        </w:rPr>
        <w:t xml:space="preserve"> skaidomas į </w:t>
      </w:r>
      <w:r w:rsidR="002C7FD4" w:rsidRPr="00F7181E">
        <w:rPr>
          <w:rFonts w:asciiTheme="minorHAnsi" w:hAnsiTheme="minorHAnsi" w:cstheme="minorHAnsi"/>
          <w:lang w:val="lt-LT"/>
        </w:rPr>
        <w:t>kategorijas</w:t>
      </w:r>
      <w:r w:rsidRPr="00F7181E">
        <w:rPr>
          <w:rFonts w:asciiTheme="minorHAnsi" w:hAnsiTheme="minorHAnsi" w:cstheme="minorHAnsi"/>
          <w:lang w:val="lt-LT"/>
        </w:rPr>
        <w:t>), pakanka pateikti vieną EBVPD ir kitus šių dokumentų 4 priede nurodytus dokumentus, visoms Pirkimo objekto dalims. Atskirą EBVPD pildo:</w:t>
      </w:r>
    </w:p>
    <w:p w14:paraId="74904894" w14:textId="1EA89B76" w:rsidR="005B25A3" w:rsidRPr="00F7181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w:t>
      </w:r>
    </w:p>
    <w:p w14:paraId="5E3D4D5A" w14:textId="1EB847D6" w:rsidR="005B25A3" w:rsidRPr="00F7181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kiekvienas tiekėjų grupės narys (jeigu paraišką teikia tiekėjų grupė);</w:t>
      </w:r>
    </w:p>
    <w:p w14:paraId="70CD4BA3" w14:textId="1AB14BDE" w:rsidR="005B25A3" w:rsidRPr="00F7181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Dokumentų, kurie patvirtina, kad tiekėjas atitinka reikalavimus </w:t>
      </w:r>
      <w:bookmarkStart w:id="34" w:name="_Hlk114481714"/>
      <w:r w:rsidR="00EB729C" w:rsidRPr="00F7181E">
        <w:rPr>
          <w:rFonts w:asciiTheme="minorHAnsi" w:hAnsiTheme="minorHAnsi" w:cstheme="minorHAnsi"/>
          <w:lang w:val="lt-LT"/>
        </w:rPr>
        <w:t>tiekėj</w:t>
      </w:r>
      <w:r w:rsidR="00EB729C">
        <w:rPr>
          <w:rFonts w:asciiTheme="minorHAnsi" w:hAnsiTheme="minorHAnsi" w:cstheme="minorHAnsi"/>
          <w:lang w:val="lt-LT"/>
        </w:rPr>
        <w:t>ų kvalifikacijai</w:t>
      </w:r>
      <w:bookmarkEnd w:id="34"/>
      <w:r w:rsidRPr="00F7181E">
        <w:rPr>
          <w:rFonts w:asciiTheme="minorHAnsi" w:hAnsiTheme="minorHAnsi" w:cstheme="minorHAnsi"/>
          <w:lang w:val="lt-LT"/>
        </w:rPr>
        <w:t xml:space="preserve">, nereikalaujama pateikti, jeigu </w:t>
      </w:r>
      <w:r w:rsidR="007655D3" w:rsidRPr="00F7181E">
        <w:rPr>
          <w:rFonts w:asciiTheme="minorHAnsi" w:hAnsiTheme="minorHAnsi" w:cstheme="minorHAnsi"/>
          <w:lang w:val="lt-LT"/>
        </w:rPr>
        <w:t>Perkantysis subjektas</w:t>
      </w:r>
      <w:r w:rsidRPr="00F7181E">
        <w:rPr>
          <w:rFonts w:asciiTheme="minorHAnsi" w:hAnsiTheme="minorHAnsi" w:cstheme="minorHAnsi"/>
          <w:lang w:val="lt-LT"/>
        </w:rPr>
        <w:t xml:space="preserve">: </w:t>
      </w:r>
    </w:p>
    <w:p w14:paraId="0B6AB014" w14:textId="3FD283AB" w:rsidR="005B25A3" w:rsidRPr="00F7181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F7181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šiuos dokumentus jau turi iš ankstesnių pirkimo procedūrų.</w:t>
      </w:r>
    </w:p>
    <w:p w14:paraId="51EE42D0" w14:textId="69D3AA7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Užsienio valstybės tiekėjo valstybėje išduoti šių dokumentų 4 priede nurodyti dokumentai legalizuojami vadovaujantis Dokumentų legalizavimo ir tvirtinimo pažyma (</w:t>
      </w:r>
      <w:proofErr w:type="spellStart"/>
      <w:r w:rsidRPr="00F7181E">
        <w:rPr>
          <w:rFonts w:asciiTheme="minorHAnsi" w:hAnsiTheme="minorHAnsi" w:cstheme="minorHAnsi"/>
          <w:lang w:val="lt-LT"/>
        </w:rPr>
        <w:t>Apostille</w:t>
      </w:r>
      <w:proofErr w:type="spellEnd"/>
      <w:r w:rsidRPr="00F7181E">
        <w:rPr>
          <w:rFonts w:asciiTheme="minorHAnsi" w:hAnsiTheme="minorHAnsi" w:cstheme="minorHAnsi"/>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F7181E">
        <w:rPr>
          <w:rFonts w:asciiTheme="minorHAnsi" w:hAnsiTheme="minorHAnsi" w:cstheme="minorHAnsi"/>
          <w:lang w:val="lt-LT"/>
        </w:rPr>
        <w:lastRenderedPageBreak/>
        <w:t>pagal Lietuvos Respublikos tarptautines sutartis ar Europos Sąjungos teisės aktus dokumentas yra atleistas nuo legalizavimo ir (ar) tvirtinimo žymos (</w:t>
      </w:r>
      <w:proofErr w:type="spellStart"/>
      <w:r w:rsidRPr="00F7181E">
        <w:rPr>
          <w:rFonts w:asciiTheme="minorHAnsi" w:hAnsiTheme="minorHAnsi" w:cstheme="minorHAnsi"/>
          <w:lang w:val="lt-LT"/>
        </w:rPr>
        <w:t>Apostille</w:t>
      </w:r>
      <w:proofErr w:type="spellEnd"/>
      <w:r w:rsidRPr="00F7181E">
        <w:rPr>
          <w:rFonts w:asciiTheme="minorHAnsi" w:hAnsiTheme="minorHAnsi" w:cstheme="minorHAnsi"/>
          <w:lang w:val="lt-LT"/>
        </w:rPr>
        <w:t>).</w:t>
      </w:r>
    </w:p>
    <w:p w14:paraId="3C85F968" w14:textId="235A0B26"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Jei tiekėjas negali pateikti </w:t>
      </w:r>
      <w:r w:rsidR="00047EA2" w:rsidRPr="00F7181E">
        <w:rPr>
          <w:rFonts w:asciiTheme="minorHAnsi" w:hAnsiTheme="minorHAnsi" w:cstheme="minorHAnsi"/>
          <w:lang w:val="lt-LT"/>
        </w:rPr>
        <w:t>DPS</w:t>
      </w:r>
      <w:r w:rsidRPr="00F7181E">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F7181E">
        <w:rPr>
          <w:rFonts w:asciiTheme="minorHAnsi" w:hAnsiTheme="minorHAnsi" w:cstheme="minorHAnsi"/>
          <w:lang w:val="lt-LT"/>
        </w:rPr>
        <w:t>DPS</w:t>
      </w:r>
      <w:r w:rsidRPr="00F7181E">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F7181E">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F7181E" w:rsidRDefault="00692B68"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Perkantysis </w:t>
      </w:r>
      <w:r w:rsidR="00D752FC" w:rsidRPr="00F7181E">
        <w:rPr>
          <w:rFonts w:asciiTheme="minorHAnsi" w:hAnsiTheme="minorHAnsi" w:cstheme="minorHAnsi"/>
          <w:lang w:val="lt-LT"/>
        </w:rPr>
        <w:t>subjektas</w:t>
      </w:r>
      <w:r w:rsidR="005B25A3" w:rsidRPr="00F7181E">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F7181E">
        <w:rPr>
          <w:rFonts w:asciiTheme="minorHAnsi" w:hAnsiTheme="minorHAnsi" w:cstheme="minorHAnsi"/>
          <w:lang w:val="lt-LT"/>
        </w:rPr>
        <w:t>DPS</w:t>
      </w:r>
      <w:r w:rsidR="005B25A3" w:rsidRPr="00F7181E">
        <w:rPr>
          <w:rFonts w:asciiTheme="minorHAnsi" w:hAnsiTheme="minorHAnsi" w:cstheme="minorHAnsi"/>
          <w:lang w:val="lt-LT"/>
        </w:rPr>
        <w:t xml:space="preserve"> dokumentų 4 priede nurodytos dokumentus.</w:t>
      </w:r>
    </w:p>
    <w:p w14:paraId="025FA078" w14:textId="77777777" w:rsidR="005B25A3" w:rsidRPr="00021A60" w:rsidRDefault="005B25A3" w:rsidP="00D821BE">
      <w:pPr>
        <w:pStyle w:val="ListParagraph"/>
        <w:tabs>
          <w:tab w:val="left" w:pos="810"/>
        </w:tabs>
        <w:spacing w:after="0" w:line="240" w:lineRule="auto"/>
        <w:ind w:left="0" w:firstLine="567"/>
        <w:contextualSpacing w:val="0"/>
        <w:jc w:val="both"/>
        <w:rPr>
          <w:rFonts w:asciiTheme="minorHAnsi" w:hAnsiTheme="minorHAnsi" w:cstheme="minorHAnsi"/>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021A60">
        <w:rPr>
          <w:rFonts w:asciiTheme="minorHAnsi" w:hAnsiTheme="minorHAnsi" w:cstheme="minorHAnsi"/>
          <w:b/>
          <w:bCs/>
          <w:lang w:val="lt-LT"/>
        </w:rPr>
        <w:t>PARAIŠKŲ / PASIŪLYMŲ KONFIDENCIALUMAS IR SUPAŽINDINIMAS SU KITŲ TIEKĖJŲ PARAIŠKOMIS</w:t>
      </w:r>
      <w:bookmarkEnd w:id="48"/>
      <w:bookmarkEnd w:id="49"/>
      <w:r w:rsidRPr="00021A60">
        <w:rPr>
          <w:rFonts w:asciiTheme="minorHAnsi" w:hAnsiTheme="minorHAnsi" w:cstheme="minorHAnsi"/>
          <w:b/>
          <w:bCs/>
          <w:lang w:val="lt-LT"/>
        </w:rPr>
        <w:t xml:space="preserve"> / PASIŪLYMAIS</w:t>
      </w:r>
    </w:p>
    <w:p w14:paraId="65B3977F" w14:textId="77777777" w:rsidR="002106EE" w:rsidRPr="00021A60" w:rsidRDefault="002106EE" w:rsidP="002106EE">
      <w:pPr>
        <w:spacing w:after="0" w:line="240" w:lineRule="auto"/>
        <w:rPr>
          <w:rFonts w:asciiTheme="minorHAnsi" w:hAnsiTheme="minorHAnsi" w:cstheme="minorHAnsi"/>
          <w:b/>
          <w:bCs/>
          <w:lang w:val="lt-LT"/>
        </w:rPr>
      </w:pPr>
    </w:p>
    <w:p w14:paraId="46B24FB7" w14:textId="51C63353"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F7181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F7181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F7181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F7181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18E69E9A" w14:textId="7DBB8FC9"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Ne vėliau kaip praėjus 6 (šešis) mėnesiams nuo pirkimo sutarties sudarymo suinteresuoti dalyviai gali prašyti </w:t>
      </w:r>
      <w:r w:rsidR="00ED06F8" w:rsidRPr="00F7181E">
        <w:rPr>
          <w:rFonts w:asciiTheme="minorHAnsi" w:hAnsiTheme="minorHAnsi" w:cstheme="minorHAnsi"/>
          <w:lang w:val="lt-LT"/>
        </w:rPr>
        <w:t>Perkančiojo subjekto</w:t>
      </w:r>
      <w:r w:rsidRPr="00F7181E">
        <w:rPr>
          <w:rFonts w:asciiTheme="minorHAnsi" w:hAnsiTheme="minorHAnsi" w:cstheme="minorHAnsi"/>
          <w:lang w:val="lt-LT"/>
        </w:rPr>
        <w:t xml:space="preserve"> supažindinti juos su laimėjusio tiekėjo pasiūlymu ar paraiška (kandidatai – su kitų tiekėjų, kurie buvo pakviesti pateikti pasiūlymų, paraiškomis). </w:t>
      </w:r>
      <w:r w:rsidR="00780E7A" w:rsidRPr="00F7181E">
        <w:rPr>
          <w:rFonts w:asciiTheme="minorHAnsi" w:hAnsiTheme="minorHAnsi" w:cstheme="minorHAnsi"/>
          <w:lang w:val="lt-LT"/>
        </w:rPr>
        <w:t>Perkantysis subjektas</w:t>
      </w:r>
      <w:r w:rsidRPr="00F7181E">
        <w:rPr>
          <w:rFonts w:asciiTheme="minorHAnsi" w:hAnsiTheme="minorHAnsi" w:cstheme="minorHAnsi"/>
          <w:lang w:val="lt-LT"/>
        </w:rPr>
        <w:t xml:space="preserve"> nurodytu laikotarpiu gavęs kandidato ar suinteresuoto dalyvio prašymą, leidžia jam susipažinti su prašoma informacija, tačiau negali atskleisti informacijos, kurią kandidatai ar dalyviai nurodė kaip konfidencialią nepažeisdami šio skyriaus 11.2 punkto nuostatų.</w:t>
      </w:r>
    </w:p>
    <w:p w14:paraId="625F4685" w14:textId="1F880F8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Jeigu</w:t>
      </w:r>
      <w:r w:rsidR="00780E7A" w:rsidRPr="00F7181E">
        <w:rPr>
          <w:rFonts w:asciiTheme="minorHAnsi" w:hAnsiTheme="minorHAnsi" w:cstheme="minorHAnsi"/>
          <w:lang w:val="lt-LT"/>
        </w:rPr>
        <w:t xml:space="preserve"> </w:t>
      </w:r>
      <w:r w:rsidR="00780E7A" w:rsidRPr="00021A60">
        <w:rPr>
          <w:rFonts w:asciiTheme="minorHAnsi" w:hAnsiTheme="minorHAnsi" w:cstheme="minorHAnsi"/>
          <w:lang w:val="lt-LT"/>
        </w:rPr>
        <w:t>Perkančiajam</w:t>
      </w:r>
      <w:r w:rsidR="00780E7A" w:rsidRPr="00F7181E">
        <w:rPr>
          <w:rFonts w:asciiTheme="minorHAnsi" w:hAnsiTheme="minorHAnsi" w:cstheme="minorHAnsi"/>
          <w:lang w:val="lt-LT"/>
        </w:rPr>
        <w:t xml:space="preserve"> subjektui</w:t>
      </w:r>
      <w:r w:rsidRPr="00F7181E">
        <w:rPr>
          <w:rFonts w:asciiTheme="minorHAnsi" w:hAnsiTheme="minorHAnsi" w:cstheme="minorHAnsi"/>
          <w:lang w:val="lt-LT"/>
        </w:rPr>
        <w:t xml:space="preserve"> kyla abejonių dėl tiekėjo paraiškoje/pasiūlyme nurodytos informacijos konfidencialumo, jis prašo tiekėjo įrodyti, kodėl nurodyta informacija yra konfidenciali. Jeigu tiekėjas per </w:t>
      </w:r>
      <w:r w:rsidR="00780E7A" w:rsidRPr="00F7181E">
        <w:rPr>
          <w:rFonts w:asciiTheme="minorHAnsi" w:hAnsiTheme="minorHAnsi" w:cstheme="minorHAnsi"/>
          <w:lang w:val="lt-LT"/>
        </w:rPr>
        <w:t>Perkančiojo subjekto</w:t>
      </w:r>
      <w:r w:rsidRPr="00F7181E">
        <w:rPr>
          <w:rFonts w:asciiTheme="minorHAnsi" w:hAnsiTheme="minorHAnsi" w:cstheme="minorHAnsi"/>
          <w:lang w:val="lt-LT"/>
        </w:rPr>
        <w:t xml:space="preserve"> nurodytą terminą, kuris nustatomas ne trumpesnis kaip 5 (penkios) darbo dienos, nepateikia tokių įrodymų arba pateikia netinkamus įrodymus, laikoma, kad tokia informacija yra nekonfidenciali. Tiekėjui nurodžius šio skyriaus 11.2.1-11.2.4 punktuose išvardytą informaciją kaip konfidencialią, </w:t>
      </w:r>
      <w:r w:rsidR="0098405E" w:rsidRPr="00F7181E">
        <w:rPr>
          <w:rFonts w:asciiTheme="minorHAnsi" w:hAnsiTheme="minorHAnsi" w:cstheme="minorHAnsi"/>
          <w:lang w:val="lt-LT"/>
        </w:rPr>
        <w:t>Perkantysis subjektas</w:t>
      </w:r>
      <w:r w:rsidRPr="00F7181E">
        <w:rPr>
          <w:rFonts w:asciiTheme="minorHAnsi" w:hAnsiTheme="minorHAnsi" w:cstheme="minorHAnsi"/>
          <w:lang w:val="lt-LT"/>
        </w:rPr>
        <w:t xml:space="preserve"> turi teisę ją viešinti, nesikreipiant į tiekėją papildomų įrodymų.</w:t>
      </w:r>
    </w:p>
    <w:p w14:paraId="7C214E94" w14:textId="77777777" w:rsidR="005B25A3" w:rsidRPr="00021A60"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24D0840B" w14:textId="0C0DBCE9"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021A60">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021A60"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5C427282" w14:textId="01A1709D"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Tiekėjai negali dalyvauti susipažinimo su paraiškomis, paraiškų nagrinėjimo, vertinimo ir palyginimo procedūrose. </w:t>
      </w:r>
    </w:p>
    <w:p w14:paraId="65D5EF8F" w14:textId="2969F24E"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lastRenderedPageBreak/>
        <w:t>Gautas kandidatų paraiškas</w:t>
      </w:r>
      <w:r w:rsidR="00F221A1" w:rsidRPr="00F7181E">
        <w:rPr>
          <w:rFonts w:asciiTheme="minorHAnsi" w:hAnsiTheme="minorHAnsi" w:cstheme="minorHAnsi"/>
          <w:lang w:val="lt-LT"/>
        </w:rPr>
        <w:t xml:space="preserve"> Perkantysis subjektas</w:t>
      </w:r>
      <w:r w:rsidRPr="00F7181E">
        <w:rPr>
          <w:rFonts w:asciiTheme="minorHAnsi" w:hAnsiTheme="minorHAnsi" w:cstheme="minorHAnsi"/>
          <w:lang w:val="lt-LT"/>
        </w:rPr>
        <w:t xml:space="preserve"> patikrina per ne ilgesnį kaip 10 (dešimt) darbo dienų terminą. Šis terminas gali būti pailgintas iki 15 (penkiolikos) darbo dienų, kai tikrinamos pirmosios paraiškos, gautos po skelbimo apie pirkimą, arba kai prireikia papildomos dokumentacijos ar kitokio papildomo patikrinimo dėl kandidatų atitikties kvalifikaciniams reikalavimams. </w:t>
      </w:r>
      <w:r w:rsidR="00760139" w:rsidRPr="00F7181E">
        <w:rPr>
          <w:rFonts w:asciiTheme="minorHAnsi" w:hAnsiTheme="minorHAnsi" w:cstheme="minorHAnsi"/>
          <w:lang w:val="lt-LT"/>
        </w:rPr>
        <w:t>Perkantysis subjektas</w:t>
      </w:r>
      <w:r w:rsidRPr="00F7181E">
        <w:rPr>
          <w:rFonts w:asciiTheme="minorHAnsi" w:hAnsiTheme="minorHAnsi" w:cstheme="minorHAnsi"/>
          <w:lang w:val="lt-LT"/>
        </w:rPr>
        <w:t xml:space="preserve"> nesiunčia pirmojo kvietimo teikti pasiūlymus dėl konkretaus pirkimo DPS pagrindu tol, kol nesibaigė šis tiekėjų pirminių paraiškų tikrinimo terminas.</w:t>
      </w:r>
    </w:p>
    <w:p w14:paraId="5B541ED5" w14:textId="76BF58D8"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F7181E" w:rsidRDefault="00B73A35"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P</w:t>
      </w:r>
      <w:r w:rsidR="00AA2F77" w:rsidRPr="00F7181E">
        <w:rPr>
          <w:rFonts w:asciiTheme="minorHAnsi" w:hAnsiTheme="minorHAnsi" w:cstheme="minorHAnsi"/>
          <w:lang w:val="lt-LT"/>
        </w:rPr>
        <w:t>erkantysis subjektas</w:t>
      </w:r>
      <w:r w:rsidR="005B25A3" w:rsidRPr="00F7181E">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34FD9669"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tiekėjas iki</w:t>
      </w:r>
      <w:r w:rsidR="00AA2F77" w:rsidRPr="00F7181E">
        <w:rPr>
          <w:rFonts w:asciiTheme="minorHAnsi" w:hAnsiTheme="minorHAnsi" w:cstheme="minorHAnsi"/>
          <w:lang w:val="lt-LT"/>
        </w:rPr>
        <w:t xml:space="preserve"> Perkančiojo subjekto</w:t>
      </w:r>
      <w:r w:rsidRPr="00F7181E">
        <w:rPr>
          <w:rFonts w:asciiTheme="minorHAnsi" w:hAnsiTheme="minorHAnsi" w:cstheme="minorHAnsi"/>
          <w:lang w:val="lt-LT"/>
        </w:rPr>
        <w:t xml:space="preserve"> nustatyto termino raštu privalo atsakyti į prašymą ir patikslinti, papildyti arba paaiškinti paraišką, kaip reikalauja </w:t>
      </w:r>
      <w:r w:rsidR="00AA2F77" w:rsidRPr="00F7181E">
        <w:rPr>
          <w:rFonts w:asciiTheme="minorHAnsi" w:hAnsiTheme="minorHAnsi" w:cstheme="minorHAnsi"/>
          <w:lang w:val="lt-LT"/>
        </w:rPr>
        <w:t>Perkantysis subjektas</w:t>
      </w:r>
      <w:r w:rsidRPr="00F7181E">
        <w:rPr>
          <w:rFonts w:asciiTheme="minorHAnsi" w:hAnsiTheme="minorHAnsi" w:cstheme="minorHAnsi"/>
          <w:lang w:val="lt-LT"/>
        </w:rPr>
        <w:t xml:space="preserve"> (kitu atveju jo paraiška atmetama).</w:t>
      </w:r>
    </w:p>
    <w:p w14:paraId="72C336F5" w14:textId="3D9040D4"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Tiekėjo paraiška atmetama, kai:</w:t>
      </w:r>
    </w:p>
    <w:p w14:paraId="46204E50" w14:textId="5B683FB8" w:rsidR="005B25A3" w:rsidRPr="00F7181E" w:rsidRDefault="005B25A3" w:rsidP="00F033BC">
      <w:pPr>
        <w:pStyle w:val="ListParagraph"/>
        <w:numPr>
          <w:ilvl w:val="2"/>
          <w:numId w:val="42"/>
        </w:numPr>
        <w:tabs>
          <w:tab w:val="left" w:pos="709"/>
          <w:tab w:val="left" w:pos="993"/>
          <w:tab w:val="left" w:pos="1134"/>
          <w:tab w:val="left" w:pos="1418"/>
        </w:tabs>
        <w:spacing w:after="0" w:line="240" w:lineRule="auto"/>
        <w:ind w:hanging="579"/>
        <w:jc w:val="both"/>
        <w:rPr>
          <w:rFonts w:asciiTheme="minorHAnsi" w:hAnsiTheme="minorHAnsi" w:cstheme="minorHAnsi"/>
          <w:lang w:val="lt-LT"/>
        </w:rPr>
      </w:pPr>
      <w:r w:rsidRPr="00F7181E">
        <w:rPr>
          <w:rFonts w:asciiTheme="minorHAnsi" w:hAnsiTheme="minorHAnsi" w:cstheme="minorHAnsi"/>
          <w:lang w:val="lt-LT"/>
        </w:rPr>
        <w:t>tiekėjas neatitinka Pirkimo dokumentuose nustatytų reikalavimų tiekėjų kvalifikacijai</w:t>
      </w:r>
      <w:r w:rsidRPr="002F01BB">
        <w:rPr>
          <w:vertAlign w:val="superscript"/>
          <w:lang w:val="lt-LT"/>
        </w:rPr>
        <w:footnoteReference w:id="5"/>
      </w:r>
      <w:r w:rsidRPr="00F7181E">
        <w:rPr>
          <w:rFonts w:asciiTheme="minorHAnsi" w:hAnsiTheme="minorHAnsi" w:cstheme="minorHAnsi"/>
          <w:lang w:val="lt-LT"/>
        </w:rPr>
        <w:t>;</w:t>
      </w:r>
    </w:p>
    <w:p w14:paraId="60692FE6" w14:textId="496164F6" w:rsidR="005B25A3" w:rsidRPr="00F7181E" w:rsidRDefault="005B25A3" w:rsidP="00F033BC">
      <w:pPr>
        <w:pStyle w:val="ListParagraph"/>
        <w:numPr>
          <w:ilvl w:val="2"/>
          <w:numId w:val="42"/>
        </w:numPr>
        <w:tabs>
          <w:tab w:val="left" w:pos="709"/>
          <w:tab w:val="left" w:pos="993"/>
          <w:tab w:val="left" w:pos="1134"/>
          <w:tab w:val="left" w:pos="1418"/>
        </w:tabs>
        <w:spacing w:after="0" w:line="240" w:lineRule="auto"/>
        <w:ind w:hanging="579"/>
        <w:jc w:val="both"/>
        <w:rPr>
          <w:rFonts w:asciiTheme="minorHAnsi" w:hAnsiTheme="minorHAnsi" w:cstheme="minorHAnsi"/>
          <w:lang w:val="lt-LT"/>
        </w:rPr>
      </w:pPr>
      <w:r w:rsidRPr="00F7181E">
        <w:rPr>
          <w:rFonts w:asciiTheme="minorHAnsi" w:hAnsiTheme="minorHAnsi" w:cstheme="minorHAnsi"/>
          <w:lang w:val="lt-LT"/>
        </w:rPr>
        <w:t xml:space="preserve">tiekėjas </w:t>
      </w:r>
      <w:r w:rsidR="00A85A53" w:rsidRPr="00F7181E">
        <w:rPr>
          <w:rFonts w:asciiTheme="minorHAnsi" w:hAnsiTheme="minorHAnsi" w:cstheme="minorHAnsi"/>
          <w:lang w:val="lt-LT"/>
        </w:rPr>
        <w:t>Perkančiojo subjekto</w:t>
      </w:r>
      <w:r w:rsidRPr="00F7181E">
        <w:rPr>
          <w:rFonts w:asciiTheme="minorHAnsi" w:hAnsiTheme="minorHAnsi" w:cstheme="minorHAnsi"/>
          <w:lang w:val="lt-LT"/>
        </w:rPr>
        <w:t xml:space="preserve"> prašymu nepatikslino, nepapildė, nepaaiškino paraiškos;</w:t>
      </w:r>
    </w:p>
    <w:p w14:paraId="3E5F666B" w14:textId="386B1985" w:rsidR="005B25A3" w:rsidRPr="00F7181E" w:rsidRDefault="005B25A3" w:rsidP="00F033BC">
      <w:pPr>
        <w:pStyle w:val="ListParagraph"/>
        <w:numPr>
          <w:ilvl w:val="2"/>
          <w:numId w:val="42"/>
        </w:numPr>
        <w:tabs>
          <w:tab w:val="left" w:pos="709"/>
          <w:tab w:val="left" w:pos="993"/>
          <w:tab w:val="left" w:pos="1134"/>
          <w:tab w:val="left" w:pos="1418"/>
        </w:tabs>
        <w:spacing w:after="0" w:line="240" w:lineRule="auto"/>
        <w:ind w:hanging="579"/>
        <w:jc w:val="both"/>
        <w:rPr>
          <w:rFonts w:asciiTheme="minorHAnsi" w:hAnsiTheme="minorHAnsi" w:cstheme="minorHAnsi"/>
          <w:lang w:val="lt-LT"/>
        </w:rPr>
      </w:pPr>
      <w:r w:rsidRPr="00F7181E">
        <w:rPr>
          <w:rFonts w:asciiTheme="minorHAnsi" w:hAnsiTheme="minorHAnsi" w:cstheme="minorHAnsi"/>
          <w:lang w:val="lt-LT"/>
        </w:rPr>
        <w:t>paraiška neatitinka pirkimo dokumentuose nustatytų parengimo ir pateikimo reikalavimų.</w:t>
      </w:r>
    </w:p>
    <w:p w14:paraId="6CE8E4DE" w14:textId="315A9553"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Jeigu tiekėjas neatitinka reikalavimų, nustatytų pagal Pirkimo dokumentų 4 priedo 1 ir 3-11 punktus,</w:t>
      </w:r>
      <w:r w:rsidR="00A85A53" w:rsidRPr="00F7181E">
        <w:rPr>
          <w:rFonts w:asciiTheme="minorHAnsi" w:hAnsiTheme="minorHAnsi" w:cstheme="minorHAnsi"/>
          <w:lang w:val="lt-LT"/>
        </w:rPr>
        <w:t xml:space="preserve"> Perkantysis subjektas</w:t>
      </w:r>
      <w:r w:rsidRPr="00F7181E">
        <w:rPr>
          <w:rFonts w:asciiTheme="minorHAnsi" w:hAnsiTheme="minorHAnsi" w:cstheme="minorHAnsi"/>
          <w:lang w:val="lt-LT"/>
        </w:rPr>
        <w:t xml:space="preserve"> jo nepašalina iš pirkimo procedūros, kai yra abi šios sąlygos kartu:</w:t>
      </w:r>
    </w:p>
    <w:p w14:paraId="3DA11C39" w14:textId="6730700B" w:rsidR="005B25A3" w:rsidRPr="00F7181E" w:rsidRDefault="005B25A3" w:rsidP="0051424A">
      <w:pPr>
        <w:pStyle w:val="ListParagraph"/>
        <w:numPr>
          <w:ilvl w:val="2"/>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 xml:space="preserve">tiekėjas pateikė </w:t>
      </w:r>
      <w:r w:rsidR="00B22DF5" w:rsidRPr="00F7181E">
        <w:rPr>
          <w:rFonts w:asciiTheme="minorHAnsi" w:hAnsiTheme="minorHAnsi" w:cstheme="minorHAnsi"/>
          <w:lang w:val="lt-LT"/>
        </w:rPr>
        <w:t xml:space="preserve">Perkančiajam subjektui </w:t>
      </w:r>
      <w:r w:rsidRPr="00F7181E">
        <w:rPr>
          <w:rFonts w:asciiTheme="minorHAnsi" w:hAnsiTheme="minorHAnsi" w:cstheme="minorHAnsi"/>
          <w:lang w:val="lt-LT"/>
        </w:rPr>
        <w:t>informaciją apie tai, kad ėmėsi šių priemonių:</w:t>
      </w:r>
    </w:p>
    <w:p w14:paraId="31E5D19E" w14:textId="42134033" w:rsidR="005B25A3" w:rsidRPr="00F7181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savanoriškai sumokėjo arba įsipareigojo sumokėti kompensaciją už žalą, padarytą dėl Pirkimo dokumentų 4 priedo 1 ir 3-11 punktuose nurodytos nusikalstamos veikos arba pažeidimo, jeigu taikytina;</w:t>
      </w:r>
    </w:p>
    <w:p w14:paraId="58A75C7C" w14:textId="7792ABEE" w:rsidR="005B25A3" w:rsidRPr="00F7181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F7181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F7181E">
        <w:rPr>
          <w:rFonts w:asciiTheme="minorHAnsi" w:hAnsiTheme="minorHAnsi" w:cstheme="minorHAnsi"/>
          <w:lang w:val="lt-LT"/>
        </w:rPr>
        <w:t>ėmėsi techninių, organizacinių, personalo valdymo priemonių, skirtų tolesnių nusikalstamų veikų ar pažeidimų prevencijai.</w:t>
      </w:r>
    </w:p>
    <w:p w14:paraId="6F71BA6D" w14:textId="70A39826" w:rsidR="005B25A3" w:rsidRPr="00F7181E" w:rsidRDefault="00D11CC6"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F7181E">
        <w:rPr>
          <w:rFonts w:asciiTheme="minorHAnsi" w:hAnsiTheme="minorHAnsi" w:cstheme="minorHAnsi"/>
          <w:lang w:val="lt-LT"/>
        </w:rPr>
        <w:t xml:space="preserve">Perkantysis subjektas </w:t>
      </w:r>
      <w:r w:rsidR="005B25A3" w:rsidRPr="00F7181E">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4F10E450"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Apie paraiškos įvertinimo rezultatus (leidimą dalyvauti DPS arba paraiškos atmetimą) </w:t>
      </w:r>
      <w:r w:rsidR="00D11CC6" w:rsidRPr="00F7181E">
        <w:rPr>
          <w:rFonts w:asciiTheme="minorHAnsi" w:hAnsiTheme="minorHAnsi" w:cstheme="minorHAnsi"/>
          <w:lang w:val="lt-LT"/>
        </w:rPr>
        <w:t>Perkantysis subjektas</w:t>
      </w:r>
      <w:r w:rsidRPr="00F7181E">
        <w:rPr>
          <w:rFonts w:asciiTheme="minorHAnsi" w:hAnsiTheme="minorHAnsi" w:cstheme="minorHAnsi"/>
          <w:lang w:val="lt-LT"/>
        </w:rPr>
        <w:t xml:space="preserve"> praneša ne vėliau kaip per 1 (vieną) darbo dieną nuo sprendimo priėmimo dienos.</w:t>
      </w:r>
    </w:p>
    <w:p w14:paraId="09C40F9B" w14:textId="5613AA4D" w:rsidR="005B25A3" w:rsidRPr="00F7181E" w:rsidRDefault="00D11CC6"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F7181E">
        <w:rPr>
          <w:rFonts w:asciiTheme="minorHAnsi" w:hAnsiTheme="minorHAnsi" w:cstheme="minorHAnsi"/>
          <w:lang w:val="lt-LT"/>
        </w:rPr>
        <w:t xml:space="preserve">Perkantysis subjektas </w:t>
      </w:r>
      <w:r w:rsidR="005B25A3" w:rsidRPr="00F7181E">
        <w:rPr>
          <w:rFonts w:asciiTheme="minorHAnsi" w:hAnsiTheme="minorHAnsi" w:cstheme="minorHAnsi"/>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021A60" w:rsidRDefault="005B25A3" w:rsidP="00D821BE">
      <w:pPr>
        <w:pStyle w:val="ListParagraph"/>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rPr>
      </w:pPr>
    </w:p>
    <w:p w14:paraId="67E74B00" w14:textId="7650C100"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021A60">
        <w:rPr>
          <w:rFonts w:asciiTheme="minorHAnsi" w:hAnsiTheme="minorHAnsi" w:cstheme="minorHAnsi"/>
          <w:b/>
          <w:bCs/>
          <w:lang w:val="lt-LT"/>
        </w:rPr>
        <w:t>PRETENZIJŲ, IEŠKINIŲ TEIKIMAS IR NAGRINĖJIMAS</w:t>
      </w:r>
      <w:bookmarkEnd w:id="52"/>
      <w:bookmarkEnd w:id="53"/>
    </w:p>
    <w:p w14:paraId="2F3522E1" w14:textId="77777777" w:rsidR="005B25A3" w:rsidRPr="00021A60" w:rsidRDefault="005B25A3" w:rsidP="00D821BE">
      <w:pPr>
        <w:spacing w:after="0" w:line="240" w:lineRule="auto"/>
        <w:ind w:firstLine="567"/>
        <w:jc w:val="both"/>
        <w:rPr>
          <w:rFonts w:asciiTheme="minorHAnsi" w:hAnsiTheme="minorHAnsi" w:cstheme="minorHAnsi"/>
        </w:rPr>
      </w:pPr>
    </w:p>
    <w:p w14:paraId="6E6ADD82" w14:textId="30CF8880"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Tiekėjas DPS metu turi teisę ginčyti </w:t>
      </w:r>
      <w:r w:rsidR="003D7742" w:rsidRPr="00F7181E">
        <w:rPr>
          <w:rFonts w:asciiTheme="minorHAnsi" w:hAnsiTheme="minorHAnsi" w:cstheme="minorHAnsi"/>
          <w:lang w:val="lt-LT"/>
        </w:rPr>
        <w:t>Perkančiojo subjekto</w:t>
      </w:r>
      <w:r w:rsidRPr="00F7181E">
        <w:rPr>
          <w:rFonts w:asciiTheme="minorHAnsi" w:hAnsiTheme="minorHAnsi" w:cstheme="minorHAnsi"/>
          <w:lang w:val="lt-LT"/>
        </w:rPr>
        <w:t xml:space="preserve"> veiksmus ir (arba) sprendimus pateikiant pretenziją. Pretenzija teikiama laikantis šių reikalavimų: </w:t>
      </w:r>
    </w:p>
    <w:p w14:paraId="14C0B9F1" w14:textId="2D164A56"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pretenzija turi būti pateikta per</w:t>
      </w:r>
      <w:r w:rsidR="00040665" w:rsidRPr="00F7181E">
        <w:rPr>
          <w:rFonts w:asciiTheme="minorHAnsi" w:hAnsiTheme="minorHAnsi" w:cstheme="minorHAnsi"/>
          <w:lang w:val="lt-LT"/>
        </w:rPr>
        <w:t xml:space="preserve"> </w:t>
      </w:r>
      <w:r w:rsidR="002938EE">
        <w:rPr>
          <w:rFonts w:asciiTheme="minorHAnsi" w:hAnsiTheme="minorHAnsi" w:cstheme="minorHAnsi"/>
          <w:lang w:val="lt-LT"/>
        </w:rPr>
        <w:t>5</w:t>
      </w:r>
      <w:r w:rsidRPr="00F7181E">
        <w:rPr>
          <w:rFonts w:asciiTheme="minorHAnsi" w:hAnsiTheme="minorHAnsi" w:cstheme="minorHAnsi"/>
          <w:lang w:val="lt-LT"/>
        </w:rPr>
        <w:t xml:space="preserve"> (</w:t>
      </w:r>
      <w:r w:rsidR="002938EE">
        <w:rPr>
          <w:rFonts w:asciiTheme="minorHAnsi" w:hAnsiTheme="minorHAnsi" w:cstheme="minorHAnsi"/>
          <w:lang w:val="lt-LT"/>
        </w:rPr>
        <w:t>penkias</w:t>
      </w:r>
      <w:r w:rsidRPr="00F7181E">
        <w:rPr>
          <w:rFonts w:asciiTheme="minorHAnsi" w:hAnsiTheme="minorHAnsi" w:cstheme="minorHAnsi"/>
          <w:lang w:val="lt-LT"/>
        </w:rPr>
        <w:t xml:space="preserve">) </w:t>
      </w:r>
      <w:r w:rsidR="0012164A">
        <w:rPr>
          <w:rFonts w:asciiTheme="minorHAnsi" w:hAnsiTheme="minorHAnsi" w:cstheme="minorHAnsi"/>
          <w:lang w:val="lt-LT"/>
        </w:rPr>
        <w:t>darbo</w:t>
      </w:r>
      <w:r w:rsidRPr="00F7181E">
        <w:rPr>
          <w:rFonts w:asciiTheme="minorHAnsi" w:hAnsiTheme="minorHAnsi" w:cstheme="minorHAnsi"/>
          <w:lang w:val="lt-LT"/>
        </w:rPr>
        <w:t xml:space="preserve"> dien</w:t>
      </w:r>
      <w:r w:rsidR="002938EE">
        <w:rPr>
          <w:rFonts w:asciiTheme="minorHAnsi" w:hAnsiTheme="minorHAnsi" w:cstheme="minorHAnsi"/>
          <w:lang w:val="lt-LT"/>
        </w:rPr>
        <w:t>as</w:t>
      </w:r>
      <w:r w:rsidRPr="00F7181E">
        <w:rPr>
          <w:rFonts w:asciiTheme="minorHAnsi" w:hAnsiTheme="minorHAnsi" w:cstheme="minorHAnsi"/>
          <w:lang w:val="lt-LT"/>
        </w:rPr>
        <w:t xml:space="preserve"> nuo paskelbimo apie </w:t>
      </w:r>
      <w:r w:rsidR="003D7742" w:rsidRPr="00F7181E">
        <w:rPr>
          <w:rFonts w:asciiTheme="minorHAnsi" w:hAnsiTheme="minorHAnsi" w:cstheme="minorHAnsi"/>
          <w:lang w:val="lt-LT"/>
        </w:rPr>
        <w:t xml:space="preserve">Perkančiojo subjekto </w:t>
      </w:r>
      <w:r w:rsidRPr="00F7181E">
        <w:rPr>
          <w:rFonts w:asciiTheme="minorHAnsi" w:hAnsiTheme="minorHAnsi" w:cstheme="minorHAnsi"/>
          <w:lang w:val="lt-LT"/>
        </w:rPr>
        <w:t xml:space="preserve">priimtą sprendimą dienos arba </w:t>
      </w:r>
      <w:r w:rsidR="003D7742" w:rsidRPr="00F7181E">
        <w:rPr>
          <w:rFonts w:asciiTheme="minorHAnsi" w:hAnsiTheme="minorHAnsi" w:cstheme="minorHAnsi"/>
          <w:lang w:val="lt-LT"/>
        </w:rPr>
        <w:t>Perkančiojo subjekto</w:t>
      </w:r>
      <w:r w:rsidRPr="00F7181E">
        <w:rPr>
          <w:rFonts w:asciiTheme="minorHAnsi" w:hAnsiTheme="minorHAnsi" w:cstheme="minorHAnsi"/>
          <w:lang w:val="lt-LT"/>
        </w:rPr>
        <w:t xml:space="preserve"> pranešimo raštu apie jo priimtą sprendimą išsiuntimo tiekėjams dienos;</w:t>
      </w:r>
    </w:p>
    <w:p w14:paraId="40AA13D0" w14:textId="39B0E67E"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lastRenderedPageBreak/>
        <w:t xml:space="preserve"> pretenzija teikiama</w:t>
      </w:r>
      <w:r w:rsidR="00D52FDB" w:rsidRPr="00F7181E">
        <w:rPr>
          <w:rFonts w:asciiTheme="minorHAnsi" w:hAnsiTheme="minorHAnsi" w:cstheme="minorHAnsi"/>
          <w:lang w:val="lt-LT"/>
        </w:rPr>
        <w:t xml:space="preserve"> CVP IS,</w:t>
      </w:r>
      <w:r w:rsidRPr="00F7181E">
        <w:rPr>
          <w:rFonts w:asciiTheme="minorHAnsi" w:hAnsiTheme="minorHAnsi" w:cstheme="minorHAnsi"/>
          <w:lang w:val="lt-LT"/>
        </w:rPr>
        <w:t xml:space="preserve"> faksu, elektroninėmis priemonėmis arba pasirašytinai per pašto paslaugų teikėją ar kitą tinkamą vežėją.</w:t>
      </w:r>
    </w:p>
    <w:p w14:paraId="57C6F46B" w14:textId="52874A23" w:rsidR="005B25A3" w:rsidRPr="00F7181E" w:rsidRDefault="0030245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Perkantysis subjektas</w:t>
      </w:r>
      <w:r w:rsidR="005B25A3" w:rsidRPr="00F7181E">
        <w:rPr>
          <w:rFonts w:asciiTheme="minorHAnsi" w:hAnsiTheme="minorHAnsi" w:cstheme="minorHAnsi"/>
          <w:lang w:val="lt-LT"/>
        </w:rPr>
        <w:t xml:space="preserve"> pretenziją nagrinėja laikantis šių reikalavimų:</w:t>
      </w:r>
    </w:p>
    <w:p w14:paraId="069B8F41" w14:textId="2B33FCCE"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w:t>
      </w:r>
      <w:r w:rsidR="0030245F" w:rsidRPr="00F7181E">
        <w:rPr>
          <w:rFonts w:asciiTheme="minorHAnsi" w:hAnsiTheme="minorHAnsi" w:cstheme="minorHAnsi"/>
          <w:lang w:val="lt-LT"/>
        </w:rPr>
        <w:t>Perkantysis subjektas</w:t>
      </w:r>
      <w:r w:rsidRPr="00F7181E">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w:t>
      </w:r>
      <w:r w:rsidR="0030245F" w:rsidRPr="00F7181E">
        <w:rPr>
          <w:rFonts w:asciiTheme="minorHAnsi" w:hAnsiTheme="minorHAnsi" w:cstheme="minorHAnsi"/>
          <w:lang w:val="lt-LT"/>
        </w:rPr>
        <w:t>Perkantysis subjektas</w:t>
      </w:r>
      <w:r w:rsidRPr="00F7181E">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Pateikiant sprendimą dėl pretenzijos </w:t>
      </w:r>
      <w:r w:rsidR="0030245F" w:rsidRPr="00F7181E">
        <w:rPr>
          <w:rFonts w:asciiTheme="minorHAnsi" w:hAnsiTheme="minorHAnsi" w:cstheme="minorHAnsi"/>
          <w:lang w:val="lt-LT"/>
        </w:rPr>
        <w:t>Perkantysis subjektas</w:t>
      </w:r>
      <w:r w:rsidRPr="00F7181E">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w:t>
      </w:r>
      <w:r w:rsidR="0030245F" w:rsidRPr="00F7181E">
        <w:rPr>
          <w:rFonts w:asciiTheme="minorHAnsi" w:hAnsiTheme="minorHAnsi" w:cstheme="minorHAnsi"/>
          <w:lang w:val="lt-LT"/>
        </w:rPr>
        <w:t>Perkant</w:t>
      </w:r>
      <w:r w:rsidR="00BC28A0" w:rsidRPr="00F7181E">
        <w:rPr>
          <w:rFonts w:asciiTheme="minorHAnsi" w:hAnsiTheme="minorHAnsi" w:cstheme="minorHAnsi"/>
          <w:lang w:val="lt-LT"/>
        </w:rPr>
        <w:t>ysis subjektas</w:t>
      </w:r>
      <w:r w:rsidRPr="00F7181E">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F7181E">
        <w:rPr>
          <w:rFonts w:asciiTheme="minorHAnsi" w:hAnsiTheme="minorHAnsi" w:cstheme="minorHAnsi"/>
          <w:lang w:val="lt-LT"/>
        </w:rPr>
        <w:t>Perkančiajam subjektui</w:t>
      </w:r>
      <w:r w:rsidRPr="00F7181E">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F7181E">
        <w:rPr>
          <w:rFonts w:asciiTheme="minorHAnsi" w:hAnsiTheme="minorHAnsi" w:cstheme="minorHAnsi"/>
          <w:lang w:val="lt-LT"/>
        </w:rPr>
        <w:t xml:space="preserve"> dar nėra atplėšti;</w:t>
      </w:r>
      <w:r w:rsidRPr="00F7181E">
        <w:rPr>
          <w:rFonts w:asciiTheme="minorHAnsi" w:hAnsiTheme="minorHAnsi" w:cstheme="minorHAnsi"/>
          <w:lang w:val="lt-LT"/>
        </w:rPr>
        <w:t xml:space="preserve"> </w:t>
      </w:r>
    </w:p>
    <w:p w14:paraId="4DE06B59" w14:textId="7F2C3BB2"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w:t>
      </w:r>
      <w:r w:rsidR="00040665" w:rsidRPr="00F7181E">
        <w:rPr>
          <w:rFonts w:asciiTheme="minorHAnsi" w:hAnsiTheme="minorHAnsi" w:cstheme="minorHAnsi"/>
          <w:lang w:val="lt-LT"/>
        </w:rPr>
        <w:t>Perkantysis subjektas</w:t>
      </w:r>
      <w:r w:rsidRPr="00F7181E">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F7181E">
        <w:rPr>
          <w:rFonts w:asciiTheme="minorHAnsi" w:hAnsiTheme="minorHAnsi" w:cstheme="minorHAnsi"/>
          <w:lang w:val="lt-LT"/>
        </w:rPr>
        <w:t>Perkančiojo subjekto</w:t>
      </w:r>
      <w:r w:rsidRPr="00F7181E">
        <w:rPr>
          <w:rFonts w:asciiTheme="minorHAnsi" w:hAnsiTheme="minorHAnsi" w:cstheme="minorHAnsi"/>
          <w:lang w:val="lt-LT"/>
        </w:rPr>
        <w:t xml:space="preserve"> priimto sprendimo arba atlikto veiksmo ir (arba) pateikta po sutarties sudarymo dienos.</w:t>
      </w:r>
    </w:p>
    <w:p w14:paraId="35831ED5" w14:textId="5EFB09A8" w:rsidR="005B25A3" w:rsidRPr="00F7181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 Jei </w:t>
      </w:r>
      <w:r w:rsidR="00040665" w:rsidRPr="00F7181E">
        <w:rPr>
          <w:rFonts w:asciiTheme="minorHAnsi" w:hAnsiTheme="minorHAnsi" w:cstheme="minorHAnsi"/>
          <w:lang w:val="lt-LT"/>
        </w:rPr>
        <w:t xml:space="preserve">Perkantysis subjektas </w:t>
      </w:r>
      <w:r w:rsidRPr="00F7181E">
        <w:rPr>
          <w:rFonts w:asciiTheme="minorHAnsi" w:hAnsiTheme="minorHAnsi" w:cstheme="minorHAnsi"/>
          <w:lang w:val="lt-LT"/>
        </w:rPr>
        <w:t>šio skyriaus 13.2.5 punkte nustatytais atvejais nagrinėja pretenziją, ji laikosi šio skyriaus 13.2.1-</w:t>
      </w:r>
      <w:r w:rsidR="00672C2A" w:rsidRPr="00F7181E">
        <w:rPr>
          <w:rFonts w:asciiTheme="minorHAnsi" w:hAnsiTheme="minorHAnsi" w:cstheme="minorHAnsi"/>
          <w:lang w:val="lt-LT"/>
        </w:rPr>
        <w:t>13</w:t>
      </w:r>
      <w:r w:rsidRPr="00F7181E">
        <w:rPr>
          <w:rFonts w:asciiTheme="minorHAnsi" w:hAnsiTheme="minorHAnsi" w:cstheme="minorHAnsi"/>
          <w:lang w:val="lt-LT"/>
        </w:rPr>
        <w:t>.2.4 punkto reikalavimų.</w:t>
      </w:r>
    </w:p>
    <w:p w14:paraId="0242AD18" w14:textId="5FAE64BF"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Tiekėjas, nesutikęs su</w:t>
      </w:r>
      <w:r w:rsidR="00616FD1" w:rsidRPr="00F7181E">
        <w:rPr>
          <w:rFonts w:asciiTheme="minorHAnsi" w:hAnsiTheme="minorHAnsi" w:cstheme="minorHAnsi"/>
          <w:lang w:val="lt-LT"/>
        </w:rPr>
        <w:t xml:space="preserve"> Perkančiojo subjekto</w:t>
      </w:r>
      <w:r w:rsidRPr="00F7181E">
        <w:rPr>
          <w:rFonts w:asciiTheme="minorHAnsi" w:hAnsiTheme="minorHAnsi" w:cstheme="minorHAnsi"/>
          <w:lang w:val="lt-LT"/>
        </w:rPr>
        <w:t xml:space="preserve"> sprendimu arba jei </w:t>
      </w:r>
      <w:r w:rsidR="00616FD1" w:rsidRPr="00F7181E">
        <w:rPr>
          <w:rFonts w:asciiTheme="minorHAnsi" w:hAnsiTheme="minorHAnsi" w:cstheme="minorHAnsi"/>
          <w:lang w:val="lt-LT"/>
        </w:rPr>
        <w:t>Perkantysis subjektas</w:t>
      </w:r>
      <w:r w:rsidRPr="00F7181E">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021A60"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rPr>
      </w:pPr>
    </w:p>
    <w:p w14:paraId="703DAB1C" w14:textId="1A4D201A" w:rsidR="005B25A3" w:rsidRPr="00021A60"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021A60">
        <w:rPr>
          <w:rFonts w:asciiTheme="minorHAnsi" w:hAnsiTheme="minorHAnsi" w:cstheme="minorHAnsi"/>
          <w:b/>
          <w:bCs/>
          <w:lang w:val="lt-LT"/>
        </w:rPr>
        <w:t>PRIEDAI</w:t>
      </w:r>
      <w:bookmarkEnd w:id="56"/>
      <w:bookmarkEnd w:id="57"/>
      <w:bookmarkEnd w:id="58"/>
    </w:p>
    <w:p w14:paraId="08DA3FC5" w14:textId="77777777" w:rsidR="005B25A3" w:rsidRPr="00021A60" w:rsidRDefault="005B25A3" w:rsidP="00D821BE">
      <w:pPr>
        <w:spacing w:after="0" w:line="240" w:lineRule="auto"/>
        <w:ind w:firstLine="567"/>
        <w:jc w:val="both"/>
        <w:rPr>
          <w:rFonts w:asciiTheme="minorHAnsi" w:hAnsiTheme="minorHAnsi" w:cstheme="minorHAnsi"/>
        </w:rPr>
      </w:pPr>
    </w:p>
    <w:p w14:paraId="37CD1FF0" w14:textId="7777777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1 priedas – </w:t>
      </w:r>
      <w:bookmarkStart w:id="59" w:name="_Hlk31809938"/>
      <w:r w:rsidRPr="00F7181E">
        <w:rPr>
          <w:rFonts w:asciiTheme="minorHAnsi" w:hAnsiTheme="minorHAnsi" w:cstheme="minorHAnsi"/>
          <w:lang w:val="lt-LT"/>
        </w:rPr>
        <w:t>Pirkimo objekto pobūdžio aprašymas</w:t>
      </w:r>
      <w:bookmarkEnd w:id="59"/>
      <w:r w:rsidRPr="00F7181E">
        <w:rPr>
          <w:rFonts w:asciiTheme="minorHAnsi" w:hAnsiTheme="minorHAnsi" w:cstheme="minorHAnsi"/>
          <w:lang w:val="lt-LT"/>
        </w:rPr>
        <w:t>;</w:t>
      </w:r>
    </w:p>
    <w:p w14:paraId="534F1CF1" w14:textId="7777777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2 priedas – EBVPD;</w:t>
      </w:r>
    </w:p>
    <w:p w14:paraId="1D1632D4" w14:textId="7777777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3 priedas – Paraiškos forma;</w:t>
      </w:r>
    </w:p>
    <w:p w14:paraId="77A8AA5B" w14:textId="299BBED7" w:rsidR="005B25A3" w:rsidRPr="00F7181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 xml:space="preserve">4 priedas – Reikalavimai tiekėjų kvalifikacijai; </w:t>
      </w:r>
    </w:p>
    <w:p w14:paraId="3764CE89" w14:textId="4EAA23FD" w:rsidR="00F95B95" w:rsidRPr="00F7181E" w:rsidRDefault="00FE3E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7181E">
        <w:rPr>
          <w:rFonts w:asciiTheme="minorHAnsi" w:hAnsiTheme="minorHAnsi" w:cstheme="minorHAnsi"/>
          <w:lang w:val="lt-LT"/>
        </w:rPr>
        <w:t>5</w:t>
      </w:r>
      <w:r w:rsidR="005B25A3" w:rsidRPr="00F7181E">
        <w:rPr>
          <w:rFonts w:asciiTheme="minorHAnsi" w:hAnsiTheme="minorHAnsi" w:cstheme="minorHAnsi"/>
          <w:lang w:val="lt-LT"/>
        </w:rPr>
        <w:t xml:space="preserve"> priedas – </w:t>
      </w:r>
      <w:r w:rsidR="00867ACC">
        <w:rPr>
          <w:rFonts w:asciiTheme="minorHAnsi" w:hAnsiTheme="minorHAnsi" w:cstheme="minorHAnsi"/>
          <w:lang w:val="lt-LT"/>
        </w:rPr>
        <w:t>Paraiškos formos priedai Nr.1, Nr. 2,</w:t>
      </w:r>
      <w:r w:rsidR="00C22799">
        <w:rPr>
          <w:rFonts w:asciiTheme="minorHAnsi" w:hAnsiTheme="minorHAnsi" w:cstheme="minorHAnsi"/>
          <w:lang w:val="lt-LT"/>
        </w:rPr>
        <w:t xml:space="preserve"> </w:t>
      </w:r>
      <w:r w:rsidR="00867ACC">
        <w:rPr>
          <w:rFonts w:asciiTheme="minorHAnsi" w:hAnsiTheme="minorHAnsi" w:cstheme="minorHAnsi"/>
          <w:lang w:val="lt-LT"/>
        </w:rPr>
        <w:t>Nr.3, Nr.4.</w:t>
      </w:r>
    </w:p>
    <w:p w14:paraId="1B949D3A" w14:textId="77777777" w:rsidR="005B25A3" w:rsidRPr="00021A60" w:rsidRDefault="005B25A3" w:rsidP="00667338">
      <w:pPr>
        <w:pStyle w:val="ListParagraph"/>
        <w:tabs>
          <w:tab w:val="left" w:pos="0"/>
          <w:tab w:val="left" w:pos="567"/>
          <w:tab w:val="left" w:pos="851"/>
          <w:tab w:val="left" w:pos="2977"/>
        </w:tabs>
        <w:spacing w:before="60" w:after="60" w:line="240" w:lineRule="auto"/>
        <w:ind w:left="4188"/>
        <w:contextualSpacing w:val="0"/>
        <w:jc w:val="both"/>
        <w:rPr>
          <w:rFonts w:asciiTheme="minorHAnsi" w:hAnsiTheme="minorHAnsi" w:cstheme="minorHAnsi"/>
        </w:rPr>
      </w:pPr>
    </w:p>
    <w:bookmarkEnd w:id="2"/>
    <w:p w14:paraId="618910E7" w14:textId="77777777" w:rsidR="00FF33C4" w:rsidRPr="00021A60" w:rsidRDefault="00FF33C4" w:rsidP="00667338">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021A60"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CB29D" w14:textId="77777777" w:rsidR="00F00FC7" w:rsidRDefault="00F00FC7" w:rsidP="00FF33C4">
      <w:pPr>
        <w:spacing w:after="0" w:line="240" w:lineRule="auto"/>
      </w:pPr>
      <w:r>
        <w:separator/>
      </w:r>
    </w:p>
  </w:endnote>
  <w:endnote w:type="continuationSeparator" w:id="0">
    <w:p w14:paraId="0B6C8AA1" w14:textId="77777777" w:rsidR="00F00FC7" w:rsidRDefault="00F00FC7"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B597E" w14:textId="77777777" w:rsidR="00221734" w:rsidRDefault="00221734">
    <w:pPr>
      <w:pStyle w:val="Footer"/>
      <w:jc w:val="center"/>
    </w:pPr>
  </w:p>
  <w:p w14:paraId="07152A51" w14:textId="77777777" w:rsidR="00221734" w:rsidRPr="004A16D7" w:rsidRDefault="00700B87" w:rsidP="00221734">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94744" w14:textId="77777777" w:rsidR="00221734" w:rsidRDefault="00221734" w:rsidP="00221734">
    <w:pPr>
      <w:pStyle w:val="Footer"/>
    </w:pPr>
  </w:p>
  <w:p w14:paraId="20BFAC8F" w14:textId="77777777" w:rsidR="00221734" w:rsidRPr="00954AE9" w:rsidRDefault="00221734" w:rsidP="0022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BF0FB" w14:textId="77777777" w:rsidR="00F00FC7" w:rsidRDefault="00F00FC7" w:rsidP="00FF33C4">
      <w:pPr>
        <w:spacing w:after="0" w:line="240" w:lineRule="auto"/>
      </w:pPr>
      <w:r>
        <w:separator/>
      </w:r>
    </w:p>
  </w:footnote>
  <w:footnote w:type="continuationSeparator" w:id="0">
    <w:p w14:paraId="3C056E70" w14:textId="77777777" w:rsidR="00F00FC7" w:rsidRDefault="00F00FC7" w:rsidP="00FF33C4">
      <w:pPr>
        <w:spacing w:after="0" w:line="240" w:lineRule="auto"/>
      </w:pPr>
      <w:r>
        <w:continuationSeparator/>
      </w:r>
    </w:p>
  </w:footnote>
  <w:footnote w:id="1">
    <w:p w14:paraId="0804E954" w14:textId="77777777" w:rsidR="009A6B5C" w:rsidRPr="00C9758F" w:rsidRDefault="009A6B5C" w:rsidP="009A6B5C">
      <w:pPr>
        <w:pStyle w:val="FootnoteText"/>
        <w:spacing w:after="0" w:line="257" w:lineRule="auto"/>
        <w:jc w:val="both"/>
        <w:rPr>
          <w:rFonts w:ascii="Arial" w:hAnsi="Arial" w:cs="Arial"/>
          <w:sz w:val="16"/>
          <w:szCs w:val="16"/>
        </w:rPr>
      </w:pPr>
      <w:r w:rsidRPr="00C9758F">
        <w:rPr>
          <w:rStyle w:val="FootnoteReference"/>
          <w:rFonts w:ascii="Arial" w:hAnsi="Arial" w:cs="Arial"/>
          <w:sz w:val="16"/>
          <w:szCs w:val="16"/>
        </w:rPr>
        <w:footnoteRef/>
      </w:r>
      <w:r w:rsidRPr="00C9758F">
        <w:rPr>
          <w:rFonts w:ascii="Arial" w:hAnsi="Arial" w:cs="Arial"/>
          <w:sz w:val="16"/>
          <w:szCs w:val="16"/>
        </w:rPr>
        <w:t xml:space="preserve"> </w:t>
      </w:r>
      <w:proofErr w:type="spellStart"/>
      <w:r w:rsidRPr="00C9758F">
        <w:rPr>
          <w:rFonts w:ascii="Arial" w:hAnsi="Arial" w:cs="Arial"/>
          <w:sz w:val="16"/>
          <w:szCs w:val="16"/>
        </w:rPr>
        <w:t>Reikalavimai</w:t>
      </w:r>
      <w:proofErr w:type="spellEnd"/>
      <w:r w:rsidRPr="00C9758F">
        <w:rPr>
          <w:rFonts w:ascii="Arial" w:hAnsi="Arial" w:cs="Arial"/>
          <w:sz w:val="16"/>
          <w:szCs w:val="16"/>
        </w:rPr>
        <w:t xml:space="preserve"> </w:t>
      </w:r>
      <w:proofErr w:type="spellStart"/>
      <w:r w:rsidRPr="00C9758F">
        <w:rPr>
          <w:rFonts w:ascii="Arial" w:hAnsi="Arial" w:cs="Arial"/>
          <w:sz w:val="16"/>
          <w:szCs w:val="16"/>
        </w:rPr>
        <w:t>tiekėjų</w:t>
      </w:r>
      <w:proofErr w:type="spellEnd"/>
      <w:r w:rsidRPr="00C9758F">
        <w:rPr>
          <w:rFonts w:ascii="Arial" w:hAnsi="Arial" w:cs="Arial"/>
          <w:sz w:val="16"/>
          <w:szCs w:val="16"/>
        </w:rPr>
        <w:t xml:space="preserve"> </w:t>
      </w:r>
      <w:proofErr w:type="spellStart"/>
      <w:r w:rsidRPr="00C9758F">
        <w:rPr>
          <w:rFonts w:ascii="Arial" w:hAnsi="Arial" w:cs="Arial"/>
          <w:sz w:val="16"/>
          <w:szCs w:val="16"/>
        </w:rPr>
        <w:t>kvalifikacijai</w:t>
      </w:r>
      <w:proofErr w:type="spellEnd"/>
      <w:r w:rsidRPr="00C9758F">
        <w:rPr>
          <w:rFonts w:ascii="Arial" w:hAnsi="Arial" w:cs="Arial"/>
          <w:sz w:val="16"/>
          <w:szCs w:val="16"/>
        </w:rPr>
        <w:t xml:space="preserve"> – </w:t>
      </w:r>
      <w:proofErr w:type="spellStart"/>
      <w:r w:rsidRPr="00C9758F">
        <w:rPr>
          <w:rFonts w:ascii="Arial" w:hAnsi="Arial" w:cs="Arial"/>
          <w:sz w:val="16"/>
          <w:szCs w:val="16"/>
        </w:rPr>
        <w:t>Pirkimo</w:t>
      </w:r>
      <w:proofErr w:type="spellEnd"/>
      <w:r w:rsidRPr="00C9758F">
        <w:rPr>
          <w:rFonts w:ascii="Arial" w:hAnsi="Arial" w:cs="Arial"/>
          <w:sz w:val="16"/>
          <w:szCs w:val="16"/>
        </w:rPr>
        <w:t xml:space="preserve"> </w:t>
      </w:r>
      <w:proofErr w:type="spellStart"/>
      <w:r w:rsidRPr="00C9758F">
        <w:rPr>
          <w:rFonts w:ascii="Arial" w:hAnsi="Arial" w:cs="Arial"/>
          <w:sz w:val="16"/>
          <w:szCs w:val="16"/>
        </w:rPr>
        <w:t>dokumentuose</w:t>
      </w:r>
      <w:proofErr w:type="spellEnd"/>
      <w:r w:rsidRPr="00C9758F">
        <w:rPr>
          <w:rFonts w:ascii="Arial" w:hAnsi="Arial" w:cs="Arial"/>
          <w:sz w:val="16"/>
          <w:szCs w:val="16"/>
        </w:rPr>
        <w:t xml:space="preserve"> </w:t>
      </w:r>
      <w:proofErr w:type="spellStart"/>
      <w:r w:rsidRPr="00C9758F">
        <w:rPr>
          <w:rFonts w:ascii="Arial" w:hAnsi="Arial" w:cs="Arial"/>
          <w:sz w:val="16"/>
          <w:szCs w:val="16"/>
        </w:rPr>
        <w:t>keliami</w:t>
      </w:r>
      <w:proofErr w:type="spellEnd"/>
      <w:r w:rsidRPr="00C9758F">
        <w:rPr>
          <w:rFonts w:ascii="Arial" w:hAnsi="Arial" w:cs="Arial"/>
          <w:sz w:val="16"/>
          <w:szCs w:val="16"/>
        </w:rPr>
        <w:t xml:space="preserve"> </w:t>
      </w:r>
      <w:proofErr w:type="spellStart"/>
      <w:r w:rsidRPr="00C9758F">
        <w:rPr>
          <w:rFonts w:ascii="Arial" w:hAnsi="Arial" w:cs="Arial"/>
          <w:sz w:val="16"/>
          <w:szCs w:val="16"/>
        </w:rPr>
        <w:t>reikalavimai</w:t>
      </w:r>
      <w:proofErr w:type="spellEnd"/>
      <w:r w:rsidRPr="00C9758F">
        <w:rPr>
          <w:rFonts w:ascii="Arial" w:hAnsi="Arial" w:cs="Arial"/>
          <w:sz w:val="16"/>
          <w:szCs w:val="16"/>
        </w:rPr>
        <w:t xml:space="preserve"> </w:t>
      </w:r>
      <w:proofErr w:type="spellStart"/>
      <w:r w:rsidRPr="00C9758F">
        <w:rPr>
          <w:rFonts w:ascii="Arial" w:hAnsi="Arial" w:cs="Arial"/>
          <w:sz w:val="16"/>
          <w:szCs w:val="16"/>
        </w:rPr>
        <w:t>dėl</w:t>
      </w:r>
      <w:proofErr w:type="spellEnd"/>
      <w:r w:rsidRPr="00C9758F">
        <w:rPr>
          <w:rFonts w:ascii="Arial" w:hAnsi="Arial" w:cs="Arial"/>
          <w:sz w:val="16"/>
          <w:szCs w:val="16"/>
        </w:rPr>
        <w:t xml:space="preserve"> </w:t>
      </w:r>
      <w:proofErr w:type="spellStart"/>
      <w:r w:rsidRPr="00C9758F">
        <w:rPr>
          <w:rFonts w:ascii="Arial" w:hAnsi="Arial" w:cs="Arial"/>
          <w:sz w:val="16"/>
          <w:szCs w:val="16"/>
        </w:rPr>
        <w:t>pašalinimo</w:t>
      </w:r>
      <w:proofErr w:type="spellEnd"/>
      <w:r w:rsidRPr="00C9758F">
        <w:rPr>
          <w:rFonts w:ascii="Arial" w:hAnsi="Arial" w:cs="Arial"/>
          <w:sz w:val="16"/>
          <w:szCs w:val="16"/>
        </w:rPr>
        <w:t xml:space="preserve"> </w:t>
      </w:r>
      <w:proofErr w:type="spellStart"/>
      <w:r w:rsidRPr="00C9758F">
        <w:rPr>
          <w:rFonts w:ascii="Arial" w:hAnsi="Arial" w:cs="Arial"/>
          <w:sz w:val="16"/>
          <w:szCs w:val="16"/>
        </w:rPr>
        <w:t>pagrindų</w:t>
      </w:r>
      <w:proofErr w:type="spellEnd"/>
      <w:r w:rsidRPr="00C9758F">
        <w:rPr>
          <w:rFonts w:ascii="Arial" w:hAnsi="Arial" w:cs="Arial"/>
          <w:sz w:val="16"/>
          <w:szCs w:val="16"/>
        </w:rPr>
        <w:t xml:space="preserve"> </w:t>
      </w:r>
      <w:proofErr w:type="spellStart"/>
      <w:r w:rsidRPr="00C9758F">
        <w:rPr>
          <w:rFonts w:ascii="Arial" w:hAnsi="Arial" w:cs="Arial"/>
          <w:sz w:val="16"/>
          <w:szCs w:val="16"/>
        </w:rPr>
        <w:t>nebuvimo</w:t>
      </w:r>
      <w:proofErr w:type="spellEnd"/>
      <w:r w:rsidRPr="00C9758F">
        <w:rPr>
          <w:rFonts w:ascii="Arial" w:hAnsi="Arial" w:cs="Arial"/>
          <w:sz w:val="16"/>
          <w:szCs w:val="16"/>
        </w:rPr>
        <w:t xml:space="preserve">, </w:t>
      </w:r>
      <w:proofErr w:type="spellStart"/>
      <w:r w:rsidRPr="00C9758F">
        <w:rPr>
          <w:rFonts w:ascii="Arial" w:hAnsi="Arial" w:cs="Arial"/>
          <w:sz w:val="16"/>
          <w:szCs w:val="16"/>
        </w:rPr>
        <w:t>jeigu</w:t>
      </w:r>
      <w:proofErr w:type="spellEnd"/>
      <w:r w:rsidRPr="00C9758F">
        <w:rPr>
          <w:rFonts w:ascii="Arial" w:hAnsi="Arial" w:cs="Arial"/>
          <w:sz w:val="16"/>
          <w:szCs w:val="16"/>
        </w:rPr>
        <w:t xml:space="preserve"> </w:t>
      </w:r>
      <w:proofErr w:type="spellStart"/>
      <w:r w:rsidRPr="00C9758F">
        <w:rPr>
          <w:rFonts w:ascii="Arial" w:hAnsi="Arial" w:cs="Arial"/>
          <w:sz w:val="16"/>
          <w:szCs w:val="16"/>
        </w:rPr>
        <w:t>taikytina</w:t>
      </w:r>
      <w:proofErr w:type="spellEnd"/>
      <w:r w:rsidRPr="00C9758F">
        <w:rPr>
          <w:rFonts w:ascii="Arial" w:hAnsi="Arial" w:cs="Arial"/>
          <w:sz w:val="16"/>
          <w:szCs w:val="16"/>
        </w:rPr>
        <w:t xml:space="preserve">, </w:t>
      </w:r>
      <w:proofErr w:type="spellStart"/>
      <w:r w:rsidRPr="00C9758F">
        <w:rPr>
          <w:rFonts w:ascii="Arial" w:hAnsi="Arial" w:cs="Arial"/>
          <w:sz w:val="16"/>
          <w:szCs w:val="16"/>
        </w:rPr>
        <w:t>kvalifikacijos</w:t>
      </w:r>
      <w:proofErr w:type="spellEnd"/>
      <w:r w:rsidRPr="00C9758F">
        <w:rPr>
          <w:rFonts w:ascii="Arial" w:hAnsi="Arial" w:cs="Arial"/>
          <w:sz w:val="16"/>
          <w:szCs w:val="16"/>
        </w:rPr>
        <w:t xml:space="preserve">, </w:t>
      </w:r>
      <w:proofErr w:type="spellStart"/>
      <w:r w:rsidRPr="00C9758F">
        <w:rPr>
          <w:rFonts w:ascii="Arial" w:hAnsi="Arial" w:cs="Arial"/>
          <w:sz w:val="16"/>
          <w:szCs w:val="16"/>
        </w:rPr>
        <w:t>kokybės</w:t>
      </w:r>
      <w:proofErr w:type="spellEnd"/>
      <w:r w:rsidRPr="00C9758F">
        <w:rPr>
          <w:rFonts w:ascii="Arial" w:hAnsi="Arial" w:cs="Arial"/>
          <w:sz w:val="16"/>
          <w:szCs w:val="16"/>
        </w:rPr>
        <w:t xml:space="preserve"> </w:t>
      </w:r>
      <w:proofErr w:type="spellStart"/>
      <w:r w:rsidRPr="00C9758F">
        <w:rPr>
          <w:rFonts w:ascii="Arial" w:hAnsi="Arial" w:cs="Arial"/>
          <w:sz w:val="16"/>
          <w:szCs w:val="16"/>
        </w:rPr>
        <w:t>vadybos</w:t>
      </w:r>
      <w:proofErr w:type="spellEnd"/>
      <w:r w:rsidRPr="00C9758F">
        <w:rPr>
          <w:rFonts w:ascii="Arial" w:hAnsi="Arial" w:cs="Arial"/>
          <w:sz w:val="16"/>
          <w:szCs w:val="16"/>
        </w:rPr>
        <w:t xml:space="preserve"> </w:t>
      </w:r>
      <w:proofErr w:type="spellStart"/>
      <w:r w:rsidRPr="00C9758F">
        <w:rPr>
          <w:rFonts w:ascii="Arial" w:hAnsi="Arial" w:cs="Arial"/>
          <w:sz w:val="16"/>
          <w:szCs w:val="16"/>
        </w:rPr>
        <w:t>sistemos</w:t>
      </w:r>
      <w:proofErr w:type="spellEnd"/>
      <w:r w:rsidRPr="00C9758F">
        <w:rPr>
          <w:rFonts w:ascii="Arial" w:hAnsi="Arial" w:cs="Arial"/>
          <w:sz w:val="16"/>
          <w:szCs w:val="16"/>
        </w:rPr>
        <w:t xml:space="preserve"> </w:t>
      </w:r>
      <w:proofErr w:type="spellStart"/>
      <w:r w:rsidRPr="00C9758F">
        <w:rPr>
          <w:rFonts w:ascii="Arial" w:hAnsi="Arial" w:cs="Arial"/>
          <w:sz w:val="16"/>
          <w:szCs w:val="16"/>
        </w:rPr>
        <w:t>ir</w:t>
      </w:r>
      <w:proofErr w:type="spellEnd"/>
      <w:r w:rsidRPr="00C9758F">
        <w:rPr>
          <w:rFonts w:ascii="Arial" w:hAnsi="Arial" w:cs="Arial"/>
          <w:sz w:val="16"/>
          <w:szCs w:val="16"/>
        </w:rPr>
        <w:t xml:space="preserve"> (</w:t>
      </w:r>
      <w:proofErr w:type="spellStart"/>
      <w:r w:rsidRPr="00C9758F">
        <w:rPr>
          <w:rFonts w:ascii="Arial" w:hAnsi="Arial" w:cs="Arial"/>
          <w:sz w:val="16"/>
          <w:szCs w:val="16"/>
        </w:rPr>
        <w:t>arba</w:t>
      </w:r>
      <w:proofErr w:type="spellEnd"/>
      <w:r w:rsidRPr="00C9758F">
        <w:rPr>
          <w:rFonts w:ascii="Arial" w:hAnsi="Arial" w:cs="Arial"/>
          <w:sz w:val="16"/>
          <w:szCs w:val="16"/>
        </w:rPr>
        <w:t xml:space="preserve">) </w:t>
      </w:r>
      <w:proofErr w:type="spellStart"/>
      <w:r w:rsidRPr="00C9758F">
        <w:rPr>
          <w:rFonts w:ascii="Arial" w:hAnsi="Arial" w:cs="Arial"/>
          <w:sz w:val="16"/>
          <w:szCs w:val="16"/>
        </w:rPr>
        <w:t>aplinkos</w:t>
      </w:r>
      <w:proofErr w:type="spellEnd"/>
      <w:r w:rsidRPr="00C9758F">
        <w:rPr>
          <w:rFonts w:ascii="Arial" w:hAnsi="Arial" w:cs="Arial"/>
          <w:sz w:val="16"/>
          <w:szCs w:val="16"/>
        </w:rPr>
        <w:t xml:space="preserve"> </w:t>
      </w:r>
      <w:proofErr w:type="spellStart"/>
      <w:r w:rsidRPr="00C9758F">
        <w:rPr>
          <w:rFonts w:ascii="Arial" w:hAnsi="Arial" w:cs="Arial"/>
          <w:sz w:val="16"/>
          <w:szCs w:val="16"/>
        </w:rPr>
        <w:t>apsaugos</w:t>
      </w:r>
      <w:proofErr w:type="spellEnd"/>
      <w:r w:rsidRPr="00C9758F">
        <w:rPr>
          <w:rFonts w:ascii="Arial" w:hAnsi="Arial" w:cs="Arial"/>
          <w:sz w:val="16"/>
          <w:szCs w:val="16"/>
        </w:rPr>
        <w:t xml:space="preserve"> </w:t>
      </w:r>
      <w:proofErr w:type="spellStart"/>
      <w:r w:rsidRPr="00C9758F">
        <w:rPr>
          <w:rFonts w:ascii="Arial" w:hAnsi="Arial" w:cs="Arial"/>
          <w:sz w:val="16"/>
          <w:szCs w:val="16"/>
        </w:rPr>
        <w:t>vadybos</w:t>
      </w:r>
      <w:proofErr w:type="spellEnd"/>
      <w:r w:rsidRPr="00C9758F">
        <w:rPr>
          <w:rFonts w:ascii="Arial" w:hAnsi="Arial" w:cs="Arial"/>
          <w:sz w:val="16"/>
          <w:szCs w:val="16"/>
        </w:rPr>
        <w:t xml:space="preserve"> </w:t>
      </w:r>
      <w:proofErr w:type="spellStart"/>
      <w:r w:rsidRPr="00C9758F">
        <w:rPr>
          <w:rFonts w:ascii="Arial" w:hAnsi="Arial" w:cs="Arial"/>
          <w:sz w:val="16"/>
          <w:szCs w:val="16"/>
        </w:rPr>
        <w:t>sistemos</w:t>
      </w:r>
      <w:proofErr w:type="spellEnd"/>
      <w:r w:rsidRPr="00C9758F">
        <w:rPr>
          <w:rFonts w:ascii="Arial" w:hAnsi="Arial" w:cs="Arial"/>
          <w:sz w:val="16"/>
          <w:szCs w:val="16"/>
        </w:rPr>
        <w:t xml:space="preserve"> </w:t>
      </w:r>
      <w:proofErr w:type="spellStart"/>
      <w:r w:rsidRPr="00C9758F">
        <w:rPr>
          <w:rFonts w:ascii="Arial" w:hAnsi="Arial" w:cs="Arial"/>
          <w:sz w:val="16"/>
          <w:szCs w:val="16"/>
        </w:rPr>
        <w:t>standartų</w:t>
      </w:r>
      <w:proofErr w:type="spellEnd"/>
      <w:r w:rsidRPr="00C9758F">
        <w:rPr>
          <w:rFonts w:ascii="Arial" w:hAnsi="Arial" w:cs="Arial"/>
          <w:sz w:val="16"/>
          <w:szCs w:val="16"/>
        </w:rPr>
        <w:t>.</w:t>
      </w:r>
    </w:p>
  </w:footnote>
  <w:footnote w:id="2">
    <w:p w14:paraId="1C63C97B" w14:textId="77777777" w:rsidR="00CC6F0E" w:rsidRDefault="00CC6F0E" w:rsidP="00CC6F0E">
      <w:pPr>
        <w:pStyle w:val="FootnoteText"/>
        <w:spacing w:after="0" w:line="257" w:lineRule="auto"/>
        <w:jc w:val="both"/>
      </w:pPr>
      <w:r w:rsidRPr="00C9758F">
        <w:rPr>
          <w:rStyle w:val="FootnoteReference"/>
          <w:rFonts w:ascii="Arial" w:hAnsi="Arial" w:cs="Arial"/>
          <w:sz w:val="16"/>
          <w:szCs w:val="16"/>
        </w:rPr>
        <w:footnoteRef/>
      </w:r>
      <w:proofErr w:type="spellStart"/>
      <w:r w:rsidRPr="00C9758F">
        <w:rPr>
          <w:rFonts w:ascii="Arial" w:hAnsi="Arial" w:cs="Arial"/>
          <w:sz w:val="16"/>
          <w:szCs w:val="16"/>
        </w:rPr>
        <w:t>Žr</w:t>
      </w:r>
      <w:proofErr w:type="spellEnd"/>
      <w:r w:rsidRPr="00C9758F">
        <w:rPr>
          <w:rFonts w:ascii="Arial" w:hAnsi="Arial" w:cs="Arial"/>
          <w:sz w:val="16"/>
          <w:szCs w:val="16"/>
        </w:rPr>
        <w:t xml:space="preserve">. 1 </w:t>
      </w:r>
      <w:proofErr w:type="spellStart"/>
      <w:r w:rsidRPr="00C9758F">
        <w:rPr>
          <w:rFonts w:ascii="Arial" w:hAnsi="Arial" w:cs="Arial"/>
          <w:sz w:val="16"/>
          <w:szCs w:val="16"/>
        </w:rPr>
        <w:t>išnašą</w:t>
      </w:r>
      <w:proofErr w:type="spellEnd"/>
      <w:r w:rsidRPr="00C9758F">
        <w:rPr>
          <w:rFonts w:ascii="Arial" w:hAnsi="Arial" w:cs="Arial"/>
          <w:sz w:val="16"/>
          <w:szCs w:val="16"/>
        </w:rPr>
        <w:t>.</w:t>
      </w:r>
    </w:p>
  </w:footnote>
  <w:footnote w:id="3">
    <w:p w14:paraId="34EAEE23"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proofErr w:type="spellStart"/>
      <w:r w:rsidRPr="00672C2A">
        <w:rPr>
          <w:rFonts w:ascii="Arial" w:hAnsi="Arial" w:cs="Arial"/>
          <w:i/>
        </w:rPr>
        <w:t>Žr</w:t>
      </w:r>
      <w:proofErr w:type="spellEnd"/>
      <w:r w:rsidRPr="00672C2A">
        <w:rPr>
          <w:rFonts w:ascii="Arial" w:hAnsi="Arial" w:cs="Arial"/>
          <w:i/>
        </w:rPr>
        <w:t>.</w:t>
      </w:r>
      <w:r w:rsidRPr="00672C2A">
        <w:rPr>
          <w:rFonts w:ascii="Arial" w:hAnsi="Arial" w:cs="Arial"/>
        </w:rPr>
        <w:t xml:space="preserve"> </w:t>
      </w:r>
      <w:r w:rsidRPr="00672C2A">
        <w:rPr>
          <w:rFonts w:ascii="Arial" w:hAnsi="Arial" w:cs="Arial"/>
          <w:i/>
        </w:rPr>
        <w:t>1 išnašą.</w:t>
      </w:r>
    </w:p>
  </w:footnote>
  <w:footnote w:id="4">
    <w:p w14:paraId="33BE9393" w14:textId="77777777" w:rsidR="005B25A3" w:rsidRDefault="005B25A3"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5">
    <w:p w14:paraId="31304698" w14:textId="77777777" w:rsidR="005B25A3" w:rsidRPr="00B408F6" w:rsidRDefault="005B25A3" w:rsidP="005B25A3">
      <w:pPr>
        <w:pStyle w:val="FootnoteText"/>
        <w:jc w:val="both"/>
      </w:pPr>
      <w:r w:rsidRPr="00B408F6">
        <w:rPr>
          <w:rStyle w:val="FootnoteReference"/>
        </w:rPr>
        <w:footnoteRef/>
      </w:r>
      <w:r w:rsidRPr="00B408F6">
        <w:t xml:space="preserve"> </w:t>
      </w:r>
      <w:r w:rsidRPr="00B408F6">
        <w:rPr>
          <w:i/>
        </w:rPr>
        <w:t>Žr.</w:t>
      </w:r>
      <w:r w:rsidRPr="00B408F6">
        <w:t xml:space="preserve"> </w:t>
      </w:r>
      <w:r w:rsidRPr="00B408F6">
        <w:rPr>
          <w:rFonts w:cs="Calibri"/>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D61A4" w14:textId="77777777" w:rsidR="00221734" w:rsidRDefault="00221734">
    <w:pPr>
      <w:pStyle w:val="Header"/>
      <w:rPr>
        <w:noProof/>
      </w:rPr>
    </w:pPr>
  </w:p>
  <w:p w14:paraId="6737AC37" w14:textId="77777777" w:rsidR="00221734" w:rsidRDefault="00FF33C4">
    <w:pPr>
      <w:pStyle w:val="Header"/>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65A4C21"/>
    <w:multiLevelType w:val="multilevel"/>
    <w:tmpl w:val="003418C2"/>
    <w:lvl w:ilvl="0">
      <w:start w:val="1"/>
      <w:numFmt w:val="decimal"/>
      <w:lvlText w:val="%1."/>
      <w:lvlJc w:val="left"/>
      <w:pPr>
        <w:ind w:left="720" w:hanging="360"/>
      </w:pPr>
      <w:rPr>
        <w:rFonts w:asciiTheme="minorHAnsi" w:hAnsiTheme="minorHAnsi" w:cs="Arial" w:hint="default"/>
        <w:b w:val="0"/>
        <w:bCs w:val="0"/>
        <w:color w:val="000000"/>
        <w:sz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7"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0"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5"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6"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1"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6"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9"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abstractNumId w:val="20"/>
  </w:num>
  <w:num w:numId="2">
    <w:abstractNumId w:val="41"/>
  </w:num>
  <w:num w:numId="3">
    <w:abstractNumId w:val="6"/>
  </w:num>
  <w:num w:numId="4">
    <w:abstractNumId w:val="1"/>
  </w:num>
  <w:num w:numId="5">
    <w:abstractNumId w:val="17"/>
  </w:num>
  <w:num w:numId="6">
    <w:abstractNumId w:val="18"/>
  </w:num>
  <w:num w:numId="7">
    <w:abstractNumId w:val="4"/>
  </w:num>
  <w:num w:numId="8">
    <w:abstractNumId w:val="36"/>
  </w:num>
  <w:num w:numId="9">
    <w:abstractNumId w:val="12"/>
  </w:num>
  <w:num w:numId="10">
    <w:abstractNumId w:val="29"/>
  </w:num>
  <w:num w:numId="11">
    <w:abstractNumId w:val="21"/>
  </w:num>
  <w:num w:numId="12">
    <w:abstractNumId w:val="37"/>
  </w:num>
  <w:num w:numId="13">
    <w:abstractNumId w:val="34"/>
  </w:num>
  <w:num w:numId="14">
    <w:abstractNumId w:val="40"/>
  </w:num>
  <w:num w:numId="15">
    <w:abstractNumId w:val="31"/>
  </w:num>
  <w:num w:numId="16">
    <w:abstractNumId w:val="25"/>
  </w:num>
  <w:num w:numId="17">
    <w:abstractNumId w:val="10"/>
  </w:num>
  <w:num w:numId="18">
    <w:abstractNumId w:val="15"/>
  </w:num>
  <w:num w:numId="19">
    <w:abstractNumId w:val="0"/>
  </w:num>
  <w:num w:numId="20">
    <w:abstractNumId w:val="9"/>
  </w:num>
  <w:num w:numId="21">
    <w:abstractNumId w:val="13"/>
  </w:num>
  <w:num w:numId="22">
    <w:abstractNumId w:val="16"/>
  </w:num>
  <w:num w:numId="23">
    <w:abstractNumId w:val="7"/>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38"/>
  </w:num>
  <w:num w:numId="25">
    <w:abstractNumId w:val="11"/>
  </w:num>
  <w:num w:numId="26">
    <w:abstractNumId w:val="27"/>
  </w:num>
  <w:num w:numId="27">
    <w:abstractNumId w:val="19"/>
  </w:num>
  <w:num w:numId="28">
    <w:abstractNumId w:val="1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14"/>
  </w:num>
  <w:num w:numId="30">
    <w:abstractNumId w:val="35"/>
  </w:num>
  <w:num w:numId="31">
    <w:abstractNumId w:val="23"/>
  </w:num>
  <w:num w:numId="32">
    <w:abstractNumId w:val="24"/>
  </w:num>
  <w:num w:numId="33">
    <w:abstractNumId w:val="3"/>
  </w:num>
  <w:num w:numId="34">
    <w:abstractNumId w:val="26"/>
  </w:num>
  <w:num w:numId="35">
    <w:abstractNumId w:val="5"/>
  </w:num>
  <w:num w:numId="36">
    <w:abstractNumId w:val="33"/>
  </w:num>
  <w:num w:numId="37">
    <w:abstractNumId w:val="28"/>
  </w:num>
  <w:num w:numId="38">
    <w:abstractNumId w:val="30"/>
  </w:num>
  <w:num w:numId="39">
    <w:abstractNumId w:val="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9"/>
  </w:num>
  <w:num w:numId="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6D56"/>
    <w:rsid w:val="00036DD3"/>
    <w:rsid w:val="00040665"/>
    <w:rsid w:val="00047EA2"/>
    <w:rsid w:val="00066618"/>
    <w:rsid w:val="00073B13"/>
    <w:rsid w:val="00075D5F"/>
    <w:rsid w:val="00083DA4"/>
    <w:rsid w:val="00091FD2"/>
    <w:rsid w:val="000C622C"/>
    <w:rsid w:val="000C7556"/>
    <w:rsid w:val="000D22C3"/>
    <w:rsid w:val="000D410A"/>
    <w:rsid w:val="000D558F"/>
    <w:rsid w:val="000E3C12"/>
    <w:rsid w:val="00111C8D"/>
    <w:rsid w:val="0012164A"/>
    <w:rsid w:val="00122C34"/>
    <w:rsid w:val="001336F6"/>
    <w:rsid w:val="001347C3"/>
    <w:rsid w:val="001404E2"/>
    <w:rsid w:val="0014376C"/>
    <w:rsid w:val="001538B0"/>
    <w:rsid w:val="00155A4F"/>
    <w:rsid w:val="0016475D"/>
    <w:rsid w:val="0017288A"/>
    <w:rsid w:val="00173B9B"/>
    <w:rsid w:val="001830DC"/>
    <w:rsid w:val="0019143E"/>
    <w:rsid w:val="001922A9"/>
    <w:rsid w:val="001937F1"/>
    <w:rsid w:val="00197751"/>
    <w:rsid w:val="001C553F"/>
    <w:rsid w:val="001C5C8D"/>
    <w:rsid w:val="001E096F"/>
    <w:rsid w:val="001E20DB"/>
    <w:rsid w:val="001F277E"/>
    <w:rsid w:val="001F660A"/>
    <w:rsid w:val="002035B0"/>
    <w:rsid w:val="002106EE"/>
    <w:rsid w:val="00214072"/>
    <w:rsid w:val="00214871"/>
    <w:rsid w:val="00221734"/>
    <w:rsid w:val="00231003"/>
    <w:rsid w:val="00234DAE"/>
    <w:rsid w:val="002375A3"/>
    <w:rsid w:val="002538F0"/>
    <w:rsid w:val="00253923"/>
    <w:rsid w:val="002575F7"/>
    <w:rsid w:val="00260249"/>
    <w:rsid w:val="00290475"/>
    <w:rsid w:val="002938EE"/>
    <w:rsid w:val="002964B0"/>
    <w:rsid w:val="002B1359"/>
    <w:rsid w:val="002C14BF"/>
    <w:rsid w:val="002C7FD4"/>
    <w:rsid w:val="002E2DC0"/>
    <w:rsid w:val="002F01BB"/>
    <w:rsid w:val="0030245F"/>
    <w:rsid w:val="00312C6F"/>
    <w:rsid w:val="003272F7"/>
    <w:rsid w:val="00337317"/>
    <w:rsid w:val="00353052"/>
    <w:rsid w:val="003644D0"/>
    <w:rsid w:val="00370559"/>
    <w:rsid w:val="003722AB"/>
    <w:rsid w:val="00381619"/>
    <w:rsid w:val="003911E6"/>
    <w:rsid w:val="003A778E"/>
    <w:rsid w:val="003B3ED4"/>
    <w:rsid w:val="003B5834"/>
    <w:rsid w:val="003C0FD9"/>
    <w:rsid w:val="003D041F"/>
    <w:rsid w:val="003D3FE1"/>
    <w:rsid w:val="003D7742"/>
    <w:rsid w:val="003D77B4"/>
    <w:rsid w:val="00400C3A"/>
    <w:rsid w:val="00404B2E"/>
    <w:rsid w:val="00405920"/>
    <w:rsid w:val="00410AC1"/>
    <w:rsid w:val="004326B4"/>
    <w:rsid w:val="004435CE"/>
    <w:rsid w:val="00470374"/>
    <w:rsid w:val="00475F9D"/>
    <w:rsid w:val="00477378"/>
    <w:rsid w:val="00483F02"/>
    <w:rsid w:val="0048681D"/>
    <w:rsid w:val="004A3B77"/>
    <w:rsid w:val="004B5B65"/>
    <w:rsid w:val="004C7213"/>
    <w:rsid w:val="004D1737"/>
    <w:rsid w:val="004E43B4"/>
    <w:rsid w:val="004E56BF"/>
    <w:rsid w:val="004F5CE8"/>
    <w:rsid w:val="0051424A"/>
    <w:rsid w:val="005254F1"/>
    <w:rsid w:val="00530F19"/>
    <w:rsid w:val="0054318C"/>
    <w:rsid w:val="005440B7"/>
    <w:rsid w:val="00566C59"/>
    <w:rsid w:val="00567C34"/>
    <w:rsid w:val="00573F8C"/>
    <w:rsid w:val="00576206"/>
    <w:rsid w:val="00580F7D"/>
    <w:rsid w:val="005840E2"/>
    <w:rsid w:val="00590BAF"/>
    <w:rsid w:val="00592410"/>
    <w:rsid w:val="00596205"/>
    <w:rsid w:val="005B0422"/>
    <w:rsid w:val="005B25A3"/>
    <w:rsid w:val="005B4BDD"/>
    <w:rsid w:val="005C32C4"/>
    <w:rsid w:val="005E2DAB"/>
    <w:rsid w:val="005E7BAF"/>
    <w:rsid w:val="005F3C8C"/>
    <w:rsid w:val="006010B7"/>
    <w:rsid w:val="00607642"/>
    <w:rsid w:val="00616D80"/>
    <w:rsid w:val="00616FD1"/>
    <w:rsid w:val="00636A85"/>
    <w:rsid w:val="00637B41"/>
    <w:rsid w:val="00640561"/>
    <w:rsid w:val="00641962"/>
    <w:rsid w:val="0064758E"/>
    <w:rsid w:val="0066032E"/>
    <w:rsid w:val="00667192"/>
    <w:rsid w:val="00667338"/>
    <w:rsid w:val="00672C2A"/>
    <w:rsid w:val="00674038"/>
    <w:rsid w:val="00683AA4"/>
    <w:rsid w:val="00692B68"/>
    <w:rsid w:val="006937A6"/>
    <w:rsid w:val="0069540D"/>
    <w:rsid w:val="006D32FF"/>
    <w:rsid w:val="006D4BE0"/>
    <w:rsid w:val="006D6C55"/>
    <w:rsid w:val="006D6F91"/>
    <w:rsid w:val="006E1B77"/>
    <w:rsid w:val="006E2FF2"/>
    <w:rsid w:val="006E5B3E"/>
    <w:rsid w:val="006E6A5B"/>
    <w:rsid w:val="006F04CF"/>
    <w:rsid w:val="00700074"/>
    <w:rsid w:val="0070070C"/>
    <w:rsid w:val="00700B87"/>
    <w:rsid w:val="0070697B"/>
    <w:rsid w:val="007142EF"/>
    <w:rsid w:val="007208BB"/>
    <w:rsid w:val="00720E16"/>
    <w:rsid w:val="007327BD"/>
    <w:rsid w:val="007429A9"/>
    <w:rsid w:val="007461ED"/>
    <w:rsid w:val="00753AF6"/>
    <w:rsid w:val="00760139"/>
    <w:rsid w:val="007655D3"/>
    <w:rsid w:val="00767A35"/>
    <w:rsid w:val="00770277"/>
    <w:rsid w:val="007742C2"/>
    <w:rsid w:val="00780E7A"/>
    <w:rsid w:val="00783724"/>
    <w:rsid w:val="0078457A"/>
    <w:rsid w:val="0078680D"/>
    <w:rsid w:val="007963CB"/>
    <w:rsid w:val="007C67A3"/>
    <w:rsid w:val="007D317A"/>
    <w:rsid w:val="007E129D"/>
    <w:rsid w:val="007E3052"/>
    <w:rsid w:val="007F5B1D"/>
    <w:rsid w:val="0080136C"/>
    <w:rsid w:val="008033AF"/>
    <w:rsid w:val="00806844"/>
    <w:rsid w:val="008339E1"/>
    <w:rsid w:val="008377E6"/>
    <w:rsid w:val="00850CBF"/>
    <w:rsid w:val="008574C0"/>
    <w:rsid w:val="0086003C"/>
    <w:rsid w:val="00867ACC"/>
    <w:rsid w:val="00875758"/>
    <w:rsid w:val="00876453"/>
    <w:rsid w:val="008A51E0"/>
    <w:rsid w:val="00905FA4"/>
    <w:rsid w:val="009323F3"/>
    <w:rsid w:val="00937805"/>
    <w:rsid w:val="00943C51"/>
    <w:rsid w:val="00950256"/>
    <w:rsid w:val="009522BC"/>
    <w:rsid w:val="00954666"/>
    <w:rsid w:val="00957A65"/>
    <w:rsid w:val="0096081A"/>
    <w:rsid w:val="0096181F"/>
    <w:rsid w:val="00964DFE"/>
    <w:rsid w:val="00973DCB"/>
    <w:rsid w:val="0098405E"/>
    <w:rsid w:val="00991666"/>
    <w:rsid w:val="00993324"/>
    <w:rsid w:val="009A3318"/>
    <w:rsid w:val="009A4673"/>
    <w:rsid w:val="009A6B5C"/>
    <w:rsid w:val="009A7707"/>
    <w:rsid w:val="009B1809"/>
    <w:rsid w:val="009C14D0"/>
    <w:rsid w:val="009E091E"/>
    <w:rsid w:val="009E660E"/>
    <w:rsid w:val="009F5A9E"/>
    <w:rsid w:val="00A013FF"/>
    <w:rsid w:val="00A02426"/>
    <w:rsid w:val="00A02ED4"/>
    <w:rsid w:val="00A05F41"/>
    <w:rsid w:val="00A20A6C"/>
    <w:rsid w:val="00A34DD4"/>
    <w:rsid w:val="00A4683D"/>
    <w:rsid w:val="00A63F80"/>
    <w:rsid w:val="00A6615A"/>
    <w:rsid w:val="00A74E05"/>
    <w:rsid w:val="00A821FE"/>
    <w:rsid w:val="00A85A53"/>
    <w:rsid w:val="00A87CE9"/>
    <w:rsid w:val="00AA2F77"/>
    <w:rsid w:val="00AB263E"/>
    <w:rsid w:val="00AE780F"/>
    <w:rsid w:val="00B063C6"/>
    <w:rsid w:val="00B22DF5"/>
    <w:rsid w:val="00B3305E"/>
    <w:rsid w:val="00B34BF4"/>
    <w:rsid w:val="00B45189"/>
    <w:rsid w:val="00B51563"/>
    <w:rsid w:val="00B70368"/>
    <w:rsid w:val="00B73A35"/>
    <w:rsid w:val="00B77691"/>
    <w:rsid w:val="00B82EE3"/>
    <w:rsid w:val="00B8697B"/>
    <w:rsid w:val="00B96EC3"/>
    <w:rsid w:val="00BA0113"/>
    <w:rsid w:val="00BA7F24"/>
    <w:rsid w:val="00BC28A0"/>
    <w:rsid w:val="00BC7411"/>
    <w:rsid w:val="00BD6349"/>
    <w:rsid w:val="00BF1EBB"/>
    <w:rsid w:val="00C0028E"/>
    <w:rsid w:val="00C02897"/>
    <w:rsid w:val="00C065B2"/>
    <w:rsid w:val="00C22799"/>
    <w:rsid w:val="00C327BA"/>
    <w:rsid w:val="00C35710"/>
    <w:rsid w:val="00C37991"/>
    <w:rsid w:val="00C8311E"/>
    <w:rsid w:val="00C83D6A"/>
    <w:rsid w:val="00C86AAF"/>
    <w:rsid w:val="00C93DA1"/>
    <w:rsid w:val="00CA46BA"/>
    <w:rsid w:val="00CC6F0E"/>
    <w:rsid w:val="00CD5F2F"/>
    <w:rsid w:val="00D11CC6"/>
    <w:rsid w:val="00D13E6E"/>
    <w:rsid w:val="00D21E59"/>
    <w:rsid w:val="00D375F6"/>
    <w:rsid w:val="00D41B08"/>
    <w:rsid w:val="00D41D61"/>
    <w:rsid w:val="00D477A5"/>
    <w:rsid w:val="00D52FDB"/>
    <w:rsid w:val="00D6127F"/>
    <w:rsid w:val="00D6662A"/>
    <w:rsid w:val="00D67D15"/>
    <w:rsid w:val="00D73CD7"/>
    <w:rsid w:val="00D752FC"/>
    <w:rsid w:val="00D821BE"/>
    <w:rsid w:val="00D92337"/>
    <w:rsid w:val="00DC5398"/>
    <w:rsid w:val="00DD09FE"/>
    <w:rsid w:val="00DD3E90"/>
    <w:rsid w:val="00DE5A97"/>
    <w:rsid w:val="00DF7A6C"/>
    <w:rsid w:val="00E368BE"/>
    <w:rsid w:val="00E53A99"/>
    <w:rsid w:val="00E57B88"/>
    <w:rsid w:val="00E63A15"/>
    <w:rsid w:val="00E656B9"/>
    <w:rsid w:val="00E66021"/>
    <w:rsid w:val="00E669AC"/>
    <w:rsid w:val="00E7085A"/>
    <w:rsid w:val="00E75687"/>
    <w:rsid w:val="00E8460F"/>
    <w:rsid w:val="00EB729C"/>
    <w:rsid w:val="00ED06F8"/>
    <w:rsid w:val="00ED2344"/>
    <w:rsid w:val="00ED5CCC"/>
    <w:rsid w:val="00EE47D9"/>
    <w:rsid w:val="00EE500D"/>
    <w:rsid w:val="00F00FC7"/>
    <w:rsid w:val="00F033BC"/>
    <w:rsid w:val="00F10579"/>
    <w:rsid w:val="00F1763B"/>
    <w:rsid w:val="00F221A1"/>
    <w:rsid w:val="00F322FE"/>
    <w:rsid w:val="00F35381"/>
    <w:rsid w:val="00F45264"/>
    <w:rsid w:val="00F579DB"/>
    <w:rsid w:val="00F615DE"/>
    <w:rsid w:val="00F70413"/>
    <w:rsid w:val="00F7181E"/>
    <w:rsid w:val="00F81210"/>
    <w:rsid w:val="00F87BB4"/>
    <w:rsid w:val="00F939A4"/>
    <w:rsid w:val="00F95B95"/>
    <w:rsid w:val="00FA1C34"/>
    <w:rsid w:val="00FB18E8"/>
    <w:rsid w:val="00FB4F71"/>
    <w:rsid w:val="00FB79DE"/>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aliases w:val="Title Header2"/>
    <w:basedOn w:val="Normal"/>
    <w:next w:val="Normal"/>
    <w:link w:val="Heading2Char"/>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3C4"/>
    <w:rPr>
      <w:rFonts w:ascii="Calibri" w:eastAsia="Calibri" w:hAnsi="Calibri" w:cs="DokChampa"/>
      <w:lang w:val="en-US"/>
    </w:rPr>
  </w:style>
  <w:style w:type="character" w:customStyle="1" w:styleId="Heading2Char">
    <w:name w:val="Heading 2 Char"/>
    <w:aliases w:val="Title Header2 Char"/>
    <w:basedOn w:val="DefaultParagraphFont"/>
    <w:link w:val="Heading2"/>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22"/>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Normal"/>
    <w:rsid w:val="005B25A3"/>
    <w:pPr>
      <w:spacing w:line="240" w:lineRule="exact"/>
    </w:pPr>
    <w:rPr>
      <w:rFonts w:ascii="Verdana" w:eastAsia="Times New Roman" w:hAnsi="Verdana" w:cs="Times New Roman"/>
      <w:sz w:val="20"/>
      <w:szCs w:val="20"/>
    </w:rPr>
  </w:style>
  <w:style w:type="numbering" w:customStyle="1" w:styleId="Punktai">
    <w:name w:val="Punktai"/>
    <w:basedOn w:val="NoList"/>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DefaultParagraphFont"/>
    <w:rsid w:val="00667338"/>
  </w:style>
  <w:style w:type="character" w:customStyle="1" w:styleId="eop">
    <w:name w:val="eop"/>
    <w:basedOn w:val="DefaultParagraphFont"/>
    <w:rsid w:val="00667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BFD324-8DC4-4B28-8E7B-995D80DC6A87}">
  <ds:schemaRefs>
    <ds:schemaRef ds:uri="http://schemas.openxmlformats.org/officeDocument/2006/bibliography"/>
  </ds:schemaRefs>
</ds:datastoreItem>
</file>

<file path=customXml/itemProps3.xml><?xml version="1.0" encoding="utf-8"?>
<ds:datastoreItem xmlns:ds="http://schemas.openxmlformats.org/officeDocument/2006/customXml" ds:itemID="{DF38B7AD-FF67-4BE6-AF1B-DBEA6117BB26}">
  <ds:schemaRefs>
    <ds:schemaRef ds:uri="http://schemas.microsoft.com/sharepoint/v3/contenttype/forms"/>
  </ds:schemaRefs>
</ds:datastoreItem>
</file>

<file path=customXml/itemProps4.xml><?xml version="1.0" encoding="utf-8"?>
<ds:datastoreItem xmlns:ds="http://schemas.openxmlformats.org/officeDocument/2006/customXml" ds:itemID="{1D202BA8-621D-4068-9808-60368F769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18404</Words>
  <Characters>10491</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43</cp:revision>
  <dcterms:created xsi:type="dcterms:W3CDTF">2022-12-02T10:42:00Z</dcterms:created>
  <dcterms:modified xsi:type="dcterms:W3CDTF">2022-12-02T16:00:00Z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