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rajono savivaldybės bendrojo plano keitimas </w:t>
      </w:r>
    </w:p>
    <w:p w14:paraId="50A1B36E" w14:textId="77777777" w:rsidR="001125E3" w:rsidRPr="001125E3" w:rsidRDefault="001125E3" w:rsidP="001125E3">
      <w:pPr>
        <w:pStyle w:val="Body2"/>
        <w:rPr>
          <w:lang w:val="lt-LT"/>
        </w:rPr>
      </w:pPr>
    </w:p>
    <w:p w14:paraId="29D3AC6D" w14:textId="77777777" w:rsidR="00205AB1" w:rsidRPr="00370648" w:rsidRDefault="00205AB1" w:rsidP="00191222">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77732EF8" w14:textId="1D4224EB" w:rsidR="00613A3E"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nurodytas skelbimo apie pirkimą I.1) punkte.</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613A3E">
        <w:rPr>
          <w:lang w:val="lt-LT"/>
        </w:rPr>
        <w:t xml:space="preserve">4.3. </w:t>
      </w:r>
      <w:r w:rsidRPr="00370648">
        <w:rPr>
          <w:lang w:val="lt-LT"/>
        </w:rPr>
        <w:t xml:space="preserve">punktu ir nurodyti priede </w:t>
      </w:r>
      <w:r w:rsidR="00613A3E">
        <w:rPr>
          <w:lang w:val="lt-LT"/>
        </w:rPr>
        <w:t xml:space="preserve">„Kvalifikacijos ir kiti reikalavimai tiekėjui“ bei priede „Viešojo pirkimo sutarties projektas“ </w:t>
      </w:r>
      <w:r w:rsidRPr="00370648">
        <w:rPr>
          <w:lang w:val="lt-LT"/>
        </w:rPr>
        <w:t>.</w:t>
      </w:r>
      <w:r w:rsidRPr="00370648">
        <w:rPr>
          <w:lang w:val="lt-LT"/>
        </w:rPr>
        <w:tab/>
      </w:r>
    </w:p>
    <w:p w14:paraId="3A057CB3" w14:textId="77777777" w:rsidR="00A408FC" w:rsidRPr="00A408FC" w:rsidRDefault="00613A3E" w:rsidP="00A408FC">
      <w:pPr>
        <w:pStyle w:val="Body2"/>
        <w:ind w:firstLine="720"/>
        <w:jc w:val="left"/>
        <w:rPr>
          <w:lang w:val="lt-LT"/>
        </w:rPr>
      </w:pPr>
      <w:r w:rsidRPr="00191222">
        <w:rPr>
          <w:lang w:val="lt-LT"/>
        </w:rPr>
        <w:t xml:space="preserve">1.8. </w:t>
      </w:r>
      <w:r w:rsidRPr="00191222">
        <w:rPr>
          <w:color w:val="000000" w:themeColor="text1"/>
          <w:lang w:val="lt-LT"/>
        </w:rPr>
        <w:t>Pirkimas neatliekamas naudojantis centralizuotų pirkimų katalogu (toliau – CPO), nes CPO kataloge nėra planuojamų įsigyti paslaugų.</w:t>
      </w:r>
      <w:r w:rsidR="00205AB1" w:rsidRPr="00191222">
        <w:rPr>
          <w:lang w:val="lt-LT"/>
        </w:rPr>
        <w:br/>
      </w:r>
      <w:r w:rsidR="00205AB1" w:rsidRPr="00191222">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br/>
      </w:r>
      <w:r w:rsidR="00205AB1" w:rsidRPr="00370648">
        <w:rPr>
          <w:lang w:val="lt-LT"/>
        </w:rPr>
        <w:tab/>
        <w:t xml:space="preserve">2.2. Šis pirkimas nėra skaidomas į pirkimo dalis dėl toliau nurodomos(-ų) priežasties(-čių):    </w:t>
      </w:r>
      <w:r w:rsidR="00A408FC" w:rsidRPr="00A408FC">
        <w:rPr>
          <w:lang w:val="lt-LT"/>
        </w:rPr>
        <w:t>Vadovaujantis Lietuvos Respublikos teritorijų planavimo įstatymo, kompleksinio teritorijų planavimo procesą sudaro šie etapai: parengiamasis, rengimo, baigiamasis</w:t>
      </w:r>
      <w:r w:rsidR="00A408FC" w:rsidRPr="003E0A64">
        <w:rPr>
          <w:lang w:val="lt-LT"/>
        </w:rPr>
        <w:t>. Parengiamąjį etapą planavimo organizatorius užbaigė.</w:t>
      </w:r>
      <w:r w:rsidR="00A408FC" w:rsidRPr="00A408FC">
        <w:rPr>
          <w:lang w:val="lt-LT"/>
        </w:rPr>
        <w:t xml:space="preserve"> Tikslinga pirkti kitus du etapus kartu, dėl galimybės užtikrinti teritorijų planavimo dokumento rengimo tęstinumą, atsižvelgiant į nuostatas numatytas LR teritorijų planavimo įstatyme ir Kompleksinio teritorijų planavimo dokumentų rengimo taisyklėse.</w:t>
      </w:r>
    </w:p>
    <w:p w14:paraId="1D2CC1DE" w14:textId="77777777" w:rsidR="0045523A" w:rsidRDefault="00A408FC" w:rsidP="00A408FC">
      <w:pPr>
        <w:pStyle w:val="Body2"/>
        <w:ind w:firstLine="720"/>
        <w:jc w:val="left"/>
        <w:rPr>
          <w:lang w:val="lt-LT"/>
        </w:rPr>
      </w:pPr>
      <w:r w:rsidRPr="00A408FC">
        <w:rPr>
          <w:lang w:val="lt-LT"/>
        </w:rPr>
        <w:t>Perkamos vienos rūšies paslaugos, kurios tarpusavyje yra glaudžiai susijusios, o galutinis rezultatas yra vieningas ir nedalus. Teikiant paslaugas būtinas nuoseklumas, kad paslaugos atitiktų Teritorijų planavimo įstatyme nustatytą teritorijų planavimo proceso eigą bei atsakomybę už teritorijų planavimo dokumentų parengimą. Paslaugos teikėjas turės parengti teritorijų planavimo dokumento koregavimą, suderinti su planavimo sąlygas išdavusiomis institucijomis ir gauti dokumento tikrinimą atliekančios institucijos teigiamą išvadą. Visų šių veiklų įgyvendinimas būtų ne tik reikšmingai apsunkintas, bet ir neįmanomas skaidant pirkimą į dalis ir pasitelkiant kelis paslaugų teikėjus.</w:t>
      </w:r>
      <w:r w:rsidR="00205AB1" w:rsidRPr="00370648">
        <w:rPr>
          <w:lang w:val="lt-LT"/>
        </w:rPr>
        <w:tab/>
      </w:r>
    </w:p>
    <w:p w14:paraId="28417AC9" w14:textId="6A56C0BB" w:rsidR="00191222" w:rsidRDefault="00205AB1" w:rsidP="00A408FC">
      <w:pPr>
        <w:pStyle w:val="Body2"/>
        <w:ind w:firstLine="720"/>
        <w:jc w:val="left"/>
        <w:rPr>
          <w:lang w:val="lt-LT"/>
        </w:rPr>
      </w:pPr>
      <w:r w:rsidRPr="00370648">
        <w:rPr>
          <w:lang w:val="lt-LT"/>
        </w:rPr>
        <w:lastRenderedPageBreak/>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45901EF3" w14:textId="3E4D35B6" w:rsidR="00191222" w:rsidRDefault="00191222" w:rsidP="00191222">
      <w:pPr>
        <w:pStyle w:val="Body2"/>
        <w:ind w:firstLine="720"/>
        <w:jc w:val="left"/>
        <w:rPr>
          <w:lang w:val="lt-LT"/>
        </w:rPr>
      </w:pPr>
      <w:r w:rsidRPr="00191222">
        <w:rPr>
          <w:lang w:val="lt-LT"/>
        </w:rPr>
        <w:t>2.</w:t>
      </w:r>
      <w:r>
        <w:rPr>
          <w:lang w:val="lt-LT"/>
        </w:rPr>
        <w:t>4</w:t>
      </w:r>
      <w:r w:rsidRPr="00191222">
        <w:rPr>
          <w:lang w:val="lt-LT"/>
        </w:rPr>
        <w:t>.</w:t>
      </w:r>
      <w:r>
        <w:rPr>
          <w:lang w:val="lt-LT"/>
        </w:rPr>
        <w:t>1.</w:t>
      </w:r>
      <w:r w:rsidRPr="00191222">
        <w:rPr>
          <w:lang w:val="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2.5.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t>2.6. Tiekėjo įsipareigojimų įvykdymo vieta yra Vilniaus g. 49, LT- 17116, Šalčininkai .</w:t>
      </w:r>
      <w:r w:rsidR="00205AB1" w:rsidRPr="00370648">
        <w:rPr>
          <w:lang w:val="lt-LT"/>
        </w:rPr>
        <w:tab/>
      </w:r>
    </w:p>
    <w:p w14:paraId="2E47A458" w14:textId="2390D212" w:rsidR="00B63748" w:rsidRDefault="00191222" w:rsidP="00191222">
      <w:pPr>
        <w:pStyle w:val="Body2"/>
        <w:ind w:firstLine="720"/>
        <w:jc w:val="left"/>
        <w:rPr>
          <w:lang w:val="lt-LT"/>
        </w:rPr>
      </w:pPr>
      <w:r>
        <w:rPr>
          <w:lang w:val="lt-LT"/>
        </w:rPr>
        <w:t xml:space="preserve">2.7. </w:t>
      </w:r>
      <w:r w:rsidRPr="00191222">
        <w:rPr>
          <w:lang w:val="lt-LT"/>
        </w:rPr>
        <w:t>Tiekėjas, teikdamas pasiūlymą, privalo įvertinti bendrojo plano viešinimo išlaidas, valstybinių registrų, kadastrų, klasifikatorių, teritorijų planavimo ir kitų specializuotų duomenų bankų tvarkytojų duomenų gavimo išlaidas, visą informaciją ar medžiagą, kuri reikalinga gauti bendrojo plano keitimui, visas pirkimo sutarčiai įvykdyti reikalingas sąnaudas – nurodytoms paslaugoms teikti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w:t>
      </w:r>
      <w:r w:rsidR="00205AB1" w:rsidRPr="004104BC">
        <w:rPr>
          <w:lang w:val="lt-LT"/>
        </w:rPr>
        <w:t xml:space="preserve">straipsnio </w:t>
      </w:r>
      <w:r w:rsidR="004104BC" w:rsidRPr="004104BC">
        <w:rPr>
          <w:lang w:val="lt-LT"/>
        </w:rPr>
        <w:t>10</w:t>
      </w:r>
      <w:r w:rsidR="00205AB1" w:rsidRPr="004104BC">
        <w:rPr>
          <w:lang w:val="lt-LT"/>
        </w:rPr>
        <w:t xml:space="preserve"> dalimi</w:t>
      </w:r>
      <w:r w:rsidR="00205AB1" w:rsidRPr="00370648">
        <w:rPr>
          <w:lang w:val="lt-LT"/>
        </w:rPr>
        <w:t>,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p>
    <w:p w14:paraId="30F472F2" w14:textId="77777777" w:rsidR="00D27A22" w:rsidRDefault="00B63748" w:rsidP="00191222">
      <w:pPr>
        <w:pStyle w:val="Body2"/>
        <w:ind w:firstLine="720"/>
        <w:jc w:val="left"/>
        <w:rPr>
          <w:lang w:val="lt-LT"/>
        </w:rPr>
      </w:pPr>
      <w:r w:rsidRPr="00B63748">
        <w:rPr>
          <w:lang w:val="lt-LT"/>
        </w:rPr>
        <w:t>3.6. Tuo atveju, jei tiekėjo ar jo nurodytų subtiekėjų (nepriklausomai nuo to, remiamasi ar ne jų pajėgumais) lėšų gavėjo tikrasis (-</w:t>
      </w:r>
      <w:proofErr w:type="spellStart"/>
      <w:r w:rsidRPr="00B63748">
        <w:rPr>
          <w:lang w:val="lt-LT"/>
        </w:rPr>
        <w:t>ieji</w:t>
      </w:r>
      <w:proofErr w:type="spellEnd"/>
      <w:r w:rsidRPr="00B63748">
        <w:rPr>
          <w:lang w:val="lt-LT"/>
        </w:rPr>
        <w:t>) savininkas (-ai) yra užsienietis (fizinis asmuo) ar užsienyje registruotas juridinis asmuo arba tiekėjas, subteikėjas (nepriklausomai nuo to, remiamasi ar ne jų pajėgumais), yra užsienietis (fizinis asmuo), iš galimo laimėtojo bus prašomi pateikti duomenys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užtikrinantis(-ys) dokumentas(-ai).</w:t>
      </w:r>
      <w:r w:rsidR="00205AB1" w:rsidRPr="00370648">
        <w:rPr>
          <w:lang w:val="lt-LT"/>
        </w:rPr>
        <w:tab/>
      </w:r>
      <w:r w:rsidR="00205AB1" w:rsidRPr="00370648">
        <w:rPr>
          <w:lang w:val="lt-LT"/>
        </w:rPr>
        <w:br/>
      </w:r>
      <w:r w:rsidR="00205AB1" w:rsidRPr="00370648">
        <w:rPr>
          <w:lang w:val="lt-LT"/>
        </w:rPr>
        <w:tab/>
        <w:t>5.10.5. Galimybę pasinaudoti kitų ūkio subjektų ištekliais patvirtinantys dokumentai (jei tiekėjas remiasi kitų ūkio subjektų kvalifikacija).</w:t>
      </w:r>
    </w:p>
    <w:p w14:paraId="50F27CB5" w14:textId="77777777" w:rsidR="00D27A22" w:rsidRDefault="00D27A22" w:rsidP="00191222">
      <w:pPr>
        <w:pStyle w:val="Body2"/>
        <w:ind w:firstLine="720"/>
        <w:jc w:val="left"/>
        <w:rPr>
          <w:lang w:val="lt-LT"/>
        </w:rPr>
      </w:pPr>
      <w:r>
        <w:rPr>
          <w:lang w:val="lt-LT"/>
        </w:rPr>
        <w:t>5.10.6. U</w:t>
      </w:r>
      <w:r w:rsidRPr="00D27A22">
        <w:rPr>
          <w:lang w:val="lt-LT"/>
        </w:rPr>
        <w:t>žpildytą priedą Nr. 10 „Bendrųjų planų sąrašas, kurių rengimui ir/ar keitimui vadovavo siūlomas bendrojo plano vadovas“ ir Užsakovų pažymas ar kitus dokumentus, patvirtinančius, kad siūlomas bendrojo plano vadovas būtų vadovavęs nurodytų bendrųjų planų rengimui ir/ar keitimui.</w:t>
      </w:r>
    </w:p>
    <w:p w14:paraId="7EEA55DC" w14:textId="5B791270" w:rsidR="00D27A22" w:rsidRDefault="00D27A22" w:rsidP="00D27A22">
      <w:pPr>
        <w:pStyle w:val="Body2"/>
        <w:ind w:firstLine="720"/>
        <w:jc w:val="left"/>
        <w:rPr>
          <w:lang w:val="lt-LT"/>
        </w:rPr>
      </w:pPr>
      <w:r>
        <w:rPr>
          <w:lang w:val="lt-LT"/>
        </w:rPr>
        <w:t xml:space="preserve">5.10.7. </w:t>
      </w:r>
      <w:r w:rsidR="00205AB1" w:rsidRPr="00370648">
        <w:rPr>
          <w:lang w:val="lt-LT"/>
        </w:rPr>
        <w:tab/>
      </w:r>
      <w:r w:rsidRPr="00D27A22">
        <w:rPr>
          <w:lang w:val="lt-LT"/>
        </w:rPr>
        <w:t>Tiekėjo deklaracija</w:t>
      </w:r>
      <w:r>
        <w:rPr>
          <w:lang w:val="lt-LT"/>
        </w:rPr>
        <w:t>s (</w:t>
      </w:r>
      <w:r w:rsidR="00AE421C">
        <w:rPr>
          <w:lang w:val="lt-LT"/>
        </w:rPr>
        <w:t>p</w:t>
      </w:r>
      <w:r>
        <w:rPr>
          <w:lang w:val="lt-LT"/>
        </w:rPr>
        <w:t xml:space="preserve">riedas Nr.7 ir </w:t>
      </w:r>
      <w:r w:rsidR="00AE421C">
        <w:rPr>
          <w:lang w:val="lt-LT"/>
        </w:rPr>
        <w:t>p</w:t>
      </w:r>
      <w:r>
        <w:rPr>
          <w:lang w:val="lt-LT"/>
        </w:rPr>
        <w:t xml:space="preserve">riedas Nr. 8) </w:t>
      </w:r>
      <w:r w:rsidRPr="00D27A22">
        <w:rPr>
          <w:lang w:val="lt-LT"/>
        </w:rPr>
        <w:t xml:space="preserve"> dėl atitikties Reglamento nuostatoms fiziniam asmeniui</w:t>
      </w:r>
      <w:r>
        <w:rPr>
          <w:lang w:val="lt-LT"/>
        </w:rPr>
        <w:t xml:space="preserve"> ir </w:t>
      </w:r>
      <w:r w:rsidRPr="00D27A22">
        <w:rPr>
          <w:lang w:val="lt-LT"/>
        </w:rPr>
        <w:t>juridiniam asmeniui</w:t>
      </w:r>
      <w:r>
        <w:rPr>
          <w:lang w:val="lt-LT"/>
        </w:rPr>
        <w:t>.</w:t>
      </w:r>
    </w:p>
    <w:p w14:paraId="634E7E59" w14:textId="77777777" w:rsidR="00D27A22" w:rsidRDefault="00D27A22" w:rsidP="00D27A22">
      <w:pPr>
        <w:pStyle w:val="Body2"/>
        <w:ind w:firstLine="720"/>
        <w:jc w:val="left"/>
        <w:rPr>
          <w:lang w:val="lt-LT"/>
        </w:rPr>
      </w:pPr>
      <w:r>
        <w:rPr>
          <w:lang w:val="lt-LT"/>
        </w:rPr>
        <w:t xml:space="preserve">5.10.8. </w:t>
      </w:r>
      <w:r w:rsidRPr="00D27A22">
        <w:rPr>
          <w:lang w:val="lt-LT"/>
        </w:rPr>
        <w:t>Nacionalinio saugumo reikalavimų atitikties deklaracija</w:t>
      </w:r>
      <w:r>
        <w:rPr>
          <w:lang w:val="lt-LT"/>
        </w:rPr>
        <w:t xml:space="preserve"> (priedas Nr. 9).</w:t>
      </w:r>
    </w:p>
    <w:p w14:paraId="55C95CA2" w14:textId="18730B56" w:rsidR="00805177" w:rsidRDefault="00D27A22" w:rsidP="00D27A22">
      <w:pPr>
        <w:pStyle w:val="Body2"/>
        <w:ind w:firstLine="720"/>
        <w:jc w:val="left"/>
        <w:rPr>
          <w:lang w:val="lt-LT"/>
        </w:rPr>
      </w:pPr>
      <w:r>
        <w:rPr>
          <w:lang w:val="lt-LT"/>
        </w:rPr>
        <w:t xml:space="preserve">5.10.9. </w:t>
      </w:r>
      <w:r w:rsidR="00AE421C" w:rsidRPr="00AE421C">
        <w:rPr>
          <w:lang w:val="lt-LT"/>
        </w:rPr>
        <w:t>Deklaracijos dėl tiekėjo atsakingų asmenų</w:t>
      </w:r>
      <w:r w:rsidR="00AE421C">
        <w:rPr>
          <w:lang w:val="lt-LT"/>
        </w:rPr>
        <w:t xml:space="preserve"> (priedas Nr.11)</w:t>
      </w:r>
      <w:r w:rsidR="00805177">
        <w:rPr>
          <w:lang w:val="lt-LT"/>
        </w:rPr>
        <w:t>.</w:t>
      </w:r>
    </w:p>
    <w:p w14:paraId="39DFE4DF" w14:textId="68AD0986" w:rsidR="00205AB1" w:rsidRDefault="00805177" w:rsidP="00D27A22">
      <w:pPr>
        <w:pStyle w:val="Body2"/>
        <w:ind w:firstLine="720"/>
        <w:jc w:val="left"/>
        <w:rPr>
          <w:lang w:val="lt-LT"/>
        </w:rPr>
      </w:pPr>
      <w:r>
        <w:rPr>
          <w:lang w:val="lt-LT"/>
        </w:rPr>
        <w:t xml:space="preserve">5.10.10. </w:t>
      </w:r>
      <w:r w:rsidRPr="00805177">
        <w:rPr>
          <w:lang w:val="lt-LT"/>
        </w:rPr>
        <w:t>Tiekėjo deklaracija dėl tarybos reglamente (</w:t>
      </w:r>
      <w:proofErr w:type="spellStart"/>
      <w:r w:rsidRPr="00805177">
        <w:rPr>
          <w:lang w:val="lt-LT"/>
        </w:rPr>
        <w:t>es</w:t>
      </w:r>
      <w:proofErr w:type="spellEnd"/>
      <w:r w:rsidRPr="00805177">
        <w:rPr>
          <w:lang w:val="lt-LT"/>
        </w:rPr>
        <w:t>) 2022/576 nustatytų sąlygų nebuvimo</w:t>
      </w:r>
      <w:r>
        <w:rPr>
          <w:lang w:val="lt-LT"/>
        </w:rPr>
        <w:t xml:space="preserve"> (priedas Nr.12).</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3900 Eur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4104BC" w:rsidRPr="004104BC">
        <w:rPr>
          <w:lang w:val="lt-LT"/>
        </w:rPr>
        <w:t>LT 974010044400020098</w:t>
      </w:r>
      <w:r w:rsidR="004104BC">
        <w:rPr>
          <w:lang w:val="lt-LT"/>
        </w:rPr>
        <w:t xml:space="preserve">. </w:t>
      </w:r>
      <w:r w:rsidR="00205AB1" w:rsidRPr="00370648">
        <w:rPr>
          <w:lang w:val="lt-LT"/>
        </w:rPr>
        <w:t>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45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w:t>
      </w:r>
      <w:r w:rsidR="00205AB1" w:rsidRPr="00370648">
        <w:rPr>
          <w:lang w:val="lt-LT"/>
        </w:rPr>
        <w:tab/>
      </w:r>
      <w:r w:rsidR="00205AB1" w:rsidRPr="00370648">
        <w:rPr>
          <w:lang w:val="lt-LT"/>
        </w:rPr>
        <w:br/>
      </w:r>
      <w:r w:rsidR="00205AB1" w:rsidRPr="00370648">
        <w:rPr>
          <w:lang w:val="lt-LT"/>
        </w:rPr>
        <w:tab/>
        <w:t>19.1.5. Kvalifikacijos ir kiti reikalavimai tiekėjui.</w:t>
      </w:r>
    </w:p>
    <w:p w14:paraId="27D04E70" w14:textId="3B5CE94F" w:rsidR="0036507F" w:rsidRDefault="0036507F" w:rsidP="00191222">
      <w:pPr>
        <w:pStyle w:val="Body2"/>
        <w:ind w:firstLine="720"/>
        <w:jc w:val="left"/>
        <w:rPr>
          <w:lang w:val="lt-LT"/>
        </w:rPr>
      </w:pPr>
      <w:r>
        <w:rPr>
          <w:lang w:val="lt-LT"/>
        </w:rPr>
        <w:t>19.1.6. Kokybės kriterijai ir jų vertinimas.</w:t>
      </w:r>
    </w:p>
    <w:p w14:paraId="274E4B06" w14:textId="4E057CE5" w:rsidR="0036507F" w:rsidRDefault="0036507F" w:rsidP="00191222">
      <w:pPr>
        <w:pStyle w:val="Body2"/>
        <w:ind w:firstLine="720"/>
        <w:jc w:val="left"/>
        <w:rPr>
          <w:lang w:val="lt-LT"/>
        </w:rPr>
      </w:pPr>
      <w:r>
        <w:rPr>
          <w:lang w:val="lt-LT"/>
        </w:rPr>
        <w:t xml:space="preserve">19.1.7. </w:t>
      </w:r>
      <w:bookmarkStart w:id="0" w:name="_Hlk183007382"/>
      <w:r w:rsidRPr="0036507F">
        <w:rPr>
          <w:lang w:val="lt-LT"/>
        </w:rPr>
        <w:t>Tiekėjo deklaracija dėl atitikties Reglamento nuostatoms fiziniam asmeniui</w:t>
      </w:r>
      <w:r>
        <w:rPr>
          <w:lang w:val="lt-LT"/>
        </w:rPr>
        <w:t>.</w:t>
      </w:r>
    </w:p>
    <w:p w14:paraId="4F0278DA" w14:textId="239B7C60" w:rsidR="0036507F" w:rsidRDefault="0036507F" w:rsidP="00191222">
      <w:pPr>
        <w:pStyle w:val="Body2"/>
        <w:ind w:firstLine="720"/>
        <w:jc w:val="left"/>
        <w:rPr>
          <w:lang w:val="lt-LT"/>
        </w:rPr>
      </w:pPr>
      <w:r>
        <w:rPr>
          <w:lang w:val="lt-LT"/>
        </w:rPr>
        <w:t xml:space="preserve">19.1.8. </w:t>
      </w:r>
      <w:r w:rsidRPr="0036507F">
        <w:rPr>
          <w:lang w:val="lt-LT"/>
        </w:rPr>
        <w:t>Tiekėjo deklaracija dėl atitikties Reglamento nuostatoms juridiniam asmeniui</w:t>
      </w:r>
      <w:bookmarkEnd w:id="0"/>
      <w:r>
        <w:rPr>
          <w:lang w:val="lt-LT"/>
        </w:rPr>
        <w:t>.</w:t>
      </w:r>
    </w:p>
    <w:p w14:paraId="09259CD4" w14:textId="2F56700B" w:rsidR="0036507F" w:rsidRDefault="0036507F" w:rsidP="00191222">
      <w:pPr>
        <w:pStyle w:val="Body2"/>
        <w:ind w:firstLine="720"/>
        <w:jc w:val="left"/>
        <w:rPr>
          <w:lang w:val="lt-LT"/>
        </w:rPr>
      </w:pPr>
      <w:r>
        <w:rPr>
          <w:lang w:val="lt-LT"/>
        </w:rPr>
        <w:t>19.1.9.</w:t>
      </w:r>
      <w:r w:rsidRPr="0036507F">
        <w:t xml:space="preserve"> </w:t>
      </w:r>
      <w:bookmarkStart w:id="1" w:name="_Hlk183007486"/>
      <w:r w:rsidRPr="0036507F">
        <w:rPr>
          <w:lang w:val="lt-LT"/>
        </w:rPr>
        <w:t>Nacionalinio</w:t>
      </w:r>
      <w:r>
        <w:rPr>
          <w:lang w:val="lt-LT"/>
        </w:rPr>
        <w:t xml:space="preserve"> </w:t>
      </w:r>
      <w:r w:rsidRPr="0036507F">
        <w:rPr>
          <w:lang w:val="lt-LT"/>
        </w:rPr>
        <w:t>saugumo</w:t>
      </w:r>
      <w:r>
        <w:rPr>
          <w:lang w:val="lt-LT"/>
        </w:rPr>
        <w:t xml:space="preserve"> </w:t>
      </w:r>
      <w:r w:rsidRPr="0036507F">
        <w:rPr>
          <w:lang w:val="lt-LT"/>
        </w:rPr>
        <w:t>reikalavimų</w:t>
      </w:r>
      <w:r>
        <w:rPr>
          <w:lang w:val="lt-LT"/>
        </w:rPr>
        <w:t xml:space="preserve"> </w:t>
      </w:r>
      <w:r w:rsidRPr="0036507F">
        <w:rPr>
          <w:lang w:val="lt-LT"/>
        </w:rPr>
        <w:t>atitikties</w:t>
      </w:r>
      <w:r>
        <w:rPr>
          <w:lang w:val="lt-LT"/>
        </w:rPr>
        <w:t xml:space="preserve"> </w:t>
      </w:r>
      <w:r w:rsidRPr="0036507F">
        <w:rPr>
          <w:lang w:val="lt-LT"/>
        </w:rPr>
        <w:t>deklaracija</w:t>
      </w:r>
      <w:bookmarkEnd w:id="1"/>
      <w:r>
        <w:rPr>
          <w:lang w:val="lt-LT"/>
        </w:rPr>
        <w:t>.</w:t>
      </w:r>
    </w:p>
    <w:p w14:paraId="3A52C2CB" w14:textId="55E3A1E1" w:rsidR="0036507F" w:rsidRDefault="0036507F" w:rsidP="00191222">
      <w:pPr>
        <w:pStyle w:val="Body2"/>
        <w:ind w:firstLine="720"/>
        <w:jc w:val="left"/>
        <w:rPr>
          <w:lang w:val="lt-LT"/>
        </w:rPr>
      </w:pPr>
      <w:r>
        <w:rPr>
          <w:lang w:val="lt-LT"/>
        </w:rPr>
        <w:t xml:space="preserve">19.1.10. </w:t>
      </w:r>
      <w:bookmarkStart w:id="2" w:name="_Hlk183007268"/>
      <w:r w:rsidRPr="0036507F">
        <w:rPr>
          <w:lang w:val="lt-LT"/>
        </w:rPr>
        <w:t>Bendrųjų planų sąrašas, kurių rengimui ir/ar keitimui vadovavo siūlomas bendrojo plano vadovas</w:t>
      </w:r>
      <w:bookmarkEnd w:id="2"/>
      <w:r>
        <w:rPr>
          <w:lang w:val="lt-LT"/>
        </w:rPr>
        <w:t>.</w:t>
      </w:r>
    </w:p>
    <w:p w14:paraId="52CFDF45" w14:textId="65B1D844" w:rsidR="00AE421C" w:rsidRDefault="0036507F" w:rsidP="00191222">
      <w:pPr>
        <w:pStyle w:val="Body2"/>
        <w:ind w:firstLine="720"/>
        <w:jc w:val="left"/>
        <w:rPr>
          <w:lang w:val="lt-LT"/>
        </w:rPr>
      </w:pPr>
      <w:r>
        <w:rPr>
          <w:lang w:val="lt-LT"/>
        </w:rPr>
        <w:t>19.1.1</w:t>
      </w:r>
      <w:r w:rsidR="00AE421C">
        <w:rPr>
          <w:lang w:val="lt-LT"/>
        </w:rPr>
        <w:t>1</w:t>
      </w:r>
      <w:r>
        <w:rPr>
          <w:lang w:val="lt-LT"/>
        </w:rPr>
        <w:t>.</w:t>
      </w:r>
      <w:r w:rsidR="00AE421C" w:rsidRPr="00AE421C">
        <w:t xml:space="preserve"> </w:t>
      </w:r>
      <w:r w:rsidR="00AE421C" w:rsidRPr="00AE421C">
        <w:rPr>
          <w:lang w:val="lt-LT"/>
        </w:rPr>
        <w:t>Deklaracijos dėl tiekėjo atsakingų asmenų</w:t>
      </w:r>
      <w:r w:rsidR="00AE421C">
        <w:rPr>
          <w:lang w:val="lt-LT"/>
        </w:rPr>
        <w:t>.</w:t>
      </w:r>
    </w:p>
    <w:p w14:paraId="15E2F41B" w14:textId="43A8A52A" w:rsidR="00805177" w:rsidRDefault="00805177" w:rsidP="00191222">
      <w:pPr>
        <w:pStyle w:val="Body2"/>
        <w:ind w:firstLine="720"/>
        <w:jc w:val="left"/>
        <w:rPr>
          <w:lang w:val="lt-LT"/>
        </w:rPr>
      </w:pPr>
      <w:r>
        <w:rPr>
          <w:lang w:val="lt-LT"/>
        </w:rPr>
        <w:t xml:space="preserve">19.1.12. </w:t>
      </w:r>
      <w:bookmarkStart w:id="3" w:name="_Hlk183011547"/>
      <w:r>
        <w:rPr>
          <w:lang w:val="lt-LT"/>
        </w:rPr>
        <w:t>T</w:t>
      </w:r>
      <w:r w:rsidRPr="00805177">
        <w:rPr>
          <w:lang w:val="lt-LT"/>
        </w:rPr>
        <w:t>iekėjo deklaracija dėl tarybos reglamente (</w:t>
      </w:r>
      <w:proofErr w:type="spellStart"/>
      <w:r w:rsidRPr="00805177">
        <w:rPr>
          <w:lang w:val="lt-LT"/>
        </w:rPr>
        <w:t>es</w:t>
      </w:r>
      <w:proofErr w:type="spellEnd"/>
      <w:r w:rsidRPr="00805177">
        <w:rPr>
          <w:lang w:val="lt-LT"/>
        </w:rPr>
        <w:t>) 2022/576 nustatytų sąlygų nebuvimo</w:t>
      </w:r>
      <w:r>
        <w:rPr>
          <w:lang w:val="lt-LT"/>
        </w:rPr>
        <w:t>.</w:t>
      </w:r>
      <w:bookmarkEnd w:id="3"/>
    </w:p>
    <w:p w14:paraId="03C4F770" w14:textId="51534713" w:rsidR="0036507F" w:rsidRPr="00370648" w:rsidRDefault="00AE421C" w:rsidP="00191222">
      <w:pPr>
        <w:pStyle w:val="Body2"/>
        <w:ind w:firstLine="720"/>
        <w:jc w:val="left"/>
        <w:rPr>
          <w:lang w:val="lt-LT"/>
        </w:rPr>
      </w:pPr>
      <w:r>
        <w:rPr>
          <w:lang w:val="lt-LT"/>
        </w:rPr>
        <w:t>19.1.1</w:t>
      </w:r>
      <w:r w:rsidR="00805177">
        <w:rPr>
          <w:lang w:val="lt-LT"/>
        </w:rPr>
        <w:t>3</w:t>
      </w:r>
      <w:r>
        <w:rPr>
          <w:lang w:val="lt-LT"/>
        </w:rPr>
        <w:t xml:space="preserve">. </w:t>
      </w:r>
      <w:r w:rsidR="0036507F">
        <w:rPr>
          <w:lang w:val="lt-LT"/>
        </w:rPr>
        <w:t>Specialistų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63D32" w14:textId="77777777" w:rsidR="009B748A" w:rsidRDefault="009B748A">
      <w:r>
        <w:separator/>
      </w:r>
    </w:p>
  </w:endnote>
  <w:endnote w:type="continuationSeparator" w:id="0">
    <w:p w14:paraId="7713376F" w14:textId="77777777" w:rsidR="009B748A" w:rsidRDefault="009B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671D9E" w:rsidRDefault="00671D9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671D9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671D9E" w:rsidRDefault="00671D9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6DDCE" w14:textId="77777777" w:rsidR="009B748A" w:rsidRDefault="009B748A">
      <w:r>
        <w:separator/>
      </w:r>
    </w:p>
  </w:footnote>
  <w:footnote w:type="continuationSeparator" w:id="0">
    <w:p w14:paraId="2E221C71" w14:textId="77777777" w:rsidR="009B748A" w:rsidRDefault="009B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671D9E" w:rsidRDefault="00671D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671D9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671D9E" w:rsidRDefault="00671D9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7143"/>
    <w:rsid w:val="00191222"/>
    <w:rsid w:val="00197948"/>
    <w:rsid w:val="00205AB1"/>
    <w:rsid w:val="00363045"/>
    <w:rsid w:val="0036507F"/>
    <w:rsid w:val="00371DB3"/>
    <w:rsid w:val="003E0A64"/>
    <w:rsid w:val="004104BC"/>
    <w:rsid w:val="0045523A"/>
    <w:rsid w:val="005E5855"/>
    <w:rsid w:val="00613A3E"/>
    <w:rsid w:val="00671D9E"/>
    <w:rsid w:val="007C39A3"/>
    <w:rsid w:val="00805177"/>
    <w:rsid w:val="0099639A"/>
    <w:rsid w:val="009B748A"/>
    <w:rsid w:val="009F1348"/>
    <w:rsid w:val="00A408FC"/>
    <w:rsid w:val="00AE421C"/>
    <w:rsid w:val="00B63748"/>
    <w:rsid w:val="00C429C5"/>
    <w:rsid w:val="00D27A22"/>
    <w:rsid w:val="00DD0FDB"/>
    <w:rsid w:val="00DF2CD4"/>
    <w:rsid w:val="00E2786F"/>
    <w:rsid w:val="00E66062"/>
    <w:rsid w:val="00F039CF"/>
    <w:rsid w:val="00F86F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13</Pages>
  <Words>35231</Words>
  <Characters>20082</Characters>
  <Application>Microsoft Office Word</Application>
  <DocSecurity>0</DocSecurity>
  <Lines>167</Lines>
  <Paragraphs>110</Paragraphs>
  <ScaleCrop>false</ScaleCrop>
  <HeadingPairs>
    <vt:vector size="4" baseType="variant">
      <vt:variant>
        <vt:lpstr>Pavadinimas</vt:lpstr>
      </vt:variant>
      <vt:variant>
        <vt:i4>1</vt:i4>
      </vt:variant>
      <vt:variant>
        <vt:lpstr>Antraštės</vt:lpstr>
      </vt:variant>
      <vt:variant>
        <vt:i4>5</vt:i4>
      </vt:variant>
    </vt:vector>
  </HeadingPairs>
  <TitlesOfParts>
    <vt:vector size="6" baseType="lpstr">
      <vt:lpstr/>
      <vt:lpstr>Šalčininkų rajono savivaldybės administracija </vt:lpstr>
      <vt:lpstr/>
      <vt:lpstr>Atviras konkursas (tarptautinis)</vt:lpstr>
      <vt:lpstr/>
      <vt:lpstr>Šalčininkų rajono savivaldybės bendrojo plano keitimas </vt:lpstr>
    </vt:vector>
  </TitlesOfParts>
  <Company/>
  <LinksUpToDate>false</LinksUpToDate>
  <CharactersWithSpaces>55203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13</cp:revision>
  <dcterms:created xsi:type="dcterms:W3CDTF">2021-02-08T14:42:00Z</dcterms:created>
  <dcterms:modified xsi:type="dcterms:W3CDTF">2024-12-06T09:21:00Z</dcterms:modified>
</cp:coreProperties>
</file>