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CDF3" w14:textId="644E5779" w:rsidR="008D704D" w:rsidRPr="00517CD7" w:rsidRDefault="00692F48" w:rsidP="008D704D">
      <w:pPr>
        <w:pStyle w:val="Antrat2"/>
        <w:ind w:left="5103"/>
        <w:rPr>
          <w:rFonts w:asciiTheme="minorHAnsi" w:eastAsia="Calibri" w:hAnsiTheme="minorHAnsi" w:cstheme="minorHAnsi"/>
          <w:color w:val="auto"/>
          <w:sz w:val="21"/>
          <w:szCs w:val="21"/>
        </w:rPr>
      </w:pPr>
      <w:bookmarkStart w:id="0" w:name="_Ref39484039"/>
      <w:bookmarkStart w:id="1" w:name="_Ref40278562"/>
      <w:bookmarkStart w:id="2" w:name="_Toc124404962"/>
      <w:r>
        <w:rPr>
          <w:rFonts w:asciiTheme="minorHAnsi" w:eastAsia="Calibri" w:hAnsiTheme="minorHAnsi" w:cstheme="minorHAnsi"/>
          <w:color w:val="auto"/>
          <w:sz w:val="21"/>
          <w:szCs w:val="21"/>
        </w:rPr>
        <w:t xml:space="preserve">Priedas Nr. </w:t>
      </w:r>
      <w:r w:rsidR="00C6757A">
        <w:rPr>
          <w:rFonts w:asciiTheme="minorHAnsi" w:eastAsia="Calibri" w:hAnsiTheme="minorHAnsi" w:cstheme="minorHAnsi"/>
          <w:color w:val="auto"/>
          <w:sz w:val="21"/>
          <w:szCs w:val="21"/>
        </w:rPr>
        <w:t>7</w:t>
      </w:r>
      <w:r>
        <w:rPr>
          <w:rFonts w:asciiTheme="minorHAnsi" w:eastAsia="Calibri" w:hAnsiTheme="minorHAnsi" w:cstheme="minorHAnsi"/>
          <w:color w:val="auto"/>
          <w:sz w:val="21"/>
          <w:szCs w:val="21"/>
        </w:rPr>
        <w:t xml:space="preserve"> </w:t>
      </w:r>
      <w:r w:rsidR="008D704D" w:rsidRPr="00517CD7">
        <w:rPr>
          <w:rFonts w:asciiTheme="minorHAnsi" w:eastAsia="Calibri" w:hAnsiTheme="minorHAnsi" w:cstheme="minorHAnsi"/>
          <w:color w:val="auto"/>
          <w:sz w:val="21"/>
          <w:szCs w:val="21"/>
        </w:rPr>
        <w:t>„Pasiūlymų vertinimo kriterijai ir sąlygos“</w:t>
      </w:r>
      <w:bookmarkEnd w:id="0"/>
      <w:bookmarkEnd w:id="1"/>
      <w:bookmarkEnd w:id="2"/>
    </w:p>
    <w:p w14:paraId="6A0BFF9D" w14:textId="77777777" w:rsidR="00FE3D7C" w:rsidRPr="00517CD7" w:rsidRDefault="00FE3D7C" w:rsidP="00FE3D7C">
      <w:pPr>
        <w:jc w:val="center"/>
        <w:rPr>
          <w:rFonts w:cstheme="minorHAnsi"/>
          <w:b/>
          <w:szCs w:val="24"/>
        </w:rPr>
      </w:pPr>
    </w:p>
    <w:p w14:paraId="5D3ED609" w14:textId="627F213F" w:rsidR="00203725" w:rsidRPr="00517CD7" w:rsidRDefault="00FE3D7C" w:rsidP="002058A4">
      <w:pPr>
        <w:pStyle w:val="Paantrat"/>
        <w:jc w:val="center"/>
        <w:rPr>
          <w:rFonts w:cstheme="minorHAnsi"/>
          <w:bCs/>
          <w:smallCaps/>
          <w:sz w:val="22"/>
          <w:szCs w:val="22"/>
        </w:rPr>
      </w:pPr>
      <w:r w:rsidRPr="00517CD7">
        <w:rPr>
          <w:rFonts w:cstheme="minorHAnsi"/>
        </w:rPr>
        <w:t>PASIŪLYMŲ VERTINIMO KRITERIJAI</w:t>
      </w:r>
      <w:r w:rsidR="00031A62" w:rsidRPr="00517CD7">
        <w:rPr>
          <w:rFonts w:cstheme="minorHAnsi"/>
        </w:rPr>
        <w:t xml:space="preserve"> ir Sąlygos</w:t>
      </w:r>
    </w:p>
    <w:p w14:paraId="2A953AEC" w14:textId="77777777" w:rsidR="00210870" w:rsidRPr="00517CD7" w:rsidRDefault="00210870" w:rsidP="00210870">
      <w:pPr>
        <w:spacing w:line="240" w:lineRule="auto"/>
        <w:ind w:left="7314"/>
        <w:rPr>
          <w:rFonts w:cstheme="minorHAnsi"/>
        </w:rPr>
      </w:pPr>
    </w:p>
    <w:p w14:paraId="0C3141E5" w14:textId="77777777" w:rsidR="00517CD7" w:rsidRDefault="003E3C4F" w:rsidP="00517CD7">
      <w:pPr>
        <w:tabs>
          <w:tab w:val="left" w:pos="567"/>
        </w:tabs>
        <w:spacing w:after="0" w:line="240" w:lineRule="auto"/>
        <w:ind w:right="72"/>
        <w:jc w:val="both"/>
        <w:rPr>
          <w:rFonts w:eastAsia="Calibri" w:cstheme="minorHAnsi"/>
        </w:rPr>
      </w:pPr>
      <w:r w:rsidRPr="00517CD7">
        <w:rPr>
          <w:rFonts w:eastAsia="Calibri" w:cstheme="minorHAnsi"/>
        </w:rPr>
        <w:t xml:space="preserve">1. Perkančioji organizacija ekonomiškai naudingiausią pasiūlymą išrenka žemiau nurodytais kriterijais ir tvarka: </w:t>
      </w:r>
      <w:bookmarkStart w:id="3" w:name="_Hlk125976401"/>
    </w:p>
    <w:p w14:paraId="3BB1B5A7" w14:textId="1932461F" w:rsidR="00517CD7" w:rsidRPr="00517CD7" w:rsidRDefault="00517CD7" w:rsidP="00517CD7">
      <w:pPr>
        <w:tabs>
          <w:tab w:val="left" w:pos="567"/>
        </w:tabs>
        <w:spacing w:after="0" w:line="240" w:lineRule="auto"/>
        <w:ind w:right="72"/>
        <w:jc w:val="both"/>
        <w:rPr>
          <w:rFonts w:eastAsia="Times New Roman" w:cstheme="minorHAnsi"/>
          <w:lang w:eastAsia="en-US"/>
        </w:rPr>
      </w:pP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36"/>
        <w:gridCol w:w="3048"/>
        <w:gridCol w:w="2268"/>
        <w:gridCol w:w="1538"/>
        <w:gridCol w:w="2006"/>
      </w:tblGrid>
      <w:tr w:rsidR="00517CD7" w:rsidRPr="00E6499A" w14:paraId="5B90E0B2" w14:textId="77777777" w:rsidTr="005D4B81">
        <w:tc>
          <w:tcPr>
            <w:tcW w:w="3484" w:type="dxa"/>
            <w:gridSpan w:val="2"/>
          </w:tcPr>
          <w:p w14:paraId="5B42591F" w14:textId="77777777" w:rsidR="00517CD7" w:rsidRPr="00E6499A" w:rsidRDefault="00517CD7" w:rsidP="00517CD7">
            <w:pPr>
              <w:autoSpaceDE w:val="0"/>
              <w:snapToGrid w:val="0"/>
              <w:spacing w:after="200"/>
              <w:jc w:val="center"/>
              <w:rPr>
                <w:rFonts w:eastAsia="TimesNewRomanPSMT" w:cstheme="minorHAnsi"/>
                <w:sz w:val="22"/>
                <w:szCs w:val="22"/>
                <w:shd w:val="clear" w:color="auto" w:fill="FFFFFF"/>
                <w:lang w:eastAsia="en-US"/>
              </w:rPr>
            </w:pPr>
            <w:bookmarkStart w:id="4" w:name="_Hlk126662752"/>
            <w:r w:rsidRPr="00E6499A">
              <w:rPr>
                <w:rFonts w:eastAsia="Calibri" w:cstheme="minorHAnsi"/>
                <w:sz w:val="22"/>
                <w:szCs w:val="22"/>
                <w:shd w:val="clear" w:color="auto" w:fill="FFFFFF"/>
                <w:lang w:eastAsia="en-US"/>
              </w:rPr>
              <w:t>Vertinimo kriterijai</w:t>
            </w:r>
          </w:p>
        </w:tc>
        <w:tc>
          <w:tcPr>
            <w:tcW w:w="2268" w:type="dxa"/>
          </w:tcPr>
          <w:p w14:paraId="1B61CE69" w14:textId="77777777" w:rsidR="00517CD7" w:rsidRPr="00E6499A" w:rsidRDefault="00517CD7" w:rsidP="00517CD7">
            <w:pPr>
              <w:autoSpaceDE w:val="0"/>
              <w:snapToGrid w:val="0"/>
              <w:spacing w:after="200"/>
              <w:jc w:val="center"/>
              <w:rPr>
                <w:rFonts w:eastAsia="TimesNewRomanPSMT" w:cstheme="minorHAnsi"/>
                <w:sz w:val="22"/>
                <w:szCs w:val="22"/>
                <w:shd w:val="clear" w:color="auto" w:fill="FFFFFF"/>
                <w:lang w:eastAsia="en-US"/>
              </w:rPr>
            </w:pPr>
            <w:r w:rsidRPr="00E6499A">
              <w:rPr>
                <w:rFonts w:eastAsia="TimesNewRomanPSMT" w:cstheme="minorHAnsi"/>
                <w:sz w:val="22"/>
                <w:szCs w:val="22"/>
                <w:shd w:val="clear" w:color="auto" w:fill="FFFFFF"/>
                <w:lang w:eastAsia="en-US"/>
              </w:rPr>
              <w:t>Privaloma parametro vertė</w:t>
            </w:r>
          </w:p>
        </w:tc>
        <w:tc>
          <w:tcPr>
            <w:tcW w:w="1538" w:type="dxa"/>
          </w:tcPr>
          <w:p w14:paraId="123844F3" w14:textId="77777777" w:rsidR="00517CD7" w:rsidRPr="00E6499A" w:rsidRDefault="00517CD7" w:rsidP="00517CD7">
            <w:pPr>
              <w:autoSpaceDE w:val="0"/>
              <w:snapToGrid w:val="0"/>
              <w:spacing w:after="200"/>
              <w:jc w:val="center"/>
              <w:rPr>
                <w:rFonts w:eastAsia="TimesNewRomanPSMT" w:cstheme="minorHAnsi"/>
                <w:sz w:val="22"/>
                <w:szCs w:val="22"/>
                <w:shd w:val="clear" w:color="auto" w:fill="FFFFFF"/>
                <w:lang w:eastAsia="en-US"/>
              </w:rPr>
            </w:pPr>
            <w:r w:rsidRPr="00E6499A">
              <w:rPr>
                <w:rFonts w:eastAsia="TimesNewRomanPSMT" w:cstheme="minorHAnsi"/>
                <w:sz w:val="22"/>
                <w:szCs w:val="22"/>
                <w:shd w:val="clear" w:color="auto" w:fill="FFFFFF"/>
                <w:lang w:eastAsia="en-US"/>
              </w:rPr>
              <w:t>Geriausia kriterijaus reikšmė</w:t>
            </w:r>
          </w:p>
        </w:tc>
        <w:tc>
          <w:tcPr>
            <w:tcW w:w="2006" w:type="dxa"/>
          </w:tcPr>
          <w:p w14:paraId="13B9D79A" w14:textId="77777777" w:rsidR="00517CD7" w:rsidRPr="00E6499A" w:rsidRDefault="00517CD7" w:rsidP="00517CD7">
            <w:pPr>
              <w:autoSpaceDE w:val="0"/>
              <w:snapToGrid w:val="0"/>
              <w:spacing w:after="200"/>
              <w:jc w:val="center"/>
              <w:rPr>
                <w:rFonts w:eastAsia="TimesNewRomanPSMT" w:cstheme="minorHAnsi"/>
                <w:sz w:val="22"/>
                <w:szCs w:val="22"/>
                <w:shd w:val="clear" w:color="auto" w:fill="FFFFFF"/>
                <w:lang w:eastAsia="en-US"/>
              </w:rPr>
            </w:pPr>
            <w:r w:rsidRPr="00E6499A">
              <w:rPr>
                <w:rFonts w:eastAsia="TimesNewRomanPSMT" w:cstheme="minorHAnsi"/>
                <w:sz w:val="22"/>
                <w:szCs w:val="22"/>
                <w:shd w:val="clear" w:color="auto" w:fill="FFFFFF"/>
                <w:lang w:eastAsia="en-US"/>
              </w:rPr>
              <w:t>Lyginamasis svoris ekonominio naudingumo įvertinime</w:t>
            </w:r>
          </w:p>
        </w:tc>
      </w:tr>
      <w:tr w:rsidR="00517CD7" w:rsidRPr="00E6499A" w14:paraId="5E67A512" w14:textId="77777777" w:rsidTr="005D4B81">
        <w:trPr>
          <w:trHeight w:val="214"/>
        </w:trPr>
        <w:tc>
          <w:tcPr>
            <w:tcW w:w="3484" w:type="dxa"/>
            <w:gridSpan w:val="2"/>
          </w:tcPr>
          <w:p w14:paraId="30069890" w14:textId="77777777" w:rsidR="00676C5D"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jc w:val="both"/>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Prekės kaina C=C1+C2</w:t>
            </w:r>
          </w:p>
          <w:p w14:paraId="08179DEA" w14:textId="6F0C8EC4" w:rsidR="00676C5D"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jc w:val="both"/>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C1 –</w:t>
            </w:r>
            <w:r w:rsidR="00400DB2" w:rsidRPr="00E6499A">
              <w:rPr>
                <w:rFonts w:eastAsia="Arial Unicode MS" w:cstheme="minorHAnsi"/>
                <w:color w:val="000000"/>
                <w:sz w:val="22"/>
                <w:szCs w:val="22"/>
                <w:shd w:val="clear" w:color="auto" w:fill="FFFFFF"/>
                <w:lang w:eastAsia="zh-CN"/>
              </w:rPr>
              <w:t xml:space="preserve"> K</w:t>
            </w:r>
            <w:r w:rsidR="00EC23A7" w:rsidRPr="00E6499A">
              <w:rPr>
                <w:rFonts w:eastAsia="Arial Unicode MS" w:cstheme="minorHAnsi"/>
                <w:color w:val="000000"/>
                <w:sz w:val="22"/>
                <w:szCs w:val="22"/>
                <w:shd w:val="clear" w:color="auto" w:fill="FFFFFF"/>
                <w:lang w:eastAsia="zh-CN"/>
              </w:rPr>
              <w:t>rautuvo</w:t>
            </w:r>
            <w:r w:rsidRPr="00E6499A">
              <w:rPr>
                <w:rFonts w:eastAsia="Arial Unicode MS" w:cstheme="minorHAnsi"/>
                <w:color w:val="000000"/>
                <w:sz w:val="22"/>
                <w:szCs w:val="22"/>
                <w:shd w:val="clear" w:color="auto" w:fill="FFFFFF"/>
                <w:lang w:eastAsia="zh-CN"/>
              </w:rPr>
              <w:t xml:space="preserve"> ir  komplektuojamos papildomos  įrangos kaina;</w:t>
            </w:r>
          </w:p>
          <w:p w14:paraId="37C34362" w14:textId="0D11C612" w:rsidR="00517CD7"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C2 – Pardavėjo siūlomų atlikti privalomų techninių aptarnavimų kaina*</w:t>
            </w:r>
          </w:p>
        </w:tc>
        <w:tc>
          <w:tcPr>
            <w:tcW w:w="2268" w:type="dxa"/>
          </w:tcPr>
          <w:p w14:paraId="58FCE024" w14:textId="77777777" w:rsidR="00517CD7" w:rsidRPr="00E6499A" w:rsidRDefault="00517CD7" w:rsidP="00517CD7">
            <w:pPr>
              <w:spacing w:after="0" w:line="240" w:lineRule="auto"/>
              <w:jc w:val="both"/>
              <w:rPr>
                <w:rFonts w:eastAsia="Calibri" w:cstheme="minorHAnsi"/>
                <w:sz w:val="22"/>
                <w:szCs w:val="22"/>
                <w:lang w:eastAsia="en-US"/>
              </w:rPr>
            </w:pPr>
          </w:p>
        </w:tc>
        <w:tc>
          <w:tcPr>
            <w:tcW w:w="1538" w:type="dxa"/>
          </w:tcPr>
          <w:p w14:paraId="782FA13D" w14:textId="77777777" w:rsidR="00517CD7" w:rsidRPr="00E6499A"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Yra mažiausia reikšmė</w:t>
            </w:r>
          </w:p>
        </w:tc>
        <w:tc>
          <w:tcPr>
            <w:tcW w:w="2006" w:type="dxa"/>
          </w:tcPr>
          <w:p w14:paraId="56498B08" w14:textId="4BED2864" w:rsidR="00517CD7" w:rsidRPr="00E6499A"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X=</w:t>
            </w:r>
            <w:r w:rsidR="0023217A">
              <w:rPr>
                <w:rFonts w:eastAsia="Arial Unicode MS" w:cstheme="minorHAnsi"/>
                <w:color w:val="000000"/>
                <w:sz w:val="22"/>
                <w:szCs w:val="22"/>
                <w:shd w:val="clear" w:color="auto" w:fill="FFFFFF"/>
                <w:lang w:eastAsia="zh-CN"/>
              </w:rPr>
              <w:t>8</w:t>
            </w:r>
            <w:r w:rsidR="0000780E">
              <w:rPr>
                <w:rFonts w:eastAsia="Arial Unicode MS" w:cstheme="minorHAnsi"/>
                <w:color w:val="000000"/>
                <w:sz w:val="22"/>
                <w:szCs w:val="22"/>
                <w:shd w:val="clear" w:color="auto" w:fill="FFFFFF"/>
                <w:lang w:eastAsia="zh-CN"/>
              </w:rPr>
              <w:t>4</w:t>
            </w:r>
          </w:p>
        </w:tc>
      </w:tr>
      <w:tr w:rsidR="00517CD7" w:rsidRPr="00E6499A" w14:paraId="7EC617E1" w14:textId="77777777" w:rsidTr="005D4B81">
        <w:trPr>
          <w:trHeight w:val="214"/>
        </w:trPr>
        <w:tc>
          <w:tcPr>
            <w:tcW w:w="9296" w:type="dxa"/>
            <w:gridSpan w:val="5"/>
          </w:tcPr>
          <w:p w14:paraId="49348459" w14:textId="77777777" w:rsidR="00517CD7" w:rsidRPr="00E6499A"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 xml:space="preserve">Kiti </w:t>
            </w:r>
            <w:r w:rsidRPr="00E6499A">
              <w:rPr>
                <w:rFonts w:eastAsia="TimesNewRomanPSMT" w:cstheme="minorHAnsi"/>
                <w:color w:val="000000"/>
                <w:sz w:val="22"/>
                <w:szCs w:val="22"/>
                <w:shd w:val="clear" w:color="auto" w:fill="FFFFFF"/>
                <w:lang w:eastAsia="zh-CN"/>
              </w:rPr>
              <w:t>kriterijai:</w:t>
            </w:r>
          </w:p>
        </w:tc>
      </w:tr>
      <w:tr w:rsidR="00517CD7" w:rsidRPr="00E6499A" w14:paraId="1962E5F4" w14:textId="77777777" w:rsidTr="005D4B81">
        <w:trPr>
          <w:trHeight w:val="376"/>
        </w:trPr>
        <w:tc>
          <w:tcPr>
            <w:tcW w:w="436" w:type="dxa"/>
          </w:tcPr>
          <w:p w14:paraId="108F12DE" w14:textId="77777777" w:rsidR="00517CD7" w:rsidRPr="00E6499A"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shd w:val="clear" w:color="auto" w:fill="FFFFFF"/>
                <w:vertAlign w:val="subscript"/>
                <w:lang w:eastAsia="zh-CN"/>
              </w:rPr>
            </w:pPr>
            <w:r w:rsidRPr="00E6499A">
              <w:rPr>
                <w:rFonts w:eastAsia="Arial Unicode MS" w:cstheme="minorHAnsi"/>
                <w:color w:val="000000"/>
                <w:sz w:val="22"/>
                <w:szCs w:val="22"/>
                <w:shd w:val="clear" w:color="auto" w:fill="FFFFFF"/>
                <w:lang w:eastAsia="zh-CN"/>
              </w:rPr>
              <w:t>T</w:t>
            </w:r>
            <w:r w:rsidRPr="00E6499A">
              <w:rPr>
                <w:rFonts w:eastAsia="Arial Unicode MS" w:cstheme="minorHAnsi"/>
                <w:color w:val="000000"/>
                <w:sz w:val="22"/>
                <w:szCs w:val="22"/>
                <w:shd w:val="clear" w:color="auto" w:fill="FFFFFF"/>
                <w:vertAlign w:val="subscript"/>
                <w:lang w:eastAsia="zh-CN"/>
              </w:rPr>
              <w:t>1</w:t>
            </w:r>
          </w:p>
        </w:tc>
        <w:tc>
          <w:tcPr>
            <w:tcW w:w="3048" w:type="dxa"/>
          </w:tcPr>
          <w:p w14:paraId="5BD39980" w14:textId="1550F1DC" w:rsidR="00517CD7" w:rsidRPr="00E6499A"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lang w:eastAsia="zh-CN"/>
              </w:rPr>
              <w:t xml:space="preserve">Suteikiamas garantinis terminas </w:t>
            </w:r>
            <w:r w:rsidR="00C24739" w:rsidRPr="00E6499A">
              <w:rPr>
                <w:rFonts w:eastAsia="Arial Unicode MS" w:cstheme="minorHAnsi"/>
                <w:color w:val="000000"/>
                <w:sz w:val="22"/>
                <w:szCs w:val="22"/>
                <w:lang w:eastAsia="zh-CN"/>
              </w:rPr>
              <w:t>mini ekskavatoriui</w:t>
            </w:r>
          </w:p>
        </w:tc>
        <w:tc>
          <w:tcPr>
            <w:tcW w:w="2268" w:type="dxa"/>
          </w:tcPr>
          <w:p w14:paraId="5FB4AEF2" w14:textId="77777777" w:rsidR="00517CD7" w:rsidRPr="00E6499A"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color w:val="000000"/>
                <w:sz w:val="22"/>
                <w:szCs w:val="22"/>
                <w:shd w:val="clear" w:color="auto" w:fill="FFFFFF"/>
                <w:lang w:eastAsia="zh-CN"/>
              </w:rPr>
            </w:pPr>
            <w:r w:rsidRPr="00E6499A">
              <w:rPr>
                <w:rFonts w:eastAsia="Arial Unicode MS" w:cstheme="minorHAnsi"/>
                <w:bCs/>
                <w:color w:val="000000"/>
                <w:sz w:val="22"/>
                <w:szCs w:val="22"/>
                <w:lang w:eastAsia="zh-CN"/>
              </w:rPr>
              <w:t>Ne mažiau 24 mėn.</w:t>
            </w:r>
          </w:p>
        </w:tc>
        <w:tc>
          <w:tcPr>
            <w:tcW w:w="1538" w:type="dxa"/>
          </w:tcPr>
          <w:p w14:paraId="31A865E3" w14:textId="76BA9DB7" w:rsidR="00517CD7" w:rsidRPr="00E6499A"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Yra didžiausia reikšmė</w:t>
            </w:r>
            <w:r w:rsidRPr="00E6499A">
              <w:rPr>
                <w:rFonts w:eastAsia="Arial Unicode MS" w:cstheme="minorHAnsi"/>
                <w:color w:val="000000"/>
                <w:sz w:val="22"/>
                <w:szCs w:val="22"/>
                <w:shd w:val="clear" w:color="auto" w:fill="FFFFFF"/>
                <w:vertAlign w:val="superscript"/>
                <w:lang w:eastAsia="zh-CN"/>
              </w:rPr>
              <w:t xml:space="preserve"> </w:t>
            </w:r>
          </w:p>
        </w:tc>
        <w:tc>
          <w:tcPr>
            <w:tcW w:w="2006" w:type="dxa"/>
          </w:tcPr>
          <w:p w14:paraId="2459857E" w14:textId="77777777" w:rsidR="00517CD7" w:rsidRPr="00E6499A"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Y</w:t>
            </w:r>
            <w:r w:rsidRPr="00E6499A">
              <w:rPr>
                <w:rFonts w:eastAsia="Arial Unicode MS" w:cstheme="minorHAnsi"/>
                <w:color w:val="000000"/>
                <w:sz w:val="22"/>
                <w:szCs w:val="22"/>
                <w:shd w:val="clear" w:color="auto" w:fill="FFFFFF"/>
                <w:vertAlign w:val="subscript"/>
                <w:lang w:eastAsia="zh-CN"/>
              </w:rPr>
              <w:t>1</w:t>
            </w:r>
            <w:r w:rsidRPr="00E6499A">
              <w:rPr>
                <w:rFonts w:eastAsia="Arial Unicode MS" w:cstheme="minorHAnsi"/>
                <w:color w:val="000000"/>
                <w:sz w:val="22"/>
                <w:szCs w:val="22"/>
                <w:shd w:val="clear" w:color="auto" w:fill="FFFFFF"/>
                <w:lang w:eastAsia="zh-CN"/>
              </w:rPr>
              <w:t>=5</w:t>
            </w:r>
          </w:p>
        </w:tc>
      </w:tr>
      <w:tr w:rsidR="00676C5D" w:rsidRPr="00E6499A" w14:paraId="7724079B" w14:textId="77777777" w:rsidTr="005D4B81">
        <w:trPr>
          <w:trHeight w:val="376"/>
        </w:trPr>
        <w:tc>
          <w:tcPr>
            <w:tcW w:w="436" w:type="dxa"/>
          </w:tcPr>
          <w:p w14:paraId="1C632B16" w14:textId="1EFE2BE9" w:rsidR="00676C5D"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T</w:t>
            </w:r>
            <w:r w:rsidR="00862F26" w:rsidRPr="00E6499A">
              <w:rPr>
                <w:rFonts w:eastAsia="Arial Unicode MS" w:cstheme="minorHAnsi"/>
                <w:color w:val="000000"/>
                <w:sz w:val="22"/>
                <w:szCs w:val="22"/>
                <w:shd w:val="clear" w:color="auto" w:fill="FFFFFF"/>
                <w:vertAlign w:val="subscript"/>
                <w:lang w:eastAsia="zh-CN"/>
              </w:rPr>
              <w:t>2</w:t>
            </w:r>
          </w:p>
        </w:tc>
        <w:tc>
          <w:tcPr>
            <w:tcW w:w="3048" w:type="dxa"/>
          </w:tcPr>
          <w:p w14:paraId="08E8E055" w14:textId="223655EF" w:rsidR="00E56C6F" w:rsidRPr="00E6499A" w:rsidRDefault="00400DB2" w:rsidP="00E56C6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lang w:eastAsia="zh-CN"/>
              </w:rPr>
            </w:pPr>
            <w:r w:rsidRPr="00E6499A">
              <w:rPr>
                <w:rFonts w:eastAsia="Arial Unicode MS" w:cstheme="minorHAnsi"/>
                <w:color w:val="000000"/>
                <w:sz w:val="22"/>
                <w:szCs w:val="22"/>
                <w:lang w:eastAsia="zh-CN"/>
              </w:rPr>
              <w:t>K</w:t>
            </w:r>
            <w:r w:rsidR="00E56C6F" w:rsidRPr="00E6499A">
              <w:rPr>
                <w:rFonts w:eastAsia="Arial Unicode MS" w:cstheme="minorHAnsi"/>
                <w:color w:val="000000"/>
                <w:sz w:val="22"/>
                <w:szCs w:val="22"/>
                <w:lang w:eastAsia="zh-CN"/>
              </w:rPr>
              <w:t>rautuvo  darbinis svoris -</w:t>
            </w:r>
          </w:p>
          <w:p w14:paraId="68F2E136" w14:textId="77777777" w:rsidR="00E56C6F" w:rsidRPr="00E6499A" w:rsidRDefault="00E56C6F" w:rsidP="00E56C6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lang w:eastAsia="zh-CN"/>
              </w:rPr>
            </w:pPr>
            <w:r w:rsidRPr="00E6499A">
              <w:rPr>
                <w:rFonts w:eastAsia="Arial Unicode MS" w:cstheme="minorHAnsi"/>
                <w:color w:val="000000"/>
                <w:sz w:val="22"/>
                <w:szCs w:val="22"/>
                <w:lang w:eastAsia="zh-CN"/>
              </w:rPr>
              <w:t xml:space="preserve">standartinės komplektacijos, su  </w:t>
            </w:r>
          </w:p>
          <w:p w14:paraId="48B6C7A2" w14:textId="77777777" w:rsidR="00E56C6F" w:rsidRPr="00E6499A" w:rsidRDefault="00E56C6F" w:rsidP="00E56C6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lang w:eastAsia="zh-CN"/>
              </w:rPr>
            </w:pPr>
            <w:r w:rsidRPr="00E6499A">
              <w:rPr>
                <w:rFonts w:eastAsia="Arial Unicode MS" w:cstheme="minorHAnsi"/>
                <w:color w:val="000000"/>
                <w:sz w:val="22"/>
                <w:szCs w:val="22"/>
                <w:lang w:eastAsia="zh-CN"/>
              </w:rPr>
              <w:t xml:space="preserve">standartine įranga (pilnos </w:t>
            </w:r>
          </w:p>
          <w:p w14:paraId="7AC5E2FF" w14:textId="31E47B33" w:rsidR="00E56C6F" w:rsidRPr="00E6499A" w:rsidRDefault="00E56C6F" w:rsidP="00E56C6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lang w:eastAsia="zh-CN"/>
              </w:rPr>
            </w:pPr>
            <w:r w:rsidRPr="00E6499A">
              <w:rPr>
                <w:rFonts w:eastAsia="Arial Unicode MS" w:cstheme="minorHAnsi"/>
                <w:color w:val="000000"/>
                <w:sz w:val="22"/>
                <w:szCs w:val="22"/>
                <w:lang w:eastAsia="zh-CN"/>
              </w:rPr>
              <w:t xml:space="preserve">komplektacijos krautuvas, krovimo kaušas, greita jungtis, be </w:t>
            </w:r>
          </w:p>
          <w:p w14:paraId="2378ABA8" w14:textId="14A25005" w:rsidR="00676C5D" w:rsidRPr="00E6499A" w:rsidRDefault="00E56C6F" w:rsidP="00E56C6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lang w:eastAsia="zh-CN"/>
              </w:rPr>
            </w:pPr>
            <w:r w:rsidRPr="00E6499A">
              <w:rPr>
                <w:rFonts w:eastAsia="Arial Unicode MS" w:cstheme="minorHAnsi"/>
                <w:color w:val="000000"/>
                <w:sz w:val="22"/>
                <w:szCs w:val="22"/>
                <w:lang w:eastAsia="zh-CN"/>
              </w:rPr>
              <w:t>papildomai montuojamų svorių)</w:t>
            </w:r>
          </w:p>
        </w:tc>
        <w:tc>
          <w:tcPr>
            <w:tcW w:w="2268" w:type="dxa"/>
          </w:tcPr>
          <w:p w14:paraId="3D10B04F" w14:textId="77777777" w:rsidR="00676C5D"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bCs/>
                <w:color w:val="000000"/>
                <w:sz w:val="22"/>
                <w:szCs w:val="22"/>
                <w:lang w:eastAsia="zh-CN"/>
              </w:rPr>
            </w:pPr>
            <w:r w:rsidRPr="00E6499A">
              <w:rPr>
                <w:rFonts w:eastAsia="Arial Unicode MS" w:cstheme="minorHAnsi"/>
                <w:bCs/>
                <w:color w:val="000000"/>
                <w:sz w:val="22"/>
                <w:szCs w:val="22"/>
                <w:lang w:eastAsia="zh-CN"/>
              </w:rPr>
              <w:t xml:space="preserve">Ne mažiau </w:t>
            </w:r>
            <w:r w:rsidR="00EC23A7" w:rsidRPr="00E6499A">
              <w:rPr>
                <w:rFonts w:eastAsia="Arial Unicode MS" w:cstheme="minorHAnsi"/>
                <w:bCs/>
                <w:color w:val="000000"/>
                <w:sz w:val="22"/>
                <w:szCs w:val="22"/>
                <w:lang w:eastAsia="zh-CN"/>
              </w:rPr>
              <w:t>4 900</w:t>
            </w:r>
            <w:r w:rsidRPr="00E6499A">
              <w:rPr>
                <w:rFonts w:eastAsia="Arial Unicode MS" w:cstheme="minorHAnsi"/>
                <w:bCs/>
                <w:color w:val="000000"/>
                <w:sz w:val="22"/>
                <w:szCs w:val="22"/>
                <w:lang w:eastAsia="zh-CN"/>
              </w:rPr>
              <w:t xml:space="preserve"> kg</w:t>
            </w:r>
          </w:p>
          <w:p w14:paraId="675E1C81" w14:textId="0049A3B4" w:rsidR="00744815" w:rsidRPr="00E6499A" w:rsidRDefault="00744815"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bCs/>
                <w:color w:val="000000"/>
                <w:sz w:val="22"/>
                <w:szCs w:val="22"/>
                <w:lang w:eastAsia="zh-CN"/>
              </w:rPr>
            </w:pPr>
          </w:p>
        </w:tc>
        <w:tc>
          <w:tcPr>
            <w:tcW w:w="1538" w:type="dxa"/>
          </w:tcPr>
          <w:p w14:paraId="20785DDA" w14:textId="65774A15" w:rsidR="00676C5D"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 xml:space="preserve">Yra didžiausia reikšmė </w:t>
            </w:r>
          </w:p>
        </w:tc>
        <w:tc>
          <w:tcPr>
            <w:tcW w:w="2006" w:type="dxa"/>
          </w:tcPr>
          <w:p w14:paraId="638E2C82" w14:textId="68F87B61" w:rsidR="00676C5D"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sz w:val="22"/>
                <w:szCs w:val="22"/>
                <w:shd w:val="clear" w:color="auto" w:fill="FFFFFF"/>
                <w:lang w:eastAsia="zh-CN"/>
              </w:rPr>
            </w:pPr>
            <w:bookmarkStart w:id="5" w:name="_Hlk126656532"/>
            <w:r w:rsidRPr="00E6499A">
              <w:rPr>
                <w:rFonts w:eastAsia="Arial Unicode MS" w:cstheme="minorHAnsi"/>
                <w:sz w:val="22"/>
                <w:szCs w:val="22"/>
                <w:shd w:val="clear" w:color="auto" w:fill="FFFFFF"/>
                <w:lang w:eastAsia="zh-CN"/>
              </w:rPr>
              <w:t>Y</w:t>
            </w:r>
            <w:r w:rsidR="00862F26" w:rsidRPr="00E6499A">
              <w:rPr>
                <w:rFonts w:eastAsia="Arial Unicode MS" w:cstheme="minorHAnsi"/>
                <w:sz w:val="22"/>
                <w:szCs w:val="22"/>
                <w:shd w:val="clear" w:color="auto" w:fill="FFFFFF"/>
                <w:vertAlign w:val="subscript"/>
                <w:lang w:eastAsia="zh-CN"/>
              </w:rPr>
              <w:t>2</w:t>
            </w:r>
            <w:r w:rsidRPr="00E6499A">
              <w:rPr>
                <w:rFonts w:eastAsia="Arial Unicode MS" w:cstheme="minorHAnsi"/>
                <w:sz w:val="22"/>
                <w:szCs w:val="22"/>
                <w:shd w:val="clear" w:color="auto" w:fill="FFFFFF"/>
                <w:lang w:eastAsia="zh-CN"/>
              </w:rPr>
              <w:t>=</w:t>
            </w:r>
            <w:r w:rsidR="00C24739" w:rsidRPr="00E6499A">
              <w:rPr>
                <w:rFonts w:eastAsia="Arial Unicode MS" w:cstheme="minorHAnsi"/>
                <w:sz w:val="22"/>
                <w:szCs w:val="22"/>
                <w:shd w:val="clear" w:color="auto" w:fill="FFFFFF"/>
                <w:lang w:eastAsia="zh-CN"/>
              </w:rPr>
              <w:t>1</w:t>
            </w:r>
          </w:p>
          <w:bookmarkEnd w:id="5"/>
          <w:p w14:paraId="44B537A1" w14:textId="1526C4E0" w:rsidR="00676C5D"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color w:val="000000"/>
                <w:sz w:val="22"/>
                <w:szCs w:val="22"/>
                <w:shd w:val="clear" w:color="auto" w:fill="FFFFFF"/>
                <w:lang w:eastAsia="zh-CN"/>
              </w:rPr>
            </w:pPr>
          </w:p>
        </w:tc>
      </w:tr>
      <w:tr w:rsidR="00676C5D" w:rsidRPr="00E6499A" w14:paraId="578F753B" w14:textId="77777777" w:rsidTr="005D4B81">
        <w:trPr>
          <w:trHeight w:val="376"/>
        </w:trPr>
        <w:tc>
          <w:tcPr>
            <w:tcW w:w="436" w:type="dxa"/>
          </w:tcPr>
          <w:p w14:paraId="3C44C9A2" w14:textId="1CBEE455" w:rsidR="00676C5D"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T</w:t>
            </w:r>
            <w:r w:rsidR="00862F26" w:rsidRPr="00E6499A">
              <w:rPr>
                <w:rFonts w:eastAsia="Arial Unicode MS" w:cstheme="minorHAnsi"/>
                <w:color w:val="000000"/>
                <w:sz w:val="22"/>
                <w:szCs w:val="22"/>
                <w:shd w:val="clear" w:color="auto" w:fill="FFFFFF"/>
                <w:vertAlign w:val="subscript"/>
                <w:lang w:eastAsia="zh-CN"/>
              </w:rPr>
              <w:t>3</w:t>
            </w:r>
          </w:p>
        </w:tc>
        <w:tc>
          <w:tcPr>
            <w:tcW w:w="3048" w:type="dxa"/>
          </w:tcPr>
          <w:p w14:paraId="0A88D776" w14:textId="11C7ED58" w:rsidR="00676C5D" w:rsidRPr="00E6499A" w:rsidRDefault="00400DB2"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strike/>
                <w:color w:val="000000"/>
                <w:sz w:val="22"/>
                <w:szCs w:val="22"/>
                <w:lang w:eastAsia="zh-CN"/>
              </w:rPr>
            </w:pPr>
            <w:r w:rsidRPr="00E6499A">
              <w:rPr>
                <w:rFonts w:eastAsia="Arial Unicode MS" w:cstheme="minorHAnsi"/>
                <w:color w:val="000000"/>
                <w:sz w:val="22"/>
                <w:szCs w:val="22"/>
                <w:lang w:eastAsia="zh-CN"/>
              </w:rPr>
              <w:t>Apvirtimo apkrova su kaušu, kai Krautuvas stovi tiesiai</w:t>
            </w:r>
          </w:p>
        </w:tc>
        <w:tc>
          <w:tcPr>
            <w:tcW w:w="2268" w:type="dxa"/>
          </w:tcPr>
          <w:p w14:paraId="150BCF24" w14:textId="77777777" w:rsidR="00676C5D"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bCs/>
                <w:color w:val="000000"/>
                <w:sz w:val="22"/>
                <w:szCs w:val="22"/>
                <w:lang w:eastAsia="zh-CN"/>
              </w:rPr>
            </w:pPr>
            <w:r w:rsidRPr="00E6499A">
              <w:rPr>
                <w:rFonts w:eastAsia="Arial Unicode MS" w:cstheme="minorHAnsi"/>
                <w:bCs/>
                <w:color w:val="000000"/>
                <w:sz w:val="22"/>
                <w:szCs w:val="22"/>
                <w:lang w:eastAsia="zh-CN"/>
              </w:rPr>
              <w:t xml:space="preserve">Ne mažiau </w:t>
            </w:r>
            <w:r w:rsidR="00400DB2" w:rsidRPr="00E6499A">
              <w:rPr>
                <w:rFonts w:eastAsia="Arial Unicode MS" w:cstheme="minorHAnsi"/>
                <w:bCs/>
                <w:color w:val="000000"/>
                <w:sz w:val="22"/>
                <w:szCs w:val="22"/>
                <w:lang w:eastAsia="zh-CN"/>
              </w:rPr>
              <w:t>3 600 kg</w:t>
            </w:r>
            <w:r w:rsidRPr="00E6499A">
              <w:rPr>
                <w:rFonts w:eastAsia="Arial Unicode MS" w:cstheme="minorHAnsi"/>
                <w:bCs/>
                <w:color w:val="000000"/>
                <w:sz w:val="22"/>
                <w:szCs w:val="22"/>
                <w:lang w:eastAsia="zh-CN"/>
              </w:rPr>
              <w:t xml:space="preserve"> </w:t>
            </w:r>
          </w:p>
          <w:p w14:paraId="3EBE7E18" w14:textId="4B9FF053" w:rsidR="00400DB2" w:rsidRPr="00E6499A" w:rsidRDefault="00400DB2"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strike/>
                <w:color w:val="000000"/>
                <w:sz w:val="22"/>
                <w:szCs w:val="22"/>
                <w:shd w:val="clear" w:color="auto" w:fill="FFFFFF"/>
                <w:lang w:eastAsia="zh-CN"/>
              </w:rPr>
            </w:pPr>
          </w:p>
        </w:tc>
        <w:tc>
          <w:tcPr>
            <w:tcW w:w="1538" w:type="dxa"/>
          </w:tcPr>
          <w:p w14:paraId="2CF82959" w14:textId="2B265E3A" w:rsidR="00676C5D"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strike/>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 xml:space="preserve">Yra didžiausia reikšmė </w:t>
            </w:r>
          </w:p>
        </w:tc>
        <w:tc>
          <w:tcPr>
            <w:tcW w:w="2006" w:type="dxa"/>
          </w:tcPr>
          <w:p w14:paraId="44530B2C" w14:textId="34575973" w:rsidR="00676C5D"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sz w:val="22"/>
                <w:szCs w:val="22"/>
                <w:shd w:val="clear" w:color="auto" w:fill="FFFFFF"/>
                <w:lang w:eastAsia="zh-CN"/>
              </w:rPr>
            </w:pPr>
            <w:r w:rsidRPr="00E6499A">
              <w:rPr>
                <w:rFonts w:eastAsia="Arial Unicode MS" w:cstheme="minorHAnsi"/>
                <w:sz w:val="22"/>
                <w:szCs w:val="22"/>
                <w:shd w:val="clear" w:color="auto" w:fill="FFFFFF"/>
                <w:lang w:eastAsia="zh-CN"/>
              </w:rPr>
              <w:t>Y</w:t>
            </w:r>
            <w:r w:rsidR="00862F26" w:rsidRPr="00E6499A">
              <w:rPr>
                <w:rFonts w:eastAsia="Arial Unicode MS" w:cstheme="minorHAnsi"/>
                <w:sz w:val="22"/>
                <w:szCs w:val="22"/>
                <w:shd w:val="clear" w:color="auto" w:fill="FFFFFF"/>
                <w:vertAlign w:val="subscript"/>
                <w:lang w:eastAsia="zh-CN"/>
              </w:rPr>
              <w:t>3</w:t>
            </w:r>
            <w:r w:rsidRPr="00E6499A">
              <w:rPr>
                <w:rFonts w:eastAsia="Arial Unicode MS" w:cstheme="minorHAnsi"/>
                <w:sz w:val="22"/>
                <w:szCs w:val="22"/>
                <w:shd w:val="clear" w:color="auto" w:fill="FFFFFF"/>
                <w:lang w:eastAsia="zh-CN"/>
              </w:rPr>
              <w:t>=</w:t>
            </w:r>
            <w:r w:rsidR="00C24739" w:rsidRPr="00E6499A">
              <w:rPr>
                <w:rFonts w:eastAsia="Arial Unicode MS" w:cstheme="minorHAnsi"/>
                <w:sz w:val="22"/>
                <w:szCs w:val="22"/>
                <w:shd w:val="clear" w:color="auto" w:fill="FFFFFF"/>
                <w:lang w:eastAsia="zh-CN"/>
              </w:rPr>
              <w:t>1</w:t>
            </w:r>
          </w:p>
          <w:p w14:paraId="72559058" w14:textId="77777777" w:rsidR="00676C5D" w:rsidRPr="00E6499A"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color w:val="000000"/>
                <w:sz w:val="22"/>
                <w:szCs w:val="22"/>
                <w:shd w:val="clear" w:color="auto" w:fill="FFFFFF"/>
                <w:lang w:eastAsia="zh-CN"/>
              </w:rPr>
            </w:pPr>
          </w:p>
        </w:tc>
      </w:tr>
      <w:tr w:rsidR="00F42274" w:rsidRPr="00E6499A" w14:paraId="7BFEF8C3" w14:textId="77777777" w:rsidTr="005D4B81">
        <w:trPr>
          <w:trHeight w:val="376"/>
        </w:trPr>
        <w:tc>
          <w:tcPr>
            <w:tcW w:w="436" w:type="dxa"/>
          </w:tcPr>
          <w:p w14:paraId="5CD01E89" w14:textId="1B53CAE0" w:rsidR="00F42274" w:rsidRPr="00E6499A"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T</w:t>
            </w:r>
            <w:r w:rsidR="00D14372">
              <w:rPr>
                <w:rFonts w:eastAsia="Arial Unicode MS" w:cstheme="minorHAnsi"/>
                <w:color w:val="000000"/>
                <w:sz w:val="22"/>
                <w:szCs w:val="22"/>
                <w:shd w:val="clear" w:color="auto" w:fill="FFFFFF"/>
                <w:vertAlign w:val="subscript"/>
                <w:lang w:eastAsia="zh-CN"/>
              </w:rPr>
              <w:t>4</w:t>
            </w:r>
          </w:p>
        </w:tc>
        <w:tc>
          <w:tcPr>
            <w:tcW w:w="3048" w:type="dxa"/>
          </w:tcPr>
          <w:p w14:paraId="3730528D" w14:textId="362533BA" w:rsidR="00F42274" w:rsidRPr="00E6499A" w:rsidRDefault="006346DB"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lang w:eastAsia="zh-CN"/>
              </w:rPr>
            </w:pPr>
            <w:r w:rsidRPr="00E6499A">
              <w:rPr>
                <w:rFonts w:eastAsia="Arial Unicode MS" w:cstheme="minorHAnsi"/>
                <w:color w:val="000000"/>
                <w:sz w:val="22"/>
                <w:szCs w:val="22"/>
                <w:lang w:eastAsia="zh-CN"/>
              </w:rPr>
              <w:t>Padidintos hidraulinės sistemos srautas (darbui su asfalto freza, krūmų freza ir kt.)</w:t>
            </w:r>
          </w:p>
        </w:tc>
        <w:tc>
          <w:tcPr>
            <w:tcW w:w="2268" w:type="dxa"/>
          </w:tcPr>
          <w:p w14:paraId="53DBAA76" w14:textId="7A03F811" w:rsidR="00F42274" w:rsidRPr="00E6499A" w:rsidRDefault="00AE7E16"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bCs/>
                <w:color w:val="000000"/>
                <w:sz w:val="22"/>
                <w:szCs w:val="22"/>
                <w:lang w:eastAsia="zh-CN"/>
              </w:rPr>
            </w:pPr>
            <w:r w:rsidRPr="00E6499A">
              <w:rPr>
                <w:rFonts w:eastAsia="Times New Roman" w:cstheme="minorHAnsi"/>
                <w:sz w:val="22"/>
                <w:szCs w:val="22"/>
                <w:lang w:eastAsia="ar-SA"/>
              </w:rPr>
              <w:t xml:space="preserve">Ne mažiau </w:t>
            </w:r>
            <w:r w:rsidR="00294D79">
              <w:rPr>
                <w:rFonts w:eastAsia="Times New Roman" w:cstheme="minorHAnsi"/>
                <w:sz w:val="22"/>
                <w:szCs w:val="22"/>
                <w:lang w:eastAsia="ar-SA"/>
              </w:rPr>
              <w:t>9</w:t>
            </w:r>
            <w:r w:rsidRPr="00E6499A">
              <w:rPr>
                <w:rFonts w:eastAsia="Times New Roman" w:cstheme="minorHAnsi"/>
                <w:sz w:val="22"/>
                <w:szCs w:val="22"/>
                <w:lang w:eastAsia="ar-SA"/>
              </w:rPr>
              <w:t xml:space="preserve">0 l/min.   </w:t>
            </w:r>
          </w:p>
        </w:tc>
        <w:tc>
          <w:tcPr>
            <w:tcW w:w="1538" w:type="dxa"/>
          </w:tcPr>
          <w:p w14:paraId="2D275666" w14:textId="3FCFE91A" w:rsidR="00F42274" w:rsidRPr="00E6499A" w:rsidRDefault="00AE7E16"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color w:val="000000"/>
                <w:sz w:val="22"/>
                <w:szCs w:val="22"/>
                <w:shd w:val="clear" w:color="auto" w:fill="FFFFFF"/>
                <w:lang w:eastAsia="zh-CN"/>
              </w:rPr>
            </w:pPr>
            <w:r w:rsidRPr="00E6499A">
              <w:rPr>
                <w:rFonts w:eastAsia="Times New Roman" w:cstheme="minorHAnsi"/>
                <w:sz w:val="22"/>
                <w:szCs w:val="22"/>
                <w:lang w:eastAsia="ar-SA"/>
              </w:rPr>
              <w:t xml:space="preserve">Yra didžiausia reikšmė </w:t>
            </w:r>
          </w:p>
        </w:tc>
        <w:tc>
          <w:tcPr>
            <w:tcW w:w="2006" w:type="dxa"/>
          </w:tcPr>
          <w:p w14:paraId="22CA5A49" w14:textId="1709625E" w:rsidR="00F42274" w:rsidRPr="00E6499A"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sz w:val="22"/>
                <w:szCs w:val="22"/>
                <w:shd w:val="clear" w:color="auto" w:fill="FFFFFF"/>
                <w:lang w:eastAsia="zh-CN"/>
              </w:rPr>
            </w:pPr>
            <w:r w:rsidRPr="00E6499A">
              <w:rPr>
                <w:rFonts w:eastAsia="Arial Unicode MS" w:cstheme="minorHAnsi"/>
                <w:sz w:val="22"/>
                <w:szCs w:val="22"/>
                <w:shd w:val="clear" w:color="auto" w:fill="FFFFFF"/>
                <w:lang w:eastAsia="zh-CN"/>
              </w:rPr>
              <w:t>Y</w:t>
            </w:r>
            <w:r w:rsidR="00D14372">
              <w:rPr>
                <w:rFonts w:eastAsia="Arial Unicode MS" w:cstheme="minorHAnsi"/>
                <w:sz w:val="22"/>
                <w:szCs w:val="22"/>
                <w:shd w:val="clear" w:color="auto" w:fill="FFFFFF"/>
                <w:vertAlign w:val="subscript"/>
                <w:lang w:eastAsia="zh-CN"/>
              </w:rPr>
              <w:t>4</w:t>
            </w:r>
            <w:r w:rsidRPr="00E6499A">
              <w:rPr>
                <w:rFonts w:eastAsia="Arial Unicode MS" w:cstheme="minorHAnsi"/>
                <w:sz w:val="22"/>
                <w:szCs w:val="22"/>
                <w:shd w:val="clear" w:color="auto" w:fill="FFFFFF"/>
                <w:lang w:eastAsia="zh-CN"/>
              </w:rPr>
              <w:t>=</w:t>
            </w:r>
            <w:r w:rsidR="006F6D5E" w:rsidRPr="00E6499A">
              <w:rPr>
                <w:rFonts w:eastAsia="Arial Unicode MS" w:cstheme="minorHAnsi"/>
                <w:sz w:val="22"/>
                <w:szCs w:val="22"/>
                <w:shd w:val="clear" w:color="auto" w:fill="FFFFFF"/>
                <w:lang w:eastAsia="zh-CN"/>
              </w:rPr>
              <w:t>1,5</w:t>
            </w:r>
          </w:p>
          <w:p w14:paraId="44C95CEE" w14:textId="77777777" w:rsidR="00F42274" w:rsidRPr="00E6499A"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sz w:val="22"/>
                <w:szCs w:val="22"/>
                <w:shd w:val="clear" w:color="auto" w:fill="FFFFFF"/>
                <w:lang w:eastAsia="zh-CN"/>
              </w:rPr>
            </w:pPr>
          </w:p>
        </w:tc>
      </w:tr>
      <w:tr w:rsidR="008F34A1" w:rsidRPr="00E6499A" w14:paraId="0B3D8F0E" w14:textId="77777777" w:rsidTr="005D4B81">
        <w:trPr>
          <w:trHeight w:val="376"/>
        </w:trPr>
        <w:tc>
          <w:tcPr>
            <w:tcW w:w="436" w:type="dxa"/>
          </w:tcPr>
          <w:p w14:paraId="097464FB" w14:textId="6155DB7A" w:rsidR="008F34A1" w:rsidRPr="00E6499A" w:rsidRDefault="003F60E8"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shd w:val="clear" w:color="auto" w:fill="FFFFFF"/>
                <w:lang w:eastAsia="zh-CN"/>
              </w:rPr>
            </w:pPr>
            <w:r w:rsidRPr="003F60E8">
              <w:rPr>
                <w:rFonts w:eastAsia="Arial Unicode MS" w:cstheme="minorHAnsi"/>
                <w:color w:val="000000"/>
                <w:sz w:val="22"/>
                <w:szCs w:val="22"/>
                <w:shd w:val="clear" w:color="auto" w:fill="FFFFFF"/>
                <w:lang w:eastAsia="zh-CN"/>
              </w:rPr>
              <w:t>T</w:t>
            </w:r>
            <w:r w:rsidR="00D14372">
              <w:rPr>
                <w:rFonts w:eastAsia="Arial Unicode MS" w:cstheme="minorHAnsi"/>
                <w:color w:val="000000"/>
                <w:sz w:val="22"/>
                <w:szCs w:val="22"/>
                <w:shd w:val="clear" w:color="auto" w:fill="FFFFFF"/>
                <w:vertAlign w:val="subscript"/>
                <w:lang w:eastAsia="zh-CN"/>
              </w:rPr>
              <w:t>5</w:t>
            </w:r>
          </w:p>
        </w:tc>
        <w:tc>
          <w:tcPr>
            <w:tcW w:w="3048" w:type="dxa"/>
          </w:tcPr>
          <w:p w14:paraId="5152A628" w14:textId="4CFBF778" w:rsidR="008F34A1" w:rsidRPr="003F60E8" w:rsidRDefault="008F34A1"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lang w:eastAsia="zh-CN"/>
              </w:rPr>
            </w:pPr>
            <w:r w:rsidRPr="003F60E8">
              <w:rPr>
                <w:rFonts w:eastAsia="Arial Unicode MS" w:cstheme="minorHAnsi"/>
                <w:color w:val="000000"/>
                <w:sz w:val="22"/>
                <w:szCs w:val="22"/>
                <w:lang w:eastAsia="zh-CN"/>
              </w:rPr>
              <w:t>Važiavimo greitis priekine eiga</w:t>
            </w:r>
          </w:p>
        </w:tc>
        <w:tc>
          <w:tcPr>
            <w:tcW w:w="2268" w:type="dxa"/>
          </w:tcPr>
          <w:p w14:paraId="6ABD367A" w14:textId="768585A6" w:rsidR="008F34A1" w:rsidRPr="003F60E8" w:rsidRDefault="008F34A1"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Times New Roman" w:cstheme="minorHAnsi"/>
                <w:sz w:val="22"/>
                <w:szCs w:val="22"/>
                <w:lang w:eastAsia="ar-SA"/>
              </w:rPr>
            </w:pPr>
            <w:r w:rsidRPr="003F60E8">
              <w:rPr>
                <w:rFonts w:eastAsia="Times New Roman" w:cstheme="minorHAnsi"/>
                <w:sz w:val="22"/>
                <w:szCs w:val="22"/>
                <w:lang w:eastAsia="ar-SA"/>
              </w:rPr>
              <w:t>Ne mažiau 30 km/h</w:t>
            </w:r>
          </w:p>
        </w:tc>
        <w:tc>
          <w:tcPr>
            <w:tcW w:w="1538" w:type="dxa"/>
          </w:tcPr>
          <w:p w14:paraId="77DFE060" w14:textId="442542A1" w:rsidR="008F34A1" w:rsidRPr="003F60E8" w:rsidRDefault="008F34A1"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Times New Roman" w:cstheme="minorHAnsi"/>
                <w:sz w:val="22"/>
                <w:szCs w:val="22"/>
                <w:lang w:eastAsia="ar-SA"/>
              </w:rPr>
            </w:pPr>
            <w:r w:rsidRPr="003F60E8">
              <w:rPr>
                <w:rFonts w:eastAsia="Times New Roman" w:cstheme="minorHAnsi"/>
                <w:sz w:val="22"/>
                <w:szCs w:val="22"/>
                <w:lang w:eastAsia="ar-SA"/>
              </w:rPr>
              <w:t>Yra didžiausia reikšmė</w:t>
            </w:r>
          </w:p>
        </w:tc>
        <w:tc>
          <w:tcPr>
            <w:tcW w:w="2006" w:type="dxa"/>
          </w:tcPr>
          <w:p w14:paraId="62AFBEF4" w14:textId="1FDCC8E0" w:rsidR="008F34A1" w:rsidRPr="003F60E8" w:rsidRDefault="008F34A1"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sz w:val="22"/>
                <w:szCs w:val="22"/>
                <w:shd w:val="clear" w:color="auto" w:fill="FFFFFF"/>
                <w:lang w:eastAsia="zh-CN"/>
              </w:rPr>
            </w:pPr>
            <w:r w:rsidRPr="003F60E8">
              <w:rPr>
                <w:rFonts w:eastAsia="Arial Unicode MS" w:cstheme="minorHAnsi"/>
                <w:sz w:val="22"/>
                <w:szCs w:val="22"/>
                <w:shd w:val="clear" w:color="auto" w:fill="FFFFFF"/>
                <w:lang w:eastAsia="zh-CN"/>
              </w:rPr>
              <w:t>Y</w:t>
            </w:r>
            <w:r w:rsidR="00D14372">
              <w:rPr>
                <w:rFonts w:eastAsia="Arial Unicode MS" w:cstheme="minorHAnsi"/>
                <w:sz w:val="22"/>
                <w:szCs w:val="22"/>
                <w:shd w:val="clear" w:color="auto" w:fill="FFFFFF"/>
                <w:vertAlign w:val="subscript"/>
                <w:lang w:eastAsia="zh-CN"/>
              </w:rPr>
              <w:t>5</w:t>
            </w:r>
            <w:r w:rsidRPr="003F60E8">
              <w:rPr>
                <w:rFonts w:eastAsia="Arial Unicode MS" w:cstheme="minorHAnsi"/>
                <w:sz w:val="22"/>
                <w:szCs w:val="22"/>
                <w:shd w:val="clear" w:color="auto" w:fill="FFFFFF"/>
                <w:lang w:eastAsia="zh-CN"/>
              </w:rPr>
              <w:t>=1</w:t>
            </w:r>
          </w:p>
        </w:tc>
      </w:tr>
      <w:tr w:rsidR="009C2AF3" w:rsidRPr="00E6499A" w14:paraId="33BED09B" w14:textId="77777777" w:rsidTr="005D4B81">
        <w:trPr>
          <w:trHeight w:val="376"/>
        </w:trPr>
        <w:tc>
          <w:tcPr>
            <w:tcW w:w="436" w:type="dxa"/>
          </w:tcPr>
          <w:p w14:paraId="39E762BF" w14:textId="49B6F5DC" w:rsidR="009C2AF3" w:rsidRPr="00E6499A" w:rsidRDefault="00C13ACD"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shd w:val="clear" w:color="auto" w:fill="FFFFFF"/>
                <w:lang w:eastAsia="zh-CN"/>
              </w:rPr>
            </w:pPr>
            <w:r w:rsidRPr="00E6499A">
              <w:rPr>
                <w:rFonts w:eastAsia="Arial Unicode MS" w:cstheme="minorHAnsi"/>
                <w:color w:val="000000"/>
                <w:sz w:val="22"/>
                <w:szCs w:val="22"/>
                <w:shd w:val="clear" w:color="auto" w:fill="FFFFFF"/>
                <w:lang w:eastAsia="zh-CN"/>
              </w:rPr>
              <w:t>T</w:t>
            </w:r>
            <w:r w:rsidR="00D14372">
              <w:rPr>
                <w:rFonts w:eastAsia="Arial Unicode MS" w:cstheme="minorHAnsi"/>
                <w:color w:val="000000"/>
                <w:sz w:val="22"/>
                <w:szCs w:val="22"/>
                <w:shd w:val="clear" w:color="auto" w:fill="FFFFFF"/>
                <w:vertAlign w:val="subscript"/>
                <w:lang w:eastAsia="zh-CN"/>
              </w:rPr>
              <w:t>6</w:t>
            </w:r>
          </w:p>
        </w:tc>
        <w:tc>
          <w:tcPr>
            <w:tcW w:w="3048" w:type="dxa"/>
          </w:tcPr>
          <w:p w14:paraId="7CC40356" w14:textId="15858DDB" w:rsidR="009C2AF3" w:rsidRPr="00E6499A" w:rsidRDefault="009C2AF3"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lang w:eastAsia="zh-CN"/>
              </w:rPr>
            </w:pPr>
            <w:r w:rsidRPr="00E6499A">
              <w:rPr>
                <w:rFonts w:eastAsia="Arial Unicode MS" w:cstheme="minorHAnsi"/>
                <w:color w:val="000000"/>
                <w:sz w:val="22"/>
                <w:szCs w:val="22"/>
                <w:lang w:eastAsia="zh-CN"/>
              </w:rPr>
              <w:t xml:space="preserve">Asfalto frezos  darbinė masė  </w:t>
            </w:r>
          </w:p>
        </w:tc>
        <w:tc>
          <w:tcPr>
            <w:tcW w:w="2268" w:type="dxa"/>
          </w:tcPr>
          <w:p w14:paraId="06C1052A" w14:textId="79E61D23" w:rsidR="009C2AF3" w:rsidRPr="00E6499A" w:rsidRDefault="009C2AF3"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Times New Roman" w:cstheme="minorHAnsi"/>
                <w:sz w:val="22"/>
                <w:szCs w:val="22"/>
                <w:lang w:eastAsia="ar-SA"/>
              </w:rPr>
            </w:pPr>
            <w:r w:rsidRPr="00E6499A">
              <w:rPr>
                <w:rFonts w:eastAsia="Times New Roman" w:cstheme="minorHAnsi"/>
                <w:sz w:val="22"/>
                <w:szCs w:val="22"/>
                <w:lang w:eastAsia="ar-SA"/>
              </w:rPr>
              <w:t>Ne mažiau 650 kg</w:t>
            </w:r>
          </w:p>
        </w:tc>
        <w:tc>
          <w:tcPr>
            <w:tcW w:w="1538" w:type="dxa"/>
          </w:tcPr>
          <w:p w14:paraId="35EFC6BE" w14:textId="09AF158B" w:rsidR="009C2AF3" w:rsidRPr="00E6499A" w:rsidRDefault="009C2AF3"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Times New Roman" w:cstheme="minorHAnsi"/>
                <w:sz w:val="22"/>
                <w:szCs w:val="22"/>
                <w:lang w:eastAsia="ar-SA"/>
              </w:rPr>
            </w:pPr>
            <w:r w:rsidRPr="00E6499A">
              <w:rPr>
                <w:rFonts w:eastAsia="Times New Roman" w:cstheme="minorHAnsi"/>
                <w:sz w:val="22"/>
                <w:szCs w:val="22"/>
                <w:lang w:eastAsia="ar-SA"/>
              </w:rPr>
              <w:t>Yra didžiausia reikšmė</w:t>
            </w:r>
          </w:p>
        </w:tc>
        <w:tc>
          <w:tcPr>
            <w:tcW w:w="2006" w:type="dxa"/>
          </w:tcPr>
          <w:p w14:paraId="4AA8407D" w14:textId="3E0A3C7B" w:rsidR="009C2AF3" w:rsidRPr="00E6499A" w:rsidRDefault="00C13ACD"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sz w:val="22"/>
                <w:szCs w:val="22"/>
                <w:shd w:val="clear" w:color="auto" w:fill="FFFFFF"/>
                <w:lang w:eastAsia="zh-CN"/>
              </w:rPr>
            </w:pPr>
            <w:r w:rsidRPr="00E6499A">
              <w:rPr>
                <w:rFonts w:eastAsia="Arial Unicode MS" w:cstheme="minorHAnsi"/>
                <w:sz w:val="22"/>
                <w:szCs w:val="22"/>
                <w:shd w:val="clear" w:color="auto" w:fill="FFFFFF"/>
                <w:lang w:eastAsia="zh-CN"/>
              </w:rPr>
              <w:t>Y</w:t>
            </w:r>
            <w:r w:rsidR="00D14372">
              <w:rPr>
                <w:rFonts w:eastAsia="Arial Unicode MS" w:cstheme="minorHAnsi"/>
                <w:sz w:val="22"/>
                <w:szCs w:val="22"/>
                <w:shd w:val="clear" w:color="auto" w:fill="FFFFFF"/>
                <w:vertAlign w:val="subscript"/>
                <w:lang w:eastAsia="zh-CN"/>
              </w:rPr>
              <w:t>6</w:t>
            </w:r>
            <w:r w:rsidRPr="00E6499A">
              <w:rPr>
                <w:rFonts w:eastAsia="Arial Unicode MS" w:cstheme="minorHAnsi"/>
                <w:sz w:val="22"/>
                <w:szCs w:val="22"/>
                <w:shd w:val="clear" w:color="auto" w:fill="FFFFFF"/>
                <w:lang w:eastAsia="zh-CN"/>
              </w:rPr>
              <w:t>=</w:t>
            </w:r>
            <w:r w:rsidR="006F6D5E" w:rsidRPr="00E6499A">
              <w:rPr>
                <w:rFonts w:eastAsia="Arial Unicode MS" w:cstheme="minorHAnsi"/>
                <w:sz w:val="22"/>
                <w:szCs w:val="22"/>
                <w:shd w:val="clear" w:color="auto" w:fill="FFFFFF"/>
                <w:lang w:eastAsia="zh-CN"/>
              </w:rPr>
              <w:t>1,5</w:t>
            </w:r>
          </w:p>
        </w:tc>
      </w:tr>
      <w:tr w:rsidR="009C2AF3" w:rsidRPr="00E6499A" w14:paraId="581FB0FC" w14:textId="77777777" w:rsidTr="005D4B81">
        <w:trPr>
          <w:trHeight w:val="376"/>
        </w:trPr>
        <w:tc>
          <w:tcPr>
            <w:tcW w:w="436" w:type="dxa"/>
          </w:tcPr>
          <w:p w14:paraId="505357EB" w14:textId="0411EEE6" w:rsidR="009C2AF3" w:rsidRPr="00E6499A" w:rsidRDefault="003F60E8"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highlight w:val="yellow"/>
                <w:shd w:val="clear" w:color="auto" w:fill="FFFFFF"/>
                <w:lang w:eastAsia="zh-CN"/>
              </w:rPr>
            </w:pPr>
            <w:r>
              <w:rPr>
                <w:rFonts w:eastAsia="Arial Unicode MS" w:cstheme="minorHAnsi"/>
                <w:color w:val="000000"/>
                <w:sz w:val="22"/>
                <w:szCs w:val="22"/>
                <w:shd w:val="clear" w:color="auto" w:fill="FFFFFF"/>
                <w:lang w:eastAsia="zh-CN"/>
              </w:rPr>
              <w:t>T</w:t>
            </w:r>
            <w:r w:rsidR="00D14372">
              <w:rPr>
                <w:rFonts w:eastAsia="Arial Unicode MS" w:cstheme="minorHAnsi"/>
                <w:color w:val="000000"/>
                <w:sz w:val="22"/>
                <w:szCs w:val="22"/>
                <w:shd w:val="clear" w:color="auto" w:fill="FFFFFF"/>
                <w:vertAlign w:val="subscript"/>
                <w:lang w:eastAsia="zh-CN"/>
              </w:rPr>
              <w:t>7</w:t>
            </w:r>
          </w:p>
        </w:tc>
        <w:tc>
          <w:tcPr>
            <w:tcW w:w="3048" w:type="dxa"/>
          </w:tcPr>
          <w:p w14:paraId="2860AB3D" w14:textId="67BBF500" w:rsidR="009C2AF3" w:rsidRPr="00E6499A" w:rsidRDefault="00E6499A"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lang w:eastAsia="zh-CN"/>
              </w:rPr>
            </w:pPr>
            <w:r w:rsidRPr="00E6499A">
              <w:rPr>
                <w:rFonts w:eastAsia="Arial Unicode MS" w:cstheme="minorHAnsi"/>
                <w:color w:val="000000"/>
                <w:sz w:val="22"/>
                <w:szCs w:val="22"/>
                <w:lang w:eastAsia="zh-CN"/>
              </w:rPr>
              <w:t>Asfalto frezos  darbinis plotis</w:t>
            </w:r>
          </w:p>
        </w:tc>
        <w:tc>
          <w:tcPr>
            <w:tcW w:w="2268" w:type="dxa"/>
          </w:tcPr>
          <w:p w14:paraId="1F9606F9" w14:textId="2C8EB5ED" w:rsidR="009C2AF3" w:rsidRPr="00E6499A" w:rsidRDefault="00E6499A"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Times New Roman" w:cstheme="minorHAnsi"/>
                <w:sz w:val="22"/>
                <w:szCs w:val="22"/>
                <w:lang w:eastAsia="ar-SA"/>
              </w:rPr>
            </w:pPr>
            <w:r w:rsidRPr="00E6499A">
              <w:rPr>
                <w:rFonts w:eastAsia="Times New Roman" w:cstheme="minorHAnsi"/>
                <w:sz w:val="22"/>
                <w:szCs w:val="22"/>
                <w:lang w:eastAsia="ar-SA"/>
              </w:rPr>
              <w:t>Ne mažiau 450 mm</w:t>
            </w:r>
          </w:p>
        </w:tc>
        <w:tc>
          <w:tcPr>
            <w:tcW w:w="1538" w:type="dxa"/>
          </w:tcPr>
          <w:p w14:paraId="599640B1" w14:textId="1A415D99" w:rsidR="009C2AF3" w:rsidRPr="00E6499A" w:rsidRDefault="00F65362"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Times New Roman" w:cstheme="minorHAnsi"/>
                <w:sz w:val="22"/>
                <w:szCs w:val="22"/>
                <w:lang w:eastAsia="ar-SA"/>
              </w:rPr>
            </w:pPr>
            <w:r w:rsidRPr="00E6499A">
              <w:rPr>
                <w:rFonts w:eastAsia="Times New Roman" w:cstheme="minorHAnsi"/>
                <w:sz w:val="22"/>
                <w:szCs w:val="22"/>
                <w:lang w:eastAsia="ar-SA"/>
              </w:rPr>
              <w:t>Yra didžiausia reikšmė</w:t>
            </w:r>
          </w:p>
        </w:tc>
        <w:tc>
          <w:tcPr>
            <w:tcW w:w="2006" w:type="dxa"/>
          </w:tcPr>
          <w:p w14:paraId="743CB604" w14:textId="5A8121D9" w:rsidR="009C2AF3" w:rsidRPr="00E6499A" w:rsidRDefault="00C13ACD"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sz w:val="22"/>
                <w:szCs w:val="22"/>
                <w:highlight w:val="yellow"/>
                <w:shd w:val="clear" w:color="auto" w:fill="FFFFFF"/>
                <w:lang w:eastAsia="zh-CN"/>
              </w:rPr>
            </w:pPr>
            <w:r w:rsidRPr="00E6499A">
              <w:rPr>
                <w:rFonts w:eastAsia="Arial Unicode MS" w:cstheme="minorHAnsi"/>
                <w:sz w:val="22"/>
                <w:szCs w:val="22"/>
                <w:shd w:val="clear" w:color="auto" w:fill="FFFFFF"/>
                <w:lang w:eastAsia="zh-CN"/>
              </w:rPr>
              <w:t>Y</w:t>
            </w:r>
            <w:r w:rsidR="00D14372">
              <w:rPr>
                <w:rFonts w:eastAsia="Arial Unicode MS" w:cstheme="minorHAnsi"/>
                <w:sz w:val="22"/>
                <w:szCs w:val="22"/>
                <w:shd w:val="clear" w:color="auto" w:fill="FFFFFF"/>
                <w:vertAlign w:val="subscript"/>
                <w:lang w:eastAsia="zh-CN"/>
              </w:rPr>
              <w:t>7</w:t>
            </w:r>
            <w:r w:rsidRPr="00E6499A">
              <w:rPr>
                <w:rFonts w:eastAsia="Arial Unicode MS" w:cstheme="minorHAnsi"/>
                <w:sz w:val="22"/>
                <w:szCs w:val="22"/>
                <w:shd w:val="clear" w:color="auto" w:fill="FFFFFF"/>
                <w:lang w:eastAsia="zh-CN"/>
              </w:rPr>
              <w:t>=2</w:t>
            </w:r>
          </w:p>
        </w:tc>
      </w:tr>
      <w:tr w:rsidR="007A198C" w:rsidRPr="00E6499A" w14:paraId="47BA4B6F" w14:textId="77777777" w:rsidTr="00D03CDC">
        <w:trPr>
          <w:trHeight w:val="376"/>
        </w:trPr>
        <w:tc>
          <w:tcPr>
            <w:tcW w:w="436" w:type="dxa"/>
            <w:vAlign w:val="center"/>
          </w:tcPr>
          <w:p w14:paraId="6860D887" w14:textId="7BCCC80B" w:rsidR="007A198C" w:rsidRPr="0023217A" w:rsidRDefault="007A198C" w:rsidP="007A198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sz w:val="22"/>
                <w:szCs w:val="22"/>
                <w:shd w:val="clear" w:color="auto" w:fill="FFFFFF"/>
                <w:lang w:eastAsia="zh-CN"/>
              </w:rPr>
            </w:pPr>
            <w:r w:rsidRPr="0023217A">
              <w:rPr>
                <w:rFonts w:eastAsia="Arial Unicode MS" w:cstheme="minorHAnsi"/>
                <w:sz w:val="22"/>
                <w:szCs w:val="22"/>
                <w:shd w:val="clear" w:color="auto" w:fill="FFFFFF"/>
                <w:lang w:eastAsia="zh-CN"/>
              </w:rPr>
              <w:t>T</w:t>
            </w:r>
            <w:r w:rsidR="00D14372">
              <w:rPr>
                <w:rFonts w:eastAsia="Arial Unicode MS" w:cstheme="minorHAnsi"/>
                <w:sz w:val="22"/>
                <w:szCs w:val="22"/>
                <w:shd w:val="clear" w:color="auto" w:fill="FFFFFF"/>
                <w:vertAlign w:val="subscript"/>
                <w:lang w:eastAsia="zh-CN"/>
              </w:rPr>
              <w:t>8</w:t>
            </w:r>
          </w:p>
        </w:tc>
        <w:tc>
          <w:tcPr>
            <w:tcW w:w="3048" w:type="dxa"/>
            <w:vAlign w:val="center"/>
          </w:tcPr>
          <w:p w14:paraId="665FADD9" w14:textId="3879C78E" w:rsidR="007A198C" w:rsidRPr="0023217A" w:rsidRDefault="007A198C" w:rsidP="007A198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sz w:val="22"/>
                <w:szCs w:val="22"/>
                <w:lang w:eastAsia="zh-CN"/>
              </w:rPr>
            </w:pPr>
            <w:r w:rsidRPr="0023217A">
              <w:rPr>
                <w:rFonts w:cstheme="minorHAnsi"/>
                <w:kern w:val="3"/>
                <w:sz w:val="22"/>
                <w:szCs w:val="22"/>
              </w:rPr>
              <w:t>Prekių pristatymo terminas</w:t>
            </w:r>
          </w:p>
        </w:tc>
        <w:tc>
          <w:tcPr>
            <w:tcW w:w="2268" w:type="dxa"/>
            <w:vAlign w:val="center"/>
          </w:tcPr>
          <w:p w14:paraId="7F9D52DE" w14:textId="78128583" w:rsidR="007A198C" w:rsidRPr="0023217A" w:rsidRDefault="007A198C" w:rsidP="007A198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Times New Roman" w:cstheme="minorHAnsi"/>
                <w:sz w:val="22"/>
                <w:szCs w:val="22"/>
                <w:lang w:eastAsia="ar-SA"/>
              </w:rPr>
            </w:pPr>
            <w:r w:rsidRPr="0023217A">
              <w:rPr>
                <w:rFonts w:cstheme="minorHAnsi"/>
                <w:kern w:val="3"/>
                <w:sz w:val="22"/>
                <w:szCs w:val="22"/>
              </w:rPr>
              <w:t>Ne vėliau kaip per 1</w:t>
            </w:r>
            <w:r w:rsidR="00DB0612" w:rsidRPr="0023217A">
              <w:rPr>
                <w:rFonts w:cstheme="minorHAnsi"/>
                <w:kern w:val="3"/>
                <w:sz w:val="22"/>
                <w:szCs w:val="22"/>
              </w:rPr>
              <w:t>8</w:t>
            </w:r>
            <w:r w:rsidRPr="0023217A">
              <w:rPr>
                <w:rFonts w:cstheme="minorHAnsi"/>
                <w:kern w:val="3"/>
                <w:sz w:val="22"/>
                <w:szCs w:val="22"/>
              </w:rPr>
              <w:t>0 kalendorinių dienų</w:t>
            </w:r>
          </w:p>
        </w:tc>
        <w:tc>
          <w:tcPr>
            <w:tcW w:w="1538" w:type="dxa"/>
            <w:vAlign w:val="center"/>
          </w:tcPr>
          <w:p w14:paraId="51810436" w14:textId="3F369724" w:rsidR="007A198C" w:rsidRPr="0023217A" w:rsidRDefault="007A198C" w:rsidP="007A198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Times New Roman" w:cstheme="minorHAnsi"/>
                <w:sz w:val="22"/>
                <w:szCs w:val="22"/>
                <w:lang w:eastAsia="ar-SA"/>
              </w:rPr>
            </w:pPr>
            <w:r w:rsidRPr="0023217A">
              <w:rPr>
                <w:rFonts w:eastAsia="Arial Unicode MS" w:cstheme="minorHAnsi"/>
                <w:sz w:val="22"/>
                <w:szCs w:val="22"/>
                <w:shd w:val="clear" w:color="auto" w:fill="FFFFFF"/>
                <w:lang w:eastAsia="zh-CN"/>
              </w:rPr>
              <w:t>Yra didžiausia reikšmė</w:t>
            </w:r>
          </w:p>
        </w:tc>
        <w:tc>
          <w:tcPr>
            <w:tcW w:w="2006" w:type="dxa"/>
            <w:vAlign w:val="center"/>
          </w:tcPr>
          <w:p w14:paraId="5D8B654E" w14:textId="43642EDC" w:rsidR="007A198C" w:rsidRPr="0023217A" w:rsidRDefault="007A198C" w:rsidP="007A198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sz w:val="22"/>
                <w:szCs w:val="22"/>
                <w:shd w:val="clear" w:color="auto" w:fill="FFFFFF"/>
                <w:lang w:eastAsia="zh-CN"/>
              </w:rPr>
            </w:pPr>
            <w:r w:rsidRPr="0023217A">
              <w:rPr>
                <w:rFonts w:eastAsia="Arial Unicode MS" w:cstheme="minorHAnsi"/>
                <w:sz w:val="22"/>
                <w:szCs w:val="22"/>
                <w:shd w:val="clear" w:color="auto" w:fill="FFFFFF"/>
                <w:lang w:eastAsia="zh-CN"/>
              </w:rPr>
              <w:t>Y</w:t>
            </w:r>
            <w:r w:rsidR="00D14372">
              <w:rPr>
                <w:rFonts w:eastAsia="Arial Unicode MS" w:cstheme="minorHAnsi"/>
                <w:sz w:val="22"/>
                <w:szCs w:val="22"/>
                <w:shd w:val="clear" w:color="auto" w:fill="FFFFFF"/>
                <w:vertAlign w:val="subscript"/>
                <w:lang w:eastAsia="zh-CN"/>
              </w:rPr>
              <w:t>8</w:t>
            </w:r>
            <w:r w:rsidRPr="0023217A">
              <w:rPr>
                <w:rFonts w:eastAsia="Arial Unicode MS" w:cstheme="minorHAnsi"/>
                <w:sz w:val="22"/>
                <w:szCs w:val="22"/>
                <w:shd w:val="clear" w:color="auto" w:fill="FFFFFF"/>
                <w:lang w:eastAsia="zh-CN"/>
              </w:rPr>
              <w:t xml:space="preserve">= </w:t>
            </w:r>
            <w:r w:rsidR="009645DD">
              <w:rPr>
                <w:rFonts w:eastAsia="Arial Unicode MS" w:cstheme="minorHAnsi"/>
                <w:sz w:val="22"/>
                <w:szCs w:val="22"/>
                <w:shd w:val="clear" w:color="auto" w:fill="FFFFFF"/>
                <w:lang w:eastAsia="zh-CN"/>
              </w:rPr>
              <w:t>2</w:t>
            </w:r>
          </w:p>
        </w:tc>
      </w:tr>
      <w:tr w:rsidR="0000780E" w:rsidRPr="00E6499A" w14:paraId="3271DE99" w14:textId="77777777" w:rsidTr="00D03CDC">
        <w:trPr>
          <w:trHeight w:val="376"/>
        </w:trPr>
        <w:tc>
          <w:tcPr>
            <w:tcW w:w="436" w:type="dxa"/>
            <w:vAlign w:val="center"/>
          </w:tcPr>
          <w:p w14:paraId="65AEB94F" w14:textId="140224C6" w:rsidR="0000780E" w:rsidRPr="0023217A" w:rsidRDefault="0000780E" w:rsidP="007A198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sz w:val="22"/>
                <w:szCs w:val="22"/>
                <w:shd w:val="clear" w:color="auto" w:fill="FFFFFF"/>
                <w:lang w:eastAsia="zh-CN"/>
              </w:rPr>
            </w:pPr>
            <w:r>
              <w:rPr>
                <w:rFonts w:eastAsia="Arial Unicode MS" w:cstheme="minorHAnsi"/>
                <w:sz w:val="22"/>
                <w:szCs w:val="22"/>
                <w:shd w:val="clear" w:color="auto" w:fill="FFFFFF"/>
                <w:lang w:eastAsia="zh-CN"/>
              </w:rPr>
              <w:lastRenderedPageBreak/>
              <w:t>T</w:t>
            </w:r>
            <w:r w:rsidRPr="0000780E">
              <w:rPr>
                <w:rFonts w:eastAsia="Arial Unicode MS" w:cstheme="minorHAnsi"/>
                <w:sz w:val="22"/>
                <w:szCs w:val="22"/>
                <w:shd w:val="clear" w:color="auto" w:fill="FFFFFF"/>
                <w:vertAlign w:val="subscript"/>
                <w:lang w:eastAsia="zh-CN"/>
              </w:rPr>
              <w:t>9</w:t>
            </w:r>
          </w:p>
        </w:tc>
        <w:tc>
          <w:tcPr>
            <w:tcW w:w="3048" w:type="dxa"/>
            <w:vAlign w:val="center"/>
          </w:tcPr>
          <w:p w14:paraId="7B07FA24" w14:textId="3E281A7E" w:rsidR="0000780E" w:rsidRPr="0023217A" w:rsidRDefault="0000780E" w:rsidP="007A198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cstheme="minorHAnsi"/>
                <w:kern w:val="3"/>
                <w:sz w:val="22"/>
                <w:szCs w:val="22"/>
              </w:rPr>
            </w:pPr>
            <w:r w:rsidRPr="0000780E">
              <w:rPr>
                <w:rFonts w:cstheme="minorHAnsi"/>
                <w:kern w:val="3"/>
                <w:sz w:val="22"/>
                <w:szCs w:val="22"/>
              </w:rPr>
              <w:t>Diferencialų blokavimas</w:t>
            </w:r>
          </w:p>
        </w:tc>
        <w:tc>
          <w:tcPr>
            <w:tcW w:w="2268" w:type="dxa"/>
            <w:vAlign w:val="center"/>
          </w:tcPr>
          <w:p w14:paraId="7C142D3D" w14:textId="329F79E8" w:rsidR="0000780E" w:rsidRPr="0023217A" w:rsidRDefault="0000780E" w:rsidP="007A198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cstheme="minorHAnsi"/>
                <w:kern w:val="3"/>
                <w:sz w:val="22"/>
                <w:szCs w:val="22"/>
              </w:rPr>
            </w:pPr>
            <w:r w:rsidRPr="0000780E">
              <w:rPr>
                <w:rFonts w:cstheme="minorHAnsi"/>
                <w:kern w:val="3"/>
                <w:sz w:val="22"/>
                <w:szCs w:val="22"/>
              </w:rPr>
              <w:t>Galimybė blokuoti priekinio arba galinio tilto diferencialą.</w:t>
            </w:r>
          </w:p>
        </w:tc>
        <w:tc>
          <w:tcPr>
            <w:tcW w:w="1538" w:type="dxa"/>
            <w:vAlign w:val="center"/>
          </w:tcPr>
          <w:p w14:paraId="2D18683C" w14:textId="472A33DD" w:rsidR="0000780E" w:rsidRPr="0023217A" w:rsidRDefault="0000780E" w:rsidP="007A198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sz w:val="22"/>
                <w:szCs w:val="22"/>
                <w:shd w:val="clear" w:color="auto" w:fill="FFFFFF"/>
                <w:lang w:eastAsia="zh-CN"/>
              </w:rPr>
            </w:pPr>
            <w:r w:rsidRPr="0000780E">
              <w:rPr>
                <w:rFonts w:eastAsia="Arial Unicode MS" w:cstheme="minorHAnsi"/>
                <w:sz w:val="22"/>
                <w:szCs w:val="22"/>
                <w:shd w:val="clear" w:color="auto" w:fill="FFFFFF"/>
                <w:lang w:eastAsia="zh-CN"/>
              </w:rPr>
              <w:t>Galimybė blokuoti priekinio ir galinio tilto diferencialus</w:t>
            </w:r>
          </w:p>
        </w:tc>
        <w:tc>
          <w:tcPr>
            <w:tcW w:w="2006" w:type="dxa"/>
            <w:vAlign w:val="center"/>
          </w:tcPr>
          <w:p w14:paraId="1C638F01" w14:textId="0D72B58E" w:rsidR="0000780E" w:rsidRPr="0023217A" w:rsidRDefault="0000780E" w:rsidP="007A198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sz w:val="22"/>
                <w:szCs w:val="22"/>
                <w:shd w:val="clear" w:color="auto" w:fill="FFFFFF"/>
                <w:lang w:eastAsia="zh-CN"/>
              </w:rPr>
            </w:pPr>
            <w:r w:rsidRPr="0000780E">
              <w:rPr>
                <w:rFonts w:eastAsia="Arial Unicode MS" w:cstheme="minorHAnsi"/>
                <w:sz w:val="22"/>
                <w:szCs w:val="22"/>
                <w:shd w:val="clear" w:color="auto" w:fill="FFFFFF"/>
                <w:lang w:eastAsia="zh-CN"/>
              </w:rPr>
              <w:t>Y</w:t>
            </w:r>
            <w:r>
              <w:rPr>
                <w:rFonts w:eastAsia="Arial Unicode MS" w:cstheme="minorHAnsi"/>
                <w:sz w:val="22"/>
                <w:szCs w:val="22"/>
                <w:shd w:val="clear" w:color="auto" w:fill="FFFFFF"/>
                <w:vertAlign w:val="subscript"/>
                <w:lang w:eastAsia="zh-CN"/>
              </w:rPr>
              <w:t>9</w:t>
            </w:r>
            <w:r w:rsidRPr="0000780E">
              <w:rPr>
                <w:rFonts w:eastAsia="Arial Unicode MS" w:cstheme="minorHAnsi"/>
                <w:sz w:val="22"/>
                <w:szCs w:val="22"/>
                <w:shd w:val="clear" w:color="auto" w:fill="FFFFFF"/>
                <w:lang w:eastAsia="zh-CN"/>
              </w:rPr>
              <w:t xml:space="preserve">= </w:t>
            </w:r>
            <w:r>
              <w:rPr>
                <w:rFonts w:eastAsia="Arial Unicode MS" w:cstheme="minorHAnsi"/>
                <w:sz w:val="22"/>
                <w:szCs w:val="22"/>
                <w:shd w:val="clear" w:color="auto" w:fill="FFFFFF"/>
                <w:lang w:eastAsia="zh-CN"/>
              </w:rPr>
              <w:t>1</w:t>
            </w:r>
          </w:p>
        </w:tc>
      </w:tr>
      <w:bookmarkEnd w:id="4"/>
    </w:tbl>
    <w:p w14:paraId="35F51A59" w14:textId="77777777" w:rsidR="000923DC" w:rsidRPr="00E6499A" w:rsidRDefault="000923DC" w:rsidP="00676C5D">
      <w:pPr>
        <w:pStyle w:val="Sraopastraipa"/>
        <w:numPr>
          <w:ilvl w:val="0"/>
          <w:numId w:val="3"/>
        </w:numPr>
        <w:rPr>
          <w:rFonts w:eastAsia="Calibri" w:cstheme="minorHAnsi"/>
          <w:sz w:val="22"/>
          <w:szCs w:val="22"/>
          <w:lang w:eastAsia="en-US"/>
        </w:rPr>
      </w:pPr>
    </w:p>
    <w:p w14:paraId="3BCA269D" w14:textId="302C7E46" w:rsidR="00676C5D" w:rsidRPr="00E6499A" w:rsidRDefault="00676C5D" w:rsidP="00676C5D">
      <w:pPr>
        <w:pStyle w:val="Sraopastraipa"/>
        <w:numPr>
          <w:ilvl w:val="0"/>
          <w:numId w:val="3"/>
        </w:numPr>
        <w:rPr>
          <w:rFonts w:eastAsia="Calibri" w:cstheme="minorHAnsi"/>
          <w:sz w:val="22"/>
          <w:szCs w:val="22"/>
          <w:lang w:eastAsia="en-US"/>
        </w:rPr>
      </w:pPr>
      <w:r w:rsidRPr="00E6499A">
        <w:rPr>
          <w:rFonts w:eastAsia="Calibri" w:cstheme="minorHAnsi"/>
          <w:sz w:val="22"/>
          <w:szCs w:val="22"/>
          <w:lang w:eastAsia="en-US"/>
        </w:rPr>
        <w:t>* Techninių aptarnavimų kaina yra sudedamoji Prekės kainos dalis. Palankiausiai vertinama  mažiausia (sumine išraiška) suteikiamu garantijos laikotarpiu gamintojo numatytų ir Pardavėjo siūlomų techninių aptarnavimų kaina.</w:t>
      </w:r>
    </w:p>
    <w:p w14:paraId="183EF89C" w14:textId="4ECF59AD" w:rsidR="00517CD7" w:rsidRPr="00E6499A"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ind w:left="284" w:hanging="284"/>
        <w:jc w:val="both"/>
        <w:rPr>
          <w:rFonts w:eastAsia="Arial Unicode MS" w:cstheme="minorHAnsi"/>
          <w:sz w:val="22"/>
          <w:szCs w:val="22"/>
          <w:shd w:val="clear" w:color="auto" w:fill="FFFFFF"/>
          <w:lang w:eastAsia="zh-CN"/>
        </w:rPr>
      </w:pPr>
    </w:p>
    <w:p w14:paraId="2A10AB50" w14:textId="77777777" w:rsidR="00CE5014" w:rsidRPr="00E6499A" w:rsidRDefault="00CE5014">
      <w:pPr>
        <w:numPr>
          <w:ilvl w:val="0"/>
          <w:numId w:val="3"/>
        </w:numPr>
        <w:tabs>
          <w:tab w:val="num" w:pos="0"/>
        </w:tabs>
        <w:spacing w:after="0" w:line="240" w:lineRule="auto"/>
        <w:ind w:left="0" w:firstLine="0"/>
        <w:contextualSpacing/>
        <w:jc w:val="both"/>
        <w:rPr>
          <w:rFonts w:eastAsia="Times New Roman" w:cstheme="minorHAnsi"/>
          <w:sz w:val="22"/>
          <w:szCs w:val="22"/>
          <w:lang w:eastAsia="en-US"/>
        </w:rPr>
      </w:pPr>
      <w:r w:rsidRPr="00E6499A">
        <w:rPr>
          <w:rFonts w:eastAsia="Times New Roman" w:cstheme="minorHAnsi"/>
          <w:b/>
          <w:bCs/>
          <w:sz w:val="22"/>
          <w:szCs w:val="22"/>
          <w:lang w:eastAsia="en-US"/>
        </w:rPr>
        <w:t>Ekonominis naudingumas (S)</w:t>
      </w:r>
      <w:r w:rsidRPr="00E6499A">
        <w:rPr>
          <w:rFonts w:eastAsia="Times New Roman" w:cstheme="minorHAnsi"/>
          <w:sz w:val="22"/>
          <w:szCs w:val="22"/>
          <w:lang w:eastAsia="en-US"/>
        </w:rPr>
        <w:t xml:space="preserve"> apskaičiuojamas sudedant tiekėjo pasiūlymo kainos (C) ir kitų kriterijų (T) balus:</w:t>
      </w:r>
    </w:p>
    <w:p w14:paraId="5C88D9BA" w14:textId="77777777" w:rsidR="00CE5014" w:rsidRPr="00E6499A" w:rsidRDefault="00CE5014">
      <w:pPr>
        <w:numPr>
          <w:ilvl w:val="0"/>
          <w:numId w:val="3"/>
        </w:numPr>
        <w:tabs>
          <w:tab w:val="num" w:pos="0"/>
        </w:tabs>
        <w:spacing w:after="0" w:line="240" w:lineRule="auto"/>
        <w:ind w:left="0" w:firstLine="0"/>
        <w:contextualSpacing/>
        <w:jc w:val="center"/>
        <w:rPr>
          <w:rFonts w:eastAsia="Times New Roman" w:cstheme="minorHAnsi"/>
          <w:sz w:val="22"/>
          <w:szCs w:val="22"/>
          <w:lang w:eastAsia="en-US"/>
        </w:rPr>
      </w:pPr>
      <w:r w:rsidRPr="00E6499A">
        <w:rPr>
          <w:rFonts w:eastAsia="Times New Roman" w:cstheme="minorHAnsi"/>
          <w:sz w:val="22"/>
          <w:szCs w:val="22"/>
          <w:lang w:eastAsia="en-US"/>
        </w:rPr>
        <w:t>S = C + T</w:t>
      </w:r>
    </w:p>
    <w:p w14:paraId="0915A138" w14:textId="77777777" w:rsidR="00CE5014" w:rsidRPr="00E6499A" w:rsidRDefault="00CE5014">
      <w:pPr>
        <w:numPr>
          <w:ilvl w:val="0"/>
          <w:numId w:val="3"/>
        </w:numPr>
        <w:tabs>
          <w:tab w:val="num" w:pos="0"/>
        </w:tabs>
        <w:spacing w:after="0" w:line="240" w:lineRule="auto"/>
        <w:ind w:left="0" w:firstLine="0"/>
        <w:contextualSpacing/>
        <w:jc w:val="both"/>
        <w:rPr>
          <w:rFonts w:eastAsia="Times New Roman" w:cstheme="minorHAnsi"/>
          <w:sz w:val="22"/>
          <w:szCs w:val="22"/>
          <w:lang w:eastAsia="en-US"/>
        </w:rPr>
      </w:pPr>
    </w:p>
    <w:p w14:paraId="1DD6A35C" w14:textId="77777777" w:rsidR="00CE5014" w:rsidRPr="00E6499A" w:rsidRDefault="00CE5014" w:rsidP="00CE5014">
      <w:pPr>
        <w:tabs>
          <w:tab w:val="num" w:pos="0"/>
        </w:tabs>
        <w:spacing w:after="0" w:line="240" w:lineRule="auto"/>
        <w:jc w:val="both"/>
        <w:rPr>
          <w:rFonts w:eastAsia="Times New Roman" w:cstheme="minorHAnsi"/>
          <w:sz w:val="22"/>
          <w:szCs w:val="22"/>
          <w:lang w:eastAsia="en-US"/>
        </w:rPr>
      </w:pPr>
      <w:r w:rsidRPr="00E6499A">
        <w:rPr>
          <w:rFonts w:eastAsia="Times New Roman" w:cstheme="minorHAnsi"/>
          <w:b/>
          <w:bCs/>
          <w:sz w:val="22"/>
          <w:szCs w:val="22"/>
          <w:lang w:eastAsia="en-US"/>
        </w:rPr>
        <w:t>Prekės kainos (C)</w:t>
      </w:r>
      <w:r w:rsidRPr="00E6499A">
        <w:rPr>
          <w:rFonts w:eastAsia="Times New Roman" w:cstheme="minorHAnsi"/>
          <w:sz w:val="22"/>
          <w:szCs w:val="22"/>
          <w:lang w:eastAsia="en-US"/>
        </w:rPr>
        <w:t xml:space="preserve"> vertė apskaičiuojama sudedant atskirų kriterijų (C</w:t>
      </w:r>
      <w:r w:rsidRPr="00E6499A">
        <w:rPr>
          <w:rFonts w:eastAsia="Times New Roman" w:cstheme="minorHAnsi"/>
          <w:sz w:val="22"/>
          <w:szCs w:val="22"/>
          <w:vertAlign w:val="subscript"/>
          <w:lang w:eastAsia="en-US"/>
        </w:rPr>
        <w:t>i</w:t>
      </w:r>
      <w:r w:rsidRPr="00E6499A">
        <w:rPr>
          <w:rFonts w:eastAsia="Times New Roman" w:cstheme="minorHAnsi"/>
          <w:sz w:val="22"/>
          <w:szCs w:val="22"/>
          <w:lang w:eastAsia="en-US"/>
        </w:rPr>
        <w:t>) reikšmes:</w:t>
      </w:r>
    </w:p>
    <w:p w14:paraId="4E45B4DF" w14:textId="77777777" w:rsidR="00CE5014" w:rsidRPr="00E6499A" w:rsidRDefault="00CE5014">
      <w:pPr>
        <w:numPr>
          <w:ilvl w:val="0"/>
          <w:numId w:val="3"/>
        </w:numPr>
        <w:tabs>
          <w:tab w:val="num" w:pos="0"/>
        </w:tabs>
        <w:spacing w:after="0" w:line="240" w:lineRule="auto"/>
        <w:ind w:left="0" w:firstLine="0"/>
        <w:contextualSpacing/>
        <w:jc w:val="both"/>
        <w:rPr>
          <w:rFonts w:eastAsia="Times New Roman" w:cstheme="minorHAnsi"/>
          <w:sz w:val="22"/>
          <w:szCs w:val="22"/>
          <w:lang w:eastAsia="en-US"/>
        </w:rPr>
      </w:pPr>
      <w:r w:rsidRPr="00E6499A">
        <w:rPr>
          <w:rFonts w:eastAsia="Times New Roman" w:cstheme="minorHAnsi"/>
          <w:sz w:val="22"/>
          <w:szCs w:val="22"/>
          <w:lang w:eastAsia="en-US"/>
        </w:rPr>
        <w:t>Prekės kainos (C) balai apskaičiuojami mažiausios pasiūlytos kainos (C</w:t>
      </w:r>
      <w:r w:rsidRPr="00E6499A">
        <w:rPr>
          <w:rFonts w:eastAsia="Times New Roman" w:cstheme="minorHAnsi"/>
          <w:sz w:val="22"/>
          <w:szCs w:val="22"/>
          <w:vertAlign w:val="subscript"/>
          <w:lang w:eastAsia="en-US"/>
        </w:rPr>
        <w:t>min</w:t>
      </w:r>
      <w:r w:rsidRPr="00E6499A">
        <w:rPr>
          <w:rFonts w:eastAsia="Times New Roman" w:cstheme="minorHAnsi"/>
          <w:sz w:val="22"/>
          <w:szCs w:val="22"/>
          <w:lang w:eastAsia="en-US"/>
        </w:rPr>
        <w:t>) ir vertinamo pasiūlymo kainos (C</w:t>
      </w:r>
      <w:r w:rsidRPr="00E6499A">
        <w:rPr>
          <w:rFonts w:eastAsia="Times New Roman" w:cstheme="minorHAnsi"/>
          <w:sz w:val="22"/>
          <w:szCs w:val="22"/>
          <w:vertAlign w:val="subscript"/>
          <w:lang w:eastAsia="en-US"/>
        </w:rPr>
        <w:t>p</w:t>
      </w:r>
      <w:r w:rsidRPr="00E6499A">
        <w:rPr>
          <w:rFonts w:eastAsia="Times New Roman" w:cstheme="minorHAnsi"/>
          <w:sz w:val="22"/>
          <w:szCs w:val="22"/>
          <w:lang w:eastAsia="en-US"/>
        </w:rPr>
        <w:t xml:space="preserve">) santykį padauginant iš kainos lyginamojo svorio (X): </w:t>
      </w:r>
    </w:p>
    <w:p w14:paraId="6338AE8B" w14:textId="77777777" w:rsidR="00CE5014" w:rsidRPr="00E6499A" w:rsidRDefault="00CE5014">
      <w:pPr>
        <w:numPr>
          <w:ilvl w:val="0"/>
          <w:numId w:val="3"/>
        </w:numPr>
        <w:tabs>
          <w:tab w:val="num" w:pos="0"/>
        </w:tabs>
        <w:spacing w:after="0" w:line="240" w:lineRule="auto"/>
        <w:ind w:left="0" w:firstLine="0"/>
        <w:contextualSpacing/>
        <w:jc w:val="center"/>
        <w:rPr>
          <w:rFonts w:eastAsia="Times New Roman" w:cstheme="minorHAnsi"/>
          <w:sz w:val="22"/>
          <w:szCs w:val="22"/>
          <w:lang w:eastAsia="en-US"/>
        </w:rPr>
      </w:pPr>
    </w:p>
    <w:p w14:paraId="108CFB0B" w14:textId="77777777" w:rsidR="00CE5014" w:rsidRPr="00E6499A" w:rsidRDefault="00CE5014">
      <w:pPr>
        <w:numPr>
          <w:ilvl w:val="0"/>
          <w:numId w:val="3"/>
        </w:numPr>
        <w:tabs>
          <w:tab w:val="num" w:pos="0"/>
        </w:tabs>
        <w:spacing w:after="0" w:line="240" w:lineRule="auto"/>
        <w:ind w:left="0" w:firstLine="0"/>
        <w:contextualSpacing/>
        <w:jc w:val="center"/>
        <w:rPr>
          <w:rFonts w:eastAsia="Times New Roman" w:cstheme="minorHAnsi"/>
          <w:sz w:val="22"/>
          <w:szCs w:val="22"/>
          <w:lang w:eastAsia="en-US"/>
        </w:rPr>
      </w:pPr>
      <w:r w:rsidRPr="00E6499A">
        <w:rPr>
          <w:rFonts w:eastAsia="Times New Roman" w:cstheme="minorHAnsi"/>
          <w:sz w:val="22"/>
          <w:szCs w:val="22"/>
          <w:lang w:eastAsia="en-US"/>
        </w:rPr>
        <w:t>C = (C</w:t>
      </w:r>
      <w:r w:rsidRPr="00E6499A">
        <w:rPr>
          <w:rFonts w:eastAsia="Times New Roman" w:cstheme="minorHAnsi"/>
          <w:sz w:val="22"/>
          <w:szCs w:val="22"/>
          <w:vertAlign w:val="subscript"/>
          <w:lang w:eastAsia="en-US"/>
        </w:rPr>
        <w:t>min</w:t>
      </w:r>
      <w:r w:rsidRPr="00E6499A">
        <w:rPr>
          <w:rFonts w:eastAsia="Times New Roman" w:cstheme="minorHAnsi"/>
          <w:sz w:val="22"/>
          <w:szCs w:val="22"/>
          <w:lang w:eastAsia="en-US"/>
        </w:rPr>
        <w:t xml:space="preserve"> / C</w:t>
      </w:r>
      <w:r w:rsidRPr="00E6499A">
        <w:rPr>
          <w:rFonts w:eastAsia="Times New Roman" w:cstheme="minorHAnsi"/>
          <w:sz w:val="22"/>
          <w:szCs w:val="22"/>
          <w:vertAlign w:val="subscript"/>
          <w:lang w:eastAsia="en-US"/>
        </w:rPr>
        <w:t>p</w:t>
      </w:r>
      <w:r w:rsidRPr="00E6499A">
        <w:rPr>
          <w:rFonts w:eastAsia="Times New Roman" w:cstheme="minorHAnsi"/>
          <w:sz w:val="22"/>
          <w:szCs w:val="22"/>
          <w:lang w:eastAsia="en-US"/>
        </w:rPr>
        <w:t>) * X</w:t>
      </w:r>
    </w:p>
    <w:p w14:paraId="0B8781BB" w14:textId="77777777" w:rsidR="00CE5014" w:rsidRPr="00E6499A" w:rsidRDefault="00CE5014">
      <w:pPr>
        <w:numPr>
          <w:ilvl w:val="0"/>
          <w:numId w:val="3"/>
        </w:numPr>
        <w:tabs>
          <w:tab w:val="num" w:pos="0"/>
        </w:tabs>
        <w:spacing w:after="0" w:line="240" w:lineRule="auto"/>
        <w:ind w:left="0" w:firstLine="0"/>
        <w:contextualSpacing/>
        <w:jc w:val="both"/>
        <w:rPr>
          <w:rFonts w:eastAsia="Times New Roman" w:cstheme="minorHAnsi"/>
          <w:sz w:val="22"/>
          <w:szCs w:val="22"/>
          <w:lang w:eastAsia="en-US"/>
        </w:rPr>
      </w:pPr>
    </w:p>
    <w:p w14:paraId="6888A744" w14:textId="77777777" w:rsidR="00CE5014" w:rsidRPr="00E6499A" w:rsidRDefault="00CE5014">
      <w:pPr>
        <w:numPr>
          <w:ilvl w:val="0"/>
          <w:numId w:val="3"/>
        </w:numPr>
        <w:tabs>
          <w:tab w:val="num" w:pos="0"/>
        </w:tabs>
        <w:spacing w:after="0" w:line="240" w:lineRule="auto"/>
        <w:ind w:left="0" w:firstLine="0"/>
        <w:contextualSpacing/>
        <w:jc w:val="both"/>
        <w:rPr>
          <w:rFonts w:eastAsia="Times New Roman" w:cstheme="minorHAnsi"/>
          <w:sz w:val="22"/>
          <w:szCs w:val="22"/>
          <w:lang w:eastAsia="en-US"/>
        </w:rPr>
      </w:pPr>
      <w:r w:rsidRPr="00E6499A">
        <w:rPr>
          <w:rFonts w:eastAsia="Times New Roman" w:cstheme="minorHAnsi"/>
          <w:b/>
          <w:bCs/>
          <w:sz w:val="22"/>
          <w:szCs w:val="22"/>
          <w:lang w:eastAsia="en-US"/>
        </w:rPr>
        <w:t>Kriterijų (T) balai</w:t>
      </w:r>
      <w:r w:rsidRPr="00E6499A">
        <w:rPr>
          <w:rFonts w:eastAsia="Times New Roman" w:cstheme="minorHAnsi"/>
          <w:sz w:val="22"/>
          <w:szCs w:val="22"/>
          <w:lang w:eastAsia="en-US"/>
        </w:rPr>
        <w:t xml:space="preserve"> apskaičiuojami sudedant atskirų kriterijų (T</w:t>
      </w:r>
      <w:r w:rsidRPr="00E6499A">
        <w:rPr>
          <w:rFonts w:eastAsia="Times New Roman" w:cstheme="minorHAnsi"/>
          <w:sz w:val="22"/>
          <w:szCs w:val="22"/>
          <w:vertAlign w:val="subscript"/>
          <w:lang w:eastAsia="en-US"/>
        </w:rPr>
        <w:t>i</w:t>
      </w:r>
      <w:r w:rsidRPr="00E6499A">
        <w:rPr>
          <w:rFonts w:eastAsia="Times New Roman" w:cstheme="minorHAnsi"/>
          <w:sz w:val="22"/>
          <w:szCs w:val="22"/>
          <w:lang w:eastAsia="en-US"/>
        </w:rPr>
        <w:t>) balus:</w:t>
      </w:r>
    </w:p>
    <w:p w14:paraId="5D85CEB7" w14:textId="77777777" w:rsidR="00CE5014" w:rsidRPr="00E6499A" w:rsidRDefault="00CE5014">
      <w:pPr>
        <w:numPr>
          <w:ilvl w:val="0"/>
          <w:numId w:val="3"/>
        </w:numPr>
        <w:tabs>
          <w:tab w:val="num" w:pos="0"/>
        </w:tabs>
        <w:spacing w:after="0" w:line="240" w:lineRule="auto"/>
        <w:ind w:left="0" w:firstLine="0"/>
        <w:contextualSpacing/>
        <w:jc w:val="center"/>
        <w:rPr>
          <w:rFonts w:eastAsia="Times New Roman" w:cstheme="minorHAnsi"/>
          <w:sz w:val="22"/>
          <w:szCs w:val="22"/>
          <w:vertAlign w:val="subscript"/>
          <w:lang w:eastAsia="en-US"/>
        </w:rPr>
      </w:pPr>
    </w:p>
    <w:p w14:paraId="235D1732" w14:textId="77777777" w:rsidR="00CE5014" w:rsidRPr="00E6499A" w:rsidRDefault="00CE5014">
      <w:pPr>
        <w:pStyle w:val="Sraopastraipa"/>
        <w:numPr>
          <w:ilvl w:val="0"/>
          <w:numId w:val="3"/>
        </w:numPr>
        <w:tabs>
          <w:tab w:val="clear" w:pos="432"/>
          <w:tab w:val="num" w:pos="0"/>
        </w:tabs>
        <w:spacing w:after="0" w:line="240" w:lineRule="auto"/>
        <w:ind w:left="0" w:firstLine="0"/>
        <w:jc w:val="center"/>
        <w:rPr>
          <w:rFonts w:cstheme="minorHAnsi"/>
          <w:sz w:val="22"/>
          <w:szCs w:val="22"/>
          <w:highlight w:val="yellow"/>
          <w:vertAlign w:val="subscript"/>
        </w:rPr>
      </w:pPr>
      <w:r w:rsidRPr="00E6499A">
        <w:rPr>
          <w:rFonts w:cstheme="minorHAnsi"/>
          <w:sz w:val="22"/>
          <w:szCs w:val="22"/>
        </w:rPr>
        <w:t>T= T</w:t>
      </w:r>
      <w:r w:rsidRPr="00E6499A">
        <w:rPr>
          <w:rFonts w:cstheme="minorHAnsi"/>
          <w:sz w:val="22"/>
          <w:szCs w:val="22"/>
          <w:vertAlign w:val="subscript"/>
        </w:rPr>
        <w:t>1</w:t>
      </w:r>
      <w:r w:rsidRPr="00E6499A">
        <w:rPr>
          <w:rFonts w:cstheme="minorHAnsi"/>
          <w:sz w:val="22"/>
          <w:szCs w:val="22"/>
        </w:rPr>
        <w:t xml:space="preserve"> +...+ T</w:t>
      </w:r>
      <w:r w:rsidRPr="00E6499A">
        <w:rPr>
          <w:rFonts w:cstheme="minorHAnsi"/>
          <w:sz w:val="22"/>
          <w:szCs w:val="22"/>
          <w:vertAlign w:val="subscript"/>
        </w:rPr>
        <w:t>n</w:t>
      </w:r>
      <w:r w:rsidRPr="00E6499A">
        <w:rPr>
          <w:rFonts w:cstheme="minorHAnsi"/>
          <w:sz w:val="22"/>
          <w:szCs w:val="22"/>
        </w:rPr>
        <w:t xml:space="preserve"> </w:t>
      </w:r>
    </w:p>
    <w:p w14:paraId="60F7B146" w14:textId="0210049A" w:rsidR="00CE5014" w:rsidRPr="00E6499A" w:rsidRDefault="00CE5014" w:rsidP="00692475">
      <w:pPr>
        <w:spacing w:after="0" w:line="240" w:lineRule="auto"/>
        <w:contextualSpacing/>
        <w:jc w:val="both"/>
        <w:rPr>
          <w:rFonts w:eastAsia="Times New Roman" w:cstheme="minorHAnsi"/>
          <w:sz w:val="22"/>
          <w:szCs w:val="22"/>
          <w:lang w:eastAsia="en-US"/>
        </w:rPr>
      </w:pPr>
    </w:p>
    <w:p w14:paraId="59530497" w14:textId="10ECCEDF" w:rsidR="00692475" w:rsidRPr="00E6499A" w:rsidRDefault="00692475">
      <w:pPr>
        <w:numPr>
          <w:ilvl w:val="0"/>
          <w:numId w:val="5"/>
        </w:numPr>
        <w:spacing w:after="200" w:line="240" w:lineRule="auto"/>
        <w:jc w:val="both"/>
        <w:rPr>
          <w:rFonts w:eastAsia="Times New Roman" w:cstheme="minorHAnsi"/>
          <w:sz w:val="22"/>
          <w:szCs w:val="22"/>
        </w:rPr>
      </w:pPr>
      <w:bookmarkStart w:id="6" w:name="_Hlk130908398"/>
      <w:r w:rsidRPr="00E6499A">
        <w:rPr>
          <w:rFonts w:eastAsia="Times New Roman" w:cstheme="minorHAnsi"/>
          <w:b/>
          <w:bCs/>
          <w:sz w:val="22"/>
          <w:szCs w:val="22"/>
        </w:rPr>
        <w:t>Kriterijus</w:t>
      </w:r>
      <w:r w:rsidRPr="00E6499A">
        <w:rPr>
          <w:rFonts w:eastAsia="Times New Roman" w:cstheme="minorHAnsi"/>
          <w:sz w:val="22"/>
          <w:szCs w:val="22"/>
          <w:vertAlign w:val="subscript"/>
        </w:rPr>
        <w:t xml:space="preserve"> </w:t>
      </w:r>
      <w:r w:rsidRPr="00E6499A">
        <w:rPr>
          <w:rFonts w:eastAsia="Times New Roman" w:cstheme="minorHAnsi"/>
          <w:b/>
          <w:bCs/>
          <w:sz w:val="22"/>
          <w:szCs w:val="22"/>
        </w:rPr>
        <w:t>T</w:t>
      </w:r>
      <w:r w:rsidRPr="00E6499A">
        <w:rPr>
          <w:rFonts w:eastAsia="Times New Roman" w:cstheme="minorHAnsi"/>
          <w:b/>
          <w:bCs/>
          <w:sz w:val="22"/>
          <w:szCs w:val="22"/>
          <w:vertAlign w:val="subscript"/>
        </w:rPr>
        <w:t xml:space="preserve">1 </w:t>
      </w:r>
      <w:r w:rsidRPr="00E6499A">
        <w:rPr>
          <w:rFonts w:eastAsia="Times New Roman" w:cstheme="minorHAnsi"/>
          <w:sz w:val="22"/>
          <w:szCs w:val="22"/>
          <w:vertAlign w:val="subscript"/>
        </w:rPr>
        <w:t> </w:t>
      </w:r>
      <w:r w:rsidRPr="00E6499A">
        <w:rPr>
          <w:rFonts w:eastAsia="Times New Roman" w:cstheme="minorHAnsi"/>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92475" w:rsidRPr="00E6499A" w14:paraId="76D6D85C" w14:textId="77777777" w:rsidTr="005D4B81">
        <w:trPr>
          <w:trHeight w:val="1260"/>
        </w:trPr>
        <w:tc>
          <w:tcPr>
            <w:tcW w:w="3956" w:type="dxa"/>
            <w:gridSpan w:val="2"/>
            <w:tcMar>
              <w:top w:w="55" w:type="dxa"/>
              <w:left w:w="55" w:type="dxa"/>
              <w:bottom w:w="55" w:type="dxa"/>
              <w:right w:w="55" w:type="dxa"/>
            </w:tcMar>
            <w:vAlign w:val="center"/>
            <w:hideMark/>
          </w:tcPr>
          <w:p w14:paraId="60E40BFD" w14:textId="77777777" w:rsidR="00692475" w:rsidRPr="00E6499A" w:rsidRDefault="00692475" w:rsidP="00692475">
            <w:pPr>
              <w:autoSpaceDE w:val="0"/>
              <w:snapToGrid w:val="0"/>
              <w:spacing w:after="0"/>
              <w:ind w:firstLine="116"/>
              <w:jc w:val="center"/>
              <w:rPr>
                <w:rFonts w:eastAsia="Times New Roman" w:cstheme="minorHAnsi"/>
                <w:sz w:val="22"/>
                <w:szCs w:val="22"/>
              </w:rPr>
            </w:pPr>
            <w:r w:rsidRPr="00E6499A">
              <w:rPr>
                <w:rFonts w:eastAsia="Times New Roman" w:cstheme="minorHAnsi"/>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27ACE1C5" w14:textId="77777777" w:rsidR="00692475" w:rsidRPr="00E6499A" w:rsidRDefault="00692475" w:rsidP="00692475">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2E5E1BE2" w14:textId="77777777" w:rsidR="00692475" w:rsidRPr="00E6499A" w:rsidRDefault="00692475" w:rsidP="00692475">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6B60745B" w14:textId="77777777" w:rsidR="00692475" w:rsidRPr="00E6499A" w:rsidRDefault="00692475" w:rsidP="00692475">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Lyginamasis svoris ekonominio naudingumo įvertinime</w:t>
            </w:r>
          </w:p>
          <w:p w14:paraId="6E5CBD4B" w14:textId="77777777" w:rsidR="00692475" w:rsidRPr="00E6499A" w:rsidRDefault="00692475" w:rsidP="00692475">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balais</w:t>
            </w:r>
          </w:p>
        </w:tc>
      </w:tr>
      <w:tr w:rsidR="00692475" w:rsidRPr="00E6499A" w14:paraId="39C4F781" w14:textId="77777777" w:rsidTr="005D4B81">
        <w:trPr>
          <w:trHeight w:val="190"/>
        </w:trPr>
        <w:tc>
          <w:tcPr>
            <w:tcW w:w="651" w:type="dxa"/>
            <w:vMerge w:val="restart"/>
            <w:tcMar>
              <w:top w:w="55" w:type="dxa"/>
              <w:left w:w="55" w:type="dxa"/>
              <w:bottom w:w="55" w:type="dxa"/>
              <w:right w:w="55" w:type="dxa"/>
            </w:tcMar>
            <w:vAlign w:val="center"/>
            <w:hideMark/>
          </w:tcPr>
          <w:p w14:paraId="2B3733D7" w14:textId="77777777" w:rsidR="00692475" w:rsidRPr="00E6499A" w:rsidRDefault="00692475" w:rsidP="00692475">
            <w:pPr>
              <w:snapToGrid w:val="0"/>
              <w:spacing w:after="0"/>
              <w:jc w:val="both"/>
              <w:rPr>
                <w:rFonts w:eastAsia="Times New Roman" w:cstheme="minorHAnsi"/>
                <w:sz w:val="22"/>
                <w:szCs w:val="22"/>
              </w:rPr>
            </w:pPr>
            <w:r w:rsidRPr="00E6499A">
              <w:rPr>
                <w:rFonts w:eastAsia="Times New Roman" w:cstheme="minorHAnsi"/>
                <w:color w:val="000000"/>
                <w:sz w:val="22"/>
                <w:szCs w:val="22"/>
                <w:shd w:val="clear" w:color="auto" w:fill="FFFFFF"/>
                <w:lang w:eastAsia="zh-CN"/>
              </w:rPr>
              <w:t>T</w:t>
            </w:r>
            <w:r w:rsidRPr="00E6499A">
              <w:rPr>
                <w:rFonts w:eastAsia="Times New Roman" w:cstheme="minorHAnsi"/>
                <w:color w:val="000000"/>
                <w:sz w:val="22"/>
                <w:szCs w:val="22"/>
                <w:shd w:val="clear" w:color="auto" w:fill="FFFFFF"/>
                <w:vertAlign w:val="subscript"/>
                <w:lang w:eastAsia="zh-CN"/>
              </w:rPr>
              <w:t>1</w:t>
            </w:r>
          </w:p>
        </w:tc>
        <w:tc>
          <w:tcPr>
            <w:tcW w:w="3305" w:type="dxa"/>
            <w:vMerge w:val="restart"/>
            <w:tcMar>
              <w:top w:w="55" w:type="dxa"/>
              <w:left w:w="55" w:type="dxa"/>
              <w:bottom w:w="55" w:type="dxa"/>
              <w:right w:w="55" w:type="dxa"/>
            </w:tcMar>
            <w:vAlign w:val="center"/>
            <w:hideMark/>
          </w:tcPr>
          <w:p w14:paraId="7FCC80AA" w14:textId="699E41C1" w:rsidR="00692475" w:rsidRPr="00E6499A" w:rsidRDefault="00692475" w:rsidP="00692475">
            <w:pPr>
              <w:snapToGrid w:val="0"/>
              <w:spacing w:after="0"/>
              <w:rPr>
                <w:rFonts w:eastAsia="Times New Roman" w:cstheme="minorHAnsi"/>
                <w:sz w:val="22"/>
                <w:szCs w:val="22"/>
              </w:rPr>
            </w:pPr>
            <w:r w:rsidRPr="00E6499A">
              <w:rPr>
                <w:rFonts w:eastAsia="Arial Unicode MS" w:cstheme="minorHAnsi"/>
                <w:color w:val="000000"/>
                <w:sz w:val="22"/>
                <w:szCs w:val="22"/>
                <w:lang w:eastAsia="zh-CN"/>
              </w:rPr>
              <w:t xml:space="preserve">Suteikiamas pilnos garantijos terminas </w:t>
            </w:r>
            <w:r w:rsidR="003C1BAD" w:rsidRPr="00E6499A">
              <w:rPr>
                <w:rFonts w:eastAsia="Arial Unicode MS" w:cstheme="minorHAnsi"/>
                <w:color w:val="000000"/>
                <w:sz w:val="22"/>
                <w:szCs w:val="22"/>
                <w:lang w:eastAsia="zh-CN"/>
              </w:rPr>
              <w:t>mini ekskavatoriui</w:t>
            </w:r>
            <w:r w:rsidRPr="00E6499A">
              <w:rPr>
                <w:rFonts w:eastAsia="Arial Unicode MS" w:cstheme="minorHAnsi"/>
                <w:color w:val="000000"/>
                <w:sz w:val="22"/>
                <w:szCs w:val="22"/>
                <w:lang w:eastAsia="zh-CN"/>
              </w:rPr>
              <w:t>,</w:t>
            </w:r>
            <w:r w:rsidRPr="00E6499A">
              <w:rPr>
                <w:rFonts w:eastAsia="Arial Unicode MS" w:cstheme="minorHAnsi"/>
                <w:b/>
                <w:bCs/>
                <w:color w:val="000000"/>
                <w:sz w:val="22"/>
                <w:szCs w:val="22"/>
                <w:lang w:eastAsia="zh-CN"/>
              </w:rPr>
              <w:t xml:space="preserve"> įskaitant</w:t>
            </w:r>
            <w:r w:rsidRPr="00E6499A">
              <w:rPr>
                <w:rFonts w:eastAsia="Arial Unicode MS" w:cstheme="minorHAnsi"/>
                <w:color w:val="000000"/>
                <w:sz w:val="22"/>
                <w:szCs w:val="22"/>
                <w:lang w:eastAsia="zh-CN"/>
              </w:rPr>
              <w:t xml:space="preserve"> gamintojo numatytus ir rekomenduojamus privalomus techninius aptarnavimus siūlomam laikotarpiui. </w:t>
            </w:r>
          </w:p>
        </w:tc>
        <w:tc>
          <w:tcPr>
            <w:tcW w:w="1203" w:type="dxa"/>
            <w:vMerge w:val="restart"/>
            <w:tcMar>
              <w:top w:w="55" w:type="dxa"/>
              <w:left w:w="55" w:type="dxa"/>
              <w:bottom w:w="55" w:type="dxa"/>
              <w:right w:w="55" w:type="dxa"/>
            </w:tcMar>
            <w:vAlign w:val="center"/>
            <w:hideMark/>
          </w:tcPr>
          <w:p w14:paraId="6370F77C" w14:textId="77777777" w:rsidR="00692475" w:rsidRPr="00E6499A" w:rsidRDefault="00692475" w:rsidP="00692475">
            <w:pPr>
              <w:snapToGrid w:val="0"/>
              <w:spacing w:after="0"/>
              <w:jc w:val="center"/>
              <w:rPr>
                <w:rFonts w:eastAsia="Times New Roman" w:cstheme="minorHAnsi"/>
                <w:sz w:val="22"/>
                <w:szCs w:val="22"/>
              </w:rPr>
            </w:pPr>
            <w:r w:rsidRPr="00E6499A">
              <w:rPr>
                <w:rFonts w:eastAsia="Times New Roman" w:cstheme="minorHAnsi"/>
                <w:sz w:val="22"/>
                <w:szCs w:val="22"/>
                <w:lang w:eastAsia="zh-CN"/>
              </w:rPr>
              <w:t xml:space="preserve">Ne mažiau </w:t>
            </w:r>
          </w:p>
          <w:p w14:paraId="7FD34874" w14:textId="77777777" w:rsidR="00692475" w:rsidRPr="00E6499A" w:rsidRDefault="00692475" w:rsidP="00692475">
            <w:pPr>
              <w:snapToGrid w:val="0"/>
              <w:spacing w:after="0"/>
              <w:jc w:val="center"/>
              <w:rPr>
                <w:rFonts w:eastAsia="Times New Roman" w:cstheme="minorHAnsi"/>
                <w:sz w:val="22"/>
                <w:szCs w:val="22"/>
              </w:rPr>
            </w:pPr>
            <w:r w:rsidRPr="00E6499A">
              <w:rPr>
                <w:rFonts w:eastAsia="Times New Roman" w:cstheme="minorHAnsi"/>
                <w:sz w:val="22"/>
                <w:szCs w:val="22"/>
                <w:lang w:eastAsia="zh-CN"/>
              </w:rPr>
              <w:t>24 mėn.*</w:t>
            </w:r>
          </w:p>
        </w:tc>
        <w:tc>
          <w:tcPr>
            <w:tcW w:w="2213" w:type="dxa"/>
            <w:tcMar>
              <w:top w:w="55" w:type="dxa"/>
              <w:left w:w="55" w:type="dxa"/>
              <w:bottom w:w="55" w:type="dxa"/>
              <w:right w:w="55" w:type="dxa"/>
            </w:tcMar>
            <w:vAlign w:val="center"/>
            <w:hideMark/>
          </w:tcPr>
          <w:p w14:paraId="678F865F" w14:textId="77777777" w:rsidR="00692475" w:rsidRPr="00E6499A" w:rsidRDefault="00692475" w:rsidP="00692475">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24 mėn.</w:t>
            </w:r>
          </w:p>
        </w:tc>
        <w:tc>
          <w:tcPr>
            <w:tcW w:w="2409" w:type="dxa"/>
            <w:tcMar>
              <w:top w:w="55" w:type="dxa"/>
              <w:left w:w="55" w:type="dxa"/>
              <w:bottom w:w="55" w:type="dxa"/>
              <w:right w:w="55" w:type="dxa"/>
            </w:tcMar>
            <w:vAlign w:val="center"/>
            <w:hideMark/>
          </w:tcPr>
          <w:p w14:paraId="0822CAA6" w14:textId="77777777" w:rsidR="00692475" w:rsidRPr="00E6499A" w:rsidRDefault="00692475" w:rsidP="00692475">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Pr="00E6499A">
              <w:rPr>
                <w:rFonts w:eastAsia="Times New Roman" w:cstheme="minorHAnsi"/>
                <w:color w:val="000000"/>
                <w:sz w:val="22"/>
                <w:szCs w:val="22"/>
                <w:shd w:val="clear" w:color="auto" w:fill="FFFFFF"/>
                <w:vertAlign w:val="subscript"/>
                <w:lang w:eastAsia="zh-CN"/>
              </w:rPr>
              <w:t>1</w:t>
            </w:r>
            <w:r w:rsidRPr="00E6499A">
              <w:rPr>
                <w:rFonts w:eastAsia="Times New Roman" w:cstheme="minorHAnsi"/>
                <w:color w:val="000000"/>
                <w:sz w:val="22"/>
                <w:szCs w:val="22"/>
                <w:shd w:val="clear" w:color="auto" w:fill="FFFFFF"/>
                <w:lang w:eastAsia="zh-CN"/>
              </w:rPr>
              <w:t>= 0</w:t>
            </w:r>
          </w:p>
        </w:tc>
      </w:tr>
      <w:tr w:rsidR="00692475" w:rsidRPr="00E6499A" w14:paraId="095C77EB" w14:textId="77777777" w:rsidTr="00692475">
        <w:trPr>
          <w:trHeight w:val="1193"/>
        </w:trPr>
        <w:tc>
          <w:tcPr>
            <w:tcW w:w="651" w:type="dxa"/>
            <w:vMerge/>
            <w:vAlign w:val="center"/>
            <w:hideMark/>
          </w:tcPr>
          <w:p w14:paraId="5457E85A" w14:textId="77777777" w:rsidR="00692475" w:rsidRPr="00E6499A" w:rsidRDefault="00692475" w:rsidP="00692475">
            <w:pPr>
              <w:spacing w:after="0" w:line="240" w:lineRule="auto"/>
              <w:rPr>
                <w:rFonts w:eastAsia="Times New Roman" w:cstheme="minorHAnsi"/>
                <w:sz w:val="22"/>
                <w:szCs w:val="22"/>
              </w:rPr>
            </w:pPr>
          </w:p>
        </w:tc>
        <w:tc>
          <w:tcPr>
            <w:tcW w:w="3305" w:type="dxa"/>
            <w:vMerge/>
            <w:vAlign w:val="center"/>
            <w:hideMark/>
          </w:tcPr>
          <w:p w14:paraId="4B79B264" w14:textId="77777777" w:rsidR="00692475" w:rsidRPr="00E6499A" w:rsidRDefault="00692475" w:rsidP="00692475">
            <w:pPr>
              <w:spacing w:after="0" w:line="240" w:lineRule="auto"/>
              <w:rPr>
                <w:rFonts w:eastAsia="Times New Roman" w:cstheme="minorHAnsi"/>
                <w:sz w:val="22"/>
                <w:szCs w:val="22"/>
              </w:rPr>
            </w:pPr>
          </w:p>
        </w:tc>
        <w:tc>
          <w:tcPr>
            <w:tcW w:w="1203" w:type="dxa"/>
            <w:vMerge/>
            <w:vAlign w:val="center"/>
            <w:hideMark/>
          </w:tcPr>
          <w:p w14:paraId="16BD7D2C" w14:textId="77777777" w:rsidR="00692475" w:rsidRPr="00E6499A" w:rsidRDefault="00692475" w:rsidP="00692475">
            <w:pPr>
              <w:spacing w:after="0" w:line="240" w:lineRule="auto"/>
              <w:rPr>
                <w:rFonts w:eastAsia="Times New Roman" w:cstheme="minorHAnsi"/>
                <w:sz w:val="22"/>
                <w:szCs w:val="22"/>
              </w:rPr>
            </w:pPr>
          </w:p>
        </w:tc>
        <w:tc>
          <w:tcPr>
            <w:tcW w:w="2213" w:type="dxa"/>
            <w:tcMar>
              <w:top w:w="55" w:type="dxa"/>
              <w:left w:w="55" w:type="dxa"/>
              <w:bottom w:w="55" w:type="dxa"/>
              <w:right w:w="55" w:type="dxa"/>
            </w:tcMar>
            <w:vAlign w:val="center"/>
            <w:hideMark/>
          </w:tcPr>
          <w:p w14:paraId="54526202" w14:textId="50306BD1" w:rsidR="00692475" w:rsidRPr="00E6499A" w:rsidRDefault="00692475" w:rsidP="00692475">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 xml:space="preserve">Nuo 25 mėn. iki 36 mėnesių imtinai </w:t>
            </w:r>
          </w:p>
        </w:tc>
        <w:tc>
          <w:tcPr>
            <w:tcW w:w="2409" w:type="dxa"/>
            <w:tcMar>
              <w:top w:w="55" w:type="dxa"/>
              <w:left w:w="55" w:type="dxa"/>
              <w:bottom w:w="55" w:type="dxa"/>
              <w:right w:w="55" w:type="dxa"/>
            </w:tcMar>
            <w:vAlign w:val="center"/>
            <w:hideMark/>
          </w:tcPr>
          <w:p w14:paraId="7786CC67" w14:textId="5319029C" w:rsidR="00692475" w:rsidRPr="00E6499A" w:rsidRDefault="00692475" w:rsidP="00692475">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Už kiekvieną suteikiamą papildomą mėnesį skiriama 0,15 balo</w:t>
            </w:r>
          </w:p>
        </w:tc>
      </w:tr>
      <w:tr w:rsidR="00692475" w:rsidRPr="00E6499A" w14:paraId="25673A25" w14:textId="77777777" w:rsidTr="005D4B81">
        <w:trPr>
          <w:trHeight w:val="1192"/>
        </w:trPr>
        <w:tc>
          <w:tcPr>
            <w:tcW w:w="651" w:type="dxa"/>
            <w:vMerge/>
            <w:vAlign w:val="center"/>
          </w:tcPr>
          <w:p w14:paraId="719F834D" w14:textId="77777777" w:rsidR="00692475" w:rsidRPr="00E6499A" w:rsidRDefault="00692475" w:rsidP="00692475">
            <w:pPr>
              <w:spacing w:after="0" w:line="240" w:lineRule="auto"/>
              <w:rPr>
                <w:rFonts w:eastAsia="Times New Roman" w:cstheme="minorHAnsi"/>
                <w:sz w:val="22"/>
                <w:szCs w:val="22"/>
              </w:rPr>
            </w:pPr>
          </w:p>
        </w:tc>
        <w:tc>
          <w:tcPr>
            <w:tcW w:w="3305" w:type="dxa"/>
            <w:vMerge/>
            <w:vAlign w:val="center"/>
          </w:tcPr>
          <w:p w14:paraId="0F7D1D0F" w14:textId="77777777" w:rsidR="00692475" w:rsidRPr="00E6499A" w:rsidRDefault="00692475" w:rsidP="00692475">
            <w:pPr>
              <w:spacing w:after="0" w:line="240" w:lineRule="auto"/>
              <w:rPr>
                <w:rFonts w:eastAsia="Times New Roman" w:cstheme="minorHAnsi"/>
                <w:sz w:val="22"/>
                <w:szCs w:val="22"/>
              </w:rPr>
            </w:pPr>
          </w:p>
        </w:tc>
        <w:tc>
          <w:tcPr>
            <w:tcW w:w="1203" w:type="dxa"/>
            <w:vMerge/>
            <w:vAlign w:val="center"/>
          </w:tcPr>
          <w:p w14:paraId="4DD07422" w14:textId="77777777" w:rsidR="00692475" w:rsidRPr="00E6499A" w:rsidRDefault="00692475" w:rsidP="00692475">
            <w:pPr>
              <w:spacing w:after="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51041238" w14:textId="14712159" w:rsidR="00692475" w:rsidRPr="00E6499A" w:rsidRDefault="00692475" w:rsidP="00692475">
            <w:pPr>
              <w:snapToGrid w:val="0"/>
              <w:spacing w:after="0"/>
              <w:jc w:val="center"/>
              <w:rPr>
                <w:rFonts w:eastAsia="Times New Roman" w:cstheme="minorHAnsi"/>
                <w:color w:val="000000"/>
                <w:sz w:val="22"/>
                <w:szCs w:val="22"/>
                <w:shd w:val="clear" w:color="auto" w:fill="FFFFFF"/>
                <w:lang w:eastAsia="zh-CN"/>
              </w:rPr>
            </w:pPr>
            <w:r w:rsidRPr="00E6499A">
              <w:rPr>
                <w:rFonts w:eastAsia="Times New Roman" w:cstheme="minorHAnsi"/>
                <w:color w:val="000000"/>
                <w:sz w:val="22"/>
                <w:szCs w:val="22"/>
                <w:shd w:val="clear" w:color="auto" w:fill="FFFFFF"/>
                <w:lang w:eastAsia="zh-CN"/>
              </w:rPr>
              <w:t xml:space="preserve">Nuo 37 mėn. iki 47 mėnesių imtinai </w:t>
            </w:r>
          </w:p>
        </w:tc>
        <w:tc>
          <w:tcPr>
            <w:tcW w:w="2409" w:type="dxa"/>
            <w:tcMar>
              <w:top w:w="55" w:type="dxa"/>
              <w:left w:w="55" w:type="dxa"/>
              <w:bottom w:w="55" w:type="dxa"/>
              <w:right w:w="55" w:type="dxa"/>
            </w:tcMar>
            <w:vAlign w:val="center"/>
          </w:tcPr>
          <w:p w14:paraId="243BCE54" w14:textId="1AE78A4B" w:rsidR="00692475" w:rsidRPr="00E6499A" w:rsidRDefault="00692475" w:rsidP="00692475">
            <w:pPr>
              <w:snapToGrid w:val="0"/>
              <w:spacing w:after="0"/>
              <w:jc w:val="center"/>
              <w:rPr>
                <w:rFonts w:eastAsia="Times New Roman" w:cstheme="minorHAnsi"/>
                <w:color w:val="000000"/>
                <w:sz w:val="22"/>
                <w:szCs w:val="22"/>
                <w:shd w:val="clear" w:color="auto" w:fill="FFFFFF"/>
                <w:lang w:eastAsia="zh-CN"/>
              </w:rPr>
            </w:pPr>
            <w:r w:rsidRPr="00E6499A">
              <w:rPr>
                <w:rFonts w:eastAsia="Times New Roman" w:cstheme="minorHAnsi"/>
                <w:color w:val="000000"/>
                <w:sz w:val="22"/>
                <w:szCs w:val="22"/>
                <w:shd w:val="clear" w:color="auto" w:fill="FFFFFF"/>
                <w:lang w:eastAsia="zh-CN"/>
              </w:rPr>
              <w:t>Už kiekvieną suteikiamą papildomą mėnesį skiriama 0,25 balo</w:t>
            </w:r>
          </w:p>
        </w:tc>
      </w:tr>
      <w:tr w:rsidR="00692475" w:rsidRPr="00E6499A" w14:paraId="00E0BBEB" w14:textId="77777777" w:rsidTr="005D4B81">
        <w:trPr>
          <w:trHeight w:val="240"/>
        </w:trPr>
        <w:tc>
          <w:tcPr>
            <w:tcW w:w="651" w:type="dxa"/>
            <w:vMerge/>
            <w:vAlign w:val="center"/>
            <w:hideMark/>
          </w:tcPr>
          <w:p w14:paraId="3B712672" w14:textId="77777777" w:rsidR="00692475" w:rsidRPr="00E6499A" w:rsidRDefault="00692475" w:rsidP="00692475">
            <w:pPr>
              <w:spacing w:after="0" w:line="240" w:lineRule="auto"/>
              <w:rPr>
                <w:rFonts w:eastAsia="Times New Roman" w:cstheme="minorHAnsi"/>
                <w:sz w:val="22"/>
                <w:szCs w:val="22"/>
              </w:rPr>
            </w:pPr>
          </w:p>
        </w:tc>
        <w:tc>
          <w:tcPr>
            <w:tcW w:w="3305" w:type="dxa"/>
            <w:vMerge/>
            <w:vAlign w:val="center"/>
            <w:hideMark/>
          </w:tcPr>
          <w:p w14:paraId="7EDCC677" w14:textId="77777777" w:rsidR="00692475" w:rsidRPr="00E6499A" w:rsidRDefault="00692475" w:rsidP="00692475">
            <w:pPr>
              <w:spacing w:after="0" w:line="240" w:lineRule="auto"/>
              <w:rPr>
                <w:rFonts w:eastAsia="Times New Roman" w:cstheme="minorHAnsi"/>
                <w:sz w:val="22"/>
                <w:szCs w:val="22"/>
              </w:rPr>
            </w:pPr>
          </w:p>
        </w:tc>
        <w:tc>
          <w:tcPr>
            <w:tcW w:w="1203" w:type="dxa"/>
            <w:vMerge/>
            <w:vAlign w:val="center"/>
            <w:hideMark/>
          </w:tcPr>
          <w:p w14:paraId="76B6C860" w14:textId="77777777" w:rsidR="00692475" w:rsidRPr="00E6499A" w:rsidRDefault="00692475" w:rsidP="00692475">
            <w:pPr>
              <w:spacing w:after="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5D320289" w14:textId="6D0D77D1" w:rsidR="00692475" w:rsidRPr="00E6499A" w:rsidRDefault="00692475" w:rsidP="00692475">
            <w:pPr>
              <w:snapToGrid w:val="0"/>
              <w:spacing w:after="0"/>
              <w:jc w:val="center"/>
              <w:rPr>
                <w:rFonts w:eastAsia="Times New Roman" w:cstheme="minorHAnsi"/>
                <w:sz w:val="22"/>
                <w:szCs w:val="22"/>
                <w:shd w:val="clear" w:color="auto" w:fill="FFFFFF"/>
                <w:lang w:eastAsia="zh-CN"/>
              </w:rPr>
            </w:pPr>
            <w:r w:rsidRPr="00E6499A">
              <w:rPr>
                <w:rFonts w:eastAsia="Times New Roman" w:cstheme="minorHAnsi"/>
                <w:color w:val="000000"/>
                <w:sz w:val="22"/>
                <w:szCs w:val="22"/>
                <w:shd w:val="clear" w:color="auto" w:fill="FFFFFF"/>
                <w:lang w:eastAsia="zh-CN"/>
              </w:rPr>
              <w:t>48 mėn. ir daugiau*</w:t>
            </w:r>
          </w:p>
        </w:tc>
        <w:tc>
          <w:tcPr>
            <w:tcW w:w="2409" w:type="dxa"/>
            <w:tcMar>
              <w:top w:w="55" w:type="dxa"/>
              <w:left w:w="55" w:type="dxa"/>
              <w:bottom w:w="55" w:type="dxa"/>
              <w:right w:w="55" w:type="dxa"/>
            </w:tcMar>
            <w:vAlign w:val="center"/>
          </w:tcPr>
          <w:p w14:paraId="62981EC1" w14:textId="64BCDFA7" w:rsidR="00692475" w:rsidRPr="00E6499A" w:rsidRDefault="00692475" w:rsidP="00692475">
            <w:pPr>
              <w:snapToGrid w:val="0"/>
              <w:spacing w:after="0"/>
              <w:jc w:val="center"/>
              <w:rPr>
                <w:rFonts w:eastAsia="Times New Roman" w:cstheme="minorHAnsi"/>
                <w:sz w:val="22"/>
                <w:szCs w:val="22"/>
                <w:shd w:val="clear" w:color="auto" w:fill="FFFFFF"/>
                <w:lang w:eastAsia="zh-CN"/>
              </w:rPr>
            </w:pPr>
            <w:r w:rsidRPr="00E6499A">
              <w:rPr>
                <w:rFonts w:eastAsia="Times New Roman" w:cstheme="minorHAnsi"/>
                <w:color w:val="000000"/>
                <w:sz w:val="22"/>
                <w:szCs w:val="22"/>
                <w:shd w:val="clear" w:color="auto" w:fill="FFFFFF"/>
                <w:lang w:eastAsia="zh-CN"/>
              </w:rPr>
              <w:t>Y</w:t>
            </w:r>
            <w:r w:rsidRPr="00E6499A">
              <w:rPr>
                <w:rFonts w:eastAsia="Times New Roman" w:cstheme="minorHAnsi"/>
                <w:color w:val="000000"/>
                <w:sz w:val="22"/>
                <w:szCs w:val="22"/>
                <w:shd w:val="clear" w:color="auto" w:fill="FFFFFF"/>
                <w:vertAlign w:val="subscript"/>
                <w:lang w:eastAsia="zh-CN"/>
              </w:rPr>
              <w:t>1</w:t>
            </w:r>
            <w:r w:rsidRPr="00E6499A">
              <w:rPr>
                <w:rFonts w:eastAsia="Times New Roman" w:cstheme="minorHAnsi"/>
                <w:color w:val="000000"/>
                <w:sz w:val="22"/>
                <w:szCs w:val="22"/>
                <w:shd w:val="clear" w:color="auto" w:fill="FFFFFF"/>
                <w:lang w:eastAsia="zh-CN"/>
              </w:rPr>
              <w:t>=5</w:t>
            </w:r>
          </w:p>
        </w:tc>
      </w:tr>
    </w:tbl>
    <w:p w14:paraId="4895C5C4" w14:textId="77777777" w:rsidR="00692475" w:rsidRPr="00E6499A" w:rsidRDefault="00692475">
      <w:pPr>
        <w:numPr>
          <w:ilvl w:val="0"/>
          <w:numId w:val="4"/>
        </w:numPr>
        <w:tabs>
          <w:tab w:val="num" w:pos="0"/>
        </w:tabs>
        <w:spacing w:after="200" w:line="240" w:lineRule="auto"/>
        <w:contextualSpacing/>
        <w:jc w:val="both"/>
        <w:rPr>
          <w:rFonts w:eastAsia="Times New Roman" w:cstheme="minorHAnsi"/>
          <w:sz w:val="22"/>
          <w:szCs w:val="22"/>
          <w:vertAlign w:val="subscript"/>
        </w:rPr>
      </w:pPr>
      <w:bookmarkStart w:id="7" w:name="_Hlk190712195"/>
      <w:r w:rsidRPr="00E6499A">
        <w:rPr>
          <w:rFonts w:eastAsia="Times New Roman" w:cstheme="minorHAnsi"/>
          <w:sz w:val="22"/>
          <w:szCs w:val="22"/>
        </w:rPr>
        <w:t>Pagal Tiekėjo pasiūlytą parametro skaitinę reikšmę skiriamas atitinkamas balų skaičius – Y</w:t>
      </w:r>
      <w:r w:rsidRPr="00E6499A">
        <w:rPr>
          <w:rFonts w:eastAsia="Times New Roman" w:cstheme="minorHAnsi"/>
          <w:sz w:val="22"/>
          <w:szCs w:val="22"/>
          <w:vertAlign w:val="subscript"/>
        </w:rPr>
        <w:t>i</w:t>
      </w:r>
      <w:r w:rsidRPr="00E6499A">
        <w:rPr>
          <w:rFonts w:eastAsia="Times New Roman" w:cstheme="minorHAnsi"/>
          <w:sz w:val="22"/>
          <w:szCs w:val="22"/>
        </w:rPr>
        <w:t>.</w:t>
      </w:r>
    </w:p>
    <w:bookmarkEnd w:id="7"/>
    <w:p w14:paraId="34D0CE2A" w14:textId="5B432D72" w:rsidR="00692475" w:rsidRPr="00E6499A" w:rsidRDefault="00692475">
      <w:pPr>
        <w:numPr>
          <w:ilvl w:val="0"/>
          <w:numId w:val="4"/>
        </w:numPr>
        <w:spacing w:after="200" w:line="240" w:lineRule="auto"/>
        <w:ind w:left="0" w:firstLine="0"/>
        <w:contextualSpacing/>
        <w:jc w:val="both"/>
        <w:rPr>
          <w:rFonts w:eastAsia="Times New Roman" w:cstheme="minorHAnsi"/>
          <w:sz w:val="22"/>
          <w:szCs w:val="22"/>
        </w:rPr>
      </w:pPr>
      <w:r w:rsidRPr="00E6499A">
        <w:rPr>
          <w:rFonts w:eastAsia="Times New Roman" w:cstheme="minorHAnsi"/>
          <w:sz w:val="22"/>
          <w:szCs w:val="22"/>
        </w:rPr>
        <w:t>*Tiekėjas turi teisę siūlyti kuo ilgesnį garantinį terminą, tačiau papildomi ekonominio naudingumo balai už ilgesnį kaip 48 mėnesių garantinį terminą nebus skiriami.</w:t>
      </w:r>
    </w:p>
    <w:bookmarkEnd w:id="6"/>
    <w:p w14:paraId="3B8D2937" w14:textId="3D45B9E4" w:rsidR="00692475" w:rsidRPr="00E6499A" w:rsidRDefault="00692475" w:rsidP="00692475">
      <w:pPr>
        <w:spacing w:after="0" w:line="240" w:lineRule="auto"/>
        <w:contextualSpacing/>
        <w:jc w:val="both"/>
        <w:rPr>
          <w:rFonts w:eastAsia="Times New Roman" w:cstheme="minorHAnsi"/>
          <w:sz w:val="22"/>
          <w:szCs w:val="22"/>
          <w:lang w:eastAsia="en-US"/>
        </w:rPr>
      </w:pPr>
    </w:p>
    <w:p w14:paraId="10435EB8" w14:textId="77777777" w:rsidR="00C24739" w:rsidRPr="00E6499A" w:rsidRDefault="00C24739">
      <w:pPr>
        <w:numPr>
          <w:ilvl w:val="0"/>
          <w:numId w:val="5"/>
        </w:numPr>
        <w:spacing w:after="200" w:line="240" w:lineRule="auto"/>
        <w:jc w:val="both"/>
        <w:rPr>
          <w:rFonts w:eastAsia="Times New Roman" w:cstheme="minorHAnsi"/>
          <w:sz w:val="22"/>
          <w:szCs w:val="22"/>
        </w:rPr>
      </w:pPr>
    </w:p>
    <w:p w14:paraId="2CA93BEB" w14:textId="77777777" w:rsidR="00E6499A" w:rsidRPr="00E6499A" w:rsidRDefault="00E6499A">
      <w:pPr>
        <w:numPr>
          <w:ilvl w:val="0"/>
          <w:numId w:val="5"/>
        </w:numPr>
        <w:spacing w:after="200" w:line="240" w:lineRule="auto"/>
        <w:jc w:val="both"/>
        <w:rPr>
          <w:rFonts w:eastAsia="Times New Roman" w:cstheme="minorHAnsi"/>
          <w:sz w:val="22"/>
          <w:szCs w:val="22"/>
        </w:rPr>
      </w:pPr>
    </w:p>
    <w:p w14:paraId="2212853A" w14:textId="77777777" w:rsidR="00E6499A" w:rsidRPr="00E6499A" w:rsidRDefault="00E6499A">
      <w:pPr>
        <w:numPr>
          <w:ilvl w:val="0"/>
          <w:numId w:val="5"/>
        </w:numPr>
        <w:spacing w:after="200" w:line="240" w:lineRule="auto"/>
        <w:jc w:val="both"/>
        <w:rPr>
          <w:rFonts w:eastAsia="Times New Roman" w:cstheme="minorHAnsi"/>
          <w:sz w:val="22"/>
          <w:szCs w:val="22"/>
        </w:rPr>
      </w:pPr>
    </w:p>
    <w:p w14:paraId="479A0099" w14:textId="77777777" w:rsidR="00E6499A" w:rsidRPr="00E6499A" w:rsidRDefault="00E6499A">
      <w:pPr>
        <w:numPr>
          <w:ilvl w:val="0"/>
          <w:numId w:val="5"/>
        </w:numPr>
        <w:spacing w:after="200" w:line="240" w:lineRule="auto"/>
        <w:jc w:val="both"/>
        <w:rPr>
          <w:rFonts w:eastAsia="Times New Roman" w:cstheme="minorHAnsi"/>
          <w:sz w:val="22"/>
          <w:szCs w:val="22"/>
        </w:rPr>
      </w:pPr>
    </w:p>
    <w:p w14:paraId="31FA7B9D" w14:textId="77777777" w:rsidR="00E6499A" w:rsidRPr="00E6499A" w:rsidRDefault="00E6499A">
      <w:pPr>
        <w:numPr>
          <w:ilvl w:val="0"/>
          <w:numId w:val="5"/>
        </w:numPr>
        <w:spacing w:after="200" w:line="240" w:lineRule="auto"/>
        <w:jc w:val="both"/>
        <w:rPr>
          <w:rFonts w:eastAsia="Times New Roman" w:cstheme="minorHAnsi"/>
          <w:sz w:val="22"/>
          <w:szCs w:val="22"/>
        </w:rPr>
      </w:pPr>
    </w:p>
    <w:p w14:paraId="6897A034" w14:textId="7A15D0DC" w:rsidR="003F5479" w:rsidRPr="00E6499A" w:rsidRDefault="003F5479">
      <w:pPr>
        <w:numPr>
          <w:ilvl w:val="0"/>
          <w:numId w:val="5"/>
        </w:numPr>
        <w:spacing w:after="200" w:line="240" w:lineRule="auto"/>
        <w:jc w:val="both"/>
        <w:rPr>
          <w:rFonts w:eastAsia="Times New Roman" w:cstheme="minorHAnsi"/>
          <w:sz w:val="22"/>
          <w:szCs w:val="22"/>
        </w:rPr>
      </w:pPr>
      <w:r w:rsidRPr="00E6499A">
        <w:rPr>
          <w:rFonts w:eastAsia="Times New Roman" w:cstheme="minorHAnsi"/>
          <w:b/>
          <w:bCs/>
          <w:sz w:val="22"/>
          <w:szCs w:val="22"/>
        </w:rPr>
        <w:t>Kriterijus</w:t>
      </w:r>
      <w:r w:rsidRPr="00E6499A">
        <w:rPr>
          <w:rFonts w:eastAsia="Times New Roman" w:cstheme="minorHAnsi"/>
          <w:sz w:val="22"/>
          <w:szCs w:val="22"/>
          <w:vertAlign w:val="subscript"/>
        </w:rPr>
        <w:t xml:space="preserve"> </w:t>
      </w:r>
      <w:r w:rsidRPr="00E6499A">
        <w:rPr>
          <w:rFonts w:eastAsia="Times New Roman" w:cstheme="minorHAnsi"/>
          <w:b/>
          <w:bCs/>
          <w:sz w:val="22"/>
          <w:szCs w:val="22"/>
        </w:rPr>
        <w:t>T</w:t>
      </w:r>
      <w:r w:rsidR="00B52914" w:rsidRPr="00E6499A">
        <w:rPr>
          <w:rFonts w:eastAsia="Times New Roman" w:cstheme="minorHAnsi"/>
          <w:b/>
          <w:bCs/>
          <w:sz w:val="22"/>
          <w:szCs w:val="22"/>
          <w:vertAlign w:val="subscript"/>
        </w:rPr>
        <w:t>2</w:t>
      </w:r>
      <w:r w:rsidRPr="00E6499A">
        <w:rPr>
          <w:rFonts w:eastAsia="Times New Roman" w:cstheme="minorHAnsi"/>
          <w:b/>
          <w:bCs/>
          <w:sz w:val="22"/>
          <w:szCs w:val="22"/>
          <w:vertAlign w:val="subscript"/>
        </w:rPr>
        <w:t xml:space="preserve"> </w:t>
      </w:r>
      <w:r w:rsidRPr="00E6499A">
        <w:rPr>
          <w:rFonts w:eastAsia="Times New Roman" w:cstheme="minorHAnsi"/>
          <w:sz w:val="22"/>
          <w:szCs w:val="22"/>
          <w:vertAlign w:val="subscript"/>
        </w:rPr>
        <w:t> </w:t>
      </w:r>
      <w:r w:rsidRPr="00E6499A">
        <w:rPr>
          <w:rFonts w:eastAsia="Times New Roman" w:cstheme="minorHAnsi"/>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F2640" w:rsidRPr="00E6499A" w14:paraId="133BF7EE" w14:textId="77777777" w:rsidTr="00E3671E">
        <w:trPr>
          <w:trHeight w:val="1260"/>
        </w:trPr>
        <w:tc>
          <w:tcPr>
            <w:tcW w:w="3956" w:type="dxa"/>
            <w:gridSpan w:val="2"/>
            <w:tcMar>
              <w:top w:w="55" w:type="dxa"/>
              <w:left w:w="55" w:type="dxa"/>
              <w:bottom w:w="55" w:type="dxa"/>
              <w:right w:w="55" w:type="dxa"/>
            </w:tcMar>
            <w:vAlign w:val="center"/>
            <w:hideMark/>
          </w:tcPr>
          <w:p w14:paraId="5C424D01" w14:textId="77777777" w:rsidR="006F2640" w:rsidRPr="00E6499A" w:rsidRDefault="006F2640" w:rsidP="00E3671E">
            <w:pPr>
              <w:autoSpaceDE w:val="0"/>
              <w:snapToGrid w:val="0"/>
              <w:spacing w:after="0"/>
              <w:ind w:firstLine="116"/>
              <w:jc w:val="center"/>
              <w:rPr>
                <w:rFonts w:eastAsia="Times New Roman" w:cstheme="minorHAnsi"/>
                <w:sz w:val="22"/>
                <w:szCs w:val="22"/>
              </w:rPr>
            </w:pPr>
            <w:r w:rsidRPr="00E6499A">
              <w:rPr>
                <w:rFonts w:eastAsia="Times New Roman" w:cstheme="minorHAnsi"/>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76910556" w14:textId="77777777" w:rsidR="006F2640" w:rsidRPr="00E6499A" w:rsidRDefault="006F2640" w:rsidP="00E367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3486BC9D" w14:textId="77777777" w:rsidR="006F2640" w:rsidRPr="00E6499A" w:rsidRDefault="006F2640" w:rsidP="00E367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2FFE9CFE" w14:textId="77777777" w:rsidR="006F2640" w:rsidRPr="00E6499A" w:rsidRDefault="006F2640" w:rsidP="00E367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Lyginamasis svoris ekonominio naudingumo įvertinime</w:t>
            </w:r>
          </w:p>
          <w:p w14:paraId="55D97A77" w14:textId="77777777" w:rsidR="006F2640" w:rsidRPr="00E6499A" w:rsidRDefault="006F2640" w:rsidP="00E367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balais</w:t>
            </w:r>
          </w:p>
        </w:tc>
      </w:tr>
      <w:tr w:rsidR="006F2640" w:rsidRPr="00E6499A" w14:paraId="1E5940A3" w14:textId="77777777" w:rsidTr="00E3671E">
        <w:trPr>
          <w:trHeight w:val="190"/>
        </w:trPr>
        <w:tc>
          <w:tcPr>
            <w:tcW w:w="651" w:type="dxa"/>
            <w:vMerge w:val="restart"/>
            <w:tcMar>
              <w:top w:w="55" w:type="dxa"/>
              <w:left w:w="55" w:type="dxa"/>
              <w:bottom w:w="55" w:type="dxa"/>
              <w:right w:w="55" w:type="dxa"/>
            </w:tcMar>
            <w:vAlign w:val="center"/>
            <w:hideMark/>
          </w:tcPr>
          <w:p w14:paraId="7EA330FC" w14:textId="5D54CAF3" w:rsidR="006F2640" w:rsidRPr="00E6499A" w:rsidRDefault="006F2640" w:rsidP="00E3671E">
            <w:pPr>
              <w:snapToGrid w:val="0"/>
              <w:spacing w:after="0"/>
              <w:jc w:val="both"/>
              <w:rPr>
                <w:rFonts w:eastAsia="Times New Roman" w:cstheme="minorHAnsi"/>
                <w:sz w:val="22"/>
                <w:szCs w:val="22"/>
                <w:vertAlign w:val="subscript"/>
              </w:rPr>
            </w:pPr>
            <w:r w:rsidRPr="00E6499A">
              <w:rPr>
                <w:rFonts w:eastAsia="Times New Roman" w:cstheme="minorHAnsi"/>
                <w:color w:val="000000"/>
                <w:sz w:val="22"/>
                <w:szCs w:val="22"/>
                <w:shd w:val="clear" w:color="auto" w:fill="FFFFFF"/>
                <w:lang w:eastAsia="zh-CN"/>
              </w:rPr>
              <w:t>T</w:t>
            </w:r>
            <w:r w:rsidR="00D752AE" w:rsidRPr="00E6499A">
              <w:rPr>
                <w:rFonts w:eastAsia="Times New Roman" w:cstheme="minorHAnsi"/>
                <w:color w:val="000000"/>
                <w:sz w:val="22"/>
                <w:szCs w:val="22"/>
                <w:shd w:val="clear" w:color="auto" w:fill="FFFFFF"/>
                <w:vertAlign w:val="subscript"/>
                <w:lang w:eastAsia="zh-CN"/>
              </w:rPr>
              <w:t>2</w:t>
            </w:r>
          </w:p>
        </w:tc>
        <w:tc>
          <w:tcPr>
            <w:tcW w:w="3305" w:type="dxa"/>
            <w:vMerge w:val="restart"/>
            <w:tcMar>
              <w:top w:w="55" w:type="dxa"/>
              <w:left w:w="55" w:type="dxa"/>
              <w:bottom w:w="55" w:type="dxa"/>
              <w:right w:w="55" w:type="dxa"/>
            </w:tcMar>
            <w:vAlign w:val="center"/>
            <w:hideMark/>
          </w:tcPr>
          <w:p w14:paraId="4C214A70" w14:textId="1C1A6110" w:rsidR="00C24739" w:rsidRPr="00E6499A" w:rsidRDefault="00EC23A7" w:rsidP="00C2473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eastAsia="Arial Unicode MS" w:cstheme="minorHAnsi"/>
                <w:color w:val="000000"/>
                <w:sz w:val="22"/>
                <w:szCs w:val="22"/>
                <w:lang w:eastAsia="zh-CN"/>
              </w:rPr>
            </w:pPr>
            <w:r w:rsidRPr="00E6499A">
              <w:rPr>
                <w:rFonts w:eastAsia="Arial Unicode MS" w:cstheme="minorHAnsi"/>
                <w:color w:val="000000"/>
                <w:sz w:val="22"/>
                <w:szCs w:val="22"/>
                <w:lang w:eastAsia="zh-CN"/>
              </w:rPr>
              <w:t xml:space="preserve">Mini krautuvo  </w:t>
            </w:r>
            <w:r w:rsidR="00C24739" w:rsidRPr="00E6499A">
              <w:rPr>
                <w:rFonts w:eastAsia="Arial Unicode MS" w:cstheme="minorHAnsi"/>
                <w:color w:val="000000"/>
                <w:sz w:val="22"/>
                <w:szCs w:val="22"/>
                <w:lang w:eastAsia="zh-CN"/>
              </w:rPr>
              <w:t>darbinis svoris -</w:t>
            </w:r>
          </w:p>
          <w:p w14:paraId="72524FB7" w14:textId="77777777" w:rsidR="00C13ACD" w:rsidRPr="00E6499A" w:rsidRDefault="00C24739" w:rsidP="00EC23A7">
            <w:pPr>
              <w:keepNext/>
              <w:ind w:right="-1414"/>
              <w:outlineLvl w:val="0"/>
              <w:rPr>
                <w:rFonts w:eastAsia="Times New Roman" w:cstheme="minorHAnsi"/>
                <w:sz w:val="22"/>
                <w:szCs w:val="22"/>
                <w:lang w:eastAsia="ar-SA"/>
              </w:rPr>
            </w:pPr>
            <w:r w:rsidRPr="00E6499A">
              <w:rPr>
                <w:rFonts w:eastAsia="Arial Unicode MS" w:cstheme="minorHAnsi"/>
                <w:color w:val="000000"/>
                <w:sz w:val="22"/>
                <w:szCs w:val="22"/>
                <w:lang w:eastAsia="zh-CN"/>
              </w:rPr>
              <w:t xml:space="preserve"> </w:t>
            </w:r>
            <w:r w:rsidR="00EC23A7" w:rsidRPr="00E6499A">
              <w:rPr>
                <w:rFonts w:eastAsia="Times New Roman" w:cstheme="minorHAnsi"/>
                <w:sz w:val="22"/>
                <w:szCs w:val="22"/>
                <w:lang w:eastAsia="ar-SA"/>
              </w:rPr>
              <w:t xml:space="preserve">(pilnos komplektacijos krautuvas, </w:t>
            </w:r>
          </w:p>
          <w:p w14:paraId="61ABFBDF" w14:textId="5AC9174A" w:rsidR="00EC23A7" w:rsidRPr="00E6499A" w:rsidRDefault="00EC23A7" w:rsidP="00EC23A7">
            <w:pPr>
              <w:keepNext/>
              <w:ind w:right="-1414"/>
              <w:outlineLvl w:val="0"/>
              <w:rPr>
                <w:rFonts w:eastAsia="Times New Roman" w:cstheme="minorHAnsi"/>
                <w:sz w:val="22"/>
                <w:szCs w:val="22"/>
                <w:lang w:eastAsia="ar-SA"/>
              </w:rPr>
            </w:pPr>
            <w:r w:rsidRPr="00E6499A">
              <w:rPr>
                <w:rFonts w:eastAsia="Times New Roman" w:cstheme="minorHAnsi"/>
                <w:sz w:val="22"/>
                <w:szCs w:val="22"/>
                <w:lang w:eastAsia="ar-SA"/>
              </w:rPr>
              <w:t xml:space="preserve">krovimo kaušas, greita jungtis, be </w:t>
            </w:r>
          </w:p>
          <w:p w14:paraId="3EA7184A" w14:textId="3B23A634" w:rsidR="006F2640" w:rsidRPr="00E6499A" w:rsidRDefault="00EC23A7" w:rsidP="00EC23A7">
            <w:pPr>
              <w:keepNext/>
              <w:ind w:right="-1414"/>
              <w:outlineLvl w:val="0"/>
              <w:rPr>
                <w:rFonts w:eastAsia="Times New Roman" w:cstheme="minorHAnsi"/>
                <w:sz w:val="22"/>
                <w:szCs w:val="22"/>
              </w:rPr>
            </w:pPr>
            <w:r w:rsidRPr="00E6499A">
              <w:rPr>
                <w:rFonts w:eastAsia="Times New Roman" w:cstheme="minorHAnsi"/>
                <w:sz w:val="22"/>
                <w:szCs w:val="22"/>
                <w:lang w:eastAsia="ar-SA"/>
              </w:rPr>
              <w:t>papildomai montuojamų svorių)</w:t>
            </w:r>
          </w:p>
        </w:tc>
        <w:tc>
          <w:tcPr>
            <w:tcW w:w="1203" w:type="dxa"/>
            <w:vMerge w:val="restart"/>
            <w:tcMar>
              <w:top w:w="55" w:type="dxa"/>
              <w:left w:w="55" w:type="dxa"/>
              <w:bottom w:w="55" w:type="dxa"/>
              <w:right w:w="55" w:type="dxa"/>
            </w:tcMar>
            <w:vAlign w:val="center"/>
            <w:hideMark/>
          </w:tcPr>
          <w:p w14:paraId="19349331" w14:textId="77777777" w:rsidR="00C24739" w:rsidRPr="00E6499A" w:rsidRDefault="00C24739" w:rsidP="00E3671E">
            <w:pPr>
              <w:snapToGrid w:val="0"/>
              <w:spacing w:after="0"/>
              <w:jc w:val="center"/>
              <w:rPr>
                <w:rFonts w:eastAsia="Arial Unicode MS" w:cstheme="minorHAnsi"/>
                <w:bCs/>
                <w:color w:val="000000"/>
                <w:sz w:val="22"/>
                <w:szCs w:val="22"/>
                <w:lang w:eastAsia="zh-CN"/>
              </w:rPr>
            </w:pPr>
            <w:r w:rsidRPr="00E6499A">
              <w:rPr>
                <w:rFonts w:eastAsia="Arial Unicode MS" w:cstheme="minorHAnsi"/>
                <w:bCs/>
                <w:color w:val="000000"/>
                <w:sz w:val="22"/>
                <w:szCs w:val="22"/>
                <w:lang w:eastAsia="zh-CN"/>
              </w:rPr>
              <w:t>Ne mažiau</w:t>
            </w:r>
          </w:p>
          <w:p w14:paraId="0E3C64DD" w14:textId="77777777" w:rsidR="006F2640" w:rsidRPr="00E6499A" w:rsidRDefault="00EC23A7" w:rsidP="00E3671E">
            <w:pPr>
              <w:snapToGrid w:val="0"/>
              <w:spacing w:after="0"/>
              <w:jc w:val="center"/>
              <w:rPr>
                <w:rFonts w:eastAsia="Arial Unicode MS" w:cstheme="minorHAnsi"/>
                <w:bCs/>
                <w:color w:val="000000"/>
                <w:sz w:val="22"/>
                <w:szCs w:val="22"/>
                <w:lang w:eastAsia="zh-CN"/>
              </w:rPr>
            </w:pPr>
            <w:r w:rsidRPr="00E6499A">
              <w:rPr>
                <w:rFonts w:eastAsia="Arial Unicode MS" w:cstheme="minorHAnsi"/>
                <w:bCs/>
                <w:color w:val="000000"/>
                <w:sz w:val="22"/>
                <w:szCs w:val="22"/>
                <w:lang w:eastAsia="zh-CN"/>
              </w:rPr>
              <w:t>4 900</w:t>
            </w:r>
            <w:r w:rsidR="00C24739" w:rsidRPr="00E6499A">
              <w:rPr>
                <w:rFonts w:eastAsia="Arial Unicode MS" w:cstheme="minorHAnsi"/>
                <w:bCs/>
                <w:color w:val="000000"/>
                <w:sz w:val="22"/>
                <w:szCs w:val="22"/>
                <w:lang w:eastAsia="zh-CN"/>
              </w:rPr>
              <w:t xml:space="preserve"> kg</w:t>
            </w:r>
          </w:p>
          <w:p w14:paraId="26950134" w14:textId="77777777" w:rsidR="00744815" w:rsidRPr="00E6499A" w:rsidRDefault="00744815" w:rsidP="00E3671E">
            <w:pPr>
              <w:snapToGrid w:val="0"/>
              <w:spacing w:after="0"/>
              <w:jc w:val="center"/>
              <w:rPr>
                <w:rFonts w:eastAsia="Arial Unicode MS" w:cstheme="minorHAnsi"/>
                <w:bCs/>
                <w:color w:val="000000"/>
                <w:sz w:val="22"/>
                <w:szCs w:val="22"/>
                <w:lang w:eastAsia="zh-CN"/>
              </w:rPr>
            </w:pPr>
          </w:p>
          <w:p w14:paraId="2B5BA93F" w14:textId="6F8F5CCE" w:rsidR="00744815" w:rsidRPr="00E6499A" w:rsidRDefault="00744815" w:rsidP="00E3671E">
            <w:pPr>
              <w:snapToGrid w:val="0"/>
              <w:spacing w:after="0"/>
              <w:jc w:val="center"/>
              <w:rPr>
                <w:rFonts w:eastAsia="Times New Roman" w:cstheme="minorHAnsi"/>
                <w:sz w:val="22"/>
                <w:szCs w:val="22"/>
              </w:rPr>
            </w:pPr>
          </w:p>
        </w:tc>
        <w:tc>
          <w:tcPr>
            <w:tcW w:w="2213" w:type="dxa"/>
            <w:tcMar>
              <w:top w:w="55" w:type="dxa"/>
              <w:left w:w="55" w:type="dxa"/>
              <w:bottom w:w="55" w:type="dxa"/>
              <w:right w:w="55" w:type="dxa"/>
            </w:tcMar>
            <w:vAlign w:val="center"/>
            <w:hideMark/>
          </w:tcPr>
          <w:p w14:paraId="7678B1F8" w14:textId="32CDB9B0" w:rsidR="006F2640" w:rsidRPr="00E6499A" w:rsidRDefault="00744815" w:rsidP="00E3671E">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4 900</w:t>
            </w:r>
            <w:r w:rsidR="006F2640" w:rsidRPr="00E6499A">
              <w:rPr>
                <w:rFonts w:eastAsia="Times New Roman" w:cstheme="minorHAnsi"/>
                <w:color w:val="000000"/>
                <w:sz w:val="22"/>
                <w:szCs w:val="22"/>
                <w:shd w:val="clear" w:color="auto" w:fill="FFFFFF"/>
                <w:lang w:eastAsia="zh-CN"/>
              </w:rPr>
              <w:t xml:space="preserve"> kg</w:t>
            </w:r>
            <w:r w:rsidR="00EA397E" w:rsidRPr="00E6499A">
              <w:rPr>
                <w:rFonts w:cstheme="minorHAnsi"/>
                <w:sz w:val="22"/>
                <w:szCs w:val="22"/>
              </w:rPr>
              <w:t xml:space="preserve"> </w:t>
            </w:r>
            <w:r w:rsidR="00EA397E" w:rsidRPr="00E6499A">
              <w:rPr>
                <w:rFonts w:eastAsia="Times New Roman" w:cstheme="minorHAnsi"/>
                <w:color w:val="000000"/>
                <w:sz w:val="22"/>
                <w:szCs w:val="22"/>
                <w:shd w:val="clear" w:color="auto" w:fill="FFFFFF"/>
                <w:lang w:eastAsia="zh-CN"/>
              </w:rPr>
              <w:t xml:space="preserve">iki </w:t>
            </w:r>
            <w:r w:rsidRPr="00E6499A">
              <w:rPr>
                <w:rFonts w:eastAsia="Times New Roman" w:cstheme="minorHAnsi"/>
                <w:color w:val="000000"/>
                <w:sz w:val="22"/>
                <w:szCs w:val="22"/>
                <w:shd w:val="clear" w:color="auto" w:fill="FFFFFF"/>
                <w:lang w:eastAsia="zh-CN"/>
              </w:rPr>
              <w:t>5000</w:t>
            </w:r>
            <w:r w:rsidR="00EA397E" w:rsidRPr="00E6499A">
              <w:rPr>
                <w:rFonts w:eastAsia="Times New Roman" w:cstheme="minorHAnsi"/>
                <w:color w:val="000000"/>
                <w:sz w:val="22"/>
                <w:szCs w:val="22"/>
                <w:shd w:val="clear" w:color="auto" w:fill="FFFFFF"/>
                <w:lang w:eastAsia="zh-CN"/>
              </w:rPr>
              <w:t xml:space="preserve"> kg</w:t>
            </w:r>
          </w:p>
        </w:tc>
        <w:tc>
          <w:tcPr>
            <w:tcW w:w="2409" w:type="dxa"/>
            <w:tcMar>
              <w:top w:w="55" w:type="dxa"/>
              <w:left w:w="55" w:type="dxa"/>
              <w:bottom w:w="55" w:type="dxa"/>
              <w:right w:w="55" w:type="dxa"/>
            </w:tcMar>
            <w:vAlign w:val="center"/>
            <w:hideMark/>
          </w:tcPr>
          <w:p w14:paraId="0F50805E" w14:textId="10FFC294" w:rsidR="006F2640" w:rsidRPr="00E6499A" w:rsidRDefault="006F2640" w:rsidP="00E3671E">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752AE" w:rsidRPr="00E6499A">
              <w:rPr>
                <w:rFonts w:eastAsia="Times New Roman" w:cstheme="minorHAnsi"/>
                <w:color w:val="000000"/>
                <w:sz w:val="22"/>
                <w:szCs w:val="22"/>
                <w:shd w:val="clear" w:color="auto" w:fill="FFFFFF"/>
                <w:vertAlign w:val="subscript"/>
                <w:lang w:eastAsia="zh-CN"/>
              </w:rPr>
              <w:t>2</w:t>
            </w:r>
            <w:r w:rsidRPr="00E6499A">
              <w:rPr>
                <w:rFonts w:eastAsia="Times New Roman" w:cstheme="minorHAnsi"/>
                <w:color w:val="000000"/>
                <w:sz w:val="22"/>
                <w:szCs w:val="22"/>
                <w:shd w:val="clear" w:color="auto" w:fill="FFFFFF"/>
                <w:lang w:eastAsia="zh-CN"/>
              </w:rPr>
              <w:t xml:space="preserve"> = 0</w:t>
            </w:r>
          </w:p>
        </w:tc>
      </w:tr>
      <w:tr w:rsidR="006F2640" w:rsidRPr="00E6499A" w14:paraId="3CC32656" w14:textId="77777777" w:rsidTr="00E3671E">
        <w:trPr>
          <w:trHeight w:val="1253"/>
        </w:trPr>
        <w:tc>
          <w:tcPr>
            <w:tcW w:w="651" w:type="dxa"/>
            <w:vMerge/>
            <w:vAlign w:val="center"/>
            <w:hideMark/>
          </w:tcPr>
          <w:p w14:paraId="61116050" w14:textId="77777777" w:rsidR="006F2640" w:rsidRPr="00E6499A" w:rsidRDefault="006F2640" w:rsidP="00E3671E">
            <w:pPr>
              <w:spacing w:after="0" w:line="240" w:lineRule="auto"/>
              <w:rPr>
                <w:rFonts w:eastAsia="Times New Roman" w:cstheme="minorHAnsi"/>
                <w:sz w:val="22"/>
                <w:szCs w:val="22"/>
              </w:rPr>
            </w:pPr>
          </w:p>
        </w:tc>
        <w:tc>
          <w:tcPr>
            <w:tcW w:w="3305" w:type="dxa"/>
            <w:vMerge/>
            <w:vAlign w:val="center"/>
            <w:hideMark/>
          </w:tcPr>
          <w:p w14:paraId="72A8D89E" w14:textId="77777777" w:rsidR="006F2640" w:rsidRPr="00E6499A" w:rsidRDefault="006F2640" w:rsidP="00E3671E">
            <w:pPr>
              <w:spacing w:after="0" w:line="240" w:lineRule="auto"/>
              <w:rPr>
                <w:rFonts w:eastAsia="Times New Roman" w:cstheme="minorHAnsi"/>
                <w:sz w:val="22"/>
                <w:szCs w:val="22"/>
              </w:rPr>
            </w:pPr>
          </w:p>
        </w:tc>
        <w:tc>
          <w:tcPr>
            <w:tcW w:w="1203" w:type="dxa"/>
            <w:vMerge/>
            <w:vAlign w:val="center"/>
            <w:hideMark/>
          </w:tcPr>
          <w:p w14:paraId="528B1364" w14:textId="77777777" w:rsidR="006F2640" w:rsidRPr="00E6499A" w:rsidRDefault="006F2640" w:rsidP="00E3671E">
            <w:pPr>
              <w:spacing w:after="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3C73D60B" w14:textId="2EE210D3" w:rsidR="006F2640" w:rsidRPr="00E6499A" w:rsidRDefault="006F2640" w:rsidP="00E3671E">
            <w:pPr>
              <w:snapToGrid w:val="0"/>
              <w:spacing w:after="0"/>
              <w:jc w:val="center"/>
              <w:rPr>
                <w:rFonts w:eastAsia="Times New Roman" w:cstheme="minorHAnsi"/>
                <w:sz w:val="22"/>
                <w:szCs w:val="22"/>
              </w:rPr>
            </w:pPr>
            <w:r w:rsidRPr="00E6499A">
              <w:rPr>
                <w:rFonts w:eastAsia="Times New Roman" w:cstheme="minorHAnsi"/>
                <w:sz w:val="22"/>
                <w:szCs w:val="22"/>
              </w:rPr>
              <w:t xml:space="preserve"> </w:t>
            </w:r>
            <w:r w:rsidR="00744815" w:rsidRPr="00E6499A">
              <w:rPr>
                <w:rFonts w:eastAsia="Times New Roman" w:cstheme="minorHAnsi"/>
                <w:sz w:val="22"/>
                <w:szCs w:val="22"/>
              </w:rPr>
              <w:t>5 001</w:t>
            </w:r>
            <w:r w:rsidRPr="00E6499A">
              <w:rPr>
                <w:rFonts w:eastAsia="Times New Roman" w:cstheme="minorHAnsi"/>
                <w:sz w:val="22"/>
                <w:szCs w:val="22"/>
              </w:rPr>
              <w:t xml:space="preserve"> kg iki </w:t>
            </w:r>
            <w:r w:rsidR="00744815" w:rsidRPr="00E6499A">
              <w:rPr>
                <w:rFonts w:eastAsia="Times New Roman" w:cstheme="minorHAnsi"/>
                <w:sz w:val="22"/>
                <w:szCs w:val="22"/>
              </w:rPr>
              <w:t>5 200</w:t>
            </w:r>
            <w:r w:rsidRPr="00E6499A">
              <w:rPr>
                <w:rFonts w:eastAsia="Times New Roman" w:cstheme="minorHAnsi"/>
                <w:sz w:val="22"/>
                <w:szCs w:val="22"/>
              </w:rPr>
              <w:t xml:space="preserve"> kg</w:t>
            </w:r>
          </w:p>
        </w:tc>
        <w:tc>
          <w:tcPr>
            <w:tcW w:w="2409" w:type="dxa"/>
            <w:tcMar>
              <w:top w:w="55" w:type="dxa"/>
              <w:left w:w="55" w:type="dxa"/>
              <w:bottom w:w="55" w:type="dxa"/>
              <w:right w:w="55" w:type="dxa"/>
            </w:tcMar>
            <w:vAlign w:val="center"/>
          </w:tcPr>
          <w:p w14:paraId="42E7415B" w14:textId="567AD3E6" w:rsidR="006F2640" w:rsidRPr="00E6499A" w:rsidRDefault="00F42274" w:rsidP="00E3671E">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752AE" w:rsidRPr="00E6499A">
              <w:rPr>
                <w:rFonts w:eastAsia="Times New Roman" w:cstheme="minorHAnsi"/>
                <w:color w:val="000000"/>
                <w:sz w:val="22"/>
                <w:szCs w:val="22"/>
                <w:shd w:val="clear" w:color="auto" w:fill="FFFFFF"/>
                <w:vertAlign w:val="subscript"/>
                <w:lang w:eastAsia="zh-CN"/>
              </w:rPr>
              <w:t>2</w:t>
            </w:r>
            <w:r w:rsidR="006F2640" w:rsidRPr="00E6499A">
              <w:rPr>
                <w:rFonts w:eastAsia="Times New Roman" w:cstheme="minorHAnsi"/>
                <w:sz w:val="22"/>
                <w:szCs w:val="22"/>
              </w:rPr>
              <w:t xml:space="preserve"> = </w:t>
            </w:r>
            <w:r w:rsidRPr="00E6499A">
              <w:rPr>
                <w:rFonts w:eastAsia="Times New Roman" w:cstheme="minorHAnsi"/>
                <w:sz w:val="22"/>
                <w:szCs w:val="22"/>
              </w:rPr>
              <w:t>0,</w:t>
            </w:r>
            <w:r w:rsidR="00744815" w:rsidRPr="00E6499A">
              <w:rPr>
                <w:rFonts w:eastAsia="Times New Roman" w:cstheme="minorHAnsi"/>
                <w:sz w:val="22"/>
                <w:szCs w:val="22"/>
              </w:rPr>
              <w:t>25</w:t>
            </w:r>
          </w:p>
        </w:tc>
      </w:tr>
      <w:tr w:rsidR="006F2640" w:rsidRPr="00E6499A" w14:paraId="2BDE0959" w14:textId="77777777" w:rsidTr="00E3671E">
        <w:trPr>
          <w:trHeight w:val="1252"/>
        </w:trPr>
        <w:tc>
          <w:tcPr>
            <w:tcW w:w="651" w:type="dxa"/>
            <w:vMerge/>
            <w:vAlign w:val="center"/>
          </w:tcPr>
          <w:p w14:paraId="25A288C3" w14:textId="77777777" w:rsidR="006F2640" w:rsidRPr="00E6499A" w:rsidRDefault="006F2640" w:rsidP="00E3671E">
            <w:pPr>
              <w:spacing w:after="0" w:line="240" w:lineRule="auto"/>
              <w:rPr>
                <w:rFonts w:eastAsia="Times New Roman" w:cstheme="minorHAnsi"/>
                <w:sz w:val="22"/>
                <w:szCs w:val="22"/>
              </w:rPr>
            </w:pPr>
          </w:p>
        </w:tc>
        <w:tc>
          <w:tcPr>
            <w:tcW w:w="3305" w:type="dxa"/>
            <w:vMerge/>
            <w:vAlign w:val="center"/>
          </w:tcPr>
          <w:p w14:paraId="67655A4F" w14:textId="77777777" w:rsidR="006F2640" w:rsidRPr="00E6499A" w:rsidRDefault="006F2640" w:rsidP="00E3671E">
            <w:pPr>
              <w:spacing w:after="0" w:line="240" w:lineRule="auto"/>
              <w:rPr>
                <w:rFonts w:eastAsia="Times New Roman" w:cstheme="minorHAnsi"/>
                <w:sz w:val="22"/>
                <w:szCs w:val="22"/>
              </w:rPr>
            </w:pPr>
          </w:p>
        </w:tc>
        <w:tc>
          <w:tcPr>
            <w:tcW w:w="1203" w:type="dxa"/>
            <w:vMerge/>
            <w:vAlign w:val="center"/>
          </w:tcPr>
          <w:p w14:paraId="36466EC1" w14:textId="77777777" w:rsidR="006F2640" w:rsidRPr="00E6499A" w:rsidRDefault="006F2640" w:rsidP="00E3671E">
            <w:pPr>
              <w:spacing w:after="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4713A4B9" w14:textId="39051180" w:rsidR="006F2640" w:rsidRPr="00E6499A" w:rsidRDefault="00744815" w:rsidP="00E3671E">
            <w:pPr>
              <w:snapToGrid w:val="0"/>
              <w:spacing w:after="0"/>
              <w:jc w:val="center"/>
              <w:rPr>
                <w:rFonts w:eastAsia="Times New Roman" w:cstheme="minorHAnsi"/>
                <w:sz w:val="22"/>
                <w:szCs w:val="22"/>
              </w:rPr>
            </w:pPr>
            <w:r w:rsidRPr="00E6499A">
              <w:rPr>
                <w:rFonts w:eastAsia="Times New Roman" w:cstheme="minorHAnsi"/>
                <w:sz w:val="22"/>
                <w:szCs w:val="22"/>
              </w:rPr>
              <w:t>5 201</w:t>
            </w:r>
            <w:r w:rsidR="00C24739" w:rsidRPr="00E6499A">
              <w:rPr>
                <w:rFonts w:eastAsia="Times New Roman" w:cstheme="minorHAnsi"/>
                <w:sz w:val="22"/>
                <w:szCs w:val="22"/>
              </w:rPr>
              <w:t xml:space="preserve"> </w:t>
            </w:r>
            <w:r w:rsidR="006F2640" w:rsidRPr="00E6499A">
              <w:rPr>
                <w:rFonts w:eastAsia="Times New Roman" w:cstheme="minorHAnsi"/>
                <w:sz w:val="22"/>
                <w:szCs w:val="22"/>
              </w:rPr>
              <w:t xml:space="preserve">kg iki </w:t>
            </w:r>
            <w:r w:rsidR="00400DB2" w:rsidRPr="00E6499A">
              <w:rPr>
                <w:rFonts w:eastAsia="Times New Roman" w:cstheme="minorHAnsi"/>
                <w:sz w:val="22"/>
                <w:szCs w:val="22"/>
              </w:rPr>
              <w:t>5 400</w:t>
            </w:r>
            <w:r w:rsidR="006F2640" w:rsidRPr="00E6499A">
              <w:rPr>
                <w:rFonts w:eastAsia="Times New Roman" w:cstheme="minorHAnsi"/>
                <w:sz w:val="22"/>
                <w:szCs w:val="22"/>
              </w:rPr>
              <w:t xml:space="preserve"> kg</w:t>
            </w:r>
          </w:p>
        </w:tc>
        <w:tc>
          <w:tcPr>
            <w:tcW w:w="2409" w:type="dxa"/>
            <w:tcMar>
              <w:top w:w="55" w:type="dxa"/>
              <w:left w:w="55" w:type="dxa"/>
              <w:bottom w:w="55" w:type="dxa"/>
              <w:right w:w="55" w:type="dxa"/>
            </w:tcMar>
            <w:vAlign w:val="center"/>
          </w:tcPr>
          <w:p w14:paraId="57A33967" w14:textId="66073836" w:rsidR="006F2640" w:rsidRPr="00E6499A" w:rsidRDefault="00F42274" w:rsidP="00E3671E">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C977C1" w:rsidRPr="00E6499A">
              <w:rPr>
                <w:rFonts w:eastAsia="Times New Roman" w:cstheme="minorHAnsi"/>
                <w:color w:val="000000"/>
                <w:sz w:val="22"/>
                <w:szCs w:val="22"/>
                <w:shd w:val="clear" w:color="auto" w:fill="FFFFFF"/>
                <w:vertAlign w:val="subscript"/>
                <w:lang w:eastAsia="zh-CN"/>
              </w:rPr>
              <w:t>2</w:t>
            </w:r>
            <w:r w:rsidR="006F2640" w:rsidRPr="00E6499A">
              <w:rPr>
                <w:rFonts w:eastAsia="Times New Roman" w:cstheme="minorHAnsi"/>
                <w:color w:val="000000"/>
                <w:sz w:val="22"/>
                <w:szCs w:val="22"/>
                <w:shd w:val="clear" w:color="auto" w:fill="FFFFFF"/>
                <w:lang w:eastAsia="zh-CN"/>
              </w:rPr>
              <w:t xml:space="preserve"> = </w:t>
            </w:r>
            <w:r w:rsidR="00C24739" w:rsidRPr="00E6499A">
              <w:rPr>
                <w:rFonts w:eastAsia="Times New Roman" w:cstheme="minorHAnsi"/>
                <w:color w:val="000000"/>
                <w:sz w:val="22"/>
                <w:szCs w:val="22"/>
                <w:shd w:val="clear" w:color="auto" w:fill="FFFFFF"/>
                <w:lang w:eastAsia="zh-CN"/>
              </w:rPr>
              <w:t>0,</w:t>
            </w:r>
            <w:r w:rsidR="00400DB2" w:rsidRPr="00E6499A">
              <w:rPr>
                <w:rFonts w:eastAsia="Times New Roman" w:cstheme="minorHAnsi"/>
                <w:color w:val="000000"/>
                <w:sz w:val="22"/>
                <w:szCs w:val="22"/>
                <w:shd w:val="clear" w:color="auto" w:fill="FFFFFF"/>
                <w:lang w:eastAsia="zh-CN"/>
              </w:rPr>
              <w:t>5</w:t>
            </w:r>
          </w:p>
        </w:tc>
      </w:tr>
      <w:tr w:rsidR="006F2640" w:rsidRPr="00E6499A" w14:paraId="116EDBA8" w14:textId="77777777" w:rsidTr="00E3671E">
        <w:trPr>
          <w:trHeight w:val="1252"/>
        </w:trPr>
        <w:tc>
          <w:tcPr>
            <w:tcW w:w="651" w:type="dxa"/>
            <w:vMerge/>
            <w:vAlign w:val="center"/>
          </w:tcPr>
          <w:p w14:paraId="00196883" w14:textId="77777777" w:rsidR="006F2640" w:rsidRPr="00E6499A" w:rsidRDefault="006F2640" w:rsidP="00E3671E">
            <w:pPr>
              <w:spacing w:after="0" w:line="240" w:lineRule="auto"/>
              <w:rPr>
                <w:rFonts w:eastAsia="Times New Roman" w:cstheme="minorHAnsi"/>
                <w:sz w:val="22"/>
                <w:szCs w:val="22"/>
              </w:rPr>
            </w:pPr>
          </w:p>
        </w:tc>
        <w:tc>
          <w:tcPr>
            <w:tcW w:w="3305" w:type="dxa"/>
            <w:vMerge/>
            <w:vAlign w:val="center"/>
          </w:tcPr>
          <w:p w14:paraId="69CB2083" w14:textId="77777777" w:rsidR="006F2640" w:rsidRPr="00E6499A" w:rsidRDefault="006F2640" w:rsidP="00E3671E">
            <w:pPr>
              <w:spacing w:after="0" w:line="240" w:lineRule="auto"/>
              <w:rPr>
                <w:rFonts w:eastAsia="Times New Roman" w:cstheme="minorHAnsi"/>
                <w:sz w:val="22"/>
                <w:szCs w:val="22"/>
              </w:rPr>
            </w:pPr>
          </w:p>
        </w:tc>
        <w:tc>
          <w:tcPr>
            <w:tcW w:w="1203" w:type="dxa"/>
            <w:vMerge/>
            <w:vAlign w:val="center"/>
          </w:tcPr>
          <w:p w14:paraId="30AB20E7" w14:textId="77777777" w:rsidR="006F2640" w:rsidRPr="00E6499A" w:rsidRDefault="006F2640" w:rsidP="00E3671E">
            <w:pPr>
              <w:spacing w:after="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301A00D5" w14:textId="46F73EE5" w:rsidR="006F2640" w:rsidRPr="00E6499A" w:rsidRDefault="00C24739" w:rsidP="00E3671E">
            <w:pPr>
              <w:snapToGrid w:val="0"/>
              <w:spacing w:after="0"/>
              <w:jc w:val="center"/>
              <w:rPr>
                <w:rFonts w:eastAsia="Times New Roman" w:cstheme="minorHAnsi"/>
                <w:sz w:val="22"/>
                <w:szCs w:val="22"/>
              </w:rPr>
            </w:pPr>
            <w:r w:rsidRPr="00E6499A">
              <w:rPr>
                <w:rFonts w:eastAsia="Times New Roman" w:cstheme="minorHAnsi"/>
                <w:sz w:val="22"/>
                <w:szCs w:val="22"/>
              </w:rPr>
              <w:t xml:space="preserve"> </w:t>
            </w:r>
            <w:r w:rsidR="00400DB2" w:rsidRPr="00E6499A">
              <w:rPr>
                <w:rFonts w:eastAsia="Times New Roman" w:cstheme="minorHAnsi"/>
                <w:sz w:val="22"/>
                <w:szCs w:val="22"/>
              </w:rPr>
              <w:t>5 401</w:t>
            </w:r>
            <w:r w:rsidRPr="00E6499A">
              <w:rPr>
                <w:rFonts w:eastAsia="Times New Roman" w:cstheme="minorHAnsi"/>
                <w:sz w:val="22"/>
                <w:szCs w:val="22"/>
              </w:rPr>
              <w:t xml:space="preserve"> </w:t>
            </w:r>
            <w:r w:rsidR="006F2640" w:rsidRPr="00E6499A">
              <w:rPr>
                <w:rFonts w:eastAsia="Times New Roman" w:cstheme="minorHAnsi"/>
                <w:sz w:val="22"/>
                <w:szCs w:val="22"/>
              </w:rPr>
              <w:t>kg</w:t>
            </w:r>
            <w:r w:rsidRPr="00E6499A">
              <w:rPr>
                <w:rFonts w:eastAsia="Times New Roman" w:cstheme="minorHAnsi"/>
                <w:sz w:val="22"/>
                <w:szCs w:val="22"/>
              </w:rPr>
              <w:t xml:space="preserve"> ir daugiau*</w:t>
            </w:r>
          </w:p>
        </w:tc>
        <w:tc>
          <w:tcPr>
            <w:tcW w:w="2409" w:type="dxa"/>
            <w:tcMar>
              <w:top w:w="55" w:type="dxa"/>
              <w:left w:w="55" w:type="dxa"/>
              <w:bottom w:w="55" w:type="dxa"/>
              <w:right w:w="55" w:type="dxa"/>
            </w:tcMar>
            <w:vAlign w:val="center"/>
          </w:tcPr>
          <w:p w14:paraId="709EA6B8" w14:textId="4C6B01A8" w:rsidR="006F2640" w:rsidRPr="00E6499A" w:rsidRDefault="00F42274" w:rsidP="00E3671E">
            <w:pPr>
              <w:snapToGrid w:val="0"/>
              <w:spacing w:after="0"/>
              <w:jc w:val="center"/>
              <w:rPr>
                <w:rFonts w:eastAsia="Times New Roman" w:cstheme="minorHAnsi"/>
                <w:color w:val="000000"/>
                <w:sz w:val="22"/>
                <w:szCs w:val="22"/>
                <w:shd w:val="clear" w:color="auto" w:fill="FFFFFF"/>
                <w:lang w:eastAsia="zh-CN"/>
              </w:rPr>
            </w:pPr>
            <w:r w:rsidRPr="00E6499A">
              <w:rPr>
                <w:rFonts w:eastAsia="Times New Roman" w:cstheme="minorHAnsi"/>
                <w:color w:val="000000"/>
                <w:sz w:val="22"/>
                <w:szCs w:val="22"/>
                <w:shd w:val="clear" w:color="auto" w:fill="FFFFFF"/>
                <w:lang w:eastAsia="zh-CN"/>
              </w:rPr>
              <w:t>Y</w:t>
            </w:r>
            <w:r w:rsidR="00C977C1" w:rsidRPr="00E6499A">
              <w:rPr>
                <w:rFonts w:eastAsia="Times New Roman" w:cstheme="minorHAnsi"/>
                <w:color w:val="000000"/>
                <w:sz w:val="22"/>
                <w:szCs w:val="22"/>
                <w:shd w:val="clear" w:color="auto" w:fill="FFFFFF"/>
                <w:vertAlign w:val="subscript"/>
                <w:lang w:eastAsia="zh-CN"/>
              </w:rPr>
              <w:t>2</w:t>
            </w:r>
            <w:r w:rsidR="006F2640" w:rsidRPr="00E6499A">
              <w:rPr>
                <w:rFonts w:eastAsia="Times New Roman" w:cstheme="minorHAnsi"/>
                <w:color w:val="000000"/>
                <w:sz w:val="22"/>
                <w:szCs w:val="22"/>
                <w:shd w:val="clear" w:color="auto" w:fill="FFFFFF"/>
                <w:lang w:eastAsia="zh-CN"/>
              </w:rPr>
              <w:t xml:space="preserve"> = </w:t>
            </w:r>
            <w:r w:rsidR="00C24739" w:rsidRPr="00E6499A">
              <w:rPr>
                <w:rFonts w:eastAsia="Times New Roman" w:cstheme="minorHAnsi"/>
                <w:color w:val="000000"/>
                <w:sz w:val="22"/>
                <w:szCs w:val="22"/>
                <w:shd w:val="clear" w:color="auto" w:fill="FFFFFF"/>
                <w:lang w:eastAsia="zh-CN"/>
              </w:rPr>
              <w:t>1</w:t>
            </w:r>
          </w:p>
        </w:tc>
      </w:tr>
    </w:tbl>
    <w:p w14:paraId="4FCF4A63" w14:textId="2C367B25" w:rsidR="008F0F31" w:rsidRPr="00E6499A" w:rsidRDefault="008F0F31" w:rsidP="00692475">
      <w:pPr>
        <w:spacing w:after="0" w:line="240" w:lineRule="auto"/>
        <w:contextualSpacing/>
        <w:jc w:val="both"/>
        <w:rPr>
          <w:rFonts w:eastAsia="Times New Roman" w:cstheme="minorHAnsi"/>
          <w:sz w:val="22"/>
          <w:szCs w:val="22"/>
        </w:rPr>
      </w:pPr>
      <w:r w:rsidRPr="00E6499A">
        <w:rPr>
          <w:rFonts w:eastAsia="Times New Roman" w:cstheme="minorHAnsi"/>
          <w:sz w:val="22"/>
          <w:szCs w:val="22"/>
        </w:rPr>
        <w:t>Pagal Tiekėjo pasiūlytą parametro skaitinę reikšmę skiriamas atitinkamas balų skaičius – Yi.</w:t>
      </w:r>
    </w:p>
    <w:p w14:paraId="767CADED" w14:textId="54ABFFC6" w:rsidR="00692475" w:rsidRPr="00E6499A" w:rsidRDefault="00C24739" w:rsidP="00C13ACD">
      <w:pPr>
        <w:spacing w:after="0" w:line="240" w:lineRule="auto"/>
        <w:contextualSpacing/>
        <w:jc w:val="both"/>
        <w:rPr>
          <w:rFonts w:eastAsia="Times New Roman" w:cstheme="minorHAnsi"/>
          <w:sz w:val="22"/>
          <w:szCs w:val="22"/>
        </w:rPr>
      </w:pPr>
      <w:r w:rsidRPr="00E6499A">
        <w:rPr>
          <w:rFonts w:eastAsia="Times New Roman" w:cstheme="minorHAnsi"/>
          <w:sz w:val="22"/>
          <w:szCs w:val="22"/>
        </w:rPr>
        <w:t xml:space="preserve">Siūlomo </w:t>
      </w:r>
      <w:r w:rsidR="00C13ACD" w:rsidRPr="00E6499A">
        <w:rPr>
          <w:rFonts w:eastAsia="Times New Roman" w:cstheme="minorHAnsi"/>
          <w:sz w:val="22"/>
          <w:szCs w:val="22"/>
        </w:rPr>
        <w:t xml:space="preserve">krautuvo, </w:t>
      </w:r>
      <w:bookmarkStart w:id="8" w:name="_Hlk191235322"/>
      <w:r w:rsidR="00C13ACD" w:rsidRPr="00E6499A">
        <w:rPr>
          <w:rFonts w:eastAsia="Times New Roman" w:cstheme="minorHAnsi"/>
          <w:sz w:val="22"/>
          <w:szCs w:val="22"/>
        </w:rPr>
        <w:t>darbinis svoris - (pilnos komplektacijos krautuvas, krovimo kaušas, greita jungtis, be papildomai montuojamų svorių)</w:t>
      </w:r>
      <w:bookmarkEnd w:id="8"/>
      <w:r w:rsidRPr="00E6499A">
        <w:rPr>
          <w:rFonts w:eastAsia="Times New Roman" w:cstheme="minorHAnsi"/>
          <w:sz w:val="22"/>
          <w:szCs w:val="22"/>
        </w:rPr>
        <w:t xml:space="preserve"> turi būti ne mažesnis kaip </w:t>
      </w:r>
      <w:r w:rsidR="00C13ACD" w:rsidRPr="00E6499A">
        <w:rPr>
          <w:rFonts w:eastAsia="Times New Roman" w:cstheme="minorHAnsi"/>
          <w:sz w:val="22"/>
          <w:szCs w:val="22"/>
        </w:rPr>
        <w:t>4900</w:t>
      </w:r>
      <w:r w:rsidRPr="00E6499A">
        <w:rPr>
          <w:rFonts w:eastAsia="Times New Roman" w:cstheme="minorHAnsi"/>
          <w:sz w:val="22"/>
          <w:szCs w:val="22"/>
        </w:rPr>
        <w:t xml:space="preserve"> kg, bet </w:t>
      </w:r>
      <w:r w:rsidR="00C13ACD" w:rsidRPr="00E6499A">
        <w:rPr>
          <w:rFonts w:eastAsia="Times New Roman" w:cstheme="minorHAnsi"/>
          <w:sz w:val="22"/>
          <w:szCs w:val="22"/>
        </w:rPr>
        <w:t>krautuvo</w:t>
      </w:r>
      <w:r w:rsidRPr="00E6499A">
        <w:rPr>
          <w:rFonts w:eastAsia="Times New Roman" w:cstheme="minorHAnsi"/>
          <w:sz w:val="22"/>
          <w:szCs w:val="22"/>
        </w:rPr>
        <w:t xml:space="preserve">, kurio </w:t>
      </w:r>
      <w:r w:rsidR="00C13ACD" w:rsidRPr="00E6499A">
        <w:rPr>
          <w:rFonts w:eastAsia="Times New Roman" w:cstheme="minorHAnsi"/>
          <w:sz w:val="22"/>
          <w:szCs w:val="22"/>
        </w:rPr>
        <w:t xml:space="preserve">darbinis svoris - (pilnos komplektacijos krautuvas, krovimo kaušas, greita jungtis, be papildomai montuojamų svorių) </w:t>
      </w:r>
      <w:r w:rsidRPr="00E6499A">
        <w:rPr>
          <w:rFonts w:eastAsia="Times New Roman" w:cstheme="minorHAnsi"/>
          <w:sz w:val="22"/>
          <w:szCs w:val="22"/>
        </w:rPr>
        <w:t xml:space="preserve">daugiau </w:t>
      </w:r>
      <w:r w:rsidR="00C13ACD" w:rsidRPr="00E6499A">
        <w:rPr>
          <w:rFonts w:eastAsia="Times New Roman" w:cstheme="minorHAnsi"/>
          <w:sz w:val="22"/>
          <w:szCs w:val="22"/>
        </w:rPr>
        <w:t>54</w:t>
      </w:r>
      <w:r w:rsidR="00B52914" w:rsidRPr="00E6499A">
        <w:rPr>
          <w:rFonts w:eastAsia="Times New Roman" w:cstheme="minorHAnsi"/>
          <w:sz w:val="22"/>
          <w:szCs w:val="22"/>
        </w:rPr>
        <w:t>01</w:t>
      </w:r>
      <w:r w:rsidRPr="00E6499A">
        <w:rPr>
          <w:rFonts w:eastAsia="Times New Roman" w:cstheme="minorHAnsi"/>
          <w:sz w:val="22"/>
          <w:szCs w:val="22"/>
        </w:rPr>
        <w:t xml:space="preserve">  kg, bus skiriamas</w:t>
      </w:r>
      <w:r w:rsidR="00AE7E16" w:rsidRPr="00E6499A">
        <w:rPr>
          <w:rFonts w:eastAsia="Times New Roman" w:cstheme="minorHAnsi"/>
          <w:sz w:val="22"/>
          <w:szCs w:val="22"/>
        </w:rPr>
        <w:t xml:space="preserve"> tik </w:t>
      </w:r>
      <w:r w:rsidRPr="00E6499A">
        <w:rPr>
          <w:rFonts w:eastAsia="Times New Roman" w:cstheme="minorHAnsi"/>
          <w:sz w:val="22"/>
          <w:szCs w:val="22"/>
        </w:rPr>
        <w:t xml:space="preserve"> maksimalus vertinimo balas Y</w:t>
      </w:r>
      <w:r w:rsidR="00834A42" w:rsidRPr="00E6499A">
        <w:rPr>
          <w:rFonts w:eastAsia="Times New Roman" w:cstheme="minorHAnsi"/>
          <w:sz w:val="22"/>
          <w:szCs w:val="22"/>
          <w:vertAlign w:val="subscript"/>
        </w:rPr>
        <w:t>2</w:t>
      </w:r>
      <w:r w:rsidRPr="00E6499A">
        <w:rPr>
          <w:rFonts w:eastAsia="Times New Roman" w:cstheme="minorHAnsi"/>
          <w:sz w:val="22"/>
          <w:szCs w:val="22"/>
        </w:rPr>
        <w:t>=1</w:t>
      </w:r>
    </w:p>
    <w:p w14:paraId="32397B68" w14:textId="77777777" w:rsidR="00C24739" w:rsidRPr="00E6499A" w:rsidRDefault="00C24739" w:rsidP="00692475">
      <w:pPr>
        <w:spacing w:after="0" w:line="240" w:lineRule="auto"/>
        <w:contextualSpacing/>
        <w:jc w:val="both"/>
        <w:rPr>
          <w:rFonts w:eastAsia="Times New Roman" w:cstheme="minorHAnsi"/>
          <w:sz w:val="22"/>
          <w:szCs w:val="22"/>
          <w:lang w:eastAsia="en-US"/>
        </w:rPr>
      </w:pPr>
    </w:p>
    <w:p w14:paraId="2A04562A" w14:textId="46332C8D" w:rsidR="00B43EBF" w:rsidRPr="00E6499A" w:rsidRDefault="00B43EBF">
      <w:pPr>
        <w:numPr>
          <w:ilvl w:val="0"/>
          <w:numId w:val="5"/>
        </w:numPr>
        <w:spacing w:after="200" w:line="240" w:lineRule="auto"/>
        <w:jc w:val="both"/>
        <w:rPr>
          <w:rFonts w:eastAsia="Times New Roman" w:cstheme="minorHAnsi"/>
          <w:sz w:val="22"/>
          <w:szCs w:val="22"/>
        </w:rPr>
      </w:pPr>
      <w:r w:rsidRPr="00E6499A">
        <w:rPr>
          <w:rFonts w:eastAsia="Times New Roman" w:cstheme="minorHAnsi"/>
          <w:b/>
          <w:bCs/>
          <w:sz w:val="22"/>
          <w:szCs w:val="22"/>
        </w:rPr>
        <w:t>Kriterijus</w:t>
      </w:r>
      <w:r w:rsidRPr="00E6499A">
        <w:rPr>
          <w:rFonts w:eastAsia="Times New Roman" w:cstheme="minorHAnsi"/>
          <w:sz w:val="22"/>
          <w:szCs w:val="22"/>
          <w:vertAlign w:val="subscript"/>
        </w:rPr>
        <w:t xml:space="preserve"> </w:t>
      </w:r>
      <w:r w:rsidRPr="00E6499A">
        <w:rPr>
          <w:rFonts w:eastAsia="Times New Roman" w:cstheme="minorHAnsi"/>
          <w:b/>
          <w:bCs/>
          <w:sz w:val="22"/>
          <w:szCs w:val="22"/>
        </w:rPr>
        <w:t>T</w:t>
      </w:r>
      <w:r w:rsidR="00B52914" w:rsidRPr="00E6499A">
        <w:rPr>
          <w:rFonts w:eastAsia="Times New Roman" w:cstheme="minorHAnsi"/>
          <w:b/>
          <w:bCs/>
          <w:sz w:val="22"/>
          <w:szCs w:val="22"/>
          <w:vertAlign w:val="subscript"/>
        </w:rPr>
        <w:t>3</w:t>
      </w:r>
      <w:r w:rsidRPr="00E6499A">
        <w:rPr>
          <w:rFonts w:eastAsia="Times New Roman" w:cstheme="minorHAnsi"/>
          <w:b/>
          <w:bCs/>
          <w:sz w:val="22"/>
          <w:szCs w:val="22"/>
          <w:vertAlign w:val="subscript"/>
        </w:rPr>
        <w:t xml:space="preserve"> </w:t>
      </w:r>
      <w:r w:rsidRPr="00E6499A">
        <w:rPr>
          <w:rFonts w:eastAsia="Times New Roman" w:cstheme="minorHAnsi"/>
          <w:sz w:val="22"/>
          <w:szCs w:val="22"/>
          <w:vertAlign w:val="subscript"/>
        </w:rPr>
        <w:t> </w:t>
      </w:r>
      <w:r w:rsidRPr="00E6499A">
        <w:rPr>
          <w:rFonts w:eastAsia="Times New Roman" w:cstheme="minorHAnsi"/>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F2640" w:rsidRPr="00E6499A" w14:paraId="141A6C5B" w14:textId="77777777" w:rsidTr="00E3671E">
        <w:trPr>
          <w:trHeight w:val="1260"/>
        </w:trPr>
        <w:tc>
          <w:tcPr>
            <w:tcW w:w="3956" w:type="dxa"/>
            <w:gridSpan w:val="2"/>
            <w:tcMar>
              <w:top w:w="55" w:type="dxa"/>
              <w:left w:w="55" w:type="dxa"/>
              <w:bottom w:w="55" w:type="dxa"/>
              <w:right w:w="55" w:type="dxa"/>
            </w:tcMar>
            <w:vAlign w:val="center"/>
            <w:hideMark/>
          </w:tcPr>
          <w:p w14:paraId="5A0BC97E" w14:textId="77777777" w:rsidR="006F2640" w:rsidRPr="00E6499A" w:rsidRDefault="006F2640" w:rsidP="00E3671E">
            <w:pPr>
              <w:autoSpaceDE w:val="0"/>
              <w:snapToGrid w:val="0"/>
              <w:spacing w:after="0"/>
              <w:ind w:firstLine="116"/>
              <w:jc w:val="center"/>
              <w:rPr>
                <w:rFonts w:eastAsia="Times New Roman" w:cstheme="minorHAnsi"/>
                <w:sz w:val="22"/>
                <w:szCs w:val="22"/>
              </w:rPr>
            </w:pPr>
            <w:r w:rsidRPr="00E6499A">
              <w:rPr>
                <w:rFonts w:eastAsia="Times New Roman" w:cstheme="minorHAnsi"/>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113DBA9F" w14:textId="77777777" w:rsidR="006F2640" w:rsidRPr="00E6499A" w:rsidRDefault="006F2640" w:rsidP="00E367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082D230F" w14:textId="77777777" w:rsidR="006F2640" w:rsidRPr="00E6499A" w:rsidRDefault="006F2640" w:rsidP="00E367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46A699E4" w14:textId="77777777" w:rsidR="006F2640" w:rsidRPr="00E6499A" w:rsidRDefault="006F2640" w:rsidP="00E367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Lyginamasis svoris ekonominio naudingumo įvertinime</w:t>
            </w:r>
          </w:p>
          <w:p w14:paraId="006A9673" w14:textId="77777777" w:rsidR="006F2640" w:rsidRPr="00E6499A" w:rsidRDefault="006F2640" w:rsidP="00E367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balais</w:t>
            </w:r>
          </w:p>
        </w:tc>
      </w:tr>
      <w:tr w:rsidR="006F2640" w:rsidRPr="00E6499A" w14:paraId="200FCCFC" w14:textId="77777777" w:rsidTr="00E3671E">
        <w:trPr>
          <w:trHeight w:val="190"/>
        </w:trPr>
        <w:tc>
          <w:tcPr>
            <w:tcW w:w="651" w:type="dxa"/>
            <w:vMerge w:val="restart"/>
            <w:tcMar>
              <w:top w:w="55" w:type="dxa"/>
              <w:left w:w="55" w:type="dxa"/>
              <w:bottom w:w="55" w:type="dxa"/>
              <w:right w:w="55" w:type="dxa"/>
            </w:tcMar>
            <w:vAlign w:val="center"/>
            <w:hideMark/>
          </w:tcPr>
          <w:p w14:paraId="54BBA9D6" w14:textId="39140C5A" w:rsidR="006F2640" w:rsidRPr="00E6499A" w:rsidRDefault="006F2640" w:rsidP="00E3671E">
            <w:pPr>
              <w:snapToGrid w:val="0"/>
              <w:spacing w:after="0"/>
              <w:jc w:val="both"/>
              <w:rPr>
                <w:rFonts w:eastAsia="Times New Roman" w:cstheme="minorHAnsi"/>
                <w:sz w:val="22"/>
                <w:szCs w:val="22"/>
                <w:vertAlign w:val="subscript"/>
              </w:rPr>
            </w:pPr>
            <w:r w:rsidRPr="00E6499A">
              <w:rPr>
                <w:rFonts w:eastAsia="Times New Roman" w:cstheme="minorHAnsi"/>
                <w:color w:val="000000"/>
                <w:sz w:val="22"/>
                <w:szCs w:val="22"/>
                <w:shd w:val="clear" w:color="auto" w:fill="FFFFFF"/>
                <w:lang w:eastAsia="zh-CN"/>
              </w:rPr>
              <w:t>T</w:t>
            </w:r>
            <w:r w:rsidR="00B52914" w:rsidRPr="00E6499A">
              <w:rPr>
                <w:rFonts w:eastAsia="Times New Roman" w:cstheme="minorHAnsi"/>
                <w:color w:val="000000"/>
                <w:sz w:val="22"/>
                <w:szCs w:val="22"/>
                <w:shd w:val="clear" w:color="auto" w:fill="FFFFFF"/>
                <w:vertAlign w:val="subscript"/>
                <w:lang w:eastAsia="zh-CN"/>
              </w:rPr>
              <w:t>3</w:t>
            </w:r>
          </w:p>
        </w:tc>
        <w:tc>
          <w:tcPr>
            <w:tcW w:w="3305" w:type="dxa"/>
            <w:vMerge w:val="restart"/>
            <w:tcMar>
              <w:top w:w="55" w:type="dxa"/>
              <w:left w:w="55" w:type="dxa"/>
              <w:bottom w:w="55" w:type="dxa"/>
              <w:right w:w="55" w:type="dxa"/>
            </w:tcMar>
            <w:vAlign w:val="center"/>
            <w:hideMark/>
          </w:tcPr>
          <w:p w14:paraId="3E6F66B9" w14:textId="6462D4C2" w:rsidR="006F2640" w:rsidRPr="00E6499A" w:rsidRDefault="00400DB2" w:rsidP="00E3671E">
            <w:pPr>
              <w:snapToGrid w:val="0"/>
              <w:spacing w:after="0"/>
              <w:rPr>
                <w:rFonts w:eastAsia="Times New Roman" w:cstheme="minorHAnsi"/>
                <w:sz w:val="22"/>
                <w:szCs w:val="22"/>
              </w:rPr>
            </w:pPr>
            <w:r w:rsidRPr="00E6499A">
              <w:rPr>
                <w:rFonts w:eastAsia="Arial Unicode MS" w:cstheme="minorHAnsi"/>
                <w:color w:val="000000"/>
                <w:sz w:val="22"/>
                <w:szCs w:val="22"/>
                <w:lang w:eastAsia="zh-CN"/>
              </w:rPr>
              <w:t>Apvirtimo apkrova su kaušu, kai Krautuvas stovi tiesiai</w:t>
            </w:r>
          </w:p>
        </w:tc>
        <w:tc>
          <w:tcPr>
            <w:tcW w:w="1203" w:type="dxa"/>
            <w:vMerge w:val="restart"/>
            <w:tcMar>
              <w:top w:w="55" w:type="dxa"/>
              <w:left w:w="55" w:type="dxa"/>
              <w:bottom w:w="55" w:type="dxa"/>
              <w:right w:w="55" w:type="dxa"/>
            </w:tcMar>
            <w:vAlign w:val="center"/>
            <w:hideMark/>
          </w:tcPr>
          <w:p w14:paraId="24BFA069" w14:textId="77777777" w:rsidR="00400DB2" w:rsidRPr="00E6499A" w:rsidRDefault="00400DB2" w:rsidP="00E3671E">
            <w:pPr>
              <w:snapToGrid w:val="0"/>
              <w:spacing w:after="0"/>
              <w:jc w:val="center"/>
              <w:rPr>
                <w:rFonts w:eastAsia="Arial Unicode MS" w:cstheme="minorHAnsi"/>
                <w:bCs/>
                <w:color w:val="000000"/>
                <w:sz w:val="22"/>
                <w:szCs w:val="22"/>
                <w:lang w:eastAsia="zh-CN"/>
              </w:rPr>
            </w:pPr>
            <w:r w:rsidRPr="00E6499A">
              <w:rPr>
                <w:rFonts w:eastAsia="Arial Unicode MS" w:cstheme="minorHAnsi"/>
                <w:bCs/>
                <w:color w:val="000000"/>
                <w:sz w:val="22"/>
                <w:szCs w:val="22"/>
                <w:lang w:eastAsia="zh-CN"/>
              </w:rPr>
              <w:t xml:space="preserve">Ne mažiau </w:t>
            </w:r>
          </w:p>
          <w:p w14:paraId="62FA3C3D" w14:textId="77777777" w:rsidR="006F2640" w:rsidRPr="00E6499A" w:rsidRDefault="00400DB2" w:rsidP="00E3671E">
            <w:pPr>
              <w:snapToGrid w:val="0"/>
              <w:spacing w:after="0"/>
              <w:jc w:val="center"/>
              <w:rPr>
                <w:rFonts w:eastAsia="Arial Unicode MS" w:cstheme="minorHAnsi"/>
                <w:bCs/>
                <w:color w:val="000000"/>
                <w:sz w:val="22"/>
                <w:szCs w:val="22"/>
                <w:lang w:eastAsia="zh-CN"/>
              </w:rPr>
            </w:pPr>
            <w:r w:rsidRPr="00E6499A">
              <w:rPr>
                <w:rFonts w:eastAsia="Arial Unicode MS" w:cstheme="minorHAnsi"/>
                <w:bCs/>
                <w:color w:val="000000"/>
                <w:sz w:val="22"/>
                <w:szCs w:val="22"/>
                <w:lang w:eastAsia="zh-CN"/>
              </w:rPr>
              <w:t>3 600 kg</w:t>
            </w:r>
          </w:p>
          <w:p w14:paraId="52C49F9F" w14:textId="2CE11D06" w:rsidR="00400DB2" w:rsidRPr="00E6499A" w:rsidRDefault="00400DB2" w:rsidP="00E3671E">
            <w:pPr>
              <w:snapToGrid w:val="0"/>
              <w:spacing w:after="0"/>
              <w:jc w:val="center"/>
              <w:rPr>
                <w:rFonts w:eastAsia="Times New Roman" w:cstheme="minorHAnsi"/>
                <w:sz w:val="22"/>
                <w:szCs w:val="22"/>
              </w:rPr>
            </w:pPr>
          </w:p>
        </w:tc>
        <w:tc>
          <w:tcPr>
            <w:tcW w:w="2213" w:type="dxa"/>
            <w:tcMar>
              <w:top w:w="55" w:type="dxa"/>
              <w:left w:w="55" w:type="dxa"/>
              <w:bottom w:w="55" w:type="dxa"/>
              <w:right w:w="55" w:type="dxa"/>
            </w:tcMar>
            <w:vAlign w:val="center"/>
            <w:hideMark/>
          </w:tcPr>
          <w:p w14:paraId="5C2C7D7D" w14:textId="71E662F4" w:rsidR="006F2640" w:rsidRPr="00E6499A" w:rsidRDefault="00400DB2" w:rsidP="00E3671E">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3600 kg</w:t>
            </w:r>
            <w:r w:rsidR="00C24739" w:rsidRPr="00E6499A">
              <w:rPr>
                <w:rFonts w:eastAsia="Times New Roman" w:cstheme="minorHAnsi"/>
                <w:color w:val="000000"/>
                <w:sz w:val="22"/>
                <w:szCs w:val="22"/>
                <w:shd w:val="clear" w:color="auto" w:fill="FFFFFF"/>
                <w:lang w:eastAsia="zh-CN"/>
              </w:rPr>
              <w:t xml:space="preserve"> iki </w:t>
            </w:r>
            <w:r w:rsidRPr="00E6499A">
              <w:rPr>
                <w:rFonts w:eastAsia="Times New Roman" w:cstheme="minorHAnsi"/>
                <w:color w:val="000000"/>
                <w:sz w:val="22"/>
                <w:szCs w:val="22"/>
                <w:shd w:val="clear" w:color="auto" w:fill="FFFFFF"/>
                <w:lang w:eastAsia="zh-CN"/>
              </w:rPr>
              <w:t>3700 kg</w:t>
            </w:r>
          </w:p>
        </w:tc>
        <w:tc>
          <w:tcPr>
            <w:tcW w:w="2409" w:type="dxa"/>
            <w:tcMar>
              <w:top w:w="55" w:type="dxa"/>
              <w:left w:w="55" w:type="dxa"/>
              <w:bottom w:w="55" w:type="dxa"/>
              <w:right w:w="55" w:type="dxa"/>
            </w:tcMar>
            <w:vAlign w:val="center"/>
            <w:hideMark/>
          </w:tcPr>
          <w:p w14:paraId="31D6FF60" w14:textId="6B07E65B" w:rsidR="006F2640" w:rsidRPr="00E6499A" w:rsidRDefault="006F2640" w:rsidP="00E3671E">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B52914" w:rsidRPr="00E6499A">
              <w:rPr>
                <w:rFonts w:eastAsia="Times New Roman" w:cstheme="minorHAnsi"/>
                <w:color w:val="000000"/>
                <w:sz w:val="22"/>
                <w:szCs w:val="22"/>
                <w:shd w:val="clear" w:color="auto" w:fill="FFFFFF"/>
                <w:vertAlign w:val="subscript"/>
                <w:lang w:eastAsia="zh-CN"/>
              </w:rPr>
              <w:t>3</w:t>
            </w:r>
            <w:r w:rsidRPr="00E6499A">
              <w:rPr>
                <w:rFonts w:eastAsia="Times New Roman" w:cstheme="minorHAnsi"/>
                <w:color w:val="000000"/>
                <w:sz w:val="22"/>
                <w:szCs w:val="22"/>
                <w:shd w:val="clear" w:color="auto" w:fill="FFFFFF"/>
                <w:lang w:eastAsia="zh-CN"/>
              </w:rPr>
              <w:t xml:space="preserve"> = 0</w:t>
            </w:r>
          </w:p>
        </w:tc>
      </w:tr>
      <w:tr w:rsidR="006F2640" w:rsidRPr="00E6499A" w14:paraId="0EF3EA81" w14:textId="77777777" w:rsidTr="00E3671E">
        <w:trPr>
          <w:trHeight w:val="1253"/>
        </w:trPr>
        <w:tc>
          <w:tcPr>
            <w:tcW w:w="651" w:type="dxa"/>
            <w:vMerge/>
            <w:vAlign w:val="center"/>
            <w:hideMark/>
          </w:tcPr>
          <w:p w14:paraId="1937A17D" w14:textId="77777777" w:rsidR="006F2640" w:rsidRPr="00E6499A" w:rsidRDefault="006F2640" w:rsidP="00E3671E">
            <w:pPr>
              <w:spacing w:after="0" w:line="240" w:lineRule="auto"/>
              <w:rPr>
                <w:rFonts w:eastAsia="Times New Roman" w:cstheme="minorHAnsi"/>
                <w:sz w:val="22"/>
                <w:szCs w:val="22"/>
              </w:rPr>
            </w:pPr>
          </w:p>
        </w:tc>
        <w:tc>
          <w:tcPr>
            <w:tcW w:w="3305" w:type="dxa"/>
            <w:vMerge/>
            <w:vAlign w:val="center"/>
            <w:hideMark/>
          </w:tcPr>
          <w:p w14:paraId="063AE5E5" w14:textId="77777777" w:rsidR="006F2640" w:rsidRPr="00E6499A" w:rsidRDefault="006F2640" w:rsidP="00E3671E">
            <w:pPr>
              <w:spacing w:after="0" w:line="240" w:lineRule="auto"/>
              <w:rPr>
                <w:rFonts w:eastAsia="Times New Roman" w:cstheme="minorHAnsi"/>
                <w:sz w:val="22"/>
                <w:szCs w:val="22"/>
              </w:rPr>
            </w:pPr>
          </w:p>
        </w:tc>
        <w:tc>
          <w:tcPr>
            <w:tcW w:w="1203" w:type="dxa"/>
            <w:vMerge/>
            <w:vAlign w:val="center"/>
            <w:hideMark/>
          </w:tcPr>
          <w:p w14:paraId="1C923F7C" w14:textId="77777777" w:rsidR="006F2640" w:rsidRPr="00E6499A" w:rsidRDefault="006F2640" w:rsidP="00E3671E">
            <w:pPr>
              <w:spacing w:after="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319A41DA" w14:textId="389CFB22" w:rsidR="006F2640" w:rsidRPr="00E6499A" w:rsidRDefault="00400DB2" w:rsidP="00E3671E">
            <w:pPr>
              <w:snapToGrid w:val="0"/>
              <w:spacing w:after="0"/>
              <w:jc w:val="center"/>
              <w:rPr>
                <w:rFonts w:eastAsia="Times New Roman" w:cstheme="minorHAnsi"/>
                <w:sz w:val="22"/>
                <w:szCs w:val="22"/>
              </w:rPr>
            </w:pPr>
            <w:r w:rsidRPr="00E6499A">
              <w:rPr>
                <w:rFonts w:eastAsia="Times New Roman" w:cstheme="minorHAnsi"/>
                <w:sz w:val="22"/>
                <w:szCs w:val="22"/>
              </w:rPr>
              <w:t>3701 kg iki 3800 kg</w:t>
            </w:r>
          </w:p>
        </w:tc>
        <w:tc>
          <w:tcPr>
            <w:tcW w:w="2409" w:type="dxa"/>
            <w:tcMar>
              <w:top w:w="55" w:type="dxa"/>
              <w:left w:w="55" w:type="dxa"/>
              <w:bottom w:w="55" w:type="dxa"/>
              <w:right w:w="55" w:type="dxa"/>
            </w:tcMar>
            <w:vAlign w:val="center"/>
          </w:tcPr>
          <w:p w14:paraId="05DD1ED1" w14:textId="5FEC299A" w:rsidR="006F2640" w:rsidRPr="00E6499A" w:rsidRDefault="00053926" w:rsidP="00E3671E">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B52914" w:rsidRPr="00E6499A">
              <w:rPr>
                <w:rFonts w:eastAsia="Times New Roman" w:cstheme="minorHAnsi"/>
                <w:color w:val="000000"/>
                <w:sz w:val="22"/>
                <w:szCs w:val="22"/>
                <w:shd w:val="clear" w:color="auto" w:fill="FFFFFF"/>
                <w:vertAlign w:val="subscript"/>
                <w:lang w:eastAsia="zh-CN"/>
              </w:rPr>
              <w:t>3</w:t>
            </w:r>
            <w:r w:rsidR="006F2640" w:rsidRPr="00E6499A">
              <w:rPr>
                <w:rFonts w:eastAsia="Times New Roman" w:cstheme="minorHAnsi"/>
                <w:sz w:val="22"/>
                <w:szCs w:val="22"/>
              </w:rPr>
              <w:t xml:space="preserve">= </w:t>
            </w:r>
            <w:r w:rsidR="00025DE7" w:rsidRPr="00E6499A">
              <w:rPr>
                <w:rFonts w:eastAsia="Times New Roman" w:cstheme="minorHAnsi"/>
                <w:sz w:val="22"/>
                <w:szCs w:val="22"/>
              </w:rPr>
              <w:t>0</w:t>
            </w:r>
            <w:r w:rsidRPr="00E6499A">
              <w:rPr>
                <w:rFonts w:eastAsia="Times New Roman" w:cstheme="minorHAnsi"/>
                <w:sz w:val="22"/>
                <w:szCs w:val="22"/>
              </w:rPr>
              <w:t>,</w:t>
            </w:r>
            <w:r w:rsidR="00C24739" w:rsidRPr="00E6499A">
              <w:rPr>
                <w:rFonts w:eastAsia="Times New Roman" w:cstheme="minorHAnsi"/>
                <w:sz w:val="22"/>
                <w:szCs w:val="22"/>
              </w:rPr>
              <w:t>5</w:t>
            </w:r>
          </w:p>
        </w:tc>
      </w:tr>
      <w:tr w:rsidR="006F2640" w:rsidRPr="00E6499A" w14:paraId="6C72B399" w14:textId="77777777" w:rsidTr="00E3671E">
        <w:trPr>
          <w:trHeight w:val="1252"/>
        </w:trPr>
        <w:tc>
          <w:tcPr>
            <w:tcW w:w="651" w:type="dxa"/>
            <w:vMerge/>
            <w:vAlign w:val="center"/>
          </w:tcPr>
          <w:p w14:paraId="3E7821A4" w14:textId="77777777" w:rsidR="006F2640" w:rsidRPr="00E6499A" w:rsidRDefault="006F2640" w:rsidP="00E3671E">
            <w:pPr>
              <w:spacing w:after="0" w:line="240" w:lineRule="auto"/>
              <w:rPr>
                <w:rFonts w:eastAsia="Times New Roman" w:cstheme="minorHAnsi"/>
                <w:sz w:val="22"/>
                <w:szCs w:val="22"/>
              </w:rPr>
            </w:pPr>
          </w:p>
        </w:tc>
        <w:tc>
          <w:tcPr>
            <w:tcW w:w="3305" w:type="dxa"/>
            <w:vMerge/>
            <w:vAlign w:val="center"/>
          </w:tcPr>
          <w:p w14:paraId="21AF750F" w14:textId="77777777" w:rsidR="006F2640" w:rsidRPr="00E6499A" w:rsidRDefault="006F2640" w:rsidP="00E3671E">
            <w:pPr>
              <w:spacing w:after="0" w:line="240" w:lineRule="auto"/>
              <w:rPr>
                <w:rFonts w:eastAsia="Times New Roman" w:cstheme="minorHAnsi"/>
                <w:sz w:val="22"/>
                <w:szCs w:val="22"/>
              </w:rPr>
            </w:pPr>
          </w:p>
        </w:tc>
        <w:tc>
          <w:tcPr>
            <w:tcW w:w="1203" w:type="dxa"/>
            <w:vMerge/>
            <w:vAlign w:val="center"/>
          </w:tcPr>
          <w:p w14:paraId="632A8A2D" w14:textId="77777777" w:rsidR="006F2640" w:rsidRPr="00E6499A" w:rsidRDefault="006F2640" w:rsidP="00E3671E">
            <w:pPr>
              <w:spacing w:after="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7203D65B" w14:textId="011C3AD3" w:rsidR="006F2640" w:rsidRPr="00E6499A" w:rsidRDefault="00400DB2" w:rsidP="00E3671E">
            <w:pPr>
              <w:snapToGrid w:val="0"/>
              <w:spacing w:after="0"/>
              <w:jc w:val="center"/>
              <w:rPr>
                <w:rFonts w:eastAsia="Times New Roman" w:cstheme="minorHAnsi"/>
                <w:sz w:val="22"/>
                <w:szCs w:val="22"/>
              </w:rPr>
            </w:pPr>
            <w:r w:rsidRPr="00E6499A">
              <w:rPr>
                <w:rFonts w:eastAsia="Times New Roman" w:cstheme="minorHAnsi"/>
                <w:sz w:val="22"/>
                <w:szCs w:val="22"/>
              </w:rPr>
              <w:t>3801 kg iki 3900 kg</w:t>
            </w:r>
          </w:p>
        </w:tc>
        <w:tc>
          <w:tcPr>
            <w:tcW w:w="2409" w:type="dxa"/>
            <w:tcMar>
              <w:top w:w="55" w:type="dxa"/>
              <w:left w:w="55" w:type="dxa"/>
              <w:bottom w:w="55" w:type="dxa"/>
              <w:right w:w="55" w:type="dxa"/>
            </w:tcMar>
            <w:vAlign w:val="center"/>
          </w:tcPr>
          <w:p w14:paraId="1843647C" w14:textId="1189B2FE" w:rsidR="006F2640" w:rsidRPr="00E6499A" w:rsidRDefault="00053926" w:rsidP="00E3671E">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B52914" w:rsidRPr="00E6499A">
              <w:rPr>
                <w:rFonts w:eastAsia="Times New Roman" w:cstheme="minorHAnsi"/>
                <w:color w:val="000000"/>
                <w:sz w:val="22"/>
                <w:szCs w:val="22"/>
                <w:shd w:val="clear" w:color="auto" w:fill="FFFFFF"/>
                <w:vertAlign w:val="subscript"/>
                <w:lang w:eastAsia="zh-CN"/>
              </w:rPr>
              <w:t>3</w:t>
            </w:r>
            <w:r w:rsidR="006F2640" w:rsidRPr="00E6499A">
              <w:rPr>
                <w:rFonts w:eastAsia="Times New Roman" w:cstheme="minorHAnsi"/>
                <w:color w:val="000000"/>
                <w:sz w:val="22"/>
                <w:szCs w:val="22"/>
                <w:shd w:val="clear" w:color="auto" w:fill="FFFFFF"/>
                <w:lang w:eastAsia="zh-CN"/>
              </w:rPr>
              <w:t xml:space="preserve">= </w:t>
            </w:r>
            <w:r w:rsidR="00C24739" w:rsidRPr="00E6499A">
              <w:rPr>
                <w:rFonts w:eastAsia="Times New Roman" w:cstheme="minorHAnsi"/>
                <w:color w:val="000000"/>
                <w:sz w:val="22"/>
                <w:szCs w:val="22"/>
                <w:shd w:val="clear" w:color="auto" w:fill="FFFFFF"/>
                <w:lang w:eastAsia="zh-CN"/>
              </w:rPr>
              <w:t>0,75</w:t>
            </w:r>
          </w:p>
        </w:tc>
      </w:tr>
      <w:tr w:rsidR="006F2640" w:rsidRPr="00E6499A" w14:paraId="1E080FA5" w14:textId="77777777" w:rsidTr="00E3671E">
        <w:trPr>
          <w:trHeight w:val="240"/>
        </w:trPr>
        <w:tc>
          <w:tcPr>
            <w:tcW w:w="651" w:type="dxa"/>
            <w:vMerge/>
            <w:vAlign w:val="center"/>
            <w:hideMark/>
          </w:tcPr>
          <w:p w14:paraId="0760EA86" w14:textId="77777777" w:rsidR="006F2640" w:rsidRPr="00E6499A" w:rsidRDefault="006F2640" w:rsidP="00395ED2">
            <w:pPr>
              <w:spacing w:before="240" w:line="240" w:lineRule="auto"/>
              <w:rPr>
                <w:rFonts w:eastAsia="Times New Roman" w:cstheme="minorHAnsi"/>
                <w:sz w:val="22"/>
                <w:szCs w:val="22"/>
              </w:rPr>
            </w:pPr>
          </w:p>
        </w:tc>
        <w:tc>
          <w:tcPr>
            <w:tcW w:w="3305" w:type="dxa"/>
            <w:vMerge/>
            <w:vAlign w:val="center"/>
            <w:hideMark/>
          </w:tcPr>
          <w:p w14:paraId="2C11C68F" w14:textId="77777777" w:rsidR="006F2640" w:rsidRPr="00E6499A" w:rsidRDefault="006F2640" w:rsidP="00395ED2">
            <w:pPr>
              <w:spacing w:before="240" w:line="240" w:lineRule="auto"/>
              <w:rPr>
                <w:rFonts w:eastAsia="Times New Roman" w:cstheme="minorHAnsi"/>
                <w:sz w:val="22"/>
                <w:szCs w:val="22"/>
              </w:rPr>
            </w:pPr>
          </w:p>
        </w:tc>
        <w:tc>
          <w:tcPr>
            <w:tcW w:w="1203" w:type="dxa"/>
            <w:vMerge/>
            <w:vAlign w:val="center"/>
            <w:hideMark/>
          </w:tcPr>
          <w:p w14:paraId="40FB3869" w14:textId="77777777" w:rsidR="006F2640" w:rsidRPr="00E6499A" w:rsidRDefault="006F2640" w:rsidP="00395ED2">
            <w:pPr>
              <w:spacing w:before="24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00AFF388" w14:textId="55D64654" w:rsidR="006F2640" w:rsidRPr="00E6499A" w:rsidRDefault="00400DB2" w:rsidP="00395ED2">
            <w:pPr>
              <w:snapToGrid w:val="0"/>
              <w:spacing w:before="240"/>
              <w:jc w:val="center"/>
              <w:rPr>
                <w:rFonts w:eastAsia="Times New Roman" w:cstheme="minorHAnsi"/>
                <w:sz w:val="22"/>
                <w:szCs w:val="22"/>
                <w:shd w:val="clear" w:color="auto" w:fill="FFFFFF"/>
                <w:lang w:eastAsia="zh-CN"/>
              </w:rPr>
            </w:pPr>
            <w:r w:rsidRPr="00E6499A">
              <w:rPr>
                <w:rFonts w:eastAsia="Times New Roman" w:cstheme="minorHAnsi"/>
                <w:color w:val="000000"/>
                <w:sz w:val="22"/>
                <w:szCs w:val="22"/>
                <w:shd w:val="clear" w:color="auto" w:fill="FFFFFF"/>
                <w:lang w:eastAsia="zh-CN"/>
              </w:rPr>
              <w:t>3901 kg</w:t>
            </w:r>
            <w:r w:rsidR="00C24739" w:rsidRPr="00E6499A">
              <w:rPr>
                <w:rFonts w:eastAsia="Times New Roman" w:cstheme="minorHAnsi"/>
                <w:color w:val="000000"/>
                <w:sz w:val="22"/>
                <w:szCs w:val="22"/>
                <w:shd w:val="clear" w:color="auto" w:fill="FFFFFF"/>
                <w:lang w:eastAsia="zh-CN"/>
              </w:rPr>
              <w:t xml:space="preserve"> </w:t>
            </w:r>
            <w:r w:rsidR="006F2640" w:rsidRPr="00E6499A">
              <w:rPr>
                <w:rFonts w:eastAsia="Times New Roman" w:cstheme="minorHAnsi"/>
                <w:color w:val="000000"/>
                <w:sz w:val="22"/>
                <w:szCs w:val="22"/>
                <w:shd w:val="clear" w:color="auto" w:fill="FFFFFF"/>
                <w:lang w:eastAsia="zh-CN"/>
              </w:rPr>
              <w:t xml:space="preserve"> ir daugiau</w:t>
            </w:r>
          </w:p>
        </w:tc>
        <w:tc>
          <w:tcPr>
            <w:tcW w:w="2409" w:type="dxa"/>
            <w:tcMar>
              <w:top w:w="55" w:type="dxa"/>
              <w:left w:w="55" w:type="dxa"/>
              <w:bottom w:w="55" w:type="dxa"/>
              <w:right w:w="55" w:type="dxa"/>
            </w:tcMar>
            <w:vAlign w:val="center"/>
          </w:tcPr>
          <w:p w14:paraId="791E64A5" w14:textId="4121A6C7" w:rsidR="006F2640" w:rsidRPr="00E6499A" w:rsidRDefault="00053926" w:rsidP="00395ED2">
            <w:pPr>
              <w:snapToGrid w:val="0"/>
              <w:spacing w:before="240"/>
              <w:jc w:val="center"/>
              <w:rPr>
                <w:rFonts w:eastAsia="Times New Roman" w:cstheme="minorHAnsi"/>
                <w:sz w:val="22"/>
                <w:szCs w:val="22"/>
                <w:shd w:val="clear" w:color="auto" w:fill="FFFFFF"/>
                <w:lang w:eastAsia="zh-CN"/>
              </w:rPr>
            </w:pPr>
            <w:r w:rsidRPr="00E6499A">
              <w:rPr>
                <w:rFonts w:eastAsia="Times New Roman" w:cstheme="minorHAnsi"/>
                <w:color w:val="000000"/>
                <w:sz w:val="22"/>
                <w:szCs w:val="22"/>
                <w:shd w:val="clear" w:color="auto" w:fill="FFFFFF"/>
                <w:lang w:eastAsia="zh-CN"/>
              </w:rPr>
              <w:t>Y</w:t>
            </w:r>
            <w:r w:rsidR="00B52914" w:rsidRPr="00E6499A">
              <w:rPr>
                <w:rFonts w:eastAsia="Times New Roman" w:cstheme="minorHAnsi"/>
                <w:color w:val="000000"/>
                <w:sz w:val="22"/>
                <w:szCs w:val="22"/>
                <w:shd w:val="clear" w:color="auto" w:fill="FFFFFF"/>
                <w:vertAlign w:val="subscript"/>
                <w:lang w:eastAsia="zh-CN"/>
              </w:rPr>
              <w:t>3</w:t>
            </w:r>
            <w:r w:rsidR="006F2640" w:rsidRPr="00E6499A">
              <w:rPr>
                <w:rFonts w:eastAsia="Times New Roman" w:cstheme="minorHAnsi"/>
                <w:color w:val="000000"/>
                <w:sz w:val="22"/>
                <w:szCs w:val="22"/>
                <w:shd w:val="clear" w:color="auto" w:fill="FFFFFF"/>
                <w:lang w:eastAsia="zh-CN"/>
              </w:rPr>
              <w:t>=</w:t>
            </w:r>
            <w:r w:rsidR="00C24739" w:rsidRPr="00E6499A">
              <w:rPr>
                <w:rFonts w:eastAsia="Times New Roman" w:cstheme="minorHAnsi"/>
                <w:color w:val="000000"/>
                <w:sz w:val="22"/>
                <w:szCs w:val="22"/>
                <w:shd w:val="clear" w:color="auto" w:fill="FFFFFF"/>
                <w:lang w:eastAsia="zh-CN"/>
              </w:rPr>
              <w:t>1</w:t>
            </w:r>
          </w:p>
        </w:tc>
      </w:tr>
    </w:tbl>
    <w:p w14:paraId="60C9FAC8" w14:textId="17976776" w:rsidR="008F0F31" w:rsidRPr="00E6499A" w:rsidRDefault="008F0F31" w:rsidP="00D6087C">
      <w:pPr>
        <w:pStyle w:val="Sraopastraipa"/>
        <w:numPr>
          <w:ilvl w:val="0"/>
          <w:numId w:val="4"/>
        </w:numPr>
        <w:tabs>
          <w:tab w:val="clear" w:pos="432"/>
          <w:tab w:val="left" w:pos="284"/>
        </w:tabs>
        <w:spacing w:after="0" w:line="240" w:lineRule="auto"/>
        <w:ind w:left="0" w:firstLine="0"/>
        <w:jc w:val="both"/>
        <w:rPr>
          <w:rFonts w:eastAsia="Calibri" w:cstheme="minorHAnsi"/>
          <w:sz w:val="22"/>
          <w:szCs w:val="22"/>
          <w:lang w:eastAsia="en-US"/>
        </w:rPr>
      </w:pPr>
      <w:r w:rsidRPr="00E6499A">
        <w:rPr>
          <w:rFonts w:eastAsia="Calibri" w:cstheme="minorHAnsi"/>
          <w:sz w:val="22"/>
          <w:szCs w:val="22"/>
          <w:lang w:eastAsia="en-US"/>
        </w:rPr>
        <w:t>Pagal Tiekėjo pasiūlytą parametro skaitinę reikšmę skiriamas atitinkamas balų skaičius – Yi.</w:t>
      </w:r>
    </w:p>
    <w:p w14:paraId="5FA5C81A" w14:textId="16BC9271" w:rsidR="00C13ACD" w:rsidRPr="00E6499A" w:rsidRDefault="00C13ACD" w:rsidP="00C13ACD">
      <w:pPr>
        <w:rPr>
          <w:rFonts w:eastAsia="Calibri" w:cstheme="minorHAnsi"/>
          <w:sz w:val="22"/>
          <w:szCs w:val="22"/>
          <w:lang w:eastAsia="en-US"/>
        </w:rPr>
      </w:pPr>
      <w:r w:rsidRPr="00E6499A">
        <w:rPr>
          <w:rFonts w:eastAsia="Calibri" w:cstheme="minorHAnsi"/>
          <w:sz w:val="22"/>
          <w:szCs w:val="22"/>
          <w:lang w:eastAsia="en-US"/>
        </w:rPr>
        <w:t>Siūlomo Krautuvo  apvirtimo apkrova su kaušu, kai Krautuvas stovi tiesiai, turi būti ne mažiau 3600 kg, krautuvo,  kurio apvirtimo apkrova su kaušu, kai Krautuvas stovi tiesiai,  didesnis kaip 3901 kg, bus skiriamas tik maksimalus vertinimo balas Y</w:t>
      </w:r>
      <w:r w:rsidRPr="00E6499A">
        <w:rPr>
          <w:rFonts w:eastAsia="Calibri" w:cstheme="minorHAnsi"/>
          <w:sz w:val="22"/>
          <w:szCs w:val="22"/>
          <w:vertAlign w:val="subscript"/>
          <w:lang w:eastAsia="en-US"/>
        </w:rPr>
        <w:t>3</w:t>
      </w:r>
      <w:r w:rsidRPr="00E6499A">
        <w:rPr>
          <w:rFonts w:eastAsia="Calibri" w:cstheme="minorHAnsi"/>
          <w:sz w:val="22"/>
          <w:szCs w:val="22"/>
          <w:lang w:eastAsia="en-US"/>
        </w:rPr>
        <w:t>=1.</w:t>
      </w:r>
    </w:p>
    <w:p w14:paraId="4E02C714" w14:textId="1CD56CC8" w:rsidR="00B43EBF" w:rsidRPr="00E6499A" w:rsidRDefault="00B43EBF" w:rsidP="00692475">
      <w:pPr>
        <w:spacing w:after="0" w:line="240" w:lineRule="auto"/>
        <w:contextualSpacing/>
        <w:jc w:val="both"/>
        <w:rPr>
          <w:rFonts w:eastAsia="Times New Roman" w:cstheme="minorHAnsi"/>
          <w:sz w:val="22"/>
          <w:szCs w:val="22"/>
          <w:lang w:eastAsia="en-US"/>
        </w:rPr>
      </w:pPr>
    </w:p>
    <w:p w14:paraId="42BB038E" w14:textId="0E9E1D24" w:rsidR="007A2E94" w:rsidRPr="00E6499A" w:rsidRDefault="007A2E94" w:rsidP="00692475">
      <w:pPr>
        <w:spacing w:after="0" w:line="240" w:lineRule="auto"/>
        <w:contextualSpacing/>
        <w:jc w:val="both"/>
        <w:rPr>
          <w:rFonts w:eastAsia="Times New Roman" w:cstheme="minorHAnsi"/>
          <w:sz w:val="22"/>
          <w:szCs w:val="22"/>
          <w:lang w:eastAsia="en-US"/>
        </w:rPr>
      </w:pPr>
    </w:p>
    <w:p w14:paraId="332285F8" w14:textId="6867BECE" w:rsidR="007A2E94" w:rsidRPr="00E6499A" w:rsidRDefault="007A2E94">
      <w:pPr>
        <w:numPr>
          <w:ilvl w:val="0"/>
          <w:numId w:val="5"/>
        </w:numPr>
        <w:spacing w:after="200" w:line="240" w:lineRule="auto"/>
        <w:jc w:val="both"/>
        <w:rPr>
          <w:rFonts w:eastAsia="Times New Roman" w:cstheme="minorHAnsi"/>
          <w:sz w:val="22"/>
          <w:szCs w:val="22"/>
        </w:rPr>
      </w:pPr>
      <w:bookmarkStart w:id="9" w:name="_Hlk190714544"/>
      <w:bookmarkStart w:id="10" w:name="_Hlk130910692"/>
      <w:r w:rsidRPr="00E6499A">
        <w:rPr>
          <w:rFonts w:eastAsia="Times New Roman" w:cstheme="minorHAnsi"/>
          <w:b/>
          <w:bCs/>
          <w:sz w:val="22"/>
          <w:szCs w:val="22"/>
        </w:rPr>
        <w:t>Kriterijus</w:t>
      </w:r>
      <w:r w:rsidRPr="00E6499A">
        <w:rPr>
          <w:rFonts w:eastAsia="Times New Roman" w:cstheme="minorHAnsi"/>
          <w:sz w:val="22"/>
          <w:szCs w:val="22"/>
          <w:vertAlign w:val="subscript"/>
        </w:rPr>
        <w:t xml:space="preserve"> </w:t>
      </w:r>
      <w:r w:rsidRPr="00E6499A">
        <w:rPr>
          <w:rFonts w:eastAsia="Times New Roman" w:cstheme="minorHAnsi"/>
          <w:b/>
          <w:bCs/>
          <w:sz w:val="22"/>
          <w:szCs w:val="22"/>
        </w:rPr>
        <w:t>T</w:t>
      </w:r>
      <w:r w:rsidR="00D14372">
        <w:rPr>
          <w:rFonts w:eastAsia="Times New Roman" w:cstheme="minorHAnsi"/>
          <w:b/>
          <w:bCs/>
          <w:sz w:val="22"/>
          <w:szCs w:val="22"/>
          <w:vertAlign w:val="subscript"/>
        </w:rPr>
        <w:t>4</w:t>
      </w:r>
      <w:r w:rsidRPr="00E6499A">
        <w:rPr>
          <w:rFonts w:eastAsia="Times New Roman" w:cstheme="minorHAnsi"/>
          <w:b/>
          <w:bCs/>
          <w:sz w:val="22"/>
          <w:szCs w:val="22"/>
          <w:vertAlign w:val="subscript"/>
        </w:rPr>
        <w:t xml:space="preserve"> </w:t>
      </w:r>
      <w:r w:rsidRPr="00E6499A">
        <w:rPr>
          <w:rFonts w:eastAsia="Times New Roman" w:cstheme="minorHAnsi"/>
          <w:sz w:val="22"/>
          <w:szCs w:val="22"/>
          <w:vertAlign w:val="subscript"/>
        </w:rPr>
        <w:t> </w:t>
      </w:r>
      <w:r w:rsidRPr="00E6499A">
        <w:rPr>
          <w:rFonts w:eastAsia="Times New Roman" w:cstheme="minorHAnsi"/>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6F2640" w:rsidRPr="00E6499A" w14:paraId="1E9C57B4" w14:textId="77777777" w:rsidTr="00E3671E">
        <w:trPr>
          <w:trHeight w:val="1260"/>
        </w:trPr>
        <w:tc>
          <w:tcPr>
            <w:tcW w:w="3939" w:type="dxa"/>
            <w:gridSpan w:val="2"/>
            <w:tcMar>
              <w:top w:w="55" w:type="dxa"/>
              <w:left w:w="55" w:type="dxa"/>
              <w:bottom w:w="55" w:type="dxa"/>
              <w:right w:w="55" w:type="dxa"/>
            </w:tcMar>
            <w:vAlign w:val="center"/>
            <w:hideMark/>
          </w:tcPr>
          <w:bookmarkEnd w:id="9"/>
          <w:p w14:paraId="2DCD12CE" w14:textId="77777777" w:rsidR="006F2640" w:rsidRPr="00E6499A" w:rsidRDefault="006F2640" w:rsidP="00E3671E">
            <w:pPr>
              <w:autoSpaceDE w:val="0"/>
              <w:snapToGrid w:val="0"/>
              <w:spacing w:after="0"/>
              <w:ind w:firstLine="116"/>
              <w:jc w:val="center"/>
              <w:rPr>
                <w:rFonts w:eastAsia="Times New Roman" w:cstheme="minorHAnsi"/>
                <w:sz w:val="22"/>
                <w:szCs w:val="22"/>
              </w:rPr>
            </w:pPr>
            <w:r w:rsidRPr="00E6499A">
              <w:rPr>
                <w:rFonts w:eastAsia="Times New Roman" w:cstheme="minorHAnsi"/>
                <w:b/>
                <w:bCs/>
                <w:color w:val="000000"/>
                <w:sz w:val="22"/>
                <w:szCs w:val="22"/>
                <w:shd w:val="clear" w:color="auto" w:fill="FFFFFF"/>
              </w:rPr>
              <w:t>Vertinimo kriterijai</w:t>
            </w:r>
          </w:p>
        </w:tc>
        <w:tc>
          <w:tcPr>
            <w:tcW w:w="1234" w:type="dxa"/>
            <w:tcMar>
              <w:top w:w="55" w:type="dxa"/>
              <w:left w:w="55" w:type="dxa"/>
              <w:bottom w:w="55" w:type="dxa"/>
              <w:right w:w="55" w:type="dxa"/>
            </w:tcMar>
            <w:vAlign w:val="center"/>
            <w:hideMark/>
          </w:tcPr>
          <w:p w14:paraId="2F572B13" w14:textId="77777777" w:rsidR="006F2640" w:rsidRPr="00E6499A" w:rsidRDefault="006F2640" w:rsidP="00E367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Privaloma parametro vertė</w:t>
            </w:r>
          </w:p>
        </w:tc>
        <w:tc>
          <w:tcPr>
            <w:tcW w:w="2206" w:type="dxa"/>
            <w:tcMar>
              <w:top w:w="55" w:type="dxa"/>
              <w:left w:w="55" w:type="dxa"/>
              <w:bottom w:w="55" w:type="dxa"/>
              <w:right w:w="55" w:type="dxa"/>
            </w:tcMar>
            <w:vAlign w:val="center"/>
            <w:hideMark/>
          </w:tcPr>
          <w:p w14:paraId="3E1C4142" w14:textId="77777777" w:rsidR="006F2640" w:rsidRPr="00E6499A" w:rsidRDefault="006F2640" w:rsidP="00E367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Parametro įverčio intervalai</w:t>
            </w:r>
          </w:p>
        </w:tc>
        <w:tc>
          <w:tcPr>
            <w:tcW w:w="2402" w:type="dxa"/>
            <w:tcMar>
              <w:top w:w="55" w:type="dxa"/>
              <w:left w:w="55" w:type="dxa"/>
              <w:bottom w:w="55" w:type="dxa"/>
              <w:right w:w="55" w:type="dxa"/>
            </w:tcMar>
            <w:vAlign w:val="center"/>
            <w:hideMark/>
          </w:tcPr>
          <w:p w14:paraId="5D005425" w14:textId="77777777" w:rsidR="006F2640" w:rsidRPr="00E6499A" w:rsidRDefault="006F2640" w:rsidP="00E367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Lyginamasis svoris ekonominio naudingumo įvertinime</w:t>
            </w:r>
          </w:p>
          <w:p w14:paraId="70A9011B" w14:textId="77777777" w:rsidR="006F2640" w:rsidRPr="00E6499A" w:rsidRDefault="006F2640" w:rsidP="00E367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balais</w:t>
            </w:r>
          </w:p>
        </w:tc>
      </w:tr>
      <w:tr w:rsidR="006F2640" w:rsidRPr="00E6499A" w14:paraId="27D9F657" w14:textId="77777777" w:rsidTr="00E3671E">
        <w:trPr>
          <w:trHeight w:val="190"/>
        </w:trPr>
        <w:tc>
          <w:tcPr>
            <w:tcW w:w="648" w:type="dxa"/>
            <w:vMerge w:val="restart"/>
            <w:tcMar>
              <w:top w:w="55" w:type="dxa"/>
              <w:left w:w="55" w:type="dxa"/>
              <w:bottom w:w="55" w:type="dxa"/>
              <w:right w:w="55" w:type="dxa"/>
            </w:tcMar>
            <w:vAlign w:val="center"/>
            <w:hideMark/>
          </w:tcPr>
          <w:p w14:paraId="6EDD67A2" w14:textId="4C490B0B" w:rsidR="006F2640" w:rsidRPr="00E6499A" w:rsidRDefault="006F2640" w:rsidP="00E3671E">
            <w:pPr>
              <w:snapToGrid w:val="0"/>
              <w:spacing w:after="0"/>
              <w:jc w:val="both"/>
              <w:rPr>
                <w:rFonts w:eastAsia="Times New Roman" w:cstheme="minorHAnsi"/>
                <w:sz w:val="22"/>
                <w:szCs w:val="22"/>
                <w:vertAlign w:val="subscript"/>
              </w:rPr>
            </w:pPr>
            <w:r w:rsidRPr="00E6499A">
              <w:rPr>
                <w:rFonts w:eastAsia="Times New Roman" w:cstheme="minorHAnsi"/>
                <w:color w:val="000000"/>
                <w:sz w:val="22"/>
                <w:szCs w:val="22"/>
                <w:shd w:val="clear" w:color="auto" w:fill="FFFFFF"/>
                <w:lang w:eastAsia="zh-CN"/>
              </w:rPr>
              <w:t>T</w:t>
            </w:r>
            <w:r w:rsidR="00D14372">
              <w:rPr>
                <w:rFonts w:eastAsia="Times New Roman" w:cstheme="minorHAnsi"/>
                <w:color w:val="000000"/>
                <w:sz w:val="22"/>
                <w:szCs w:val="22"/>
                <w:shd w:val="clear" w:color="auto" w:fill="FFFFFF"/>
                <w:vertAlign w:val="subscript"/>
                <w:lang w:eastAsia="zh-CN"/>
              </w:rPr>
              <w:t>4</w:t>
            </w:r>
          </w:p>
        </w:tc>
        <w:tc>
          <w:tcPr>
            <w:tcW w:w="3291"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3EDDAA7D" w14:textId="03B89496" w:rsidR="006F2640" w:rsidRPr="00E6499A" w:rsidRDefault="003D71A4" w:rsidP="00E3671E">
            <w:pPr>
              <w:snapToGrid w:val="0"/>
              <w:spacing w:after="0"/>
              <w:rPr>
                <w:rFonts w:eastAsia="Times New Roman" w:cstheme="minorHAnsi"/>
                <w:sz w:val="22"/>
                <w:szCs w:val="22"/>
              </w:rPr>
            </w:pPr>
            <w:r w:rsidRPr="00E6499A">
              <w:rPr>
                <w:rFonts w:eastAsia="Arial Unicode MS" w:cstheme="minorHAnsi"/>
                <w:color w:val="000000"/>
                <w:sz w:val="22"/>
                <w:szCs w:val="22"/>
                <w:lang w:eastAsia="zh-CN"/>
              </w:rPr>
              <w:t>Padidintos hidraulinės sistemos srautas (darbui su asfalto freza, krūmų freza ir kt.)</w:t>
            </w:r>
          </w:p>
        </w:tc>
        <w:tc>
          <w:tcPr>
            <w:tcW w:w="1234"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58E241F8" w14:textId="22D9C53F" w:rsidR="006F2640" w:rsidRPr="00E6499A" w:rsidRDefault="006F2640" w:rsidP="00E3671E">
            <w:pPr>
              <w:snapToGrid w:val="0"/>
              <w:spacing w:after="0"/>
              <w:jc w:val="center"/>
              <w:rPr>
                <w:rFonts w:eastAsia="Times New Roman" w:cstheme="minorHAnsi"/>
                <w:sz w:val="22"/>
                <w:szCs w:val="22"/>
              </w:rPr>
            </w:pPr>
            <w:r w:rsidRPr="00E6499A">
              <w:rPr>
                <w:rFonts w:eastAsia="Arial Unicode MS" w:cstheme="minorHAnsi"/>
                <w:bCs/>
                <w:color w:val="000000"/>
                <w:sz w:val="22"/>
                <w:szCs w:val="22"/>
                <w:lang w:eastAsia="zh-CN"/>
              </w:rPr>
              <w:t xml:space="preserve">Ne mažiau </w:t>
            </w:r>
            <w:r w:rsidR="002A5743">
              <w:rPr>
                <w:rFonts w:eastAsia="Arial Unicode MS" w:cstheme="minorHAnsi"/>
                <w:bCs/>
                <w:color w:val="000000"/>
                <w:sz w:val="22"/>
                <w:szCs w:val="22"/>
                <w:lang w:eastAsia="zh-CN"/>
              </w:rPr>
              <w:t>90</w:t>
            </w:r>
            <w:r w:rsidRPr="00E6499A">
              <w:rPr>
                <w:rFonts w:eastAsia="Arial Unicode MS" w:cstheme="minorHAnsi"/>
                <w:bCs/>
                <w:color w:val="000000"/>
                <w:sz w:val="22"/>
                <w:szCs w:val="22"/>
                <w:lang w:eastAsia="zh-CN"/>
              </w:rPr>
              <w:t xml:space="preserve"> l/min</w:t>
            </w:r>
          </w:p>
        </w:tc>
        <w:tc>
          <w:tcPr>
            <w:tcW w:w="2206" w:type="dxa"/>
            <w:tcMar>
              <w:top w:w="55" w:type="dxa"/>
              <w:left w:w="55" w:type="dxa"/>
              <w:bottom w:w="55" w:type="dxa"/>
              <w:right w:w="55" w:type="dxa"/>
            </w:tcMar>
            <w:vAlign w:val="center"/>
            <w:hideMark/>
          </w:tcPr>
          <w:p w14:paraId="7B09A8A6" w14:textId="6C9FF8E7" w:rsidR="006F2640" w:rsidRPr="00E6499A" w:rsidRDefault="002A5743" w:rsidP="00E3671E">
            <w:pPr>
              <w:snapToGrid w:val="0"/>
              <w:spacing w:after="0"/>
              <w:jc w:val="center"/>
              <w:rPr>
                <w:rFonts w:eastAsia="Times New Roman" w:cstheme="minorHAnsi"/>
                <w:sz w:val="22"/>
                <w:szCs w:val="22"/>
              </w:rPr>
            </w:pPr>
            <w:r>
              <w:rPr>
                <w:rFonts w:eastAsia="Times New Roman" w:cstheme="minorHAnsi"/>
                <w:color w:val="000000"/>
                <w:sz w:val="22"/>
                <w:szCs w:val="22"/>
                <w:shd w:val="clear" w:color="auto" w:fill="FFFFFF"/>
                <w:lang w:eastAsia="zh-CN"/>
              </w:rPr>
              <w:t>90</w:t>
            </w:r>
            <w:r w:rsidR="006F2640" w:rsidRPr="00E6499A">
              <w:rPr>
                <w:rFonts w:eastAsia="Times New Roman" w:cstheme="minorHAnsi"/>
                <w:color w:val="000000"/>
                <w:sz w:val="22"/>
                <w:szCs w:val="22"/>
                <w:shd w:val="clear" w:color="auto" w:fill="FFFFFF"/>
                <w:lang w:eastAsia="zh-CN"/>
              </w:rPr>
              <w:t xml:space="preserve"> l/min</w:t>
            </w:r>
          </w:p>
        </w:tc>
        <w:tc>
          <w:tcPr>
            <w:tcW w:w="2402" w:type="dxa"/>
            <w:tcMar>
              <w:top w:w="55" w:type="dxa"/>
              <w:left w:w="55" w:type="dxa"/>
              <w:bottom w:w="55" w:type="dxa"/>
              <w:right w:w="55" w:type="dxa"/>
            </w:tcMar>
            <w:vAlign w:val="center"/>
            <w:hideMark/>
          </w:tcPr>
          <w:p w14:paraId="3C97D52D" w14:textId="1CC6B4CC" w:rsidR="006F2640" w:rsidRPr="00E6499A" w:rsidRDefault="006F2640" w:rsidP="00E3671E">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4</w:t>
            </w:r>
            <w:r w:rsidRPr="00E6499A">
              <w:rPr>
                <w:rFonts w:eastAsia="Times New Roman" w:cstheme="minorHAnsi"/>
                <w:color w:val="000000"/>
                <w:sz w:val="22"/>
                <w:szCs w:val="22"/>
                <w:shd w:val="clear" w:color="auto" w:fill="FFFFFF"/>
                <w:lang w:eastAsia="zh-CN"/>
              </w:rPr>
              <w:t xml:space="preserve"> = 0</w:t>
            </w:r>
          </w:p>
        </w:tc>
      </w:tr>
      <w:tr w:rsidR="006F2640" w:rsidRPr="00E6499A" w14:paraId="1EBB2845" w14:textId="77777777" w:rsidTr="00E3671E">
        <w:trPr>
          <w:trHeight w:val="1253"/>
        </w:trPr>
        <w:tc>
          <w:tcPr>
            <w:tcW w:w="648" w:type="dxa"/>
            <w:vMerge/>
            <w:vAlign w:val="center"/>
            <w:hideMark/>
          </w:tcPr>
          <w:p w14:paraId="6FCC3D05" w14:textId="77777777" w:rsidR="006F2640" w:rsidRPr="00E6499A" w:rsidRDefault="006F2640" w:rsidP="00E3671E">
            <w:pPr>
              <w:spacing w:after="0" w:line="240" w:lineRule="auto"/>
              <w:rPr>
                <w:rFonts w:eastAsia="Times New Roman" w:cstheme="minorHAnsi"/>
                <w:sz w:val="22"/>
                <w:szCs w:val="22"/>
              </w:rPr>
            </w:pPr>
          </w:p>
        </w:tc>
        <w:tc>
          <w:tcPr>
            <w:tcW w:w="3291" w:type="dxa"/>
            <w:vMerge/>
            <w:vAlign w:val="center"/>
            <w:hideMark/>
          </w:tcPr>
          <w:p w14:paraId="094DEBB8" w14:textId="77777777" w:rsidR="006F2640" w:rsidRPr="00E6499A" w:rsidRDefault="006F2640" w:rsidP="00E3671E">
            <w:pPr>
              <w:spacing w:after="0" w:line="240" w:lineRule="auto"/>
              <w:rPr>
                <w:rFonts w:eastAsia="Times New Roman" w:cstheme="minorHAnsi"/>
                <w:sz w:val="22"/>
                <w:szCs w:val="22"/>
              </w:rPr>
            </w:pPr>
          </w:p>
        </w:tc>
        <w:tc>
          <w:tcPr>
            <w:tcW w:w="1234" w:type="dxa"/>
            <w:vMerge/>
            <w:vAlign w:val="center"/>
            <w:hideMark/>
          </w:tcPr>
          <w:p w14:paraId="0D58B1E9" w14:textId="77777777" w:rsidR="006F2640" w:rsidRPr="00E6499A" w:rsidRDefault="006F2640" w:rsidP="00E3671E">
            <w:pPr>
              <w:spacing w:after="0" w:line="240" w:lineRule="auto"/>
              <w:rPr>
                <w:rFonts w:eastAsia="Times New Roman" w:cstheme="minorHAnsi"/>
                <w:sz w:val="22"/>
                <w:szCs w:val="22"/>
              </w:rPr>
            </w:pPr>
          </w:p>
        </w:tc>
        <w:tc>
          <w:tcPr>
            <w:tcW w:w="2206" w:type="dxa"/>
            <w:tcMar>
              <w:top w:w="55" w:type="dxa"/>
              <w:left w:w="55" w:type="dxa"/>
              <w:bottom w:w="55" w:type="dxa"/>
              <w:right w:w="55" w:type="dxa"/>
            </w:tcMar>
            <w:vAlign w:val="center"/>
          </w:tcPr>
          <w:p w14:paraId="1EADF6BD" w14:textId="38717FE8" w:rsidR="006F2640" w:rsidRPr="00E6499A" w:rsidRDefault="002A5743" w:rsidP="00E3671E">
            <w:pPr>
              <w:snapToGrid w:val="0"/>
              <w:spacing w:after="0"/>
              <w:jc w:val="center"/>
              <w:rPr>
                <w:rFonts w:eastAsia="Times New Roman" w:cstheme="minorHAnsi"/>
                <w:sz w:val="22"/>
                <w:szCs w:val="22"/>
              </w:rPr>
            </w:pPr>
            <w:r>
              <w:rPr>
                <w:rFonts w:eastAsia="Times New Roman" w:cstheme="minorHAnsi"/>
                <w:color w:val="000000"/>
                <w:sz w:val="22"/>
                <w:szCs w:val="22"/>
                <w:shd w:val="clear" w:color="auto" w:fill="FFFFFF"/>
                <w:lang w:eastAsia="zh-CN"/>
              </w:rPr>
              <w:t>91</w:t>
            </w:r>
            <w:r w:rsidR="006F2640" w:rsidRPr="00E6499A">
              <w:rPr>
                <w:rFonts w:eastAsia="Times New Roman" w:cstheme="minorHAnsi"/>
                <w:color w:val="000000"/>
                <w:sz w:val="22"/>
                <w:szCs w:val="22"/>
                <w:shd w:val="clear" w:color="auto" w:fill="FFFFFF"/>
                <w:lang w:eastAsia="zh-CN"/>
              </w:rPr>
              <w:t xml:space="preserve"> l/min iki </w:t>
            </w:r>
            <w:r w:rsidR="003D71A4" w:rsidRPr="00E6499A">
              <w:rPr>
                <w:rFonts w:eastAsia="Times New Roman" w:cstheme="minorHAnsi"/>
                <w:color w:val="000000"/>
                <w:sz w:val="22"/>
                <w:szCs w:val="22"/>
                <w:shd w:val="clear" w:color="auto" w:fill="FFFFFF"/>
                <w:lang w:eastAsia="zh-CN"/>
              </w:rPr>
              <w:t>105</w:t>
            </w:r>
            <w:r w:rsidR="006F2640" w:rsidRPr="00E6499A">
              <w:rPr>
                <w:rFonts w:eastAsia="Times New Roman" w:cstheme="minorHAnsi"/>
                <w:color w:val="000000"/>
                <w:sz w:val="22"/>
                <w:szCs w:val="22"/>
                <w:shd w:val="clear" w:color="auto" w:fill="FFFFFF"/>
                <w:lang w:eastAsia="zh-CN"/>
              </w:rPr>
              <w:t xml:space="preserve"> l/min</w:t>
            </w:r>
          </w:p>
        </w:tc>
        <w:tc>
          <w:tcPr>
            <w:tcW w:w="2402" w:type="dxa"/>
            <w:tcMar>
              <w:top w:w="55" w:type="dxa"/>
              <w:left w:w="55" w:type="dxa"/>
              <w:bottom w:w="55" w:type="dxa"/>
              <w:right w:w="55" w:type="dxa"/>
            </w:tcMar>
            <w:vAlign w:val="center"/>
          </w:tcPr>
          <w:p w14:paraId="12DF61E4" w14:textId="7F8A53EF" w:rsidR="006F2640" w:rsidRPr="00E6499A" w:rsidRDefault="00595444" w:rsidP="00E3671E">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4</w:t>
            </w:r>
            <w:r w:rsidR="006F2640" w:rsidRPr="00E6499A">
              <w:rPr>
                <w:rFonts w:eastAsia="Times New Roman" w:cstheme="minorHAnsi"/>
                <w:sz w:val="22"/>
                <w:szCs w:val="22"/>
              </w:rPr>
              <w:t xml:space="preserve"> = 0,</w:t>
            </w:r>
            <w:r w:rsidR="00A17957" w:rsidRPr="00E6499A">
              <w:rPr>
                <w:rFonts w:eastAsia="Times New Roman" w:cstheme="minorHAnsi"/>
                <w:sz w:val="22"/>
                <w:szCs w:val="22"/>
              </w:rPr>
              <w:t>25</w:t>
            </w:r>
          </w:p>
        </w:tc>
      </w:tr>
      <w:tr w:rsidR="006F2640" w:rsidRPr="00E6499A" w14:paraId="36D3F90C" w14:textId="77777777" w:rsidTr="00E3671E">
        <w:trPr>
          <w:trHeight w:val="1252"/>
        </w:trPr>
        <w:tc>
          <w:tcPr>
            <w:tcW w:w="648" w:type="dxa"/>
            <w:vMerge/>
            <w:vAlign w:val="center"/>
          </w:tcPr>
          <w:p w14:paraId="0D049AA3" w14:textId="77777777" w:rsidR="006F2640" w:rsidRPr="00E6499A" w:rsidRDefault="006F2640" w:rsidP="00E3671E">
            <w:pPr>
              <w:spacing w:after="0" w:line="240" w:lineRule="auto"/>
              <w:rPr>
                <w:rFonts w:eastAsia="Times New Roman" w:cstheme="minorHAnsi"/>
                <w:sz w:val="22"/>
                <w:szCs w:val="22"/>
              </w:rPr>
            </w:pPr>
          </w:p>
        </w:tc>
        <w:tc>
          <w:tcPr>
            <w:tcW w:w="3291" w:type="dxa"/>
            <w:vMerge/>
            <w:vAlign w:val="center"/>
          </w:tcPr>
          <w:p w14:paraId="04AD2234" w14:textId="77777777" w:rsidR="006F2640" w:rsidRPr="00E6499A" w:rsidRDefault="006F2640" w:rsidP="00E3671E">
            <w:pPr>
              <w:spacing w:after="0" w:line="240" w:lineRule="auto"/>
              <w:rPr>
                <w:rFonts w:eastAsia="Times New Roman" w:cstheme="minorHAnsi"/>
                <w:sz w:val="22"/>
                <w:szCs w:val="22"/>
              </w:rPr>
            </w:pPr>
          </w:p>
        </w:tc>
        <w:tc>
          <w:tcPr>
            <w:tcW w:w="1234" w:type="dxa"/>
            <w:vMerge/>
            <w:vAlign w:val="center"/>
          </w:tcPr>
          <w:p w14:paraId="0105E735" w14:textId="77777777" w:rsidR="006F2640" w:rsidRPr="00E6499A" w:rsidRDefault="006F2640" w:rsidP="00E3671E">
            <w:pPr>
              <w:spacing w:after="0" w:line="240" w:lineRule="auto"/>
              <w:rPr>
                <w:rFonts w:eastAsia="Times New Roman" w:cstheme="minorHAnsi"/>
                <w:sz w:val="22"/>
                <w:szCs w:val="22"/>
              </w:rPr>
            </w:pPr>
          </w:p>
        </w:tc>
        <w:tc>
          <w:tcPr>
            <w:tcW w:w="2206" w:type="dxa"/>
            <w:tcMar>
              <w:top w:w="55" w:type="dxa"/>
              <w:left w:w="55" w:type="dxa"/>
              <w:bottom w:w="55" w:type="dxa"/>
              <w:right w:w="55" w:type="dxa"/>
            </w:tcMar>
            <w:vAlign w:val="center"/>
          </w:tcPr>
          <w:p w14:paraId="5A838636" w14:textId="600A3E30" w:rsidR="006F2640" w:rsidRPr="00E6499A" w:rsidRDefault="003D71A4" w:rsidP="00E3671E">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106</w:t>
            </w:r>
            <w:r w:rsidR="006F2640" w:rsidRPr="00E6499A">
              <w:rPr>
                <w:rFonts w:eastAsia="Times New Roman" w:cstheme="minorHAnsi"/>
                <w:color w:val="000000"/>
                <w:sz w:val="22"/>
                <w:szCs w:val="22"/>
                <w:shd w:val="clear" w:color="auto" w:fill="FFFFFF"/>
                <w:lang w:eastAsia="zh-CN"/>
              </w:rPr>
              <w:t xml:space="preserve"> l/min iki </w:t>
            </w:r>
            <w:r w:rsidRPr="00E6499A">
              <w:rPr>
                <w:rFonts w:eastAsia="Times New Roman" w:cstheme="minorHAnsi"/>
                <w:color w:val="000000"/>
                <w:sz w:val="22"/>
                <w:szCs w:val="22"/>
                <w:shd w:val="clear" w:color="auto" w:fill="FFFFFF"/>
                <w:lang w:eastAsia="zh-CN"/>
              </w:rPr>
              <w:t>110</w:t>
            </w:r>
            <w:r w:rsidR="006F2640" w:rsidRPr="00E6499A">
              <w:rPr>
                <w:rFonts w:eastAsia="Times New Roman" w:cstheme="minorHAnsi"/>
                <w:color w:val="000000"/>
                <w:sz w:val="22"/>
                <w:szCs w:val="22"/>
                <w:shd w:val="clear" w:color="auto" w:fill="FFFFFF"/>
                <w:lang w:eastAsia="zh-CN"/>
              </w:rPr>
              <w:t xml:space="preserve"> l/min</w:t>
            </w:r>
          </w:p>
        </w:tc>
        <w:tc>
          <w:tcPr>
            <w:tcW w:w="2402" w:type="dxa"/>
            <w:tcMar>
              <w:top w:w="55" w:type="dxa"/>
              <w:left w:w="55" w:type="dxa"/>
              <w:bottom w:w="55" w:type="dxa"/>
              <w:right w:w="55" w:type="dxa"/>
            </w:tcMar>
            <w:vAlign w:val="center"/>
          </w:tcPr>
          <w:p w14:paraId="02C0BB09" w14:textId="6908896E" w:rsidR="006F2640" w:rsidRPr="00E6499A" w:rsidRDefault="00595444" w:rsidP="00E3671E">
            <w:pPr>
              <w:snapToGrid w:val="0"/>
              <w:spacing w:after="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4</w:t>
            </w:r>
            <w:r w:rsidR="006F2640" w:rsidRPr="00E6499A">
              <w:rPr>
                <w:rFonts w:eastAsia="Times New Roman" w:cstheme="minorHAnsi"/>
                <w:color w:val="000000"/>
                <w:sz w:val="22"/>
                <w:szCs w:val="22"/>
                <w:shd w:val="clear" w:color="auto" w:fill="FFFFFF"/>
                <w:lang w:eastAsia="zh-CN"/>
              </w:rPr>
              <w:t xml:space="preserve"> = </w:t>
            </w:r>
            <w:r w:rsidR="00A17957" w:rsidRPr="00E6499A">
              <w:rPr>
                <w:rFonts w:eastAsia="Times New Roman" w:cstheme="minorHAnsi"/>
                <w:color w:val="000000"/>
                <w:sz w:val="22"/>
                <w:szCs w:val="22"/>
                <w:shd w:val="clear" w:color="auto" w:fill="FFFFFF"/>
                <w:lang w:eastAsia="zh-CN"/>
              </w:rPr>
              <w:t>0,75</w:t>
            </w:r>
          </w:p>
        </w:tc>
      </w:tr>
      <w:tr w:rsidR="006F2640" w:rsidRPr="00E6499A" w14:paraId="538A7882" w14:textId="77777777" w:rsidTr="00E3671E">
        <w:trPr>
          <w:trHeight w:val="240"/>
        </w:trPr>
        <w:tc>
          <w:tcPr>
            <w:tcW w:w="648" w:type="dxa"/>
            <w:vMerge/>
            <w:vAlign w:val="center"/>
            <w:hideMark/>
          </w:tcPr>
          <w:p w14:paraId="7D0624B7" w14:textId="77777777" w:rsidR="006F2640" w:rsidRPr="00E6499A" w:rsidRDefault="006F2640" w:rsidP="00395ED2">
            <w:pPr>
              <w:spacing w:before="240" w:line="240" w:lineRule="auto"/>
              <w:rPr>
                <w:rFonts w:eastAsia="Times New Roman" w:cstheme="minorHAnsi"/>
                <w:sz w:val="22"/>
                <w:szCs w:val="22"/>
              </w:rPr>
            </w:pPr>
          </w:p>
        </w:tc>
        <w:tc>
          <w:tcPr>
            <w:tcW w:w="3291" w:type="dxa"/>
            <w:vMerge/>
            <w:vAlign w:val="center"/>
            <w:hideMark/>
          </w:tcPr>
          <w:p w14:paraId="6FBB6BC6" w14:textId="77777777" w:rsidR="006F2640" w:rsidRPr="00E6499A" w:rsidRDefault="006F2640" w:rsidP="00395ED2">
            <w:pPr>
              <w:spacing w:before="240" w:line="240" w:lineRule="auto"/>
              <w:rPr>
                <w:rFonts w:eastAsia="Times New Roman" w:cstheme="minorHAnsi"/>
                <w:sz w:val="22"/>
                <w:szCs w:val="22"/>
              </w:rPr>
            </w:pPr>
          </w:p>
        </w:tc>
        <w:tc>
          <w:tcPr>
            <w:tcW w:w="1234" w:type="dxa"/>
            <w:vMerge/>
            <w:vAlign w:val="center"/>
            <w:hideMark/>
          </w:tcPr>
          <w:p w14:paraId="04228F55" w14:textId="77777777" w:rsidR="006F2640" w:rsidRPr="00E6499A" w:rsidRDefault="006F2640" w:rsidP="00395ED2">
            <w:pPr>
              <w:spacing w:before="240" w:line="240" w:lineRule="auto"/>
              <w:rPr>
                <w:rFonts w:eastAsia="Times New Roman" w:cstheme="minorHAnsi"/>
                <w:sz w:val="22"/>
                <w:szCs w:val="22"/>
              </w:rPr>
            </w:pPr>
          </w:p>
        </w:tc>
        <w:tc>
          <w:tcPr>
            <w:tcW w:w="2206" w:type="dxa"/>
            <w:tcMar>
              <w:top w:w="55" w:type="dxa"/>
              <w:left w:w="55" w:type="dxa"/>
              <w:bottom w:w="55" w:type="dxa"/>
              <w:right w:w="55" w:type="dxa"/>
            </w:tcMar>
            <w:vAlign w:val="center"/>
          </w:tcPr>
          <w:p w14:paraId="3CE161DB" w14:textId="721DDAD8" w:rsidR="006F2640" w:rsidRPr="00E6499A" w:rsidRDefault="003D71A4" w:rsidP="00395ED2">
            <w:pPr>
              <w:snapToGrid w:val="0"/>
              <w:spacing w:before="240"/>
              <w:jc w:val="center"/>
              <w:rPr>
                <w:rFonts w:eastAsia="Times New Roman" w:cstheme="minorHAnsi"/>
                <w:sz w:val="22"/>
                <w:szCs w:val="22"/>
                <w:shd w:val="clear" w:color="auto" w:fill="FFFFFF"/>
                <w:lang w:eastAsia="zh-CN"/>
              </w:rPr>
            </w:pPr>
            <w:r w:rsidRPr="00E6499A">
              <w:rPr>
                <w:rFonts w:eastAsia="Times New Roman" w:cstheme="minorHAnsi"/>
                <w:color w:val="000000"/>
                <w:sz w:val="22"/>
                <w:szCs w:val="22"/>
                <w:shd w:val="clear" w:color="auto" w:fill="FFFFFF"/>
                <w:lang w:eastAsia="zh-CN"/>
              </w:rPr>
              <w:t>111</w:t>
            </w:r>
            <w:r w:rsidR="006F2640" w:rsidRPr="00E6499A">
              <w:rPr>
                <w:rFonts w:eastAsia="Times New Roman" w:cstheme="minorHAnsi"/>
                <w:color w:val="000000"/>
                <w:sz w:val="22"/>
                <w:szCs w:val="22"/>
                <w:shd w:val="clear" w:color="auto" w:fill="FFFFFF"/>
                <w:lang w:eastAsia="zh-CN"/>
              </w:rPr>
              <w:t xml:space="preserve"> l/min </w:t>
            </w:r>
            <w:r w:rsidR="00A17957" w:rsidRPr="00E6499A">
              <w:rPr>
                <w:rFonts w:eastAsia="Times New Roman" w:cstheme="minorHAnsi"/>
                <w:color w:val="000000"/>
                <w:sz w:val="22"/>
                <w:szCs w:val="22"/>
                <w:shd w:val="clear" w:color="auto" w:fill="FFFFFF"/>
                <w:lang w:eastAsia="zh-CN"/>
              </w:rPr>
              <w:t xml:space="preserve">iki </w:t>
            </w:r>
            <w:r w:rsidRPr="00E6499A">
              <w:rPr>
                <w:rFonts w:eastAsia="Times New Roman" w:cstheme="minorHAnsi"/>
                <w:color w:val="000000"/>
                <w:sz w:val="22"/>
                <w:szCs w:val="22"/>
                <w:shd w:val="clear" w:color="auto" w:fill="FFFFFF"/>
                <w:lang w:eastAsia="zh-CN"/>
              </w:rPr>
              <w:t>115</w:t>
            </w:r>
            <w:r w:rsidR="00A17957" w:rsidRPr="00E6499A">
              <w:rPr>
                <w:rFonts w:eastAsia="Times New Roman" w:cstheme="minorHAnsi"/>
                <w:color w:val="000000"/>
                <w:sz w:val="22"/>
                <w:szCs w:val="22"/>
                <w:shd w:val="clear" w:color="auto" w:fill="FFFFFF"/>
                <w:lang w:eastAsia="zh-CN"/>
              </w:rPr>
              <w:t xml:space="preserve"> l/min</w:t>
            </w:r>
          </w:p>
        </w:tc>
        <w:tc>
          <w:tcPr>
            <w:tcW w:w="2402" w:type="dxa"/>
            <w:tcMar>
              <w:top w:w="55" w:type="dxa"/>
              <w:left w:w="55" w:type="dxa"/>
              <w:bottom w:w="55" w:type="dxa"/>
              <w:right w:w="55" w:type="dxa"/>
            </w:tcMar>
            <w:vAlign w:val="center"/>
          </w:tcPr>
          <w:p w14:paraId="2D73EE52" w14:textId="4BB1777D" w:rsidR="006F2640" w:rsidRPr="00E6499A" w:rsidRDefault="00595444" w:rsidP="00395ED2">
            <w:pPr>
              <w:snapToGrid w:val="0"/>
              <w:spacing w:before="240"/>
              <w:jc w:val="center"/>
              <w:rPr>
                <w:rFonts w:eastAsia="Times New Roman" w:cstheme="minorHAnsi"/>
                <w:sz w:val="22"/>
                <w:szCs w:val="22"/>
                <w:shd w:val="clear" w:color="auto" w:fill="FFFFFF"/>
                <w:lang w:eastAsia="zh-CN"/>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4</w:t>
            </w:r>
            <w:r w:rsidR="006F2640" w:rsidRPr="00E6499A">
              <w:rPr>
                <w:rFonts w:eastAsia="Times New Roman" w:cstheme="minorHAnsi"/>
                <w:color w:val="000000"/>
                <w:sz w:val="22"/>
                <w:szCs w:val="22"/>
                <w:shd w:val="clear" w:color="auto" w:fill="FFFFFF"/>
                <w:lang w:eastAsia="zh-CN"/>
              </w:rPr>
              <w:t>=</w:t>
            </w:r>
            <w:r w:rsidR="00A17957" w:rsidRPr="00E6499A">
              <w:rPr>
                <w:rFonts w:eastAsia="Times New Roman" w:cstheme="minorHAnsi"/>
                <w:color w:val="000000"/>
                <w:sz w:val="22"/>
                <w:szCs w:val="22"/>
                <w:shd w:val="clear" w:color="auto" w:fill="FFFFFF"/>
                <w:lang w:eastAsia="zh-CN"/>
              </w:rPr>
              <w:t xml:space="preserve"> 1</w:t>
            </w:r>
          </w:p>
        </w:tc>
      </w:tr>
      <w:tr w:rsidR="00A17957" w:rsidRPr="00E6499A" w14:paraId="0B15F21B" w14:textId="77777777" w:rsidTr="00701302">
        <w:trPr>
          <w:trHeight w:val="240"/>
        </w:trPr>
        <w:tc>
          <w:tcPr>
            <w:tcW w:w="648" w:type="dxa"/>
            <w:vAlign w:val="center"/>
          </w:tcPr>
          <w:p w14:paraId="639F41A8" w14:textId="77777777" w:rsidR="00A17957" w:rsidRPr="00E6499A" w:rsidRDefault="00A17957" w:rsidP="00395ED2">
            <w:pPr>
              <w:spacing w:before="240" w:line="240" w:lineRule="auto"/>
              <w:rPr>
                <w:rFonts w:eastAsia="Times New Roman" w:cstheme="minorHAnsi"/>
                <w:sz w:val="22"/>
                <w:szCs w:val="22"/>
              </w:rPr>
            </w:pPr>
          </w:p>
        </w:tc>
        <w:tc>
          <w:tcPr>
            <w:tcW w:w="3291" w:type="dxa"/>
            <w:tcBorders>
              <w:top w:val="nil"/>
            </w:tcBorders>
            <w:vAlign w:val="center"/>
          </w:tcPr>
          <w:p w14:paraId="6FA6AF55" w14:textId="77777777" w:rsidR="00A17957" w:rsidRPr="00E6499A" w:rsidRDefault="00A17957" w:rsidP="00395ED2">
            <w:pPr>
              <w:spacing w:before="240" w:line="240" w:lineRule="auto"/>
              <w:rPr>
                <w:rFonts w:eastAsia="Times New Roman" w:cstheme="minorHAnsi"/>
                <w:sz w:val="22"/>
                <w:szCs w:val="22"/>
              </w:rPr>
            </w:pPr>
          </w:p>
        </w:tc>
        <w:tc>
          <w:tcPr>
            <w:tcW w:w="1234" w:type="dxa"/>
            <w:vAlign w:val="center"/>
          </w:tcPr>
          <w:p w14:paraId="68A13FE5" w14:textId="77777777" w:rsidR="00A17957" w:rsidRPr="00E6499A" w:rsidRDefault="00A17957" w:rsidP="00395ED2">
            <w:pPr>
              <w:spacing w:before="240" w:line="240" w:lineRule="auto"/>
              <w:rPr>
                <w:rFonts w:eastAsia="Times New Roman" w:cstheme="minorHAnsi"/>
                <w:sz w:val="22"/>
                <w:szCs w:val="22"/>
              </w:rPr>
            </w:pPr>
          </w:p>
        </w:tc>
        <w:tc>
          <w:tcPr>
            <w:tcW w:w="2206" w:type="dxa"/>
            <w:tcMar>
              <w:top w:w="55" w:type="dxa"/>
              <w:left w:w="55" w:type="dxa"/>
              <w:bottom w:w="55" w:type="dxa"/>
              <w:right w:w="55" w:type="dxa"/>
            </w:tcMar>
            <w:vAlign w:val="center"/>
          </w:tcPr>
          <w:p w14:paraId="0D1D2350" w14:textId="7D7E1720" w:rsidR="00A17957" w:rsidRPr="00E6499A" w:rsidRDefault="003D71A4" w:rsidP="00395ED2">
            <w:pPr>
              <w:snapToGrid w:val="0"/>
              <w:spacing w:before="240"/>
              <w:jc w:val="center"/>
              <w:rPr>
                <w:rFonts w:eastAsia="Times New Roman" w:cstheme="minorHAnsi"/>
                <w:color w:val="000000"/>
                <w:sz w:val="22"/>
                <w:szCs w:val="22"/>
                <w:shd w:val="clear" w:color="auto" w:fill="FFFFFF"/>
                <w:lang w:eastAsia="zh-CN"/>
              </w:rPr>
            </w:pPr>
            <w:r w:rsidRPr="00E6499A">
              <w:rPr>
                <w:rFonts w:eastAsia="Times New Roman" w:cstheme="minorHAnsi"/>
                <w:color w:val="000000"/>
                <w:sz w:val="22"/>
                <w:szCs w:val="22"/>
                <w:shd w:val="clear" w:color="auto" w:fill="FFFFFF"/>
                <w:lang w:eastAsia="zh-CN"/>
              </w:rPr>
              <w:t>116</w:t>
            </w:r>
            <w:r w:rsidR="00A17957" w:rsidRPr="00E6499A">
              <w:rPr>
                <w:rFonts w:eastAsia="Times New Roman" w:cstheme="minorHAnsi"/>
                <w:color w:val="000000"/>
                <w:sz w:val="22"/>
                <w:szCs w:val="22"/>
                <w:shd w:val="clear" w:color="auto" w:fill="FFFFFF"/>
                <w:lang w:eastAsia="zh-CN"/>
              </w:rPr>
              <w:t xml:space="preserve"> l/min ir daugiau</w:t>
            </w:r>
          </w:p>
        </w:tc>
        <w:tc>
          <w:tcPr>
            <w:tcW w:w="2402" w:type="dxa"/>
            <w:tcMar>
              <w:top w:w="55" w:type="dxa"/>
              <w:left w:w="55" w:type="dxa"/>
              <w:bottom w:w="55" w:type="dxa"/>
              <w:right w:w="55" w:type="dxa"/>
            </w:tcMar>
            <w:vAlign w:val="center"/>
          </w:tcPr>
          <w:p w14:paraId="31E075DA" w14:textId="629130E7" w:rsidR="00A17957" w:rsidRPr="00E6499A" w:rsidRDefault="00A17957" w:rsidP="00395ED2">
            <w:pPr>
              <w:snapToGrid w:val="0"/>
              <w:spacing w:before="240"/>
              <w:jc w:val="center"/>
              <w:rPr>
                <w:rFonts w:eastAsia="Times New Roman" w:cstheme="minorHAnsi"/>
                <w:color w:val="000000"/>
                <w:sz w:val="22"/>
                <w:szCs w:val="22"/>
                <w:shd w:val="clear" w:color="auto" w:fill="FFFFFF"/>
                <w:lang w:eastAsia="zh-CN"/>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4</w:t>
            </w:r>
            <w:r w:rsidRPr="00E6499A">
              <w:rPr>
                <w:rFonts w:eastAsia="Times New Roman" w:cstheme="minorHAnsi"/>
                <w:color w:val="000000"/>
                <w:sz w:val="22"/>
                <w:szCs w:val="22"/>
                <w:shd w:val="clear" w:color="auto" w:fill="FFFFFF"/>
                <w:lang w:eastAsia="zh-CN"/>
              </w:rPr>
              <w:t>=</w:t>
            </w:r>
            <w:r w:rsidR="003D71A4" w:rsidRPr="00E6499A">
              <w:rPr>
                <w:rFonts w:eastAsia="Times New Roman" w:cstheme="minorHAnsi"/>
                <w:color w:val="000000"/>
                <w:sz w:val="22"/>
                <w:szCs w:val="22"/>
                <w:shd w:val="clear" w:color="auto" w:fill="FFFFFF"/>
                <w:lang w:eastAsia="zh-CN"/>
              </w:rPr>
              <w:t>1,5</w:t>
            </w:r>
          </w:p>
        </w:tc>
      </w:tr>
    </w:tbl>
    <w:p w14:paraId="0F8110D2" w14:textId="77777777" w:rsidR="007A2E94" w:rsidRPr="00E6499A" w:rsidRDefault="007A2E94">
      <w:pPr>
        <w:numPr>
          <w:ilvl w:val="0"/>
          <w:numId w:val="4"/>
        </w:numPr>
        <w:tabs>
          <w:tab w:val="num" w:pos="0"/>
        </w:tabs>
        <w:spacing w:after="200" w:line="240" w:lineRule="auto"/>
        <w:contextualSpacing/>
        <w:jc w:val="both"/>
        <w:rPr>
          <w:rFonts w:eastAsia="Times New Roman" w:cstheme="minorHAnsi"/>
          <w:sz w:val="22"/>
          <w:szCs w:val="22"/>
          <w:vertAlign w:val="subscript"/>
        </w:rPr>
      </w:pPr>
      <w:r w:rsidRPr="00E6499A">
        <w:rPr>
          <w:rFonts w:eastAsia="Times New Roman" w:cstheme="minorHAnsi"/>
          <w:sz w:val="22"/>
          <w:szCs w:val="22"/>
        </w:rPr>
        <w:t>Pagal Tiekėjo pasiūlytą parametro skaitinę reikšmę skiriamas atitinkamas balų skaičius – Y</w:t>
      </w:r>
      <w:r w:rsidRPr="00E6499A">
        <w:rPr>
          <w:rFonts w:eastAsia="Times New Roman" w:cstheme="minorHAnsi"/>
          <w:sz w:val="22"/>
          <w:szCs w:val="22"/>
          <w:vertAlign w:val="subscript"/>
        </w:rPr>
        <w:t>i</w:t>
      </w:r>
      <w:r w:rsidRPr="00E6499A">
        <w:rPr>
          <w:rFonts w:eastAsia="Times New Roman" w:cstheme="minorHAnsi"/>
          <w:sz w:val="22"/>
          <w:szCs w:val="22"/>
        </w:rPr>
        <w:t>.</w:t>
      </w:r>
    </w:p>
    <w:p w14:paraId="656EF16C" w14:textId="6D63B96B" w:rsidR="007A2E94" w:rsidRDefault="007A2E94">
      <w:pPr>
        <w:numPr>
          <w:ilvl w:val="0"/>
          <w:numId w:val="4"/>
        </w:numPr>
        <w:tabs>
          <w:tab w:val="clear" w:pos="432"/>
          <w:tab w:val="left" w:pos="284"/>
        </w:tabs>
        <w:spacing w:after="0" w:line="240" w:lineRule="auto"/>
        <w:ind w:left="0" w:firstLine="0"/>
        <w:contextualSpacing/>
        <w:jc w:val="both"/>
        <w:rPr>
          <w:rFonts w:eastAsia="Calibri" w:cstheme="minorHAnsi"/>
          <w:sz w:val="22"/>
          <w:szCs w:val="22"/>
          <w:lang w:eastAsia="en-US"/>
        </w:rPr>
      </w:pPr>
      <w:r w:rsidRPr="00E6499A">
        <w:rPr>
          <w:rFonts w:eastAsia="Calibri" w:cstheme="minorHAnsi"/>
          <w:sz w:val="22"/>
          <w:szCs w:val="22"/>
          <w:lang w:eastAsia="zh-CN"/>
        </w:rPr>
        <w:t xml:space="preserve">Siūlomo </w:t>
      </w:r>
      <w:r w:rsidR="00834A42" w:rsidRPr="00E6499A">
        <w:rPr>
          <w:rFonts w:eastAsia="Calibri" w:cstheme="minorHAnsi"/>
          <w:sz w:val="22"/>
          <w:szCs w:val="22"/>
          <w:lang w:eastAsia="zh-CN"/>
        </w:rPr>
        <w:t>krautuvo</w:t>
      </w:r>
      <w:r w:rsidRPr="00E6499A">
        <w:rPr>
          <w:rFonts w:eastAsia="Calibri" w:cstheme="minorHAnsi"/>
          <w:sz w:val="22"/>
          <w:szCs w:val="22"/>
          <w:lang w:eastAsia="zh-CN"/>
        </w:rPr>
        <w:t xml:space="preserve"> </w:t>
      </w:r>
      <w:r w:rsidR="00C13ACD" w:rsidRPr="00E6499A">
        <w:rPr>
          <w:rFonts w:eastAsia="Calibri" w:cstheme="minorHAnsi"/>
          <w:sz w:val="22"/>
          <w:szCs w:val="22"/>
          <w:lang w:eastAsia="zh-CN"/>
        </w:rPr>
        <w:t>padidintos hidraulinės sistemos srautas (darbui su asfalto freza, krūmų freza ir kt.)</w:t>
      </w:r>
      <w:r w:rsidRPr="00E6499A">
        <w:rPr>
          <w:rFonts w:eastAsia="Calibri" w:cstheme="minorHAnsi"/>
          <w:sz w:val="22"/>
          <w:szCs w:val="22"/>
          <w:lang w:eastAsia="zh-CN"/>
        </w:rPr>
        <w:t xml:space="preserve">turi būti ne mažesnis kaip </w:t>
      </w:r>
      <w:r w:rsidR="00C13ACD" w:rsidRPr="00E6499A">
        <w:rPr>
          <w:rFonts w:eastAsia="Calibri" w:cstheme="minorHAnsi"/>
          <w:sz w:val="22"/>
          <w:szCs w:val="22"/>
          <w:lang w:eastAsia="zh-CN"/>
        </w:rPr>
        <w:t>100</w:t>
      </w:r>
      <w:r w:rsidR="00834A42" w:rsidRPr="00E6499A">
        <w:rPr>
          <w:rFonts w:eastAsia="Calibri" w:cstheme="minorHAnsi"/>
          <w:sz w:val="22"/>
          <w:szCs w:val="22"/>
          <w:lang w:eastAsia="zh-CN"/>
        </w:rPr>
        <w:t>0</w:t>
      </w:r>
      <w:r w:rsidRPr="00E6499A">
        <w:rPr>
          <w:rFonts w:eastAsia="Calibri" w:cstheme="minorHAnsi"/>
          <w:sz w:val="22"/>
          <w:szCs w:val="22"/>
          <w:lang w:eastAsia="zh-CN"/>
        </w:rPr>
        <w:t xml:space="preserve"> ltr/min, bet </w:t>
      </w:r>
      <w:r w:rsidR="00834A42" w:rsidRPr="00E6499A">
        <w:rPr>
          <w:rFonts w:eastAsia="Calibri" w:cstheme="minorHAnsi"/>
          <w:sz w:val="22"/>
          <w:szCs w:val="22"/>
          <w:lang w:eastAsia="zh-CN"/>
        </w:rPr>
        <w:t>krautuvo</w:t>
      </w:r>
      <w:r w:rsidRPr="00E6499A">
        <w:rPr>
          <w:rFonts w:eastAsia="Calibri" w:cstheme="minorHAnsi"/>
          <w:sz w:val="22"/>
          <w:szCs w:val="22"/>
          <w:lang w:eastAsia="zh-CN"/>
        </w:rPr>
        <w:t xml:space="preserve">, kurio </w:t>
      </w:r>
      <w:r w:rsidR="00C13ACD" w:rsidRPr="00E6499A">
        <w:rPr>
          <w:rFonts w:eastAsia="Calibri" w:cstheme="minorHAnsi"/>
          <w:sz w:val="22"/>
          <w:szCs w:val="22"/>
          <w:lang w:eastAsia="zh-CN"/>
        </w:rPr>
        <w:t xml:space="preserve">padidintos hidraulinės sistemos srautas (darbui su asfalto freza, krūmų freza ir kt.) </w:t>
      </w:r>
      <w:r w:rsidRPr="00E6499A">
        <w:rPr>
          <w:rFonts w:eastAsia="Calibri" w:cstheme="minorHAnsi"/>
          <w:sz w:val="22"/>
          <w:szCs w:val="22"/>
          <w:lang w:eastAsia="zh-CN"/>
        </w:rPr>
        <w:t xml:space="preserve">didesnis kaip </w:t>
      </w:r>
      <w:r w:rsidR="00C13ACD" w:rsidRPr="00E6499A">
        <w:rPr>
          <w:rFonts w:eastAsia="Calibri" w:cstheme="minorHAnsi"/>
          <w:sz w:val="22"/>
          <w:szCs w:val="22"/>
          <w:lang w:eastAsia="zh-CN"/>
        </w:rPr>
        <w:t>111</w:t>
      </w:r>
      <w:r w:rsidRPr="00E6499A">
        <w:rPr>
          <w:rFonts w:eastAsia="Calibri" w:cstheme="minorHAnsi"/>
          <w:sz w:val="22"/>
          <w:szCs w:val="22"/>
          <w:lang w:eastAsia="zh-CN"/>
        </w:rPr>
        <w:t xml:space="preserve"> ltr/min, </w:t>
      </w:r>
      <w:r w:rsidR="00834A42" w:rsidRPr="00E6499A">
        <w:rPr>
          <w:rFonts w:eastAsia="Calibri" w:cstheme="minorHAnsi"/>
          <w:sz w:val="22"/>
          <w:szCs w:val="22"/>
          <w:lang w:eastAsia="zh-CN"/>
        </w:rPr>
        <w:t xml:space="preserve">bus </w:t>
      </w:r>
      <w:r w:rsidRPr="00E6499A">
        <w:rPr>
          <w:rFonts w:eastAsia="Calibri" w:cstheme="minorHAnsi"/>
          <w:sz w:val="22"/>
          <w:szCs w:val="22"/>
          <w:lang w:eastAsia="zh-CN"/>
        </w:rPr>
        <w:t>skiriamas</w:t>
      </w:r>
      <w:r w:rsidR="00834A42" w:rsidRPr="00E6499A">
        <w:rPr>
          <w:rFonts w:eastAsia="Calibri" w:cstheme="minorHAnsi"/>
          <w:sz w:val="22"/>
          <w:szCs w:val="22"/>
          <w:lang w:eastAsia="zh-CN"/>
        </w:rPr>
        <w:t xml:space="preserve"> tik</w:t>
      </w:r>
      <w:r w:rsidRPr="00E6499A">
        <w:rPr>
          <w:rFonts w:eastAsia="Calibri" w:cstheme="minorHAnsi"/>
          <w:sz w:val="22"/>
          <w:szCs w:val="22"/>
          <w:lang w:eastAsia="zh-CN"/>
        </w:rPr>
        <w:t xml:space="preserve"> maksimalus vertinimo balas </w:t>
      </w:r>
      <w:r w:rsidR="00595444"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4</w:t>
      </w:r>
      <w:r w:rsidRPr="00E6499A">
        <w:rPr>
          <w:rFonts w:eastAsia="Arial Unicode MS" w:cstheme="minorHAnsi"/>
          <w:sz w:val="22"/>
          <w:szCs w:val="22"/>
          <w:shd w:val="clear" w:color="auto" w:fill="FFFFFF"/>
          <w:lang w:eastAsia="zh-CN"/>
        </w:rPr>
        <w:t>=</w:t>
      </w:r>
      <w:r w:rsidR="00C13ACD" w:rsidRPr="00E6499A">
        <w:rPr>
          <w:rFonts w:eastAsia="Arial Unicode MS" w:cstheme="minorHAnsi"/>
          <w:sz w:val="22"/>
          <w:szCs w:val="22"/>
          <w:shd w:val="clear" w:color="auto" w:fill="FFFFFF"/>
          <w:lang w:eastAsia="zh-CN"/>
        </w:rPr>
        <w:t>1,5</w:t>
      </w:r>
      <w:r w:rsidRPr="00E6499A">
        <w:rPr>
          <w:rFonts w:eastAsia="Calibri" w:cstheme="minorHAnsi"/>
          <w:sz w:val="22"/>
          <w:szCs w:val="22"/>
          <w:lang w:eastAsia="en-US"/>
        </w:rPr>
        <w:t>.</w:t>
      </w:r>
    </w:p>
    <w:p w14:paraId="7BBB91F0" w14:textId="77777777" w:rsidR="00E6499A" w:rsidRDefault="00E6499A" w:rsidP="00E6499A">
      <w:pPr>
        <w:tabs>
          <w:tab w:val="left" w:pos="284"/>
        </w:tabs>
        <w:spacing w:after="0" w:line="240" w:lineRule="auto"/>
        <w:contextualSpacing/>
        <w:jc w:val="both"/>
        <w:rPr>
          <w:rFonts w:eastAsia="Calibri" w:cstheme="minorHAnsi"/>
          <w:sz w:val="22"/>
          <w:szCs w:val="22"/>
          <w:lang w:eastAsia="en-US"/>
        </w:rPr>
      </w:pPr>
    </w:p>
    <w:p w14:paraId="67C95597" w14:textId="4D82B445" w:rsidR="008F34A1" w:rsidRPr="00E6499A" w:rsidRDefault="008F34A1" w:rsidP="008F34A1">
      <w:pPr>
        <w:numPr>
          <w:ilvl w:val="0"/>
          <w:numId w:val="5"/>
        </w:numPr>
        <w:spacing w:after="200" w:line="240" w:lineRule="auto"/>
        <w:jc w:val="both"/>
        <w:rPr>
          <w:rFonts w:eastAsia="Times New Roman" w:cstheme="minorHAnsi"/>
          <w:sz w:val="22"/>
          <w:szCs w:val="22"/>
        </w:rPr>
      </w:pPr>
      <w:r w:rsidRPr="00E6499A">
        <w:rPr>
          <w:rFonts w:eastAsia="Times New Roman" w:cstheme="minorHAnsi"/>
          <w:b/>
          <w:bCs/>
          <w:sz w:val="22"/>
          <w:szCs w:val="22"/>
        </w:rPr>
        <w:t>Kriterijus</w:t>
      </w:r>
      <w:r w:rsidRPr="00E6499A">
        <w:rPr>
          <w:rFonts w:eastAsia="Times New Roman" w:cstheme="minorHAnsi"/>
          <w:sz w:val="22"/>
          <w:szCs w:val="22"/>
          <w:vertAlign w:val="subscript"/>
        </w:rPr>
        <w:t xml:space="preserve"> </w:t>
      </w:r>
      <w:r w:rsidRPr="00E6499A">
        <w:rPr>
          <w:rFonts w:eastAsia="Times New Roman" w:cstheme="minorHAnsi"/>
          <w:b/>
          <w:bCs/>
          <w:sz w:val="22"/>
          <w:szCs w:val="22"/>
        </w:rPr>
        <w:t>T</w:t>
      </w:r>
      <w:r w:rsidR="00D14372">
        <w:rPr>
          <w:rFonts w:eastAsia="Times New Roman" w:cstheme="minorHAnsi"/>
          <w:b/>
          <w:bCs/>
          <w:sz w:val="22"/>
          <w:szCs w:val="22"/>
          <w:vertAlign w:val="subscript"/>
        </w:rPr>
        <w:t>5</w:t>
      </w:r>
      <w:r w:rsidRPr="00E6499A">
        <w:rPr>
          <w:rFonts w:eastAsia="Times New Roman" w:cstheme="minorHAnsi"/>
          <w:b/>
          <w:bCs/>
          <w:sz w:val="22"/>
          <w:szCs w:val="22"/>
          <w:vertAlign w:val="subscript"/>
        </w:rPr>
        <w:t xml:space="preserve"> </w:t>
      </w:r>
      <w:r w:rsidRPr="00E6499A">
        <w:rPr>
          <w:rFonts w:eastAsia="Times New Roman" w:cstheme="minorHAnsi"/>
          <w:sz w:val="22"/>
          <w:szCs w:val="22"/>
          <w:vertAlign w:val="subscript"/>
        </w:rPr>
        <w:t> </w:t>
      </w:r>
      <w:r w:rsidRPr="00E6499A">
        <w:rPr>
          <w:rFonts w:eastAsia="Times New Roman" w:cstheme="minorHAnsi"/>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8F34A1" w:rsidRPr="00E6499A" w14:paraId="3BCE50BC" w14:textId="77777777" w:rsidTr="00013DFB">
        <w:trPr>
          <w:trHeight w:val="1260"/>
        </w:trPr>
        <w:tc>
          <w:tcPr>
            <w:tcW w:w="3956" w:type="dxa"/>
            <w:gridSpan w:val="2"/>
            <w:tcMar>
              <w:top w:w="55" w:type="dxa"/>
              <w:left w:w="55" w:type="dxa"/>
              <w:bottom w:w="55" w:type="dxa"/>
              <w:right w:w="55" w:type="dxa"/>
            </w:tcMar>
            <w:vAlign w:val="center"/>
            <w:hideMark/>
          </w:tcPr>
          <w:p w14:paraId="31E55D58" w14:textId="77777777" w:rsidR="008F34A1" w:rsidRPr="00E6499A" w:rsidRDefault="008F34A1" w:rsidP="00013DFB">
            <w:pPr>
              <w:autoSpaceDE w:val="0"/>
              <w:snapToGrid w:val="0"/>
              <w:spacing w:after="0"/>
              <w:ind w:firstLine="116"/>
              <w:jc w:val="center"/>
              <w:rPr>
                <w:rFonts w:eastAsia="Times New Roman" w:cstheme="minorHAnsi"/>
                <w:sz w:val="22"/>
                <w:szCs w:val="22"/>
              </w:rPr>
            </w:pPr>
            <w:r w:rsidRPr="00E6499A">
              <w:rPr>
                <w:rFonts w:eastAsia="Times New Roman" w:cstheme="minorHAnsi"/>
                <w:b/>
                <w:bCs/>
                <w:color w:val="000000"/>
                <w:sz w:val="22"/>
                <w:szCs w:val="22"/>
                <w:shd w:val="clear" w:color="auto" w:fill="FFFFFF"/>
              </w:rPr>
              <w:lastRenderedPageBreak/>
              <w:t>Vertinimo kriterijai</w:t>
            </w:r>
          </w:p>
        </w:tc>
        <w:tc>
          <w:tcPr>
            <w:tcW w:w="1203" w:type="dxa"/>
            <w:tcMar>
              <w:top w:w="55" w:type="dxa"/>
              <w:left w:w="55" w:type="dxa"/>
              <w:bottom w:w="55" w:type="dxa"/>
              <w:right w:w="55" w:type="dxa"/>
            </w:tcMar>
            <w:vAlign w:val="center"/>
            <w:hideMark/>
          </w:tcPr>
          <w:p w14:paraId="473ACA7E" w14:textId="77777777" w:rsidR="008F34A1" w:rsidRPr="00E6499A" w:rsidRDefault="008F34A1" w:rsidP="00013DFB">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35770F3A" w14:textId="77777777" w:rsidR="008F34A1" w:rsidRPr="00E6499A" w:rsidRDefault="008F34A1" w:rsidP="00013DFB">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338FFA8A" w14:textId="77777777" w:rsidR="008F34A1" w:rsidRPr="00E6499A" w:rsidRDefault="008F34A1" w:rsidP="00013DFB">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Lyginamasis svoris ekonominio naudingumo įvertinime</w:t>
            </w:r>
          </w:p>
          <w:p w14:paraId="358B4B23" w14:textId="77777777" w:rsidR="008F34A1" w:rsidRPr="00E6499A" w:rsidRDefault="008F34A1" w:rsidP="00013DFB">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balais</w:t>
            </w:r>
          </w:p>
        </w:tc>
      </w:tr>
      <w:tr w:rsidR="008F34A1" w:rsidRPr="00E6499A" w14:paraId="2ED47AF1" w14:textId="77777777" w:rsidTr="00013DFB">
        <w:trPr>
          <w:trHeight w:val="190"/>
        </w:trPr>
        <w:tc>
          <w:tcPr>
            <w:tcW w:w="651" w:type="dxa"/>
            <w:vMerge w:val="restart"/>
            <w:tcMar>
              <w:top w:w="55" w:type="dxa"/>
              <w:left w:w="55" w:type="dxa"/>
              <w:bottom w:w="55" w:type="dxa"/>
              <w:right w:w="55" w:type="dxa"/>
            </w:tcMar>
            <w:vAlign w:val="center"/>
            <w:hideMark/>
          </w:tcPr>
          <w:p w14:paraId="74FC2006" w14:textId="0B44EE30" w:rsidR="008F34A1" w:rsidRPr="00E6499A" w:rsidRDefault="008F34A1" w:rsidP="00013DFB">
            <w:pPr>
              <w:snapToGrid w:val="0"/>
              <w:spacing w:before="240"/>
              <w:jc w:val="both"/>
              <w:rPr>
                <w:rFonts w:eastAsia="Times New Roman" w:cstheme="minorHAnsi"/>
                <w:sz w:val="22"/>
                <w:szCs w:val="22"/>
                <w:vertAlign w:val="subscript"/>
              </w:rPr>
            </w:pPr>
            <w:r w:rsidRPr="00E6499A">
              <w:rPr>
                <w:rFonts w:eastAsia="Times New Roman" w:cstheme="minorHAnsi"/>
                <w:color w:val="000000"/>
                <w:sz w:val="22"/>
                <w:szCs w:val="22"/>
                <w:shd w:val="clear" w:color="auto" w:fill="FFFFFF"/>
                <w:lang w:eastAsia="zh-CN"/>
              </w:rPr>
              <w:t>T</w:t>
            </w:r>
            <w:r w:rsidR="00D14372">
              <w:rPr>
                <w:rFonts w:eastAsia="Times New Roman" w:cstheme="minorHAnsi"/>
                <w:color w:val="000000"/>
                <w:sz w:val="22"/>
                <w:szCs w:val="22"/>
                <w:shd w:val="clear" w:color="auto" w:fill="FFFFFF"/>
                <w:vertAlign w:val="subscript"/>
                <w:lang w:eastAsia="zh-CN"/>
              </w:rPr>
              <w:t>5</w:t>
            </w:r>
          </w:p>
        </w:tc>
        <w:tc>
          <w:tcPr>
            <w:tcW w:w="3305" w:type="dxa"/>
            <w:vMerge w:val="restart"/>
            <w:tcMar>
              <w:top w:w="55" w:type="dxa"/>
              <w:left w:w="55" w:type="dxa"/>
              <w:bottom w:w="55" w:type="dxa"/>
              <w:right w:w="55" w:type="dxa"/>
            </w:tcMar>
            <w:vAlign w:val="center"/>
            <w:hideMark/>
          </w:tcPr>
          <w:p w14:paraId="07657D52" w14:textId="47AB9CC1" w:rsidR="008F34A1" w:rsidRPr="00E6499A" w:rsidRDefault="008F34A1" w:rsidP="00013DFB">
            <w:pPr>
              <w:snapToGrid w:val="0"/>
              <w:spacing w:before="240"/>
              <w:rPr>
                <w:rFonts w:eastAsia="Times New Roman" w:cstheme="minorHAnsi"/>
                <w:sz w:val="22"/>
                <w:szCs w:val="22"/>
              </w:rPr>
            </w:pPr>
            <w:r w:rsidRPr="008F34A1">
              <w:rPr>
                <w:rFonts w:eastAsia="Calibri" w:cstheme="minorHAnsi"/>
                <w:spacing w:val="-6"/>
                <w:sz w:val="22"/>
                <w:szCs w:val="22"/>
                <w:lang w:eastAsia="en-US"/>
              </w:rPr>
              <w:t>Važiavimo greitis priekine eiga</w:t>
            </w:r>
          </w:p>
        </w:tc>
        <w:tc>
          <w:tcPr>
            <w:tcW w:w="1203" w:type="dxa"/>
            <w:vMerge w:val="restart"/>
            <w:tcMar>
              <w:top w:w="55" w:type="dxa"/>
              <w:left w:w="55" w:type="dxa"/>
              <w:bottom w:w="55" w:type="dxa"/>
              <w:right w:w="55" w:type="dxa"/>
            </w:tcMar>
            <w:vAlign w:val="center"/>
            <w:hideMark/>
          </w:tcPr>
          <w:p w14:paraId="5B855F12" w14:textId="77777777" w:rsidR="008F34A1" w:rsidRPr="00E6499A" w:rsidRDefault="008F34A1" w:rsidP="00013DFB">
            <w:pPr>
              <w:snapToGrid w:val="0"/>
              <w:spacing w:before="240"/>
              <w:jc w:val="center"/>
              <w:rPr>
                <w:rFonts w:eastAsia="Calibri" w:cstheme="minorHAnsi"/>
                <w:spacing w:val="-6"/>
                <w:sz w:val="22"/>
                <w:szCs w:val="22"/>
                <w:lang w:eastAsia="en-US"/>
              </w:rPr>
            </w:pPr>
          </w:p>
          <w:p w14:paraId="269D1CCB" w14:textId="77777777" w:rsidR="008F34A1" w:rsidRPr="00E6499A" w:rsidRDefault="008F34A1" w:rsidP="00013DFB">
            <w:pPr>
              <w:snapToGrid w:val="0"/>
              <w:spacing w:before="240"/>
              <w:jc w:val="center"/>
              <w:rPr>
                <w:rFonts w:eastAsia="Calibri" w:cstheme="minorHAnsi"/>
                <w:spacing w:val="-6"/>
                <w:sz w:val="22"/>
                <w:szCs w:val="22"/>
                <w:lang w:eastAsia="en-US"/>
              </w:rPr>
            </w:pPr>
          </w:p>
          <w:p w14:paraId="746656C2" w14:textId="025F5267" w:rsidR="008F34A1" w:rsidRPr="00E6499A" w:rsidRDefault="008F34A1" w:rsidP="00013DFB">
            <w:pPr>
              <w:snapToGrid w:val="0"/>
              <w:spacing w:before="240"/>
              <w:jc w:val="center"/>
              <w:rPr>
                <w:rFonts w:eastAsia="Times New Roman" w:cstheme="minorHAnsi"/>
                <w:sz w:val="22"/>
                <w:szCs w:val="22"/>
              </w:rPr>
            </w:pPr>
            <w:r>
              <w:rPr>
                <w:rFonts w:eastAsia="Calibri" w:cstheme="minorHAnsi"/>
                <w:spacing w:val="-6"/>
                <w:sz w:val="22"/>
                <w:szCs w:val="22"/>
                <w:lang w:eastAsia="en-US"/>
              </w:rPr>
              <w:t>N</w:t>
            </w:r>
            <w:r w:rsidRPr="008F34A1">
              <w:rPr>
                <w:rFonts w:eastAsia="Calibri" w:cstheme="minorHAnsi"/>
                <w:spacing w:val="-6"/>
                <w:sz w:val="22"/>
                <w:szCs w:val="22"/>
                <w:lang w:eastAsia="en-US"/>
              </w:rPr>
              <w:t>e mažiau 30 km/h</w:t>
            </w:r>
          </w:p>
        </w:tc>
        <w:tc>
          <w:tcPr>
            <w:tcW w:w="2213" w:type="dxa"/>
            <w:tcMar>
              <w:top w:w="55" w:type="dxa"/>
              <w:left w:w="55" w:type="dxa"/>
              <w:bottom w:w="55" w:type="dxa"/>
              <w:right w:w="55" w:type="dxa"/>
            </w:tcMar>
            <w:vAlign w:val="center"/>
            <w:hideMark/>
          </w:tcPr>
          <w:p w14:paraId="151B4777" w14:textId="2D32DCB7" w:rsidR="008F34A1" w:rsidRPr="00E6499A" w:rsidRDefault="008F34A1" w:rsidP="00013DFB">
            <w:pPr>
              <w:snapToGrid w:val="0"/>
              <w:spacing w:before="24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 xml:space="preserve">iki </w:t>
            </w:r>
            <w:r>
              <w:rPr>
                <w:rFonts w:eastAsia="Times New Roman" w:cstheme="minorHAnsi"/>
                <w:color w:val="000000"/>
                <w:sz w:val="22"/>
                <w:szCs w:val="22"/>
                <w:shd w:val="clear" w:color="auto" w:fill="FFFFFF"/>
                <w:lang w:eastAsia="zh-CN"/>
              </w:rPr>
              <w:t>30 km/h</w:t>
            </w:r>
          </w:p>
        </w:tc>
        <w:tc>
          <w:tcPr>
            <w:tcW w:w="2409" w:type="dxa"/>
            <w:tcMar>
              <w:top w:w="55" w:type="dxa"/>
              <w:left w:w="55" w:type="dxa"/>
              <w:bottom w:w="55" w:type="dxa"/>
              <w:right w:w="55" w:type="dxa"/>
            </w:tcMar>
            <w:vAlign w:val="center"/>
            <w:hideMark/>
          </w:tcPr>
          <w:p w14:paraId="529164CA" w14:textId="354FE696" w:rsidR="008F34A1" w:rsidRPr="00E6499A" w:rsidRDefault="008F34A1" w:rsidP="00013DFB">
            <w:pPr>
              <w:snapToGrid w:val="0"/>
              <w:spacing w:before="24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5</w:t>
            </w:r>
            <w:r w:rsidRPr="00E6499A">
              <w:rPr>
                <w:rFonts w:eastAsia="Times New Roman" w:cstheme="minorHAnsi"/>
                <w:color w:val="000000"/>
                <w:sz w:val="22"/>
                <w:szCs w:val="22"/>
                <w:shd w:val="clear" w:color="auto" w:fill="FFFFFF"/>
                <w:lang w:eastAsia="zh-CN"/>
              </w:rPr>
              <w:t xml:space="preserve"> = 0</w:t>
            </w:r>
          </w:p>
        </w:tc>
      </w:tr>
      <w:tr w:rsidR="008F34A1" w:rsidRPr="00E6499A" w14:paraId="2A26E8B9" w14:textId="77777777" w:rsidTr="00013DFB">
        <w:trPr>
          <w:trHeight w:val="1253"/>
        </w:trPr>
        <w:tc>
          <w:tcPr>
            <w:tcW w:w="651" w:type="dxa"/>
            <w:vMerge/>
            <w:vAlign w:val="center"/>
            <w:hideMark/>
          </w:tcPr>
          <w:p w14:paraId="287D360F" w14:textId="77777777" w:rsidR="008F34A1" w:rsidRPr="00E6499A" w:rsidRDefault="008F34A1" w:rsidP="00013DFB">
            <w:pPr>
              <w:spacing w:before="240" w:line="240" w:lineRule="auto"/>
              <w:rPr>
                <w:rFonts w:eastAsia="Times New Roman" w:cstheme="minorHAnsi"/>
                <w:sz w:val="22"/>
                <w:szCs w:val="22"/>
              </w:rPr>
            </w:pPr>
          </w:p>
        </w:tc>
        <w:tc>
          <w:tcPr>
            <w:tcW w:w="3305" w:type="dxa"/>
            <w:vMerge/>
            <w:vAlign w:val="center"/>
            <w:hideMark/>
          </w:tcPr>
          <w:p w14:paraId="668FB45D" w14:textId="77777777" w:rsidR="008F34A1" w:rsidRPr="00E6499A" w:rsidRDefault="008F34A1" w:rsidP="00013DFB">
            <w:pPr>
              <w:spacing w:before="240" w:line="240" w:lineRule="auto"/>
              <w:rPr>
                <w:rFonts w:eastAsia="Times New Roman" w:cstheme="minorHAnsi"/>
                <w:sz w:val="22"/>
                <w:szCs w:val="22"/>
              </w:rPr>
            </w:pPr>
          </w:p>
        </w:tc>
        <w:tc>
          <w:tcPr>
            <w:tcW w:w="1203" w:type="dxa"/>
            <w:vMerge/>
            <w:vAlign w:val="center"/>
            <w:hideMark/>
          </w:tcPr>
          <w:p w14:paraId="32074899" w14:textId="77777777" w:rsidR="008F34A1" w:rsidRPr="00E6499A" w:rsidRDefault="008F34A1" w:rsidP="00013DFB">
            <w:pPr>
              <w:spacing w:before="24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5C78F63D" w14:textId="1682BC57" w:rsidR="008F34A1" w:rsidRPr="00E6499A" w:rsidRDefault="008F34A1" w:rsidP="00013DFB">
            <w:pPr>
              <w:snapToGrid w:val="0"/>
              <w:spacing w:before="240"/>
              <w:jc w:val="center"/>
              <w:rPr>
                <w:rFonts w:eastAsia="Times New Roman" w:cstheme="minorHAnsi"/>
                <w:sz w:val="22"/>
                <w:szCs w:val="22"/>
              </w:rPr>
            </w:pPr>
            <w:r>
              <w:rPr>
                <w:rFonts w:eastAsia="Times New Roman" w:cstheme="minorHAnsi"/>
                <w:sz w:val="22"/>
                <w:szCs w:val="22"/>
              </w:rPr>
              <w:t>Nuo 31 km/h iki 35 km/h</w:t>
            </w:r>
          </w:p>
        </w:tc>
        <w:tc>
          <w:tcPr>
            <w:tcW w:w="2409" w:type="dxa"/>
            <w:tcMar>
              <w:top w:w="55" w:type="dxa"/>
              <w:left w:w="55" w:type="dxa"/>
              <w:bottom w:w="55" w:type="dxa"/>
              <w:right w:w="55" w:type="dxa"/>
            </w:tcMar>
            <w:vAlign w:val="center"/>
          </w:tcPr>
          <w:p w14:paraId="278B6824" w14:textId="23CED825" w:rsidR="008F34A1" w:rsidRPr="00E6499A" w:rsidRDefault="008F34A1" w:rsidP="00013DFB">
            <w:pPr>
              <w:snapToGrid w:val="0"/>
              <w:spacing w:before="24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5</w:t>
            </w:r>
            <w:r w:rsidRPr="00E6499A">
              <w:rPr>
                <w:rFonts w:eastAsia="Times New Roman" w:cstheme="minorHAnsi"/>
                <w:sz w:val="22"/>
                <w:szCs w:val="22"/>
              </w:rPr>
              <w:t xml:space="preserve"> = </w:t>
            </w:r>
            <w:r>
              <w:rPr>
                <w:rFonts w:eastAsia="Times New Roman" w:cstheme="minorHAnsi"/>
                <w:sz w:val="22"/>
                <w:szCs w:val="22"/>
              </w:rPr>
              <w:t>0,5</w:t>
            </w:r>
          </w:p>
        </w:tc>
      </w:tr>
      <w:tr w:rsidR="008F34A1" w:rsidRPr="00E6499A" w14:paraId="19AE26F4" w14:textId="77777777" w:rsidTr="00013DFB">
        <w:trPr>
          <w:trHeight w:val="1252"/>
        </w:trPr>
        <w:tc>
          <w:tcPr>
            <w:tcW w:w="651" w:type="dxa"/>
            <w:vMerge/>
            <w:vAlign w:val="center"/>
          </w:tcPr>
          <w:p w14:paraId="31BACB2A" w14:textId="77777777" w:rsidR="008F34A1" w:rsidRPr="00E6499A" w:rsidRDefault="008F34A1" w:rsidP="00013DFB">
            <w:pPr>
              <w:spacing w:before="240" w:line="240" w:lineRule="auto"/>
              <w:rPr>
                <w:rFonts w:eastAsia="Times New Roman" w:cstheme="minorHAnsi"/>
                <w:sz w:val="22"/>
                <w:szCs w:val="22"/>
              </w:rPr>
            </w:pPr>
          </w:p>
        </w:tc>
        <w:tc>
          <w:tcPr>
            <w:tcW w:w="3305" w:type="dxa"/>
            <w:vMerge/>
            <w:vAlign w:val="center"/>
          </w:tcPr>
          <w:p w14:paraId="6610C872" w14:textId="77777777" w:rsidR="008F34A1" w:rsidRPr="00E6499A" w:rsidRDefault="008F34A1" w:rsidP="00013DFB">
            <w:pPr>
              <w:spacing w:before="240" w:line="240" w:lineRule="auto"/>
              <w:rPr>
                <w:rFonts w:eastAsia="Times New Roman" w:cstheme="minorHAnsi"/>
                <w:sz w:val="22"/>
                <w:szCs w:val="22"/>
              </w:rPr>
            </w:pPr>
          </w:p>
        </w:tc>
        <w:tc>
          <w:tcPr>
            <w:tcW w:w="1203" w:type="dxa"/>
            <w:vMerge/>
            <w:vAlign w:val="center"/>
          </w:tcPr>
          <w:p w14:paraId="2CE6B47A" w14:textId="77777777" w:rsidR="008F34A1" w:rsidRPr="00E6499A" w:rsidRDefault="008F34A1" w:rsidP="00013DFB">
            <w:pPr>
              <w:spacing w:before="24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29A677DA" w14:textId="1365F327" w:rsidR="008F34A1" w:rsidRPr="00E6499A" w:rsidRDefault="008F34A1" w:rsidP="00013DFB">
            <w:pPr>
              <w:snapToGrid w:val="0"/>
              <w:spacing w:before="240"/>
              <w:jc w:val="center"/>
              <w:rPr>
                <w:rFonts w:eastAsia="Times New Roman" w:cstheme="minorHAnsi"/>
                <w:sz w:val="22"/>
                <w:szCs w:val="22"/>
              </w:rPr>
            </w:pPr>
            <w:r>
              <w:rPr>
                <w:rFonts w:eastAsia="Times New Roman" w:cstheme="minorHAnsi"/>
                <w:sz w:val="22"/>
                <w:szCs w:val="22"/>
              </w:rPr>
              <w:t xml:space="preserve">Nuo 36 km/h iki 40 km/h </w:t>
            </w:r>
          </w:p>
        </w:tc>
        <w:tc>
          <w:tcPr>
            <w:tcW w:w="2409" w:type="dxa"/>
            <w:tcMar>
              <w:top w:w="55" w:type="dxa"/>
              <w:left w:w="55" w:type="dxa"/>
              <w:bottom w:w="55" w:type="dxa"/>
              <w:right w:w="55" w:type="dxa"/>
            </w:tcMar>
            <w:vAlign w:val="center"/>
          </w:tcPr>
          <w:p w14:paraId="72509D44" w14:textId="23E0C4A5" w:rsidR="008F34A1" w:rsidRPr="00E6499A" w:rsidRDefault="008F34A1" w:rsidP="00013DFB">
            <w:pPr>
              <w:snapToGrid w:val="0"/>
              <w:spacing w:before="24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5</w:t>
            </w:r>
            <w:r w:rsidRPr="00E6499A">
              <w:rPr>
                <w:rFonts w:eastAsia="Times New Roman" w:cstheme="minorHAnsi"/>
                <w:color w:val="000000"/>
                <w:sz w:val="22"/>
                <w:szCs w:val="22"/>
                <w:shd w:val="clear" w:color="auto" w:fill="FFFFFF"/>
                <w:lang w:eastAsia="zh-CN"/>
              </w:rPr>
              <w:t>= 1</w:t>
            </w:r>
          </w:p>
        </w:tc>
      </w:tr>
    </w:tbl>
    <w:p w14:paraId="63D602A8" w14:textId="77777777" w:rsidR="005B177D" w:rsidRPr="005B177D" w:rsidRDefault="005B177D" w:rsidP="005B177D">
      <w:pPr>
        <w:numPr>
          <w:ilvl w:val="0"/>
          <w:numId w:val="5"/>
        </w:numPr>
        <w:spacing w:after="200" w:line="240" w:lineRule="auto"/>
        <w:jc w:val="both"/>
        <w:rPr>
          <w:rFonts w:eastAsia="Times New Roman" w:cstheme="minorHAnsi"/>
          <w:sz w:val="22"/>
          <w:szCs w:val="22"/>
        </w:rPr>
      </w:pPr>
      <w:r w:rsidRPr="005B177D">
        <w:rPr>
          <w:rFonts w:eastAsia="Times New Roman" w:cstheme="minorHAnsi"/>
          <w:sz w:val="22"/>
          <w:szCs w:val="22"/>
        </w:rPr>
        <w:t>Pagal Tiekėjo pasiūlytą parametro skaitinę reikšmę skiriamas atitinkamas balų skaičius – Yi.</w:t>
      </w:r>
    </w:p>
    <w:p w14:paraId="2430CE49" w14:textId="6072BC20" w:rsidR="005B177D" w:rsidRPr="005B177D" w:rsidRDefault="005B177D" w:rsidP="005B177D">
      <w:pPr>
        <w:numPr>
          <w:ilvl w:val="0"/>
          <w:numId w:val="5"/>
        </w:numPr>
        <w:spacing w:after="200" w:line="240" w:lineRule="auto"/>
        <w:jc w:val="both"/>
        <w:rPr>
          <w:rFonts w:eastAsia="Times New Roman" w:cstheme="minorHAnsi"/>
          <w:sz w:val="22"/>
          <w:szCs w:val="22"/>
        </w:rPr>
      </w:pPr>
      <w:r w:rsidRPr="005B177D">
        <w:rPr>
          <w:rFonts w:eastAsia="Times New Roman" w:cstheme="minorHAnsi"/>
          <w:sz w:val="22"/>
          <w:szCs w:val="22"/>
        </w:rPr>
        <w:t xml:space="preserve">Siūlomo krautuvo </w:t>
      </w:r>
      <w:r>
        <w:rPr>
          <w:rFonts w:eastAsia="Times New Roman" w:cstheme="minorHAnsi"/>
          <w:sz w:val="22"/>
          <w:szCs w:val="22"/>
        </w:rPr>
        <w:t>v</w:t>
      </w:r>
      <w:r w:rsidRPr="005B177D">
        <w:rPr>
          <w:rFonts w:eastAsia="Times New Roman" w:cstheme="minorHAnsi"/>
          <w:sz w:val="22"/>
          <w:szCs w:val="22"/>
        </w:rPr>
        <w:t>ažiavimo greitis priekine eiga turi būti ne mažesn</w:t>
      </w:r>
      <w:r>
        <w:rPr>
          <w:rFonts w:eastAsia="Times New Roman" w:cstheme="minorHAnsi"/>
          <w:sz w:val="22"/>
          <w:szCs w:val="22"/>
        </w:rPr>
        <w:t>is</w:t>
      </w:r>
      <w:r w:rsidRPr="005B177D">
        <w:rPr>
          <w:rFonts w:eastAsia="Times New Roman" w:cstheme="minorHAnsi"/>
          <w:sz w:val="22"/>
          <w:szCs w:val="22"/>
        </w:rPr>
        <w:t xml:space="preserve"> kaip </w:t>
      </w:r>
      <w:r>
        <w:rPr>
          <w:rFonts w:eastAsia="Times New Roman" w:cstheme="minorHAnsi"/>
          <w:sz w:val="22"/>
          <w:szCs w:val="22"/>
        </w:rPr>
        <w:t>30 km/h</w:t>
      </w:r>
      <w:r w:rsidRPr="005B177D">
        <w:rPr>
          <w:rFonts w:eastAsia="Times New Roman" w:cstheme="minorHAnsi"/>
          <w:sz w:val="22"/>
          <w:szCs w:val="22"/>
        </w:rPr>
        <w:t xml:space="preserve">, bet krautuvo, kurio </w:t>
      </w:r>
      <w:r>
        <w:rPr>
          <w:rFonts w:eastAsia="Times New Roman" w:cstheme="minorHAnsi"/>
          <w:sz w:val="22"/>
          <w:szCs w:val="22"/>
        </w:rPr>
        <w:t>v</w:t>
      </w:r>
      <w:r w:rsidRPr="005B177D">
        <w:rPr>
          <w:rFonts w:eastAsia="Times New Roman" w:cstheme="minorHAnsi"/>
          <w:sz w:val="22"/>
          <w:szCs w:val="22"/>
        </w:rPr>
        <w:t>ažiavimo greitis priekine eiga didesn</w:t>
      </w:r>
      <w:r>
        <w:rPr>
          <w:rFonts w:eastAsia="Times New Roman" w:cstheme="minorHAnsi"/>
          <w:sz w:val="22"/>
          <w:szCs w:val="22"/>
        </w:rPr>
        <w:t>is</w:t>
      </w:r>
      <w:r w:rsidRPr="005B177D">
        <w:rPr>
          <w:rFonts w:eastAsia="Times New Roman" w:cstheme="minorHAnsi"/>
          <w:sz w:val="22"/>
          <w:szCs w:val="22"/>
        </w:rPr>
        <w:t xml:space="preserve"> kaip </w:t>
      </w:r>
      <w:r>
        <w:rPr>
          <w:rFonts w:eastAsia="Times New Roman" w:cstheme="minorHAnsi"/>
          <w:sz w:val="22"/>
          <w:szCs w:val="22"/>
        </w:rPr>
        <w:t>40 km/h</w:t>
      </w:r>
      <w:r w:rsidRPr="005B177D">
        <w:rPr>
          <w:rFonts w:eastAsia="Times New Roman" w:cstheme="minorHAnsi"/>
          <w:sz w:val="22"/>
          <w:szCs w:val="22"/>
        </w:rPr>
        <w:t>, bus skiriamas tik maksimalus vertinimo balas Y</w:t>
      </w:r>
      <w:r w:rsidR="00D14372">
        <w:rPr>
          <w:rFonts w:eastAsia="Times New Roman" w:cstheme="minorHAnsi"/>
          <w:sz w:val="22"/>
          <w:szCs w:val="22"/>
          <w:vertAlign w:val="subscript"/>
        </w:rPr>
        <w:t>5</w:t>
      </w:r>
      <w:r w:rsidRPr="005B177D">
        <w:rPr>
          <w:rFonts w:eastAsia="Times New Roman" w:cstheme="minorHAnsi"/>
          <w:sz w:val="22"/>
          <w:szCs w:val="22"/>
        </w:rPr>
        <w:t>=</w:t>
      </w:r>
      <w:r>
        <w:rPr>
          <w:rFonts w:eastAsia="Times New Roman" w:cstheme="minorHAnsi"/>
          <w:sz w:val="22"/>
          <w:szCs w:val="22"/>
        </w:rPr>
        <w:t>1</w:t>
      </w:r>
    </w:p>
    <w:p w14:paraId="37DF20E5" w14:textId="77777777" w:rsidR="008F34A1" w:rsidRPr="008F34A1" w:rsidRDefault="008F34A1" w:rsidP="00E6499A">
      <w:pPr>
        <w:numPr>
          <w:ilvl w:val="0"/>
          <w:numId w:val="5"/>
        </w:numPr>
        <w:spacing w:after="200" w:line="240" w:lineRule="auto"/>
        <w:jc w:val="both"/>
        <w:rPr>
          <w:rFonts w:eastAsia="Times New Roman" w:cstheme="minorHAnsi"/>
          <w:sz w:val="22"/>
          <w:szCs w:val="22"/>
        </w:rPr>
      </w:pPr>
    </w:p>
    <w:p w14:paraId="7500DC76" w14:textId="77777777" w:rsidR="008F34A1" w:rsidRPr="008F34A1" w:rsidRDefault="008F34A1" w:rsidP="00E6499A">
      <w:pPr>
        <w:numPr>
          <w:ilvl w:val="0"/>
          <w:numId w:val="5"/>
        </w:numPr>
        <w:spacing w:after="200" w:line="240" w:lineRule="auto"/>
        <w:jc w:val="both"/>
        <w:rPr>
          <w:rFonts w:eastAsia="Times New Roman" w:cstheme="minorHAnsi"/>
          <w:sz w:val="22"/>
          <w:szCs w:val="22"/>
        </w:rPr>
      </w:pPr>
    </w:p>
    <w:p w14:paraId="72A1A725" w14:textId="77777777" w:rsidR="005B177D" w:rsidRPr="005B177D" w:rsidRDefault="005B177D" w:rsidP="00E6499A">
      <w:pPr>
        <w:numPr>
          <w:ilvl w:val="0"/>
          <w:numId w:val="5"/>
        </w:numPr>
        <w:spacing w:after="200" w:line="240" w:lineRule="auto"/>
        <w:jc w:val="both"/>
        <w:rPr>
          <w:rFonts w:eastAsia="Times New Roman" w:cstheme="minorHAnsi"/>
          <w:sz w:val="22"/>
          <w:szCs w:val="22"/>
        </w:rPr>
      </w:pPr>
    </w:p>
    <w:p w14:paraId="24CC3D7B" w14:textId="77777777" w:rsidR="005B177D" w:rsidRPr="005B177D" w:rsidRDefault="005B177D" w:rsidP="00E6499A">
      <w:pPr>
        <w:numPr>
          <w:ilvl w:val="0"/>
          <w:numId w:val="5"/>
        </w:numPr>
        <w:spacing w:after="200" w:line="240" w:lineRule="auto"/>
        <w:jc w:val="both"/>
        <w:rPr>
          <w:rFonts w:eastAsia="Times New Roman" w:cstheme="minorHAnsi"/>
          <w:sz w:val="22"/>
          <w:szCs w:val="22"/>
        </w:rPr>
      </w:pPr>
    </w:p>
    <w:p w14:paraId="32CD501C" w14:textId="23D4F718" w:rsidR="00E6499A" w:rsidRPr="00E6499A" w:rsidRDefault="00E6499A" w:rsidP="00E6499A">
      <w:pPr>
        <w:numPr>
          <w:ilvl w:val="0"/>
          <w:numId w:val="5"/>
        </w:numPr>
        <w:spacing w:after="200" w:line="240" w:lineRule="auto"/>
        <w:jc w:val="both"/>
        <w:rPr>
          <w:rFonts w:eastAsia="Times New Roman" w:cstheme="minorHAnsi"/>
          <w:sz w:val="22"/>
          <w:szCs w:val="22"/>
        </w:rPr>
      </w:pPr>
      <w:r w:rsidRPr="00E6499A">
        <w:rPr>
          <w:rFonts w:eastAsia="Times New Roman" w:cstheme="minorHAnsi"/>
          <w:b/>
          <w:bCs/>
          <w:sz w:val="22"/>
          <w:szCs w:val="22"/>
        </w:rPr>
        <w:t>Kriterijus</w:t>
      </w:r>
      <w:r w:rsidRPr="00E6499A">
        <w:rPr>
          <w:rFonts w:eastAsia="Times New Roman" w:cstheme="minorHAnsi"/>
          <w:sz w:val="22"/>
          <w:szCs w:val="22"/>
          <w:vertAlign w:val="subscript"/>
        </w:rPr>
        <w:t xml:space="preserve"> </w:t>
      </w:r>
      <w:r w:rsidRPr="00E6499A">
        <w:rPr>
          <w:rFonts w:eastAsia="Times New Roman" w:cstheme="minorHAnsi"/>
          <w:b/>
          <w:bCs/>
          <w:sz w:val="22"/>
          <w:szCs w:val="22"/>
        </w:rPr>
        <w:t>T</w:t>
      </w:r>
      <w:r w:rsidR="00D14372">
        <w:rPr>
          <w:rFonts w:eastAsia="Times New Roman" w:cstheme="minorHAnsi"/>
          <w:b/>
          <w:bCs/>
          <w:sz w:val="22"/>
          <w:szCs w:val="22"/>
          <w:vertAlign w:val="subscript"/>
        </w:rPr>
        <w:t>6</w:t>
      </w:r>
      <w:r w:rsidRPr="00E6499A">
        <w:rPr>
          <w:rFonts w:eastAsia="Times New Roman" w:cstheme="minorHAnsi"/>
          <w:b/>
          <w:bCs/>
          <w:sz w:val="22"/>
          <w:szCs w:val="22"/>
          <w:vertAlign w:val="subscript"/>
        </w:rPr>
        <w:t xml:space="preserve"> </w:t>
      </w:r>
      <w:r w:rsidRPr="00E6499A">
        <w:rPr>
          <w:rFonts w:eastAsia="Times New Roman" w:cstheme="minorHAnsi"/>
          <w:sz w:val="22"/>
          <w:szCs w:val="22"/>
          <w:vertAlign w:val="subscript"/>
        </w:rPr>
        <w:t> </w:t>
      </w:r>
      <w:r w:rsidRPr="00E6499A">
        <w:rPr>
          <w:rFonts w:eastAsia="Times New Roman" w:cstheme="minorHAnsi"/>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9C2AF3" w:rsidRPr="00E6499A" w14:paraId="069509F8" w14:textId="77777777" w:rsidTr="00176A1E">
        <w:trPr>
          <w:trHeight w:val="1260"/>
        </w:trPr>
        <w:tc>
          <w:tcPr>
            <w:tcW w:w="3956" w:type="dxa"/>
            <w:gridSpan w:val="2"/>
            <w:tcMar>
              <w:top w:w="55" w:type="dxa"/>
              <w:left w:w="55" w:type="dxa"/>
              <w:bottom w:w="55" w:type="dxa"/>
              <w:right w:w="55" w:type="dxa"/>
            </w:tcMar>
            <w:vAlign w:val="center"/>
            <w:hideMark/>
          </w:tcPr>
          <w:p w14:paraId="575C3F8F" w14:textId="77777777" w:rsidR="009C2AF3" w:rsidRPr="00E6499A" w:rsidRDefault="009C2AF3" w:rsidP="00176A1E">
            <w:pPr>
              <w:autoSpaceDE w:val="0"/>
              <w:snapToGrid w:val="0"/>
              <w:spacing w:after="0"/>
              <w:ind w:firstLine="116"/>
              <w:jc w:val="center"/>
              <w:rPr>
                <w:rFonts w:eastAsia="Times New Roman" w:cstheme="minorHAnsi"/>
                <w:sz w:val="22"/>
                <w:szCs w:val="22"/>
              </w:rPr>
            </w:pPr>
            <w:bookmarkStart w:id="11" w:name="_Hlk191234362"/>
            <w:r w:rsidRPr="00E6499A">
              <w:rPr>
                <w:rFonts w:eastAsia="Times New Roman" w:cstheme="minorHAnsi"/>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08FF2FBD" w14:textId="77777777" w:rsidR="009C2AF3" w:rsidRPr="00E6499A" w:rsidRDefault="009C2AF3" w:rsidP="00176A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40D71085" w14:textId="77777777" w:rsidR="009C2AF3" w:rsidRPr="00E6499A" w:rsidRDefault="009C2AF3" w:rsidP="00176A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15A19443" w14:textId="77777777" w:rsidR="009C2AF3" w:rsidRPr="00E6499A" w:rsidRDefault="009C2AF3" w:rsidP="00176A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Lyginamasis svoris ekonominio naudingumo įvertinime</w:t>
            </w:r>
          </w:p>
          <w:p w14:paraId="72C18EED" w14:textId="77777777" w:rsidR="009C2AF3" w:rsidRPr="00E6499A" w:rsidRDefault="009C2AF3" w:rsidP="00176A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balais</w:t>
            </w:r>
          </w:p>
        </w:tc>
      </w:tr>
      <w:tr w:rsidR="009C2AF3" w:rsidRPr="00E6499A" w14:paraId="70E57650" w14:textId="77777777" w:rsidTr="00176A1E">
        <w:trPr>
          <w:trHeight w:val="190"/>
        </w:trPr>
        <w:tc>
          <w:tcPr>
            <w:tcW w:w="651" w:type="dxa"/>
            <w:vMerge w:val="restart"/>
            <w:tcMar>
              <w:top w:w="55" w:type="dxa"/>
              <w:left w:w="55" w:type="dxa"/>
              <w:bottom w:w="55" w:type="dxa"/>
              <w:right w:w="55" w:type="dxa"/>
            </w:tcMar>
            <w:vAlign w:val="center"/>
            <w:hideMark/>
          </w:tcPr>
          <w:p w14:paraId="1EAC29EA" w14:textId="71DDDA57" w:rsidR="009C2AF3" w:rsidRPr="00E6499A" w:rsidRDefault="009C2AF3" w:rsidP="00176A1E">
            <w:pPr>
              <w:snapToGrid w:val="0"/>
              <w:spacing w:before="240"/>
              <w:jc w:val="both"/>
              <w:rPr>
                <w:rFonts w:eastAsia="Times New Roman" w:cstheme="minorHAnsi"/>
                <w:sz w:val="22"/>
                <w:szCs w:val="22"/>
                <w:vertAlign w:val="subscript"/>
              </w:rPr>
            </w:pPr>
            <w:r w:rsidRPr="00E6499A">
              <w:rPr>
                <w:rFonts w:eastAsia="Times New Roman" w:cstheme="minorHAnsi"/>
                <w:color w:val="000000"/>
                <w:sz w:val="22"/>
                <w:szCs w:val="22"/>
                <w:shd w:val="clear" w:color="auto" w:fill="FFFFFF"/>
                <w:lang w:eastAsia="zh-CN"/>
              </w:rPr>
              <w:t>T</w:t>
            </w:r>
            <w:r w:rsidR="00D14372">
              <w:rPr>
                <w:rFonts w:eastAsia="Times New Roman" w:cstheme="minorHAnsi"/>
                <w:color w:val="000000"/>
                <w:sz w:val="22"/>
                <w:szCs w:val="22"/>
                <w:shd w:val="clear" w:color="auto" w:fill="FFFFFF"/>
                <w:vertAlign w:val="subscript"/>
                <w:lang w:eastAsia="zh-CN"/>
              </w:rPr>
              <w:t>6</w:t>
            </w:r>
          </w:p>
        </w:tc>
        <w:tc>
          <w:tcPr>
            <w:tcW w:w="3305" w:type="dxa"/>
            <w:vMerge w:val="restart"/>
            <w:tcMar>
              <w:top w:w="55" w:type="dxa"/>
              <w:left w:w="55" w:type="dxa"/>
              <w:bottom w:w="55" w:type="dxa"/>
              <w:right w:w="55" w:type="dxa"/>
            </w:tcMar>
            <w:vAlign w:val="center"/>
            <w:hideMark/>
          </w:tcPr>
          <w:p w14:paraId="4DD0C009" w14:textId="194101A6" w:rsidR="009C2AF3" w:rsidRPr="00E6499A" w:rsidRDefault="009C2AF3" w:rsidP="00176A1E">
            <w:pPr>
              <w:snapToGrid w:val="0"/>
              <w:spacing w:before="240"/>
              <w:rPr>
                <w:rFonts w:eastAsia="Times New Roman" w:cstheme="minorHAnsi"/>
                <w:sz w:val="22"/>
                <w:szCs w:val="22"/>
              </w:rPr>
            </w:pPr>
            <w:r w:rsidRPr="00E6499A">
              <w:rPr>
                <w:rFonts w:eastAsia="Calibri" w:cstheme="minorHAnsi"/>
                <w:spacing w:val="-6"/>
                <w:sz w:val="22"/>
                <w:szCs w:val="22"/>
                <w:lang w:eastAsia="en-US"/>
              </w:rPr>
              <w:t>Asfalto frezos  darbinė masė  (su laistymo įranga)</w:t>
            </w:r>
          </w:p>
        </w:tc>
        <w:tc>
          <w:tcPr>
            <w:tcW w:w="1203" w:type="dxa"/>
            <w:vMerge w:val="restart"/>
            <w:tcMar>
              <w:top w:w="55" w:type="dxa"/>
              <w:left w:w="55" w:type="dxa"/>
              <w:bottom w:w="55" w:type="dxa"/>
              <w:right w:w="55" w:type="dxa"/>
            </w:tcMar>
            <w:vAlign w:val="center"/>
            <w:hideMark/>
          </w:tcPr>
          <w:p w14:paraId="5C6404CA" w14:textId="77777777" w:rsidR="009C2AF3" w:rsidRPr="00E6499A" w:rsidRDefault="009C2AF3" w:rsidP="00176A1E">
            <w:pPr>
              <w:snapToGrid w:val="0"/>
              <w:spacing w:before="240"/>
              <w:jc w:val="center"/>
              <w:rPr>
                <w:rFonts w:eastAsia="Calibri" w:cstheme="minorHAnsi"/>
                <w:spacing w:val="-6"/>
                <w:sz w:val="22"/>
                <w:szCs w:val="22"/>
                <w:lang w:eastAsia="en-US"/>
              </w:rPr>
            </w:pPr>
          </w:p>
          <w:p w14:paraId="0418AC54" w14:textId="77777777" w:rsidR="009C2AF3" w:rsidRPr="00E6499A" w:rsidRDefault="009C2AF3" w:rsidP="00176A1E">
            <w:pPr>
              <w:snapToGrid w:val="0"/>
              <w:spacing w:before="240"/>
              <w:jc w:val="center"/>
              <w:rPr>
                <w:rFonts w:eastAsia="Calibri" w:cstheme="minorHAnsi"/>
                <w:spacing w:val="-6"/>
                <w:sz w:val="22"/>
                <w:szCs w:val="22"/>
                <w:lang w:eastAsia="en-US"/>
              </w:rPr>
            </w:pPr>
          </w:p>
          <w:p w14:paraId="728497A3" w14:textId="7C7CC4B0" w:rsidR="009C2AF3" w:rsidRPr="00E6499A" w:rsidRDefault="009C2AF3" w:rsidP="00176A1E">
            <w:pPr>
              <w:snapToGrid w:val="0"/>
              <w:spacing w:before="240"/>
              <w:jc w:val="center"/>
              <w:rPr>
                <w:rFonts w:eastAsia="Times New Roman" w:cstheme="minorHAnsi"/>
                <w:sz w:val="22"/>
                <w:szCs w:val="22"/>
              </w:rPr>
            </w:pPr>
            <w:r w:rsidRPr="00E6499A">
              <w:rPr>
                <w:rFonts w:eastAsia="Calibri" w:cstheme="minorHAnsi"/>
                <w:spacing w:val="-6"/>
                <w:sz w:val="22"/>
                <w:szCs w:val="22"/>
                <w:lang w:eastAsia="en-US"/>
              </w:rPr>
              <w:t>Ne mažiau kaip 650 kg</w:t>
            </w:r>
          </w:p>
        </w:tc>
        <w:tc>
          <w:tcPr>
            <w:tcW w:w="2213" w:type="dxa"/>
            <w:tcMar>
              <w:top w:w="55" w:type="dxa"/>
              <w:left w:w="55" w:type="dxa"/>
              <w:bottom w:w="55" w:type="dxa"/>
              <w:right w:w="55" w:type="dxa"/>
            </w:tcMar>
            <w:vAlign w:val="center"/>
            <w:hideMark/>
          </w:tcPr>
          <w:p w14:paraId="63BA43EB" w14:textId="011166B5" w:rsidR="009C2AF3" w:rsidRPr="00E6499A" w:rsidRDefault="009C2AF3" w:rsidP="00176A1E">
            <w:pPr>
              <w:snapToGrid w:val="0"/>
              <w:spacing w:before="24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650 kg iki 670 kg</w:t>
            </w:r>
          </w:p>
        </w:tc>
        <w:tc>
          <w:tcPr>
            <w:tcW w:w="2409" w:type="dxa"/>
            <w:tcMar>
              <w:top w:w="55" w:type="dxa"/>
              <w:left w:w="55" w:type="dxa"/>
              <w:bottom w:w="55" w:type="dxa"/>
              <w:right w:w="55" w:type="dxa"/>
            </w:tcMar>
            <w:vAlign w:val="center"/>
            <w:hideMark/>
          </w:tcPr>
          <w:p w14:paraId="7BCC8A60" w14:textId="43237124" w:rsidR="009C2AF3" w:rsidRPr="00E6499A" w:rsidRDefault="009C2AF3" w:rsidP="00176A1E">
            <w:pPr>
              <w:snapToGrid w:val="0"/>
              <w:spacing w:before="24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6</w:t>
            </w:r>
            <w:r w:rsidRPr="00E6499A">
              <w:rPr>
                <w:rFonts w:eastAsia="Times New Roman" w:cstheme="minorHAnsi"/>
                <w:color w:val="000000"/>
                <w:sz w:val="22"/>
                <w:szCs w:val="22"/>
                <w:shd w:val="clear" w:color="auto" w:fill="FFFFFF"/>
                <w:lang w:eastAsia="zh-CN"/>
              </w:rPr>
              <w:t xml:space="preserve"> = 0</w:t>
            </w:r>
          </w:p>
        </w:tc>
      </w:tr>
      <w:tr w:rsidR="009C2AF3" w:rsidRPr="00E6499A" w14:paraId="2236C5F4" w14:textId="77777777" w:rsidTr="00176A1E">
        <w:trPr>
          <w:trHeight w:val="1253"/>
        </w:trPr>
        <w:tc>
          <w:tcPr>
            <w:tcW w:w="651" w:type="dxa"/>
            <w:vMerge/>
            <w:vAlign w:val="center"/>
            <w:hideMark/>
          </w:tcPr>
          <w:p w14:paraId="2DF8DB91" w14:textId="77777777" w:rsidR="009C2AF3" w:rsidRPr="00E6499A" w:rsidRDefault="009C2AF3" w:rsidP="00176A1E">
            <w:pPr>
              <w:spacing w:before="240" w:line="240" w:lineRule="auto"/>
              <w:rPr>
                <w:rFonts w:eastAsia="Times New Roman" w:cstheme="minorHAnsi"/>
                <w:sz w:val="22"/>
                <w:szCs w:val="22"/>
              </w:rPr>
            </w:pPr>
          </w:p>
        </w:tc>
        <w:tc>
          <w:tcPr>
            <w:tcW w:w="3305" w:type="dxa"/>
            <w:vMerge/>
            <w:vAlign w:val="center"/>
            <w:hideMark/>
          </w:tcPr>
          <w:p w14:paraId="3F0C10EF" w14:textId="77777777" w:rsidR="009C2AF3" w:rsidRPr="00E6499A" w:rsidRDefault="009C2AF3" w:rsidP="00176A1E">
            <w:pPr>
              <w:spacing w:before="240" w:line="240" w:lineRule="auto"/>
              <w:rPr>
                <w:rFonts w:eastAsia="Times New Roman" w:cstheme="minorHAnsi"/>
                <w:sz w:val="22"/>
                <w:szCs w:val="22"/>
              </w:rPr>
            </w:pPr>
          </w:p>
        </w:tc>
        <w:tc>
          <w:tcPr>
            <w:tcW w:w="1203" w:type="dxa"/>
            <w:vMerge/>
            <w:vAlign w:val="center"/>
            <w:hideMark/>
          </w:tcPr>
          <w:p w14:paraId="4CF270B3" w14:textId="77777777" w:rsidR="009C2AF3" w:rsidRPr="00E6499A" w:rsidRDefault="009C2AF3" w:rsidP="00176A1E">
            <w:pPr>
              <w:spacing w:before="24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0BDA4EA2" w14:textId="2D46612F" w:rsidR="009C2AF3" w:rsidRPr="00E6499A" w:rsidRDefault="009C2AF3" w:rsidP="00176A1E">
            <w:pPr>
              <w:snapToGrid w:val="0"/>
              <w:spacing w:before="240"/>
              <w:jc w:val="center"/>
              <w:rPr>
                <w:rFonts w:eastAsia="Times New Roman" w:cstheme="minorHAnsi"/>
                <w:sz w:val="22"/>
                <w:szCs w:val="22"/>
              </w:rPr>
            </w:pPr>
            <w:r w:rsidRPr="00E6499A">
              <w:rPr>
                <w:rFonts w:eastAsia="Times New Roman" w:cstheme="minorHAnsi"/>
                <w:sz w:val="22"/>
                <w:szCs w:val="22"/>
              </w:rPr>
              <w:t>671 kg iki 690 kg</w:t>
            </w:r>
          </w:p>
        </w:tc>
        <w:tc>
          <w:tcPr>
            <w:tcW w:w="2409" w:type="dxa"/>
            <w:tcMar>
              <w:top w:w="55" w:type="dxa"/>
              <w:left w:w="55" w:type="dxa"/>
              <w:bottom w:w="55" w:type="dxa"/>
              <w:right w:w="55" w:type="dxa"/>
            </w:tcMar>
            <w:vAlign w:val="center"/>
          </w:tcPr>
          <w:p w14:paraId="51075AE4" w14:textId="560EAA80" w:rsidR="009C2AF3" w:rsidRPr="00E6499A" w:rsidRDefault="009C2AF3" w:rsidP="00176A1E">
            <w:pPr>
              <w:snapToGrid w:val="0"/>
              <w:spacing w:before="24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6</w:t>
            </w:r>
            <w:r w:rsidRPr="00E6499A">
              <w:rPr>
                <w:rFonts w:eastAsia="Times New Roman" w:cstheme="minorHAnsi"/>
                <w:sz w:val="22"/>
                <w:szCs w:val="22"/>
              </w:rPr>
              <w:t xml:space="preserve"> = 0,5</w:t>
            </w:r>
          </w:p>
        </w:tc>
      </w:tr>
      <w:tr w:rsidR="009C2AF3" w:rsidRPr="00E6499A" w14:paraId="36F8CE53" w14:textId="77777777" w:rsidTr="00176A1E">
        <w:trPr>
          <w:trHeight w:val="1252"/>
        </w:trPr>
        <w:tc>
          <w:tcPr>
            <w:tcW w:w="651" w:type="dxa"/>
            <w:vMerge/>
            <w:vAlign w:val="center"/>
          </w:tcPr>
          <w:p w14:paraId="2A54F569" w14:textId="77777777" w:rsidR="009C2AF3" w:rsidRPr="00E6499A" w:rsidRDefault="009C2AF3" w:rsidP="00176A1E">
            <w:pPr>
              <w:spacing w:before="240" w:line="240" w:lineRule="auto"/>
              <w:rPr>
                <w:rFonts w:eastAsia="Times New Roman" w:cstheme="minorHAnsi"/>
                <w:sz w:val="22"/>
                <w:szCs w:val="22"/>
              </w:rPr>
            </w:pPr>
          </w:p>
        </w:tc>
        <w:tc>
          <w:tcPr>
            <w:tcW w:w="3305" w:type="dxa"/>
            <w:vMerge/>
            <w:vAlign w:val="center"/>
          </w:tcPr>
          <w:p w14:paraId="185799D5" w14:textId="77777777" w:rsidR="009C2AF3" w:rsidRPr="00E6499A" w:rsidRDefault="009C2AF3" w:rsidP="00176A1E">
            <w:pPr>
              <w:spacing w:before="240" w:line="240" w:lineRule="auto"/>
              <w:rPr>
                <w:rFonts w:eastAsia="Times New Roman" w:cstheme="minorHAnsi"/>
                <w:sz w:val="22"/>
                <w:szCs w:val="22"/>
              </w:rPr>
            </w:pPr>
          </w:p>
        </w:tc>
        <w:tc>
          <w:tcPr>
            <w:tcW w:w="1203" w:type="dxa"/>
            <w:vMerge/>
            <w:vAlign w:val="center"/>
          </w:tcPr>
          <w:p w14:paraId="73B54E4D" w14:textId="77777777" w:rsidR="009C2AF3" w:rsidRPr="00E6499A" w:rsidRDefault="009C2AF3" w:rsidP="00176A1E">
            <w:pPr>
              <w:spacing w:before="24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0D89DC95" w14:textId="502CF54F" w:rsidR="009C2AF3" w:rsidRPr="00E6499A" w:rsidRDefault="009C2AF3" w:rsidP="00176A1E">
            <w:pPr>
              <w:snapToGrid w:val="0"/>
              <w:spacing w:before="240"/>
              <w:jc w:val="center"/>
              <w:rPr>
                <w:rFonts w:eastAsia="Times New Roman" w:cstheme="minorHAnsi"/>
                <w:sz w:val="22"/>
                <w:szCs w:val="22"/>
              </w:rPr>
            </w:pPr>
            <w:r w:rsidRPr="00E6499A">
              <w:rPr>
                <w:rFonts w:eastAsia="Times New Roman" w:cstheme="minorHAnsi"/>
                <w:sz w:val="22"/>
                <w:szCs w:val="22"/>
              </w:rPr>
              <w:t>691 kg iki 1010 kg</w:t>
            </w:r>
          </w:p>
        </w:tc>
        <w:tc>
          <w:tcPr>
            <w:tcW w:w="2409" w:type="dxa"/>
            <w:tcMar>
              <w:top w:w="55" w:type="dxa"/>
              <w:left w:w="55" w:type="dxa"/>
              <w:bottom w:w="55" w:type="dxa"/>
              <w:right w:w="55" w:type="dxa"/>
            </w:tcMar>
            <w:vAlign w:val="center"/>
          </w:tcPr>
          <w:p w14:paraId="7CDFF64C" w14:textId="721D5B56" w:rsidR="009C2AF3" w:rsidRPr="00E6499A" w:rsidRDefault="009C2AF3" w:rsidP="00176A1E">
            <w:pPr>
              <w:snapToGrid w:val="0"/>
              <w:spacing w:before="24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6</w:t>
            </w:r>
            <w:r w:rsidRPr="00E6499A">
              <w:rPr>
                <w:rFonts w:eastAsia="Times New Roman" w:cstheme="minorHAnsi"/>
                <w:color w:val="000000"/>
                <w:sz w:val="22"/>
                <w:szCs w:val="22"/>
                <w:shd w:val="clear" w:color="auto" w:fill="FFFFFF"/>
                <w:lang w:eastAsia="zh-CN"/>
              </w:rPr>
              <w:t xml:space="preserve"> = 1</w:t>
            </w:r>
          </w:p>
        </w:tc>
      </w:tr>
      <w:tr w:rsidR="009C2AF3" w:rsidRPr="00E6499A" w14:paraId="326DD19A" w14:textId="77777777" w:rsidTr="00176A1E">
        <w:trPr>
          <w:trHeight w:val="240"/>
        </w:trPr>
        <w:tc>
          <w:tcPr>
            <w:tcW w:w="651" w:type="dxa"/>
            <w:vMerge/>
            <w:vAlign w:val="center"/>
            <w:hideMark/>
          </w:tcPr>
          <w:p w14:paraId="021024CA" w14:textId="77777777" w:rsidR="009C2AF3" w:rsidRPr="00E6499A" w:rsidRDefault="009C2AF3" w:rsidP="00176A1E">
            <w:pPr>
              <w:spacing w:before="240" w:line="240" w:lineRule="auto"/>
              <w:rPr>
                <w:rFonts w:eastAsia="Times New Roman" w:cstheme="minorHAnsi"/>
                <w:sz w:val="22"/>
                <w:szCs w:val="22"/>
              </w:rPr>
            </w:pPr>
          </w:p>
        </w:tc>
        <w:tc>
          <w:tcPr>
            <w:tcW w:w="3305" w:type="dxa"/>
            <w:vMerge/>
            <w:vAlign w:val="center"/>
            <w:hideMark/>
          </w:tcPr>
          <w:p w14:paraId="40601CAB" w14:textId="77777777" w:rsidR="009C2AF3" w:rsidRPr="00E6499A" w:rsidRDefault="009C2AF3" w:rsidP="00176A1E">
            <w:pPr>
              <w:spacing w:before="240" w:line="240" w:lineRule="auto"/>
              <w:rPr>
                <w:rFonts w:eastAsia="Times New Roman" w:cstheme="minorHAnsi"/>
                <w:sz w:val="22"/>
                <w:szCs w:val="22"/>
              </w:rPr>
            </w:pPr>
          </w:p>
        </w:tc>
        <w:tc>
          <w:tcPr>
            <w:tcW w:w="1203" w:type="dxa"/>
            <w:vMerge/>
            <w:vAlign w:val="center"/>
            <w:hideMark/>
          </w:tcPr>
          <w:p w14:paraId="4238AA4F" w14:textId="77777777" w:rsidR="009C2AF3" w:rsidRPr="00E6499A" w:rsidRDefault="009C2AF3" w:rsidP="00176A1E">
            <w:pPr>
              <w:spacing w:before="24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12EA6F8B" w14:textId="46E2D74E" w:rsidR="009C2AF3" w:rsidRPr="00E6499A" w:rsidRDefault="009C2AF3" w:rsidP="00176A1E">
            <w:pPr>
              <w:snapToGrid w:val="0"/>
              <w:spacing w:before="240"/>
              <w:jc w:val="center"/>
              <w:rPr>
                <w:rFonts w:eastAsia="Times New Roman" w:cstheme="minorHAnsi"/>
                <w:sz w:val="22"/>
                <w:szCs w:val="22"/>
                <w:shd w:val="clear" w:color="auto" w:fill="FFFFFF"/>
                <w:lang w:eastAsia="zh-CN"/>
              </w:rPr>
            </w:pPr>
            <w:r w:rsidRPr="00E6499A">
              <w:rPr>
                <w:rFonts w:eastAsia="Times New Roman" w:cstheme="minorHAnsi"/>
                <w:color w:val="000000"/>
                <w:sz w:val="22"/>
                <w:szCs w:val="22"/>
                <w:shd w:val="clear" w:color="auto" w:fill="FFFFFF"/>
                <w:lang w:eastAsia="zh-CN"/>
              </w:rPr>
              <w:t xml:space="preserve">1011 kg ir daugiau </w:t>
            </w:r>
          </w:p>
        </w:tc>
        <w:tc>
          <w:tcPr>
            <w:tcW w:w="2409" w:type="dxa"/>
            <w:tcMar>
              <w:top w:w="55" w:type="dxa"/>
              <w:left w:w="55" w:type="dxa"/>
              <w:bottom w:w="55" w:type="dxa"/>
              <w:right w:w="55" w:type="dxa"/>
            </w:tcMar>
            <w:vAlign w:val="center"/>
          </w:tcPr>
          <w:p w14:paraId="46C5EEFA" w14:textId="00CA7B7D" w:rsidR="009C2AF3" w:rsidRPr="00E6499A" w:rsidRDefault="009C2AF3" w:rsidP="00176A1E">
            <w:pPr>
              <w:snapToGrid w:val="0"/>
              <w:spacing w:before="240"/>
              <w:jc w:val="center"/>
              <w:rPr>
                <w:rFonts w:eastAsia="Times New Roman" w:cstheme="minorHAnsi"/>
                <w:sz w:val="22"/>
                <w:szCs w:val="22"/>
                <w:shd w:val="clear" w:color="auto" w:fill="FFFFFF"/>
                <w:lang w:eastAsia="zh-CN"/>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6</w:t>
            </w:r>
            <w:r w:rsidRPr="00E6499A">
              <w:rPr>
                <w:rFonts w:eastAsia="Times New Roman" w:cstheme="minorHAnsi"/>
                <w:color w:val="000000"/>
                <w:sz w:val="22"/>
                <w:szCs w:val="22"/>
                <w:shd w:val="clear" w:color="auto" w:fill="FFFFFF"/>
                <w:vertAlign w:val="subscript"/>
                <w:lang w:eastAsia="zh-CN"/>
              </w:rPr>
              <w:t xml:space="preserve"> </w:t>
            </w:r>
            <w:r w:rsidRPr="00E6499A">
              <w:rPr>
                <w:rFonts w:eastAsia="Times New Roman" w:cstheme="minorHAnsi"/>
                <w:color w:val="000000"/>
                <w:sz w:val="22"/>
                <w:szCs w:val="22"/>
                <w:shd w:val="clear" w:color="auto" w:fill="FFFFFF"/>
                <w:lang w:eastAsia="zh-CN"/>
              </w:rPr>
              <w:t>=1,5</w:t>
            </w:r>
          </w:p>
        </w:tc>
      </w:tr>
    </w:tbl>
    <w:p w14:paraId="3DAE7BE4" w14:textId="77777777" w:rsidR="00EC028D" w:rsidRPr="00E6499A" w:rsidRDefault="00EC028D" w:rsidP="00EC028D">
      <w:pPr>
        <w:numPr>
          <w:ilvl w:val="0"/>
          <w:numId w:val="5"/>
        </w:numPr>
        <w:spacing w:after="0" w:line="240" w:lineRule="auto"/>
        <w:jc w:val="both"/>
        <w:rPr>
          <w:rFonts w:eastAsia="Times New Roman" w:cstheme="minorHAnsi"/>
          <w:sz w:val="22"/>
          <w:szCs w:val="22"/>
        </w:rPr>
      </w:pPr>
      <w:bookmarkStart w:id="12" w:name="_Hlk193203598"/>
      <w:bookmarkEnd w:id="11"/>
      <w:r w:rsidRPr="00E6499A">
        <w:rPr>
          <w:rFonts w:eastAsia="Times New Roman" w:cstheme="minorHAnsi"/>
          <w:sz w:val="22"/>
          <w:szCs w:val="22"/>
        </w:rPr>
        <w:t>Pagal Tiekėjo pasiūlytą parametro skaitinę reikšmę skiriamas atitinkamas balų skaičius – Yi.</w:t>
      </w:r>
    </w:p>
    <w:p w14:paraId="69D3A26E" w14:textId="7DFCDE90" w:rsidR="00EC028D" w:rsidRDefault="00EC028D" w:rsidP="00EC028D">
      <w:pPr>
        <w:numPr>
          <w:ilvl w:val="0"/>
          <w:numId w:val="5"/>
        </w:numPr>
        <w:spacing w:after="0" w:line="240" w:lineRule="auto"/>
        <w:jc w:val="both"/>
        <w:rPr>
          <w:rFonts w:eastAsia="Times New Roman" w:cstheme="minorHAnsi"/>
          <w:sz w:val="22"/>
          <w:szCs w:val="22"/>
        </w:rPr>
      </w:pPr>
      <w:r w:rsidRPr="00E6499A">
        <w:rPr>
          <w:rFonts w:eastAsia="Times New Roman" w:cstheme="minorHAnsi"/>
          <w:sz w:val="22"/>
          <w:szCs w:val="22"/>
        </w:rPr>
        <w:t xml:space="preserve">Siūlomo krautuvo </w:t>
      </w:r>
      <w:r w:rsidR="00E63790" w:rsidRPr="00E6499A">
        <w:rPr>
          <w:rFonts w:eastAsia="Times New Roman" w:cstheme="minorHAnsi"/>
          <w:sz w:val="22"/>
          <w:szCs w:val="22"/>
        </w:rPr>
        <w:t>asfalto frezos  darbinė masė  (su laistymo įranga)</w:t>
      </w:r>
      <w:r w:rsidRPr="00E6499A">
        <w:rPr>
          <w:rFonts w:eastAsia="Times New Roman" w:cstheme="minorHAnsi"/>
          <w:sz w:val="22"/>
          <w:szCs w:val="22"/>
        </w:rPr>
        <w:t xml:space="preserve"> turi būti ne mažesn</w:t>
      </w:r>
      <w:r w:rsidR="00E63790" w:rsidRPr="00E6499A">
        <w:rPr>
          <w:rFonts w:eastAsia="Times New Roman" w:cstheme="minorHAnsi"/>
          <w:sz w:val="22"/>
          <w:szCs w:val="22"/>
        </w:rPr>
        <w:t>ė</w:t>
      </w:r>
      <w:r w:rsidRPr="00E6499A">
        <w:rPr>
          <w:rFonts w:eastAsia="Times New Roman" w:cstheme="minorHAnsi"/>
          <w:sz w:val="22"/>
          <w:szCs w:val="22"/>
        </w:rPr>
        <w:t xml:space="preserve"> kaip </w:t>
      </w:r>
      <w:r w:rsidR="00E63790" w:rsidRPr="00E6499A">
        <w:rPr>
          <w:rFonts w:eastAsia="Times New Roman" w:cstheme="minorHAnsi"/>
          <w:sz w:val="22"/>
          <w:szCs w:val="22"/>
        </w:rPr>
        <w:t>650 kg</w:t>
      </w:r>
      <w:r w:rsidRPr="00E6499A">
        <w:rPr>
          <w:rFonts w:eastAsia="Times New Roman" w:cstheme="minorHAnsi"/>
          <w:sz w:val="22"/>
          <w:szCs w:val="22"/>
        </w:rPr>
        <w:t xml:space="preserve">, bet krautuvo, kurio </w:t>
      </w:r>
      <w:r w:rsidR="00E63790" w:rsidRPr="00E6499A">
        <w:rPr>
          <w:rFonts w:eastAsia="Times New Roman" w:cstheme="minorHAnsi"/>
          <w:sz w:val="22"/>
          <w:szCs w:val="22"/>
        </w:rPr>
        <w:t>asfalto frezos  darbinė masė  (su laistymo įranga)</w:t>
      </w:r>
      <w:r w:rsidRPr="00E6499A">
        <w:rPr>
          <w:rFonts w:eastAsia="Times New Roman" w:cstheme="minorHAnsi"/>
          <w:sz w:val="22"/>
          <w:szCs w:val="22"/>
        </w:rPr>
        <w:t xml:space="preserve"> didesn</w:t>
      </w:r>
      <w:r w:rsidR="00E63790" w:rsidRPr="00E6499A">
        <w:rPr>
          <w:rFonts w:eastAsia="Times New Roman" w:cstheme="minorHAnsi"/>
          <w:sz w:val="22"/>
          <w:szCs w:val="22"/>
        </w:rPr>
        <w:t>ė</w:t>
      </w:r>
      <w:r w:rsidRPr="00E6499A">
        <w:rPr>
          <w:rFonts w:eastAsia="Times New Roman" w:cstheme="minorHAnsi"/>
          <w:sz w:val="22"/>
          <w:szCs w:val="22"/>
        </w:rPr>
        <w:t xml:space="preserve"> kaip </w:t>
      </w:r>
      <w:r w:rsidR="00E63790" w:rsidRPr="00E6499A">
        <w:rPr>
          <w:rFonts w:eastAsia="Times New Roman" w:cstheme="minorHAnsi"/>
          <w:sz w:val="22"/>
          <w:szCs w:val="22"/>
        </w:rPr>
        <w:t>1011 kg</w:t>
      </w:r>
      <w:r w:rsidRPr="00E6499A">
        <w:rPr>
          <w:rFonts w:eastAsia="Times New Roman" w:cstheme="minorHAnsi"/>
          <w:sz w:val="22"/>
          <w:szCs w:val="22"/>
        </w:rPr>
        <w:t>, bus skiriamas tik maksimalus vertinimo balas Y</w:t>
      </w:r>
      <w:r w:rsidR="00D14372">
        <w:rPr>
          <w:rFonts w:eastAsia="Times New Roman" w:cstheme="minorHAnsi"/>
          <w:sz w:val="22"/>
          <w:szCs w:val="22"/>
          <w:vertAlign w:val="subscript"/>
        </w:rPr>
        <w:t>6</w:t>
      </w:r>
      <w:r w:rsidRPr="00E6499A">
        <w:rPr>
          <w:rFonts w:eastAsia="Times New Roman" w:cstheme="minorHAnsi"/>
          <w:sz w:val="22"/>
          <w:szCs w:val="22"/>
        </w:rPr>
        <w:t>=</w:t>
      </w:r>
      <w:r w:rsidR="00E63790" w:rsidRPr="00E6499A">
        <w:rPr>
          <w:rFonts w:eastAsia="Times New Roman" w:cstheme="minorHAnsi"/>
          <w:sz w:val="22"/>
          <w:szCs w:val="22"/>
        </w:rPr>
        <w:t>1,5</w:t>
      </w:r>
      <w:r w:rsidRPr="00E6499A">
        <w:rPr>
          <w:rFonts w:eastAsia="Times New Roman" w:cstheme="minorHAnsi"/>
          <w:sz w:val="22"/>
          <w:szCs w:val="22"/>
        </w:rPr>
        <w:t>.</w:t>
      </w:r>
    </w:p>
    <w:bookmarkEnd w:id="12"/>
    <w:p w14:paraId="1FFFBCD3" w14:textId="77777777" w:rsidR="00E6499A" w:rsidRDefault="00E6499A" w:rsidP="00E6499A">
      <w:pPr>
        <w:spacing w:after="0" w:line="240" w:lineRule="auto"/>
        <w:jc w:val="both"/>
        <w:rPr>
          <w:rFonts w:eastAsia="Times New Roman" w:cstheme="minorHAnsi"/>
          <w:sz w:val="22"/>
          <w:szCs w:val="22"/>
        </w:rPr>
      </w:pPr>
    </w:p>
    <w:p w14:paraId="73C08628" w14:textId="51B02D63" w:rsidR="00E6499A" w:rsidRPr="00E6499A" w:rsidRDefault="00E6499A" w:rsidP="00E6499A">
      <w:pPr>
        <w:numPr>
          <w:ilvl w:val="0"/>
          <w:numId w:val="5"/>
        </w:numPr>
        <w:spacing w:after="200" w:line="240" w:lineRule="auto"/>
        <w:jc w:val="both"/>
        <w:rPr>
          <w:rFonts w:eastAsia="Times New Roman" w:cstheme="minorHAnsi"/>
          <w:sz w:val="22"/>
          <w:szCs w:val="22"/>
        </w:rPr>
      </w:pPr>
      <w:r w:rsidRPr="00E6499A">
        <w:rPr>
          <w:rFonts w:eastAsia="Times New Roman" w:cstheme="minorHAnsi"/>
          <w:b/>
          <w:bCs/>
          <w:sz w:val="22"/>
          <w:szCs w:val="22"/>
        </w:rPr>
        <w:t>Kriterijus</w:t>
      </w:r>
      <w:r w:rsidRPr="00E6499A">
        <w:rPr>
          <w:rFonts w:eastAsia="Times New Roman" w:cstheme="minorHAnsi"/>
          <w:sz w:val="22"/>
          <w:szCs w:val="22"/>
          <w:vertAlign w:val="subscript"/>
        </w:rPr>
        <w:t xml:space="preserve"> </w:t>
      </w:r>
      <w:r w:rsidRPr="00E6499A">
        <w:rPr>
          <w:rFonts w:eastAsia="Times New Roman" w:cstheme="minorHAnsi"/>
          <w:b/>
          <w:bCs/>
          <w:sz w:val="22"/>
          <w:szCs w:val="22"/>
        </w:rPr>
        <w:t>T</w:t>
      </w:r>
      <w:r w:rsidR="00955CBF">
        <w:rPr>
          <w:rFonts w:eastAsia="Times New Roman" w:cstheme="minorHAnsi"/>
          <w:b/>
          <w:bCs/>
          <w:sz w:val="22"/>
          <w:szCs w:val="22"/>
          <w:vertAlign w:val="subscript"/>
        </w:rPr>
        <w:t>7</w:t>
      </w:r>
      <w:r w:rsidRPr="00E6499A">
        <w:rPr>
          <w:rFonts w:eastAsia="Times New Roman" w:cstheme="minorHAnsi"/>
          <w:b/>
          <w:bCs/>
          <w:sz w:val="22"/>
          <w:szCs w:val="22"/>
          <w:vertAlign w:val="subscript"/>
        </w:rPr>
        <w:t xml:space="preserve"> </w:t>
      </w:r>
      <w:r w:rsidRPr="00E6499A">
        <w:rPr>
          <w:rFonts w:eastAsia="Times New Roman" w:cstheme="minorHAnsi"/>
          <w:sz w:val="22"/>
          <w:szCs w:val="22"/>
          <w:vertAlign w:val="subscript"/>
        </w:rPr>
        <w:t> </w:t>
      </w:r>
      <w:r w:rsidRPr="00E6499A">
        <w:rPr>
          <w:rFonts w:eastAsia="Times New Roman" w:cstheme="minorHAnsi"/>
          <w:sz w:val="22"/>
          <w:szCs w:val="22"/>
        </w:rPr>
        <w:t xml:space="preserve">apskaičiuojamas tokia tvarka: </w:t>
      </w:r>
    </w:p>
    <w:p w14:paraId="3F7B2ED5" w14:textId="77777777" w:rsidR="00E6499A" w:rsidRPr="00E6499A" w:rsidRDefault="00E6499A" w:rsidP="00E6499A">
      <w:pPr>
        <w:spacing w:after="0" w:line="240" w:lineRule="auto"/>
        <w:jc w:val="both"/>
        <w:rPr>
          <w:rFonts w:eastAsia="Times New Roman" w:cstheme="minorHAnsi"/>
          <w:sz w:val="22"/>
          <w:szCs w:val="22"/>
        </w:rPr>
      </w:pP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E63790" w:rsidRPr="00E6499A" w14:paraId="68E0A5AC" w14:textId="77777777" w:rsidTr="00176A1E">
        <w:trPr>
          <w:trHeight w:val="1260"/>
        </w:trPr>
        <w:tc>
          <w:tcPr>
            <w:tcW w:w="3956" w:type="dxa"/>
            <w:gridSpan w:val="2"/>
            <w:tcMar>
              <w:top w:w="55" w:type="dxa"/>
              <w:left w:w="55" w:type="dxa"/>
              <w:bottom w:w="55" w:type="dxa"/>
              <w:right w:w="55" w:type="dxa"/>
            </w:tcMar>
            <w:vAlign w:val="center"/>
            <w:hideMark/>
          </w:tcPr>
          <w:p w14:paraId="3D9870AD" w14:textId="77777777" w:rsidR="00E63790" w:rsidRPr="00E6499A" w:rsidRDefault="00E63790" w:rsidP="00176A1E">
            <w:pPr>
              <w:autoSpaceDE w:val="0"/>
              <w:snapToGrid w:val="0"/>
              <w:spacing w:after="0"/>
              <w:ind w:firstLine="116"/>
              <w:jc w:val="center"/>
              <w:rPr>
                <w:rFonts w:eastAsia="Times New Roman" w:cstheme="minorHAnsi"/>
                <w:sz w:val="22"/>
                <w:szCs w:val="22"/>
              </w:rPr>
            </w:pPr>
            <w:r w:rsidRPr="00E6499A">
              <w:rPr>
                <w:rFonts w:eastAsia="Times New Roman" w:cstheme="minorHAnsi"/>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1C275EC9" w14:textId="77777777" w:rsidR="00E63790" w:rsidRPr="00E6499A" w:rsidRDefault="00E63790" w:rsidP="00176A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2D6C18DE" w14:textId="77777777" w:rsidR="00E63790" w:rsidRPr="00E6499A" w:rsidRDefault="00E63790" w:rsidP="00176A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2702B9F1" w14:textId="77777777" w:rsidR="00E63790" w:rsidRPr="00E6499A" w:rsidRDefault="00E63790" w:rsidP="00176A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Lyginamasis svoris ekonominio naudingumo įvertinime</w:t>
            </w:r>
          </w:p>
          <w:p w14:paraId="2EA41C5B" w14:textId="77777777" w:rsidR="00E63790" w:rsidRPr="00E6499A" w:rsidRDefault="00E63790" w:rsidP="00176A1E">
            <w:pPr>
              <w:autoSpaceDE w:val="0"/>
              <w:snapToGrid w:val="0"/>
              <w:spacing w:after="0"/>
              <w:jc w:val="center"/>
              <w:rPr>
                <w:rFonts w:eastAsia="Times New Roman" w:cstheme="minorHAnsi"/>
                <w:sz w:val="22"/>
                <w:szCs w:val="22"/>
              </w:rPr>
            </w:pPr>
            <w:r w:rsidRPr="00E6499A">
              <w:rPr>
                <w:rFonts w:eastAsia="Times New Roman" w:cstheme="minorHAnsi"/>
                <w:b/>
                <w:bCs/>
                <w:color w:val="000000"/>
                <w:sz w:val="22"/>
                <w:szCs w:val="22"/>
                <w:shd w:val="clear" w:color="auto" w:fill="FFFFFF"/>
              </w:rPr>
              <w:t>balais</w:t>
            </w:r>
          </w:p>
        </w:tc>
      </w:tr>
      <w:tr w:rsidR="00E63790" w:rsidRPr="00E6499A" w14:paraId="6C383381" w14:textId="77777777" w:rsidTr="00176A1E">
        <w:trPr>
          <w:trHeight w:val="190"/>
        </w:trPr>
        <w:tc>
          <w:tcPr>
            <w:tcW w:w="651" w:type="dxa"/>
            <w:vMerge w:val="restart"/>
            <w:tcMar>
              <w:top w:w="55" w:type="dxa"/>
              <w:left w:w="55" w:type="dxa"/>
              <w:bottom w:w="55" w:type="dxa"/>
              <w:right w:w="55" w:type="dxa"/>
            </w:tcMar>
            <w:vAlign w:val="center"/>
            <w:hideMark/>
          </w:tcPr>
          <w:p w14:paraId="0D40B6CA" w14:textId="529D93CA" w:rsidR="00E63790" w:rsidRPr="00E6499A" w:rsidRDefault="00E63790" w:rsidP="00176A1E">
            <w:pPr>
              <w:snapToGrid w:val="0"/>
              <w:spacing w:before="240"/>
              <w:jc w:val="both"/>
              <w:rPr>
                <w:rFonts w:eastAsia="Times New Roman" w:cstheme="minorHAnsi"/>
                <w:sz w:val="22"/>
                <w:szCs w:val="22"/>
                <w:vertAlign w:val="subscript"/>
              </w:rPr>
            </w:pPr>
            <w:r w:rsidRPr="00E6499A">
              <w:rPr>
                <w:rFonts w:eastAsia="Times New Roman" w:cstheme="minorHAnsi"/>
                <w:color w:val="000000"/>
                <w:sz w:val="22"/>
                <w:szCs w:val="22"/>
                <w:shd w:val="clear" w:color="auto" w:fill="FFFFFF"/>
                <w:lang w:eastAsia="zh-CN"/>
              </w:rPr>
              <w:t>T</w:t>
            </w:r>
            <w:r w:rsidR="00D14372">
              <w:rPr>
                <w:rFonts w:eastAsia="Times New Roman" w:cstheme="minorHAnsi"/>
                <w:color w:val="000000"/>
                <w:sz w:val="22"/>
                <w:szCs w:val="22"/>
                <w:shd w:val="clear" w:color="auto" w:fill="FFFFFF"/>
                <w:vertAlign w:val="subscript"/>
                <w:lang w:eastAsia="zh-CN"/>
              </w:rPr>
              <w:t>7</w:t>
            </w:r>
          </w:p>
        </w:tc>
        <w:tc>
          <w:tcPr>
            <w:tcW w:w="3305" w:type="dxa"/>
            <w:vMerge w:val="restart"/>
            <w:tcMar>
              <w:top w:w="55" w:type="dxa"/>
              <w:left w:w="55" w:type="dxa"/>
              <w:bottom w:w="55" w:type="dxa"/>
              <w:right w:w="55" w:type="dxa"/>
            </w:tcMar>
            <w:vAlign w:val="center"/>
            <w:hideMark/>
          </w:tcPr>
          <w:p w14:paraId="06B12E2A" w14:textId="66901463" w:rsidR="00E63790" w:rsidRPr="00E6499A" w:rsidRDefault="00E63790" w:rsidP="00176A1E">
            <w:pPr>
              <w:snapToGrid w:val="0"/>
              <w:spacing w:before="240"/>
              <w:rPr>
                <w:rFonts w:eastAsia="Times New Roman" w:cstheme="minorHAnsi"/>
                <w:sz w:val="22"/>
                <w:szCs w:val="22"/>
              </w:rPr>
            </w:pPr>
            <w:bookmarkStart w:id="13" w:name="_Hlk191234613"/>
            <w:r w:rsidRPr="00E6499A">
              <w:rPr>
                <w:rFonts w:eastAsia="Calibri" w:cstheme="minorHAnsi"/>
                <w:spacing w:val="-6"/>
                <w:sz w:val="22"/>
                <w:szCs w:val="22"/>
                <w:lang w:eastAsia="en-US"/>
              </w:rPr>
              <w:t>Asfalto frezos  darbinis plotis</w:t>
            </w:r>
            <w:bookmarkEnd w:id="13"/>
          </w:p>
        </w:tc>
        <w:tc>
          <w:tcPr>
            <w:tcW w:w="1203" w:type="dxa"/>
            <w:vMerge w:val="restart"/>
            <w:tcMar>
              <w:top w:w="55" w:type="dxa"/>
              <w:left w:w="55" w:type="dxa"/>
              <w:bottom w:w="55" w:type="dxa"/>
              <w:right w:w="55" w:type="dxa"/>
            </w:tcMar>
            <w:vAlign w:val="center"/>
            <w:hideMark/>
          </w:tcPr>
          <w:p w14:paraId="5644BF5F" w14:textId="77777777" w:rsidR="00E63790" w:rsidRPr="00E6499A" w:rsidRDefault="00E63790" w:rsidP="00176A1E">
            <w:pPr>
              <w:snapToGrid w:val="0"/>
              <w:spacing w:before="240"/>
              <w:jc w:val="center"/>
              <w:rPr>
                <w:rFonts w:eastAsia="Calibri" w:cstheme="minorHAnsi"/>
                <w:spacing w:val="-6"/>
                <w:sz w:val="22"/>
                <w:szCs w:val="22"/>
                <w:lang w:eastAsia="en-US"/>
              </w:rPr>
            </w:pPr>
          </w:p>
          <w:p w14:paraId="266E8F9B" w14:textId="77777777" w:rsidR="00E63790" w:rsidRPr="00E6499A" w:rsidRDefault="00E63790" w:rsidP="00176A1E">
            <w:pPr>
              <w:snapToGrid w:val="0"/>
              <w:spacing w:before="240"/>
              <w:jc w:val="center"/>
              <w:rPr>
                <w:rFonts w:eastAsia="Calibri" w:cstheme="minorHAnsi"/>
                <w:spacing w:val="-6"/>
                <w:sz w:val="22"/>
                <w:szCs w:val="22"/>
                <w:lang w:eastAsia="en-US"/>
              </w:rPr>
            </w:pPr>
          </w:p>
          <w:p w14:paraId="7A87FCF4" w14:textId="119F5467" w:rsidR="00E63790" w:rsidRPr="00E6499A" w:rsidRDefault="00E63790" w:rsidP="00176A1E">
            <w:pPr>
              <w:snapToGrid w:val="0"/>
              <w:spacing w:before="240"/>
              <w:jc w:val="center"/>
              <w:rPr>
                <w:rFonts w:eastAsia="Times New Roman" w:cstheme="minorHAnsi"/>
                <w:sz w:val="22"/>
                <w:szCs w:val="22"/>
              </w:rPr>
            </w:pPr>
            <w:r w:rsidRPr="00E6499A">
              <w:rPr>
                <w:rFonts w:eastAsia="Calibri" w:cstheme="minorHAnsi"/>
                <w:spacing w:val="-6"/>
                <w:sz w:val="22"/>
                <w:szCs w:val="22"/>
                <w:lang w:eastAsia="en-US"/>
              </w:rPr>
              <w:t>Ne mažiau kaip 450 mm</w:t>
            </w:r>
          </w:p>
        </w:tc>
        <w:tc>
          <w:tcPr>
            <w:tcW w:w="2213" w:type="dxa"/>
            <w:tcMar>
              <w:top w:w="55" w:type="dxa"/>
              <w:left w:w="55" w:type="dxa"/>
              <w:bottom w:w="55" w:type="dxa"/>
              <w:right w:w="55" w:type="dxa"/>
            </w:tcMar>
            <w:vAlign w:val="center"/>
            <w:hideMark/>
          </w:tcPr>
          <w:p w14:paraId="4E002010" w14:textId="040133D0" w:rsidR="00E63790" w:rsidRPr="00E6499A" w:rsidRDefault="00E63790" w:rsidP="00176A1E">
            <w:pPr>
              <w:snapToGrid w:val="0"/>
              <w:spacing w:before="24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450 mm iki 460 mm</w:t>
            </w:r>
          </w:p>
        </w:tc>
        <w:tc>
          <w:tcPr>
            <w:tcW w:w="2409" w:type="dxa"/>
            <w:tcMar>
              <w:top w:w="55" w:type="dxa"/>
              <w:left w:w="55" w:type="dxa"/>
              <w:bottom w:w="55" w:type="dxa"/>
              <w:right w:w="55" w:type="dxa"/>
            </w:tcMar>
            <w:vAlign w:val="center"/>
            <w:hideMark/>
          </w:tcPr>
          <w:p w14:paraId="75DAF6BA" w14:textId="434DCB36" w:rsidR="00E63790" w:rsidRPr="00E6499A" w:rsidRDefault="00E63790" w:rsidP="00176A1E">
            <w:pPr>
              <w:snapToGrid w:val="0"/>
              <w:spacing w:before="24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7</w:t>
            </w:r>
            <w:r w:rsidRPr="00E6499A">
              <w:rPr>
                <w:rFonts w:eastAsia="Times New Roman" w:cstheme="minorHAnsi"/>
                <w:color w:val="000000"/>
                <w:sz w:val="22"/>
                <w:szCs w:val="22"/>
                <w:shd w:val="clear" w:color="auto" w:fill="FFFFFF"/>
                <w:lang w:eastAsia="zh-CN"/>
              </w:rPr>
              <w:t xml:space="preserve"> = 0</w:t>
            </w:r>
          </w:p>
        </w:tc>
      </w:tr>
      <w:tr w:rsidR="00E63790" w:rsidRPr="00E6499A" w14:paraId="08B2789B" w14:textId="77777777" w:rsidTr="00176A1E">
        <w:trPr>
          <w:trHeight w:val="1253"/>
        </w:trPr>
        <w:tc>
          <w:tcPr>
            <w:tcW w:w="651" w:type="dxa"/>
            <w:vMerge/>
            <w:vAlign w:val="center"/>
            <w:hideMark/>
          </w:tcPr>
          <w:p w14:paraId="431CD878" w14:textId="77777777" w:rsidR="00E63790" w:rsidRPr="00E6499A" w:rsidRDefault="00E63790" w:rsidP="00176A1E">
            <w:pPr>
              <w:spacing w:before="240" w:line="240" w:lineRule="auto"/>
              <w:rPr>
                <w:rFonts w:eastAsia="Times New Roman" w:cstheme="minorHAnsi"/>
                <w:sz w:val="22"/>
                <w:szCs w:val="22"/>
              </w:rPr>
            </w:pPr>
          </w:p>
        </w:tc>
        <w:tc>
          <w:tcPr>
            <w:tcW w:w="3305" w:type="dxa"/>
            <w:vMerge/>
            <w:vAlign w:val="center"/>
            <w:hideMark/>
          </w:tcPr>
          <w:p w14:paraId="44A95021" w14:textId="77777777" w:rsidR="00E63790" w:rsidRPr="00E6499A" w:rsidRDefault="00E63790" w:rsidP="00176A1E">
            <w:pPr>
              <w:spacing w:before="240" w:line="240" w:lineRule="auto"/>
              <w:rPr>
                <w:rFonts w:eastAsia="Times New Roman" w:cstheme="minorHAnsi"/>
                <w:sz w:val="22"/>
                <w:szCs w:val="22"/>
              </w:rPr>
            </w:pPr>
          </w:p>
        </w:tc>
        <w:tc>
          <w:tcPr>
            <w:tcW w:w="1203" w:type="dxa"/>
            <w:vMerge/>
            <w:vAlign w:val="center"/>
            <w:hideMark/>
          </w:tcPr>
          <w:p w14:paraId="2E73E857" w14:textId="77777777" w:rsidR="00E63790" w:rsidRPr="00E6499A" w:rsidRDefault="00E63790" w:rsidP="00176A1E">
            <w:pPr>
              <w:spacing w:before="24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2FA53017" w14:textId="2CEA26E1" w:rsidR="00E63790" w:rsidRPr="00E6499A" w:rsidRDefault="00E63790" w:rsidP="00176A1E">
            <w:pPr>
              <w:snapToGrid w:val="0"/>
              <w:spacing w:before="240"/>
              <w:jc w:val="center"/>
              <w:rPr>
                <w:rFonts w:eastAsia="Times New Roman" w:cstheme="minorHAnsi"/>
                <w:sz w:val="22"/>
                <w:szCs w:val="22"/>
              </w:rPr>
            </w:pPr>
            <w:r w:rsidRPr="00E6499A">
              <w:rPr>
                <w:rFonts w:eastAsia="Times New Roman" w:cstheme="minorHAnsi"/>
                <w:sz w:val="22"/>
                <w:szCs w:val="22"/>
              </w:rPr>
              <w:t>461 mm iki 480 mm</w:t>
            </w:r>
          </w:p>
        </w:tc>
        <w:tc>
          <w:tcPr>
            <w:tcW w:w="2409" w:type="dxa"/>
            <w:tcMar>
              <w:top w:w="55" w:type="dxa"/>
              <w:left w:w="55" w:type="dxa"/>
              <w:bottom w:w="55" w:type="dxa"/>
              <w:right w:w="55" w:type="dxa"/>
            </w:tcMar>
            <w:vAlign w:val="center"/>
          </w:tcPr>
          <w:p w14:paraId="6F32BE11" w14:textId="4A05FA95" w:rsidR="00E63790" w:rsidRPr="00E6499A" w:rsidRDefault="00E63790" w:rsidP="00176A1E">
            <w:pPr>
              <w:snapToGrid w:val="0"/>
              <w:spacing w:before="24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7</w:t>
            </w:r>
            <w:r w:rsidRPr="00E6499A">
              <w:rPr>
                <w:rFonts w:eastAsia="Times New Roman" w:cstheme="minorHAnsi"/>
                <w:sz w:val="22"/>
                <w:szCs w:val="22"/>
              </w:rPr>
              <w:t xml:space="preserve"> = 0,5</w:t>
            </w:r>
          </w:p>
        </w:tc>
      </w:tr>
      <w:tr w:rsidR="00E63790" w:rsidRPr="00E6499A" w14:paraId="47619B62" w14:textId="77777777" w:rsidTr="00176A1E">
        <w:trPr>
          <w:trHeight w:val="1252"/>
        </w:trPr>
        <w:tc>
          <w:tcPr>
            <w:tcW w:w="651" w:type="dxa"/>
            <w:vMerge/>
            <w:vAlign w:val="center"/>
          </w:tcPr>
          <w:p w14:paraId="41C99179" w14:textId="77777777" w:rsidR="00E63790" w:rsidRPr="00E6499A" w:rsidRDefault="00E63790" w:rsidP="00176A1E">
            <w:pPr>
              <w:spacing w:before="240" w:line="240" w:lineRule="auto"/>
              <w:rPr>
                <w:rFonts w:eastAsia="Times New Roman" w:cstheme="minorHAnsi"/>
                <w:sz w:val="22"/>
                <w:szCs w:val="22"/>
              </w:rPr>
            </w:pPr>
          </w:p>
        </w:tc>
        <w:tc>
          <w:tcPr>
            <w:tcW w:w="3305" w:type="dxa"/>
            <w:vMerge/>
            <w:vAlign w:val="center"/>
          </w:tcPr>
          <w:p w14:paraId="6CDEAD84" w14:textId="77777777" w:rsidR="00E63790" w:rsidRPr="00E6499A" w:rsidRDefault="00E63790" w:rsidP="00176A1E">
            <w:pPr>
              <w:spacing w:before="240" w:line="240" w:lineRule="auto"/>
              <w:rPr>
                <w:rFonts w:eastAsia="Times New Roman" w:cstheme="minorHAnsi"/>
                <w:sz w:val="22"/>
                <w:szCs w:val="22"/>
              </w:rPr>
            </w:pPr>
          </w:p>
        </w:tc>
        <w:tc>
          <w:tcPr>
            <w:tcW w:w="1203" w:type="dxa"/>
            <w:vMerge/>
            <w:vAlign w:val="center"/>
          </w:tcPr>
          <w:p w14:paraId="35B383A2" w14:textId="77777777" w:rsidR="00E63790" w:rsidRPr="00E6499A" w:rsidRDefault="00E63790" w:rsidP="00176A1E">
            <w:pPr>
              <w:spacing w:before="24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42CDC03C" w14:textId="79DE02A7" w:rsidR="00E63790" w:rsidRPr="00E6499A" w:rsidRDefault="00E63790" w:rsidP="00176A1E">
            <w:pPr>
              <w:snapToGrid w:val="0"/>
              <w:spacing w:before="240"/>
              <w:jc w:val="center"/>
              <w:rPr>
                <w:rFonts w:eastAsia="Times New Roman" w:cstheme="minorHAnsi"/>
                <w:sz w:val="22"/>
                <w:szCs w:val="22"/>
              </w:rPr>
            </w:pPr>
            <w:r w:rsidRPr="00E6499A">
              <w:rPr>
                <w:rFonts w:eastAsia="Times New Roman" w:cstheme="minorHAnsi"/>
                <w:sz w:val="22"/>
                <w:szCs w:val="22"/>
              </w:rPr>
              <w:t>481 mm iki 490 mm</w:t>
            </w:r>
          </w:p>
        </w:tc>
        <w:tc>
          <w:tcPr>
            <w:tcW w:w="2409" w:type="dxa"/>
            <w:tcMar>
              <w:top w:w="55" w:type="dxa"/>
              <w:left w:w="55" w:type="dxa"/>
              <w:bottom w:w="55" w:type="dxa"/>
              <w:right w:w="55" w:type="dxa"/>
            </w:tcMar>
            <w:vAlign w:val="center"/>
          </w:tcPr>
          <w:p w14:paraId="6A54843A" w14:textId="3F7D0CA9" w:rsidR="00E63790" w:rsidRPr="00E6499A" w:rsidRDefault="00E63790" w:rsidP="00176A1E">
            <w:pPr>
              <w:snapToGrid w:val="0"/>
              <w:spacing w:before="240"/>
              <w:jc w:val="center"/>
              <w:rPr>
                <w:rFonts w:eastAsia="Times New Roman" w:cstheme="minorHAnsi"/>
                <w:sz w:val="22"/>
                <w:szCs w:val="22"/>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7</w:t>
            </w:r>
            <w:r w:rsidRPr="00E6499A">
              <w:rPr>
                <w:rFonts w:eastAsia="Times New Roman" w:cstheme="minorHAnsi"/>
                <w:color w:val="000000"/>
                <w:sz w:val="22"/>
                <w:szCs w:val="22"/>
                <w:shd w:val="clear" w:color="auto" w:fill="FFFFFF"/>
                <w:lang w:eastAsia="zh-CN"/>
              </w:rPr>
              <w:t xml:space="preserve"> = 1</w:t>
            </w:r>
          </w:p>
        </w:tc>
      </w:tr>
      <w:tr w:rsidR="00E63790" w:rsidRPr="00E6499A" w14:paraId="294FF7B2" w14:textId="77777777" w:rsidTr="00176A1E">
        <w:trPr>
          <w:trHeight w:val="240"/>
        </w:trPr>
        <w:tc>
          <w:tcPr>
            <w:tcW w:w="651" w:type="dxa"/>
            <w:vMerge/>
            <w:vAlign w:val="center"/>
            <w:hideMark/>
          </w:tcPr>
          <w:p w14:paraId="0692D12D" w14:textId="77777777" w:rsidR="00E63790" w:rsidRPr="00E6499A" w:rsidRDefault="00E63790" w:rsidP="00176A1E">
            <w:pPr>
              <w:spacing w:before="240" w:line="240" w:lineRule="auto"/>
              <w:rPr>
                <w:rFonts w:eastAsia="Times New Roman" w:cstheme="minorHAnsi"/>
                <w:sz w:val="22"/>
                <w:szCs w:val="22"/>
              </w:rPr>
            </w:pPr>
          </w:p>
        </w:tc>
        <w:tc>
          <w:tcPr>
            <w:tcW w:w="3305" w:type="dxa"/>
            <w:vMerge/>
            <w:vAlign w:val="center"/>
            <w:hideMark/>
          </w:tcPr>
          <w:p w14:paraId="496F6544" w14:textId="77777777" w:rsidR="00E63790" w:rsidRPr="00E6499A" w:rsidRDefault="00E63790" w:rsidP="00176A1E">
            <w:pPr>
              <w:spacing w:before="240" w:line="240" w:lineRule="auto"/>
              <w:rPr>
                <w:rFonts w:eastAsia="Times New Roman" w:cstheme="minorHAnsi"/>
                <w:sz w:val="22"/>
                <w:szCs w:val="22"/>
              </w:rPr>
            </w:pPr>
          </w:p>
        </w:tc>
        <w:tc>
          <w:tcPr>
            <w:tcW w:w="1203" w:type="dxa"/>
            <w:vMerge/>
            <w:vAlign w:val="center"/>
            <w:hideMark/>
          </w:tcPr>
          <w:p w14:paraId="518CCB34" w14:textId="77777777" w:rsidR="00E63790" w:rsidRPr="00E6499A" w:rsidRDefault="00E63790" w:rsidP="00176A1E">
            <w:pPr>
              <w:spacing w:before="240" w:line="240" w:lineRule="auto"/>
              <w:rPr>
                <w:rFonts w:eastAsia="Times New Roman" w:cstheme="minorHAnsi"/>
                <w:sz w:val="22"/>
                <w:szCs w:val="22"/>
              </w:rPr>
            </w:pPr>
          </w:p>
        </w:tc>
        <w:tc>
          <w:tcPr>
            <w:tcW w:w="2213" w:type="dxa"/>
            <w:tcMar>
              <w:top w:w="55" w:type="dxa"/>
              <w:left w:w="55" w:type="dxa"/>
              <w:bottom w:w="55" w:type="dxa"/>
              <w:right w:w="55" w:type="dxa"/>
            </w:tcMar>
            <w:vAlign w:val="center"/>
          </w:tcPr>
          <w:p w14:paraId="215C5A24" w14:textId="657B5A88" w:rsidR="00E63790" w:rsidRPr="00E6499A" w:rsidRDefault="00E63790" w:rsidP="00176A1E">
            <w:pPr>
              <w:snapToGrid w:val="0"/>
              <w:spacing w:before="240"/>
              <w:jc w:val="center"/>
              <w:rPr>
                <w:rFonts w:eastAsia="Times New Roman" w:cstheme="minorHAnsi"/>
                <w:sz w:val="22"/>
                <w:szCs w:val="22"/>
                <w:shd w:val="clear" w:color="auto" w:fill="FFFFFF"/>
                <w:lang w:eastAsia="zh-CN"/>
              </w:rPr>
            </w:pPr>
            <w:r w:rsidRPr="00E6499A">
              <w:rPr>
                <w:rFonts w:eastAsia="Times New Roman" w:cstheme="minorHAnsi"/>
                <w:color w:val="000000"/>
                <w:sz w:val="22"/>
                <w:szCs w:val="22"/>
                <w:shd w:val="clear" w:color="auto" w:fill="FFFFFF"/>
                <w:lang w:eastAsia="zh-CN"/>
              </w:rPr>
              <w:t xml:space="preserve">491 mm  ir daugiau </w:t>
            </w:r>
          </w:p>
        </w:tc>
        <w:tc>
          <w:tcPr>
            <w:tcW w:w="2409" w:type="dxa"/>
            <w:tcMar>
              <w:top w:w="55" w:type="dxa"/>
              <w:left w:w="55" w:type="dxa"/>
              <w:bottom w:w="55" w:type="dxa"/>
              <w:right w:w="55" w:type="dxa"/>
            </w:tcMar>
            <w:vAlign w:val="center"/>
          </w:tcPr>
          <w:p w14:paraId="6EFADF28" w14:textId="6ECA04D5" w:rsidR="00E63790" w:rsidRPr="00E6499A" w:rsidRDefault="00E63790" w:rsidP="00176A1E">
            <w:pPr>
              <w:snapToGrid w:val="0"/>
              <w:spacing w:before="240"/>
              <w:jc w:val="center"/>
              <w:rPr>
                <w:rFonts w:eastAsia="Times New Roman" w:cstheme="minorHAnsi"/>
                <w:sz w:val="22"/>
                <w:szCs w:val="22"/>
                <w:shd w:val="clear" w:color="auto" w:fill="FFFFFF"/>
                <w:lang w:eastAsia="zh-CN"/>
              </w:rPr>
            </w:pP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7</w:t>
            </w:r>
            <w:r w:rsidRPr="00E6499A">
              <w:rPr>
                <w:rFonts w:eastAsia="Times New Roman" w:cstheme="minorHAnsi"/>
                <w:color w:val="000000"/>
                <w:sz w:val="22"/>
                <w:szCs w:val="22"/>
                <w:shd w:val="clear" w:color="auto" w:fill="FFFFFF"/>
                <w:vertAlign w:val="subscript"/>
                <w:lang w:eastAsia="zh-CN"/>
              </w:rPr>
              <w:t xml:space="preserve"> </w:t>
            </w:r>
            <w:r w:rsidRPr="00E6499A">
              <w:rPr>
                <w:rFonts w:eastAsia="Times New Roman" w:cstheme="minorHAnsi"/>
                <w:color w:val="000000"/>
                <w:sz w:val="22"/>
                <w:szCs w:val="22"/>
                <w:shd w:val="clear" w:color="auto" w:fill="FFFFFF"/>
                <w:lang w:eastAsia="zh-CN"/>
              </w:rPr>
              <w:t>=2</w:t>
            </w:r>
          </w:p>
        </w:tc>
      </w:tr>
    </w:tbl>
    <w:p w14:paraId="7D23939D" w14:textId="77777777" w:rsidR="00B00885" w:rsidRPr="00E6499A" w:rsidRDefault="00B00885" w:rsidP="00B00885">
      <w:pPr>
        <w:numPr>
          <w:ilvl w:val="0"/>
          <w:numId w:val="4"/>
        </w:numPr>
        <w:tabs>
          <w:tab w:val="num" w:pos="0"/>
        </w:tabs>
        <w:spacing w:after="200" w:line="240" w:lineRule="auto"/>
        <w:contextualSpacing/>
        <w:jc w:val="both"/>
        <w:rPr>
          <w:rFonts w:eastAsia="Times New Roman" w:cstheme="minorHAnsi"/>
          <w:sz w:val="22"/>
          <w:szCs w:val="22"/>
          <w:vertAlign w:val="subscript"/>
        </w:rPr>
      </w:pPr>
      <w:r w:rsidRPr="00E6499A">
        <w:rPr>
          <w:rFonts w:eastAsia="Times New Roman" w:cstheme="minorHAnsi"/>
          <w:sz w:val="22"/>
          <w:szCs w:val="22"/>
        </w:rPr>
        <w:t>Pagal Tiekėjo pasiūlytą parametro skaitinę reikšmę skiriamas atitinkamas balų skaičius – Y</w:t>
      </w:r>
      <w:r w:rsidRPr="00E6499A">
        <w:rPr>
          <w:rFonts w:eastAsia="Times New Roman" w:cstheme="minorHAnsi"/>
          <w:sz w:val="22"/>
          <w:szCs w:val="22"/>
          <w:vertAlign w:val="subscript"/>
        </w:rPr>
        <w:t>i</w:t>
      </w:r>
      <w:r w:rsidRPr="00E6499A">
        <w:rPr>
          <w:rFonts w:eastAsia="Times New Roman" w:cstheme="minorHAnsi"/>
          <w:sz w:val="22"/>
          <w:szCs w:val="22"/>
        </w:rPr>
        <w:t>.</w:t>
      </w:r>
    </w:p>
    <w:p w14:paraId="58E2DA4E" w14:textId="61A1D7D3" w:rsidR="00B00885" w:rsidRPr="00E6499A" w:rsidRDefault="00B00885" w:rsidP="00B00885">
      <w:pPr>
        <w:numPr>
          <w:ilvl w:val="0"/>
          <w:numId w:val="4"/>
        </w:numPr>
        <w:tabs>
          <w:tab w:val="clear" w:pos="432"/>
          <w:tab w:val="left" w:pos="284"/>
        </w:tabs>
        <w:spacing w:after="0" w:line="240" w:lineRule="auto"/>
        <w:ind w:left="0" w:firstLine="0"/>
        <w:contextualSpacing/>
        <w:jc w:val="both"/>
        <w:rPr>
          <w:rFonts w:eastAsia="Calibri" w:cstheme="minorHAnsi"/>
          <w:sz w:val="22"/>
          <w:szCs w:val="22"/>
          <w:lang w:eastAsia="en-US"/>
        </w:rPr>
      </w:pPr>
      <w:r w:rsidRPr="00E6499A">
        <w:rPr>
          <w:rFonts w:eastAsia="Calibri" w:cstheme="minorHAnsi"/>
          <w:sz w:val="22"/>
          <w:szCs w:val="22"/>
          <w:lang w:eastAsia="zh-CN"/>
        </w:rPr>
        <w:t xml:space="preserve">Siūlomo krautuvo asfalto frezos  darbinis plotis turi būti ne mažesnis kaip 450 mm, bet krautuvo, asfalto frezos  darbinis plotis didesnis kaip 491 mm, bus skiriamas tik maksimalus vertinimo balas </w:t>
      </w:r>
      <w:r w:rsidRPr="00E6499A">
        <w:rPr>
          <w:rFonts w:eastAsia="Times New Roman" w:cstheme="minorHAnsi"/>
          <w:color w:val="000000"/>
          <w:sz w:val="22"/>
          <w:szCs w:val="22"/>
          <w:shd w:val="clear" w:color="auto" w:fill="FFFFFF"/>
          <w:lang w:eastAsia="zh-CN"/>
        </w:rPr>
        <w:t>Y</w:t>
      </w:r>
      <w:r w:rsidR="00D14372">
        <w:rPr>
          <w:rFonts w:eastAsia="Times New Roman" w:cstheme="minorHAnsi"/>
          <w:color w:val="000000"/>
          <w:sz w:val="22"/>
          <w:szCs w:val="22"/>
          <w:shd w:val="clear" w:color="auto" w:fill="FFFFFF"/>
          <w:vertAlign w:val="subscript"/>
          <w:lang w:eastAsia="zh-CN"/>
        </w:rPr>
        <w:t>7</w:t>
      </w:r>
      <w:r w:rsidRPr="00E6499A">
        <w:rPr>
          <w:rFonts w:eastAsia="Arial Unicode MS" w:cstheme="minorHAnsi"/>
          <w:sz w:val="22"/>
          <w:szCs w:val="22"/>
          <w:shd w:val="clear" w:color="auto" w:fill="FFFFFF"/>
          <w:lang w:eastAsia="zh-CN"/>
        </w:rPr>
        <w:t>=2</w:t>
      </w:r>
      <w:r w:rsidRPr="00E6499A">
        <w:rPr>
          <w:rFonts w:eastAsia="Calibri" w:cstheme="minorHAnsi"/>
          <w:sz w:val="22"/>
          <w:szCs w:val="22"/>
          <w:lang w:eastAsia="en-US"/>
        </w:rPr>
        <w:t>.</w:t>
      </w:r>
    </w:p>
    <w:p w14:paraId="74CDC42B" w14:textId="77777777" w:rsidR="00C13ACD" w:rsidRPr="00E6499A" w:rsidRDefault="00C13ACD" w:rsidP="00135C4A">
      <w:pPr>
        <w:numPr>
          <w:ilvl w:val="0"/>
          <w:numId w:val="5"/>
        </w:numPr>
        <w:spacing w:after="200" w:line="240" w:lineRule="auto"/>
        <w:jc w:val="both"/>
        <w:rPr>
          <w:rFonts w:eastAsia="Times New Roman" w:cstheme="minorHAnsi"/>
          <w:sz w:val="22"/>
          <w:szCs w:val="22"/>
        </w:rPr>
      </w:pPr>
    </w:p>
    <w:p w14:paraId="0DAD06F6" w14:textId="23709D17" w:rsidR="00135C4A" w:rsidRPr="0023217A" w:rsidRDefault="00135C4A" w:rsidP="00135C4A">
      <w:pPr>
        <w:numPr>
          <w:ilvl w:val="0"/>
          <w:numId w:val="5"/>
        </w:numPr>
        <w:spacing w:after="200" w:line="240" w:lineRule="auto"/>
        <w:jc w:val="both"/>
        <w:rPr>
          <w:rFonts w:eastAsia="Times New Roman" w:cstheme="minorHAnsi"/>
          <w:sz w:val="22"/>
          <w:szCs w:val="22"/>
        </w:rPr>
      </w:pPr>
      <w:r w:rsidRPr="0023217A">
        <w:rPr>
          <w:rFonts w:eastAsia="Times New Roman" w:cstheme="minorHAnsi"/>
          <w:b/>
          <w:bCs/>
          <w:sz w:val="22"/>
          <w:szCs w:val="22"/>
        </w:rPr>
        <w:t>Kriterijus</w:t>
      </w:r>
      <w:r w:rsidRPr="0023217A">
        <w:rPr>
          <w:rFonts w:eastAsia="Times New Roman" w:cstheme="minorHAnsi"/>
          <w:sz w:val="22"/>
          <w:szCs w:val="22"/>
          <w:vertAlign w:val="subscript"/>
        </w:rPr>
        <w:t xml:space="preserve"> </w:t>
      </w:r>
      <w:r w:rsidRPr="0023217A">
        <w:rPr>
          <w:rFonts w:eastAsia="Times New Roman" w:cstheme="minorHAnsi"/>
          <w:b/>
          <w:bCs/>
          <w:sz w:val="22"/>
          <w:szCs w:val="22"/>
        </w:rPr>
        <w:t>T</w:t>
      </w:r>
      <w:r w:rsidR="00D14372">
        <w:rPr>
          <w:rFonts w:eastAsia="Times New Roman" w:cstheme="minorHAnsi"/>
          <w:b/>
          <w:bCs/>
          <w:sz w:val="22"/>
          <w:szCs w:val="22"/>
          <w:vertAlign w:val="subscript"/>
        </w:rPr>
        <w:t>8</w:t>
      </w:r>
      <w:r w:rsidRPr="0023217A">
        <w:rPr>
          <w:rFonts w:eastAsia="Times New Roman" w:cstheme="minorHAnsi"/>
          <w:b/>
          <w:bCs/>
          <w:sz w:val="22"/>
          <w:szCs w:val="22"/>
          <w:vertAlign w:val="subscript"/>
        </w:rPr>
        <w:t xml:space="preserve"> </w:t>
      </w:r>
      <w:r w:rsidRPr="0023217A">
        <w:rPr>
          <w:rFonts w:eastAsia="Times New Roman" w:cstheme="minorHAnsi"/>
          <w:sz w:val="22"/>
          <w:szCs w:val="22"/>
          <w:vertAlign w:val="subscript"/>
        </w:rPr>
        <w:t> </w:t>
      </w:r>
      <w:r w:rsidRPr="0023217A">
        <w:rPr>
          <w:rFonts w:eastAsia="Times New Roman" w:cstheme="minorHAnsi"/>
          <w:sz w:val="22"/>
          <w:szCs w:val="22"/>
        </w:rPr>
        <w:t xml:space="preserve">apskaičiuojamas tokia tvarka: </w:t>
      </w:r>
    </w:p>
    <w:p w14:paraId="58EB1BFF" w14:textId="77777777" w:rsidR="00135C4A" w:rsidRPr="0023217A" w:rsidRDefault="00135C4A" w:rsidP="00135C4A">
      <w:pPr>
        <w:tabs>
          <w:tab w:val="left" w:pos="284"/>
        </w:tabs>
        <w:spacing w:after="0" w:line="240" w:lineRule="auto"/>
        <w:contextualSpacing/>
        <w:jc w:val="both"/>
        <w:rPr>
          <w:rFonts w:eastAsia="Calibri" w:cstheme="minorHAnsi"/>
          <w:sz w:val="22"/>
          <w:szCs w:val="22"/>
          <w:lang w:eastAsia="en-U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0"/>
        <w:gridCol w:w="1902"/>
        <w:gridCol w:w="2126"/>
        <w:gridCol w:w="2268"/>
        <w:gridCol w:w="2835"/>
      </w:tblGrid>
      <w:tr w:rsidR="00135C4A" w:rsidRPr="0023217A" w14:paraId="558A21EB" w14:textId="77777777" w:rsidTr="00065C6A">
        <w:trPr>
          <w:trHeight w:val="852"/>
        </w:trPr>
        <w:tc>
          <w:tcPr>
            <w:tcW w:w="2552" w:type="dxa"/>
            <w:gridSpan w:val="2"/>
            <w:tcMar>
              <w:top w:w="55" w:type="dxa"/>
              <w:left w:w="55" w:type="dxa"/>
              <w:bottom w:w="55" w:type="dxa"/>
              <w:right w:w="55" w:type="dxa"/>
            </w:tcMar>
            <w:vAlign w:val="center"/>
            <w:hideMark/>
          </w:tcPr>
          <w:p w14:paraId="60BF05C9" w14:textId="77777777" w:rsidR="00135C4A" w:rsidRPr="0023217A" w:rsidRDefault="00135C4A" w:rsidP="00065C6A">
            <w:pPr>
              <w:autoSpaceDE w:val="0"/>
              <w:snapToGrid w:val="0"/>
              <w:spacing w:after="0" w:line="240" w:lineRule="auto"/>
              <w:ind w:firstLine="116"/>
              <w:jc w:val="center"/>
              <w:rPr>
                <w:rFonts w:eastAsia="Calibri" w:cstheme="minorHAnsi"/>
                <w:sz w:val="22"/>
                <w:szCs w:val="22"/>
              </w:rPr>
            </w:pPr>
            <w:r w:rsidRPr="0023217A">
              <w:rPr>
                <w:rFonts w:eastAsia="Calibri" w:cstheme="minorHAnsi"/>
                <w:b/>
                <w:bCs/>
                <w:sz w:val="22"/>
                <w:szCs w:val="22"/>
                <w:shd w:val="clear" w:color="auto" w:fill="FFFFFF"/>
              </w:rPr>
              <w:t>Vertinimo kriterijai</w:t>
            </w:r>
          </w:p>
        </w:tc>
        <w:tc>
          <w:tcPr>
            <w:tcW w:w="2126" w:type="dxa"/>
            <w:tcMar>
              <w:top w:w="55" w:type="dxa"/>
              <w:left w:w="55" w:type="dxa"/>
              <w:bottom w:w="55" w:type="dxa"/>
              <w:right w:w="55" w:type="dxa"/>
            </w:tcMar>
            <w:vAlign w:val="center"/>
            <w:hideMark/>
          </w:tcPr>
          <w:p w14:paraId="1B4DD4F3" w14:textId="77777777" w:rsidR="00135C4A" w:rsidRPr="0023217A" w:rsidRDefault="00135C4A" w:rsidP="00065C6A">
            <w:pPr>
              <w:autoSpaceDE w:val="0"/>
              <w:snapToGrid w:val="0"/>
              <w:spacing w:after="0" w:line="240" w:lineRule="auto"/>
              <w:jc w:val="center"/>
              <w:rPr>
                <w:rFonts w:eastAsia="TimesNewRomanPSMT" w:cstheme="minorHAnsi"/>
                <w:b/>
                <w:bCs/>
                <w:sz w:val="22"/>
                <w:szCs w:val="22"/>
                <w:shd w:val="clear" w:color="auto" w:fill="FFFFFF"/>
              </w:rPr>
            </w:pPr>
            <w:r w:rsidRPr="0023217A">
              <w:rPr>
                <w:rFonts w:eastAsia="TimesNewRomanPSMT" w:cstheme="minorHAnsi"/>
                <w:b/>
                <w:bCs/>
                <w:sz w:val="22"/>
                <w:szCs w:val="22"/>
                <w:shd w:val="clear" w:color="auto" w:fill="FFFFFF"/>
              </w:rPr>
              <w:t>Privaloma parametro vertė</w:t>
            </w:r>
          </w:p>
        </w:tc>
        <w:tc>
          <w:tcPr>
            <w:tcW w:w="2268" w:type="dxa"/>
            <w:tcMar>
              <w:top w:w="55" w:type="dxa"/>
              <w:left w:w="55" w:type="dxa"/>
              <w:bottom w:w="55" w:type="dxa"/>
              <w:right w:w="55" w:type="dxa"/>
            </w:tcMar>
            <w:vAlign w:val="center"/>
            <w:hideMark/>
          </w:tcPr>
          <w:p w14:paraId="13EF3B75" w14:textId="77777777" w:rsidR="00135C4A" w:rsidRPr="0023217A" w:rsidRDefault="00135C4A" w:rsidP="00065C6A">
            <w:pPr>
              <w:autoSpaceDE w:val="0"/>
              <w:snapToGrid w:val="0"/>
              <w:spacing w:after="0" w:line="240" w:lineRule="auto"/>
              <w:jc w:val="center"/>
              <w:rPr>
                <w:rFonts w:eastAsia="TimesNewRomanPSMT" w:cstheme="minorHAnsi"/>
                <w:b/>
                <w:bCs/>
                <w:sz w:val="22"/>
                <w:szCs w:val="22"/>
                <w:shd w:val="clear" w:color="auto" w:fill="FFFFFF"/>
              </w:rPr>
            </w:pPr>
            <w:r w:rsidRPr="0023217A">
              <w:rPr>
                <w:rFonts w:eastAsia="TimesNewRomanPSMT" w:cstheme="minorHAnsi"/>
                <w:b/>
                <w:bCs/>
                <w:sz w:val="22"/>
                <w:szCs w:val="22"/>
                <w:shd w:val="clear" w:color="auto" w:fill="FFFFFF"/>
              </w:rPr>
              <w:t>Parametro įverčio intervalai</w:t>
            </w:r>
          </w:p>
          <w:p w14:paraId="5BC8AE6D" w14:textId="77777777" w:rsidR="00135C4A" w:rsidRPr="0023217A" w:rsidRDefault="00135C4A" w:rsidP="00065C6A">
            <w:pPr>
              <w:autoSpaceDE w:val="0"/>
              <w:snapToGrid w:val="0"/>
              <w:spacing w:after="0" w:line="240" w:lineRule="auto"/>
              <w:jc w:val="center"/>
              <w:rPr>
                <w:rFonts w:eastAsia="TimesNewRomanPSMT" w:cstheme="minorHAnsi"/>
                <w:b/>
                <w:bCs/>
                <w:sz w:val="22"/>
                <w:szCs w:val="22"/>
                <w:shd w:val="clear" w:color="auto" w:fill="FFFFFF"/>
              </w:rPr>
            </w:pPr>
          </w:p>
        </w:tc>
        <w:tc>
          <w:tcPr>
            <w:tcW w:w="2835" w:type="dxa"/>
            <w:tcMar>
              <w:top w:w="55" w:type="dxa"/>
              <w:left w:w="55" w:type="dxa"/>
              <w:bottom w:w="55" w:type="dxa"/>
              <w:right w:w="55" w:type="dxa"/>
            </w:tcMar>
            <w:vAlign w:val="center"/>
            <w:hideMark/>
          </w:tcPr>
          <w:p w14:paraId="3CD86AE8" w14:textId="77777777" w:rsidR="00135C4A" w:rsidRPr="0023217A" w:rsidRDefault="00135C4A" w:rsidP="00065C6A">
            <w:pPr>
              <w:autoSpaceDE w:val="0"/>
              <w:snapToGrid w:val="0"/>
              <w:spacing w:after="0" w:line="240" w:lineRule="auto"/>
              <w:jc w:val="center"/>
              <w:rPr>
                <w:rFonts w:eastAsia="TimesNewRomanPSMT" w:cstheme="minorHAnsi"/>
                <w:b/>
                <w:bCs/>
                <w:sz w:val="22"/>
                <w:szCs w:val="22"/>
                <w:shd w:val="clear" w:color="auto" w:fill="FFFFFF"/>
              </w:rPr>
            </w:pPr>
            <w:r w:rsidRPr="0023217A">
              <w:rPr>
                <w:rFonts w:eastAsia="TimesNewRomanPSMT" w:cstheme="minorHAnsi"/>
                <w:b/>
                <w:bCs/>
                <w:sz w:val="22"/>
                <w:szCs w:val="22"/>
                <w:shd w:val="clear" w:color="auto" w:fill="FFFFFF"/>
              </w:rPr>
              <w:t>Lyginamasis svoris ekonominio naudingumo įvertinime balais</w:t>
            </w:r>
          </w:p>
        </w:tc>
      </w:tr>
      <w:tr w:rsidR="00135C4A" w:rsidRPr="0023217A" w14:paraId="2E765EFB" w14:textId="77777777" w:rsidTr="00065C6A">
        <w:trPr>
          <w:trHeight w:val="228"/>
        </w:trPr>
        <w:tc>
          <w:tcPr>
            <w:tcW w:w="650" w:type="dxa"/>
            <w:vMerge w:val="restart"/>
            <w:tcMar>
              <w:top w:w="55" w:type="dxa"/>
              <w:left w:w="55" w:type="dxa"/>
              <w:bottom w:w="55" w:type="dxa"/>
              <w:right w:w="55" w:type="dxa"/>
            </w:tcMar>
            <w:vAlign w:val="center"/>
            <w:hideMark/>
          </w:tcPr>
          <w:p w14:paraId="2F4413D5" w14:textId="7354AB16" w:rsidR="00135C4A" w:rsidRPr="0023217A" w:rsidRDefault="00135C4A" w:rsidP="00065C6A">
            <w:pPr>
              <w:widowControl w:val="0"/>
              <w:suppressLineNumbers/>
              <w:snapToGrid w:val="0"/>
              <w:spacing w:after="0" w:line="240" w:lineRule="auto"/>
              <w:jc w:val="both"/>
              <w:rPr>
                <w:rFonts w:eastAsia="Calibri" w:cstheme="minorHAnsi"/>
                <w:sz w:val="22"/>
                <w:szCs w:val="22"/>
              </w:rPr>
            </w:pPr>
            <w:r w:rsidRPr="0023217A">
              <w:rPr>
                <w:rFonts w:eastAsia="Arial Unicode MS" w:cstheme="minorHAnsi"/>
                <w:sz w:val="22"/>
                <w:szCs w:val="22"/>
                <w:shd w:val="clear" w:color="auto" w:fill="FFFFFF"/>
                <w:lang w:eastAsia="zh-CN"/>
              </w:rPr>
              <w:t>T</w:t>
            </w:r>
            <w:r w:rsidR="00D14372">
              <w:rPr>
                <w:rFonts w:eastAsia="Arial Unicode MS" w:cstheme="minorHAnsi"/>
                <w:sz w:val="22"/>
                <w:szCs w:val="22"/>
                <w:shd w:val="clear" w:color="auto" w:fill="FFFFFF"/>
                <w:vertAlign w:val="subscript"/>
                <w:lang w:eastAsia="zh-CN"/>
              </w:rPr>
              <w:t>8</w:t>
            </w:r>
          </w:p>
        </w:tc>
        <w:tc>
          <w:tcPr>
            <w:tcW w:w="1902" w:type="dxa"/>
            <w:vMerge w:val="restart"/>
            <w:tcMar>
              <w:top w:w="55" w:type="dxa"/>
              <w:left w:w="55" w:type="dxa"/>
              <w:bottom w:w="55" w:type="dxa"/>
              <w:right w:w="55" w:type="dxa"/>
            </w:tcMar>
          </w:tcPr>
          <w:p w14:paraId="61B99596" w14:textId="77777777" w:rsidR="00135C4A" w:rsidRPr="0023217A" w:rsidRDefault="00135C4A" w:rsidP="00065C6A">
            <w:pPr>
              <w:widowControl w:val="0"/>
              <w:suppressLineNumbers/>
              <w:snapToGrid w:val="0"/>
              <w:spacing w:after="0" w:line="240" w:lineRule="auto"/>
              <w:jc w:val="both"/>
              <w:rPr>
                <w:rFonts w:eastAsia="Calibri" w:cstheme="minorHAnsi"/>
                <w:sz w:val="22"/>
                <w:szCs w:val="22"/>
              </w:rPr>
            </w:pPr>
            <w:r w:rsidRPr="0023217A">
              <w:rPr>
                <w:rFonts w:eastAsia="Arial Unicode MS" w:cstheme="minorHAnsi"/>
                <w:color w:val="000000"/>
                <w:sz w:val="22"/>
                <w:szCs w:val="22"/>
                <w:lang w:eastAsia="zh-CN"/>
              </w:rPr>
              <w:t>Prekių pristatymo terminas</w:t>
            </w:r>
          </w:p>
        </w:tc>
        <w:tc>
          <w:tcPr>
            <w:tcW w:w="2126" w:type="dxa"/>
            <w:vMerge w:val="restart"/>
            <w:tcMar>
              <w:top w:w="55" w:type="dxa"/>
              <w:left w:w="55" w:type="dxa"/>
              <w:bottom w:w="55" w:type="dxa"/>
              <w:right w:w="55" w:type="dxa"/>
            </w:tcMar>
          </w:tcPr>
          <w:p w14:paraId="27AC9913" w14:textId="08895830" w:rsidR="00135C4A" w:rsidRPr="0023217A" w:rsidRDefault="00135C4A" w:rsidP="00065C6A">
            <w:pPr>
              <w:widowControl w:val="0"/>
              <w:suppressLineNumbers/>
              <w:snapToGrid w:val="0"/>
              <w:spacing w:after="0" w:line="240" w:lineRule="auto"/>
              <w:jc w:val="center"/>
              <w:rPr>
                <w:rFonts w:eastAsia="Calibri" w:cstheme="minorHAnsi"/>
                <w:sz w:val="22"/>
                <w:szCs w:val="22"/>
              </w:rPr>
            </w:pPr>
            <w:r w:rsidRPr="0023217A">
              <w:rPr>
                <w:rFonts w:eastAsia="Arial Unicode MS" w:cstheme="minorHAnsi"/>
                <w:bCs/>
                <w:color w:val="000000"/>
                <w:sz w:val="22"/>
                <w:szCs w:val="22"/>
                <w:lang w:eastAsia="zh-CN"/>
              </w:rPr>
              <w:t xml:space="preserve">Ne vėliau kaip per </w:t>
            </w:r>
            <w:r w:rsidR="00427FC1" w:rsidRPr="0023217A">
              <w:rPr>
                <w:rFonts w:eastAsia="Arial Unicode MS" w:cstheme="minorHAnsi"/>
                <w:bCs/>
                <w:sz w:val="22"/>
                <w:szCs w:val="22"/>
                <w:lang w:eastAsia="zh-CN"/>
              </w:rPr>
              <w:t>180</w:t>
            </w:r>
            <w:r w:rsidRPr="0023217A">
              <w:rPr>
                <w:rFonts w:eastAsia="Arial Unicode MS" w:cstheme="minorHAnsi"/>
                <w:bCs/>
                <w:color w:val="000000"/>
                <w:sz w:val="22"/>
                <w:szCs w:val="22"/>
                <w:lang w:eastAsia="zh-CN"/>
              </w:rPr>
              <w:t xml:space="preserve"> kalendorinių dienų</w:t>
            </w:r>
          </w:p>
        </w:tc>
        <w:tc>
          <w:tcPr>
            <w:tcW w:w="2268" w:type="dxa"/>
            <w:tcMar>
              <w:top w:w="55" w:type="dxa"/>
              <w:left w:w="55" w:type="dxa"/>
              <w:bottom w:w="55" w:type="dxa"/>
              <w:right w:w="55" w:type="dxa"/>
            </w:tcMar>
            <w:hideMark/>
          </w:tcPr>
          <w:p w14:paraId="237931DD" w14:textId="3043E3E9" w:rsidR="00135C4A" w:rsidRPr="0023217A" w:rsidRDefault="00135C4A" w:rsidP="00065C6A">
            <w:pPr>
              <w:widowControl w:val="0"/>
              <w:suppressLineNumbers/>
              <w:snapToGrid w:val="0"/>
              <w:spacing w:after="0" w:line="240" w:lineRule="auto"/>
              <w:jc w:val="center"/>
              <w:rPr>
                <w:rFonts w:eastAsia="Calibri" w:cstheme="minorHAnsi"/>
                <w:sz w:val="22"/>
                <w:szCs w:val="22"/>
              </w:rPr>
            </w:pPr>
            <w:r w:rsidRPr="0023217A">
              <w:rPr>
                <w:rFonts w:eastAsia="Calibri" w:cstheme="minorHAnsi"/>
                <w:sz w:val="22"/>
                <w:szCs w:val="22"/>
              </w:rPr>
              <w:t>1</w:t>
            </w:r>
            <w:r w:rsidR="0023217A" w:rsidRPr="0023217A">
              <w:rPr>
                <w:rFonts w:eastAsia="Calibri" w:cstheme="minorHAnsi"/>
                <w:sz w:val="22"/>
                <w:szCs w:val="22"/>
              </w:rPr>
              <w:t>8</w:t>
            </w:r>
            <w:r w:rsidRPr="0023217A">
              <w:rPr>
                <w:rFonts w:eastAsia="Calibri" w:cstheme="minorHAnsi"/>
                <w:sz w:val="22"/>
                <w:szCs w:val="22"/>
              </w:rPr>
              <w:t>0 k. d.</w:t>
            </w:r>
          </w:p>
        </w:tc>
        <w:tc>
          <w:tcPr>
            <w:tcW w:w="2835" w:type="dxa"/>
            <w:tcMar>
              <w:top w:w="55" w:type="dxa"/>
              <w:left w:w="55" w:type="dxa"/>
              <w:bottom w:w="55" w:type="dxa"/>
              <w:right w:w="55" w:type="dxa"/>
            </w:tcMar>
            <w:vAlign w:val="center"/>
            <w:hideMark/>
          </w:tcPr>
          <w:p w14:paraId="7B7ABB75" w14:textId="7ED35C90" w:rsidR="00135C4A" w:rsidRPr="0023217A" w:rsidRDefault="00135C4A" w:rsidP="00065C6A">
            <w:pPr>
              <w:widowControl w:val="0"/>
              <w:suppressLineNumbers/>
              <w:snapToGrid w:val="0"/>
              <w:spacing w:after="0" w:line="240" w:lineRule="auto"/>
              <w:jc w:val="center"/>
              <w:rPr>
                <w:rFonts w:eastAsia="Calibri" w:cstheme="minorHAnsi"/>
                <w:sz w:val="22"/>
                <w:szCs w:val="22"/>
              </w:rPr>
            </w:pPr>
            <w:r w:rsidRPr="0023217A">
              <w:rPr>
                <w:rFonts w:eastAsia="Arial Unicode MS" w:cstheme="minorHAnsi"/>
                <w:sz w:val="22"/>
                <w:szCs w:val="22"/>
                <w:shd w:val="clear" w:color="auto" w:fill="FFFFFF"/>
                <w:lang w:eastAsia="zh-CN"/>
              </w:rPr>
              <w:t>Y</w:t>
            </w:r>
            <w:r w:rsidR="00D14372">
              <w:rPr>
                <w:rFonts w:eastAsia="Arial Unicode MS" w:cstheme="minorHAnsi"/>
                <w:sz w:val="22"/>
                <w:szCs w:val="22"/>
                <w:shd w:val="clear" w:color="auto" w:fill="FFFFFF"/>
                <w:vertAlign w:val="subscript"/>
                <w:lang w:eastAsia="zh-CN"/>
              </w:rPr>
              <w:t>8</w:t>
            </w:r>
            <w:r w:rsidRPr="0023217A">
              <w:rPr>
                <w:rFonts w:eastAsia="Arial Unicode MS" w:cstheme="minorHAnsi"/>
                <w:sz w:val="22"/>
                <w:szCs w:val="22"/>
                <w:shd w:val="clear" w:color="auto" w:fill="FFFFFF"/>
                <w:lang w:eastAsia="zh-CN"/>
              </w:rPr>
              <w:t>=0</w:t>
            </w:r>
          </w:p>
        </w:tc>
      </w:tr>
      <w:tr w:rsidR="00135C4A" w:rsidRPr="0023217A" w14:paraId="719DC2E5" w14:textId="77777777" w:rsidTr="00065C6A">
        <w:trPr>
          <w:trHeight w:val="228"/>
        </w:trPr>
        <w:tc>
          <w:tcPr>
            <w:tcW w:w="650" w:type="dxa"/>
            <w:vMerge/>
            <w:tcMar>
              <w:top w:w="55" w:type="dxa"/>
              <w:left w:w="55" w:type="dxa"/>
              <w:bottom w:w="55" w:type="dxa"/>
              <w:right w:w="55" w:type="dxa"/>
            </w:tcMar>
            <w:vAlign w:val="center"/>
          </w:tcPr>
          <w:p w14:paraId="0E26972E" w14:textId="77777777" w:rsidR="00135C4A" w:rsidRPr="0023217A" w:rsidRDefault="00135C4A" w:rsidP="00065C6A">
            <w:pPr>
              <w:widowControl w:val="0"/>
              <w:suppressLineNumbers/>
              <w:snapToGrid w:val="0"/>
              <w:spacing w:after="0" w:line="240" w:lineRule="auto"/>
              <w:jc w:val="both"/>
              <w:rPr>
                <w:rFonts w:eastAsia="Arial Unicode MS" w:cstheme="minorHAnsi"/>
                <w:sz w:val="22"/>
                <w:szCs w:val="22"/>
                <w:shd w:val="clear" w:color="auto" w:fill="FFFFFF"/>
                <w:lang w:eastAsia="zh-CN"/>
              </w:rPr>
            </w:pPr>
          </w:p>
        </w:tc>
        <w:tc>
          <w:tcPr>
            <w:tcW w:w="1902" w:type="dxa"/>
            <w:vMerge/>
            <w:tcMar>
              <w:top w:w="55" w:type="dxa"/>
              <w:left w:w="55" w:type="dxa"/>
              <w:bottom w:w="55" w:type="dxa"/>
              <w:right w:w="55" w:type="dxa"/>
            </w:tcMar>
          </w:tcPr>
          <w:p w14:paraId="79828AF0" w14:textId="77777777" w:rsidR="00135C4A" w:rsidRPr="0023217A" w:rsidRDefault="00135C4A" w:rsidP="00065C6A">
            <w:pPr>
              <w:widowControl w:val="0"/>
              <w:suppressLineNumbers/>
              <w:snapToGrid w:val="0"/>
              <w:spacing w:after="0" w:line="240" w:lineRule="auto"/>
              <w:jc w:val="both"/>
              <w:rPr>
                <w:rFonts w:eastAsia="Arial Unicode MS" w:cstheme="minorHAnsi"/>
                <w:color w:val="000000"/>
                <w:sz w:val="22"/>
                <w:szCs w:val="22"/>
                <w:lang w:eastAsia="zh-CN"/>
              </w:rPr>
            </w:pPr>
          </w:p>
        </w:tc>
        <w:tc>
          <w:tcPr>
            <w:tcW w:w="2126" w:type="dxa"/>
            <w:vMerge/>
            <w:tcMar>
              <w:top w:w="55" w:type="dxa"/>
              <w:left w:w="55" w:type="dxa"/>
              <w:bottom w:w="55" w:type="dxa"/>
              <w:right w:w="55" w:type="dxa"/>
            </w:tcMar>
          </w:tcPr>
          <w:p w14:paraId="2019011E" w14:textId="77777777" w:rsidR="00135C4A" w:rsidRPr="0023217A" w:rsidRDefault="00135C4A" w:rsidP="00065C6A">
            <w:pPr>
              <w:widowControl w:val="0"/>
              <w:suppressLineNumbers/>
              <w:snapToGrid w:val="0"/>
              <w:spacing w:after="0" w:line="240" w:lineRule="auto"/>
              <w:jc w:val="center"/>
              <w:rPr>
                <w:rFonts w:eastAsia="Arial Unicode MS" w:cstheme="minorHAnsi"/>
                <w:bCs/>
                <w:color w:val="000000"/>
                <w:sz w:val="22"/>
                <w:szCs w:val="22"/>
                <w:lang w:eastAsia="zh-CN"/>
              </w:rPr>
            </w:pPr>
          </w:p>
        </w:tc>
        <w:tc>
          <w:tcPr>
            <w:tcW w:w="2268" w:type="dxa"/>
            <w:tcMar>
              <w:top w:w="55" w:type="dxa"/>
              <w:left w:w="55" w:type="dxa"/>
              <w:bottom w:w="55" w:type="dxa"/>
              <w:right w:w="55" w:type="dxa"/>
            </w:tcMar>
          </w:tcPr>
          <w:p w14:paraId="7A4C8CF9" w14:textId="4861B518" w:rsidR="00135C4A" w:rsidRPr="0023217A" w:rsidRDefault="0023217A" w:rsidP="00065C6A">
            <w:pPr>
              <w:widowControl w:val="0"/>
              <w:suppressLineNumbers/>
              <w:snapToGrid w:val="0"/>
              <w:spacing w:after="0" w:line="240" w:lineRule="auto"/>
              <w:jc w:val="center"/>
              <w:rPr>
                <w:rFonts w:eastAsia="Calibri" w:cstheme="minorHAnsi"/>
                <w:sz w:val="22"/>
                <w:szCs w:val="22"/>
              </w:rPr>
            </w:pPr>
            <w:r w:rsidRPr="0023217A">
              <w:rPr>
                <w:rFonts w:eastAsia="Calibri" w:cstheme="minorHAnsi"/>
                <w:sz w:val="22"/>
                <w:szCs w:val="22"/>
              </w:rPr>
              <w:t>15</w:t>
            </w:r>
            <w:r w:rsidR="00135C4A" w:rsidRPr="0023217A">
              <w:rPr>
                <w:rFonts w:eastAsia="Calibri" w:cstheme="minorHAnsi"/>
                <w:sz w:val="22"/>
                <w:szCs w:val="22"/>
              </w:rPr>
              <w:t>1 – 1</w:t>
            </w:r>
            <w:r w:rsidRPr="0023217A">
              <w:rPr>
                <w:rFonts w:eastAsia="Calibri" w:cstheme="minorHAnsi"/>
                <w:sz w:val="22"/>
                <w:szCs w:val="22"/>
              </w:rPr>
              <w:t>7</w:t>
            </w:r>
            <w:r w:rsidR="00135C4A" w:rsidRPr="0023217A">
              <w:rPr>
                <w:rFonts w:eastAsia="Calibri" w:cstheme="minorHAnsi"/>
                <w:sz w:val="22"/>
                <w:szCs w:val="22"/>
              </w:rPr>
              <w:t>9 k. d.</w:t>
            </w:r>
          </w:p>
        </w:tc>
        <w:tc>
          <w:tcPr>
            <w:tcW w:w="2835" w:type="dxa"/>
            <w:tcMar>
              <w:top w:w="55" w:type="dxa"/>
              <w:left w:w="55" w:type="dxa"/>
              <w:bottom w:w="55" w:type="dxa"/>
              <w:right w:w="55" w:type="dxa"/>
            </w:tcMar>
            <w:vAlign w:val="center"/>
          </w:tcPr>
          <w:p w14:paraId="65C92BAF" w14:textId="5D120984" w:rsidR="00135C4A" w:rsidRPr="0023217A" w:rsidRDefault="00135C4A" w:rsidP="00065C6A">
            <w:pPr>
              <w:widowControl w:val="0"/>
              <w:suppressLineNumbers/>
              <w:snapToGrid w:val="0"/>
              <w:spacing w:after="0" w:line="240" w:lineRule="auto"/>
              <w:jc w:val="center"/>
              <w:rPr>
                <w:rFonts w:eastAsia="Arial Unicode MS" w:cstheme="minorHAnsi"/>
                <w:sz w:val="22"/>
                <w:szCs w:val="22"/>
                <w:shd w:val="clear" w:color="auto" w:fill="FFFFFF"/>
                <w:lang w:eastAsia="zh-CN"/>
              </w:rPr>
            </w:pPr>
            <w:r w:rsidRPr="0023217A">
              <w:rPr>
                <w:rFonts w:eastAsia="Arial Unicode MS" w:cstheme="minorHAnsi"/>
                <w:sz w:val="22"/>
                <w:szCs w:val="22"/>
                <w:shd w:val="clear" w:color="auto" w:fill="FFFFFF"/>
                <w:lang w:eastAsia="zh-CN"/>
              </w:rPr>
              <w:t>Y</w:t>
            </w:r>
            <w:r w:rsidR="00D14372">
              <w:rPr>
                <w:rFonts w:eastAsia="Arial Unicode MS" w:cstheme="minorHAnsi"/>
                <w:sz w:val="22"/>
                <w:szCs w:val="22"/>
                <w:shd w:val="clear" w:color="auto" w:fill="FFFFFF"/>
                <w:vertAlign w:val="subscript"/>
                <w:lang w:eastAsia="zh-CN"/>
              </w:rPr>
              <w:t>8</w:t>
            </w:r>
            <w:r w:rsidRPr="0023217A">
              <w:rPr>
                <w:rFonts w:eastAsia="Arial Unicode MS" w:cstheme="minorHAnsi"/>
                <w:sz w:val="22"/>
                <w:szCs w:val="22"/>
                <w:shd w:val="clear" w:color="auto" w:fill="FFFFFF"/>
                <w:lang w:eastAsia="zh-CN"/>
              </w:rPr>
              <w:t>=</w:t>
            </w:r>
            <w:r w:rsidR="00225558">
              <w:rPr>
                <w:rFonts w:eastAsia="Arial Unicode MS" w:cstheme="minorHAnsi"/>
                <w:sz w:val="22"/>
                <w:szCs w:val="22"/>
                <w:shd w:val="clear" w:color="auto" w:fill="FFFFFF"/>
                <w:lang w:eastAsia="zh-CN"/>
              </w:rPr>
              <w:t>0,75</w:t>
            </w:r>
          </w:p>
        </w:tc>
      </w:tr>
      <w:tr w:rsidR="00135C4A" w:rsidRPr="0023217A" w14:paraId="4460ABA1" w14:textId="77777777" w:rsidTr="00065C6A">
        <w:trPr>
          <w:trHeight w:val="173"/>
        </w:trPr>
        <w:tc>
          <w:tcPr>
            <w:tcW w:w="650" w:type="dxa"/>
            <w:vMerge/>
            <w:vAlign w:val="center"/>
            <w:hideMark/>
          </w:tcPr>
          <w:p w14:paraId="1DCC4768" w14:textId="77777777" w:rsidR="00135C4A" w:rsidRPr="0023217A" w:rsidRDefault="00135C4A" w:rsidP="00065C6A">
            <w:pPr>
              <w:spacing w:after="0" w:line="240" w:lineRule="auto"/>
              <w:rPr>
                <w:rFonts w:eastAsia="Calibri" w:cstheme="minorHAnsi"/>
                <w:sz w:val="22"/>
                <w:szCs w:val="22"/>
              </w:rPr>
            </w:pPr>
          </w:p>
        </w:tc>
        <w:tc>
          <w:tcPr>
            <w:tcW w:w="1902" w:type="dxa"/>
            <w:vMerge/>
            <w:vAlign w:val="center"/>
          </w:tcPr>
          <w:p w14:paraId="40DC13A8" w14:textId="77777777" w:rsidR="00135C4A" w:rsidRPr="0023217A" w:rsidRDefault="00135C4A" w:rsidP="00065C6A">
            <w:pPr>
              <w:spacing w:after="0" w:line="240" w:lineRule="auto"/>
              <w:rPr>
                <w:rFonts w:eastAsia="Calibri" w:cstheme="minorHAnsi"/>
                <w:sz w:val="22"/>
                <w:szCs w:val="22"/>
              </w:rPr>
            </w:pPr>
          </w:p>
        </w:tc>
        <w:tc>
          <w:tcPr>
            <w:tcW w:w="2126" w:type="dxa"/>
            <w:vMerge/>
            <w:vAlign w:val="center"/>
          </w:tcPr>
          <w:p w14:paraId="55EAFAAF" w14:textId="77777777" w:rsidR="00135C4A" w:rsidRPr="0023217A" w:rsidRDefault="00135C4A" w:rsidP="00065C6A">
            <w:pPr>
              <w:spacing w:after="0" w:line="240" w:lineRule="auto"/>
              <w:rPr>
                <w:rFonts w:eastAsia="Calibri" w:cstheme="minorHAnsi"/>
                <w:sz w:val="22"/>
                <w:szCs w:val="22"/>
              </w:rPr>
            </w:pPr>
          </w:p>
        </w:tc>
        <w:tc>
          <w:tcPr>
            <w:tcW w:w="2268" w:type="dxa"/>
            <w:tcMar>
              <w:top w:w="55" w:type="dxa"/>
              <w:left w:w="55" w:type="dxa"/>
              <w:bottom w:w="55" w:type="dxa"/>
              <w:right w:w="55" w:type="dxa"/>
            </w:tcMar>
            <w:vAlign w:val="center"/>
            <w:hideMark/>
          </w:tcPr>
          <w:p w14:paraId="329FDF92" w14:textId="2463729C" w:rsidR="00135C4A" w:rsidRPr="0023217A" w:rsidRDefault="0023217A" w:rsidP="00065C6A">
            <w:pPr>
              <w:widowControl w:val="0"/>
              <w:suppressLineNumbers/>
              <w:snapToGrid w:val="0"/>
              <w:spacing w:after="0" w:line="240" w:lineRule="auto"/>
              <w:jc w:val="center"/>
              <w:rPr>
                <w:rFonts w:eastAsia="Calibri" w:cstheme="minorHAnsi"/>
                <w:sz w:val="22"/>
                <w:szCs w:val="22"/>
              </w:rPr>
            </w:pPr>
            <w:r w:rsidRPr="0023217A">
              <w:rPr>
                <w:rFonts w:eastAsia="Arial Unicode MS" w:cstheme="minorHAnsi"/>
                <w:sz w:val="22"/>
                <w:szCs w:val="22"/>
                <w:shd w:val="clear" w:color="auto" w:fill="FFFFFF"/>
                <w:lang w:eastAsia="zh-CN"/>
              </w:rPr>
              <w:t>131</w:t>
            </w:r>
            <w:r w:rsidR="00135C4A" w:rsidRPr="0023217A">
              <w:rPr>
                <w:rFonts w:eastAsia="Arial Unicode MS" w:cstheme="minorHAnsi"/>
                <w:sz w:val="22"/>
                <w:szCs w:val="22"/>
                <w:shd w:val="clear" w:color="auto" w:fill="FFFFFF"/>
                <w:lang w:eastAsia="zh-CN"/>
              </w:rPr>
              <w:t xml:space="preserve"> – </w:t>
            </w:r>
            <w:r w:rsidRPr="0023217A">
              <w:rPr>
                <w:rFonts w:eastAsia="Arial Unicode MS" w:cstheme="minorHAnsi"/>
                <w:sz w:val="22"/>
                <w:szCs w:val="22"/>
                <w:shd w:val="clear" w:color="auto" w:fill="FFFFFF"/>
                <w:lang w:eastAsia="zh-CN"/>
              </w:rPr>
              <w:t>15</w:t>
            </w:r>
            <w:r w:rsidR="00135C4A" w:rsidRPr="0023217A">
              <w:rPr>
                <w:rFonts w:eastAsia="Arial Unicode MS" w:cstheme="minorHAnsi"/>
                <w:sz w:val="22"/>
                <w:szCs w:val="22"/>
                <w:shd w:val="clear" w:color="auto" w:fill="FFFFFF"/>
                <w:lang w:eastAsia="zh-CN"/>
              </w:rPr>
              <w:t>0 k. d.</w:t>
            </w:r>
          </w:p>
        </w:tc>
        <w:tc>
          <w:tcPr>
            <w:tcW w:w="2835" w:type="dxa"/>
            <w:tcMar>
              <w:top w:w="55" w:type="dxa"/>
              <w:left w:w="55" w:type="dxa"/>
              <w:bottom w:w="55" w:type="dxa"/>
              <w:right w:w="55" w:type="dxa"/>
            </w:tcMar>
            <w:vAlign w:val="center"/>
            <w:hideMark/>
          </w:tcPr>
          <w:p w14:paraId="3A50AF45" w14:textId="1803F2DC" w:rsidR="00135C4A" w:rsidRPr="0023217A" w:rsidRDefault="00135C4A" w:rsidP="00065C6A">
            <w:pPr>
              <w:widowControl w:val="0"/>
              <w:suppressLineNumbers/>
              <w:snapToGrid w:val="0"/>
              <w:spacing w:after="0" w:line="240" w:lineRule="auto"/>
              <w:jc w:val="center"/>
              <w:rPr>
                <w:rFonts w:eastAsia="Calibri" w:cstheme="minorHAnsi"/>
                <w:sz w:val="22"/>
                <w:szCs w:val="22"/>
              </w:rPr>
            </w:pPr>
            <w:r w:rsidRPr="0023217A">
              <w:rPr>
                <w:rFonts w:eastAsia="Arial Unicode MS" w:cstheme="minorHAnsi"/>
                <w:sz w:val="22"/>
                <w:szCs w:val="22"/>
                <w:shd w:val="clear" w:color="auto" w:fill="FFFFFF"/>
                <w:lang w:eastAsia="zh-CN"/>
              </w:rPr>
              <w:t>Y</w:t>
            </w:r>
            <w:r w:rsidR="00D14372">
              <w:rPr>
                <w:rFonts w:eastAsia="Arial Unicode MS" w:cstheme="minorHAnsi"/>
                <w:sz w:val="22"/>
                <w:szCs w:val="22"/>
                <w:shd w:val="clear" w:color="auto" w:fill="FFFFFF"/>
                <w:vertAlign w:val="subscript"/>
                <w:lang w:eastAsia="zh-CN"/>
              </w:rPr>
              <w:t>8</w:t>
            </w:r>
            <w:r w:rsidRPr="0023217A">
              <w:rPr>
                <w:rFonts w:eastAsia="Arial Unicode MS" w:cstheme="minorHAnsi"/>
                <w:sz w:val="22"/>
                <w:szCs w:val="22"/>
                <w:shd w:val="clear" w:color="auto" w:fill="FFFFFF"/>
                <w:lang w:eastAsia="zh-CN"/>
              </w:rPr>
              <w:t>=</w:t>
            </w:r>
            <w:r w:rsidR="00225558">
              <w:rPr>
                <w:rFonts w:eastAsia="Arial Unicode MS" w:cstheme="minorHAnsi"/>
                <w:sz w:val="22"/>
                <w:szCs w:val="22"/>
                <w:shd w:val="clear" w:color="auto" w:fill="FFFFFF"/>
                <w:lang w:eastAsia="zh-CN"/>
              </w:rPr>
              <w:t>1</w:t>
            </w:r>
          </w:p>
        </w:tc>
      </w:tr>
      <w:tr w:rsidR="00135C4A" w:rsidRPr="0023217A" w14:paraId="59BA57BA" w14:textId="77777777" w:rsidTr="00065C6A">
        <w:trPr>
          <w:trHeight w:val="173"/>
        </w:trPr>
        <w:tc>
          <w:tcPr>
            <w:tcW w:w="650" w:type="dxa"/>
            <w:vMerge w:val="restart"/>
            <w:tcBorders>
              <w:top w:val="nil"/>
            </w:tcBorders>
            <w:vAlign w:val="center"/>
          </w:tcPr>
          <w:p w14:paraId="4BA516DB" w14:textId="77777777" w:rsidR="00135C4A" w:rsidRPr="0023217A" w:rsidRDefault="00135C4A" w:rsidP="00065C6A">
            <w:pPr>
              <w:spacing w:after="0" w:line="240" w:lineRule="auto"/>
              <w:rPr>
                <w:rFonts w:eastAsia="Calibri" w:cstheme="minorHAnsi"/>
                <w:sz w:val="22"/>
                <w:szCs w:val="22"/>
              </w:rPr>
            </w:pPr>
          </w:p>
        </w:tc>
        <w:tc>
          <w:tcPr>
            <w:tcW w:w="1902" w:type="dxa"/>
            <w:vMerge w:val="restart"/>
            <w:tcBorders>
              <w:top w:val="nil"/>
            </w:tcBorders>
            <w:vAlign w:val="center"/>
          </w:tcPr>
          <w:p w14:paraId="176AA175" w14:textId="77777777" w:rsidR="00135C4A" w:rsidRPr="0023217A" w:rsidRDefault="00135C4A" w:rsidP="00065C6A">
            <w:pPr>
              <w:spacing w:after="0" w:line="240" w:lineRule="auto"/>
              <w:rPr>
                <w:rFonts w:eastAsia="Calibri" w:cstheme="minorHAnsi"/>
                <w:sz w:val="22"/>
                <w:szCs w:val="22"/>
              </w:rPr>
            </w:pPr>
          </w:p>
        </w:tc>
        <w:tc>
          <w:tcPr>
            <w:tcW w:w="2126" w:type="dxa"/>
            <w:vMerge w:val="restart"/>
            <w:tcBorders>
              <w:top w:val="nil"/>
            </w:tcBorders>
            <w:vAlign w:val="center"/>
          </w:tcPr>
          <w:p w14:paraId="70C0CD6F" w14:textId="77777777" w:rsidR="00135C4A" w:rsidRPr="0023217A" w:rsidRDefault="00135C4A" w:rsidP="00065C6A">
            <w:pPr>
              <w:spacing w:after="0" w:line="240" w:lineRule="auto"/>
              <w:rPr>
                <w:rFonts w:eastAsia="Calibri" w:cstheme="minorHAnsi"/>
                <w:sz w:val="22"/>
                <w:szCs w:val="22"/>
              </w:rPr>
            </w:pPr>
          </w:p>
        </w:tc>
        <w:tc>
          <w:tcPr>
            <w:tcW w:w="2268" w:type="dxa"/>
            <w:tcMar>
              <w:top w:w="55" w:type="dxa"/>
              <w:left w:w="55" w:type="dxa"/>
              <w:bottom w:w="55" w:type="dxa"/>
              <w:right w:w="55" w:type="dxa"/>
            </w:tcMar>
            <w:vAlign w:val="center"/>
          </w:tcPr>
          <w:p w14:paraId="2F96038D" w14:textId="21836C6A" w:rsidR="00135C4A" w:rsidRPr="0023217A" w:rsidRDefault="0023217A" w:rsidP="00065C6A">
            <w:pPr>
              <w:widowControl w:val="0"/>
              <w:suppressLineNumbers/>
              <w:snapToGrid w:val="0"/>
              <w:spacing w:after="0" w:line="240" w:lineRule="auto"/>
              <w:jc w:val="center"/>
              <w:rPr>
                <w:rFonts w:eastAsia="Arial Unicode MS" w:cstheme="minorHAnsi"/>
                <w:sz w:val="22"/>
                <w:szCs w:val="22"/>
                <w:shd w:val="clear" w:color="auto" w:fill="FFFFFF"/>
                <w:lang w:eastAsia="zh-CN"/>
              </w:rPr>
            </w:pPr>
            <w:r w:rsidRPr="0023217A">
              <w:rPr>
                <w:rFonts w:eastAsia="Arial Unicode MS" w:cstheme="minorHAnsi"/>
                <w:sz w:val="22"/>
                <w:szCs w:val="22"/>
                <w:shd w:val="clear" w:color="auto" w:fill="FFFFFF"/>
                <w:lang w:eastAsia="zh-CN"/>
              </w:rPr>
              <w:t>100</w:t>
            </w:r>
            <w:r w:rsidR="00135C4A" w:rsidRPr="0023217A">
              <w:rPr>
                <w:rFonts w:eastAsia="Arial Unicode MS" w:cstheme="minorHAnsi"/>
                <w:sz w:val="22"/>
                <w:szCs w:val="22"/>
                <w:shd w:val="clear" w:color="auto" w:fill="FFFFFF"/>
                <w:lang w:eastAsia="zh-CN"/>
              </w:rPr>
              <w:t xml:space="preserve"> --</w:t>
            </w:r>
            <w:r w:rsidRPr="0023217A">
              <w:rPr>
                <w:rFonts w:eastAsia="Arial Unicode MS" w:cstheme="minorHAnsi"/>
                <w:sz w:val="22"/>
                <w:szCs w:val="22"/>
                <w:shd w:val="clear" w:color="auto" w:fill="FFFFFF"/>
                <w:lang w:eastAsia="zh-CN"/>
              </w:rPr>
              <w:t>13</w:t>
            </w:r>
            <w:r w:rsidR="00135C4A" w:rsidRPr="0023217A">
              <w:rPr>
                <w:rFonts w:eastAsia="Arial Unicode MS" w:cstheme="minorHAnsi"/>
                <w:sz w:val="22"/>
                <w:szCs w:val="22"/>
                <w:shd w:val="clear" w:color="auto" w:fill="FFFFFF"/>
                <w:lang w:eastAsia="zh-CN"/>
              </w:rPr>
              <w:t>0 k. d.</w:t>
            </w:r>
          </w:p>
        </w:tc>
        <w:tc>
          <w:tcPr>
            <w:tcW w:w="2835" w:type="dxa"/>
            <w:tcMar>
              <w:top w:w="55" w:type="dxa"/>
              <w:left w:w="55" w:type="dxa"/>
              <w:bottom w:w="55" w:type="dxa"/>
              <w:right w:w="55" w:type="dxa"/>
            </w:tcMar>
          </w:tcPr>
          <w:p w14:paraId="2913052D" w14:textId="3F66D9D6" w:rsidR="00135C4A" w:rsidRPr="0023217A" w:rsidRDefault="00135C4A" w:rsidP="00065C6A">
            <w:pPr>
              <w:widowControl w:val="0"/>
              <w:suppressLineNumbers/>
              <w:snapToGrid w:val="0"/>
              <w:spacing w:after="0" w:line="240" w:lineRule="auto"/>
              <w:jc w:val="center"/>
              <w:rPr>
                <w:rFonts w:eastAsia="Arial Unicode MS" w:cstheme="minorHAnsi"/>
                <w:sz w:val="22"/>
                <w:szCs w:val="22"/>
                <w:shd w:val="clear" w:color="auto" w:fill="FFFFFF"/>
                <w:lang w:eastAsia="zh-CN"/>
              </w:rPr>
            </w:pPr>
            <w:r w:rsidRPr="0023217A">
              <w:rPr>
                <w:rFonts w:eastAsia="Arial Unicode MS" w:cstheme="minorHAnsi"/>
                <w:sz w:val="22"/>
                <w:szCs w:val="22"/>
                <w:shd w:val="clear" w:color="auto" w:fill="FFFFFF"/>
                <w:lang w:eastAsia="zh-CN"/>
              </w:rPr>
              <w:t>Y</w:t>
            </w:r>
            <w:r w:rsidR="00D14372">
              <w:rPr>
                <w:rFonts w:eastAsia="Arial Unicode MS" w:cstheme="minorHAnsi"/>
                <w:sz w:val="22"/>
                <w:szCs w:val="22"/>
                <w:shd w:val="clear" w:color="auto" w:fill="FFFFFF"/>
                <w:vertAlign w:val="subscript"/>
                <w:lang w:eastAsia="zh-CN"/>
              </w:rPr>
              <w:t>8</w:t>
            </w:r>
            <w:r w:rsidRPr="0023217A">
              <w:rPr>
                <w:rFonts w:eastAsia="Arial Unicode MS" w:cstheme="minorHAnsi"/>
                <w:sz w:val="22"/>
                <w:szCs w:val="22"/>
                <w:shd w:val="clear" w:color="auto" w:fill="FFFFFF"/>
                <w:lang w:eastAsia="zh-CN"/>
              </w:rPr>
              <w:t>=</w:t>
            </w:r>
            <w:r w:rsidR="00225558">
              <w:rPr>
                <w:rFonts w:eastAsia="Arial Unicode MS" w:cstheme="minorHAnsi"/>
                <w:sz w:val="22"/>
                <w:szCs w:val="22"/>
                <w:shd w:val="clear" w:color="auto" w:fill="FFFFFF"/>
                <w:lang w:eastAsia="zh-CN"/>
              </w:rPr>
              <w:t>1,5</w:t>
            </w:r>
          </w:p>
        </w:tc>
      </w:tr>
      <w:tr w:rsidR="00135C4A" w:rsidRPr="00E6499A" w14:paraId="2A3720B5" w14:textId="77777777" w:rsidTr="00065C6A">
        <w:trPr>
          <w:trHeight w:val="173"/>
        </w:trPr>
        <w:tc>
          <w:tcPr>
            <w:tcW w:w="650" w:type="dxa"/>
            <w:vMerge/>
            <w:tcBorders>
              <w:top w:val="nil"/>
            </w:tcBorders>
            <w:vAlign w:val="center"/>
          </w:tcPr>
          <w:p w14:paraId="36B88B77" w14:textId="77777777" w:rsidR="00135C4A" w:rsidRPr="0023217A" w:rsidRDefault="00135C4A" w:rsidP="00065C6A">
            <w:pPr>
              <w:spacing w:after="0" w:line="240" w:lineRule="auto"/>
              <w:rPr>
                <w:rFonts w:eastAsia="Calibri" w:cstheme="minorHAnsi"/>
                <w:sz w:val="22"/>
                <w:szCs w:val="22"/>
              </w:rPr>
            </w:pPr>
          </w:p>
        </w:tc>
        <w:tc>
          <w:tcPr>
            <w:tcW w:w="1902" w:type="dxa"/>
            <w:vMerge/>
            <w:vAlign w:val="center"/>
          </w:tcPr>
          <w:p w14:paraId="60CB1C16" w14:textId="77777777" w:rsidR="00135C4A" w:rsidRPr="0023217A" w:rsidRDefault="00135C4A" w:rsidP="00065C6A">
            <w:pPr>
              <w:spacing w:after="0" w:line="240" w:lineRule="auto"/>
              <w:rPr>
                <w:rFonts w:eastAsia="Calibri" w:cstheme="minorHAnsi"/>
                <w:sz w:val="22"/>
                <w:szCs w:val="22"/>
              </w:rPr>
            </w:pPr>
          </w:p>
        </w:tc>
        <w:tc>
          <w:tcPr>
            <w:tcW w:w="2126" w:type="dxa"/>
            <w:vMerge/>
            <w:tcBorders>
              <w:top w:val="nil"/>
            </w:tcBorders>
            <w:vAlign w:val="center"/>
          </w:tcPr>
          <w:p w14:paraId="6B01593F" w14:textId="77777777" w:rsidR="00135C4A" w:rsidRPr="0023217A" w:rsidRDefault="00135C4A" w:rsidP="00065C6A">
            <w:pPr>
              <w:spacing w:after="0" w:line="240" w:lineRule="auto"/>
              <w:rPr>
                <w:rFonts w:eastAsia="Calibri" w:cstheme="minorHAnsi"/>
                <w:sz w:val="22"/>
                <w:szCs w:val="22"/>
              </w:rPr>
            </w:pPr>
          </w:p>
        </w:tc>
        <w:tc>
          <w:tcPr>
            <w:tcW w:w="2268" w:type="dxa"/>
            <w:tcMar>
              <w:top w:w="55" w:type="dxa"/>
              <w:left w:w="55" w:type="dxa"/>
              <w:bottom w:w="55" w:type="dxa"/>
              <w:right w:w="55" w:type="dxa"/>
            </w:tcMar>
            <w:vAlign w:val="center"/>
          </w:tcPr>
          <w:p w14:paraId="2DC9BD40" w14:textId="7BC9287F" w:rsidR="00135C4A" w:rsidRPr="0023217A" w:rsidRDefault="0023217A" w:rsidP="00065C6A">
            <w:pPr>
              <w:widowControl w:val="0"/>
              <w:suppressLineNumbers/>
              <w:snapToGrid w:val="0"/>
              <w:spacing w:after="0" w:line="240" w:lineRule="auto"/>
              <w:jc w:val="center"/>
              <w:rPr>
                <w:rFonts w:eastAsia="Arial Unicode MS" w:cstheme="minorHAnsi"/>
                <w:sz w:val="22"/>
                <w:szCs w:val="22"/>
                <w:shd w:val="clear" w:color="auto" w:fill="FFFFFF"/>
                <w:lang w:eastAsia="zh-CN"/>
              </w:rPr>
            </w:pPr>
            <w:r w:rsidRPr="0023217A">
              <w:rPr>
                <w:rFonts w:eastAsia="Arial Unicode MS" w:cstheme="minorHAnsi"/>
                <w:sz w:val="22"/>
                <w:szCs w:val="22"/>
                <w:shd w:val="clear" w:color="auto" w:fill="FFFFFF"/>
                <w:lang w:eastAsia="zh-CN"/>
              </w:rPr>
              <w:t>99</w:t>
            </w:r>
            <w:r w:rsidR="00135C4A" w:rsidRPr="0023217A">
              <w:rPr>
                <w:rFonts w:eastAsia="Arial Unicode MS" w:cstheme="minorHAnsi"/>
                <w:sz w:val="22"/>
                <w:szCs w:val="22"/>
                <w:shd w:val="clear" w:color="auto" w:fill="FFFFFF"/>
                <w:lang w:eastAsia="zh-CN"/>
              </w:rPr>
              <w:t xml:space="preserve"> k. d. ir mažiau</w:t>
            </w:r>
          </w:p>
        </w:tc>
        <w:tc>
          <w:tcPr>
            <w:tcW w:w="2835" w:type="dxa"/>
            <w:tcMar>
              <w:top w:w="55" w:type="dxa"/>
              <w:left w:w="55" w:type="dxa"/>
              <w:bottom w:w="55" w:type="dxa"/>
              <w:right w:w="55" w:type="dxa"/>
            </w:tcMar>
          </w:tcPr>
          <w:p w14:paraId="2F6E015D" w14:textId="358878CD" w:rsidR="00135C4A" w:rsidRPr="00E6499A" w:rsidRDefault="00135C4A" w:rsidP="00065C6A">
            <w:pPr>
              <w:widowControl w:val="0"/>
              <w:suppressLineNumbers/>
              <w:snapToGrid w:val="0"/>
              <w:spacing w:after="0" w:line="240" w:lineRule="auto"/>
              <w:jc w:val="center"/>
              <w:rPr>
                <w:rFonts w:eastAsia="Arial Unicode MS" w:cstheme="minorHAnsi"/>
                <w:sz w:val="22"/>
                <w:szCs w:val="22"/>
                <w:shd w:val="clear" w:color="auto" w:fill="FFFFFF"/>
                <w:lang w:eastAsia="zh-CN"/>
              </w:rPr>
            </w:pPr>
            <w:r w:rsidRPr="0023217A">
              <w:rPr>
                <w:rFonts w:eastAsia="Arial Unicode MS" w:cstheme="minorHAnsi"/>
                <w:sz w:val="22"/>
                <w:szCs w:val="22"/>
                <w:shd w:val="clear" w:color="auto" w:fill="FFFFFF"/>
                <w:lang w:eastAsia="zh-CN"/>
              </w:rPr>
              <w:t>Y</w:t>
            </w:r>
            <w:r w:rsidR="00D14372">
              <w:rPr>
                <w:rFonts w:eastAsia="Arial Unicode MS" w:cstheme="minorHAnsi"/>
                <w:sz w:val="22"/>
                <w:szCs w:val="22"/>
                <w:shd w:val="clear" w:color="auto" w:fill="FFFFFF"/>
                <w:vertAlign w:val="subscript"/>
                <w:lang w:eastAsia="zh-CN"/>
              </w:rPr>
              <w:t>8</w:t>
            </w:r>
            <w:r w:rsidRPr="0023217A">
              <w:rPr>
                <w:rFonts w:eastAsia="Arial Unicode MS" w:cstheme="minorHAnsi"/>
                <w:sz w:val="22"/>
                <w:szCs w:val="22"/>
                <w:shd w:val="clear" w:color="auto" w:fill="FFFFFF"/>
                <w:lang w:eastAsia="zh-CN"/>
              </w:rPr>
              <w:t>=</w:t>
            </w:r>
            <w:r w:rsidR="00225558">
              <w:rPr>
                <w:rFonts w:eastAsia="Arial Unicode MS" w:cstheme="minorHAnsi"/>
                <w:sz w:val="22"/>
                <w:szCs w:val="22"/>
                <w:shd w:val="clear" w:color="auto" w:fill="FFFFFF"/>
                <w:lang w:eastAsia="zh-CN"/>
              </w:rPr>
              <w:t>2</w:t>
            </w:r>
          </w:p>
        </w:tc>
      </w:tr>
    </w:tbl>
    <w:p w14:paraId="693CD91D" w14:textId="77777777" w:rsidR="00135C4A" w:rsidRPr="00E6499A" w:rsidRDefault="00135C4A" w:rsidP="00135C4A">
      <w:pPr>
        <w:tabs>
          <w:tab w:val="left" w:pos="284"/>
        </w:tabs>
        <w:spacing w:after="0" w:line="240" w:lineRule="auto"/>
        <w:contextualSpacing/>
        <w:jc w:val="both"/>
        <w:rPr>
          <w:rFonts w:eastAsia="Calibri" w:cstheme="minorHAnsi"/>
          <w:sz w:val="22"/>
          <w:szCs w:val="22"/>
          <w:lang w:eastAsia="en-US"/>
        </w:rPr>
      </w:pPr>
    </w:p>
    <w:bookmarkEnd w:id="3"/>
    <w:bookmarkEnd w:id="10"/>
    <w:p w14:paraId="62D0ADFD" w14:textId="73B3BAA2" w:rsidR="007A2E94" w:rsidRDefault="007A2E94" w:rsidP="00692475">
      <w:pPr>
        <w:spacing w:after="0" w:line="240" w:lineRule="auto"/>
        <w:contextualSpacing/>
        <w:jc w:val="both"/>
        <w:rPr>
          <w:rFonts w:eastAsia="Times New Roman" w:cstheme="minorHAnsi"/>
          <w:lang w:eastAsia="en-US"/>
        </w:rPr>
      </w:pPr>
    </w:p>
    <w:sectPr w:rsidR="007A2E94"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FDF5" w14:textId="77777777" w:rsidR="00206CF8" w:rsidRDefault="00206CF8" w:rsidP="00D05666">
      <w:r>
        <w:separator/>
      </w:r>
    </w:p>
  </w:endnote>
  <w:endnote w:type="continuationSeparator" w:id="0">
    <w:p w14:paraId="607354CA" w14:textId="77777777" w:rsidR="00206CF8" w:rsidRDefault="00206CF8" w:rsidP="00D05666">
      <w:r>
        <w:continuationSeparator/>
      </w:r>
    </w:p>
  </w:endnote>
  <w:endnote w:type="continuationNotice" w:id="1">
    <w:p w14:paraId="6BD67448" w14:textId="77777777" w:rsidR="00206CF8" w:rsidRDefault="00206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EF94" w14:textId="77777777" w:rsidR="00206CF8" w:rsidRDefault="00206CF8" w:rsidP="00D05666">
      <w:r>
        <w:separator/>
      </w:r>
    </w:p>
  </w:footnote>
  <w:footnote w:type="continuationSeparator" w:id="0">
    <w:p w14:paraId="6B96E6D8" w14:textId="77777777" w:rsidR="00206CF8" w:rsidRDefault="00206CF8" w:rsidP="00D05666">
      <w:r>
        <w:continuationSeparator/>
      </w:r>
    </w:p>
  </w:footnote>
  <w:footnote w:type="continuationNotice" w:id="1">
    <w:p w14:paraId="317C98A1" w14:textId="77777777" w:rsidR="00206CF8" w:rsidRDefault="00206C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1"/>
  </w:num>
  <w:num w:numId="2" w16cid:durableId="1484615006">
    <w:abstractNumId w:val="3"/>
  </w:num>
  <w:num w:numId="3" w16cid:durableId="2044792702">
    <w:abstractNumId w:val="0"/>
  </w:num>
  <w:num w:numId="4" w16cid:durableId="123623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657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80E"/>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5DE7"/>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695"/>
    <w:rsid w:val="0005295E"/>
    <w:rsid w:val="00053139"/>
    <w:rsid w:val="0005392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0B9"/>
    <w:rsid w:val="0006300C"/>
    <w:rsid w:val="000631F1"/>
    <w:rsid w:val="00064868"/>
    <w:rsid w:val="0006575D"/>
    <w:rsid w:val="000659E9"/>
    <w:rsid w:val="00065B6F"/>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35C"/>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23DC"/>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1638"/>
    <w:rsid w:val="000B27A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123"/>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07F7A"/>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52F"/>
    <w:rsid w:val="001329A7"/>
    <w:rsid w:val="0013353A"/>
    <w:rsid w:val="00134825"/>
    <w:rsid w:val="0013485F"/>
    <w:rsid w:val="00135085"/>
    <w:rsid w:val="00135122"/>
    <w:rsid w:val="001351A4"/>
    <w:rsid w:val="00135C4A"/>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AE5"/>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6AF"/>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1BB"/>
    <w:rsid w:val="001849BD"/>
    <w:rsid w:val="001853B6"/>
    <w:rsid w:val="00185454"/>
    <w:rsid w:val="00185997"/>
    <w:rsid w:val="00185BC4"/>
    <w:rsid w:val="001865A6"/>
    <w:rsid w:val="001874FC"/>
    <w:rsid w:val="0019130D"/>
    <w:rsid w:val="00191CEF"/>
    <w:rsid w:val="001926B1"/>
    <w:rsid w:val="00192B6B"/>
    <w:rsid w:val="00192ED3"/>
    <w:rsid w:val="00193984"/>
    <w:rsid w:val="00193D61"/>
    <w:rsid w:val="00194439"/>
    <w:rsid w:val="00194544"/>
    <w:rsid w:val="00194723"/>
    <w:rsid w:val="001949DB"/>
    <w:rsid w:val="001954F1"/>
    <w:rsid w:val="00195572"/>
    <w:rsid w:val="0019597B"/>
    <w:rsid w:val="00195BD8"/>
    <w:rsid w:val="00195C8A"/>
    <w:rsid w:val="00195DB1"/>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6B9A"/>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4D21"/>
    <w:rsid w:val="002058A4"/>
    <w:rsid w:val="002059C4"/>
    <w:rsid w:val="00206179"/>
    <w:rsid w:val="00206CF8"/>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CAA"/>
    <w:rsid w:val="00217893"/>
    <w:rsid w:val="00220588"/>
    <w:rsid w:val="00220B88"/>
    <w:rsid w:val="002211A8"/>
    <w:rsid w:val="00221235"/>
    <w:rsid w:val="00221CC0"/>
    <w:rsid w:val="0022234B"/>
    <w:rsid w:val="00223614"/>
    <w:rsid w:val="00224F0F"/>
    <w:rsid w:val="00225558"/>
    <w:rsid w:val="002256CF"/>
    <w:rsid w:val="00225BEF"/>
    <w:rsid w:val="002267DE"/>
    <w:rsid w:val="00226AD0"/>
    <w:rsid w:val="002279BC"/>
    <w:rsid w:val="002306AB"/>
    <w:rsid w:val="00231166"/>
    <w:rsid w:val="0023217A"/>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533"/>
    <w:rsid w:val="00264B13"/>
    <w:rsid w:val="00264EBF"/>
    <w:rsid w:val="0026620E"/>
    <w:rsid w:val="0026649F"/>
    <w:rsid w:val="00267262"/>
    <w:rsid w:val="00267751"/>
    <w:rsid w:val="00267E9A"/>
    <w:rsid w:val="00270113"/>
    <w:rsid w:val="002707A9"/>
    <w:rsid w:val="00271411"/>
    <w:rsid w:val="002716D8"/>
    <w:rsid w:val="0027236E"/>
    <w:rsid w:val="00272857"/>
    <w:rsid w:val="00272866"/>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4D79"/>
    <w:rsid w:val="002955C5"/>
    <w:rsid w:val="002960E2"/>
    <w:rsid w:val="002970CF"/>
    <w:rsid w:val="00297490"/>
    <w:rsid w:val="002974D4"/>
    <w:rsid w:val="002A00F8"/>
    <w:rsid w:val="002A1E90"/>
    <w:rsid w:val="002A1EB6"/>
    <w:rsid w:val="002A25D9"/>
    <w:rsid w:val="002A2608"/>
    <w:rsid w:val="002A3B3E"/>
    <w:rsid w:val="002A3C89"/>
    <w:rsid w:val="002A43AA"/>
    <w:rsid w:val="002A4AC9"/>
    <w:rsid w:val="002A5143"/>
    <w:rsid w:val="002A5743"/>
    <w:rsid w:val="002A62B6"/>
    <w:rsid w:val="002A637A"/>
    <w:rsid w:val="002A6658"/>
    <w:rsid w:val="002A70E6"/>
    <w:rsid w:val="002A71C8"/>
    <w:rsid w:val="002A7A35"/>
    <w:rsid w:val="002B0002"/>
    <w:rsid w:val="002B062F"/>
    <w:rsid w:val="002B0EE1"/>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742"/>
    <w:rsid w:val="002D48BB"/>
    <w:rsid w:val="002D51D8"/>
    <w:rsid w:val="002D54D5"/>
    <w:rsid w:val="002D5ABC"/>
    <w:rsid w:val="002D6348"/>
    <w:rsid w:val="002D6D51"/>
    <w:rsid w:val="002D6E52"/>
    <w:rsid w:val="002D6F74"/>
    <w:rsid w:val="002D7F06"/>
    <w:rsid w:val="002E00F1"/>
    <w:rsid w:val="002E115D"/>
    <w:rsid w:val="002E120E"/>
    <w:rsid w:val="002E1796"/>
    <w:rsid w:val="002E2001"/>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536"/>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DF"/>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91E"/>
    <w:rsid w:val="00321802"/>
    <w:rsid w:val="00321A79"/>
    <w:rsid w:val="00321B1F"/>
    <w:rsid w:val="0032266C"/>
    <w:rsid w:val="003232C3"/>
    <w:rsid w:val="00323665"/>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5ED2"/>
    <w:rsid w:val="00396260"/>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AD"/>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1A4"/>
    <w:rsid w:val="003D74E8"/>
    <w:rsid w:val="003E0A08"/>
    <w:rsid w:val="003E0AF4"/>
    <w:rsid w:val="003E0FEA"/>
    <w:rsid w:val="003E1160"/>
    <w:rsid w:val="003E1371"/>
    <w:rsid w:val="003E1D80"/>
    <w:rsid w:val="003E23F7"/>
    <w:rsid w:val="003E2796"/>
    <w:rsid w:val="003E379A"/>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79"/>
    <w:rsid w:val="003F5489"/>
    <w:rsid w:val="003F54D8"/>
    <w:rsid w:val="003F5913"/>
    <w:rsid w:val="003F60E8"/>
    <w:rsid w:val="003F740A"/>
    <w:rsid w:val="003F7FE3"/>
    <w:rsid w:val="00400269"/>
    <w:rsid w:val="00400DB2"/>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27FC1"/>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70E"/>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403"/>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6E7"/>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16"/>
    <w:rsid w:val="0051508F"/>
    <w:rsid w:val="00515C55"/>
    <w:rsid w:val="00515CBD"/>
    <w:rsid w:val="00515ED0"/>
    <w:rsid w:val="0051611C"/>
    <w:rsid w:val="00517A42"/>
    <w:rsid w:val="00517CD7"/>
    <w:rsid w:val="005209A8"/>
    <w:rsid w:val="005212AF"/>
    <w:rsid w:val="00522200"/>
    <w:rsid w:val="00522C57"/>
    <w:rsid w:val="005233E1"/>
    <w:rsid w:val="0052360F"/>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132"/>
    <w:rsid w:val="00584DCA"/>
    <w:rsid w:val="0058525D"/>
    <w:rsid w:val="00585C84"/>
    <w:rsid w:val="005872C9"/>
    <w:rsid w:val="00587BAC"/>
    <w:rsid w:val="00590030"/>
    <w:rsid w:val="00590232"/>
    <w:rsid w:val="00593111"/>
    <w:rsid w:val="00593816"/>
    <w:rsid w:val="00593D67"/>
    <w:rsid w:val="00593F3E"/>
    <w:rsid w:val="00594FA6"/>
    <w:rsid w:val="0059521C"/>
    <w:rsid w:val="00595444"/>
    <w:rsid w:val="00595F1A"/>
    <w:rsid w:val="00595F8E"/>
    <w:rsid w:val="00596895"/>
    <w:rsid w:val="00596BDA"/>
    <w:rsid w:val="00596C27"/>
    <w:rsid w:val="00597743"/>
    <w:rsid w:val="00597972"/>
    <w:rsid w:val="005A0791"/>
    <w:rsid w:val="005A07D8"/>
    <w:rsid w:val="005A259D"/>
    <w:rsid w:val="005A2AC1"/>
    <w:rsid w:val="005A2B07"/>
    <w:rsid w:val="005A74E8"/>
    <w:rsid w:val="005B0749"/>
    <w:rsid w:val="005B177D"/>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3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6BA"/>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1D8F"/>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14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6DB"/>
    <w:rsid w:val="0063491E"/>
    <w:rsid w:val="006349FB"/>
    <w:rsid w:val="00634E47"/>
    <w:rsid w:val="00635013"/>
    <w:rsid w:val="0063557A"/>
    <w:rsid w:val="00636208"/>
    <w:rsid w:val="00640399"/>
    <w:rsid w:val="00640DBD"/>
    <w:rsid w:val="0064169B"/>
    <w:rsid w:val="00642683"/>
    <w:rsid w:val="0064348C"/>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6C5D"/>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475"/>
    <w:rsid w:val="00692F48"/>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6823"/>
    <w:rsid w:val="006A7476"/>
    <w:rsid w:val="006A7D03"/>
    <w:rsid w:val="006B019A"/>
    <w:rsid w:val="006B0411"/>
    <w:rsid w:val="006B1DA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640"/>
    <w:rsid w:val="006F2F71"/>
    <w:rsid w:val="006F4380"/>
    <w:rsid w:val="006F5B33"/>
    <w:rsid w:val="006F631C"/>
    <w:rsid w:val="006F6575"/>
    <w:rsid w:val="006F6D5E"/>
    <w:rsid w:val="006F6DAA"/>
    <w:rsid w:val="006F7115"/>
    <w:rsid w:val="00701093"/>
    <w:rsid w:val="00701302"/>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B1B"/>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27F5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815"/>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2FF"/>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BB"/>
    <w:rsid w:val="00782BF8"/>
    <w:rsid w:val="00782D34"/>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198C"/>
    <w:rsid w:val="007A2E94"/>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0FF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115E"/>
    <w:rsid w:val="0080269D"/>
    <w:rsid w:val="008040CB"/>
    <w:rsid w:val="008043C9"/>
    <w:rsid w:val="00805D63"/>
    <w:rsid w:val="00806044"/>
    <w:rsid w:val="00806116"/>
    <w:rsid w:val="00806360"/>
    <w:rsid w:val="0080710C"/>
    <w:rsid w:val="00807B75"/>
    <w:rsid w:val="00810237"/>
    <w:rsid w:val="00810AF3"/>
    <w:rsid w:val="00813105"/>
    <w:rsid w:val="0081425E"/>
    <w:rsid w:val="008142E7"/>
    <w:rsid w:val="00814F72"/>
    <w:rsid w:val="008150F0"/>
    <w:rsid w:val="00816241"/>
    <w:rsid w:val="008176D9"/>
    <w:rsid w:val="00817D5A"/>
    <w:rsid w:val="00821BB1"/>
    <w:rsid w:val="00822FE2"/>
    <w:rsid w:val="00823BF2"/>
    <w:rsid w:val="00824B26"/>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A42"/>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829"/>
    <w:rsid w:val="00856CFA"/>
    <w:rsid w:val="008576A8"/>
    <w:rsid w:val="00857DE3"/>
    <w:rsid w:val="00860F5E"/>
    <w:rsid w:val="00861205"/>
    <w:rsid w:val="00861C17"/>
    <w:rsid w:val="00861F49"/>
    <w:rsid w:val="0086202D"/>
    <w:rsid w:val="00862F2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63B5"/>
    <w:rsid w:val="008877C1"/>
    <w:rsid w:val="00887B5D"/>
    <w:rsid w:val="008919DA"/>
    <w:rsid w:val="00891A20"/>
    <w:rsid w:val="0089299C"/>
    <w:rsid w:val="008930CD"/>
    <w:rsid w:val="008931B4"/>
    <w:rsid w:val="0089331B"/>
    <w:rsid w:val="008933BC"/>
    <w:rsid w:val="008936BE"/>
    <w:rsid w:val="00893C2B"/>
    <w:rsid w:val="00895F31"/>
    <w:rsid w:val="008969D4"/>
    <w:rsid w:val="00897101"/>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223"/>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3694"/>
    <w:rsid w:val="008E42F1"/>
    <w:rsid w:val="008E479D"/>
    <w:rsid w:val="008E4A3C"/>
    <w:rsid w:val="008E4CB4"/>
    <w:rsid w:val="008E656A"/>
    <w:rsid w:val="008E6D07"/>
    <w:rsid w:val="008E79CC"/>
    <w:rsid w:val="008E7C2A"/>
    <w:rsid w:val="008E7D27"/>
    <w:rsid w:val="008E7D87"/>
    <w:rsid w:val="008E7DB3"/>
    <w:rsid w:val="008F02EA"/>
    <w:rsid w:val="008F03C8"/>
    <w:rsid w:val="008F0404"/>
    <w:rsid w:val="008F0B38"/>
    <w:rsid w:val="008F0F31"/>
    <w:rsid w:val="008F1C0B"/>
    <w:rsid w:val="008F2477"/>
    <w:rsid w:val="008F2900"/>
    <w:rsid w:val="008F32D0"/>
    <w:rsid w:val="008F34A1"/>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034"/>
    <w:rsid w:val="00935371"/>
    <w:rsid w:val="0093554F"/>
    <w:rsid w:val="00935826"/>
    <w:rsid w:val="0093767A"/>
    <w:rsid w:val="009400B9"/>
    <w:rsid w:val="00940C01"/>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CBF"/>
    <w:rsid w:val="00955F2F"/>
    <w:rsid w:val="00956A4E"/>
    <w:rsid w:val="00956AB5"/>
    <w:rsid w:val="00957893"/>
    <w:rsid w:val="00960A92"/>
    <w:rsid w:val="00961502"/>
    <w:rsid w:val="0096248C"/>
    <w:rsid w:val="00963009"/>
    <w:rsid w:val="0096353F"/>
    <w:rsid w:val="009639C8"/>
    <w:rsid w:val="00963E07"/>
    <w:rsid w:val="0096424C"/>
    <w:rsid w:val="009645DD"/>
    <w:rsid w:val="00965310"/>
    <w:rsid w:val="0096562F"/>
    <w:rsid w:val="009657AE"/>
    <w:rsid w:val="00965894"/>
    <w:rsid w:val="00966032"/>
    <w:rsid w:val="0096678C"/>
    <w:rsid w:val="00966A5B"/>
    <w:rsid w:val="009670AC"/>
    <w:rsid w:val="00967185"/>
    <w:rsid w:val="009700A8"/>
    <w:rsid w:val="009705ED"/>
    <w:rsid w:val="00970BA8"/>
    <w:rsid w:val="00970D2D"/>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63"/>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2AF3"/>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E64"/>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277"/>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17957"/>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3ABA"/>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5BD7"/>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E7E16"/>
    <w:rsid w:val="00AF0AB7"/>
    <w:rsid w:val="00AF0F4B"/>
    <w:rsid w:val="00AF176A"/>
    <w:rsid w:val="00AF1844"/>
    <w:rsid w:val="00AF1F13"/>
    <w:rsid w:val="00AF2399"/>
    <w:rsid w:val="00AF24D0"/>
    <w:rsid w:val="00AF2695"/>
    <w:rsid w:val="00AF2BB5"/>
    <w:rsid w:val="00AF42F9"/>
    <w:rsid w:val="00AF4EF5"/>
    <w:rsid w:val="00AF5CF4"/>
    <w:rsid w:val="00AF6074"/>
    <w:rsid w:val="00AF62E6"/>
    <w:rsid w:val="00AF6844"/>
    <w:rsid w:val="00AF76C1"/>
    <w:rsid w:val="00AF7FB3"/>
    <w:rsid w:val="00B004F2"/>
    <w:rsid w:val="00B00885"/>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529"/>
    <w:rsid w:val="00B2069D"/>
    <w:rsid w:val="00B210DB"/>
    <w:rsid w:val="00B2125E"/>
    <w:rsid w:val="00B21AC5"/>
    <w:rsid w:val="00B21EFA"/>
    <w:rsid w:val="00B21F09"/>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25C9"/>
    <w:rsid w:val="00B43A30"/>
    <w:rsid w:val="00B43EBF"/>
    <w:rsid w:val="00B44939"/>
    <w:rsid w:val="00B463C4"/>
    <w:rsid w:val="00B46656"/>
    <w:rsid w:val="00B4694C"/>
    <w:rsid w:val="00B4698A"/>
    <w:rsid w:val="00B46BD1"/>
    <w:rsid w:val="00B47415"/>
    <w:rsid w:val="00B47535"/>
    <w:rsid w:val="00B477F1"/>
    <w:rsid w:val="00B47C05"/>
    <w:rsid w:val="00B50760"/>
    <w:rsid w:val="00B52137"/>
    <w:rsid w:val="00B5221E"/>
    <w:rsid w:val="00B522AC"/>
    <w:rsid w:val="00B52729"/>
    <w:rsid w:val="00B52914"/>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3BD4"/>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683"/>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ACD"/>
    <w:rsid w:val="00C13D69"/>
    <w:rsid w:val="00C13F9C"/>
    <w:rsid w:val="00C1441F"/>
    <w:rsid w:val="00C1458E"/>
    <w:rsid w:val="00C147E1"/>
    <w:rsid w:val="00C15640"/>
    <w:rsid w:val="00C158E9"/>
    <w:rsid w:val="00C160A1"/>
    <w:rsid w:val="00C16987"/>
    <w:rsid w:val="00C16D04"/>
    <w:rsid w:val="00C171EA"/>
    <w:rsid w:val="00C179C4"/>
    <w:rsid w:val="00C20A77"/>
    <w:rsid w:val="00C20E68"/>
    <w:rsid w:val="00C21132"/>
    <w:rsid w:val="00C21A30"/>
    <w:rsid w:val="00C22DB0"/>
    <w:rsid w:val="00C23DFD"/>
    <w:rsid w:val="00C24739"/>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57A"/>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7C1"/>
    <w:rsid w:val="00CA02E3"/>
    <w:rsid w:val="00CA02E5"/>
    <w:rsid w:val="00CA0867"/>
    <w:rsid w:val="00CA1743"/>
    <w:rsid w:val="00CA237E"/>
    <w:rsid w:val="00CA42C1"/>
    <w:rsid w:val="00CA47CB"/>
    <w:rsid w:val="00CA5166"/>
    <w:rsid w:val="00CA77FA"/>
    <w:rsid w:val="00CB1979"/>
    <w:rsid w:val="00CB1BFC"/>
    <w:rsid w:val="00CB1C73"/>
    <w:rsid w:val="00CB21ED"/>
    <w:rsid w:val="00CB2E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5F1A"/>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D7FE2"/>
    <w:rsid w:val="00CE07F5"/>
    <w:rsid w:val="00CE0A3E"/>
    <w:rsid w:val="00CE1414"/>
    <w:rsid w:val="00CE1F13"/>
    <w:rsid w:val="00CE2489"/>
    <w:rsid w:val="00CE275A"/>
    <w:rsid w:val="00CE28F2"/>
    <w:rsid w:val="00CE2A25"/>
    <w:rsid w:val="00CE3247"/>
    <w:rsid w:val="00CE399B"/>
    <w:rsid w:val="00CE3BB2"/>
    <w:rsid w:val="00CE498D"/>
    <w:rsid w:val="00CE5014"/>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3C65"/>
    <w:rsid w:val="00D14372"/>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2DC4"/>
    <w:rsid w:val="00D53BF4"/>
    <w:rsid w:val="00D5428E"/>
    <w:rsid w:val="00D54C3B"/>
    <w:rsid w:val="00D551E2"/>
    <w:rsid w:val="00D56B13"/>
    <w:rsid w:val="00D56E36"/>
    <w:rsid w:val="00D5753E"/>
    <w:rsid w:val="00D5779B"/>
    <w:rsid w:val="00D60217"/>
    <w:rsid w:val="00D60271"/>
    <w:rsid w:val="00D60623"/>
    <w:rsid w:val="00D60E01"/>
    <w:rsid w:val="00D611AB"/>
    <w:rsid w:val="00D61620"/>
    <w:rsid w:val="00D61638"/>
    <w:rsid w:val="00D61E53"/>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52AE"/>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12"/>
    <w:rsid w:val="00DB0683"/>
    <w:rsid w:val="00DB0A8D"/>
    <w:rsid w:val="00DB27C4"/>
    <w:rsid w:val="00DB2857"/>
    <w:rsid w:val="00DB374C"/>
    <w:rsid w:val="00DB4B5C"/>
    <w:rsid w:val="00DB4CE3"/>
    <w:rsid w:val="00DB58DD"/>
    <w:rsid w:val="00DB6BB0"/>
    <w:rsid w:val="00DB6D53"/>
    <w:rsid w:val="00DB7860"/>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3E37"/>
    <w:rsid w:val="00DD47C8"/>
    <w:rsid w:val="00DD51EF"/>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7DB"/>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476"/>
    <w:rsid w:val="00E12FBA"/>
    <w:rsid w:val="00E1304E"/>
    <w:rsid w:val="00E1329C"/>
    <w:rsid w:val="00E13E63"/>
    <w:rsid w:val="00E14179"/>
    <w:rsid w:val="00E144FB"/>
    <w:rsid w:val="00E146F6"/>
    <w:rsid w:val="00E146F8"/>
    <w:rsid w:val="00E16072"/>
    <w:rsid w:val="00E160F5"/>
    <w:rsid w:val="00E16240"/>
    <w:rsid w:val="00E16397"/>
    <w:rsid w:val="00E17E4F"/>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55"/>
    <w:rsid w:val="00E30EE4"/>
    <w:rsid w:val="00E30F82"/>
    <w:rsid w:val="00E32664"/>
    <w:rsid w:val="00E32C8E"/>
    <w:rsid w:val="00E33261"/>
    <w:rsid w:val="00E345D2"/>
    <w:rsid w:val="00E347BF"/>
    <w:rsid w:val="00E355F1"/>
    <w:rsid w:val="00E35F01"/>
    <w:rsid w:val="00E375BF"/>
    <w:rsid w:val="00E3782C"/>
    <w:rsid w:val="00E37A98"/>
    <w:rsid w:val="00E37CC7"/>
    <w:rsid w:val="00E41326"/>
    <w:rsid w:val="00E42587"/>
    <w:rsid w:val="00E42A6B"/>
    <w:rsid w:val="00E42AB8"/>
    <w:rsid w:val="00E42B7C"/>
    <w:rsid w:val="00E43E42"/>
    <w:rsid w:val="00E43FBD"/>
    <w:rsid w:val="00E448B7"/>
    <w:rsid w:val="00E44EC8"/>
    <w:rsid w:val="00E50D81"/>
    <w:rsid w:val="00E50F51"/>
    <w:rsid w:val="00E50F94"/>
    <w:rsid w:val="00E52B67"/>
    <w:rsid w:val="00E53E12"/>
    <w:rsid w:val="00E54BE2"/>
    <w:rsid w:val="00E55C44"/>
    <w:rsid w:val="00E55E1A"/>
    <w:rsid w:val="00E56BA8"/>
    <w:rsid w:val="00E56C6F"/>
    <w:rsid w:val="00E57702"/>
    <w:rsid w:val="00E6008D"/>
    <w:rsid w:val="00E6084D"/>
    <w:rsid w:val="00E60B06"/>
    <w:rsid w:val="00E61D90"/>
    <w:rsid w:val="00E6341D"/>
    <w:rsid w:val="00E6378C"/>
    <w:rsid w:val="00E63790"/>
    <w:rsid w:val="00E63D6F"/>
    <w:rsid w:val="00E63E0C"/>
    <w:rsid w:val="00E64158"/>
    <w:rsid w:val="00E6448D"/>
    <w:rsid w:val="00E6499A"/>
    <w:rsid w:val="00E655C9"/>
    <w:rsid w:val="00E655D1"/>
    <w:rsid w:val="00E65C12"/>
    <w:rsid w:val="00E660CD"/>
    <w:rsid w:val="00E66292"/>
    <w:rsid w:val="00E668C5"/>
    <w:rsid w:val="00E670F8"/>
    <w:rsid w:val="00E70410"/>
    <w:rsid w:val="00E7043E"/>
    <w:rsid w:val="00E729B9"/>
    <w:rsid w:val="00E75068"/>
    <w:rsid w:val="00E7583D"/>
    <w:rsid w:val="00E75A5F"/>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97E"/>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28D"/>
    <w:rsid w:val="00EC0799"/>
    <w:rsid w:val="00EC121F"/>
    <w:rsid w:val="00EC1554"/>
    <w:rsid w:val="00EC1B6F"/>
    <w:rsid w:val="00EC23A7"/>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39B"/>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4FC9"/>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274"/>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362"/>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537"/>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2E9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5203</Words>
  <Characters>2966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Reda Šimalytė</dc:creator>
  <cp:keywords/>
  <dc:description/>
  <cp:lastModifiedBy>Reda Šimalytė</cp:lastModifiedBy>
  <cp:revision>5</cp:revision>
  <dcterms:created xsi:type="dcterms:W3CDTF">2025-05-20T10:55:00Z</dcterms:created>
  <dcterms:modified xsi:type="dcterms:W3CDTF">2025-05-26T07:37:00Z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