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7777777"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AE95548" w14:textId="55DABC1E"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w:t>
          </w:r>
          <w:r w:rsidR="00903DBC">
            <w:rPr>
              <w:rFonts w:ascii="Times New Roman" w:eastAsia="Times New Roman" w:hAnsi="Times New Roman" w:cs="Times New Roman"/>
              <w:sz w:val="24"/>
              <w:szCs w:val="24"/>
              <w:lang w:eastAsia="ar-SA"/>
            </w:rPr>
            <w:t xml:space="preserve">gegužės </w:t>
          </w:r>
          <w:r>
            <w:rPr>
              <w:rFonts w:ascii="Times New Roman" w:eastAsia="Times New Roman" w:hAnsi="Times New Roman" w:cs="Times New Roman"/>
              <w:sz w:val="24"/>
              <w:szCs w:val="24"/>
              <w:lang w:eastAsia="ar-SA"/>
            </w:rPr>
            <w:t>2</w:t>
          </w:r>
          <w:r w:rsidR="007A75C0">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 xml:space="preserve"> d. protokolu</w:t>
          </w:r>
        </w:p>
        <w:p w14:paraId="7B120914" w14:textId="627D3B1E"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sidR="007A75C0">
            <w:rPr>
              <w:rFonts w:ascii="Times New Roman" w:eastAsia="Times New Roman" w:hAnsi="Times New Roman" w:cs="Times New Roman"/>
              <w:sz w:val="24"/>
              <w:szCs w:val="24"/>
              <w:lang w:eastAsia="ar-SA"/>
            </w:rPr>
            <w:t>170</w:t>
          </w: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23D4E185" w:rsidR="00AE079F" w:rsidRPr="00F70648"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F70648" w:rsidRPr="00627E0E">
            <w:rPr>
              <w:rFonts w:ascii="Times New Roman" w:hAnsi="Times New Roman" w:cs="Times New Roman"/>
              <w:b/>
              <w:bCs/>
              <w:sz w:val="28"/>
              <w:szCs w:val="28"/>
            </w:rPr>
            <w:t>„</w:t>
          </w:r>
          <w:r w:rsidR="0064242C" w:rsidRPr="0064242C">
            <w:rPr>
              <w:rFonts w:ascii="Times New Roman" w:hAnsi="Times New Roman" w:cs="Times New Roman"/>
              <w:b/>
              <w:bCs/>
              <w:sz w:val="28"/>
              <w:szCs w:val="28"/>
            </w:rPr>
            <w:t>IGNALINOS RAJONO SAVIVALDYBĖS NEKILNOJAMOJO IR KILNOJAMOJO TURTO VERTINIMO PASLAUGOS</w:t>
          </w:r>
          <w:r w:rsidR="0064242C"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77A3EAC0"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F70648">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2C0E026D" w14:textId="191DEED8" w:rsidR="006E496B"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98891334" w:history="1">
                <w:r w:rsidR="006E496B" w:rsidRPr="00086EFC">
                  <w:rPr>
                    <w:rStyle w:val="Hipersaitas"/>
                    <w:rFonts w:ascii="Times New Roman" w:hAnsi="Times New Roman" w:cs="Times New Roman"/>
                    <w:b/>
                    <w:bCs/>
                    <w:noProof/>
                  </w:rPr>
                  <w:t>1.</w:t>
                </w:r>
                <w:r w:rsidR="006E496B">
                  <w:rPr>
                    <w:noProof/>
                    <w:sz w:val="22"/>
                    <w:szCs w:val="22"/>
                  </w:rPr>
                  <w:tab/>
                </w:r>
                <w:r w:rsidR="006E496B" w:rsidRPr="00086EFC">
                  <w:rPr>
                    <w:rStyle w:val="Hipersaitas"/>
                    <w:rFonts w:ascii="Times New Roman" w:hAnsi="Times New Roman" w:cs="Times New Roman"/>
                    <w:b/>
                    <w:bCs/>
                    <w:noProof/>
                  </w:rPr>
                  <w:t>Bendra informacija</w:t>
                </w:r>
                <w:r w:rsidR="006E496B">
                  <w:rPr>
                    <w:noProof/>
                    <w:webHidden/>
                  </w:rPr>
                  <w:tab/>
                </w:r>
                <w:r w:rsidR="006E496B">
                  <w:rPr>
                    <w:noProof/>
                    <w:webHidden/>
                  </w:rPr>
                  <w:fldChar w:fldCharType="begin"/>
                </w:r>
                <w:r w:rsidR="006E496B">
                  <w:rPr>
                    <w:noProof/>
                    <w:webHidden/>
                  </w:rPr>
                  <w:instrText xml:space="preserve"> PAGEREF _Toc198891334 \h </w:instrText>
                </w:r>
                <w:r w:rsidR="006E496B">
                  <w:rPr>
                    <w:noProof/>
                    <w:webHidden/>
                  </w:rPr>
                </w:r>
                <w:r w:rsidR="006E496B">
                  <w:rPr>
                    <w:noProof/>
                    <w:webHidden/>
                  </w:rPr>
                  <w:fldChar w:fldCharType="separate"/>
                </w:r>
                <w:r w:rsidR="006E496B">
                  <w:rPr>
                    <w:noProof/>
                    <w:webHidden/>
                  </w:rPr>
                  <w:t>2</w:t>
                </w:r>
                <w:r w:rsidR="006E496B">
                  <w:rPr>
                    <w:noProof/>
                    <w:webHidden/>
                  </w:rPr>
                  <w:fldChar w:fldCharType="end"/>
                </w:r>
              </w:hyperlink>
            </w:p>
            <w:p w14:paraId="307FE012" w14:textId="20C92CD2" w:rsidR="006E496B" w:rsidRDefault="007A75C0">
              <w:pPr>
                <w:pStyle w:val="Turinys1"/>
                <w:rPr>
                  <w:noProof/>
                  <w:sz w:val="22"/>
                  <w:szCs w:val="22"/>
                </w:rPr>
              </w:pPr>
              <w:hyperlink w:anchor="_Toc198891335" w:history="1">
                <w:r w:rsidR="006E496B" w:rsidRPr="00086EFC">
                  <w:rPr>
                    <w:rStyle w:val="Hipersaitas"/>
                    <w:rFonts w:ascii="Times New Roman" w:eastAsia="Calibri" w:hAnsi="Times New Roman" w:cs="Times New Roman"/>
                    <w:b/>
                    <w:bCs/>
                    <w:noProof/>
                  </w:rPr>
                  <w:t>2.</w:t>
                </w:r>
                <w:r w:rsidR="006E496B">
                  <w:rPr>
                    <w:noProof/>
                    <w:sz w:val="22"/>
                    <w:szCs w:val="22"/>
                  </w:rPr>
                  <w:tab/>
                </w:r>
                <w:r w:rsidR="006E496B" w:rsidRPr="00086EFC">
                  <w:rPr>
                    <w:rStyle w:val="Hipersaitas"/>
                    <w:rFonts w:ascii="Times New Roman" w:hAnsi="Times New Roman" w:cs="Times New Roman"/>
                    <w:b/>
                    <w:bCs/>
                    <w:noProof/>
                  </w:rPr>
                  <w:t>Pirkimo objektas</w:t>
                </w:r>
                <w:r w:rsidR="006E496B">
                  <w:rPr>
                    <w:noProof/>
                    <w:webHidden/>
                  </w:rPr>
                  <w:tab/>
                </w:r>
                <w:r w:rsidR="006E496B">
                  <w:rPr>
                    <w:noProof/>
                    <w:webHidden/>
                  </w:rPr>
                  <w:fldChar w:fldCharType="begin"/>
                </w:r>
                <w:r w:rsidR="006E496B">
                  <w:rPr>
                    <w:noProof/>
                    <w:webHidden/>
                  </w:rPr>
                  <w:instrText xml:space="preserve"> PAGEREF _Toc198891335 \h </w:instrText>
                </w:r>
                <w:r w:rsidR="006E496B">
                  <w:rPr>
                    <w:noProof/>
                    <w:webHidden/>
                  </w:rPr>
                </w:r>
                <w:r w:rsidR="006E496B">
                  <w:rPr>
                    <w:noProof/>
                    <w:webHidden/>
                  </w:rPr>
                  <w:fldChar w:fldCharType="separate"/>
                </w:r>
                <w:r w:rsidR="006E496B">
                  <w:rPr>
                    <w:noProof/>
                    <w:webHidden/>
                  </w:rPr>
                  <w:t>2</w:t>
                </w:r>
                <w:r w:rsidR="006E496B">
                  <w:rPr>
                    <w:noProof/>
                    <w:webHidden/>
                  </w:rPr>
                  <w:fldChar w:fldCharType="end"/>
                </w:r>
              </w:hyperlink>
            </w:p>
            <w:p w14:paraId="34C3EF87" w14:textId="0E762155" w:rsidR="006E496B" w:rsidRDefault="007A75C0">
              <w:pPr>
                <w:pStyle w:val="Turinys1"/>
                <w:rPr>
                  <w:noProof/>
                  <w:sz w:val="22"/>
                  <w:szCs w:val="22"/>
                </w:rPr>
              </w:pPr>
              <w:hyperlink w:anchor="_Toc198891336" w:history="1">
                <w:r w:rsidR="006E496B" w:rsidRPr="00086EFC">
                  <w:rPr>
                    <w:rStyle w:val="Hipersaitas"/>
                    <w:rFonts w:ascii="Times New Roman" w:eastAsia="Calibri" w:hAnsi="Times New Roman" w:cs="Times New Roman"/>
                    <w:b/>
                    <w:bCs/>
                    <w:noProof/>
                  </w:rPr>
                  <w:t>3.</w:t>
                </w:r>
                <w:r w:rsidR="006E496B">
                  <w:rPr>
                    <w:noProof/>
                    <w:sz w:val="22"/>
                    <w:szCs w:val="22"/>
                  </w:rPr>
                  <w:tab/>
                </w:r>
                <w:r w:rsidR="006E496B" w:rsidRPr="00086EFC">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6E496B">
                  <w:rPr>
                    <w:noProof/>
                    <w:webHidden/>
                  </w:rPr>
                  <w:tab/>
                </w:r>
                <w:r w:rsidR="006E496B">
                  <w:rPr>
                    <w:noProof/>
                    <w:webHidden/>
                  </w:rPr>
                  <w:fldChar w:fldCharType="begin"/>
                </w:r>
                <w:r w:rsidR="006E496B">
                  <w:rPr>
                    <w:noProof/>
                    <w:webHidden/>
                  </w:rPr>
                  <w:instrText xml:space="preserve"> PAGEREF _Toc198891336 \h </w:instrText>
                </w:r>
                <w:r w:rsidR="006E496B">
                  <w:rPr>
                    <w:noProof/>
                    <w:webHidden/>
                  </w:rPr>
                </w:r>
                <w:r w:rsidR="006E496B">
                  <w:rPr>
                    <w:noProof/>
                    <w:webHidden/>
                  </w:rPr>
                  <w:fldChar w:fldCharType="separate"/>
                </w:r>
                <w:r w:rsidR="006E496B">
                  <w:rPr>
                    <w:noProof/>
                    <w:webHidden/>
                  </w:rPr>
                  <w:t>3</w:t>
                </w:r>
                <w:r w:rsidR="006E496B">
                  <w:rPr>
                    <w:noProof/>
                    <w:webHidden/>
                  </w:rPr>
                  <w:fldChar w:fldCharType="end"/>
                </w:r>
              </w:hyperlink>
            </w:p>
            <w:p w14:paraId="5BC8D17A" w14:textId="1D9AC116" w:rsidR="006E496B" w:rsidRDefault="007A75C0">
              <w:pPr>
                <w:pStyle w:val="Turinys1"/>
                <w:rPr>
                  <w:noProof/>
                  <w:sz w:val="22"/>
                  <w:szCs w:val="22"/>
                </w:rPr>
              </w:pPr>
              <w:hyperlink w:anchor="_Toc198891337" w:history="1">
                <w:r w:rsidR="006E496B" w:rsidRPr="00086EFC">
                  <w:rPr>
                    <w:rStyle w:val="Hipersaitas"/>
                    <w:rFonts w:ascii="Times New Roman" w:eastAsia="Calibri" w:hAnsi="Times New Roman" w:cs="Times New Roman"/>
                    <w:b/>
                    <w:bCs/>
                    <w:noProof/>
                  </w:rPr>
                  <w:t>4.</w:t>
                </w:r>
                <w:r w:rsidR="006E496B">
                  <w:rPr>
                    <w:noProof/>
                    <w:sz w:val="22"/>
                    <w:szCs w:val="22"/>
                  </w:rPr>
                  <w:tab/>
                </w:r>
                <w:r w:rsidR="006E496B" w:rsidRPr="00086EFC">
                  <w:rPr>
                    <w:rStyle w:val="Hipersaitas"/>
                    <w:rFonts w:ascii="Times New Roman" w:hAnsi="Times New Roman" w:cs="Times New Roman"/>
                    <w:b/>
                    <w:bCs/>
                    <w:noProof/>
                  </w:rPr>
                  <w:t>Specialieji reikalavimai pasiūlymų rengimui ir pateikimui</w:t>
                </w:r>
                <w:r w:rsidR="006E496B">
                  <w:rPr>
                    <w:noProof/>
                    <w:webHidden/>
                  </w:rPr>
                  <w:tab/>
                </w:r>
                <w:r w:rsidR="006E496B">
                  <w:rPr>
                    <w:noProof/>
                    <w:webHidden/>
                  </w:rPr>
                  <w:fldChar w:fldCharType="begin"/>
                </w:r>
                <w:r w:rsidR="006E496B">
                  <w:rPr>
                    <w:noProof/>
                    <w:webHidden/>
                  </w:rPr>
                  <w:instrText xml:space="preserve"> PAGEREF _Toc198891337 \h </w:instrText>
                </w:r>
                <w:r w:rsidR="006E496B">
                  <w:rPr>
                    <w:noProof/>
                    <w:webHidden/>
                  </w:rPr>
                </w:r>
                <w:r w:rsidR="006E496B">
                  <w:rPr>
                    <w:noProof/>
                    <w:webHidden/>
                  </w:rPr>
                  <w:fldChar w:fldCharType="separate"/>
                </w:r>
                <w:r w:rsidR="006E496B">
                  <w:rPr>
                    <w:noProof/>
                    <w:webHidden/>
                  </w:rPr>
                  <w:t>3</w:t>
                </w:r>
                <w:r w:rsidR="006E496B">
                  <w:rPr>
                    <w:noProof/>
                    <w:webHidden/>
                  </w:rPr>
                  <w:fldChar w:fldCharType="end"/>
                </w:r>
              </w:hyperlink>
            </w:p>
            <w:p w14:paraId="42192171" w14:textId="76B1BDE1" w:rsidR="006E496B" w:rsidRDefault="007A75C0">
              <w:pPr>
                <w:pStyle w:val="Turinys1"/>
                <w:rPr>
                  <w:noProof/>
                  <w:sz w:val="22"/>
                  <w:szCs w:val="22"/>
                </w:rPr>
              </w:pPr>
              <w:hyperlink w:anchor="_Toc198891338" w:history="1">
                <w:r w:rsidR="006E496B" w:rsidRPr="00086EFC">
                  <w:rPr>
                    <w:rStyle w:val="Hipersaitas"/>
                    <w:rFonts w:ascii="Times New Roman" w:hAnsi="Times New Roman" w:cs="Times New Roman"/>
                    <w:b/>
                    <w:bCs/>
                    <w:noProof/>
                  </w:rPr>
                  <w:t>5</w:t>
                </w:r>
                <w:r w:rsidR="006E496B" w:rsidRPr="00086EFC">
                  <w:rPr>
                    <w:rStyle w:val="Hipersaitas"/>
                    <w:rFonts w:ascii="Times New Roman" w:hAnsi="Times New Roman" w:cs="Times New Roman"/>
                    <w:noProof/>
                  </w:rPr>
                  <w:t xml:space="preserve">. </w:t>
                </w:r>
                <w:r w:rsidR="006E496B" w:rsidRPr="00086EFC">
                  <w:rPr>
                    <w:rStyle w:val="Hipersaitas"/>
                    <w:rFonts w:ascii="Times New Roman" w:hAnsi="Times New Roman" w:cs="Times New Roman"/>
                    <w:b/>
                    <w:bCs/>
                    <w:noProof/>
                  </w:rPr>
                  <w:t>Pasiūlymo galiojimo užtikrinimas</w:t>
                </w:r>
                <w:r w:rsidR="006E496B">
                  <w:rPr>
                    <w:noProof/>
                    <w:webHidden/>
                  </w:rPr>
                  <w:tab/>
                </w:r>
                <w:r w:rsidR="006E496B">
                  <w:rPr>
                    <w:noProof/>
                    <w:webHidden/>
                  </w:rPr>
                  <w:fldChar w:fldCharType="begin"/>
                </w:r>
                <w:r w:rsidR="006E496B">
                  <w:rPr>
                    <w:noProof/>
                    <w:webHidden/>
                  </w:rPr>
                  <w:instrText xml:space="preserve"> PAGEREF _Toc198891338 \h </w:instrText>
                </w:r>
                <w:r w:rsidR="006E496B">
                  <w:rPr>
                    <w:noProof/>
                    <w:webHidden/>
                  </w:rPr>
                </w:r>
                <w:r w:rsidR="006E496B">
                  <w:rPr>
                    <w:noProof/>
                    <w:webHidden/>
                  </w:rPr>
                  <w:fldChar w:fldCharType="separate"/>
                </w:r>
                <w:r w:rsidR="006E496B">
                  <w:rPr>
                    <w:noProof/>
                    <w:webHidden/>
                  </w:rPr>
                  <w:t>4</w:t>
                </w:r>
                <w:r w:rsidR="006E496B">
                  <w:rPr>
                    <w:noProof/>
                    <w:webHidden/>
                  </w:rPr>
                  <w:fldChar w:fldCharType="end"/>
                </w:r>
              </w:hyperlink>
            </w:p>
            <w:p w14:paraId="5924CA02" w14:textId="09C8E3B1" w:rsidR="006E496B" w:rsidRDefault="007A75C0">
              <w:pPr>
                <w:pStyle w:val="Turinys1"/>
                <w:rPr>
                  <w:noProof/>
                  <w:sz w:val="22"/>
                  <w:szCs w:val="22"/>
                </w:rPr>
              </w:pPr>
              <w:hyperlink w:anchor="_Toc198891339" w:history="1">
                <w:r w:rsidR="006E496B" w:rsidRPr="00086EFC">
                  <w:rPr>
                    <w:rStyle w:val="Hipersaitas"/>
                    <w:rFonts w:ascii="Times New Roman" w:hAnsi="Times New Roman" w:cs="Times New Roman"/>
                    <w:b/>
                    <w:bCs/>
                    <w:noProof/>
                  </w:rPr>
                  <w:t>6. Pasiūlymų vertinimas</w:t>
                </w:r>
                <w:r w:rsidR="006E496B">
                  <w:rPr>
                    <w:noProof/>
                    <w:webHidden/>
                  </w:rPr>
                  <w:tab/>
                </w:r>
                <w:r w:rsidR="006E496B">
                  <w:rPr>
                    <w:noProof/>
                    <w:webHidden/>
                  </w:rPr>
                  <w:fldChar w:fldCharType="begin"/>
                </w:r>
                <w:r w:rsidR="006E496B">
                  <w:rPr>
                    <w:noProof/>
                    <w:webHidden/>
                  </w:rPr>
                  <w:instrText xml:space="preserve"> PAGEREF _Toc198891339 \h </w:instrText>
                </w:r>
                <w:r w:rsidR="006E496B">
                  <w:rPr>
                    <w:noProof/>
                    <w:webHidden/>
                  </w:rPr>
                </w:r>
                <w:r w:rsidR="006E496B">
                  <w:rPr>
                    <w:noProof/>
                    <w:webHidden/>
                  </w:rPr>
                  <w:fldChar w:fldCharType="separate"/>
                </w:r>
                <w:r w:rsidR="006E496B">
                  <w:rPr>
                    <w:noProof/>
                    <w:webHidden/>
                  </w:rPr>
                  <w:t>4</w:t>
                </w:r>
                <w:r w:rsidR="006E496B">
                  <w:rPr>
                    <w:noProof/>
                    <w:webHidden/>
                  </w:rPr>
                  <w:fldChar w:fldCharType="end"/>
                </w:r>
              </w:hyperlink>
            </w:p>
            <w:p w14:paraId="7366A662" w14:textId="312FBF69" w:rsidR="006E496B" w:rsidRDefault="007A75C0">
              <w:pPr>
                <w:pStyle w:val="Turinys1"/>
                <w:rPr>
                  <w:noProof/>
                  <w:sz w:val="22"/>
                  <w:szCs w:val="22"/>
                </w:rPr>
              </w:pPr>
              <w:hyperlink w:anchor="_Toc198891340" w:history="1">
                <w:r w:rsidR="006E496B" w:rsidRPr="00086EFC">
                  <w:rPr>
                    <w:rStyle w:val="Hipersaitas"/>
                    <w:rFonts w:ascii="Times New Roman" w:hAnsi="Times New Roman" w:cs="Times New Roman"/>
                    <w:b/>
                    <w:bCs/>
                    <w:noProof/>
                  </w:rPr>
                  <w:t>7. Sutarties sudarymas</w:t>
                </w:r>
                <w:r w:rsidR="006E496B">
                  <w:rPr>
                    <w:noProof/>
                    <w:webHidden/>
                  </w:rPr>
                  <w:tab/>
                </w:r>
                <w:r w:rsidR="006E496B">
                  <w:rPr>
                    <w:noProof/>
                    <w:webHidden/>
                  </w:rPr>
                  <w:fldChar w:fldCharType="begin"/>
                </w:r>
                <w:r w:rsidR="006E496B">
                  <w:rPr>
                    <w:noProof/>
                    <w:webHidden/>
                  </w:rPr>
                  <w:instrText xml:space="preserve"> PAGEREF _Toc198891340 \h </w:instrText>
                </w:r>
                <w:r w:rsidR="006E496B">
                  <w:rPr>
                    <w:noProof/>
                    <w:webHidden/>
                  </w:rPr>
                </w:r>
                <w:r w:rsidR="006E496B">
                  <w:rPr>
                    <w:noProof/>
                    <w:webHidden/>
                  </w:rPr>
                  <w:fldChar w:fldCharType="separate"/>
                </w:r>
                <w:r w:rsidR="006E496B">
                  <w:rPr>
                    <w:noProof/>
                    <w:webHidden/>
                  </w:rPr>
                  <w:t>4</w:t>
                </w:r>
                <w:r w:rsidR="006E496B">
                  <w:rPr>
                    <w:noProof/>
                    <w:webHidden/>
                  </w:rPr>
                  <w:fldChar w:fldCharType="end"/>
                </w:r>
              </w:hyperlink>
            </w:p>
            <w:p w14:paraId="440A00E0" w14:textId="21B1D218" w:rsidR="006E496B" w:rsidRDefault="007A75C0">
              <w:pPr>
                <w:pStyle w:val="Turinys1"/>
                <w:rPr>
                  <w:noProof/>
                  <w:sz w:val="22"/>
                  <w:szCs w:val="22"/>
                </w:rPr>
              </w:pPr>
              <w:hyperlink w:anchor="_Toc198891341" w:history="1">
                <w:r w:rsidR="006E496B" w:rsidRPr="00086EFC">
                  <w:rPr>
                    <w:rStyle w:val="Hipersaitas"/>
                    <w:rFonts w:ascii="Times New Roman" w:hAnsi="Times New Roman" w:cs="Times New Roman"/>
                    <w:b/>
                    <w:bCs/>
                    <w:noProof/>
                  </w:rPr>
                  <w:t>8. Kitos sąlygos</w:t>
                </w:r>
                <w:r w:rsidR="006E496B">
                  <w:rPr>
                    <w:noProof/>
                    <w:webHidden/>
                  </w:rPr>
                  <w:tab/>
                </w:r>
                <w:r w:rsidR="006E496B">
                  <w:rPr>
                    <w:noProof/>
                    <w:webHidden/>
                  </w:rPr>
                  <w:fldChar w:fldCharType="begin"/>
                </w:r>
                <w:r w:rsidR="006E496B">
                  <w:rPr>
                    <w:noProof/>
                    <w:webHidden/>
                  </w:rPr>
                  <w:instrText xml:space="preserve"> PAGEREF _Toc198891341 \h </w:instrText>
                </w:r>
                <w:r w:rsidR="006E496B">
                  <w:rPr>
                    <w:noProof/>
                    <w:webHidden/>
                  </w:rPr>
                </w:r>
                <w:r w:rsidR="006E496B">
                  <w:rPr>
                    <w:noProof/>
                    <w:webHidden/>
                  </w:rPr>
                  <w:fldChar w:fldCharType="separate"/>
                </w:r>
                <w:r w:rsidR="006E496B">
                  <w:rPr>
                    <w:noProof/>
                    <w:webHidden/>
                  </w:rPr>
                  <w:t>4</w:t>
                </w:r>
                <w:r w:rsidR="006E496B">
                  <w:rPr>
                    <w:noProof/>
                    <w:webHidden/>
                  </w:rPr>
                  <w:fldChar w:fldCharType="end"/>
                </w:r>
              </w:hyperlink>
            </w:p>
            <w:p w14:paraId="4ED07434" w14:textId="5A86B7E2" w:rsidR="006E496B" w:rsidRDefault="007A75C0">
              <w:pPr>
                <w:pStyle w:val="Turinys2"/>
                <w:rPr>
                  <w:noProof/>
                  <w:sz w:val="22"/>
                  <w:szCs w:val="22"/>
                </w:rPr>
              </w:pPr>
              <w:hyperlink w:anchor="_Toc198891342" w:history="1">
                <w:r w:rsidR="006E496B" w:rsidRPr="00086EFC">
                  <w:rPr>
                    <w:rStyle w:val="Hipersaitas"/>
                    <w:rFonts w:ascii="Times New Roman" w:hAnsi="Times New Roman" w:cs="Times New Roman"/>
                    <w:noProof/>
                  </w:rPr>
                  <w:t>Pirkimo sąlygų 1 priedas „Tiekėjų pašalinimo pagrindai“</w:t>
                </w:r>
                <w:r w:rsidR="006E496B">
                  <w:rPr>
                    <w:noProof/>
                    <w:webHidden/>
                  </w:rPr>
                  <w:tab/>
                </w:r>
                <w:r w:rsidR="006E496B">
                  <w:rPr>
                    <w:noProof/>
                    <w:webHidden/>
                  </w:rPr>
                  <w:fldChar w:fldCharType="begin"/>
                </w:r>
                <w:r w:rsidR="006E496B">
                  <w:rPr>
                    <w:noProof/>
                    <w:webHidden/>
                  </w:rPr>
                  <w:instrText xml:space="preserve"> PAGEREF _Toc198891342 \h </w:instrText>
                </w:r>
                <w:r w:rsidR="006E496B">
                  <w:rPr>
                    <w:noProof/>
                    <w:webHidden/>
                  </w:rPr>
                </w:r>
                <w:r w:rsidR="006E496B">
                  <w:rPr>
                    <w:noProof/>
                    <w:webHidden/>
                  </w:rPr>
                  <w:fldChar w:fldCharType="separate"/>
                </w:r>
                <w:r w:rsidR="006E496B">
                  <w:rPr>
                    <w:noProof/>
                    <w:webHidden/>
                  </w:rPr>
                  <w:t>5</w:t>
                </w:r>
                <w:r w:rsidR="006E496B">
                  <w:rPr>
                    <w:noProof/>
                    <w:webHidden/>
                  </w:rPr>
                  <w:fldChar w:fldCharType="end"/>
                </w:r>
              </w:hyperlink>
            </w:p>
            <w:p w14:paraId="2E06DF22" w14:textId="6B1DFEE3" w:rsidR="006E496B" w:rsidRDefault="007A75C0">
              <w:pPr>
                <w:pStyle w:val="Turinys2"/>
                <w:rPr>
                  <w:noProof/>
                  <w:sz w:val="22"/>
                  <w:szCs w:val="22"/>
                </w:rPr>
              </w:pPr>
              <w:hyperlink w:anchor="_Toc198891343" w:history="1">
                <w:r w:rsidR="006E496B" w:rsidRPr="00086EFC">
                  <w:rPr>
                    <w:rStyle w:val="Hipersaitas"/>
                    <w:rFonts w:ascii="Times New Roman" w:hAnsi="Times New Roman" w:cs="Times New Roman"/>
                    <w:noProof/>
                  </w:rPr>
                  <w:t>Pirkimo sąlygų 2 priedas „Tiekėjų kvalifikacijos reikalavimai ir reikalaujami kokybės bei aplinkos apsaugos vadybos sistemų standartai“</w:t>
                </w:r>
                <w:r w:rsidR="006E496B">
                  <w:rPr>
                    <w:noProof/>
                    <w:webHidden/>
                  </w:rPr>
                  <w:tab/>
                </w:r>
                <w:r w:rsidR="006E496B">
                  <w:rPr>
                    <w:noProof/>
                    <w:webHidden/>
                  </w:rPr>
                  <w:fldChar w:fldCharType="begin"/>
                </w:r>
                <w:r w:rsidR="006E496B">
                  <w:rPr>
                    <w:noProof/>
                    <w:webHidden/>
                  </w:rPr>
                  <w:instrText xml:space="preserve"> PAGEREF _Toc198891343 \h </w:instrText>
                </w:r>
                <w:r w:rsidR="006E496B">
                  <w:rPr>
                    <w:noProof/>
                    <w:webHidden/>
                  </w:rPr>
                </w:r>
                <w:r w:rsidR="006E496B">
                  <w:rPr>
                    <w:noProof/>
                    <w:webHidden/>
                  </w:rPr>
                  <w:fldChar w:fldCharType="separate"/>
                </w:r>
                <w:r w:rsidR="006E496B">
                  <w:rPr>
                    <w:noProof/>
                    <w:webHidden/>
                  </w:rPr>
                  <w:t>6</w:t>
                </w:r>
                <w:r w:rsidR="006E496B">
                  <w:rPr>
                    <w:noProof/>
                    <w:webHidden/>
                  </w:rPr>
                  <w:fldChar w:fldCharType="end"/>
                </w:r>
              </w:hyperlink>
            </w:p>
            <w:p w14:paraId="58AAF8F0" w14:textId="7B25EF96" w:rsidR="006E496B" w:rsidRDefault="007A75C0">
              <w:pPr>
                <w:pStyle w:val="Turinys2"/>
                <w:rPr>
                  <w:noProof/>
                  <w:sz w:val="22"/>
                  <w:szCs w:val="22"/>
                </w:rPr>
              </w:pPr>
              <w:hyperlink w:anchor="_Toc198891344" w:history="1">
                <w:r w:rsidR="006E496B" w:rsidRPr="00086EFC">
                  <w:rPr>
                    <w:rStyle w:val="Hipersaitas"/>
                    <w:rFonts w:ascii="Times New Roman" w:hAnsi="Times New Roman" w:cs="Times New Roman"/>
                    <w:noProof/>
                  </w:rPr>
                  <w:t>Pirkimo sąlygų 3 priedas „Techninė specifikacija“</w:t>
                </w:r>
                <w:r w:rsidR="006E496B">
                  <w:rPr>
                    <w:noProof/>
                    <w:webHidden/>
                  </w:rPr>
                  <w:tab/>
                </w:r>
                <w:r w:rsidR="006E496B">
                  <w:rPr>
                    <w:noProof/>
                    <w:webHidden/>
                  </w:rPr>
                  <w:fldChar w:fldCharType="begin"/>
                </w:r>
                <w:r w:rsidR="006E496B">
                  <w:rPr>
                    <w:noProof/>
                    <w:webHidden/>
                  </w:rPr>
                  <w:instrText xml:space="preserve"> PAGEREF _Toc198891344 \h </w:instrText>
                </w:r>
                <w:r w:rsidR="006E496B">
                  <w:rPr>
                    <w:noProof/>
                    <w:webHidden/>
                  </w:rPr>
                </w:r>
                <w:r w:rsidR="006E496B">
                  <w:rPr>
                    <w:noProof/>
                    <w:webHidden/>
                  </w:rPr>
                  <w:fldChar w:fldCharType="separate"/>
                </w:r>
                <w:r w:rsidR="006E496B">
                  <w:rPr>
                    <w:noProof/>
                    <w:webHidden/>
                  </w:rPr>
                  <w:t>9</w:t>
                </w:r>
                <w:r w:rsidR="006E496B">
                  <w:rPr>
                    <w:noProof/>
                    <w:webHidden/>
                  </w:rPr>
                  <w:fldChar w:fldCharType="end"/>
                </w:r>
              </w:hyperlink>
            </w:p>
            <w:p w14:paraId="321CE402" w14:textId="66F8111C" w:rsidR="006E496B" w:rsidRDefault="007A75C0">
              <w:pPr>
                <w:pStyle w:val="Turinys2"/>
                <w:rPr>
                  <w:noProof/>
                  <w:sz w:val="22"/>
                  <w:szCs w:val="22"/>
                </w:rPr>
              </w:pPr>
              <w:hyperlink w:anchor="_Toc198891345" w:history="1">
                <w:r w:rsidR="006E496B" w:rsidRPr="00086EFC">
                  <w:rPr>
                    <w:rStyle w:val="Hipersaitas"/>
                    <w:rFonts w:ascii="Times New Roman" w:hAnsi="Times New Roman" w:cs="Times New Roman"/>
                    <w:noProof/>
                  </w:rPr>
                  <w:t>Pirkimo sąlygų 4 priedas „Pasiūlymo forma“</w:t>
                </w:r>
                <w:r w:rsidR="006E496B">
                  <w:rPr>
                    <w:noProof/>
                    <w:webHidden/>
                  </w:rPr>
                  <w:tab/>
                </w:r>
                <w:r w:rsidR="006E496B">
                  <w:rPr>
                    <w:noProof/>
                    <w:webHidden/>
                  </w:rPr>
                  <w:fldChar w:fldCharType="begin"/>
                </w:r>
                <w:r w:rsidR="006E496B">
                  <w:rPr>
                    <w:noProof/>
                    <w:webHidden/>
                  </w:rPr>
                  <w:instrText xml:space="preserve"> PAGEREF _Toc198891345 \h </w:instrText>
                </w:r>
                <w:r w:rsidR="006E496B">
                  <w:rPr>
                    <w:noProof/>
                    <w:webHidden/>
                  </w:rPr>
                </w:r>
                <w:r w:rsidR="006E496B">
                  <w:rPr>
                    <w:noProof/>
                    <w:webHidden/>
                  </w:rPr>
                  <w:fldChar w:fldCharType="separate"/>
                </w:r>
                <w:r w:rsidR="006E496B">
                  <w:rPr>
                    <w:noProof/>
                    <w:webHidden/>
                  </w:rPr>
                  <w:t>11</w:t>
                </w:r>
                <w:r w:rsidR="006E496B">
                  <w:rPr>
                    <w:noProof/>
                    <w:webHidden/>
                  </w:rPr>
                  <w:fldChar w:fldCharType="end"/>
                </w:r>
              </w:hyperlink>
            </w:p>
            <w:p w14:paraId="1963EBE2" w14:textId="29AD7A68" w:rsidR="006E496B" w:rsidRDefault="007A75C0">
              <w:pPr>
                <w:pStyle w:val="Turinys2"/>
                <w:rPr>
                  <w:noProof/>
                  <w:sz w:val="22"/>
                  <w:szCs w:val="22"/>
                </w:rPr>
              </w:pPr>
              <w:hyperlink w:anchor="_Toc198891346" w:history="1">
                <w:r w:rsidR="006E496B" w:rsidRPr="00086EFC">
                  <w:rPr>
                    <w:rStyle w:val="Hipersaitas"/>
                    <w:rFonts w:ascii="Times New Roman" w:hAnsi="Times New Roman" w:cs="Times New Roman"/>
                    <w:noProof/>
                  </w:rPr>
                  <w:t>Pirkimo sąlygų 5 priedas „Pasiūlymų vertinimo kriterijai ir sąlygos“</w:t>
                </w:r>
                <w:r w:rsidR="006E496B">
                  <w:rPr>
                    <w:noProof/>
                    <w:webHidden/>
                  </w:rPr>
                  <w:tab/>
                </w:r>
                <w:r w:rsidR="006E496B">
                  <w:rPr>
                    <w:noProof/>
                    <w:webHidden/>
                  </w:rPr>
                  <w:fldChar w:fldCharType="begin"/>
                </w:r>
                <w:r w:rsidR="006E496B">
                  <w:rPr>
                    <w:noProof/>
                    <w:webHidden/>
                  </w:rPr>
                  <w:instrText xml:space="preserve"> PAGEREF _Toc198891346 \h </w:instrText>
                </w:r>
                <w:r w:rsidR="006E496B">
                  <w:rPr>
                    <w:noProof/>
                    <w:webHidden/>
                  </w:rPr>
                </w:r>
                <w:r w:rsidR="006E496B">
                  <w:rPr>
                    <w:noProof/>
                    <w:webHidden/>
                  </w:rPr>
                  <w:fldChar w:fldCharType="separate"/>
                </w:r>
                <w:r w:rsidR="006E496B">
                  <w:rPr>
                    <w:noProof/>
                    <w:webHidden/>
                  </w:rPr>
                  <w:t>15</w:t>
                </w:r>
                <w:r w:rsidR="006E496B">
                  <w:rPr>
                    <w:noProof/>
                    <w:webHidden/>
                  </w:rPr>
                  <w:fldChar w:fldCharType="end"/>
                </w:r>
              </w:hyperlink>
            </w:p>
            <w:p w14:paraId="295CF7B2" w14:textId="4E95D0AB" w:rsidR="006E496B" w:rsidRDefault="007A75C0">
              <w:pPr>
                <w:pStyle w:val="Turinys2"/>
                <w:rPr>
                  <w:noProof/>
                  <w:sz w:val="22"/>
                  <w:szCs w:val="22"/>
                </w:rPr>
              </w:pPr>
              <w:hyperlink w:anchor="_Toc198891347" w:history="1">
                <w:r w:rsidR="006E496B" w:rsidRPr="00086EFC">
                  <w:rPr>
                    <w:rStyle w:val="Hipersaitas"/>
                    <w:rFonts w:ascii="Times New Roman" w:hAnsi="Times New Roman" w:cs="Times New Roman"/>
                    <w:noProof/>
                  </w:rPr>
                  <w:t>Pirkimo sąlygų 6 priedas „Sutarties projektas“</w:t>
                </w:r>
                <w:r w:rsidR="006E496B">
                  <w:rPr>
                    <w:noProof/>
                    <w:webHidden/>
                  </w:rPr>
                  <w:tab/>
                </w:r>
                <w:r w:rsidR="006E496B">
                  <w:rPr>
                    <w:noProof/>
                    <w:webHidden/>
                  </w:rPr>
                  <w:fldChar w:fldCharType="begin"/>
                </w:r>
                <w:r w:rsidR="006E496B">
                  <w:rPr>
                    <w:noProof/>
                    <w:webHidden/>
                  </w:rPr>
                  <w:instrText xml:space="preserve"> PAGEREF _Toc198891347 \h </w:instrText>
                </w:r>
                <w:r w:rsidR="006E496B">
                  <w:rPr>
                    <w:noProof/>
                    <w:webHidden/>
                  </w:rPr>
                </w:r>
                <w:r w:rsidR="006E496B">
                  <w:rPr>
                    <w:noProof/>
                    <w:webHidden/>
                  </w:rPr>
                  <w:fldChar w:fldCharType="separate"/>
                </w:r>
                <w:r w:rsidR="006E496B">
                  <w:rPr>
                    <w:noProof/>
                    <w:webHidden/>
                  </w:rPr>
                  <w:t>16</w:t>
                </w:r>
                <w:r w:rsidR="006E496B">
                  <w:rPr>
                    <w:noProof/>
                    <w:webHidden/>
                  </w:rPr>
                  <w:fldChar w:fldCharType="end"/>
                </w:r>
              </w:hyperlink>
            </w:p>
            <w:p w14:paraId="6E974326" w14:textId="4CF50F97" w:rsidR="006E496B" w:rsidRDefault="007A75C0">
              <w:pPr>
                <w:pStyle w:val="Turinys2"/>
                <w:rPr>
                  <w:noProof/>
                  <w:sz w:val="22"/>
                  <w:szCs w:val="22"/>
                </w:rPr>
              </w:pPr>
              <w:hyperlink w:anchor="_Toc198891348" w:history="1">
                <w:r w:rsidR="006E496B" w:rsidRPr="00086EFC">
                  <w:rPr>
                    <w:rStyle w:val="Hipersaitas"/>
                    <w:rFonts w:ascii="Times New Roman" w:hAnsi="Times New Roman" w:cs="Times New Roman"/>
                    <w:noProof/>
                  </w:rPr>
                  <w:t>Pirkimo sąlygų 7 priedas „Kvalifikacinių reikalavimų</w:t>
                </w:r>
                <w:r w:rsidR="006E496B">
                  <w:rPr>
                    <w:noProof/>
                    <w:webHidden/>
                  </w:rPr>
                  <w:tab/>
                </w:r>
                <w:r w:rsidR="006E496B">
                  <w:rPr>
                    <w:noProof/>
                    <w:webHidden/>
                  </w:rPr>
                  <w:fldChar w:fldCharType="begin"/>
                </w:r>
                <w:r w:rsidR="006E496B">
                  <w:rPr>
                    <w:noProof/>
                    <w:webHidden/>
                  </w:rPr>
                  <w:instrText xml:space="preserve"> PAGEREF _Toc198891348 \h </w:instrText>
                </w:r>
                <w:r w:rsidR="006E496B">
                  <w:rPr>
                    <w:noProof/>
                    <w:webHidden/>
                  </w:rPr>
                </w:r>
                <w:r w:rsidR="006E496B">
                  <w:rPr>
                    <w:noProof/>
                    <w:webHidden/>
                  </w:rPr>
                  <w:fldChar w:fldCharType="separate"/>
                </w:r>
                <w:r w:rsidR="006E496B">
                  <w:rPr>
                    <w:noProof/>
                    <w:webHidden/>
                  </w:rPr>
                  <w:t>17</w:t>
                </w:r>
                <w:r w:rsidR="006E496B">
                  <w:rPr>
                    <w:noProof/>
                    <w:webHidden/>
                  </w:rPr>
                  <w:fldChar w:fldCharType="end"/>
                </w:r>
              </w:hyperlink>
            </w:p>
            <w:p w14:paraId="3BF800B1" w14:textId="00AC0F7D" w:rsidR="006E496B" w:rsidRDefault="007A75C0">
              <w:pPr>
                <w:pStyle w:val="Turinys2"/>
                <w:rPr>
                  <w:noProof/>
                  <w:sz w:val="22"/>
                  <w:szCs w:val="22"/>
                </w:rPr>
              </w:pPr>
              <w:hyperlink w:anchor="_Toc198891349" w:history="1">
                <w:r w:rsidR="006E496B" w:rsidRPr="00086EFC">
                  <w:rPr>
                    <w:rStyle w:val="Hipersaitas"/>
                    <w:rFonts w:ascii="Times New Roman" w:hAnsi="Times New Roman" w:cs="Times New Roman"/>
                    <w:noProof/>
                  </w:rPr>
                  <w:t>Pirkimo sąlygų 8 priedas „Terminai“</w:t>
                </w:r>
                <w:r w:rsidR="006E496B">
                  <w:rPr>
                    <w:noProof/>
                    <w:webHidden/>
                  </w:rPr>
                  <w:tab/>
                </w:r>
                <w:r w:rsidR="006E496B">
                  <w:rPr>
                    <w:noProof/>
                    <w:webHidden/>
                  </w:rPr>
                  <w:fldChar w:fldCharType="begin"/>
                </w:r>
                <w:r w:rsidR="006E496B">
                  <w:rPr>
                    <w:noProof/>
                    <w:webHidden/>
                  </w:rPr>
                  <w:instrText xml:space="preserve"> PAGEREF _Toc198891349 \h </w:instrText>
                </w:r>
                <w:r w:rsidR="006E496B">
                  <w:rPr>
                    <w:noProof/>
                    <w:webHidden/>
                  </w:rPr>
                </w:r>
                <w:r w:rsidR="006E496B">
                  <w:rPr>
                    <w:noProof/>
                    <w:webHidden/>
                  </w:rPr>
                  <w:fldChar w:fldCharType="separate"/>
                </w:r>
                <w:r w:rsidR="006E496B">
                  <w:rPr>
                    <w:noProof/>
                    <w:webHidden/>
                  </w:rPr>
                  <w:t>19</w:t>
                </w:r>
                <w:r w:rsidR="006E496B">
                  <w:rPr>
                    <w:noProof/>
                    <w:webHidden/>
                  </w:rPr>
                  <w:fldChar w:fldCharType="end"/>
                </w:r>
              </w:hyperlink>
            </w:p>
            <w:p w14:paraId="7ACF4EEF" w14:textId="343F51C1"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7A75C0" w:rsidP="007334EA">
          <w:pPr>
            <w:spacing w:after="120"/>
            <w:ind w:left="567" w:firstLine="0"/>
            <w:contextualSpacing/>
            <w:rPr>
              <w:rFonts w:ascii="Arial" w:hAnsi="Arial" w:cs="Arial"/>
            </w:rPr>
          </w:pPr>
        </w:p>
      </w:sdtContent>
    </w:sdt>
    <w:p w14:paraId="12085CDF" w14:textId="16073931" w:rsidR="00746BAF" w:rsidRPr="00381CB9"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891334"/>
      <w:bookmarkStart w:id="6" w:name="_Ref39666794"/>
      <w:bookmarkStart w:id="7" w:name="_Ref39666796"/>
      <w:bookmarkStart w:id="8" w:name="_Toc48053171"/>
      <w:bookmarkStart w:id="9" w:name="_Toc147739116"/>
      <w:bookmarkEnd w:id="0"/>
      <w:bookmarkEnd w:id="1"/>
      <w:bookmarkEnd w:id="2"/>
      <w:bookmarkEnd w:id="3"/>
      <w:bookmarkEnd w:id="4"/>
      <w:r w:rsidRPr="00381CB9">
        <w:rPr>
          <w:rFonts w:ascii="Times New Roman" w:hAnsi="Times New Roman" w:cs="Times New Roman"/>
          <w:b/>
          <w:bCs/>
          <w:color w:val="auto"/>
          <w:sz w:val="28"/>
          <w:szCs w:val="28"/>
        </w:rPr>
        <w:t>Bendra informacij</w:t>
      </w:r>
      <w:r w:rsidR="00B076FD" w:rsidRPr="00381CB9">
        <w:rPr>
          <w:rFonts w:ascii="Times New Roman" w:hAnsi="Times New Roman" w:cs="Times New Roman"/>
          <w:b/>
          <w:bCs/>
          <w:color w:val="auto"/>
          <w:sz w:val="28"/>
          <w:szCs w:val="28"/>
        </w:rPr>
        <w:t>a</w:t>
      </w:r>
      <w:bookmarkEnd w:id="5"/>
      <w:r w:rsidR="6B81CCAC" w:rsidRPr="00381CB9">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6E6C75B"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962E05">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w:t>
      </w:r>
      <w:proofErr w:type="spellStart"/>
      <w:r w:rsidRPr="00627E0E">
        <w:rPr>
          <w:rFonts w:ascii="Times New Roman" w:hAnsi="Times New Roman" w:cs="Times New Roman"/>
          <w:sz w:val="24"/>
          <w:szCs w:val="24"/>
        </w:rPr>
        <w:t>CPO.lt</w:t>
      </w:r>
      <w:proofErr w:type="spellEnd"/>
      <w:r w:rsidRPr="00627E0E">
        <w:rPr>
          <w:rFonts w:ascii="Times New Roman" w:hAnsi="Times New Roman" w:cs="Times New Roman"/>
          <w:sz w:val="24"/>
          <w:szCs w:val="24"/>
        </w:rPr>
        <w:t xml:space="preserve">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9797650" w14:textId="5B917730" w:rsidR="009B2BFA" w:rsidRPr="009B2BFA" w:rsidRDefault="00AE079F" w:rsidP="009B2BF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bookmarkStart w:id="10" w:name="_Hlk158207502"/>
      <w:r w:rsidR="006E496B">
        <w:rPr>
          <w:rFonts w:ascii="Times New Roman" w:hAnsi="Times New Roman" w:cs="Times New Roman"/>
          <w:sz w:val="24"/>
          <w:szCs w:val="24"/>
        </w:rPr>
        <w:t xml:space="preserve">. </w:t>
      </w:r>
      <w:r w:rsidR="0053530C" w:rsidRPr="001A4326">
        <w:rPr>
          <w:rFonts w:ascii="Times New Roman" w:hAnsi="Times New Roman" w:cs="Times New Roman"/>
          <w:sz w:val="24"/>
          <w:szCs w:val="24"/>
        </w:rPr>
        <w:t xml:space="preserve">Atliekamas žaliasis pirkimas. Pirkimas vykdomas </w:t>
      </w:r>
      <w:r w:rsidR="009B2BFA" w:rsidRPr="009B2BFA">
        <w:rPr>
          <w:rFonts w:ascii="Times New Roman" w:hAnsi="Times New Roman" w:cs="Times New Roman"/>
          <w:sz w:val="24"/>
          <w:szCs w:val="24"/>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4.4.3. punktu, kai perkama tik nematerialaus pobūdžio (intelektinė) ar kitokia paslauga, nesusijusi su materialaus objekto sukūrimu, kurios teikimo metu nėra numatomas reikšmingas neigiamas poveikis aplinkai, nesukuriamas taršos šaltinis ir negeneruojamos atliekos.</w:t>
      </w:r>
    </w:p>
    <w:p w14:paraId="2017B4FC" w14:textId="53BCC6B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3C1C2939"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3353E3B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381CB9"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8891335"/>
      <w:r w:rsidRPr="00381CB9">
        <w:rPr>
          <w:rFonts w:ascii="Times New Roman" w:hAnsi="Times New Roman" w:cs="Times New Roman"/>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46347BF8"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w:t>
      </w:r>
      <w:r w:rsidRPr="008106D3">
        <w:rPr>
          <w:rFonts w:ascii="Times New Roman" w:hAnsi="Times New Roman" w:cs="Times New Roman"/>
          <w:sz w:val="24"/>
          <w:szCs w:val="24"/>
        </w:rPr>
        <w:t>įsigyti</w:t>
      </w:r>
      <w:r w:rsidR="008106D3">
        <w:rPr>
          <w:rFonts w:ascii="Times New Roman" w:hAnsi="Times New Roman" w:cs="Times New Roman"/>
          <w:sz w:val="24"/>
          <w:szCs w:val="24"/>
        </w:rPr>
        <w:t xml:space="preserve"> </w:t>
      </w:r>
      <w:r w:rsidR="0028608D" w:rsidRPr="0028608D">
        <w:rPr>
          <w:rFonts w:ascii="Times New Roman" w:hAnsi="Times New Roman" w:cs="Times New Roman"/>
          <w:sz w:val="24"/>
          <w:szCs w:val="24"/>
        </w:rPr>
        <w:t xml:space="preserve">Ignalinos rajono savivaldybės nekilnojamojo ir kilnojamojo turto vertinimo paslaugos (toliau– Paslauga). </w:t>
      </w:r>
      <w:r w:rsidRPr="00CB1C8B">
        <w:rPr>
          <w:rFonts w:ascii="Times New Roman" w:hAnsi="Times New Roman" w:cs="Times New Roman"/>
          <w:sz w:val="24"/>
          <w:szCs w:val="24"/>
        </w:rPr>
        <w:t xml:space="preserve">Reikalavimai pirkimo objektui nustatyti specialiųjų pirkimo sąlygų </w:t>
      </w:r>
      <w:r w:rsidR="00F24371" w:rsidRPr="00AF335A">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AF335A">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32760B37"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 xml:space="preserve">2.5. Maksimali pirkimo vertė – </w:t>
      </w:r>
      <w:r w:rsidR="002A432C">
        <w:rPr>
          <w:rFonts w:ascii="Times New Roman" w:hAnsi="Times New Roman" w:cs="Times New Roman"/>
          <w:sz w:val="24"/>
          <w:szCs w:val="24"/>
        </w:rPr>
        <w:t>20</w:t>
      </w:r>
      <w:r w:rsidR="00F113CD">
        <w:rPr>
          <w:rFonts w:ascii="Times New Roman" w:hAnsi="Times New Roman" w:cs="Times New Roman"/>
          <w:sz w:val="24"/>
          <w:szCs w:val="24"/>
        </w:rPr>
        <w:t xml:space="preserve"> </w:t>
      </w:r>
      <w:r>
        <w:rPr>
          <w:rFonts w:ascii="Times New Roman" w:hAnsi="Times New Roman" w:cs="Times New Roman"/>
          <w:sz w:val="24"/>
          <w:szCs w:val="24"/>
        </w:rPr>
        <w:t>000</w:t>
      </w:r>
      <w:r w:rsidRPr="00C450F7">
        <w:rPr>
          <w:rFonts w:ascii="Times New Roman" w:hAnsi="Times New Roman" w:cs="Times New Roman"/>
          <w:sz w:val="24"/>
          <w:szCs w:val="24"/>
        </w:rPr>
        <w:t xml:space="preserve">,00 Eur be PVM. </w:t>
      </w:r>
    </w:p>
    <w:p w14:paraId="375BEAA7" w14:textId="77777777" w:rsidR="00E24833" w:rsidRDefault="0072194B" w:rsidP="00E24833">
      <w:pPr>
        <w:pStyle w:val="linija"/>
        <w:spacing w:before="0" w:beforeAutospacing="0" w:after="0" w:afterAutospacing="0"/>
        <w:ind w:firstLine="709"/>
        <w:jc w:val="both"/>
      </w:pPr>
      <w:r>
        <w:t xml:space="preserve">2.6. </w:t>
      </w:r>
      <w:r w:rsidR="00FB29B4" w:rsidRPr="0095497A">
        <w:t>Sutartis sudaroma 12 mėnesių. Sutartis tomis pačiomis sąlygomis gali būti pratęsta vieną kartą 12 mėnesių. Sutarties galiojimo laikotarpiu Ignalinos rajono savivaldybės administracija pateiks paslaugų tiekėjui atskiras užduotis nurodytoms paslaugoms atlikti ir mokės už faktiškai suteiktas paslaugas. Sutartis</w:t>
      </w:r>
      <w:r w:rsidR="00FB29B4" w:rsidRPr="0095497A">
        <w:rPr>
          <w:b/>
        </w:rPr>
        <w:t xml:space="preserve"> </w:t>
      </w:r>
      <w:r w:rsidR="00FB29B4" w:rsidRPr="0095497A">
        <w:t>baigiasi pasibaigus jos galiojimo laikui arba išnaudojus sutartyje paslaugoms</w:t>
      </w:r>
      <w:r w:rsidR="00FB29B4" w:rsidRPr="0095497A">
        <w:rPr>
          <w:rFonts w:eastAsia="HiddenHorzOCR"/>
        </w:rPr>
        <w:t xml:space="preserve"> </w:t>
      </w:r>
      <w:r w:rsidR="00FB29B4" w:rsidRPr="0095497A">
        <w:t>numatytą pinigų sumą.</w:t>
      </w:r>
      <w:r w:rsidR="00E24833">
        <w:t xml:space="preserve"> </w:t>
      </w:r>
      <w:r w:rsidR="00E24833" w:rsidRPr="00391C02">
        <w:t>Turto vertinimo ataskaita</w:t>
      </w:r>
      <w:r w:rsidR="00E24833">
        <w:t xml:space="preserve"> (kiekvienam Užsakymui atskirai)</w:t>
      </w:r>
      <w:r w:rsidR="00E24833" w:rsidRPr="00391C02">
        <w:t xml:space="preserve"> turi būti parengta ne vėliau kaip per </w:t>
      </w:r>
      <w:r w:rsidR="00E24833">
        <w:t>30 kalendorių dienų</w:t>
      </w:r>
      <w:r w:rsidR="00E24833" w:rsidRPr="00391C02">
        <w:t xml:space="preserve"> nuo </w:t>
      </w:r>
      <w:r w:rsidR="00E24833">
        <w:t xml:space="preserve">Užsakymo </w:t>
      </w:r>
      <w:r w:rsidR="00E24833" w:rsidRPr="00391C02">
        <w:t xml:space="preserve">ir visų </w:t>
      </w:r>
      <w:r w:rsidR="00E24833">
        <w:t xml:space="preserve">būtinų </w:t>
      </w:r>
      <w:r w:rsidR="00E24833" w:rsidRPr="00391C02">
        <w:t>dokumentų pateikimo dienos</w:t>
      </w:r>
      <w:r w:rsidR="00E24833">
        <w:t>.</w:t>
      </w:r>
    </w:p>
    <w:p w14:paraId="374581CE" w14:textId="5C45D5BB" w:rsidR="00FB29B4" w:rsidRPr="0095497A" w:rsidRDefault="00FB29B4" w:rsidP="00FB29B4">
      <w:pPr>
        <w:pStyle w:val="Style"/>
        <w:tabs>
          <w:tab w:val="left" w:pos="540"/>
          <w:tab w:val="left" w:pos="1440"/>
        </w:tabs>
        <w:ind w:firstLine="709"/>
        <w:jc w:val="both"/>
        <w:rPr>
          <w:lang w:val="lt-LT"/>
        </w:rPr>
      </w:pPr>
    </w:p>
    <w:p w14:paraId="4C26C4E7" w14:textId="00919CBA" w:rsidR="001E6797" w:rsidRPr="003943EC"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8891336"/>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5C5ED821"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B11B6B">
        <w:rPr>
          <w:rFonts w:ascii="Times New Roman" w:hAnsi="Times New Roman" w:cs="Times New Roman"/>
          <w:sz w:val="24"/>
          <w:szCs w:val="24"/>
        </w:rPr>
        <w:t>6</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8891337"/>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lastRenderedPageBreak/>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98891338"/>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8891339"/>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8891340"/>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8891341"/>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89D533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98891342"/>
      <w:r w:rsidRPr="007D30E0">
        <w:rPr>
          <w:rFonts w:ascii="Times New Roman" w:hAnsi="Times New Roman" w:cs="Times New Roman"/>
        </w:rPr>
        <w:t>Pirkimo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4E582C14" w14:textId="77777777" w:rsidR="00DA17B7" w:rsidRPr="00F83860" w:rsidRDefault="00DA17B7" w:rsidP="00DA17B7">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 xml:space="preserve">iekėjas yra neatlikęs jam paskirtos baudžiamojo poveikio priemonės –uždraudimo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98891343"/>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9C608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780D86B8" w14:textId="5DB44FD4" w:rsidR="001D42A7" w:rsidRPr="009C6082" w:rsidRDefault="001D42A7" w:rsidP="009C6082">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283"/>
        <w:gridCol w:w="2572"/>
        <w:gridCol w:w="2557"/>
        <w:gridCol w:w="3089"/>
      </w:tblGrid>
      <w:tr w:rsidR="003667DD" w:rsidRPr="00F33A2B" w14:paraId="737D44F4" w14:textId="77777777" w:rsidTr="00C20485">
        <w:trPr>
          <w:tblHeader/>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766A99" w14:textId="77777777" w:rsidR="00AD4CD7" w:rsidRPr="00F33A2B" w:rsidRDefault="00AD4CD7" w:rsidP="00F33A2B">
            <w:pPr>
              <w:spacing w:before="60" w:after="60" w:line="254" w:lineRule="auto"/>
              <w:ind w:firstLine="22"/>
              <w:jc w:val="center"/>
              <w:rPr>
                <w:b/>
                <w:bCs/>
                <w:sz w:val="24"/>
                <w:szCs w:val="24"/>
              </w:rPr>
            </w:pPr>
            <w:r w:rsidRPr="00F33A2B">
              <w:rPr>
                <w:rFonts w:eastAsiaTheme="minorHAnsi"/>
                <w:b/>
                <w:bCs/>
                <w:sz w:val="24"/>
                <w:szCs w:val="24"/>
              </w:rPr>
              <w:t>Eil. Nr.</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E4327F" w14:textId="77777777" w:rsidR="00AD4CD7" w:rsidRPr="00F33A2B" w:rsidRDefault="00AD4CD7" w:rsidP="00AD4CD7">
            <w:pPr>
              <w:spacing w:before="60" w:after="60" w:line="254" w:lineRule="auto"/>
              <w:ind w:firstLine="0"/>
              <w:rPr>
                <w:rFonts w:eastAsiaTheme="minorEastAsia"/>
                <w:b/>
                <w:bCs/>
                <w:sz w:val="24"/>
                <w:szCs w:val="24"/>
              </w:rPr>
            </w:pPr>
            <w:r w:rsidRPr="00F33A2B">
              <w:rPr>
                <w:b/>
                <w:bCs/>
                <w:color w:val="000000"/>
                <w:sz w:val="24"/>
                <w:szCs w:val="24"/>
              </w:rPr>
              <w:t>Kvalifikacijos reikalavimas</w:t>
            </w:r>
            <w:r w:rsidRPr="00F33A2B">
              <w:rPr>
                <w:rStyle w:val="Puslapioinaosnuoroda"/>
                <w:b/>
                <w:bCs/>
                <w:color w:val="000000"/>
                <w:sz w:val="24"/>
                <w:szCs w:val="24"/>
              </w:rPr>
              <w:footnoteReference w:id="2"/>
            </w: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71ED7B"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Atitiktį reikalavimui įrodantys  dokumentai</w:t>
            </w: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EB05C22"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Subjektas, kuris turi atitikti reikalavimą</w:t>
            </w:r>
          </w:p>
          <w:p w14:paraId="1ECB2CAA" w14:textId="649D1168" w:rsidR="00AD4CD7" w:rsidRPr="00F33A2B" w:rsidRDefault="00AD4CD7" w:rsidP="00AD4CD7">
            <w:pPr>
              <w:autoSpaceDE w:val="0"/>
              <w:autoSpaceDN w:val="0"/>
              <w:adjustRightInd w:val="0"/>
              <w:ind w:firstLine="0"/>
              <w:rPr>
                <w:b/>
                <w:bCs/>
                <w:color w:val="000000"/>
                <w:sz w:val="24"/>
                <w:szCs w:val="24"/>
              </w:rPr>
            </w:pPr>
          </w:p>
        </w:tc>
      </w:tr>
      <w:tr w:rsidR="00B22409" w:rsidRPr="00F33A2B" w14:paraId="7095D4CB" w14:textId="77777777" w:rsidTr="00C20485">
        <w:trPr>
          <w:trHeight w:val="302"/>
        </w:trPr>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449F" w14:textId="77777777" w:rsidR="00AD4CD7" w:rsidRPr="00F33A2B" w:rsidRDefault="00AD4CD7" w:rsidP="00AD4CD7">
            <w:pPr>
              <w:pStyle w:val="Sraopastraipa"/>
              <w:numPr>
                <w:ilvl w:val="0"/>
                <w:numId w:val="12"/>
              </w:numPr>
              <w:spacing w:before="60" w:after="60" w:line="256" w:lineRule="auto"/>
              <w:ind w:left="357" w:hanging="357"/>
              <w:jc w:val="left"/>
              <w:rPr>
                <w:rFonts w:eastAsiaTheme="minorHAnsi"/>
                <w:sz w:val="24"/>
                <w:szCs w:val="24"/>
              </w:rPr>
            </w:pPr>
          </w:p>
        </w:tc>
        <w:tc>
          <w:tcPr>
            <w:tcW w:w="43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44487"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Teisė verstis veikla</w:t>
            </w:r>
          </w:p>
        </w:tc>
      </w:tr>
      <w:tr w:rsidR="00EA074C" w:rsidRPr="00F33A2B" w14:paraId="7DF8C48E" w14:textId="77777777" w:rsidTr="00C20485">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16336" w14:textId="77777777" w:rsidR="00AD4CD7" w:rsidRPr="00F33A2B" w:rsidRDefault="00AD4CD7" w:rsidP="00B22409">
            <w:pPr>
              <w:pStyle w:val="Sraopastraipa"/>
              <w:spacing w:before="60" w:after="60" w:line="256" w:lineRule="auto"/>
              <w:ind w:left="0" w:right="804" w:firstLine="0"/>
              <w:jc w:val="right"/>
              <w:rPr>
                <w:rFonts w:eastAsiaTheme="minorHAnsi"/>
                <w:sz w:val="21"/>
                <w:szCs w:val="21"/>
              </w:rPr>
            </w:pPr>
            <w:r w:rsidRPr="00F33A2B">
              <w:rPr>
                <w:rFonts w:eastAsiaTheme="minorHAnsi"/>
                <w:sz w:val="21"/>
                <w:szCs w:val="21"/>
              </w:rPr>
              <w:t xml:space="preserve">1.1 </w:t>
            </w: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A8BC8" w14:textId="77777777" w:rsidR="004C7068" w:rsidRPr="0095497A" w:rsidRDefault="004C7068" w:rsidP="004C7068">
            <w:pPr>
              <w:pStyle w:val="Sraopastraipa"/>
              <w:ind w:left="0" w:firstLine="0"/>
              <w:rPr>
                <w:sz w:val="24"/>
                <w:szCs w:val="24"/>
              </w:rPr>
            </w:pPr>
            <w:r w:rsidRPr="0095497A">
              <w:rPr>
                <w:sz w:val="24"/>
                <w:szCs w:val="24"/>
              </w:rPr>
              <w:t>Tiekėjas turi būti įrašytas į Turto vertinimo priežiūros tarnybos Išorės turto arba verslo vertinimo veikla turinčių teisę verstis asmenų sąrašą.</w:t>
            </w:r>
          </w:p>
          <w:p w14:paraId="1917E503" w14:textId="6EA3976B" w:rsidR="00AD4CD7" w:rsidRPr="00F33A2B" w:rsidRDefault="00AD4CD7" w:rsidP="00AC2433">
            <w:pPr>
              <w:autoSpaceDE w:val="0"/>
              <w:autoSpaceDN w:val="0"/>
              <w:adjustRightInd w:val="0"/>
              <w:ind w:hanging="51"/>
              <w:rPr>
                <w:color w:val="000000"/>
                <w:sz w:val="21"/>
                <w:szCs w:val="21"/>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1F7A2" w14:textId="77777777" w:rsidR="000354F7" w:rsidRPr="000354F7" w:rsidRDefault="000354F7" w:rsidP="000354F7">
            <w:pPr>
              <w:ind w:hanging="15"/>
              <w:rPr>
                <w:sz w:val="24"/>
                <w:szCs w:val="24"/>
              </w:rPr>
            </w:pPr>
            <w:r w:rsidRPr="000354F7">
              <w:rPr>
                <w:sz w:val="24"/>
                <w:szCs w:val="24"/>
              </w:rPr>
              <w:t xml:space="preserve">Iš tiekėjo nereikalaujama pateikti kvalifikaciją įrodančių dokumentų. Bus tikrinami neatlygintinai prieinami duomenys pagal Audito, apskaitos, turto vertinimo ir nemokumo valdymo tarnybos prie Finansų ministerijos interneto svetainėje </w:t>
            </w:r>
            <w:hyperlink r:id="rId13" w:history="1">
              <w:r w:rsidRPr="000354F7">
                <w:rPr>
                  <w:rStyle w:val="Hipersaitas"/>
                  <w:sz w:val="24"/>
                  <w:szCs w:val="24"/>
                </w:rPr>
                <w:t>www.avnt.lt</w:t>
              </w:r>
            </w:hyperlink>
            <w:r w:rsidRPr="000354F7">
              <w:rPr>
                <w:sz w:val="24"/>
                <w:szCs w:val="24"/>
              </w:rPr>
              <w:t xml:space="preserve"> skelbiamą Išorės turto arba verslo vertinimo veikla turinčių teisę verstis asmenų sąrašą paskutinę pasiūlymų pateikimo dieną, išsaugant sąrašo kopiją, kuri bus reikalinga tiekėjų kvalifikacijos tikrinimo metu. </w:t>
            </w:r>
          </w:p>
          <w:p w14:paraId="49C34BCA" w14:textId="77777777" w:rsidR="00FC45B1" w:rsidRPr="000354F7" w:rsidRDefault="00FC45B1" w:rsidP="00FC45B1">
            <w:pPr>
              <w:tabs>
                <w:tab w:val="left" w:pos="599"/>
              </w:tabs>
              <w:rPr>
                <w:sz w:val="24"/>
                <w:szCs w:val="24"/>
              </w:rPr>
            </w:pPr>
          </w:p>
          <w:p w14:paraId="44B96820" w14:textId="4A66411E" w:rsidR="00AD4CD7" w:rsidRPr="000354F7" w:rsidRDefault="00AD4CD7" w:rsidP="000354F7">
            <w:pPr>
              <w:tabs>
                <w:tab w:val="left" w:pos="599"/>
              </w:tabs>
              <w:ind w:hanging="5"/>
              <w:rPr>
                <w:color w:val="000000"/>
                <w:sz w:val="24"/>
                <w:szCs w:val="24"/>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0F44C" w14:textId="0B0D871C" w:rsidR="00CE7CD1" w:rsidRPr="00F33A2B" w:rsidRDefault="002150A0" w:rsidP="00CE7CD1">
            <w:pPr>
              <w:ind w:firstLine="0"/>
              <w:rPr>
                <w:rFonts w:eastAsiaTheme="minorEastAsia"/>
                <w:i/>
                <w:iCs/>
                <w:sz w:val="22"/>
                <w:szCs w:val="22"/>
              </w:rPr>
            </w:pPr>
            <w:r>
              <w:rPr>
                <w:i/>
                <w:iCs/>
                <w:sz w:val="22"/>
                <w:szCs w:val="22"/>
              </w:rPr>
              <w:t xml:space="preserve"> - j</w:t>
            </w:r>
            <w:r w:rsidR="00CE7CD1" w:rsidRPr="00F33A2B">
              <w:rPr>
                <w:i/>
                <w:iCs/>
                <w:sz w:val="22"/>
                <w:szCs w:val="22"/>
              </w:rPr>
              <w:t>eigu pasiūlymą teikia ūkio subjektų grupė – reikalavimą turi atitikti kiekvienas ūkio subjektų grupės narys (-</w:t>
            </w:r>
            <w:proofErr w:type="spellStart"/>
            <w:r w:rsidR="00CE7CD1" w:rsidRPr="00F33A2B">
              <w:rPr>
                <w:i/>
                <w:iCs/>
                <w:sz w:val="22"/>
                <w:szCs w:val="22"/>
              </w:rPr>
              <w:t>iai</w:t>
            </w:r>
            <w:proofErr w:type="spellEnd"/>
            <w:r w:rsidR="00CE7CD1" w:rsidRPr="00F33A2B">
              <w:rPr>
                <w:i/>
                <w:iCs/>
                <w:sz w:val="22"/>
                <w:szCs w:val="22"/>
              </w:rPr>
              <w:t xml:space="preserve">), pagal jų prisiimamus įsipareigojimus pirkimo sutarčiai vykdyti; </w:t>
            </w:r>
          </w:p>
          <w:p w14:paraId="5B40A1EB" w14:textId="77777777" w:rsidR="00CE7CD1" w:rsidRPr="00F33A2B" w:rsidRDefault="00CE7CD1" w:rsidP="00CE7CD1">
            <w:pPr>
              <w:ind w:firstLine="0"/>
              <w:rPr>
                <w:i/>
                <w:iCs/>
                <w:sz w:val="22"/>
                <w:szCs w:val="22"/>
              </w:rPr>
            </w:pPr>
          </w:p>
          <w:p w14:paraId="15A8E3ED" w14:textId="3F3037A8" w:rsidR="00CE7CD1" w:rsidRPr="00F33A2B" w:rsidRDefault="002150A0" w:rsidP="00CE7CD1">
            <w:pPr>
              <w:ind w:firstLine="0"/>
              <w:rPr>
                <w:i/>
                <w:iCs/>
                <w:sz w:val="22"/>
                <w:szCs w:val="22"/>
              </w:rPr>
            </w:pPr>
            <w:r>
              <w:rPr>
                <w:i/>
                <w:iCs/>
                <w:sz w:val="22"/>
                <w:szCs w:val="22"/>
              </w:rPr>
              <w:t>- t</w:t>
            </w:r>
            <w:r w:rsidR="00CE7CD1" w:rsidRPr="00F33A2B">
              <w:rPr>
                <w:i/>
                <w:iCs/>
                <w:sz w:val="22"/>
                <w:szCs w:val="22"/>
              </w:rPr>
              <w:t>iekėjas gali remtis kitų ūkio subjektų pajėgumais tik tuomet, kai tie subjektai, kurių pajėgumais buvo pasiremta, patys atliks darbus, kuriems reikia jų pajėgumų</w:t>
            </w:r>
            <w:r>
              <w:rPr>
                <w:i/>
                <w:iCs/>
                <w:sz w:val="22"/>
                <w:szCs w:val="22"/>
              </w:rPr>
              <w:t>;</w:t>
            </w:r>
          </w:p>
          <w:p w14:paraId="19D1DD9C" w14:textId="77777777" w:rsidR="00CE7CD1" w:rsidRPr="00F33A2B" w:rsidRDefault="00CE7CD1" w:rsidP="00CE7CD1">
            <w:pPr>
              <w:ind w:firstLine="0"/>
              <w:rPr>
                <w:i/>
                <w:iCs/>
                <w:sz w:val="22"/>
                <w:szCs w:val="22"/>
              </w:rPr>
            </w:pPr>
          </w:p>
          <w:p w14:paraId="17DC6AC5" w14:textId="617DFFB6" w:rsidR="00AD4CD7" w:rsidRPr="00F33A2B" w:rsidRDefault="002150A0" w:rsidP="00CE7CD1">
            <w:pPr>
              <w:autoSpaceDE w:val="0"/>
              <w:autoSpaceDN w:val="0"/>
              <w:adjustRightInd w:val="0"/>
              <w:ind w:firstLine="0"/>
              <w:rPr>
                <w:color w:val="000000"/>
                <w:sz w:val="21"/>
                <w:szCs w:val="21"/>
              </w:rPr>
            </w:pPr>
            <w:r>
              <w:rPr>
                <w:i/>
                <w:iCs/>
                <w:sz w:val="22"/>
                <w:szCs w:val="22"/>
              </w:rPr>
              <w:t>- s</w:t>
            </w:r>
            <w:r w:rsidR="00CE7CD1" w:rsidRPr="00F33A2B">
              <w:rPr>
                <w:i/>
                <w:iCs/>
                <w:sz w:val="22"/>
                <w:szCs w:val="22"/>
              </w:rPr>
              <w:t>ubtiekėjai</w:t>
            </w:r>
            <w:r w:rsidR="00CE7CD1" w:rsidRPr="00F33A2B">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r w:rsidR="00677F0D">
              <w:rPr>
                <w:i/>
                <w:iCs/>
                <w:color w:val="000000"/>
                <w:sz w:val="22"/>
                <w:szCs w:val="22"/>
              </w:rPr>
              <w:t>.</w:t>
            </w:r>
          </w:p>
        </w:tc>
      </w:tr>
      <w:tr w:rsidR="00B22409" w:rsidRPr="00F33A2B" w14:paraId="590EDA43" w14:textId="77777777" w:rsidTr="00C20485">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D2A04" w14:textId="77777777" w:rsidR="00AD4CD7" w:rsidRPr="00F33A2B" w:rsidRDefault="00AD4CD7" w:rsidP="00AD4CD7">
            <w:pPr>
              <w:pStyle w:val="Sraopastraipa"/>
              <w:numPr>
                <w:ilvl w:val="0"/>
                <w:numId w:val="12"/>
              </w:numPr>
              <w:spacing w:before="60" w:after="60" w:line="256" w:lineRule="auto"/>
              <w:ind w:left="357" w:hanging="357"/>
              <w:jc w:val="left"/>
              <w:rPr>
                <w:rFonts w:eastAsiaTheme="minorHAnsi"/>
                <w:sz w:val="24"/>
                <w:szCs w:val="24"/>
              </w:rPr>
            </w:pPr>
          </w:p>
        </w:tc>
        <w:tc>
          <w:tcPr>
            <w:tcW w:w="43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AF4C" w14:textId="77777777" w:rsidR="00AD4CD7" w:rsidRPr="00F33A2B" w:rsidRDefault="00AD4CD7" w:rsidP="00AD4CD7">
            <w:pPr>
              <w:autoSpaceDE w:val="0"/>
              <w:autoSpaceDN w:val="0"/>
              <w:adjustRightInd w:val="0"/>
              <w:ind w:firstLine="0"/>
              <w:rPr>
                <w:b/>
                <w:bCs/>
                <w:color w:val="000000"/>
                <w:sz w:val="24"/>
                <w:szCs w:val="24"/>
              </w:rPr>
            </w:pPr>
            <w:r w:rsidRPr="00F33A2B">
              <w:rPr>
                <w:b/>
                <w:bCs/>
                <w:color w:val="000000"/>
                <w:sz w:val="24"/>
                <w:szCs w:val="24"/>
              </w:rPr>
              <w:t>Techninis ir profesinis pajėgumas</w:t>
            </w:r>
          </w:p>
        </w:tc>
      </w:tr>
      <w:tr w:rsidR="00EA074C" w:rsidRPr="00F33A2B" w14:paraId="1EA5A037" w14:textId="77777777" w:rsidTr="00C20485">
        <w:tc>
          <w:tcPr>
            <w:tcW w:w="6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2C82" w14:textId="77777777" w:rsidR="00AD4CD7" w:rsidRPr="00F33A2B" w:rsidRDefault="00AD4CD7" w:rsidP="00D7572C">
            <w:pPr>
              <w:pStyle w:val="Sraopastraipa"/>
              <w:numPr>
                <w:ilvl w:val="1"/>
                <w:numId w:val="12"/>
              </w:numPr>
              <w:spacing w:before="60" w:after="60" w:line="256" w:lineRule="auto"/>
              <w:ind w:left="0" w:right="650" w:firstLine="35"/>
              <w:jc w:val="right"/>
              <w:rPr>
                <w:rFonts w:eastAsiaTheme="minorHAnsi"/>
                <w:sz w:val="21"/>
                <w:szCs w:val="21"/>
              </w:rPr>
            </w:pPr>
          </w:p>
        </w:tc>
        <w:tc>
          <w:tcPr>
            <w:tcW w:w="1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1798" w14:textId="77777777" w:rsidR="00C20485" w:rsidRPr="00C20485" w:rsidRDefault="00C20485" w:rsidP="00C20485">
            <w:pPr>
              <w:ind w:firstLine="0"/>
              <w:rPr>
                <w:sz w:val="24"/>
                <w:szCs w:val="24"/>
              </w:rPr>
            </w:pPr>
            <w:r w:rsidRPr="00C20485">
              <w:rPr>
                <w:sz w:val="24"/>
                <w:szCs w:val="24"/>
              </w:rPr>
              <w:t xml:space="preserve">Tiekėjas turi turėti </w:t>
            </w:r>
            <w:r w:rsidRPr="00C20485">
              <w:rPr>
                <w:b/>
                <w:bCs/>
                <w:sz w:val="24"/>
                <w:szCs w:val="24"/>
              </w:rPr>
              <w:t>bent vieną</w:t>
            </w:r>
            <w:r w:rsidRPr="00C20485">
              <w:rPr>
                <w:sz w:val="24"/>
                <w:szCs w:val="24"/>
              </w:rPr>
              <w:t xml:space="preserve"> vertintoją, įgijusį nekilnojamojo turto vertintojo kvalifikaciją. Vertintojas turi būti įrašytas į Vertintojų, turinčių galiojančius kvalifikacijos pažymėjimus, sąrašą.</w:t>
            </w:r>
          </w:p>
          <w:p w14:paraId="65304DD7" w14:textId="67C10050" w:rsidR="001F21DC" w:rsidRPr="00F33A2B" w:rsidRDefault="001F21DC" w:rsidP="00F33A2B">
            <w:pPr>
              <w:autoSpaceDE w:val="0"/>
              <w:autoSpaceDN w:val="0"/>
              <w:adjustRightInd w:val="0"/>
              <w:ind w:firstLine="0"/>
              <w:rPr>
                <w:color w:val="000000"/>
                <w:sz w:val="24"/>
                <w:szCs w:val="24"/>
              </w:rPr>
            </w:pPr>
          </w:p>
        </w:tc>
        <w:tc>
          <w:tcPr>
            <w:tcW w:w="1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67551" w14:textId="77777777" w:rsidR="00531E5F" w:rsidRPr="00531E5F" w:rsidRDefault="00531E5F" w:rsidP="00531E5F">
            <w:pPr>
              <w:ind w:hanging="5"/>
              <w:rPr>
                <w:sz w:val="24"/>
                <w:szCs w:val="24"/>
              </w:rPr>
            </w:pPr>
            <w:r w:rsidRPr="00531E5F">
              <w:rPr>
                <w:sz w:val="24"/>
                <w:szCs w:val="24"/>
              </w:rPr>
              <w:t>Iš tiekėjo reikalaujama pateikti:</w:t>
            </w:r>
          </w:p>
          <w:p w14:paraId="737FA048" w14:textId="77777777" w:rsidR="00531E5F" w:rsidRPr="00531E5F" w:rsidRDefault="00531E5F" w:rsidP="00531E5F">
            <w:pPr>
              <w:ind w:hanging="5"/>
              <w:rPr>
                <w:sz w:val="24"/>
                <w:szCs w:val="24"/>
              </w:rPr>
            </w:pPr>
            <w:r w:rsidRPr="00531E5F">
              <w:rPr>
                <w:sz w:val="24"/>
                <w:szCs w:val="24"/>
              </w:rPr>
              <w:t>1. S</w:t>
            </w:r>
            <w:r w:rsidRPr="00531E5F">
              <w:rPr>
                <w:bCs/>
                <w:sz w:val="24"/>
                <w:szCs w:val="24"/>
              </w:rPr>
              <w:t xml:space="preserve">iūlomų specialistų sąrašas, </w:t>
            </w:r>
            <w:r w:rsidRPr="00531E5F">
              <w:rPr>
                <w:sz w:val="24"/>
                <w:szCs w:val="24"/>
              </w:rPr>
              <w:t xml:space="preserve">nurodant specialisto vardą, pavardę, teisinį santykį su tiekėju, </w:t>
            </w:r>
            <w:r w:rsidRPr="00531E5F">
              <w:rPr>
                <w:color w:val="000000"/>
                <w:sz w:val="24"/>
                <w:szCs w:val="24"/>
              </w:rPr>
              <w:t>kvalifikaciją įrodančio dokumento numerį</w:t>
            </w:r>
            <w:r w:rsidRPr="00531E5F">
              <w:rPr>
                <w:sz w:val="24"/>
                <w:szCs w:val="24"/>
              </w:rPr>
              <w:t>.</w:t>
            </w:r>
          </w:p>
          <w:p w14:paraId="0234CDBD" w14:textId="77777777" w:rsidR="00531E5F" w:rsidRPr="00531E5F" w:rsidRDefault="00531E5F" w:rsidP="00531E5F">
            <w:pPr>
              <w:pStyle w:val="Sraopastraipa"/>
              <w:ind w:left="0" w:hanging="5"/>
              <w:rPr>
                <w:sz w:val="24"/>
                <w:szCs w:val="24"/>
              </w:rPr>
            </w:pPr>
            <w:r w:rsidRPr="00531E5F">
              <w:rPr>
                <w:sz w:val="24"/>
                <w:szCs w:val="24"/>
              </w:rPr>
              <w:t>2. Darbdavio pažyma apie sudarytą darbo sutartį su darbų sutarties vykdymui pasitelkiamu specialistu, arba kitas dokumentas, patvirtinantis, kad juridiniame asmenyje darbo ar kitų sutartinių santykių pagrindu dirba (ketinama įdarbinti) ar yra pasitelkiamas (ketinama pasitelkti) darbų sutarties vykdymui nurodytas specialistas.</w:t>
            </w:r>
          </w:p>
          <w:p w14:paraId="3EC58E92" w14:textId="77777777" w:rsidR="00531E5F" w:rsidRPr="0095497A" w:rsidRDefault="00531E5F" w:rsidP="00531E5F">
            <w:pPr>
              <w:pStyle w:val="Betarp1"/>
              <w:ind w:hanging="5"/>
              <w:jc w:val="both"/>
              <w:rPr>
                <w:szCs w:val="24"/>
              </w:rPr>
            </w:pPr>
            <w:r w:rsidRPr="00531E5F">
              <w:rPr>
                <w:szCs w:val="24"/>
              </w:rPr>
              <w:t>3. Specialisto (-ų) kvalifikaciją pagrindžiantys dokumentai: Iš tiekėjo nereikalaujama pateikti šiame punkte nurodytų</w:t>
            </w:r>
            <w:r w:rsidRPr="0095497A">
              <w:rPr>
                <w:szCs w:val="24"/>
              </w:rPr>
              <w:t xml:space="preserve"> reikiamą kvalifikaciją įrodančių dokumentų. Bus tikrinami neatlygintinai prieinami duomenys pagal Audito, apskaitos, turto vertinimo ir nemokumo valdymo tarnybos prie Finansų ministerijos interneto svetainėje www.avnt.lt skelbiamą Vertintojų, turinčių galiojančius </w:t>
            </w:r>
            <w:r w:rsidRPr="0095497A">
              <w:rPr>
                <w:szCs w:val="24"/>
              </w:rPr>
              <w:lastRenderedPageBreak/>
              <w:t>kvalifikacijos pažymėjimus, sąrašą paskutinę pasiūlymų pateikimo dieną, išsaugant sąrašo kopiją, kuri bus reikalinga tiekėjų kvalifikacijos tikrinimo metu.</w:t>
            </w:r>
          </w:p>
          <w:p w14:paraId="0927306A" w14:textId="1E569953" w:rsidR="00AD4CD7" w:rsidRPr="005509A0" w:rsidRDefault="00AC78FA" w:rsidP="00531E5F">
            <w:pPr>
              <w:tabs>
                <w:tab w:val="left" w:pos="599"/>
              </w:tabs>
              <w:ind w:hanging="5"/>
              <w:rPr>
                <w:color w:val="000000"/>
                <w:sz w:val="24"/>
                <w:szCs w:val="24"/>
              </w:rPr>
            </w:pPr>
            <w:r w:rsidRPr="00FC45B1">
              <w:rPr>
                <w:i/>
                <w:color w:val="000000"/>
                <w:sz w:val="24"/>
                <w:szCs w:val="24"/>
              </w:rPr>
              <w:t>Pateikiamos atitinkamų dokumentų skaitmeninės kopijas</w:t>
            </w:r>
            <w:r w:rsidRPr="00FC45B1">
              <w:rPr>
                <w:sz w:val="24"/>
                <w:szCs w:val="24"/>
              </w:rPr>
              <w:t xml:space="preserve"> </w:t>
            </w: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7F2C" w14:textId="402D41DF" w:rsidR="003667DD" w:rsidRDefault="00677F0D" w:rsidP="003667DD">
            <w:pPr>
              <w:ind w:firstLine="0"/>
              <w:rPr>
                <w:i/>
                <w:iCs/>
                <w:sz w:val="24"/>
                <w:szCs w:val="24"/>
              </w:rPr>
            </w:pPr>
            <w:r>
              <w:rPr>
                <w:i/>
                <w:iCs/>
                <w:sz w:val="24"/>
                <w:szCs w:val="24"/>
              </w:rPr>
              <w:lastRenderedPageBreak/>
              <w:t>- j</w:t>
            </w:r>
            <w:r w:rsidR="003667DD" w:rsidRPr="003667DD">
              <w:rPr>
                <w:i/>
                <w:iCs/>
                <w:sz w:val="24"/>
                <w:szCs w:val="24"/>
              </w:rPr>
              <w:t>eigu pasiūlymą teikia ūkio subjektų grupė – reikalavimą turi atitikti ūkio subjektų grupės nario (-</w:t>
            </w:r>
            <w:proofErr w:type="spellStart"/>
            <w:r w:rsidR="003667DD" w:rsidRPr="003667DD">
              <w:rPr>
                <w:i/>
                <w:iCs/>
                <w:sz w:val="24"/>
                <w:szCs w:val="24"/>
              </w:rPr>
              <w:t>ių</w:t>
            </w:r>
            <w:proofErr w:type="spellEnd"/>
            <w:r w:rsidR="003667DD" w:rsidRPr="003667DD">
              <w:rPr>
                <w:i/>
                <w:iCs/>
                <w:sz w:val="24"/>
                <w:szCs w:val="24"/>
              </w:rPr>
              <w:t>) specialistai, atsižvelgiant į jų prisiimamus įsipareigojimus pirkimo sutarčiai vykdyti;</w:t>
            </w:r>
          </w:p>
          <w:p w14:paraId="6A6DCE22" w14:textId="77777777" w:rsidR="004E5E12" w:rsidRPr="003667DD" w:rsidRDefault="004E5E12" w:rsidP="003667DD">
            <w:pPr>
              <w:ind w:firstLine="0"/>
              <w:rPr>
                <w:i/>
                <w:iCs/>
                <w:sz w:val="24"/>
                <w:szCs w:val="24"/>
              </w:rPr>
            </w:pPr>
          </w:p>
          <w:p w14:paraId="5C7494E6" w14:textId="63FD905C" w:rsidR="003667DD" w:rsidRDefault="00677F0D" w:rsidP="003667DD">
            <w:pPr>
              <w:ind w:firstLine="0"/>
              <w:rPr>
                <w:i/>
                <w:iCs/>
                <w:sz w:val="24"/>
                <w:szCs w:val="24"/>
              </w:rPr>
            </w:pPr>
            <w:r>
              <w:rPr>
                <w:i/>
                <w:iCs/>
                <w:sz w:val="24"/>
                <w:szCs w:val="24"/>
              </w:rPr>
              <w:t>- t</w:t>
            </w:r>
            <w:r w:rsidR="003667DD" w:rsidRPr="003667DD">
              <w:rPr>
                <w:i/>
                <w:iCs/>
                <w:sz w:val="24"/>
                <w:szCs w:val="24"/>
              </w:rPr>
              <w:t>iekėjas gali remtis kitų ūkio subjektų pajėgumais tik tuo atveju, jeigu tie subjektai (jų darbuotojai) patys vykdys tą pirkimo sutarties dalį, kuriai reikia jų turimų pajėgumų;</w:t>
            </w:r>
          </w:p>
          <w:p w14:paraId="732A13E9" w14:textId="77777777" w:rsidR="004E5E12" w:rsidRPr="003667DD" w:rsidRDefault="004E5E12" w:rsidP="003667DD">
            <w:pPr>
              <w:ind w:firstLine="0"/>
              <w:rPr>
                <w:i/>
                <w:iCs/>
                <w:sz w:val="24"/>
                <w:szCs w:val="24"/>
              </w:rPr>
            </w:pPr>
          </w:p>
          <w:p w14:paraId="7F811431" w14:textId="0E4218AB" w:rsidR="003667DD" w:rsidRPr="003667DD" w:rsidRDefault="007C1186" w:rsidP="003667DD">
            <w:pPr>
              <w:ind w:firstLine="0"/>
              <w:rPr>
                <w:i/>
                <w:iCs/>
                <w:sz w:val="24"/>
                <w:szCs w:val="24"/>
              </w:rPr>
            </w:pPr>
            <w:r>
              <w:rPr>
                <w:i/>
                <w:iCs/>
                <w:sz w:val="24"/>
                <w:szCs w:val="24"/>
              </w:rPr>
              <w:t>-</w:t>
            </w:r>
            <w:r w:rsidR="00677F0D">
              <w:rPr>
                <w:i/>
                <w:iCs/>
                <w:sz w:val="24"/>
                <w:szCs w:val="24"/>
              </w:rPr>
              <w:t xml:space="preserve"> </w:t>
            </w:r>
            <w:r w:rsidR="00EA4A85">
              <w:rPr>
                <w:i/>
                <w:iCs/>
                <w:sz w:val="24"/>
                <w:szCs w:val="24"/>
              </w:rPr>
              <w:t>s</w:t>
            </w:r>
            <w:r w:rsidR="003667DD" w:rsidRPr="003667DD">
              <w:rPr>
                <w:i/>
                <w:iCs/>
                <w:sz w:val="24"/>
                <w:szCs w:val="24"/>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78F6EC" w14:textId="77777777" w:rsidR="00AD4CD7" w:rsidRPr="003667DD" w:rsidRDefault="00AD4CD7" w:rsidP="00AD4CD7">
            <w:pPr>
              <w:autoSpaceDE w:val="0"/>
              <w:autoSpaceDN w:val="0"/>
              <w:adjustRightInd w:val="0"/>
              <w:rPr>
                <w:sz w:val="24"/>
                <w:szCs w:val="24"/>
              </w:rPr>
            </w:pPr>
          </w:p>
        </w:tc>
      </w:tr>
    </w:tbl>
    <w:p w14:paraId="752EC3A2" w14:textId="77777777" w:rsidR="008B63CD" w:rsidRDefault="008B63CD" w:rsidP="008B63CD">
      <w:pPr>
        <w:spacing w:line="240" w:lineRule="auto"/>
        <w:ind w:firstLine="0"/>
        <w:rPr>
          <w:rFonts w:ascii="Times New Roman" w:eastAsia="Arial" w:hAnsi="Times New Roman" w:cs="Times New Roman"/>
          <w:sz w:val="24"/>
          <w:szCs w:val="24"/>
        </w:rPr>
      </w:pPr>
    </w:p>
    <w:p w14:paraId="26204F1B" w14:textId="7092BE17" w:rsidR="0080256B" w:rsidRPr="00114126" w:rsidRDefault="0080256B" w:rsidP="0080256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Default="00112F92" w:rsidP="00112F92">
      <w:pPr>
        <w:jc w:val="center"/>
        <w:rPr>
          <w:rFonts w:ascii="Arial" w:eastAsia="Arial" w:hAnsi="Arial" w:cs="Arial"/>
        </w:rPr>
      </w:pP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68371AF7" w:rsidR="00CB5907" w:rsidRDefault="00DE051B" w:rsidP="0080256B">
      <w:pPr>
        <w:spacing w:line="240" w:lineRule="auto"/>
        <w:ind w:left="7314" w:firstLine="0"/>
        <w:outlineLvl w:val="1"/>
        <w:rPr>
          <w:rFonts w:ascii="Times New Roman" w:hAnsi="Times New Roman" w:cs="Times New Roman"/>
        </w:rPr>
      </w:pPr>
      <w:bookmarkStart w:id="38" w:name="_Toc198891344"/>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w:t>
      </w:r>
      <w:r w:rsidR="00B94DB2">
        <w:rPr>
          <w:rFonts w:ascii="Times New Roman" w:hAnsi="Times New Roman" w:cs="Times New Roman"/>
        </w:rPr>
        <w:t>ė specifikacija</w:t>
      </w:r>
      <w:r w:rsidR="00CB5907" w:rsidRPr="00AF1D16">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7"/>
    <w:p w14:paraId="41BC4F76" w14:textId="77777777" w:rsidR="003F0A74" w:rsidRPr="003F0A74" w:rsidRDefault="003F0A74" w:rsidP="003F0A74">
      <w:pPr>
        <w:spacing w:line="240" w:lineRule="auto"/>
        <w:ind w:firstLine="0"/>
        <w:jc w:val="center"/>
        <w:rPr>
          <w:rFonts w:ascii="Times New Roman" w:eastAsia="Calibri" w:hAnsi="Times New Roman" w:cs="Times New Roman"/>
          <w:b/>
          <w:bCs/>
          <w:sz w:val="24"/>
          <w:szCs w:val="22"/>
          <w:lang w:eastAsia="en-US"/>
        </w:rPr>
      </w:pPr>
      <w:r w:rsidRPr="003F0A74">
        <w:rPr>
          <w:rFonts w:ascii="Times New Roman" w:eastAsia="Calibri" w:hAnsi="Times New Roman" w:cs="Times New Roman"/>
          <w:b/>
          <w:bCs/>
          <w:sz w:val="24"/>
          <w:szCs w:val="22"/>
          <w:lang w:eastAsia="en-US"/>
        </w:rPr>
        <w:t xml:space="preserve">IGNALINOS RAJONO SAVIVALDYBĖS NEKILNOJAMOJO IR KILNOJAMOJO </w:t>
      </w:r>
    </w:p>
    <w:p w14:paraId="70414B83" w14:textId="77777777" w:rsidR="003F0A74" w:rsidRPr="003F0A74" w:rsidRDefault="003F0A74" w:rsidP="003F0A74">
      <w:pPr>
        <w:spacing w:line="240" w:lineRule="auto"/>
        <w:ind w:firstLine="0"/>
        <w:jc w:val="center"/>
        <w:rPr>
          <w:rFonts w:ascii="Times New Roman" w:eastAsia="Calibri" w:hAnsi="Times New Roman" w:cs="Times New Roman"/>
          <w:b/>
          <w:sz w:val="24"/>
          <w:szCs w:val="22"/>
          <w:lang w:eastAsia="en-US"/>
        </w:rPr>
      </w:pPr>
      <w:r w:rsidRPr="003F0A74">
        <w:rPr>
          <w:rFonts w:ascii="Times New Roman" w:eastAsia="Calibri" w:hAnsi="Times New Roman" w:cs="Times New Roman"/>
          <w:b/>
          <w:sz w:val="24"/>
          <w:szCs w:val="22"/>
          <w:lang w:eastAsia="en-US"/>
        </w:rPr>
        <w:t>TURTO VERTINIMO PASLAUGŲ PIRKIMAS</w:t>
      </w:r>
    </w:p>
    <w:p w14:paraId="13FAE524" w14:textId="77777777" w:rsidR="003F0A74" w:rsidRPr="003F0A74" w:rsidRDefault="003F0A74" w:rsidP="003F0A74">
      <w:pPr>
        <w:spacing w:line="240" w:lineRule="auto"/>
        <w:ind w:firstLine="0"/>
        <w:jc w:val="center"/>
        <w:rPr>
          <w:rFonts w:ascii="Times New Roman" w:eastAsia="Calibri" w:hAnsi="Times New Roman" w:cs="Times New Roman"/>
          <w:b/>
          <w:sz w:val="24"/>
          <w:szCs w:val="22"/>
          <w:lang w:eastAsia="en-US"/>
        </w:rPr>
      </w:pPr>
    </w:p>
    <w:p w14:paraId="1B3555FF" w14:textId="77777777" w:rsidR="003F0A74" w:rsidRPr="003F0A74" w:rsidRDefault="003F0A74" w:rsidP="003F0A74">
      <w:pPr>
        <w:spacing w:line="240" w:lineRule="auto"/>
        <w:ind w:firstLine="0"/>
        <w:jc w:val="center"/>
        <w:rPr>
          <w:rFonts w:ascii="Times New Roman" w:eastAsia="Calibri" w:hAnsi="Times New Roman" w:cs="Times New Roman"/>
          <w:b/>
          <w:sz w:val="24"/>
          <w:szCs w:val="22"/>
          <w:lang w:eastAsia="en-US"/>
        </w:rPr>
      </w:pPr>
      <w:r w:rsidRPr="003F0A74">
        <w:rPr>
          <w:rFonts w:ascii="Times New Roman" w:eastAsia="Calibri" w:hAnsi="Times New Roman" w:cs="Times New Roman"/>
          <w:b/>
          <w:sz w:val="24"/>
          <w:szCs w:val="22"/>
          <w:lang w:eastAsia="en-US"/>
        </w:rPr>
        <w:t>TECHNINĖ SPECIFIKACIJA</w:t>
      </w:r>
    </w:p>
    <w:p w14:paraId="6830C8CA" w14:textId="77777777" w:rsidR="003F0A74" w:rsidRPr="003F0A74" w:rsidRDefault="003F0A74" w:rsidP="003F0A74">
      <w:pPr>
        <w:spacing w:line="240" w:lineRule="auto"/>
        <w:ind w:firstLine="0"/>
        <w:jc w:val="center"/>
        <w:rPr>
          <w:rFonts w:ascii="Times New Roman" w:eastAsia="Calibri" w:hAnsi="Times New Roman" w:cs="Times New Roman"/>
          <w:b/>
          <w:bCs/>
          <w:sz w:val="24"/>
          <w:szCs w:val="22"/>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4"/>
        <w:gridCol w:w="1620"/>
      </w:tblGrid>
      <w:tr w:rsidR="003F0A74" w:rsidRPr="003F0A74" w14:paraId="5390FD4C" w14:textId="77777777" w:rsidTr="00CE6A6F">
        <w:tc>
          <w:tcPr>
            <w:tcW w:w="567" w:type="dxa"/>
            <w:tcBorders>
              <w:top w:val="single" w:sz="4" w:space="0" w:color="auto"/>
              <w:left w:val="single" w:sz="4" w:space="0" w:color="auto"/>
              <w:bottom w:val="single" w:sz="4" w:space="0" w:color="auto"/>
              <w:right w:val="single" w:sz="4" w:space="0" w:color="auto"/>
            </w:tcBorders>
          </w:tcPr>
          <w:p w14:paraId="3293CD38"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Eil.</w:t>
            </w:r>
          </w:p>
          <w:p w14:paraId="6B349D08"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Nr.</w:t>
            </w:r>
          </w:p>
        </w:tc>
        <w:tc>
          <w:tcPr>
            <w:tcW w:w="5384" w:type="dxa"/>
            <w:tcBorders>
              <w:top w:val="single" w:sz="4" w:space="0" w:color="auto"/>
              <w:left w:val="single" w:sz="4" w:space="0" w:color="auto"/>
              <w:bottom w:val="single" w:sz="4" w:space="0" w:color="auto"/>
              <w:right w:val="single" w:sz="4" w:space="0" w:color="auto"/>
            </w:tcBorders>
          </w:tcPr>
          <w:p w14:paraId="5C7924E1"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Vertinamo turto (objekto) pavadinimas</w:t>
            </w:r>
          </w:p>
          <w:p w14:paraId="2E88B803"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1620" w:type="dxa"/>
            <w:tcBorders>
              <w:top w:val="single" w:sz="4" w:space="0" w:color="auto"/>
              <w:left w:val="single" w:sz="4" w:space="0" w:color="auto"/>
              <w:bottom w:val="single" w:sz="4" w:space="0" w:color="auto"/>
              <w:right w:val="single" w:sz="4" w:space="0" w:color="auto"/>
            </w:tcBorders>
          </w:tcPr>
          <w:p w14:paraId="4E08109F"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Preliminarus</w:t>
            </w:r>
          </w:p>
          <w:p w14:paraId="2672932F"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objektų kiekis</w:t>
            </w:r>
          </w:p>
          <w:p w14:paraId="14852960"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per 24 mėn.</w:t>
            </w:r>
            <w:r w:rsidRPr="003F0A74">
              <w:rPr>
                <w:rFonts w:ascii="Times New Roman" w:eastAsia="Calibri" w:hAnsi="Times New Roman" w:cs="Times New Roman"/>
                <w:bCs/>
                <w:sz w:val="22"/>
                <w:szCs w:val="22"/>
                <w:lang w:eastAsia="en-US"/>
              </w:rPr>
              <w:t>*</w:t>
            </w:r>
            <w:r w:rsidRPr="003F0A74">
              <w:rPr>
                <w:rFonts w:ascii="Times New Roman" w:eastAsia="Calibri" w:hAnsi="Times New Roman" w:cs="Times New Roman"/>
                <w:sz w:val="22"/>
                <w:szCs w:val="22"/>
                <w:lang w:eastAsia="en-US"/>
              </w:rPr>
              <w:t xml:space="preserve"> </w:t>
            </w:r>
          </w:p>
        </w:tc>
      </w:tr>
      <w:tr w:rsidR="003F0A74" w:rsidRPr="003F0A74" w14:paraId="636B78B6" w14:textId="77777777" w:rsidTr="00CE6A6F">
        <w:tc>
          <w:tcPr>
            <w:tcW w:w="567" w:type="dxa"/>
            <w:tcBorders>
              <w:top w:val="single" w:sz="4" w:space="0" w:color="auto"/>
              <w:left w:val="single" w:sz="4" w:space="0" w:color="auto"/>
              <w:bottom w:val="single" w:sz="4" w:space="0" w:color="auto"/>
              <w:right w:val="single" w:sz="4" w:space="0" w:color="auto"/>
            </w:tcBorders>
          </w:tcPr>
          <w:p w14:paraId="7C523A0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1.</w:t>
            </w:r>
          </w:p>
        </w:tc>
        <w:tc>
          <w:tcPr>
            <w:tcW w:w="5384" w:type="dxa"/>
            <w:tcBorders>
              <w:top w:val="single" w:sz="4" w:space="0" w:color="auto"/>
              <w:left w:val="single" w:sz="4" w:space="0" w:color="auto"/>
              <w:bottom w:val="single" w:sz="4" w:space="0" w:color="auto"/>
              <w:right w:val="single" w:sz="4" w:space="0" w:color="auto"/>
            </w:tcBorders>
          </w:tcPr>
          <w:p w14:paraId="798819B1"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Pastatas, patalpos, butas ar kitas statinys be priklausinių:</w:t>
            </w:r>
          </w:p>
        </w:tc>
        <w:tc>
          <w:tcPr>
            <w:tcW w:w="1620" w:type="dxa"/>
            <w:tcBorders>
              <w:top w:val="single" w:sz="4" w:space="0" w:color="auto"/>
              <w:left w:val="single" w:sz="4" w:space="0" w:color="auto"/>
              <w:bottom w:val="single" w:sz="4" w:space="0" w:color="auto"/>
              <w:right w:val="single" w:sz="4" w:space="0" w:color="auto"/>
            </w:tcBorders>
          </w:tcPr>
          <w:p w14:paraId="754E99B4"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r>
      <w:tr w:rsidR="003F0A74" w:rsidRPr="003F0A74" w14:paraId="6459893F" w14:textId="77777777" w:rsidTr="00CE6A6F">
        <w:tc>
          <w:tcPr>
            <w:tcW w:w="567" w:type="dxa"/>
            <w:tcBorders>
              <w:top w:val="single" w:sz="4" w:space="0" w:color="auto"/>
              <w:left w:val="single" w:sz="4" w:space="0" w:color="auto"/>
              <w:bottom w:val="single" w:sz="4" w:space="0" w:color="auto"/>
              <w:right w:val="single" w:sz="4" w:space="0" w:color="auto"/>
            </w:tcBorders>
          </w:tcPr>
          <w:p w14:paraId="2D02D4BB"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60A7D203"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iki 100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2130B341"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4 vnt.</w:t>
            </w:r>
          </w:p>
        </w:tc>
      </w:tr>
      <w:tr w:rsidR="003F0A74" w:rsidRPr="003F0A74" w14:paraId="30F141FA" w14:textId="77777777" w:rsidTr="00CE6A6F">
        <w:tc>
          <w:tcPr>
            <w:tcW w:w="567" w:type="dxa"/>
            <w:tcBorders>
              <w:top w:val="single" w:sz="4" w:space="0" w:color="auto"/>
              <w:left w:val="single" w:sz="4" w:space="0" w:color="auto"/>
              <w:bottom w:val="single" w:sz="4" w:space="0" w:color="auto"/>
              <w:right w:val="single" w:sz="4" w:space="0" w:color="auto"/>
            </w:tcBorders>
          </w:tcPr>
          <w:p w14:paraId="59F31E69"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5EE28AE5"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101 iki 300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33F74A7C"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5BBB42AA" w14:textId="77777777" w:rsidTr="00CE6A6F">
        <w:tc>
          <w:tcPr>
            <w:tcW w:w="567" w:type="dxa"/>
            <w:tcBorders>
              <w:top w:val="single" w:sz="4" w:space="0" w:color="auto"/>
              <w:left w:val="single" w:sz="4" w:space="0" w:color="auto"/>
              <w:bottom w:val="single" w:sz="4" w:space="0" w:color="auto"/>
              <w:right w:val="single" w:sz="4" w:space="0" w:color="auto"/>
            </w:tcBorders>
          </w:tcPr>
          <w:p w14:paraId="327CDFE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7BA555D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301 iki 1000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10DBCFB0"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046360CB" w14:textId="77777777" w:rsidTr="00CE6A6F">
        <w:tc>
          <w:tcPr>
            <w:tcW w:w="567" w:type="dxa"/>
            <w:tcBorders>
              <w:top w:val="single" w:sz="4" w:space="0" w:color="auto"/>
              <w:left w:val="single" w:sz="4" w:space="0" w:color="auto"/>
              <w:bottom w:val="single" w:sz="4" w:space="0" w:color="auto"/>
              <w:right w:val="single" w:sz="4" w:space="0" w:color="auto"/>
            </w:tcBorders>
          </w:tcPr>
          <w:p w14:paraId="39F968A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3030699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1001 iki 3000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4C4EC188"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30F37B12" w14:textId="77777777" w:rsidTr="00CE6A6F">
        <w:tc>
          <w:tcPr>
            <w:tcW w:w="567" w:type="dxa"/>
            <w:tcBorders>
              <w:top w:val="single" w:sz="4" w:space="0" w:color="auto"/>
              <w:left w:val="single" w:sz="4" w:space="0" w:color="auto"/>
              <w:bottom w:val="single" w:sz="4" w:space="0" w:color="auto"/>
              <w:right w:val="single" w:sz="4" w:space="0" w:color="auto"/>
            </w:tcBorders>
          </w:tcPr>
          <w:p w14:paraId="7384EBD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w:t>
            </w:r>
          </w:p>
        </w:tc>
        <w:tc>
          <w:tcPr>
            <w:tcW w:w="5384" w:type="dxa"/>
            <w:tcBorders>
              <w:top w:val="single" w:sz="4" w:space="0" w:color="auto"/>
              <w:left w:val="single" w:sz="4" w:space="0" w:color="auto"/>
              <w:bottom w:val="single" w:sz="4" w:space="0" w:color="auto"/>
              <w:right w:val="single" w:sz="4" w:space="0" w:color="auto"/>
            </w:tcBorders>
          </w:tcPr>
          <w:p w14:paraId="4D5780E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Pastatas, patalpos, butas ar kitas statinys su priklausiniais:</w:t>
            </w:r>
          </w:p>
        </w:tc>
        <w:tc>
          <w:tcPr>
            <w:tcW w:w="1620" w:type="dxa"/>
            <w:tcBorders>
              <w:top w:val="single" w:sz="4" w:space="0" w:color="auto"/>
              <w:left w:val="single" w:sz="4" w:space="0" w:color="auto"/>
              <w:bottom w:val="single" w:sz="4" w:space="0" w:color="auto"/>
              <w:right w:val="single" w:sz="4" w:space="0" w:color="auto"/>
            </w:tcBorders>
          </w:tcPr>
          <w:p w14:paraId="30F7E40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r>
      <w:tr w:rsidR="003F0A74" w:rsidRPr="003F0A74" w14:paraId="73A603E7" w14:textId="77777777" w:rsidTr="00CE6A6F">
        <w:tc>
          <w:tcPr>
            <w:tcW w:w="567" w:type="dxa"/>
            <w:tcBorders>
              <w:top w:val="single" w:sz="4" w:space="0" w:color="auto"/>
              <w:left w:val="single" w:sz="4" w:space="0" w:color="auto"/>
              <w:bottom w:val="single" w:sz="4" w:space="0" w:color="auto"/>
              <w:right w:val="single" w:sz="4" w:space="0" w:color="auto"/>
            </w:tcBorders>
          </w:tcPr>
          <w:p w14:paraId="07C5208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307EB83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iki 100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086DB42E"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4 vnt.</w:t>
            </w:r>
          </w:p>
        </w:tc>
      </w:tr>
      <w:tr w:rsidR="003F0A74" w:rsidRPr="003F0A74" w14:paraId="0A4B92C9" w14:textId="77777777" w:rsidTr="00CE6A6F">
        <w:tc>
          <w:tcPr>
            <w:tcW w:w="567" w:type="dxa"/>
            <w:tcBorders>
              <w:top w:val="single" w:sz="4" w:space="0" w:color="auto"/>
              <w:left w:val="single" w:sz="4" w:space="0" w:color="auto"/>
              <w:bottom w:val="single" w:sz="4" w:space="0" w:color="auto"/>
              <w:right w:val="single" w:sz="4" w:space="0" w:color="auto"/>
            </w:tcBorders>
          </w:tcPr>
          <w:p w14:paraId="42F0A1CA"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247B996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101 iki 300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34B7CD4B"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7B5C13F0" w14:textId="77777777" w:rsidTr="00CE6A6F">
        <w:tc>
          <w:tcPr>
            <w:tcW w:w="567" w:type="dxa"/>
            <w:tcBorders>
              <w:top w:val="single" w:sz="4" w:space="0" w:color="auto"/>
              <w:left w:val="single" w:sz="4" w:space="0" w:color="auto"/>
              <w:bottom w:val="single" w:sz="4" w:space="0" w:color="auto"/>
              <w:right w:val="single" w:sz="4" w:space="0" w:color="auto"/>
            </w:tcBorders>
          </w:tcPr>
          <w:p w14:paraId="104AE903"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24D9D037"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301 iki 1000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53158354"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346616C4" w14:textId="77777777" w:rsidTr="00CE6A6F">
        <w:tc>
          <w:tcPr>
            <w:tcW w:w="567" w:type="dxa"/>
            <w:tcBorders>
              <w:top w:val="single" w:sz="4" w:space="0" w:color="auto"/>
              <w:left w:val="single" w:sz="4" w:space="0" w:color="auto"/>
              <w:bottom w:val="single" w:sz="4" w:space="0" w:color="auto"/>
              <w:right w:val="single" w:sz="4" w:space="0" w:color="auto"/>
            </w:tcBorders>
          </w:tcPr>
          <w:p w14:paraId="1675EA0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449F001B"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1001 iki 3000 m</w:t>
            </w:r>
            <w:r w:rsidRPr="003F0A74">
              <w:rPr>
                <w:rFonts w:ascii="Times New Roman" w:eastAsia="Calibri" w:hAnsi="Times New Roman" w:cs="Times New Roman"/>
                <w:sz w:val="22"/>
                <w:szCs w:val="22"/>
                <w:vertAlign w:val="superscript"/>
                <w:lang w:eastAsia="en-US"/>
              </w:rPr>
              <w:t>2</w:t>
            </w:r>
          </w:p>
        </w:tc>
        <w:tc>
          <w:tcPr>
            <w:tcW w:w="1620" w:type="dxa"/>
            <w:tcBorders>
              <w:top w:val="single" w:sz="4" w:space="0" w:color="auto"/>
              <w:left w:val="single" w:sz="4" w:space="0" w:color="auto"/>
              <w:bottom w:val="single" w:sz="4" w:space="0" w:color="auto"/>
              <w:right w:val="single" w:sz="4" w:space="0" w:color="auto"/>
            </w:tcBorders>
          </w:tcPr>
          <w:p w14:paraId="22D3DA30"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FE37B00" w14:textId="77777777" w:rsidTr="00CE6A6F">
        <w:tc>
          <w:tcPr>
            <w:tcW w:w="567" w:type="dxa"/>
            <w:tcBorders>
              <w:top w:val="single" w:sz="4" w:space="0" w:color="auto"/>
              <w:left w:val="single" w:sz="4" w:space="0" w:color="auto"/>
              <w:bottom w:val="single" w:sz="4" w:space="0" w:color="auto"/>
              <w:right w:val="single" w:sz="4" w:space="0" w:color="auto"/>
            </w:tcBorders>
          </w:tcPr>
          <w:p w14:paraId="4B8420F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3.</w:t>
            </w:r>
          </w:p>
        </w:tc>
        <w:tc>
          <w:tcPr>
            <w:tcW w:w="5384" w:type="dxa"/>
            <w:tcBorders>
              <w:top w:val="single" w:sz="4" w:space="0" w:color="auto"/>
              <w:left w:val="single" w:sz="4" w:space="0" w:color="auto"/>
              <w:bottom w:val="single" w:sz="4" w:space="0" w:color="auto"/>
              <w:right w:val="single" w:sz="4" w:space="0" w:color="auto"/>
            </w:tcBorders>
          </w:tcPr>
          <w:p w14:paraId="26F078D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Vandens bokštas, artezinis gręžinys ar kitas vandenvietės statinys</w:t>
            </w:r>
          </w:p>
        </w:tc>
        <w:tc>
          <w:tcPr>
            <w:tcW w:w="1620" w:type="dxa"/>
            <w:tcBorders>
              <w:top w:val="single" w:sz="4" w:space="0" w:color="auto"/>
              <w:left w:val="single" w:sz="4" w:space="0" w:color="auto"/>
              <w:bottom w:val="single" w:sz="4" w:space="0" w:color="auto"/>
              <w:right w:val="single" w:sz="4" w:space="0" w:color="auto"/>
            </w:tcBorders>
          </w:tcPr>
          <w:p w14:paraId="7257DDC3"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5812233" w14:textId="77777777" w:rsidTr="00CE6A6F">
        <w:tc>
          <w:tcPr>
            <w:tcW w:w="567" w:type="dxa"/>
            <w:tcBorders>
              <w:top w:val="single" w:sz="4" w:space="0" w:color="auto"/>
              <w:left w:val="single" w:sz="4" w:space="0" w:color="auto"/>
              <w:bottom w:val="single" w:sz="4" w:space="0" w:color="auto"/>
              <w:right w:val="single" w:sz="4" w:space="0" w:color="auto"/>
            </w:tcBorders>
          </w:tcPr>
          <w:p w14:paraId="44F27DE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4.</w:t>
            </w:r>
          </w:p>
        </w:tc>
        <w:tc>
          <w:tcPr>
            <w:tcW w:w="5384" w:type="dxa"/>
            <w:tcBorders>
              <w:top w:val="single" w:sz="4" w:space="0" w:color="auto"/>
              <w:left w:val="single" w:sz="4" w:space="0" w:color="auto"/>
              <w:bottom w:val="single" w:sz="4" w:space="0" w:color="auto"/>
              <w:right w:val="single" w:sz="4" w:space="0" w:color="auto"/>
            </w:tcBorders>
          </w:tcPr>
          <w:p w14:paraId="25D4C4A9"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Inžineriniai tinklai su įrenginiais (vandentiekio, šilumos, nuotekų šalinimo ar kiti inžineriniai tinklai):</w:t>
            </w:r>
          </w:p>
        </w:tc>
        <w:tc>
          <w:tcPr>
            <w:tcW w:w="1620" w:type="dxa"/>
            <w:tcBorders>
              <w:top w:val="single" w:sz="4" w:space="0" w:color="auto"/>
              <w:left w:val="single" w:sz="4" w:space="0" w:color="auto"/>
              <w:bottom w:val="single" w:sz="4" w:space="0" w:color="auto"/>
              <w:right w:val="single" w:sz="4" w:space="0" w:color="auto"/>
            </w:tcBorders>
          </w:tcPr>
          <w:p w14:paraId="6E8954A5"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p>
        </w:tc>
      </w:tr>
      <w:tr w:rsidR="003F0A74" w:rsidRPr="003F0A74" w14:paraId="6C37C1AC" w14:textId="77777777" w:rsidTr="00CE6A6F">
        <w:tc>
          <w:tcPr>
            <w:tcW w:w="567" w:type="dxa"/>
            <w:tcBorders>
              <w:top w:val="single" w:sz="4" w:space="0" w:color="auto"/>
              <w:left w:val="single" w:sz="4" w:space="0" w:color="auto"/>
              <w:bottom w:val="single" w:sz="4" w:space="0" w:color="auto"/>
              <w:right w:val="single" w:sz="4" w:space="0" w:color="auto"/>
            </w:tcBorders>
          </w:tcPr>
          <w:p w14:paraId="6609B38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1D381F73"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iki 100 m</w:t>
            </w:r>
          </w:p>
        </w:tc>
        <w:tc>
          <w:tcPr>
            <w:tcW w:w="1620" w:type="dxa"/>
            <w:tcBorders>
              <w:top w:val="single" w:sz="4" w:space="0" w:color="auto"/>
              <w:left w:val="single" w:sz="4" w:space="0" w:color="auto"/>
              <w:bottom w:val="single" w:sz="4" w:space="0" w:color="auto"/>
              <w:right w:val="single" w:sz="4" w:space="0" w:color="auto"/>
            </w:tcBorders>
          </w:tcPr>
          <w:p w14:paraId="0D1B527A"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BAA02D8" w14:textId="77777777" w:rsidTr="00CE6A6F">
        <w:tc>
          <w:tcPr>
            <w:tcW w:w="567" w:type="dxa"/>
            <w:tcBorders>
              <w:top w:val="single" w:sz="4" w:space="0" w:color="auto"/>
              <w:left w:val="single" w:sz="4" w:space="0" w:color="auto"/>
              <w:bottom w:val="single" w:sz="4" w:space="0" w:color="auto"/>
              <w:right w:val="single" w:sz="4" w:space="0" w:color="auto"/>
            </w:tcBorders>
          </w:tcPr>
          <w:p w14:paraId="320DDBE5"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58B9B62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101 iki 500 m</w:t>
            </w:r>
          </w:p>
        </w:tc>
        <w:tc>
          <w:tcPr>
            <w:tcW w:w="1620" w:type="dxa"/>
            <w:tcBorders>
              <w:top w:val="single" w:sz="4" w:space="0" w:color="auto"/>
              <w:left w:val="single" w:sz="4" w:space="0" w:color="auto"/>
              <w:bottom w:val="single" w:sz="4" w:space="0" w:color="auto"/>
              <w:right w:val="single" w:sz="4" w:space="0" w:color="auto"/>
            </w:tcBorders>
          </w:tcPr>
          <w:p w14:paraId="678D1D4D"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30DAB25" w14:textId="77777777" w:rsidTr="00CE6A6F">
        <w:tc>
          <w:tcPr>
            <w:tcW w:w="567" w:type="dxa"/>
            <w:tcBorders>
              <w:top w:val="single" w:sz="4" w:space="0" w:color="auto"/>
              <w:left w:val="single" w:sz="4" w:space="0" w:color="auto"/>
              <w:bottom w:val="single" w:sz="4" w:space="0" w:color="auto"/>
              <w:right w:val="single" w:sz="4" w:space="0" w:color="auto"/>
            </w:tcBorders>
          </w:tcPr>
          <w:p w14:paraId="343BD337"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7622A80A"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501 iki 1000 m</w:t>
            </w:r>
          </w:p>
        </w:tc>
        <w:tc>
          <w:tcPr>
            <w:tcW w:w="1620" w:type="dxa"/>
            <w:tcBorders>
              <w:top w:val="single" w:sz="4" w:space="0" w:color="auto"/>
              <w:left w:val="single" w:sz="4" w:space="0" w:color="auto"/>
              <w:bottom w:val="single" w:sz="4" w:space="0" w:color="auto"/>
              <w:right w:val="single" w:sz="4" w:space="0" w:color="auto"/>
            </w:tcBorders>
          </w:tcPr>
          <w:p w14:paraId="2A957747"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FFCAA7B" w14:textId="77777777" w:rsidTr="00CE6A6F">
        <w:tc>
          <w:tcPr>
            <w:tcW w:w="567" w:type="dxa"/>
            <w:tcBorders>
              <w:top w:val="single" w:sz="4" w:space="0" w:color="auto"/>
              <w:left w:val="single" w:sz="4" w:space="0" w:color="auto"/>
              <w:bottom w:val="single" w:sz="4" w:space="0" w:color="auto"/>
              <w:right w:val="single" w:sz="4" w:space="0" w:color="auto"/>
            </w:tcBorders>
          </w:tcPr>
          <w:p w14:paraId="7E6B87C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7E45A9B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1001 iki 5000 m</w:t>
            </w:r>
          </w:p>
        </w:tc>
        <w:tc>
          <w:tcPr>
            <w:tcW w:w="1620" w:type="dxa"/>
            <w:tcBorders>
              <w:top w:val="single" w:sz="4" w:space="0" w:color="auto"/>
              <w:left w:val="single" w:sz="4" w:space="0" w:color="auto"/>
              <w:bottom w:val="single" w:sz="4" w:space="0" w:color="auto"/>
              <w:right w:val="single" w:sz="4" w:space="0" w:color="auto"/>
            </w:tcBorders>
          </w:tcPr>
          <w:p w14:paraId="518E0257"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97C18FA" w14:textId="77777777" w:rsidTr="00CE6A6F">
        <w:tc>
          <w:tcPr>
            <w:tcW w:w="567" w:type="dxa"/>
            <w:tcBorders>
              <w:top w:val="single" w:sz="4" w:space="0" w:color="auto"/>
              <w:left w:val="single" w:sz="4" w:space="0" w:color="auto"/>
              <w:bottom w:val="single" w:sz="4" w:space="0" w:color="auto"/>
              <w:right w:val="single" w:sz="4" w:space="0" w:color="auto"/>
            </w:tcBorders>
          </w:tcPr>
          <w:p w14:paraId="2B25199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5.</w:t>
            </w:r>
          </w:p>
        </w:tc>
        <w:tc>
          <w:tcPr>
            <w:tcW w:w="5384" w:type="dxa"/>
            <w:tcBorders>
              <w:top w:val="single" w:sz="4" w:space="0" w:color="auto"/>
              <w:left w:val="single" w:sz="4" w:space="0" w:color="auto"/>
              <w:bottom w:val="single" w:sz="4" w:space="0" w:color="auto"/>
              <w:right w:val="single" w:sz="4" w:space="0" w:color="auto"/>
            </w:tcBorders>
          </w:tcPr>
          <w:p w14:paraId="49534E5B"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Inžineriniai tinklai su įrenginiais (elektros linijos):</w:t>
            </w:r>
          </w:p>
        </w:tc>
        <w:tc>
          <w:tcPr>
            <w:tcW w:w="1620" w:type="dxa"/>
            <w:tcBorders>
              <w:top w:val="single" w:sz="4" w:space="0" w:color="auto"/>
              <w:left w:val="single" w:sz="4" w:space="0" w:color="auto"/>
              <w:bottom w:val="single" w:sz="4" w:space="0" w:color="auto"/>
              <w:right w:val="single" w:sz="4" w:space="0" w:color="auto"/>
            </w:tcBorders>
          </w:tcPr>
          <w:p w14:paraId="1BF1E21C"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p>
        </w:tc>
      </w:tr>
      <w:tr w:rsidR="003F0A74" w:rsidRPr="003F0A74" w14:paraId="7A8829F0" w14:textId="77777777" w:rsidTr="00CE6A6F">
        <w:tc>
          <w:tcPr>
            <w:tcW w:w="567" w:type="dxa"/>
            <w:tcBorders>
              <w:top w:val="single" w:sz="4" w:space="0" w:color="auto"/>
              <w:left w:val="single" w:sz="4" w:space="0" w:color="auto"/>
              <w:bottom w:val="single" w:sz="4" w:space="0" w:color="auto"/>
              <w:right w:val="single" w:sz="4" w:space="0" w:color="auto"/>
            </w:tcBorders>
          </w:tcPr>
          <w:p w14:paraId="18D6E944"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07BFA34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iki 500 m</w:t>
            </w:r>
          </w:p>
        </w:tc>
        <w:tc>
          <w:tcPr>
            <w:tcW w:w="1620" w:type="dxa"/>
            <w:tcBorders>
              <w:top w:val="single" w:sz="4" w:space="0" w:color="auto"/>
              <w:left w:val="single" w:sz="4" w:space="0" w:color="auto"/>
              <w:bottom w:val="single" w:sz="4" w:space="0" w:color="auto"/>
              <w:right w:val="single" w:sz="4" w:space="0" w:color="auto"/>
            </w:tcBorders>
          </w:tcPr>
          <w:p w14:paraId="5DE6CE60"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A18037D" w14:textId="77777777" w:rsidTr="00CE6A6F">
        <w:tc>
          <w:tcPr>
            <w:tcW w:w="567" w:type="dxa"/>
            <w:tcBorders>
              <w:top w:val="single" w:sz="4" w:space="0" w:color="auto"/>
              <w:left w:val="single" w:sz="4" w:space="0" w:color="auto"/>
              <w:bottom w:val="single" w:sz="4" w:space="0" w:color="auto"/>
              <w:right w:val="single" w:sz="4" w:space="0" w:color="auto"/>
            </w:tcBorders>
          </w:tcPr>
          <w:p w14:paraId="54BDE00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134993AB"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501 iki 1000 m</w:t>
            </w:r>
          </w:p>
        </w:tc>
        <w:tc>
          <w:tcPr>
            <w:tcW w:w="1620" w:type="dxa"/>
            <w:tcBorders>
              <w:top w:val="single" w:sz="4" w:space="0" w:color="auto"/>
              <w:left w:val="single" w:sz="4" w:space="0" w:color="auto"/>
              <w:bottom w:val="single" w:sz="4" w:space="0" w:color="auto"/>
              <w:right w:val="single" w:sz="4" w:space="0" w:color="auto"/>
            </w:tcBorders>
          </w:tcPr>
          <w:p w14:paraId="08B2B009"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788636D7" w14:textId="77777777" w:rsidTr="00CE6A6F">
        <w:tc>
          <w:tcPr>
            <w:tcW w:w="567" w:type="dxa"/>
            <w:tcBorders>
              <w:top w:val="single" w:sz="4" w:space="0" w:color="auto"/>
              <w:left w:val="single" w:sz="4" w:space="0" w:color="auto"/>
              <w:bottom w:val="single" w:sz="4" w:space="0" w:color="auto"/>
              <w:right w:val="single" w:sz="4" w:space="0" w:color="auto"/>
            </w:tcBorders>
          </w:tcPr>
          <w:p w14:paraId="164AB16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4A853BF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daugiau kaip 1000 m</w:t>
            </w:r>
          </w:p>
        </w:tc>
        <w:tc>
          <w:tcPr>
            <w:tcW w:w="1620" w:type="dxa"/>
            <w:tcBorders>
              <w:top w:val="single" w:sz="4" w:space="0" w:color="auto"/>
              <w:left w:val="single" w:sz="4" w:space="0" w:color="auto"/>
              <w:bottom w:val="single" w:sz="4" w:space="0" w:color="auto"/>
              <w:right w:val="single" w:sz="4" w:space="0" w:color="auto"/>
            </w:tcBorders>
          </w:tcPr>
          <w:p w14:paraId="745B9594"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6046471" w14:textId="77777777" w:rsidTr="00CE6A6F">
        <w:tc>
          <w:tcPr>
            <w:tcW w:w="567" w:type="dxa"/>
            <w:tcBorders>
              <w:top w:val="single" w:sz="4" w:space="0" w:color="auto"/>
              <w:left w:val="single" w:sz="4" w:space="0" w:color="auto"/>
              <w:bottom w:val="single" w:sz="4" w:space="0" w:color="auto"/>
              <w:right w:val="single" w:sz="4" w:space="0" w:color="auto"/>
            </w:tcBorders>
          </w:tcPr>
          <w:p w14:paraId="4FF2BB7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6.</w:t>
            </w:r>
          </w:p>
        </w:tc>
        <w:tc>
          <w:tcPr>
            <w:tcW w:w="5384" w:type="dxa"/>
            <w:tcBorders>
              <w:top w:val="single" w:sz="4" w:space="0" w:color="auto"/>
              <w:left w:val="single" w:sz="4" w:space="0" w:color="auto"/>
              <w:bottom w:val="single" w:sz="4" w:space="0" w:color="auto"/>
              <w:right w:val="single" w:sz="4" w:space="0" w:color="auto"/>
            </w:tcBorders>
          </w:tcPr>
          <w:p w14:paraId="2E0F54B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 xml:space="preserve">Kitos paskirties žemės sklypai </w:t>
            </w:r>
          </w:p>
        </w:tc>
        <w:tc>
          <w:tcPr>
            <w:tcW w:w="1620" w:type="dxa"/>
            <w:tcBorders>
              <w:top w:val="single" w:sz="4" w:space="0" w:color="auto"/>
              <w:left w:val="single" w:sz="4" w:space="0" w:color="auto"/>
              <w:bottom w:val="single" w:sz="4" w:space="0" w:color="auto"/>
              <w:right w:val="single" w:sz="4" w:space="0" w:color="auto"/>
            </w:tcBorders>
          </w:tcPr>
          <w:p w14:paraId="1D32EEEB"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p>
        </w:tc>
      </w:tr>
      <w:tr w:rsidR="003F0A74" w:rsidRPr="003F0A74" w14:paraId="2AA71092" w14:textId="77777777" w:rsidTr="00CE6A6F">
        <w:tc>
          <w:tcPr>
            <w:tcW w:w="567" w:type="dxa"/>
            <w:tcBorders>
              <w:top w:val="single" w:sz="4" w:space="0" w:color="auto"/>
              <w:left w:val="single" w:sz="4" w:space="0" w:color="auto"/>
              <w:bottom w:val="single" w:sz="4" w:space="0" w:color="auto"/>
              <w:right w:val="single" w:sz="4" w:space="0" w:color="auto"/>
            </w:tcBorders>
          </w:tcPr>
          <w:p w14:paraId="318E304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36DFA701" w14:textId="77777777" w:rsidR="003F0A74" w:rsidRPr="003F0A74" w:rsidRDefault="003F0A74" w:rsidP="003F0A74">
            <w:pPr>
              <w:spacing w:line="240" w:lineRule="auto"/>
              <w:ind w:firstLine="0"/>
              <w:jc w:val="left"/>
              <w:rPr>
                <w:rFonts w:ascii="Times New Roman" w:eastAsia="Calibri" w:hAnsi="Times New Roman" w:cs="Times New Roman"/>
                <w:bCs/>
                <w:sz w:val="22"/>
                <w:szCs w:val="22"/>
                <w:lang w:eastAsia="en-US"/>
              </w:rPr>
            </w:pPr>
            <w:r w:rsidRPr="003F0A74">
              <w:rPr>
                <w:rFonts w:ascii="Times New Roman" w:eastAsia="Calibri" w:hAnsi="Times New Roman" w:cs="Times New Roman"/>
                <w:bCs/>
                <w:sz w:val="22"/>
                <w:szCs w:val="22"/>
                <w:lang w:eastAsia="en-US"/>
              </w:rPr>
              <w:t>mieste iki 15 arų</w:t>
            </w:r>
          </w:p>
        </w:tc>
        <w:tc>
          <w:tcPr>
            <w:tcW w:w="1620" w:type="dxa"/>
            <w:tcBorders>
              <w:top w:val="single" w:sz="4" w:space="0" w:color="auto"/>
              <w:left w:val="single" w:sz="4" w:space="0" w:color="auto"/>
              <w:bottom w:val="single" w:sz="4" w:space="0" w:color="auto"/>
              <w:right w:val="single" w:sz="4" w:space="0" w:color="auto"/>
            </w:tcBorders>
          </w:tcPr>
          <w:p w14:paraId="3D16B192"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C5EDB32" w14:textId="77777777" w:rsidTr="00CE6A6F">
        <w:tc>
          <w:tcPr>
            <w:tcW w:w="567" w:type="dxa"/>
            <w:tcBorders>
              <w:top w:val="single" w:sz="4" w:space="0" w:color="auto"/>
              <w:left w:val="single" w:sz="4" w:space="0" w:color="auto"/>
              <w:bottom w:val="single" w:sz="4" w:space="0" w:color="auto"/>
              <w:right w:val="single" w:sz="4" w:space="0" w:color="auto"/>
            </w:tcBorders>
          </w:tcPr>
          <w:p w14:paraId="66338568"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6191D4D9" w14:textId="77777777" w:rsidR="003F0A74" w:rsidRPr="003F0A74" w:rsidRDefault="003F0A74" w:rsidP="003F0A74">
            <w:pPr>
              <w:spacing w:line="240" w:lineRule="auto"/>
              <w:ind w:firstLine="0"/>
              <w:jc w:val="left"/>
              <w:rPr>
                <w:rFonts w:ascii="Times New Roman" w:eastAsia="Calibri" w:hAnsi="Times New Roman" w:cs="Times New Roman"/>
                <w:bCs/>
                <w:sz w:val="22"/>
                <w:szCs w:val="22"/>
                <w:lang w:eastAsia="en-US"/>
              </w:rPr>
            </w:pPr>
            <w:r w:rsidRPr="003F0A74">
              <w:rPr>
                <w:rFonts w:ascii="Times New Roman" w:eastAsia="Calibri" w:hAnsi="Times New Roman" w:cs="Times New Roman"/>
                <w:bCs/>
                <w:sz w:val="22"/>
                <w:szCs w:val="22"/>
                <w:lang w:eastAsia="en-US"/>
              </w:rPr>
              <w:t>mieste nuo 15 arų iki 0,5 ha</w:t>
            </w:r>
          </w:p>
        </w:tc>
        <w:tc>
          <w:tcPr>
            <w:tcW w:w="1620" w:type="dxa"/>
            <w:tcBorders>
              <w:top w:val="single" w:sz="4" w:space="0" w:color="auto"/>
              <w:left w:val="single" w:sz="4" w:space="0" w:color="auto"/>
              <w:bottom w:val="single" w:sz="4" w:space="0" w:color="auto"/>
              <w:right w:val="single" w:sz="4" w:space="0" w:color="auto"/>
            </w:tcBorders>
          </w:tcPr>
          <w:p w14:paraId="329F8284"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360DB17A" w14:textId="77777777" w:rsidTr="00CE6A6F">
        <w:tc>
          <w:tcPr>
            <w:tcW w:w="567" w:type="dxa"/>
            <w:tcBorders>
              <w:top w:val="single" w:sz="4" w:space="0" w:color="auto"/>
              <w:left w:val="single" w:sz="4" w:space="0" w:color="auto"/>
              <w:bottom w:val="single" w:sz="4" w:space="0" w:color="auto"/>
              <w:right w:val="single" w:sz="4" w:space="0" w:color="auto"/>
            </w:tcBorders>
          </w:tcPr>
          <w:p w14:paraId="4E0BCD74"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35D5AF23" w14:textId="77777777" w:rsidR="003F0A74" w:rsidRPr="003F0A74" w:rsidRDefault="003F0A74" w:rsidP="003F0A74">
            <w:pPr>
              <w:spacing w:line="240" w:lineRule="auto"/>
              <w:ind w:firstLine="0"/>
              <w:jc w:val="left"/>
              <w:rPr>
                <w:rFonts w:ascii="Times New Roman" w:eastAsia="Calibri" w:hAnsi="Times New Roman" w:cs="Times New Roman"/>
                <w:bCs/>
                <w:sz w:val="22"/>
                <w:szCs w:val="22"/>
                <w:lang w:eastAsia="en-US"/>
              </w:rPr>
            </w:pPr>
            <w:r w:rsidRPr="003F0A74">
              <w:rPr>
                <w:rFonts w:ascii="Times New Roman" w:eastAsia="Calibri" w:hAnsi="Times New Roman" w:cs="Times New Roman"/>
                <w:bCs/>
                <w:sz w:val="22"/>
                <w:szCs w:val="22"/>
                <w:lang w:eastAsia="en-US"/>
              </w:rPr>
              <w:t>mieste nuo 0,5 ha iki 1 ha</w:t>
            </w:r>
          </w:p>
        </w:tc>
        <w:tc>
          <w:tcPr>
            <w:tcW w:w="1620" w:type="dxa"/>
            <w:tcBorders>
              <w:top w:val="single" w:sz="4" w:space="0" w:color="auto"/>
              <w:left w:val="single" w:sz="4" w:space="0" w:color="auto"/>
              <w:bottom w:val="single" w:sz="4" w:space="0" w:color="auto"/>
              <w:right w:val="single" w:sz="4" w:space="0" w:color="auto"/>
            </w:tcBorders>
          </w:tcPr>
          <w:p w14:paraId="61AC9CF1"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1AD218B6" w14:textId="77777777" w:rsidTr="00CE6A6F">
        <w:tc>
          <w:tcPr>
            <w:tcW w:w="567" w:type="dxa"/>
            <w:tcBorders>
              <w:top w:val="single" w:sz="4" w:space="0" w:color="auto"/>
              <w:left w:val="single" w:sz="4" w:space="0" w:color="auto"/>
              <w:bottom w:val="single" w:sz="4" w:space="0" w:color="auto"/>
              <w:right w:val="single" w:sz="4" w:space="0" w:color="auto"/>
            </w:tcBorders>
          </w:tcPr>
          <w:p w14:paraId="465E6CB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2F7C6DD6" w14:textId="77777777" w:rsidR="003F0A74" w:rsidRPr="003F0A74" w:rsidRDefault="003F0A74" w:rsidP="003F0A74">
            <w:pPr>
              <w:spacing w:line="240" w:lineRule="auto"/>
              <w:ind w:firstLine="0"/>
              <w:jc w:val="left"/>
              <w:rPr>
                <w:rFonts w:ascii="Times New Roman" w:eastAsia="Calibri" w:hAnsi="Times New Roman" w:cs="Times New Roman"/>
                <w:bCs/>
                <w:sz w:val="22"/>
                <w:szCs w:val="22"/>
                <w:lang w:eastAsia="en-US"/>
              </w:rPr>
            </w:pPr>
            <w:r w:rsidRPr="003F0A74">
              <w:rPr>
                <w:rFonts w:ascii="Times New Roman" w:eastAsia="Calibri" w:hAnsi="Times New Roman" w:cs="Times New Roman"/>
                <w:bCs/>
                <w:sz w:val="22"/>
                <w:szCs w:val="22"/>
                <w:lang w:eastAsia="en-US"/>
              </w:rPr>
              <w:t>mieste daugiau kaip 1 ha</w:t>
            </w:r>
          </w:p>
        </w:tc>
        <w:tc>
          <w:tcPr>
            <w:tcW w:w="1620" w:type="dxa"/>
            <w:tcBorders>
              <w:top w:val="single" w:sz="4" w:space="0" w:color="auto"/>
              <w:left w:val="single" w:sz="4" w:space="0" w:color="auto"/>
              <w:bottom w:val="single" w:sz="4" w:space="0" w:color="auto"/>
              <w:right w:val="single" w:sz="4" w:space="0" w:color="auto"/>
            </w:tcBorders>
          </w:tcPr>
          <w:p w14:paraId="538E72AC"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3C77A84F" w14:textId="77777777" w:rsidTr="00CE6A6F">
        <w:tc>
          <w:tcPr>
            <w:tcW w:w="567" w:type="dxa"/>
            <w:tcBorders>
              <w:top w:val="single" w:sz="4" w:space="0" w:color="auto"/>
              <w:left w:val="single" w:sz="4" w:space="0" w:color="auto"/>
              <w:bottom w:val="single" w:sz="4" w:space="0" w:color="auto"/>
              <w:right w:val="single" w:sz="4" w:space="0" w:color="auto"/>
            </w:tcBorders>
          </w:tcPr>
          <w:p w14:paraId="090ACAFF"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7E1A5A0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kaime iki 15 arų</w:t>
            </w:r>
          </w:p>
        </w:tc>
        <w:tc>
          <w:tcPr>
            <w:tcW w:w="1620" w:type="dxa"/>
            <w:tcBorders>
              <w:top w:val="single" w:sz="4" w:space="0" w:color="auto"/>
              <w:left w:val="single" w:sz="4" w:space="0" w:color="auto"/>
              <w:bottom w:val="single" w:sz="4" w:space="0" w:color="auto"/>
              <w:right w:val="single" w:sz="4" w:space="0" w:color="auto"/>
            </w:tcBorders>
          </w:tcPr>
          <w:p w14:paraId="53FD6E27"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4 vnt.</w:t>
            </w:r>
          </w:p>
        </w:tc>
      </w:tr>
      <w:tr w:rsidR="003F0A74" w:rsidRPr="003F0A74" w14:paraId="6E60A3CE" w14:textId="77777777" w:rsidTr="00CE6A6F">
        <w:tc>
          <w:tcPr>
            <w:tcW w:w="567" w:type="dxa"/>
            <w:tcBorders>
              <w:top w:val="single" w:sz="4" w:space="0" w:color="auto"/>
              <w:left w:val="single" w:sz="4" w:space="0" w:color="auto"/>
              <w:bottom w:val="single" w:sz="4" w:space="0" w:color="auto"/>
              <w:right w:val="single" w:sz="4" w:space="0" w:color="auto"/>
            </w:tcBorders>
          </w:tcPr>
          <w:p w14:paraId="5580A5E1"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4368980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kaime nuo 15 arų iki 0,5 ha</w:t>
            </w:r>
          </w:p>
        </w:tc>
        <w:tc>
          <w:tcPr>
            <w:tcW w:w="1620" w:type="dxa"/>
            <w:tcBorders>
              <w:top w:val="single" w:sz="4" w:space="0" w:color="auto"/>
              <w:left w:val="single" w:sz="4" w:space="0" w:color="auto"/>
              <w:bottom w:val="single" w:sz="4" w:space="0" w:color="auto"/>
              <w:right w:val="single" w:sz="4" w:space="0" w:color="auto"/>
            </w:tcBorders>
          </w:tcPr>
          <w:p w14:paraId="1E9C5474"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4 vnt.</w:t>
            </w:r>
          </w:p>
        </w:tc>
      </w:tr>
      <w:tr w:rsidR="003F0A74" w:rsidRPr="003F0A74" w14:paraId="4FBF88A7" w14:textId="77777777" w:rsidTr="00CE6A6F">
        <w:tc>
          <w:tcPr>
            <w:tcW w:w="567" w:type="dxa"/>
            <w:tcBorders>
              <w:top w:val="single" w:sz="4" w:space="0" w:color="auto"/>
              <w:left w:val="single" w:sz="4" w:space="0" w:color="auto"/>
              <w:bottom w:val="single" w:sz="4" w:space="0" w:color="auto"/>
              <w:right w:val="single" w:sz="4" w:space="0" w:color="auto"/>
            </w:tcBorders>
          </w:tcPr>
          <w:p w14:paraId="0C79027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1961113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kaime nuo 0,5 ha iki 1 ha</w:t>
            </w:r>
          </w:p>
        </w:tc>
        <w:tc>
          <w:tcPr>
            <w:tcW w:w="1620" w:type="dxa"/>
            <w:tcBorders>
              <w:top w:val="single" w:sz="4" w:space="0" w:color="auto"/>
              <w:left w:val="single" w:sz="4" w:space="0" w:color="auto"/>
              <w:bottom w:val="single" w:sz="4" w:space="0" w:color="auto"/>
              <w:right w:val="single" w:sz="4" w:space="0" w:color="auto"/>
            </w:tcBorders>
          </w:tcPr>
          <w:p w14:paraId="3BDE0701"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BDA5C9C" w14:textId="77777777" w:rsidTr="00CE6A6F">
        <w:tc>
          <w:tcPr>
            <w:tcW w:w="567" w:type="dxa"/>
            <w:tcBorders>
              <w:top w:val="single" w:sz="4" w:space="0" w:color="auto"/>
              <w:left w:val="single" w:sz="4" w:space="0" w:color="auto"/>
              <w:bottom w:val="single" w:sz="4" w:space="0" w:color="auto"/>
              <w:right w:val="single" w:sz="4" w:space="0" w:color="auto"/>
            </w:tcBorders>
          </w:tcPr>
          <w:p w14:paraId="01EA5FF7"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17702C6C"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kaime daugiau kaip 1 ha</w:t>
            </w:r>
          </w:p>
        </w:tc>
        <w:tc>
          <w:tcPr>
            <w:tcW w:w="1620" w:type="dxa"/>
            <w:tcBorders>
              <w:top w:val="single" w:sz="4" w:space="0" w:color="auto"/>
              <w:left w:val="single" w:sz="4" w:space="0" w:color="auto"/>
              <w:bottom w:val="single" w:sz="4" w:space="0" w:color="auto"/>
              <w:right w:val="single" w:sz="4" w:space="0" w:color="auto"/>
            </w:tcBorders>
          </w:tcPr>
          <w:p w14:paraId="4564ECB9"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1A94F149" w14:textId="77777777" w:rsidTr="00CE6A6F">
        <w:tc>
          <w:tcPr>
            <w:tcW w:w="567" w:type="dxa"/>
            <w:tcBorders>
              <w:top w:val="single" w:sz="4" w:space="0" w:color="auto"/>
              <w:left w:val="single" w:sz="4" w:space="0" w:color="auto"/>
              <w:bottom w:val="single" w:sz="4" w:space="0" w:color="auto"/>
              <w:right w:val="single" w:sz="4" w:space="0" w:color="auto"/>
            </w:tcBorders>
          </w:tcPr>
          <w:p w14:paraId="131F99A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7.</w:t>
            </w:r>
          </w:p>
        </w:tc>
        <w:tc>
          <w:tcPr>
            <w:tcW w:w="5384" w:type="dxa"/>
            <w:tcBorders>
              <w:top w:val="single" w:sz="4" w:space="0" w:color="auto"/>
              <w:left w:val="single" w:sz="4" w:space="0" w:color="auto"/>
              <w:bottom w:val="single" w:sz="4" w:space="0" w:color="auto"/>
              <w:right w:val="single" w:sz="4" w:space="0" w:color="auto"/>
            </w:tcBorders>
          </w:tcPr>
          <w:p w14:paraId="3E55578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Susisiekimo komunikacijos (gatvė, kelias ir kt.):</w:t>
            </w:r>
          </w:p>
        </w:tc>
        <w:tc>
          <w:tcPr>
            <w:tcW w:w="1620" w:type="dxa"/>
            <w:tcBorders>
              <w:top w:val="single" w:sz="4" w:space="0" w:color="auto"/>
              <w:left w:val="single" w:sz="4" w:space="0" w:color="auto"/>
              <w:bottom w:val="single" w:sz="4" w:space="0" w:color="auto"/>
              <w:right w:val="single" w:sz="4" w:space="0" w:color="auto"/>
            </w:tcBorders>
          </w:tcPr>
          <w:p w14:paraId="6B0ADB88"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p>
        </w:tc>
      </w:tr>
      <w:tr w:rsidR="003F0A74" w:rsidRPr="003F0A74" w14:paraId="7DE31460" w14:textId="77777777" w:rsidTr="00CE6A6F">
        <w:tc>
          <w:tcPr>
            <w:tcW w:w="567" w:type="dxa"/>
            <w:tcBorders>
              <w:top w:val="single" w:sz="4" w:space="0" w:color="auto"/>
              <w:left w:val="single" w:sz="4" w:space="0" w:color="auto"/>
              <w:bottom w:val="single" w:sz="4" w:space="0" w:color="auto"/>
              <w:right w:val="single" w:sz="4" w:space="0" w:color="auto"/>
            </w:tcBorders>
          </w:tcPr>
          <w:p w14:paraId="5EF9412E"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1B465C6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iki 500 m</w:t>
            </w:r>
          </w:p>
        </w:tc>
        <w:tc>
          <w:tcPr>
            <w:tcW w:w="1620" w:type="dxa"/>
            <w:tcBorders>
              <w:top w:val="single" w:sz="4" w:space="0" w:color="auto"/>
              <w:left w:val="single" w:sz="4" w:space="0" w:color="auto"/>
              <w:bottom w:val="single" w:sz="4" w:space="0" w:color="auto"/>
              <w:right w:val="single" w:sz="4" w:space="0" w:color="auto"/>
            </w:tcBorders>
          </w:tcPr>
          <w:p w14:paraId="7552A078"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248034C2" w14:textId="77777777" w:rsidTr="00CE6A6F">
        <w:tc>
          <w:tcPr>
            <w:tcW w:w="567" w:type="dxa"/>
            <w:tcBorders>
              <w:top w:val="single" w:sz="4" w:space="0" w:color="auto"/>
              <w:left w:val="single" w:sz="4" w:space="0" w:color="auto"/>
              <w:bottom w:val="single" w:sz="4" w:space="0" w:color="auto"/>
              <w:right w:val="single" w:sz="4" w:space="0" w:color="auto"/>
            </w:tcBorders>
          </w:tcPr>
          <w:p w14:paraId="0B919F97"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6CA408F1"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501 iki 1000 m</w:t>
            </w:r>
          </w:p>
        </w:tc>
        <w:tc>
          <w:tcPr>
            <w:tcW w:w="1620" w:type="dxa"/>
            <w:tcBorders>
              <w:top w:val="single" w:sz="4" w:space="0" w:color="auto"/>
              <w:left w:val="single" w:sz="4" w:space="0" w:color="auto"/>
              <w:bottom w:val="single" w:sz="4" w:space="0" w:color="auto"/>
              <w:right w:val="single" w:sz="4" w:space="0" w:color="auto"/>
            </w:tcBorders>
          </w:tcPr>
          <w:p w14:paraId="6BF80261"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36F540D5" w14:textId="77777777" w:rsidTr="00CE6A6F">
        <w:tc>
          <w:tcPr>
            <w:tcW w:w="567" w:type="dxa"/>
            <w:tcBorders>
              <w:top w:val="single" w:sz="4" w:space="0" w:color="auto"/>
              <w:left w:val="single" w:sz="4" w:space="0" w:color="auto"/>
              <w:bottom w:val="single" w:sz="4" w:space="0" w:color="auto"/>
              <w:right w:val="single" w:sz="4" w:space="0" w:color="auto"/>
            </w:tcBorders>
          </w:tcPr>
          <w:p w14:paraId="6574B125"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p>
        </w:tc>
        <w:tc>
          <w:tcPr>
            <w:tcW w:w="5384" w:type="dxa"/>
            <w:tcBorders>
              <w:top w:val="single" w:sz="4" w:space="0" w:color="auto"/>
              <w:left w:val="single" w:sz="4" w:space="0" w:color="auto"/>
              <w:bottom w:val="single" w:sz="4" w:space="0" w:color="auto"/>
              <w:right w:val="single" w:sz="4" w:space="0" w:color="auto"/>
            </w:tcBorders>
          </w:tcPr>
          <w:p w14:paraId="48BCBAE6"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nuo 1001 m iki 3000 m</w:t>
            </w:r>
          </w:p>
        </w:tc>
        <w:tc>
          <w:tcPr>
            <w:tcW w:w="1620" w:type="dxa"/>
            <w:tcBorders>
              <w:top w:val="single" w:sz="4" w:space="0" w:color="auto"/>
              <w:left w:val="single" w:sz="4" w:space="0" w:color="auto"/>
              <w:bottom w:val="single" w:sz="4" w:space="0" w:color="auto"/>
              <w:right w:val="single" w:sz="4" w:space="0" w:color="auto"/>
            </w:tcBorders>
          </w:tcPr>
          <w:p w14:paraId="0B5AD6F6"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60DB02C7" w14:textId="77777777" w:rsidTr="00CE6A6F">
        <w:tc>
          <w:tcPr>
            <w:tcW w:w="567" w:type="dxa"/>
            <w:tcBorders>
              <w:top w:val="single" w:sz="4" w:space="0" w:color="auto"/>
              <w:left w:val="single" w:sz="4" w:space="0" w:color="auto"/>
              <w:bottom w:val="single" w:sz="4" w:space="0" w:color="auto"/>
              <w:right w:val="single" w:sz="4" w:space="0" w:color="auto"/>
            </w:tcBorders>
          </w:tcPr>
          <w:p w14:paraId="79C4FE52"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8.</w:t>
            </w:r>
          </w:p>
        </w:tc>
        <w:tc>
          <w:tcPr>
            <w:tcW w:w="5384" w:type="dxa"/>
            <w:tcBorders>
              <w:top w:val="single" w:sz="4" w:space="0" w:color="auto"/>
              <w:left w:val="single" w:sz="4" w:space="0" w:color="auto"/>
              <w:bottom w:val="single" w:sz="4" w:space="0" w:color="auto"/>
              <w:right w:val="single" w:sz="4" w:space="0" w:color="auto"/>
            </w:tcBorders>
          </w:tcPr>
          <w:p w14:paraId="155D92EB"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Transporto priemonė (automobilis, traktorius ir kt.)</w:t>
            </w:r>
          </w:p>
        </w:tc>
        <w:tc>
          <w:tcPr>
            <w:tcW w:w="1620" w:type="dxa"/>
            <w:tcBorders>
              <w:top w:val="single" w:sz="4" w:space="0" w:color="auto"/>
              <w:left w:val="single" w:sz="4" w:space="0" w:color="auto"/>
              <w:bottom w:val="single" w:sz="4" w:space="0" w:color="auto"/>
              <w:right w:val="single" w:sz="4" w:space="0" w:color="auto"/>
            </w:tcBorders>
          </w:tcPr>
          <w:p w14:paraId="41D9F00D"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r w:rsidR="003F0A74" w:rsidRPr="003F0A74" w14:paraId="4EE043E3" w14:textId="77777777" w:rsidTr="00CE6A6F">
        <w:tc>
          <w:tcPr>
            <w:tcW w:w="567" w:type="dxa"/>
            <w:tcBorders>
              <w:top w:val="single" w:sz="4" w:space="0" w:color="auto"/>
              <w:left w:val="single" w:sz="4" w:space="0" w:color="auto"/>
              <w:bottom w:val="single" w:sz="4" w:space="0" w:color="auto"/>
              <w:right w:val="single" w:sz="4" w:space="0" w:color="auto"/>
            </w:tcBorders>
          </w:tcPr>
          <w:p w14:paraId="4D068740"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9.</w:t>
            </w:r>
          </w:p>
        </w:tc>
        <w:tc>
          <w:tcPr>
            <w:tcW w:w="5384" w:type="dxa"/>
            <w:tcBorders>
              <w:top w:val="single" w:sz="4" w:space="0" w:color="auto"/>
              <w:left w:val="single" w:sz="4" w:space="0" w:color="auto"/>
              <w:bottom w:val="single" w:sz="4" w:space="0" w:color="auto"/>
              <w:right w:val="single" w:sz="4" w:space="0" w:color="auto"/>
            </w:tcBorders>
          </w:tcPr>
          <w:p w14:paraId="0E7F7EDD" w14:textId="77777777" w:rsidR="003F0A74" w:rsidRPr="003F0A74" w:rsidRDefault="003F0A74" w:rsidP="003F0A74">
            <w:pPr>
              <w:spacing w:line="240" w:lineRule="auto"/>
              <w:ind w:firstLine="0"/>
              <w:jc w:val="left"/>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Kitas 1-8 punktuose neišvardintas vertinamas turtas (pvz.</w:t>
            </w:r>
            <w:r w:rsidRPr="003F0A74">
              <w:rPr>
                <w:rFonts w:ascii="Times New Roman" w:eastAsia="Calibri" w:hAnsi="Times New Roman" w:cs="Times New Roman"/>
                <w:bCs/>
                <w:sz w:val="22"/>
                <w:szCs w:val="22"/>
                <w:lang w:eastAsia="en-US"/>
              </w:rPr>
              <w:t xml:space="preserve"> </w:t>
            </w:r>
            <w:r w:rsidRPr="003F0A74">
              <w:rPr>
                <w:rFonts w:ascii="Times New Roman" w:eastAsia="Calibri" w:hAnsi="Times New Roman" w:cs="Times New Roman"/>
                <w:sz w:val="22"/>
                <w:szCs w:val="22"/>
                <w:lang w:eastAsia="en-US"/>
              </w:rPr>
              <w:t>staklės, katilas, įrengimai, inventorius ir kt.)</w:t>
            </w:r>
          </w:p>
        </w:tc>
        <w:tc>
          <w:tcPr>
            <w:tcW w:w="1620" w:type="dxa"/>
            <w:tcBorders>
              <w:top w:val="single" w:sz="4" w:space="0" w:color="auto"/>
              <w:left w:val="single" w:sz="4" w:space="0" w:color="auto"/>
              <w:bottom w:val="single" w:sz="4" w:space="0" w:color="auto"/>
              <w:right w:val="single" w:sz="4" w:space="0" w:color="auto"/>
            </w:tcBorders>
          </w:tcPr>
          <w:p w14:paraId="4C32AB3E" w14:textId="77777777" w:rsidR="003F0A74" w:rsidRPr="003F0A74" w:rsidRDefault="003F0A74" w:rsidP="003F0A74">
            <w:pPr>
              <w:spacing w:line="240" w:lineRule="auto"/>
              <w:ind w:firstLine="0"/>
              <w:jc w:val="center"/>
              <w:rPr>
                <w:rFonts w:ascii="Times New Roman" w:eastAsia="Calibri" w:hAnsi="Times New Roman" w:cs="Times New Roman"/>
                <w:sz w:val="22"/>
                <w:szCs w:val="22"/>
                <w:lang w:eastAsia="en-US"/>
              </w:rPr>
            </w:pPr>
            <w:r w:rsidRPr="003F0A74">
              <w:rPr>
                <w:rFonts w:ascii="Times New Roman" w:eastAsia="Calibri" w:hAnsi="Times New Roman" w:cs="Times New Roman"/>
                <w:sz w:val="22"/>
                <w:szCs w:val="22"/>
                <w:lang w:eastAsia="en-US"/>
              </w:rPr>
              <w:t>2 vnt.</w:t>
            </w:r>
          </w:p>
        </w:tc>
      </w:tr>
    </w:tbl>
    <w:p w14:paraId="0C99378E" w14:textId="77777777" w:rsidR="003F0A74" w:rsidRPr="003F0A74" w:rsidRDefault="003F0A74" w:rsidP="003F0A74">
      <w:pPr>
        <w:spacing w:line="240" w:lineRule="auto"/>
        <w:ind w:firstLine="720"/>
        <w:rPr>
          <w:rFonts w:ascii="Times New Roman" w:eastAsia="Calibri" w:hAnsi="Times New Roman" w:cs="Times New Roman"/>
          <w:bCs/>
          <w:sz w:val="22"/>
          <w:szCs w:val="22"/>
          <w:lang w:eastAsia="en-US"/>
        </w:rPr>
      </w:pPr>
    </w:p>
    <w:p w14:paraId="6CF4FF20" w14:textId="77777777" w:rsidR="003F0A74" w:rsidRPr="003F0A74" w:rsidRDefault="003F0A74" w:rsidP="003F0A74">
      <w:pPr>
        <w:spacing w:line="240" w:lineRule="auto"/>
        <w:ind w:firstLine="720"/>
        <w:rPr>
          <w:rFonts w:ascii="Times New Roman" w:eastAsia="Calibri" w:hAnsi="Times New Roman" w:cs="Times New Roman"/>
          <w:sz w:val="24"/>
          <w:szCs w:val="24"/>
          <w:lang w:eastAsia="en-US"/>
        </w:rPr>
      </w:pPr>
      <w:r w:rsidRPr="003F0A74">
        <w:rPr>
          <w:rFonts w:ascii="Times New Roman" w:eastAsia="Calibri" w:hAnsi="Times New Roman" w:cs="Times New Roman"/>
          <w:bCs/>
          <w:sz w:val="24"/>
          <w:szCs w:val="24"/>
          <w:lang w:eastAsia="en-US"/>
        </w:rPr>
        <w:lastRenderedPageBreak/>
        <w:t>*</w:t>
      </w:r>
      <w:r w:rsidRPr="003F0A74">
        <w:rPr>
          <w:rFonts w:ascii="Times New Roman" w:eastAsia="Calibri" w:hAnsi="Times New Roman" w:cs="Times New Roman"/>
          <w:b/>
          <w:bCs/>
          <w:sz w:val="24"/>
          <w:szCs w:val="24"/>
          <w:lang w:eastAsia="en-US"/>
        </w:rPr>
        <w:t>Pastaba. P</w:t>
      </w:r>
      <w:r w:rsidRPr="003F0A74">
        <w:rPr>
          <w:rFonts w:ascii="Times New Roman" w:eastAsia="Calibri" w:hAnsi="Times New Roman" w:cs="Times New Roman"/>
          <w:bCs/>
          <w:sz w:val="24"/>
          <w:szCs w:val="24"/>
          <w:lang w:eastAsia="en-US"/>
        </w:rPr>
        <w:t>reliminarus objektų kiekis lentelėje nurodytas tik pasiūlymams įvertinti. Sudarius sutartį, turto vertinimo paslaugos bus perkamos pagal faktinį poreikį, todėl p</w:t>
      </w:r>
      <w:r w:rsidRPr="003F0A74">
        <w:rPr>
          <w:rFonts w:ascii="Times New Roman" w:eastAsia="Calibri" w:hAnsi="Times New Roman" w:cs="Times New Roman"/>
          <w:sz w:val="24"/>
          <w:szCs w:val="24"/>
          <w:lang w:eastAsia="en-US"/>
        </w:rPr>
        <w:t xml:space="preserve">erkančioji organizacija </w:t>
      </w:r>
      <w:r w:rsidRPr="003F0A74">
        <w:rPr>
          <w:rFonts w:ascii="Times New Roman" w:eastAsia="Calibri" w:hAnsi="Times New Roman" w:cs="Times New Roman"/>
          <w:bCs/>
          <w:sz w:val="24"/>
          <w:szCs w:val="24"/>
          <w:lang w:eastAsia="en-US"/>
        </w:rPr>
        <w:t>neįsipareigoja</w:t>
      </w:r>
      <w:r w:rsidRPr="003F0A74">
        <w:rPr>
          <w:rFonts w:ascii="Times New Roman" w:eastAsia="Calibri" w:hAnsi="Times New Roman" w:cs="Times New Roman"/>
          <w:sz w:val="24"/>
          <w:szCs w:val="24"/>
          <w:lang w:eastAsia="en-US"/>
        </w:rPr>
        <w:t xml:space="preserve"> nupirkti viso nurodyto preliminaraus objektų kiekio, o</w:t>
      </w:r>
      <w:r w:rsidRPr="003F0A74">
        <w:rPr>
          <w:rFonts w:ascii="Times New Roman" w:eastAsia="Calibri" w:hAnsi="Times New Roman" w:cs="Times New Roman"/>
          <w:bCs/>
          <w:sz w:val="24"/>
          <w:szCs w:val="24"/>
          <w:lang w:eastAsia="en-US"/>
        </w:rPr>
        <w:t xml:space="preserve"> esant poreikiui gali nupirkti daugiau paslaugų pagal atskiras vertinamų objektų rūšis, tačiau neviršydama bendros lėšų sumos, skirtos šiam pirkimui, kuri sudaro 20.000 Eur be PVM.</w:t>
      </w:r>
      <w:r w:rsidRPr="003F0A74">
        <w:rPr>
          <w:rFonts w:ascii="Times New Roman" w:eastAsia="Calibri" w:hAnsi="Times New Roman" w:cs="Times New Roman"/>
          <w:sz w:val="24"/>
          <w:szCs w:val="24"/>
          <w:lang w:eastAsia="en-US"/>
        </w:rPr>
        <w:t xml:space="preserve"> Perkamų objektų kiekis priklausys nuo Ignalinos rajono savivaldybės tarybos sprendimų. </w:t>
      </w:r>
    </w:p>
    <w:p w14:paraId="0DEC65D7" w14:textId="77777777" w:rsidR="003F0A74" w:rsidRPr="003F0A74" w:rsidRDefault="003F0A74" w:rsidP="003F0A74">
      <w:pPr>
        <w:spacing w:line="240" w:lineRule="auto"/>
        <w:ind w:firstLine="720"/>
        <w:rPr>
          <w:rFonts w:ascii="Times New Roman" w:eastAsia="Calibri" w:hAnsi="Times New Roman" w:cs="Times New Roman"/>
          <w:sz w:val="24"/>
          <w:szCs w:val="24"/>
          <w:lang w:eastAsia="en-US"/>
        </w:rPr>
      </w:pPr>
      <w:r w:rsidRPr="003F0A74">
        <w:rPr>
          <w:rFonts w:ascii="Times New Roman" w:eastAsia="Calibri" w:hAnsi="Times New Roman" w:cs="Times New Roman"/>
          <w:sz w:val="24"/>
          <w:szCs w:val="24"/>
          <w:lang w:eastAsia="en-US"/>
        </w:rPr>
        <w:t xml:space="preserve">Vertinamo turto buvimo vieta – Ignalinos rajonas. Turto vertinimo tikslas – turto pardavimas, pirkimas, investavimas, perdavimas, nuoma ar kt. </w:t>
      </w:r>
    </w:p>
    <w:p w14:paraId="410B9C48" w14:textId="77777777" w:rsidR="003F0A74" w:rsidRPr="003F0A74" w:rsidRDefault="003F0A74" w:rsidP="003F0A74">
      <w:pPr>
        <w:spacing w:line="240" w:lineRule="auto"/>
        <w:ind w:firstLine="720"/>
        <w:rPr>
          <w:rFonts w:ascii="Times New Roman" w:eastAsia="Calibri" w:hAnsi="Times New Roman" w:cs="Times New Roman"/>
          <w:sz w:val="24"/>
          <w:szCs w:val="24"/>
          <w:lang w:eastAsia="en-US"/>
        </w:rPr>
      </w:pPr>
      <w:r w:rsidRPr="003F0A74">
        <w:rPr>
          <w:rFonts w:ascii="Times New Roman" w:eastAsia="Calibri" w:hAnsi="Times New Roman" w:cs="Times New Roman"/>
          <w:b/>
          <w:bCs/>
          <w:sz w:val="24"/>
          <w:szCs w:val="24"/>
          <w:lang w:eastAsia="en-US"/>
        </w:rPr>
        <w:t xml:space="preserve">Patikslinimas. </w:t>
      </w:r>
      <w:r w:rsidRPr="003F0A74">
        <w:rPr>
          <w:rFonts w:ascii="Times New Roman" w:eastAsia="Calibri" w:hAnsi="Times New Roman" w:cs="Times New Roman"/>
          <w:sz w:val="24"/>
          <w:szCs w:val="24"/>
          <w:lang w:eastAsia="en-US"/>
        </w:rPr>
        <w:t xml:space="preserve">„Kitos paskirties žemės sklypai mieste“ turi būti suprantami taip: bus vertinami miestuose (Ignalinos ir Dūkšto) ir miesteliuose (Mielagėnų, Rimšės ir Tverečiaus) esantys žemės sklypai pardavimui, perdavimui arba nuomai. </w:t>
      </w:r>
    </w:p>
    <w:p w14:paraId="75775251" w14:textId="77777777" w:rsidR="003F0A74" w:rsidRPr="003F0A74" w:rsidRDefault="003F0A74" w:rsidP="003F0A74">
      <w:pPr>
        <w:spacing w:line="240" w:lineRule="auto"/>
        <w:ind w:firstLine="720"/>
        <w:rPr>
          <w:rFonts w:ascii="Times New Roman" w:eastAsia="Times New Roman" w:hAnsi="Times New Roman" w:cs="Times New Roman"/>
          <w:sz w:val="24"/>
          <w:szCs w:val="24"/>
        </w:rPr>
      </w:pPr>
      <w:r w:rsidRPr="003F0A74">
        <w:rPr>
          <w:rFonts w:ascii="Times New Roman" w:eastAsia="Times New Roman" w:hAnsi="Times New Roman" w:cs="Times New Roman"/>
          <w:sz w:val="24"/>
          <w:szCs w:val="24"/>
        </w:rPr>
        <w:t xml:space="preserve">Turto vertinimo ataskaita (kiekvienam Užsakymui atskirai) turi būti parengta ne vėliau kaip per 30 kalendorių dienų nuo Užsakymo ir visų būtinų dokumentų pateikimo dienos, vadovaujantis Lietuvos Respublikos turto ir verslo vertinimo pagrindų įstatymu, Turto vertinimo metodika, tarptautiniais ir europiniais turto vertinimo standartais ir kitais galiojančiais teisės aktais. </w:t>
      </w:r>
    </w:p>
    <w:p w14:paraId="7D9DD74C" w14:textId="77777777" w:rsidR="003F0A74" w:rsidRPr="003F0A74" w:rsidRDefault="003F0A74" w:rsidP="003F0A74">
      <w:pPr>
        <w:spacing w:line="240" w:lineRule="auto"/>
        <w:ind w:firstLine="720"/>
        <w:rPr>
          <w:rFonts w:ascii="Times New Roman" w:eastAsia="Times New Roman" w:hAnsi="Times New Roman" w:cs="Times New Roman"/>
          <w:sz w:val="24"/>
          <w:szCs w:val="24"/>
        </w:rPr>
      </w:pPr>
      <w:r w:rsidRPr="003F0A74">
        <w:rPr>
          <w:rFonts w:ascii="Times New Roman" w:eastAsia="Times New Roman" w:hAnsi="Times New Roman" w:cs="Times New Roman"/>
          <w:sz w:val="24"/>
          <w:szCs w:val="24"/>
        </w:rPr>
        <w:t xml:space="preserve">Vertinimo ataskaitų teikimo būdas: ataskaitos skaitmeninė (skenuota) kopija PDF formatu ir ataskaitos fotonuotraukos </w:t>
      </w:r>
      <w:proofErr w:type="spellStart"/>
      <w:r w:rsidRPr="003F0A74">
        <w:rPr>
          <w:rFonts w:ascii="Times New Roman" w:eastAsia="Times New Roman" w:hAnsi="Times New Roman" w:cs="Times New Roman"/>
          <w:sz w:val="24"/>
          <w:szCs w:val="24"/>
        </w:rPr>
        <w:t>Zip</w:t>
      </w:r>
      <w:proofErr w:type="spellEnd"/>
      <w:r w:rsidRPr="003F0A74">
        <w:rPr>
          <w:rFonts w:ascii="Times New Roman" w:eastAsia="Times New Roman" w:hAnsi="Times New Roman" w:cs="Times New Roman"/>
          <w:sz w:val="24"/>
          <w:szCs w:val="24"/>
        </w:rPr>
        <w:t xml:space="preserve"> formatu atsiunčiamos užsakyme nurodytu elektroniniu paštu.</w:t>
      </w:r>
    </w:p>
    <w:p w14:paraId="2B5971C7" w14:textId="77777777" w:rsidR="003F0A74" w:rsidRPr="003F0A74" w:rsidRDefault="003F0A74" w:rsidP="003F0A74">
      <w:pPr>
        <w:widowControl w:val="0"/>
        <w:tabs>
          <w:tab w:val="left" w:pos="540"/>
          <w:tab w:val="left" w:pos="1440"/>
        </w:tabs>
        <w:autoSpaceDE w:val="0"/>
        <w:autoSpaceDN w:val="0"/>
        <w:spacing w:line="240" w:lineRule="auto"/>
        <w:ind w:firstLine="720"/>
        <w:rPr>
          <w:rFonts w:ascii="Times New Roman" w:eastAsia="Times New Roman" w:hAnsi="Times New Roman" w:cs="Times New Roman"/>
          <w:sz w:val="24"/>
          <w:szCs w:val="24"/>
          <w:lang w:eastAsia="en-US"/>
        </w:rPr>
      </w:pPr>
      <w:r w:rsidRPr="003F0A74">
        <w:rPr>
          <w:rFonts w:ascii="Times New Roman" w:eastAsia="Times New Roman" w:hAnsi="Times New Roman" w:cs="Times New Roman"/>
          <w:sz w:val="24"/>
          <w:szCs w:val="24"/>
          <w:lang w:eastAsia="en-US"/>
        </w:rPr>
        <w:t>Sutartis sudaroma 12 mėnesių. Sutartis tomis pačiomis sąlygomis gali būti pratęsta vieną kartą 12 mėnesių. Sutarties galiojimo laikotarpiu Ignalinos rajono savivaldybės administracija pateiks paslaugų tiekėjui atskiras užduotis nurodytoms paslaugoms atlikti ir mokės už faktiškai suteiktas paslaugas. Sutartis</w:t>
      </w:r>
      <w:r w:rsidRPr="003F0A74">
        <w:rPr>
          <w:rFonts w:ascii="Times New Roman" w:eastAsia="Times New Roman" w:hAnsi="Times New Roman" w:cs="Times New Roman"/>
          <w:b/>
          <w:sz w:val="24"/>
          <w:szCs w:val="24"/>
          <w:lang w:eastAsia="en-US"/>
        </w:rPr>
        <w:t xml:space="preserve"> </w:t>
      </w:r>
      <w:r w:rsidRPr="003F0A74">
        <w:rPr>
          <w:rFonts w:ascii="Times New Roman" w:eastAsia="Times New Roman" w:hAnsi="Times New Roman" w:cs="Times New Roman"/>
          <w:sz w:val="24"/>
          <w:szCs w:val="24"/>
          <w:lang w:eastAsia="en-US"/>
        </w:rPr>
        <w:t>baigiasi pasibaigus jos galiojimo laikui arba išnaudojus sutartyje paslaugoms</w:t>
      </w:r>
      <w:r w:rsidRPr="003F0A74">
        <w:rPr>
          <w:rFonts w:ascii="Times New Roman" w:eastAsia="HiddenHorzOCR" w:hAnsi="Times New Roman" w:cs="Times New Roman"/>
          <w:sz w:val="24"/>
          <w:szCs w:val="24"/>
          <w:lang w:eastAsia="en-US"/>
        </w:rPr>
        <w:t xml:space="preserve"> </w:t>
      </w:r>
      <w:r w:rsidRPr="003F0A74">
        <w:rPr>
          <w:rFonts w:ascii="Times New Roman" w:eastAsia="Times New Roman" w:hAnsi="Times New Roman" w:cs="Times New Roman"/>
          <w:sz w:val="24"/>
          <w:szCs w:val="24"/>
          <w:lang w:eastAsia="en-US"/>
        </w:rPr>
        <w:t>numatytą pinigų sumą.</w:t>
      </w:r>
    </w:p>
    <w:p w14:paraId="216E99D0" w14:textId="77777777" w:rsidR="003F0A74" w:rsidRPr="003F0A74" w:rsidRDefault="003F0A74" w:rsidP="003F0A74">
      <w:pPr>
        <w:widowControl w:val="0"/>
        <w:tabs>
          <w:tab w:val="left" w:pos="540"/>
          <w:tab w:val="left" w:pos="1440"/>
        </w:tabs>
        <w:autoSpaceDE w:val="0"/>
        <w:autoSpaceDN w:val="0"/>
        <w:spacing w:line="240" w:lineRule="auto"/>
        <w:ind w:firstLine="720"/>
        <w:rPr>
          <w:rFonts w:ascii="Times New Roman" w:eastAsia="Times New Roman" w:hAnsi="Times New Roman" w:cs="Times New Roman"/>
          <w:sz w:val="24"/>
          <w:szCs w:val="24"/>
          <w:lang w:eastAsia="en-US"/>
        </w:rPr>
      </w:pPr>
    </w:p>
    <w:p w14:paraId="2B0F9515" w14:textId="77777777" w:rsidR="003F0A74" w:rsidRPr="003F0A74" w:rsidRDefault="003F0A74" w:rsidP="003F0A74">
      <w:pPr>
        <w:spacing w:line="240" w:lineRule="auto"/>
        <w:ind w:right="-514" w:firstLine="0"/>
        <w:jc w:val="center"/>
        <w:rPr>
          <w:rFonts w:ascii="Times New Roman" w:eastAsia="Calibri" w:hAnsi="Times New Roman" w:cs="Times New Roman"/>
          <w:bCs/>
          <w:sz w:val="24"/>
          <w:szCs w:val="24"/>
          <w:lang w:eastAsia="en-US"/>
        </w:rPr>
      </w:pPr>
      <w:r w:rsidRPr="003F0A74">
        <w:rPr>
          <w:rFonts w:ascii="Times New Roman" w:eastAsia="Calibri" w:hAnsi="Times New Roman" w:cs="Times New Roman"/>
          <w:bCs/>
          <w:sz w:val="24"/>
          <w:szCs w:val="24"/>
          <w:lang w:eastAsia="en-US"/>
        </w:rPr>
        <w:t>_____________</w:t>
      </w:r>
    </w:p>
    <w:p w14:paraId="0FD71C46" w14:textId="77777777" w:rsidR="003F0A74" w:rsidRPr="003F0A74" w:rsidRDefault="003F0A74" w:rsidP="003F0A74">
      <w:pPr>
        <w:spacing w:line="240" w:lineRule="auto"/>
        <w:ind w:firstLine="0"/>
        <w:jc w:val="right"/>
        <w:rPr>
          <w:rFonts w:ascii="Times New Roman" w:eastAsia="Calibri" w:hAnsi="Times New Roman" w:cs="Times New Roman"/>
          <w:b/>
          <w:sz w:val="24"/>
          <w:szCs w:val="24"/>
          <w:lang w:eastAsia="en-US"/>
        </w:rPr>
      </w:pPr>
    </w:p>
    <w:p w14:paraId="4A647482" w14:textId="77777777" w:rsidR="003F0A74" w:rsidRPr="003F0A74" w:rsidRDefault="003F0A74" w:rsidP="003F0A74">
      <w:pPr>
        <w:spacing w:line="240" w:lineRule="auto"/>
        <w:ind w:firstLine="0"/>
        <w:jc w:val="right"/>
        <w:rPr>
          <w:rFonts w:ascii="Times New Roman" w:eastAsia="Calibri" w:hAnsi="Times New Roman" w:cs="Times New Roman"/>
          <w:b/>
          <w:sz w:val="24"/>
          <w:szCs w:val="24"/>
          <w:lang w:eastAsia="en-US"/>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39" w:name="_Toc198891345"/>
      <w:bookmarkStart w:id="40" w:name="_Hlk86825377"/>
      <w:bookmarkStart w:id="41" w:name="_Ref38540913"/>
      <w:bookmarkStart w:id="42" w:name="_Ref38898051"/>
      <w:bookmarkStart w:id="43" w:name="_Ref38901392"/>
      <w:bookmarkStart w:id="44" w:name="_Toc48053189"/>
      <w:bookmarkStart w:id="45"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5B77A564" w14:textId="77777777" w:rsidR="002F416D" w:rsidRPr="002F416D" w:rsidRDefault="002F416D" w:rsidP="002F416D">
      <w:pPr>
        <w:shd w:val="clear" w:color="auto" w:fill="FFFFFF"/>
        <w:ind w:right="-1"/>
        <w:jc w:val="center"/>
        <w:rPr>
          <w:rFonts w:ascii="Times New Roman" w:hAnsi="Times New Roman" w:cs="Times New Roman"/>
          <w:b/>
          <w:sz w:val="24"/>
          <w:szCs w:val="24"/>
        </w:rPr>
      </w:pPr>
      <w:r w:rsidRPr="002F416D">
        <w:rPr>
          <w:rFonts w:ascii="Times New Roman" w:hAnsi="Times New Roman" w:cs="Times New Roman"/>
          <w:b/>
          <w:sz w:val="24"/>
          <w:szCs w:val="24"/>
        </w:rPr>
        <w:t>IGNALINOS RAJONO SAVIVALDYBĖS NEKILNOJAMOJO IR KILNOJAMOJO TURTO VERTINIMO PASLAUGOS</w:t>
      </w: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lastRenderedPageBreak/>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5085164" w14:textId="77777777" w:rsidTr="00733D5A">
        <w:tc>
          <w:tcPr>
            <w:tcW w:w="5131" w:type="dxa"/>
            <w:tcBorders>
              <w:top w:val="single" w:sz="4" w:space="0" w:color="000000"/>
              <w:left w:val="single" w:sz="4" w:space="0" w:color="000000"/>
              <w:bottom w:val="single" w:sz="4" w:space="0" w:color="000000"/>
              <w:right w:val="nil"/>
            </w:tcBorders>
          </w:tcPr>
          <w:p w14:paraId="0DF47BCA"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proofErr w:type="spellStart"/>
            <w:r w:rsidRPr="00DB559C">
              <w:rPr>
                <w:rFonts w:ascii="Times New Roman" w:hAnsi="Times New Roman" w:cs="Times New Roman"/>
                <w:bCs/>
                <w:color w:val="000000" w:themeColor="text1"/>
                <w:sz w:val="24"/>
                <w:szCs w:val="24"/>
              </w:rPr>
              <w:t>Kvazisubtiekėjas</w:t>
            </w:r>
            <w:proofErr w:type="spellEnd"/>
            <w:r w:rsidRPr="00DB559C">
              <w:rPr>
                <w:rFonts w:ascii="Times New Roman" w:hAnsi="Times New Roman" w:cs="Times New Roman"/>
                <w:bCs/>
                <w:color w:val="000000" w:themeColor="text1"/>
                <w:sz w:val="24"/>
                <w:szCs w:val="24"/>
              </w:rPr>
              <w:t xml:space="preserve">  (</w:t>
            </w:r>
            <w:proofErr w:type="spellStart"/>
            <w:r w:rsidRPr="00DB559C">
              <w:rPr>
                <w:rFonts w:ascii="Times New Roman" w:hAnsi="Times New Roman" w:cs="Times New Roman"/>
                <w:bCs/>
                <w:color w:val="000000" w:themeColor="text1"/>
                <w:sz w:val="24"/>
                <w:szCs w:val="24"/>
              </w:rPr>
              <w:t>t.y</w:t>
            </w:r>
            <w:proofErr w:type="spellEnd"/>
            <w:r w:rsidRPr="00DB559C">
              <w:rPr>
                <w:rFonts w:ascii="Times New Roman" w:hAnsi="Times New Roman" w:cs="Times New Roman"/>
                <w:bCs/>
                <w:color w:val="000000" w:themeColor="text1"/>
                <w:sz w:val="24"/>
                <w:szCs w:val="24"/>
              </w:rPr>
              <w:t>.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73DB2F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4F6A6A97" w14:textId="77777777" w:rsidTr="00733D5A">
        <w:tc>
          <w:tcPr>
            <w:tcW w:w="5131" w:type="dxa"/>
            <w:tcBorders>
              <w:top w:val="single" w:sz="4" w:space="0" w:color="000000"/>
              <w:left w:val="single" w:sz="4" w:space="0" w:color="000000"/>
              <w:bottom w:val="single" w:sz="4" w:space="0" w:color="000000"/>
              <w:right w:val="nil"/>
            </w:tcBorders>
          </w:tcPr>
          <w:p w14:paraId="7B27317B"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Įsipareigojimų dalis (procentais), kuriai ketinama pasitelkti </w:t>
            </w:r>
            <w:proofErr w:type="spellStart"/>
            <w:r w:rsidRPr="00DB559C">
              <w:rPr>
                <w:rFonts w:ascii="Times New Roman" w:hAnsi="Times New Roman" w:cs="Times New Roman"/>
                <w:color w:val="000000" w:themeColor="text1"/>
                <w:sz w:val="24"/>
                <w:szCs w:val="24"/>
              </w:rPr>
              <w:t>kvazisubtiekėją</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29A238D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095AA4D" w14:textId="77777777" w:rsidTr="00733D5A">
        <w:tc>
          <w:tcPr>
            <w:tcW w:w="5131" w:type="dxa"/>
            <w:tcBorders>
              <w:top w:val="single" w:sz="4" w:space="0" w:color="000000"/>
              <w:left w:val="single" w:sz="4" w:space="0" w:color="000000"/>
              <w:bottom w:val="single" w:sz="4" w:space="0" w:color="000000"/>
              <w:right w:val="nil"/>
            </w:tcBorders>
          </w:tcPr>
          <w:p w14:paraId="4087F354"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Įsipareigojimai, kuriuos numatoma perduoti kitam </w:t>
            </w:r>
            <w:proofErr w:type="spellStart"/>
            <w:r w:rsidRPr="00DB559C">
              <w:rPr>
                <w:rFonts w:ascii="Times New Roman" w:hAnsi="Times New Roman" w:cs="Times New Roman"/>
                <w:color w:val="000000" w:themeColor="text1"/>
                <w:sz w:val="24"/>
                <w:szCs w:val="24"/>
              </w:rPr>
              <w:t>kvazisubtiekėjui</w:t>
            </w:r>
            <w:proofErr w:type="spellEnd"/>
          </w:p>
        </w:tc>
        <w:tc>
          <w:tcPr>
            <w:tcW w:w="4253" w:type="dxa"/>
            <w:tcBorders>
              <w:top w:val="single" w:sz="4" w:space="0" w:color="000000"/>
              <w:left w:val="single" w:sz="4" w:space="0" w:color="000000"/>
              <w:bottom w:val="single" w:sz="4" w:space="0" w:color="000000"/>
              <w:right w:val="single" w:sz="4" w:space="0" w:color="000000"/>
            </w:tcBorders>
          </w:tcPr>
          <w:p w14:paraId="3A8EBA8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16A75B2" w14:textId="77777777" w:rsidR="00BE5AD1" w:rsidRPr="005164E0" w:rsidRDefault="00DF10C5" w:rsidP="00BE5AD1">
      <w:pPr>
        <w:spacing w:line="240" w:lineRule="auto"/>
        <w:ind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00BE5AD1" w:rsidRPr="005164E0">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E2D5F47" w14:textId="77777777"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10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3843"/>
        <w:gridCol w:w="1509"/>
        <w:gridCol w:w="1235"/>
        <w:gridCol w:w="1511"/>
        <w:gridCol w:w="1921"/>
      </w:tblGrid>
      <w:tr w:rsidR="00346E9A" w:rsidRPr="00346E9A" w14:paraId="5398C798" w14:textId="77777777" w:rsidTr="00E950A1">
        <w:trPr>
          <w:trHeight w:val="1008"/>
        </w:trPr>
        <w:tc>
          <w:tcPr>
            <w:tcW w:w="550" w:type="dxa"/>
            <w:tcBorders>
              <w:top w:val="single" w:sz="4" w:space="0" w:color="auto"/>
              <w:left w:val="single" w:sz="4" w:space="0" w:color="auto"/>
              <w:bottom w:val="single" w:sz="4" w:space="0" w:color="auto"/>
              <w:right w:val="single" w:sz="4" w:space="0" w:color="auto"/>
            </w:tcBorders>
          </w:tcPr>
          <w:p w14:paraId="3090658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Eil.</w:t>
            </w:r>
          </w:p>
          <w:p w14:paraId="2E93DB8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Nr.</w:t>
            </w:r>
          </w:p>
        </w:tc>
        <w:tc>
          <w:tcPr>
            <w:tcW w:w="3843" w:type="dxa"/>
            <w:tcBorders>
              <w:top w:val="single" w:sz="4" w:space="0" w:color="auto"/>
              <w:left w:val="single" w:sz="4" w:space="0" w:color="auto"/>
              <w:bottom w:val="single" w:sz="4" w:space="0" w:color="auto"/>
              <w:right w:val="single" w:sz="4" w:space="0" w:color="auto"/>
            </w:tcBorders>
          </w:tcPr>
          <w:p w14:paraId="7959FB6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Vertinamo turto (objekto) pavadinimas</w:t>
            </w:r>
          </w:p>
          <w:p w14:paraId="0C0E4FB9"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509" w:type="dxa"/>
            <w:tcBorders>
              <w:top w:val="single" w:sz="4" w:space="0" w:color="auto"/>
              <w:left w:val="single" w:sz="4" w:space="0" w:color="auto"/>
              <w:bottom w:val="single" w:sz="4" w:space="0" w:color="auto"/>
              <w:right w:val="single" w:sz="4" w:space="0" w:color="auto"/>
            </w:tcBorders>
          </w:tcPr>
          <w:p w14:paraId="1C1533C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Preliminarus</w:t>
            </w:r>
          </w:p>
          <w:p w14:paraId="746FAB9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objektų kiekis (vnt.)</w:t>
            </w:r>
          </w:p>
          <w:p w14:paraId="7B167AF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per 24 mėn.</w:t>
            </w:r>
            <w:r w:rsidRPr="00346E9A">
              <w:rPr>
                <w:rFonts w:ascii="Times New Roman" w:eastAsia="Times New Roman" w:hAnsi="Times New Roman" w:cs="Times New Roman"/>
                <w:bCs/>
                <w:sz w:val="22"/>
                <w:szCs w:val="20"/>
                <w:lang w:eastAsia="en-US"/>
              </w:rPr>
              <w:t>*</w:t>
            </w:r>
            <w:r w:rsidRPr="00346E9A">
              <w:rPr>
                <w:rFonts w:ascii="Times New Roman" w:eastAsia="Times New Roman" w:hAnsi="Times New Roman" w:cs="Times New Roman"/>
                <w:sz w:val="22"/>
                <w:szCs w:val="20"/>
                <w:lang w:eastAsia="en-US"/>
              </w:rPr>
              <w:t xml:space="preserve"> </w:t>
            </w:r>
          </w:p>
        </w:tc>
        <w:tc>
          <w:tcPr>
            <w:tcW w:w="1235" w:type="dxa"/>
            <w:tcBorders>
              <w:top w:val="single" w:sz="4" w:space="0" w:color="auto"/>
              <w:left w:val="single" w:sz="4" w:space="0" w:color="auto"/>
              <w:bottom w:val="single" w:sz="4" w:space="0" w:color="auto"/>
              <w:right w:val="single" w:sz="4" w:space="0" w:color="auto"/>
            </w:tcBorders>
          </w:tcPr>
          <w:p w14:paraId="28788870" w14:textId="77777777" w:rsidR="00346E9A" w:rsidRPr="00346E9A" w:rsidRDefault="00346E9A" w:rsidP="00346E9A">
            <w:pPr>
              <w:spacing w:line="240" w:lineRule="auto"/>
              <w:ind w:firstLine="0"/>
              <w:jc w:val="center"/>
              <w:rPr>
                <w:rFonts w:ascii="Times New Roman" w:eastAsia="Times New Roman" w:hAnsi="Times New Roman" w:cs="Times New Roman"/>
                <w:sz w:val="24"/>
                <w:szCs w:val="24"/>
              </w:rPr>
            </w:pPr>
            <w:r w:rsidRPr="00346E9A">
              <w:rPr>
                <w:rFonts w:ascii="Times New Roman" w:eastAsia="Times New Roman" w:hAnsi="Times New Roman" w:cs="Times New Roman"/>
                <w:sz w:val="24"/>
                <w:szCs w:val="24"/>
              </w:rPr>
              <w:t>Vieneto</w:t>
            </w:r>
          </w:p>
          <w:p w14:paraId="3316EC6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4"/>
                <w:szCs w:val="24"/>
                <w:lang w:eastAsia="en-US"/>
              </w:rPr>
              <w:t>įkainis Eur be PVM</w:t>
            </w:r>
          </w:p>
        </w:tc>
        <w:tc>
          <w:tcPr>
            <w:tcW w:w="1511" w:type="dxa"/>
            <w:tcBorders>
              <w:top w:val="single" w:sz="4" w:space="0" w:color="auto"/>
              <w:left w:val="single" w:sz="4" w:space="0" w:color="auto"/>
              <w:bottom w:val="single" w:sz="4" w:space="0" w:color="auto"/>
              <w:right w:val="single" w:sz="4" w:space="0" w:color="auto"/>
            </w:tcBorders>
          </w:tcPr>
          <w:p w14:paraId="117822B5" w14:textId="77777777" w:rsidR="00346E9A" w:rsidRPr="00346E9A" w:rsidRDefault="00346E9A" w:rsidP="00346E9A">
            <w:pPr>
              <w:spacing w:line="240" w:lineRule="auto"/>
              <w:ind w:firstLine="0"/>
              <w:jc w:val="center"/>
              <w:rPr>
                <w:rFonts w:ascii="Times New Roman" w:eastAsia="Times New Roman" w:hAnsi="Times New Roman" w:cs="Times New Roman"/>
                <w:sz w:val="24"/>
                <w:szCs w:val="24"/>
              </w:rPr>
            </w:pPr>
            <w:r w:rsidRPr="00346E9A">
              <w:rPr>
                <w:rFonts w:ascii="Times New Roman" w:eastAsia="Times New Roman" w:hAnsi="Times New Roman" w:cs="Times New Roman"/>
                <w:sz w:val="24"/>
                <w:szCs w:val="24"/>
              </w:rPr>
              <w:t>Vieneto</w:t>
            </w:r>
          </w:p>
          <w:p w14:paraId="48D833D3" w14:textId="77777777" w:rsidR="00346E9A" w:rsidRPr="00346E9A" w:rsidRDefault="00346E9A" w:rsidP="00346E9A">
            <w:pPr>
              <w:spacing w:line="240" w:lineRule="auto"/>
              <w:ind w:firstLine="0"/>
              <w:jc w:val="center"/>
              <w:rPr>
                <w:rFonts w:ascii="Times New Roman" w:eastAsia="Times New Roman" w:hAnsi="Times New Roman" w:cs="Times New Roman"/>
                <w:sz w:val="24"/>
                <w:szCs w:val="24"/>
                <w:lang w:eastAsia="en-US"/>
              </w:rPr>
            </w:pPr>
            <w:r w:rsidRPr="00346E9A">
              <w:rPr>
                <w:rFonts w:ascii="Times New Roman" w:eastAsia="Times New Roman" w:hAnsi="Times New Roman" w:cs="Times New Roman"/>
                <w:sz w:val="24"/>
                <w:szCs w:val="24"/>
                <w:lang w:eastAsia="en-US"/>
              </w:rPr>
              <w:t>įkainis Eur su PVM</w:t>
            </w:r>
          </w:p>
        </w:tc>
        <w:tc>
          <w:tcPr>
            <w:tcW w:w="1921" w:type="dxa"/>
            <w:tcBorders>
              <w:top w:val="single" w:sz="4" w:space="0" w:color="auto"/>
              <w:left w:val="single" w:sz="4" w:space="0" w:color="auto"/>
              <w:bottom w:val="single" w:sz="4" w:space="0" w:color="auto"/>
              <w:right w:val="single" w:sz="4" w:space="0" w:color="auto"/>
            </w:tcBorders>
          </w:tcPr>
          <w:p w14:paraId="2948F6BA" w14:textId="77777777" w:rsidR="00346E9A" w:rsidRPr="00346E9A" w:rsidRDefault="00346E9A" w:rsidP="00346E9A">
            <w:pPr>
              <w:spacing w:line="240" w:lineRule="auto"/>
              <w:ind w:firstLine="0"/>
              <w:jc w:val="center"/>
              <w:rPr>
                <w:rFonts w:ascii="Times New Roman" w:eastAsia="Times New Roman" w:hAnsi="Times New Roman" w:cs="Times New Roman"/>
                <w:sz w:val="24"/>
                <w:szCs w:val="24"/>
                <w:lang w:eastAsia="en-US"/>
              </w:rPr>
            </w:pPr>
            <w:r w:rsidRPr="00346E9A">
              <w:rPr>
                <w:rFonts w:ascii="Times New Roman" w:eastAsia="Times New Roman" w:hAnsi="Times New Roman" w:cs="Times New Roman"/>
                <w:sz w:val="24"/>
                <w:szCs w:val="24"/>
                <w:lang w:eastAsia="en-US"/>
              </w:rPr>
              <w:t>Bendra kaina Eur be PVM</w:t>
            </w:r>
          </w:p>
          <w:p w14:paraId="6F2E059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4"/>
                <w:szCs w:val="24"/>
                <w:lang w:eastAsia="en-US"/>
              </w:rPr>
              <w:t>(3x4)</w:t>
            </w:r>
          </w:p>
        </w:tc>
      </w:tr>
      <w:tr w:rsidR="00346E9A" w:rsidRPr="00346E9A" w14:paraId="71EB7193" w14:textId="77777777" w:rsidTr="00E950A1">
        <w:trPr>
          <w:trHeight w:val="270"/>
        </w:trPr>
        <w:tc>
          <w:tcPr>
            <w:tcW w:w="550" w:type="dxa"/>
            <w:tcBorders>
              <w:top w:val="single" w:sz="4" w:space="0" w:color="auto"/>
              <w:left w:val="single" w:sz="4" w:space="0" w:color="auto"/>
              <w:bottom w:val="single" w:sz="4" w:space="0" w:color="auto"/>
              <w:right w:val="single" w:sz="4" w:space="0" w:color="auto"/>
            </w:tcBorders>
          </w:tcPr>
          <w:p w14:paraId="272E0157" w14:textId="77777777" w:rsidR="00346E9A" w:rsidRPr="00346E9A" w:rsidRDefault="00346E9A" w:rsidP="00346E9A">
            <w:pPr>
              <w:spacing w:line="240" w:lineRule="auto"/>
              <w:ind w:firstLine="0"/>
              <w:jc w:val="left"/>
              <w:rPr>
                <w:rFonts w:ascii="Times New Roman" w:eastAsia="Times New Roman" w:hAnsi="Times New Roman" w:cs="Times New Roman"/>
                <w:i/>
                <w:iCs/>
                <w:sz w:val="22"/>
                <w:szCs w:val="20"/>
                <w:lang w:eastAsia="en-US"/>
              </w:rPr>
            </w:pPr>
            <w:r w:rsidRPr="00346E9A">
              <w:rPr>
                <w:rFonts w:ascii="Times New Roman" w:eastAsia="Times New Roman" w:hAnsi="Times New Roman" w:cs="Times New Roman"/>
                <w:i/>
                <w:iCs/>
                <w:sz w:val="22"/>
                <w:szCs w:val="20"/>
                <w:lang w:eastAsia="en-US"/>
              </w:rPr>
              <w:t>1</w:t>
            </w:r>
          </w:p>
        </w:tc>
        <w:tc>
          <w:tcPr>
            <w:tcW w:w="3843" w:type="dxa"/>
            <w:tcBorders>
              <w:top w:val="single" w:sz="4" w:space="0" w:color="auto"/>
              <w:left w:val="single" w:sz="4" w:space="0" w:color="auto"/>
              <w:bottom w:val="single" w:sz="4" w:space="0" w:color="auto"/>
              <w:right w:val="single" w:sz="4" w:space="0" w:color="auto"/>
            </w:tcBorders>
          </w:tcPr>
          <w:p w14:paraId="2AF62865" w14:textId="77777777" w:rsidR="00346E9A" w:rsidRPr="00346E9A" w:rsidRDefault="00346E9A" w:rsidP="00346E9A">
            <w:pPr>
              <w:spacing w:line="240" w:lineRule="auto"/>
              <w:ind w:firstLine="0"/>
              <w:jc w:val="center"/>
              <w:rPr>
                <w:rFonts w:ascii="Times New Roman" w:eastAsia="Times New Roman" w:hAnsi="Times New Roman" w:cs="Times New Roman"/>
                <w:i/>
                <w:iCs/>
                <w:sz w:val="22"/>
                <w:szCs w:val="20"/>
                <w:lang w:eastAsia="en-US"/>
              </w:rPr>
            </w:pPr>
            <w:r w:rsidRPr="00346E9A">
              <w:rPr>
                <w:rFonts w:ascii="Times New Roman" w:eastAsia="Times New Roman" w:hAnsi="Times New Roman" w:cs="Times New Roman"/>
                <w:i/>
                <w:iCs/>
                <w:sz w:val="22"/>
                <w:szCs w:val="20"/>
                <w:lang w:eastAsia="en-US"/>
              </w:rPr>
              <w:t>2</w:t>
            </w:r>
          </w:p>
        </w:tc>
        <w:tc>
          <w:tcPr>
            <w:tcW w:w="1509" w:type="dxa"/>
            <w:tcBorders>
              <w:top w:val="single" w:sz="4" w:space="0" w:color="auto"/>
              <w:left w:val="single" w:sz="4" w:space="0" w:color="auto"/>
              <w:bottom w:val="single" w:sz="4" w:space="0" w:color="auto"/>
              <w:right w:val="single" w:sz="4" w:space="0" w:color="auto"/>
            </w:tcBorders>
          </w:tcPr>
          <w:p w14:paraId="4078709A" w14:textId="77777777" w:rsidR="00346E9A" w:rsidRPr="00346E9A" w:rsidRDefault="00346E9A" w:rsidP="00346E9A">
            <w:pPr>
              <w:spacing w:line="240" w:lineRule="auto"/>
              <w:ind w:firstLine="0"/>
              <w:jc w:val="center"/>
              <w:rPr>
                <w:rFonts w:ascii="Times New Roman" w:eastAsia="Times New Roman" w:hAnsi="Times New Roman" w:cs="Times New Roman"/>
                <w:i/>
                <w:iCs/>
                <w:sz w:val="22"/>
                <w:szCs w:val="20"/>
                <w:lang w:eastAsia="en-US"/>
              </w:rPr>
            </w:pPr>
            <w:r w:rsidRPr="00346E9A">
              <w:rPr>
                <w:rFonts w:ascii="Times New Roman" w:eastAsia="Times New Roman" w:hAnsi="Times New Roman" w:cs="Times New Roman"/>
                <w:i/>
                <w:iCs/>
                <w:sz w:val="22"/>
                <w:szCs w:val="20"/>
                <w:lang w:eastAsia="en-US"/>
              </w:rPr>
              <w:t>3</w:t>
            </w:r>
          </w:p>
        </w:tc>
        <w:tc>
          <w:tcPr>
            <w:tcW w:w="1235" w:type="dxa"/>
            <w:tcBorders>
              <w:top w:val="single" w:sz="4" w:space="0" w:color="auto"/>
              <w:left w:val="single" w:sz="4" w:space="0" w:color="auto"/>
              <w:bottom w:val="single" w:sz="4" w:space="0" w:color="auto"/>
              <w:right w:val="single" w:sz="4" w:space="0" w:color="auto"/>
            </w:tcBorders>
          </w:tcPr>
          <w:p w14:paraId="6784897A" w14:textId="77777777" w:rsidR="00346E9A" w:rsidRPr="00346E9A" w:rsidRDefault="00346E9A" w:rsidP="00346E9A">
            <w:pPr>
              <w:spacing w:line="240" w:lineRule="auto"/>
              <w:ind w:firstLine="0"/>
              <w:jc w:val="center"/>
              <w:rPr>
                <w:rFonts w:ascii="Times New Roman" w:eastAsia="Times New Roman" w:hAnsi="Times New Roman" w:cs="Times New Roman"/>
                <w:i/>
                <w:iCs/>
                <w:sz w:val="24"/>
                <w:szCs w:val="24"/>
              </w:rPr>
            </w:pPr>
            <w:r w:rsidRPr="00346E9A">
              <w:rPr>
                <w:rFonts w:ascii="Times New Roman" w:eastAsia="Times New Roman" w:hAnsi="Times New Roman" w:cs="Times New Roman"/>
                <w:i/>
                <w:iCs/>
                <w:sz w:val="24"/>
                <w:szCs w:val="24"/>
              </w:rPr>
              <w:t>4</w:t>
            </w:r>
          </w:p>
        </w:tc>
        <w:tc>
          <w:tcPr>
            <w:tcW w:w="1511" w:type="dxa"/>
            <w:tcBorders>
              <w:top w:val="single" w:sz="4" w:space="0" w:color="auto"/>
              <w:left w:val="single" w:sz="4" w:space="0" w:color="auto"/>
              <w:bottom w:val="single" w:sz="4" w:space="0" w:color="auto"/>
              <w:right w:val="single" w:sz="4" w:space="0" w:color="auto"/>
            </w:tcBorders>
          </w:tcPr>
          <w:p w14:paraId="629AFCBD" w14:textId="77777777" w:rsidR="00346E9A" w:rsidRPr="00346E9A" w:rsidRDefault="00346E9A" w:rsidP="00346E9A">
            <w:pPr>
              <w:spacing w:line="240" w:lineRule="auto"/>
              <w:ind w:firstLine="0"/>
              <w:jc w:val="center"/>
              <w:rPr>
                <w:rFonts w:ascii="Times New Roman" w:eastAsia="Times New Roman" w:hAnsi="Times New Roman" w:cs="Times New Roman"/>
                <w:i/>
                <w:iCs/>
                <w:sz w:val="24"/>
                <w:szCs w:val="24"/>
                <w:lang w:eastAsia="en-US"/>
              </w:rPr>
            </w:pPr>
            <w:r w:rsidRPr="00346E9A">
              <w:rPr>
                <w:rFonts w:ascii="Times New Roman" w:eastAsia="Times New Roman" w:hAnsi="Times New Roman" w:cs="Times New Roman"/>
                <w:i/>
                <w:iCs/>
                <w:sz w:val="24"/>
                <w:szCs w:val="24"/>
                <w:lang w:eastAsia="en-US"/>
              </w:rPr>
              <w:t>5</w:t>
            </w:r>
          </w:p>
        </w:tc>
        <w:tc>
          <w:tcPr>
            <w:tcW w:w="1921" w:type="dxa"/>
            <w:tcBorders>
              <w:top w:val="single" w:sz="4" w:space="0" w:color="auto"/>
              <w:left w:val="single" w:sz="4" w:space="0" w:color="auto"/>
              <w:bottom w:val="single" w:sz="4" w:space="0" w:color="auto"/>
              <w:right w:val="single" w:sz="4" w:space="0" w:color="auto"/>
            </w:tcBorders>
          </w:tcPr>
          <w:p w14:paraId="6EDEBC51" w14:textId="77777777" w:rsidR="00346E9A" w:rsidRPr="00346E9A" w:rsidRDefault="00346E9A" w:rsidP="00346E9A">
            <w:pPr>
              <w:spacing w:line="240" w:lineRule="auto"/>
              <w:ind w:firstLine="0"/>
              <w:jc w:val="center"/>
              <w:rPr>
                <w:rFonts w:ascii="Times New Roman" w:eastAsia="Times New Roman" w:hAnsi="Times New Roman" w:cs="Times New Roman"/>
                <w:i/>
                <w:iCs/>
                <w:sz w:val="24"/>
                <w:szCs w:val="24"/>
                <w:lang w:eastAsia="en-US"/>
              </w:rPr>
            </w:pPr>
            <w:r w:rsidRPr="00346E9A">
              <w:rPr>
                <w:rFonts w:ascii="Times New Roman" w:eastAsia="Times New Roman" w:hAnsi="Times New Roman" w:cs="Times New Roman"/>
                <w:i/>
                <w:iCs/>
                <w:sz w:val="24"/>
                <w:szCs w:val="24"/>
                <w:lang w:eastAsia="en-US"/>
              </w:rPr>
              <w:t>6</w:t>
            </w:r>
          </w:p>
        </w:tc>
      </w:tr>
      <w:tr w:rsidR="00346E9A" w:rsidRPr="00346E9A" w14:paraId="5CE66F0B" w14:textId="77777777" w:rsidTr="00E950A1">
        <w:trPr>
          <w:trHeight w:val="511"/>
        </w:trPr>
        <w:tc>
          <w:tcPr>
            <w:tcW w:w="550" w:type="dxa"/>
            <w:tcBorders>
              <w:top w:val="single" w:sz="4" w:space="0" w:color="auto"/>
              <w:left w:val="single" w:sz="4" w:space="0" w:color="auto"/>
              <w:bottom w:val="single" w:sz="4" w:space="0" w:color="auto"/>
              <w:right w:val="single" w:sz="4" w:space="0" w:color="auto"/>
            </w:tcBorders>
          </w:tcPr>
          <w:p w14:paraId="707101DF"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1.</w:t>
            </w:r>
          </w:p>
        </w:tc>
        <w:tc>
          <w:tcPr>
            <w:tcW w:w="3843" w:type="dxa"/>
            <w:tcBorders>
              <w:top w:val="single" w:sz="4" w:space="0" w:color="auto"/>
              <w:left w:val="single" w:sz="4" w:space="0" w:color="auto"/>
              <w:bottom w:val="single" w:sz="4" w:space="0" w:color="auto"/>
              <w:right w:val="single" w:sz="4" w:space="0" w:color="auto"/>
            </w:tcBorders>
          </w:tcPr>
          <w:p w14:paraId="3A61B06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Pastatas, patalpos, butas ar kitas statinys be priklausinių:</w:t>
            </w:r>
          </w:p>
        </w:tc>
        <w:tc>
          <w:tcPr>
            <w:tcW w:w="1509" w:type="dxa"/>
            <w:tcBorders>
              <w:top w:val="single" w:sz="4" w:space="0" w:color="auto"/>
              <w:left w:val="single" w:sz="4" w:space="0" w:color="auto"/>
              <w:bottom w:val="single" w:sz="4" w:space="0" w:color="auto"/>
              <w:right w:val="single" w:sz="4" w:space="0" w:color="auto"/>
            </w:tcBorders>
          </w:tcPr>
          <w:p w14:paraId="50B8A0D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55FFB1B2"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D50E61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397AD77"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r>
      <w:tr w:rsidR="00346E9A" w:rsidRPr="00346E9A" w14:paraId="0E4252DE"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0F3ED769"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1.1.</w:t>
            </w:r>
          </w:p>
        </w:tc>
        <w:tc>
          <w:tcPr>
            <w:tcW w:w="3843" w:type="dxa"/>
            <w:tcBorders>
              <w:top w:val="single" w:sz="4" w:space="0" w:color="auto"/>
              <w:left w:val="single" w:sz="4" w:space="0" w:color="auto"/>
              <w:bottom w:val="single" w:sz="4" w:space="0" w:color="auto"/>
              <w:right w:val="single" w:sz="4" w:space="0" w:color="auto"/>
            </w:tcBorders>
          </w:tcPr>
          <w:p w14:paraId="78DA858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iki 100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7241503A"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 vnt.</w:t>
            </w:r>
          </w:p>
        </w:tc>
        <w:tc>
          <w:tcPr>
            <w:tcW w:w="1235" w:type="dxa"/>
            <w:tcBorders>
              <w:top w:val="single" w:sz="4" w:space="0" w:color="auto"/>
              <w:left w:val="single" w:sz="4" w:space="0" w:color="auto"/>
              <w:bottom w:val="single" w:sz="4" w:space="0" w:color="auto"/>
              <w:right w:val="single" w:sz="4" w:space="0" w:color="auto"/>
            </w:tcBorders>
          </w:tcPr>
          <w:p w14:paraId="4EAFA64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38B9AB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5DBBF21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4665A4D0"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2171B63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1.2.</w:t>
            </w:r>
          </w:p>
        </w:tc>
        <w:tc>
          <w:tcPr>
            <w:tcW w:w="3843" w:type="dxa"/>
            <w:tcBorders>
              <w:top w:val="single" w:sz="4" w:space="0" w:color="auto"/>
              <w:left w:val="single" w:sz="4" w:space="0" w:color="auto"/>
              <w:bottom w:val="single" w:sz="4" w:space="0" w:color="auto"/>
              <w:right w:val="single" w:sz="4" w:space="0" w:color="auto"/>
            </w:tcBorders>
          </w:tcPr>
          <w:p w14:paraId="22680BDD"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101 iki 300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0C9BD36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510935F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6968E72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8789E8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77CA6F3"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4470936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1.3.</w:t>
            </w:r>
          </w:p>
        </w:tc>
        <w:tc>
          <w:tcPr>
            <w:tcW w:w="3843" w:type="dxa"/>
            <w:tcBorders>
              <w:top w:val="single" w:sz="4" w:space="0" w:color="auto"/>
              <w:left w:val="single" w:sz="4" w:space="0" w:color="auto"/>
              <w:bottom w:val="single" w:sz="4" w:space="0" w:color="auto"/>
              <w:right w:val="single" w:sz="4" w:space="0" w:color="auto"/>
            </w:tcBorders>
          </w:tcPr>
          <w:p w14:paraId="2DD3E070"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301 iki 1000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3455F27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6044A26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416AF4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54EB4D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3382357"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741D820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1.4.</w:t>
            </w:r>
          </w:p>
        </w:tc>
        <w:tc>
          <w:tcPr>
            <w:tcW w:w="3843" w:type="dxa"/>
            <w:tcBorders>
              <w:top w:val="single" w:sz="4" w:space="0" w:color="auto"/>
              <w:left w:val="single" w:sz="4" w:space="0" w:color="auto"/>
              <w:bottom w:val="single" w:sz="4" w:space="0" w:color="auto"/>
              <w:right w:val="single" w:sz="4" w:space="0" w:color="auto"/>
            </w:tcBorders>
          </w:tcPr>
          <w:p w14:paraId="2B115660"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1001 iki 3000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532B7E0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468E0A7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523434B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7D8621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D6BD4EA" w14:textId="77777777" w:rsidTr="00E950A1">
        <w:trPr>
          <w:trHeight w:val="496"/>
        </w:trPr>
        <w:tc>
          <w:tcPr>
            <w:tcW w:w="550" w:type="dxa"/>
            <w:tcBorders>
              <w:top w:val="single" w:sz="4" w:space="0" w:color="auto"/>
              <w:left w:val="single" w:sz="4" w:space="0" w:color="auto"/>
              <w:bottom w:val="single" w:sz="4" w:space="0" w:color="auto"/>
              <w:right w:val="single" w:sz="4" w:space="0" w:color="auto"/>
            </w:tcBorders>
          </w:tcPr>
          <w:p w14:paraId="1BB0744F"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w:t>
            </w:r>
          </w:p>
        </w:tc>
        <w:tc>
          <w:tcPr>
            <w:tcW w:w="3843" w:type="dxa"/>
            <w:tcBorders>
              <w:top w:val="single" w:sz="4" w:space="0" w:color="auto"/>
              <w:left w:val="single" w:sz="4" w:space="0" w:color="auto"/>
              <w:bottom w:val="single" w:sz="4" w:space="0" w:color="auto"/>
              <w:right w:val="single" w:sz="4" w:space="0" w:color="auto"/>
            </w:tcBorders>
          </w:tcPr>
          <w:p w14:paraId="5B6ABAE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Pastatas, patalpos, butas ar kitas statinys su priklausiniais:</w:t>
            </w:r>
          </w:p>
        </w:tc>
        <w:tc>
          <w:tcPr>
            <w:tcW w:w="1509" w:type="dxa"/>
            <w:tcBorders>
              <w:top w:val="single" w:sz="4" w:space="0" w:color="auto"/>
              <w:left w:val="single" w:sz="4" w:space="0" w:color="auto"/>
              <w:bottom w:val="single" w:sz="4" w:space="0" w:color="auto"/>
              <w:right w:val="single" w:sz="4" w:space="0" w:color="auto"/>
            </w:tcBorders>
          </w:tcPr>
          <w:p w14:paraId="2891870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71F650E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118B096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1DF3CF7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p>
        </w:tc>
      </w:tr>
      <w:tr w:rsidR="00346E9A" w:rsidRPr="00346E9A" w14:paraId="43EC82A9"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1CD3DB1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2.1.</w:t>
            </w:r>
          </w:p>
        </w:tc>
        <w:tc>
          <w:tcPr>
            <w:tcW w:w="3843" w:type="dxa"/>
            <w:tcBorders>
              <w:top w:val="single" w:sz="4" w:space="0" w:color="auto"/>
              <w:left w:val="single" w:sz="4" w:space="0" w:color="auto"/>
              <w:bottom w:val="single" w:sz="4" w:space="0" w:color="auto"/>
              <w:right w:val="single" w:sz="4" w:space="0" w:color="auto"/>
            </w:tcBorders>
          </w:tcPr>
          <w:p w14:paraId="0687EEA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iki 100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27DB171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 vnt.</w:t>
            </w:r>
          </w:p>
        </w:tc>
        <w:tc>
          <w:tcPr>
            <w:tcW w:w="1235" w:type="dxa"/>
            <w:tcBorders>
              <w:top w:val="single" w:sz="4" w:space="0" w:color="auto"/>
              <w:left w:val="single" w:sz="4" w:space="0" w:color="auto"/>
              <w:bottom w:val="single" w:sz="4" w:space="0" w:color="auto"/>
              <w:right w:val="single" w:sz="4" w:space="0" w:color="auto"/>
            </w:tcBorders>
          </w:tcPr>
          <w:p w14:paraId="1B12B85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835837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800709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5D745FE2"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635D689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2.2.</w:t>
            </w:r>
          </w:p>
        </w:tc>
        <w:tc>
          <w:tcPr>
            <w:tcW w:w="3843" w:type="dxa"/>
            <w:tcBorders>
              <w:top w:val="single" w:sz="4" w:space="0" w:color="auto"/>
              <w:left w:val="single" w:sz="4" w:space="0" w:color="auto"/>
              <w:bottom w:val="single" w:sz="4" w:space="0" w:color="auto"/>
              <w:right w:val="single" w:sz="4" w:space="0" w:color="auto"/>
            </w:tcBorders>
          </w:tcPr>
          <w:p w14:paraId="1181F82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101 iki 300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4219590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6178C36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70EDDF5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09D4BD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DDFC95B"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548F5204"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2.3.</w:t>
            </w:r>
          </w:p>
        </w:tc>
        <w:tc>
          <w:tcPr>
            <w:tcW w:w="3843" w:type="dxa"/>
            <w:tcBorders>
              <w:top w:val="single" w:sz="4" w:space="0" w:color="auto"/>
              <w:left w:val="single" w:sz="4" w:space="0" w:color="auto"/>
              <w:bottom w:val="single" w:sz="4" w:space="0" w:color="auto"/>
              <w:right w:val="single" w:sz="4" w:space="0" w:color="auto"/>
            </w:tcBorders>
          </w:tcPr>
          <w:p w14:paraId="194A596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301 iki 1000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5454276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3B7928C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21D821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115014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35648FDA"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5D3C6E7D"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2.4.</w:t>
            </w:r>
          </w:p>
        </w:tc>
        <w:tc>
          <w:tcPr>
            <w:tcW w:w="3843" w:type="dxa"/>
            <w:tcBorders>
              <w:top w:val="single" w:sz="4" w:space="0" w:color="auto"/>
              <w:left w:val="single" w:sz="4" w:space="0" w:color="auto"/>
              <w:bottom w:val="single" w:sz="4" w:space="0" w:color="auto"/>
              <w:right w:val="single" w:sz="4" w:space="0" w:color="auto"/>
            </w:tcBorders>
          </w:tcPr>
          <w:p w14:paraId="7267A7B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1001 iki 3000 m</w:t>
            </w:r>
            <w:r w:rsidRPr="00346E9A">
              <w:rPr>
                <w:rFonts w:ascii="Times New Roman" w:eastAsia="Times New Roman" w:hAnsi="Times New Roman" w:cs="Times New Roman"/>
                <w:sz w:val="22"/>
                <w:szCs w:val="20"/>
                <w:vertAlign w:val="superscript"/>
                <w:lang w:eastAsia="en-US"/>
              </w:rPr>
              <w:t>2</w:t>
            </w:r>
          </w:p>
        </w:tc>
        <w:tc>
          <w:tcPr>
            <w:tcW w:w="1509" w:type="dxa"/>
            <w:tcBorders>
              <w:top w:val="single" w:sz="4" w:space="0" w:color="auto"/>
              <w:left w:val="single" w:sz="4" w:space="0" w:color="auto"/>
              <w:bottom w:val="single" w:sz="4" w:space="0" w:color="auto"/>
              <w:right w:val="single" w:sz="4" w:space="0" w:color="auto"/>
            </w:tcBorders>
          </w:tcPr>
          <w:p w14:paraId="0D9A36C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703450B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2209C0A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6B30421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60FC5FBF" w14:textId="77777777" w:rsidTr="00E950A1">
        <w:trPr>
          <w:trHeight w:val="511"/>
        </w:trPr>
        <w:tc>
          <w:tcPr>
            <w:tcW w:w="550" w:type="dxa"/>
            <w:tcBorders>
              <w:top w:val="single" w:sz="4" w:space="0" w:color="auto"/>
              <w:left w:val="single" w:sz="4" w:space="0" w:color="auto"/>
              <w:bottom w:val="single" w:sz="4" w:space="0" w:color="auto"/>
              <w:right w:val="single" w:sz="4" w:space="0" w:color="auto"/>
            </w:tcBorders>
          </w:tcPr>
          <w:p w14:paraId="6DEF5EDB"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3.</w:t>
            </w:r>
          </w:p>
        </w:tc>
        <w:tc>
          <w:tcPr>
            <w:tcW w:w="3843" w:type="dxa"/>
            <w:tcBorders>
              <w:top w:val="single" w:sz="4" w:space="0" w:color="auto"/>
              <w:left w:val="single" w:sz="4" w:space="0" w:color="auto"/>
              <w:bottom w:val="single" w:sz="4" w:space="0" w:color="auto"/>
              <w:right w:val="single" w:sz="4" w:space="0" w:color="auto"/>
            </w:tcBorders>
          </w:tcPr>
          <w:p w14:paraId="1316EE6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Vandens bokštas, artezinis gręžinys ar kitas vandenvietės statinys</w:t>
            </w:r>
          </w:p>
        </w:tc>
        <w:tc>
          <w:tcPr>
            <w:tcW w:w="1509" w:type="dxa"/>
            <w:tcBorders>
              <w:top w:val="single" w:sz="4" w:space="0" w:color="auto"/>
              <w:left w:val="single" w:sz="4" w:space="0" w:color="auto"/>
              <w:bottom w:val="single" w:sz="4" w:space="0" w:color="auto"/>
              <w:right w:val="single" w:sz="4" w:space="0" w:color="auto"/>
            </w:tcBorders>
          </w:tcPr>
          <w:p w14:paraId="71C475D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18E9176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13314F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5FB940E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552C2C52" w14:textId="77777777" w:rsidTr="00E950A1">
        <w:trPr>
          <w:trHeight w:val="752"/>
        </w:trPr>
        <w:tc>
          <w:tcPr>
            <w:tcW w:w="550" w:type="dxa"/>
            <w:tcBorders>
              <w:top w:val="single" w:sz="4" w:space="0" w:color="auto"/>
              <w:left w:val="single" w:sz="4" w:space="0" w:color="auto"/>
              <w:bottom w:val="single" w:sz="4" w:space="0" w:color="auto"/>
              <w:right w:val="single" w:sz="4" w:space="0" w:color="auto"/>
            </w:tcBorders>
          </w:tcPr>
          <w:p w14:paraId="4CF1FD3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w:t>
            </w:r>
          </w:p>
        </w:tc>
        <w:tc>
          <w:tcPr>
            <w:tcW w:w="3843" w:type="dxa"/>
            <w:tcBorders>
              <w:top w:val="single" w:sz="4" w:space="0" w:color="auto"/>
              <w:left w:val="single" w:sz="4" w:space="0" w:color="auto"/>
              <w:bottom w:val="single" w:sz="4" w:space="0" w:color="auto"/>
              <w:right w:val="single" w:sz="4" w:space="0" w:color="auto"/>
            </w:tcBorders>
          </w:tcPr>
          <w:p w14:paraId="7A8B6D0F"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Inžineriniai tinklai su įrenginiais (vandentiekio, šilumos, nuotekų šalinimo ar kiti inžineriniai tinklai):</w:t>
            </w:r>
          </w:p>
        </w:tc>
        <w:tc>
          <w:tcPr>
            <w:tcW w:w="1509" w:type="dxa"/>
            <w:tcBorders>
              <w:top w:val="single" w:sz="4" w:space="0" w:color="auto"/>
              <w:left w:val="single" w:sz="4" w:space="0" w:color="auto"/>
              <w:bottom w:val="single" w:sz="4" w:space="0" w:color="auto"/>
              <w:right w:val="single" w:sz="4" w:space="0" w:color="auto"/>
            </w:tcBorders>
          </w:tcPr>
          <w:p w14:paraId="51E3C8F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2AA28B8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8CF3F9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01C7484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3DA75FE7"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1AAD3AE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4.1.</w:t>
            </w:r>
          </w:p>
        </w:tc>
        <w:tc>
          <w:tcPr>
            <w:tcW w:w="3843" w:type="dxa"/>
            <w:tcBorders>
              <w:top w:val="single" w:sz="4" w:space="0" w:color="auto"/>
              <w:left w:val="single" w:sz="4" w:space="0" w:color="auto"/>
              <w:bottom w:val="single" w:sz="4" w:space="0" w:color="auto"/>
              <w:right w:val="single" w:sz="4" w:space="0" w:color="auto"/>
            </w:tcBorders>
          </w:tcPr>
          <w:p w14:paraId="02B99D1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iki 100 m</w:t>
            </w:r>
          </w:p>
        </w:tc>
        <w:tc>
          <w:tcPr>
            <w:tcW w:w="1509" w:type="dxa"/>
            <w:tcBorders>
              <w:top w:val="single" w:sz="4" w:space="0" w:color="auto"/>
              <w:left w:val="single" w:sz="4" w:space="0" w:color="auto"/>
              <w:bottom w:val="single" w:sz="4" w:space="0" w:color="auto"/>
              <w:right w:val="single" w:sz="4" w:space="0" w:color="auto"/>
            </w:tcBorders>
          </w:tcPr>
          <w:p w14:paraId="25CC47C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28EAA7F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D3B67B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B06599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108513E5"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5916F25D"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4.2.</w:t>
            </w:r>
          </w:p>
        </w:tc>
        <w:tc>
          <w:tcPr>
            <w:tcW w:w="3843" w:type="dxa"/>
            <w:tcBorders>
              <w:top w:val="single" w:sz="4" w:space="0" w:color="auto"/>
              <w:left w:val="single" w:sz="4" w:space="0" w:color="auto"/>
              <w:bottom w:val="single" w:sz="4" w:space="0" w:color="auto"/>
              <w:right w:val="single" w:sz="4" w:space="0" w:color="auto"/>
            </w:tcBorders>
          </w:tcPr>
          <w:p w14:paraId="605CC4A2"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101 iki 500 m</w:t>
            </w:r>
          </w:p>
        </w:tc>
        <w:tc>
          <w:tcPr>
            <w:tcW w:w="1509" w:type="dxa"/>
            <w:tcBorders>
              <w:top w:val="single" w:sz="4" w:space="0" w:color="auto"/>
              <w:left w:val="single" w:sz="4" w:space="0" w:color="auto"/>
              <w:bottom w:val="single" w:sz="4" w:space="0" w:color="auto"/>
              <w:right w:val="single" w:sz="4" w:space="0" w:color="auto"/>
            </w:tcBorders>
          </w:tcPr>
          <w:p w14:paraId="61F0557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5C0A9AA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1DDCDBC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CE74D1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1EED11C"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5C58F5E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4.3.</w:t>
            </w:r>
          </w:p>
        </w:tc>
        <w:tc>
          <w:tcPr>
            <w:tcW w:w="3843" w:type="dxa"/>
            <w:tcBorders>
              <w:top w:val="single" w:sz="4" w:space="0" w:color="auto"/>
              <w:left w:val="single" w:sz="4" w:space="0" w:color="auto"/>
              <w:bottom w:val="single" w:sz="4" w:space="0" w:color="auto"/>
              <w:right w:val="single" w:sz="4" w:space="0" w:color="auto"/>
            </w:tcBorders>
          </w:tcPr>
          <w:p w14:paraId="5BDF9F1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501 iki 1000 m</w:t>
            </w:r>
          </w:p>
        </w:tc>
        <w:tc>
          <w:tcPr>
            <w:tcW w:w="1509" w:type="dxa"/>
            <w:tcBorders>
              <w:top w:val="single" w:sz="4" w:space="0" w:color="auto"/>
              <w:left w:val="single" w:sz="4" w:space="0" w:color="auto"/>
              <w:bottom w:val="single" w:sz="4" w:space="0" w:color="auto"/>
              <w:right w:val="single" w:sz="4" w:space="0" w:color="auto"/>
            </w:tcBorders>
          </w:tcPr>
          <w:p w14:paraId="2CE6802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21CF59B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2AB1C3D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00B3848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8543C75"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41D8D1E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4.4.</w:t>
            </w:r>
          </w:p>
        </w:tc>
        <w:tc>
          <w:tcPr>
            <w:tcW w:w="3843" w:type="dxa"/>
            <w:tcBorders>
              <w:top w:val="single" w:sz="4" w:space="0" w:color="auto"/>
              <w:left w:val="single" w:sz="4" w:space="0" w:color="auto"/>
              <w:bottom w:val="single" w:sz="4" w:space="0" w:color="auto"/>
              <w:right w:val="single" w:sz="4" w:space="0" w:color="auto"/>
            </w:tcBorders>
          </w:tcPr>
          <w:p w14:paraId="35F948C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1001 iki 5000 m</w:t>
            </w:r>
          </w:p>
        </w:tc>
        <w:tc>
          <w:tcPr>
            <w:tcW w:w="1509" w:type="dxa"/>
            <w:tcBorders>
              <w:top w:val="single" w:sz="4" w:space="0" w:color="auto"/>
              <w:left w:val="single" w:sz="4" w:space="0" w:color="auto"/>
              <w:bottom w:val="single" w:sz="4" w:space="0" w:color="auto"/>
              <w:right w:val="single" w:sz="4" w:space="0" w:color="auto"/>
            </w:tcBorders>
          </w:tcPr>
          <w:p w14:paraId="3769817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65995CA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784F82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5331609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C44A531" w14:textId="77777777" w:rsidTr="00E950A1">
        <w:trPr>
          <w:trHeight w:val="496"/>
        </w:trPr>
        <w:tc>
          <w:tcPr>
            <w:tcW w:w="550" w:type="dxa"/>
            <w:tcBorders>
              <w:top w:val="single" w:sz="4" w:space="0" w:color="auto"/>
              <w:left w:val="single" w:sz="4" w:space="0" w:color="auto"/>
              <w:bottom w:val="single" w:sz="4" w:space="0" w:color="auto"/>
              <w:right w:val="single" w:sz="4" w:space="0" w:color="auto"/>
            </w:tcBorders>
          </w:tcPr>
          <w:p w14:paraId="42A00AAD"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5.</w:t>
            </w:r>
          </w:p>
        </w:tc>
        <w:tc>
          <w:tcPr>
            <w:tcW w:w="3843" w:type="dxa"/>
            <w:tcBorders>
              <w:top w:val="single" w:sz="4" w:space="0" w:color="auto"/>
              <w:left w:val="single" w:sz="4" w:space="0" w:color="auto"/>
              <w:bottom w:val="single" w:sz="4" w:space="0" w:color="auto"/>
              <w:right w:val="single" w:sz="4" w:space="0" w:color="auto"/>
            </w:tcBorders>
          </w:tcPr>
          <w:p w14:paraId="10C67534"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Inžineriniai tinklai su įrenginiais (elektros linijos):</w:t>
            </w:r>
          </w:p>
        </w:tc>
        <w:tc>
          <w:tcPr>
            <w:tcW w:w="1509" w:type="dxa"/>
            <w:tcBorders>
              <w:top w:val="single" w:sz="4" w:space="0" w:color="auto"/>
              <w:left w:val="single" w:sz="4" w:space="0" w:color="auto"/>
              <w:bottom w:val="single" w:sz="4" w:space="0" w:color="auto"/>
              <w:right w:val="single" w:sz="4" w:space="0" w:color="auto"/>
            </w:tcBorders>
          </w:tcPr>
          <w:p w14:paraId="288B040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7825C2C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5BAF18E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675B151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193E3D9C"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6082051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5.1.</w:t>
            </w:r>
          </w:p>
        </w:tc>
        <w:tc>
          <w:tcPr>
            <w:tcW w:w="3843" w:type="dxa"/>
            <w:tcBorders>
              <w:top w:val="single" w:sz="4" w:space="0" w:color="auto"/>
              <w:left w:val="single" w:sz="4" w:space="0" w:color="auto"/>
              <w:bottom w:val="single" w:sz="4" w:space="0" w:color="auto"/>
              <w:right w:val="single" w:sz="4" w:space="0" w:color="auto"/>
            </w:tcBorders>
          </w:tcPr>
          <w:p w14:paraId="770B3234"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iki 500 m</w:t>
            </w:r>
          </w:p>
        </w:tc>
        <w:tc>
          <w:tcPr>
            <w:tcW w:w="1509" w:type="dxa"/>
            <w:tcBorders>
              <w:top w:val="single" w:sz="4" w:space="0" w:color="auto"/>
              <w:left w:val="single" w:sz="4" w:space="0" w:color="auto"/>
              <w:bottom w:val="single" w:sz="4" w:space="0" w:color="auto"/>
              <w:right w:val="single" w:sz="4" w:space="0" w:color="auto"/>
            </w:tcBorders>
          </w:tcPr>
          <w:p w14:paraId="0391DAB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0D8098F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1979FB1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7A1E79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AAE1126"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03CE5487"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5.2.</w:t>
            </w:r>
          </w:p>
        </w:tc>
        <w:tc>
          <w:tcPr>
            <w:tcW w:w="3843" w:type="dxa"/>
            <w:tcBorders>
              <w:top w:val="single" w:sz="4" w:space="0" w:color="auto"/>
              <w:left w:val="single" w:sz="4" w:space="0" w:color="auto"/>
              <w:bottom w:val="single" w:sz="4" w:space="0" w:color="auto"/>
              <w:right w:val="single" w:sz="4" w:space="0" w:color="auto"/>
            </w:tcBorders>
          </w:tcPr>
          <w:p w14:paraId="1D8D842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501 iki 1000 m</w:t>
            </w:r>
          </w:p>
        </w:tc>
        <w:tc>
          <w:tcPr>
            <w:tcW w:w="1509" w:type="dxa"/>
            <w:tcBorders>
              <w:top w:val="single" w:sz="4" w:space="0" w:color="auto"/>
              <w:left w:val="single" w:sz="4" w:space="0" w:color="auto"/>
              <w:bottom w:val="single" w:sz="4" w:space="0" w:color="auto"/>
              <w:right w:val="single" w:sz="4" w:space="0" w:color="auto"/>
            </w:tcBorders>
          </w:tcPr>
          <w:p w14:paraId="5912AB9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3C4DDC9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1214FFDA"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4AA803F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5CC7C93"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72D4AB87"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lastRenderedPageBreak/>
              <w:t>5.3.</w:t>
            </w:r>
          </w:p>
        </w:tc>
        <w:tc>
          <w:tcPr>
            <w:tcW w:w="3843" w:type="dxa"/>
            <w:tcBorders>
              <w:top w:val="single" w:sz="4" w:space="0" w:color="auto"/>
              <w:left w:val="single" w:sz="4" w:space="0" w:color="auto"/>
              <w:bottom w:val="single" w:sz="4" w:space="0" w:color="auto"/>
              <w:right w:val="single" w:sz="4" w:space="0" w:color="auto"/>
            </w:tcBorders>
          </w:tcPr>
          <w:p w14:paraId="63C55A3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daugiau kaip 1000 m</w:t>
            </w:r>
          </w:p>
        </w:tc>
        <w:tc>
          <w:tcPr>
            <w:tcW w:w="1509" w:type="dxa"/>
            <w:tcBorders>
              <w:top w:val="single" w:sz="4" w:space="0" w:color="auto"/>
              <w:left w:val="single" w:sz="4" w:space="0" w:color="auto"/>
              <w:bottom w:val="single" w:sz="4" w:space="0" w:color="auto"/>
              <w:right w:val="single" w:sz="4" w:space="0" w:color="auto"/>
            </w:tcBorders>
          </w:tcPr>
          <w:p w14:paraId="2523F4A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6F6CCB3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BBCA0B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4E6EA56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9DC1FC5"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10D3B53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w:t>
            </w:r>
          </w:p>
        </w:tc>
        <w:tc>
          <w:tcPr>
            <w:tcW w:w="3843" w:type="dxa"/>
            <w:tcBorders>
              <w:top w:val="single" w:sz="4" w:space="0" w:color="auto"/>
              <w:left w:val="single" w:sz="4" w:space="0" w:color="auto"/>
              <w:bottom w:val="single" w:sz="4" w:space="0" w:color="auto"/>
              <w:right w:val="single" w:sz="4" w:space="0" w:color="auto"/>
            </w:tcBorders>
          </w:tcPr>
          <w:p w14:paraId="24DB15EF"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 xml:space="preserve">Kitos paskirties žemės sklypai </w:t>
            </w:r>
          </w:p>
        </w:tc>
        <w:tc>
          <w:tcPr>
            <w:tcW w:w="1509" w:type="dxa"/>
            <w:tcBorders>
              <w:top w:val="single" w:sz="4" w:space="0" w:color="auto"/>
              <w:left w:val="single" w:sz="4" w:space="0" w:color="auto"/>
              <w:bottom w:val="single" w:sz="4" w:space="0" w:color="auto"/>
              <w:right w:val="single" w:sz="4" w:space="0" w:color="auto"/>
            </w:tcBorders>
          </w:tcPr>
          <w:p w14:paraId="03E5325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0AC8F62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5A97A84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0720A16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7B2BE3AE"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5CBB8302"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6.1.</w:t>
            </w:r>
          </w:p>
        </w:tc>
        <w:tc>
          <w:tcPr>
            <w:tcW w:w="3843" w:type="dxa"/>
            <w:tcBorders>
              <w:top w:val="single" w:sz="4" w:space="0" w:color="auto"/>
              <w:left w:val="single" w:sz="4" w:space="0" w:color="auto"/>
              <w:bottom w:val="single" w:sz="4" w:space="0" w:color="auto"/>
              <w:right w:val="single" w:sz="4" w:space="0" w:color="auto"/>
            </w:tcBorders>
          </w:tcPr>
          <w:p w14:paraId="209DD7A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mieste iki 15 arų</w:t>
            </w:r>
          </w:p>
        </w:tc>
        <w:tc>
          <w:tcPr>
            <w:tcW w:w="1509" w:type="dxa"/>
            <w:tcBorders>
              <w:top w:val="single" w:sz="4" w:space="0" w:color="auto"/>
              <w:left w:val="single" w:sz="4" w:space="0" w:color="auto"/>
              <w:bottom w:val="single" w:sz="4" w:space="0" w:color="auto"/>
              <w:right w:val="single" w:sz="4" w:space="0" w:color="auto"/>
            </w:tcBorders>
          </w:tcPr>
          <w:p w14:paraId="6266885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128962A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B9B3DF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4DA62D7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53D47D7B"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5DCA912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6.2.</w:t>
            </w:r>
          </w:p>
        </w:tc>
        <w:tc>
          <w:tcPr>
            <w:tcW w:w="3843" w:type="dxa"/>
            <w:tcBorders>
              <w:top w:val="single" w:sz="4" w:space="0" w:color="auto"/>
              <w:left w:val="single" w:sz="4" w:space="0" w:color="auto"/>
              <w:bottom w:val="single" w:sz="4" w:space="0" w:color="auto"/>
              <w:right w:val="single" w:sz="4" w:space="0" w:color="auto"/>
            </w:tcBorders>
          </w:tcPr>
          <w:p w14:paraId="3F2F8A9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mieste nuo 15 arų iki 0,5 ha</w:t>
            </w:r>
          </w:p>
        </w:tc>
        <w:tc>
          <w:tcPr>
            <w:tcW w:w="1509" w:type="dxa"/>
            <w:tcBorders>
              <w:top w:val="single" w:sz="4" w:space="0" w:color="auto"/>
              <w:left w:val="single" w:sz="4" w:space="0" w:color="auto"/>
              <w:bottom w:val="single" w:sz="4" w:space="0" w:color="auto"/>
              <w:right w:val="single" w:sz="4" w:space="0" w:color="auto"/>
            </w:tcBorders>
          </w:tcPr>
          <w:p w14:paraId="1DE5962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0BBD5BD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7A77FCA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68244E1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476DED43"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19DEA93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6.3.</w:t>
            </w:r>
          </w:p>
        </w:tc>
        <w:tc>
          <w:tcPr>
            <w:tcW w:w="3843" w:type="dxa"/>
            <w:tcBorders>
              <w:top w:val="single" w:sz="4" w:space="0" w:color="auto"/>
              <w:left w:val="single" w:sz="4" w:space="0" w:color="auto"/>
              <w:bottom w:val="single" w:sz="4" w:space="0" w:color="auto"/>
              <w:right w:val="single" w:sz="4" w:space="0" w:color="auto"/>
            </w:tcBorders>
          </w:tcPr>
          <w:p w14:paraId="0E0E21B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mieste nuo 0,5 ha iki 1 ha</w:t>
            </w:r>
          </w:p>
        </w:tc>
        <w:tc>
          <w:tcPr>
            <w:tcW w:w="1509" w:type="dxa"/>
            <w:tcBorders>
              <w:top w:val="single" w:sz="4" w:space="0" w:color="auto"/>
              <w:left w:val="single" w:sz="4" w:space="0" w:color="auto"/>
              <w:bottom w:val="single" w:sz="4" w:space="0" w:color="auto"/>
              <w:right w:val="single" w:sz="4" w:space="0" w:color="auto"/>
            </w:tcBorders>
          </w:tcPr>
          <w:p w14:paraId="4F2FF33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7D929CB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7C92C52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25A1B37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7F1A60F6"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5F33FCCD"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6.4.</w:t>
            </w:r>
          </w:p>
        </w:tc>
        <w:tc>
          <w:tcPr>
            <w:tcW w:w="3843" w:type="dxa"/>
            <w:tcBorders>
              <w:top w:val="single" w:sz="4" w:space="0" w:color="auto"/>
              <w:left w:val="single" w:sz="4" w:space="0" w:color="auto"/>
              <w:bottom w:val="single" w:sz="4" w:space="0" w:color="auto"/>
              <w:right w:val="single" w:sz="4" w:space="0" w:color="auto"/>
            </w:tcBorders>
          </w:tcPr>
          <w:p w14:paraId="68764007"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mieste daugiau kaip 1 ha</w:t>
            </w:r>
          </w:p>
        </w:tc>
        <w:tc>
          <w:tcPr>
            <w:tcW w:w="1509" w:type="dxa"/>
            <w:tcBorders>
              <w:top w:val="single" w:sz="4" w:space="0" w:color="auto"/>
              <w:left w:val="single" w:sz="4" w:space="0" w:color="auto"/>
              <w:bottom w:val="single" w:sz="4" w:space="0" w:color="auto"/>
              <w:right w:val="single" w:sz="4" w:space="0" w:color="auto"/>
            </w:tcBorders>
          </w:tcPr>
          <w:p w14:paraId="1B833A8A"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14698C7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03F4E6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07AFD21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1C3E7AD8"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3206C39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6.5.</w:t>
            </w:r>
          </w:p>
        </w:tc>
        <w:tc>
          <w:tcPr>
            <w:tcW w:w="3843" w:type="dxa"/>
            <w:tcBorders>
              <w:top w:val="single" w:sz="4" w:space="0" w:color="auto"/>
              <w:left w:val="single" w:sz="4" w:space="0" w:color="auto"/>
              <w:bottom w:val="single" w:sz="4" w:space="0" w:color="auto"/>
              <w:right w:val="single" w:sz="4" w:space="0" w:color="auto"/>
            </w:tcBorders>
          </w:tcPr>
          <w:p w14:paraId="4889517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kaime iki 15 arų</w:t>
            </w:r>
          </w:p>
        </w:tc>
        <w:tc>
          <w:tcPr>
            <w:tcW w:w="1509" w:type="dxa"/>
            <w:tcBorders>
              <w:top w:val="single" w:sz="4" w:space="0" w:color="auto"/>
              <w:left w:val="single" w:sz="4" w:space="0" w:color="auto"/>
              <w:bottom w:val="single" w:sz="4" w:space="0" w:color="auto"/>
              <w:right w:val="single" w:sz="4" w:space="0" w:color="auto"/>
            </w:tcBorders>
          </w:tcPr>
          <w:p w14:paraId="570625A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 vnt.</w:t>
            </w:r>
          </w:p>
        </w:tc>
        <w:tc>
          <w:tcPr>
            <w:tcW w:w="1235" w:type="dxa"/>
            <w:tcBorders>
              <w:top w:val="single" w:sz="4" w:space="0" w:color="auto"/>
              <w:left w:val="single" w:sz="4" w:space="0" w:color="auto"/>
              <w:bottom w:val="single" w:sz="4" w:space="0" w:color="auto"/>
              <w:right w:val="single" w:sz="4" w:space="0" w:color="auto"/>
            </w:tcBorders>
          </w:tcPr>
          <w:p w14:paraId="21DE799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6EEA6E9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2A26D0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3E993363"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23FB7242"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6.6.</w:t>
            </w:r>
          </w:p>
        </w:tc>
        <w:tc>
          <w:tcPr>
            <w:tcW w:w="3843" w:type="dxa"/>
            <w:tcBorders>
              <w:top w:val="single" w:sz="4" w:space="0" w:color="auto"/>
              <w:left w:val="single" w:sz="4" w:space="0" w:color="auto"/>
              <w:bottom w:val="single" w:sz="4" w:space="0" w:color="auto"/>
              <w:right w:val="single" w:sz="4" w:space="0" w:color="auto"/>
            </w:tcBorders>
          </w:tcPr>
          <w:p w14:paraId="005B13E4"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kaime nuo 15 arų iki 0,5 ha</w:t>
            </w:r>
          </w:p>
        </w:tc>
        <w:tc>
          <w:tcPr>
            <w:tcW w:w="1509" w:type="dxa"/>
            <w:tcBorders>
              <w:top w:val="single" w:sz="4" w:space="0" w:color="auto"/>
              <w:left w:val="single" w:sz="4" w:space="0" w:color="auto"/>
              <w:bottom w:val="single" w:sz="4" w:space="0" w:color="auto"/>
              <w:right w:val="single" w:sz="4" w:space="0" w:color="auto"/>
            </w:tcBorders>
          </w:tcPr>
          <w:p w14:paraId="4116B10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4 vnt.</w:t>
            </w:r>
          </w:p>
        </w:tc>
        <w:tc>
          <w:tcPr>
            <w:tcW w:w="1235" w:type="dxa"/>
            <w:tcBorders>
              <w:top w:val="single" w:sz="4" w:space="0" w:color="auto"/>
              <w:left w:val="single" w:sz="4" w:space="0" w:color="auto"/>
              <w:bottom w:val="single" w:sz="4" w:space="0" w:color="auto"/>
              <w:right w:val="single" w:sz="4" w:space="0" w:color="auto"/>
            </w:tcBorders>
          </w:tcPr>
          <w:p w14:paraId="1E91160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3F08032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16D065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69DC7ED"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1655398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6.7.</w:t>
            </w:r>
          </w:p>
        </w:tc>
        <w:tc>
          <w:tcPr>
            <w:tcW w:w="3843" w:type="dxa"/>
            <w:tcBorders>
              <w:top w:val="single" w:sz="4" w:space="0" w:color="auto"/>
              <w:left w:val="single" w:sz="4" w:space="0" w:color="auto"/>
              <w:bottom w:val="single" w:sz="4" w:space="0" w:color="auto"/>
              <w:right w:val="single" w:sz="4" w:space="0" w:color="auto"/>
            </w:tcBorders>
          </w:tcPr>
          <w:p w14:paraId="5E8BC9D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kaime nuo 0,5 ha iki 1 ha</w:t>
            </w:r>
          </w:p>
        </w:tc>
        <w:tc>
          <w:tcPr>
            <w:tcW w:w="1509" w:type="dxa"/>
            <w:tcBorders>
              <w:top w:val="single" w:sz="4" w:space="0" w:color="auto"/>
              <w:left w:val="single" w:sz="4" w:space="0" w:color="auto"/>
              <w:bottom w:val="single" w:sz="4" w:space="0" w:color="auto"/>
              <w:right w:val="single" w:sz="4" w:space="0" w:color="auto"/>
            </w:tcBorders>
          </w:tcPr>
          <w:p w14:paraId="33CB8EA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232D84E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2451382A"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5AE4625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730FEAB0"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6E0B8F89"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6.8.</w:t>
            </w:r>
          </w:p>
        </w:tc>
        <w:tc>
          <w:tcPr>
            <w:tcW w:w="3843" w:type="dxa"/>
            <w:tcBorders>
              <w:top w:val="single" w:sz="4" w:space="0" w:color="auto"/>
              <w:left w:val="single" w:sz="4" w:space="0" w:color="auto"/>
              <w:bottom w:val="single" w:sz="4" w:space="0" w:color="auto"/>
              <w:right w:val="single" w:sz="4" w:space="0" w:color="auto"/>
            </w:tcBorders>
          </w:tcPr>
          <w:p w14:paraId="4C8E5CB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kaime daugiau kaip 1 ha</w:t>
            </w:r>
          </w:p>
        </w:tc>
        <w:tc>
          <w:tcPr>
            <w:tcW w:w="1509" w:type="dxa"/>
            <w:tcBorders>
              <w:top w:val="single" w:sz="4" w:space="0" w:color="auto"/>
              <w:left w:val="single" w:sz="4" w:space="0" w:color="auto"/>
              <w:bottom w:val="single" w:sz="4" w:space="0" w:color="auto"/>
              <w:right w:val="single" w:sz="4" w:space="0" w:color="auto"/>
            </w:tcBorders>
          </w:tcPr>
          <w:p w14:paraId="0C87287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3827B36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661B026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539521D"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E18FD64" w14:textId="77777777" w:rsidTr="00E950A1">
        <w:trPr>
          <w:trHeight w:val="496"/>
        </w:trPr>
        <w:tc>
          <w:tcPr>
            <w:tcW w:w="550" w:type="dxa"/>
            <w:tcBorders>
              <w:top w:val="single" w:sz="4" w:space="0" w:color="auto"/>
              <w:left w:val="single" w:sz="4" w:space="0" w:color="auto"/>
              <w:bottom w:val="single" w:sz="4" w:space="0" w:color="auto"/>
              <w:right w:val="single" w:sz="4" w:space="0" w:color="auto"/>
            </w:tcBorders>
          </w:tcPr>
          <w:p w14:paraId="44AB5F1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7.</w:t>
            </w:r>
          </w:p>
        </w:tc>
        <w:tc>
          <w:tcPr>
            <w:tcW w:w="3843" w:type="dxa"/>
            <w:tcBorders>
              <w:top w:val="single" w:sz="4" w:space="0" w:color="auto"/>
              <w:left w:val="single" w:sz="4" w:space="0" w:color="auto"/>
              <w:bottom w:val="single" w:sz="4" w:space="0" w:color="auto"/>
              <w:right w:val="single" w:sz="4" w:space="0" w:color="auto"/>
            </w:tcBorders>
          </w:tcPr>
          <w:p w14:paraId="7D6AF633"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Susisiekimo komunikacijos (gatvė, kelias ir kt.):</w:t>
            </w:r>
          </w:p>
        </w:tc>
        <w:tc>
          <w:tcPr>
            <w:tcW w:w="1509" w:type="dxa"/>
            <w:tcBorders>
              <w:top w:val="single" w:sz="4" w:space="0" w:color="auto"/>
              <w:left w:val="single" w:sz="4" w:space="0" w:color="auto"/>
              <w:bottom w:val="single" w:sz="4" w:space="0" w:color="auto"/>
              <w:right w:val="single" w:sz="4" w:space="0" w:color="auto"/>
            </w:tcBorders>
          </w:tcPr>
          <w:p w14:paraId="0B73F95E"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235" w:type="dxa"/>
            <w:tcBorders>
              <w:top w:val="single" w:sz="4" w:space="0" w:color="auto"/>
              <w:left w:val="single" w:sz="4" w:space="0" w:color="auto"/>
              <w:bottom w:val="single" w:sz="4" w:space="0" w:color="auto"/>
              <w:right w:val="single" w:sz="4" w:space="0" w:color="auto"/>
            </w:tcBorders>
          </w:tcPr>
          <w:p w14:paraId="7B3241E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5217CC1B"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5FE0BD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BB3C2D8"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0FBDA77E"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7.1.</w:t>
            </w:r>
          </w:p>
        </w:tc>
        <w:tc>
          <w:tcPr>
            <w:tcW w:w="3843" w:type="dxa"/>
            <w:tcBorders>
              <w:top w:val="single" w:sz="4" w:space="0" w:color="auto"/>
              <w:left w:val="single" w:sz="4" w:space="0" w:color="auto"/>
              <w:bottom w:val="single" w:sz="4" w:space="0" w:color="auto"/>
              <w:right w:val="single" w:sz="4" w:space="0" w:color="auto"/>
            </w:tcBorders>
          </w:tcPr>
          <w:p w14:paraId="79CF4F28"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iki 500 m</w:t>
            </w:r>
          </w:p>
        </w:tc>
        <w:tc>
          <w:tcPr>
            <w:tcW w:w="1509" w:type="dxa"/>
            <w:tcBorders>
              <w:top w:val="single" w:sz="4" w:space="0" w:color="auto"/>
              <w:left w:val="single" w:sz="4" w:space="0" w:color="auto"/>
              <w:bottom w:val="single" w:sz="4" w:space="0" w:color="auto"/>
              <w:right w:val="single" w:sz="4" w:space="0" w:color="auto"/>
            </w:tcBorders>
          </w:tcPr>
          <w:p w14:paraId="211CAF3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64798F7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2680B513"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32AF574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6D33C3BD" w14:textId="77777777" w:rsidTr="00E950A1">
        <w:trPr>
          <w:trHeight w:val="240"/>
        </w:trPr>
        <w:tc>
          <w:tcPr>
            <w:tcW w:w="550" w:type="dxa"/>
            <w:tcBorders>
              <w:top w:val="single" w:sz="4" w:space="0" w:color="auto"/>
              <w:left w:val="single" w:sz="4" w:space="0" w:color="auto"/>
              <w:bottom w:val="single" w:sz="4" w:space="0" w:color="auto"/>
              <w:right w:val="single" w:sz="4" w:space="0" w:color="auto"/>
            </w:tcBorders>
          </w:tcPr>
          <w:p w14:paraId="0A46849B"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7.2.</w:t>
            </w:r>
          </w:p>
        </w:tc>
        <w:tc>
          <w:tcPr>
            <w:tcW w:w="3843" w:type="dxa"/>
            <w:tcBorders>
              <w:top w:val="single" w:sz="4" w:space="0" w:color="auto"/>
              <w:left w:val="single" w:sz="4" w:space="0" w:color="auto"/>
              <w:bottom w:val="single" w:sz="4" w:space="0" w:color="auto"/>
              <w:right w:val="single" w:sz="4" w:space="0" w:color="auto"/>
            </w:tcBorders>
          </w:tcPr>
          <w:p w14:paraId="4E59E142"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501 iki 1000 m</w:t>
            </w:r>
          </w:p>
        </w:tc>
        <w:tc>
          <w:tcPr>
            <w:tcW w:w="1509" w:type="dxa"/>
            <w:tcBorders>
              <w:top w:val="single" w:sz="4" w:space="0" w:color="auto"/>
              <w:left w:val="single" w:sz="4" w:space="0" w:color="auto"/>
              <w:bottom w:val="single" w:sz="4" w:space="0" w:color="auto"/>
              <w:right w:val="single" w:sz="4" w:space="0" w:color="auto"/>
            </w:tcBorders>
          </w:tcPr>
          <w:p w14:paraId="69238E98"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14225375"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03E87B1C"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08C79F3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234C1F72" w14:textId="77777777" w:rsidTr="00E950A1">
        <w:trPr>
          <w:trHeight w:val="255"/>
        </w:trPr>
        <w:tc>
          <w:tcPr>
            <w:tcW w:w="550" w:type="dxa"/>
            <w:tcBorders>
              <w:top w:val="single" w:sz="4" w:space="0" w:color="auto"/>
              <w:left w:val="single" w:sz="4" w:space="0" w:color="auto"/>
              <w:bottom w:val="single" w:sz="4" w:space="0" w:color="auto"/>
              <w:right w:val="single" w:sz="4" w:space="0" w:color="auto"/>
            </w:tcBorders>
          </w:tcPr>
          <w:p w14:paraId="75E923CA"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7.3.</w:t>
            </w:r>
          </w:p>
        </w:tc>
        <w:tc>
          <w:tcPr>
            <w:tcW w:w="3843" w:type="dxa"/>
            <w:tcBorders>
              <w:top w:val="single" w:sz="4" w:space="0" w:color="auto"/>
              <w:left w:val="single" w:sz="4" w:space="0" w:color="auto"/>
              <w:bottom w:val="single" w:sz="4" w:space="0" w:color="auto"/>
              <w:right w:val="single" w:sz="4" w:space="0" w:color="auto"/>
            </w:tcBorders>
          </w:tcPr>
          <w:p w14:paraId="0C0EFF96"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nuo 1001 m iki 3000 m</w:t>
            </w:r>
          </w:p>
        </w:tc>
        <w:tc>
          <w:tcPr>
            <w:tcW w:w="1509" w:type="dxa"/>
            <w:tcBorders>
              <w:top w:val="single" w:sz="4" w:space="0" w:color="auto"/>
              <w:left w:val="single" w:sz="4" w:space="0" w:color="auto"/>
              <w:bottom w:val="single" w:sz="4" w:space="0" w:color="auto"/>
              <w:right w:val="single" w:sz="4" w:space="0" w:color="auto"/>
            </w:tcBorders>
          </w:tcPr>
          <w:p w14:paraId="366FD31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7B01082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71A24C8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A5ED631"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53907728" w14:textId="77777777" w:rsidTr="00E950A1">
        <w:trPr>
          <w:trHeight w:val="496"/>
        </w:trPr>
        <w:tc>
          <w:tcPr>
            <w:tcW w:w="550" w:type="dxa"/>
            <w:tcBorders>
              <w:top w:val="single" w:sz="4" w:space="0" w:color="auto"/>
              <w:left w:val="single" w:sz="4" w:space="0" w:color="auto"/>
              <w:bottom w:val="single" w:sz="4" w:space="0" w:color="auto"/>
              <w:right w:val="single" w:sz="4" w:space="0" w:color="auto"/>
            </w:tcBorders>
          </w:tcPr>
          <w:p w14:paraId="3A5F25D1"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8.</w:t>
            </w:r>
          </w:p>
        </w:tc>
        <w:tc>
          <w:tcPr>
            <w:tcW w:w="3843" w:type="dxa"/>
            <w:tcBorders>
              <w:top w:val="single" w:sz="4" w:space="0" w:color="auto"/>
              <w:left w:val="single" w:sz="4" w:space="0" w:color="auto"/>
              <w:bottom w:val="single" w:sz="4" w:space="0" w:color="auto"/>
              <w:right w:val="single" w:sz="4" w:space="0" w:color="auto"/>
            </w:tcBorders>
          </w:tcPr>
          <w:p w14:paraId="6F3A8EC0"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Transporto priemonė (automobilis, traktorius ir kt.)</w:t>
            </w:r>
          </w:p>
        </w:tc>
        <w:tc>
          <w:tcPr>
            <w:tcW w:w="1509" w:type="dxa"/>
            <w:tcBorders>
              <w:top w:val="single" w:sz="4" w:space="0" w:color="auto"/>
              <w:left w:val="single" w:sz="4" w:space="0" w:color="auto"/>
              <w:bottom w:val="single" w:sz="4" w:space="0" w:color="auto"/>
              <w:right w:val="single" w:sz="4" w:space="0" w:color="auto"/>
            </w:tcBorders>
          </w:tcPr>
          <w:p w14:paraId="3483550F"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2D62FD4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99BB562"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758A3E99"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0FC61970" w14:textId="77777777" w:rsidTr="00E950A1">
        <w:trPr>
          <w:trHeight w:val="752"/>
        </w:trPr>
        <w:tc>
          <w:tcPr>
            <w:tcW w:w="550" w:type="dxa"/>
            <w:tcBorders>
              <w:top w:val="single" w:sz="4" w:space="0" w:color="auto"/>
              <w:left w:val="single" w:sz="4" w:space="0" w:color="auto"/>
              <w:bottom w:val="single" w:sz="4" w:space="0" w:color="auto"/>
              <w:right w:val="single" w:sz="4" w:space="0" w:color="auto"/>
            </w:tcBorders>
          </w:tcPr>
          <w:p w14:paraId="683811DF"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9.</w:t>
            </w:r>
          </w:p>
        </w:tc>
        <w:tc>
          <w:tcPr>
            <w:tcW w:w="3843" w:type="dxa"/>
            <w:tcBorders>
              <w:top w:val="single" w:sz="4" w:space="0" w:color="auto"/>
              <w:left w:val="single" w:sz="4" w:space="0" w:color="auto"/>
              <w:bottom w:val="single" w:sz="4" w:space="0" w:color="auto"/>
              <w:right w:val="single" w:sz="4" w:space="0" w:color="auto"/>
            </w:tcBorders>
          </w:tcPr>
          <w:p w14:paraId="4A1277C5" w14:textId="77777777" w:rsidR="00346E9A" w:rsidRPr="00346E9A" w:rsidRDefault="00346E9A" w:rsidP="00346E9A">
            <w:pPr>
              <w:spacing w:line="240" w:lineRule="auto"/>
              <w:ind w:firstLine="0"/>
              <w:jc w:val="left"/>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Kitas 1-8 punktuose neišvardintas vertinamas turtas (pvz.</w:t>
            </w:r>
            <w:r w:rsidRPr="00346E9A">
              <w:rPr>
                <w:rFonts w:ascii="Times New Roman" w:eastAsia="Times New Roman" w:hAnsi="Times New Roman" w:cs="Times New Roman"/>
                <w:bCs/>
                <w:sz w:val="22"/>
                <w:szCs w:val="20"/>
                <w:lang w:eastAsia="en-US"/>
              </w:rPr>
              <w:t xml:space="preserve"> </w:t>
            </w:r>
            <w:r w:rsidRPr="00346E9A">
              <w:rPr>
                <w:rFonts w:ascii="Times New Roman" w:eastAsia="Times New Roman" w:hAnsi="Times New Roman" w:cs="Times New Roman"/>
                <w:sz w:val="22"/>
                <w:szCs w:val="20"/>
                <w:lang w:eastAsia="en-US"/>
              </w:rPr>
              <w:t>staklės, įrengimai, inventorius ir kt.)</w:t>
            </w:r>
          </w:p>
        </w:tc>
        <w:tc>
          <w:tcPr>
            <w:tcW w:w="1509" w:type="dxa"/>
            <w:tcBorders>
              <w:top w:val="single" w:sz="4" w:space="0" w:color="auto"/>
              <w:left w:val="single" w:sz="4" w:space="0" w:color="auto"/>
              <w:bottom w:val="single" w:sz="4" w:space="0" w:color="auto"/>
              <w:right w:val="single" w:sz="4" w:space="0" w:color="auto"/>
            </w:tcBorders>
          </w:tcPr>
          <w:p w14:paraId="41899FA7"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r w:rsidRPr="00346E9A">
              <w:rPr>
                <w:rFonts w:ascii="Times New Roman" w:eastAsia="Times New Roman" w:hAnsi="Times New Roman" w:cs="Times New Roman"/>
                <w:sz w:val="22"/>
                <w:szCs w:val="20"/>
                <w:lang w:eastAsia="en-US"/>
              </w:rPr>
              <w:t>2 vnt.</w:t>
            </w:r>
          </w:p>
        </w:tc>
        <w:tc>
          <w:tcPr>
            <w:tcW w:w="1235" w:type="dxa"/>
            <w:tcBorders>
              <w:top w:val="single" w:sz="4" w:space="0" w:color="auto"/>
              <w:left w:val="single" w:sz="4" w:space="0" w:color="auto"/>
              <w:bottom w:val="single" w:sz="4" w:space="0" w:color="auto"/>
              <w:right w:val="single" w:sz="4" w:space="0" w:color="auto"/>
            </w:tcBorders>
          </w:tcPr>
          <w:p w14:paraId="57BE9066"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511" w:type="dxa"/>
            <w:tcBorders>
              <w:top w:val="single" w:sz="4" w:space="0" w:color="auto"/>
              <w:left w:val="single" w:sz="4" w:space="0" w:color="auto"/>
              <w:bottom w:val="single" w:sz="4" w:space="0" w:color="auto"/>
              <w:right w:val="single" w:sz="4" w:space="0" w:color="auto"/>
            </w:tcBorders>
          </w:tcPr>
          <w:p w14:paraId="44B684E0"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c>
          <w:tcPr>
            <w:tcW w:w="1921" w:type="dxa"/>
            <w:tcBorders>
              <w:top w:val="single" w:sz="4" w:space="0" w:color="auto"/>
              <w:left w:val="single" w:sz="4" w:space="0" w:color="auto"/>
              <w:bottom w:val="single" w:sz="4" w:space="0" w:color="auto"/>
              <w:right w:val="single" w:sz="4" w:space="0" w:color="auto"/>
            </w:tcBorders>
          </w:tcPr>
          <w:p w14:paraId="29146DD4" w14:textId="77777777" w:rsidR="00346E9A" w:rsidRPr="00346E9A" w:rsidRDefault="00346E9A" w:rsidP="00346E9A">
            <w:pPr>
              <w:spacing w:line="240" w:lineRule="auto"/>
              <w:ind w:firstLine="0"/>
              <w:jc w:val="center"/>
              <w:rPr>
                <w:rFonts w:ascii="Times New Roman" w:eastAsia="Times New Roman" w:hAnsi="Times New Roman" w:cs="Times New Roman"/>
                <w:sz w:val="22"/>
                <w:szCs w:val="20"/>
                <w:lang w:eastAsia="en-US"/>
              </w:rPr>
            </w:pPr>
          </w:p>
        </w:tc>
      </w:tr>
      <w:tr w:rsidR="00346E9A" w:rsidRPr="00346E9A" w14:paraId="1329388F" w14:textId="77777777" w:rsidTr="00346E9A">
        <w:tblPrEx>
          <w:tblLook w:val="04A0" w:firstRow="1" w:lastRow="0" w:firstColumn="1" w:lastColumn="0" w:noHBand="0" w:noVBand="1"/>
        </w:tblPrEx>
        <w:trPr>
          <w:trHeight w:val="374"/>
        </w:trPr>
        <w:tc>
          <w:tcPr>
            <w:tcW w:w="8648" w:type="dxa"/>
            <w:gridSpan w:val="5"/>
            <w:tcBorders>
              <w:top w:val="single" w:sz="4" w:space="0" w:color="auto"/>
              <w:left w:val="single" w:sz="4" w:space="0" w:color="auto"/>
              <w:right w:val="single" w:sz="4" w:space="0" w:color="auto"/>
            </w:tcBorders>
          </w:tcPr>
          <w:p w14:paraId="3DCA92BD"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lang w:eastAsia="en-US"/>
              </w:rPr>
            </w:pPr>
            <w:r w:rsidRPr="00346E9A">
              <w:rPr>
                <w:rFonts w:ascii="Times New Roman" w:eastAsia="Times New Roman" w:hAnsi="Times New Roman" w:cs="Times New Roman"/>
                <w:sz w:val="24"/>
                <w:szCs w:val="24"/>
                <w:lang w:eastAsia="en-US"/>
              </w:rPr>
              <w:t>Bendra pasiūlymo kaina Eur be PVM</w:t>
            </w:r>
          </w:p>
        </w:tc>
        <w:tc>
          <w:tcPr>
            <w:tcW w:w="1921" w:type="dxa"/>
            <w:tcBorders>
              <w:top w:val="single" w:sz="4" w:space="0" w:color="auto"/>
              <w:left w:val="single" w:sz="4" w:space="0" w:color="auto"/>
              <w:right w:val="single" w:sz="4" w:space="0" w:color="auto"/>
            </w:tcBorders>
          </w:tcPr>
          <w:p w14:paraId="1F6C2737"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lang w:eastAsia="en-US"/>
              </w:rPr>
            </w:pPr>
          </w:p>
        </w:tc>
      </w:tr>
      <w:tr w:rsidR="00346E9A" w:rsidRPr="00346E9A" w14:paraId="196EADED" w14:textId="77777777" w:rsidTr="00346E9A">
        <w:tblPrEx>
          <w:tblLook w:val="04A0" w:firstRow="1" w:lastRow="0" w:firstColumn="1" w:lastColumn="0" w:noHBand="0" w:noVBand="1"/>
        </w:tblPrEx>
        <w:trPr>
          <w:trHeight w:val="267"/>
        </w:trPr>
        <w:tc>
          <w:tcPr>
            <w:tcW w:w="8648" w:type="dxa"/>
            <w:gridSpan w:val="5"/>
            <w:tcBorders>
              <w:top w:val="single" w:sz="4" w:space="0" w:color="auto"/>
              <w:left w:val="single" w:sz="4" w:space="0" w:color="auto"/>
              <w:right w:val="single" w:sz="4" w:space="0" w:color="auto"/>
            </w:tcBorders>
          </w:tcPr>
          <w:p w14:paraId="2F6B75AE"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highlight w:val="yellow"/>
                <w:lang w:eastAsia="en-US"/>
              </w:rPr>
            </w:pPr>
            <w:r w:rsidRPr="00346E9A">
              <w:rPr>
                <w:rFonts w:ascii="Times New Roman" w:eastAsia="Times New Roman" w:hAnsi="Times New Roman" w:cs="Times New Roman"/>
                <w:sz w:val="24"/>
                <w:szCs w:val="24"/>
                <w:lang w:eastAsia="en-US"/>
              </w:rPr>
              <w:t>PVM (proc...) Eur</w:t>
            </w:r>
          </w:p>
        </w:tc>
        <w:tc>
          <w:tcPr>
            <w:tcW w:w="1921" w:type="dxa"/>
            <w:tcBorders>
              <w:top w:val="single" w:sz="4" w:space="0" w:color="auto"/>
              <w:left w:val="single" w:sz="4" w:space="0" w:color="auto"/>
              <w:right w:val="single" w:sz="4" w:space="0" w:color="auto"/>
            </w:tcBorders>
          </w:tcPr>
          <w:p w14:paraId="488E62BC"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lang w:eastAsia="en-US"/>
              </w:rPr>
            </w:pPr>
          </w:p>
        </w:tc>
      </w:tr>
      <w:tr w:rsidR="00346E9A" w:rsidRPr="00346E9A" w14:paraId="42245998" w14:textId="77777777" w:rsidTr="00346E9A">
        <w:tblPrEx>
          <w:tblLook w:val="04A0" w:firstRow="1" w:lastRow="0" w:firstColumn="1" w:lastColumn="0" w:noHBand="0" w:noVBand="1"/>
        </w:tblPrEx>
        <w:trPr>
          <w:trHeight w:val="270"/>
        </w:trPr>
        <w:tc>
          <w:tcPr>
            <w:tcW w:w="8648" w:type="dxa"/>
            <w:gridSpan w:val="5"/>
            <w:tcBorders>
              <w:top w:val="single" w:sz="4" w:space="0" w:color="auto"/>
              <w:left w:val="single" w:sz="4" w:space="0" w:color="auto"/>
              <w:bottom w:val="single" w:sz="4" w:space="0" w:color="auto"/>
              <w:right w:val="single" w:sz="4" w:space="0" w:color="auto"/>
            </w:tcBorders>
          </w:tcPr>
          <w:p w14:paraId="46131897"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lang w:eastAsia="en-US"/>
              </w:rPr>
            </w:pPr>
            <w:r w:rsidRPr="00346E9A">
              <w:rPr>
                <w:rFonts w:ascii="Times New Roman" w:eastAsia="Times New Roman" w:hAnsi="Times New Roman" w:cs="Times New Roman"/>
                <w:sz w:val="24"/>
                <w:szCs w:val="24"/>
                <w:lang w:eastAsia="en-US"/>
              </w:rPr>
              <w:t>Bendra pasiūlymo kaina Eur su PVM</w:t>
            </w:r>
          </w:p>
        </w:tc>
        <w:tc>
          <w:tcPr>
            <w:tcW w:w="1921" w:type="dxa"/>
            <w:tcBorders>
              <w:top w:val="single" w:sz="4" w:space="0" w:color="auto"/>
              <w:left w:val="single" w:sz="4" w:space="0" w:color="auto"/>
              <w:bottom w:val="single" w:sz="4" w:space="0" w:color="auto"/>
              <w:right w:val="single" w:sz="4" w:space="0" w:color="auto"/>
            </w:tcBorders>
          </w:tcPr>
          <w:p w14:paraId="65A33B3C" w14:textId="77777777" w:rsidR="00346E9A" w:rsidRPr="00346E9A" w:rsidRDefault="00346E9A" w:rsidP="00346E9A">
            <w:pPr>
              <w:spacing w:line="240" w:lineRule="auto"/>
              <w:ind w:firstLine="0"/>
              <w:jc w:val="right"/>
              <w:rPr>
                <w:rFonts w:ascii="Times New Roman" w:eastAsia="Times New Roman" w:hAnsi="Times New Roman" w:cs="Times New Roman"/>
                <w:sz w:val="24"/>
                <w:szCs w:val="24"/>
                <w:lang w:eastAsia="en-US"/>
              </w:rPr>
            </w:pPr>
          </w:p>
        </w:tc>
      </w:tr>
    </w:tbl>
    <w:p w14:paraId="7DC134C8" w14:textId="08782825" w:rsidR="00E950A1" w:rsidRPr="00E950A1" w:rsidRDefault="00E950A1" w:rsidP="00E950A1">
      <w:pPr>
        <w:spacing w:line="240" w:lineRule="auto"/>
        <w:ind w:right="-108" w:firstLine="709"/>
        <w:rPr>
          <w:rFonts w:ascii="Times New Roman" w:eastAsia="Times New Roman" w:hAnsi="Times New Roman" w:cs="Times New Roman"/>
          <w:i/>
          <w:iCs/>
          <w:sz w:val="20"/>
          <w:szCs w:val="20"/>
          <w:lang w:eastAsia="en-US"/>
        </w:rPr>
      </w:pPr>
      <w:r w:rsidRPr="00E950A1">
        <w:rPr>
          <w:rFonts w:ascii="Times New Roman" w:eastAsia="Times New Roman" w:hAnsi="Times New Roman" w:cs="Times New Roman"/>
          <w:i/>
          <w:iCs/>
          <w:sz w:val="20"/>
          <w:szCs w:val="20"/>
          <w:lang w:eastAsia="en-US"/>
        </w:rPr>
        <w:t>* P</w:t>
      </w:r>
      <w:r w:rsidRPr="00E950A1">
        <w:rPr>
          <w:rFonts w:ascii="Times New Roman" w:eastAsia="Times New Roman" w:hAnsi="Times New Roman" w:cs="Times New Roman"/>
          <w:bCs/>
          <w:i/>
          <w:iCs/>
          <w:sz w:val="20"/>
          <w:szCs w:val="20"/>
          <w:lang w:eastAsia="en-US"/>
        </w:rPr>
        <w:t>reliminarus objektų kiekis lentelėje nurodytas tik pasiūlymams įvertinti. Sudarius sutartį, turto vertinimo paslaugos bus perkamos pagal faktinį poreikį, todėl p</w:t>
      </w:r>
      <w:r w:rsidRPr="00E950A1">
        <w:rPr>
          <w:rFonts w:ascii="Times New Roman" w:eastAsia="Times New Roman" w:hAnsi="Times New Roman" w:cs="Times New Roman"/>
          <w:i/>
          <w:iCs/>
          <w:sz w:val="20"/>
          <w:szCs w:val="20"/>
          <w:lang w:eastAsia="en-US"/>
        </w:rPr>
        <w:t xml:space="preserve">erkančioji organizacija </w:t>
      </w:r>
      <w:r w:rsidRPr="00E950A1">
        <w:rPr>
          <w:rFonts w:ascii="Times New Roman" w:eastAsia="Times New Roman" w:hAnsi="Times New Roman" w:cs="Times New Roman"/>
          <w:bCs/>
          <w:i/>
          <w:iCs/>
          <w:sz w:val="20"/>
          <w:szCs w:val="20"/>
          <w:lang w:eastAsia="en-US"/>
        </w:rPr>
        <w:t>neįsipareigoja</w:t>
      </w:r>
      <w:r w:rsidRPr="00E950A1">
        <w:rPr>
          <w:rFonts w:ascii="Times New Roman" w:eastAsia="Times New Roman" w:hAnsi="Times New Roman" w:cs="Times New Roman"/>
          <w:i/>
          <w:iCs/>
          <w:sz w:val="20"/>
          <w:szCs w:val="20"/>
          <w:lang w:eastAsia="en-US"/>
        </w:rPr>
        <w:t xml:space="preserve"> nupirkti viso nurodyto preliminaraus objektų kiekio, o</w:t>
      </w:r>
      <w:r w:rsidRPr="00E950A1">
        <w:rPr>
          <w:rFonts w:ascii="Times New Roman" w:eastAsia="Times New Roman" w:hAnsi="Times New Roman" w:cs="Times New Roman"/>
          <w:bCs/>
          <w:i/>
          <w:iCs/>
          <w:sz w:val="20"/>
          <w:szCs w:val="20"/>
          <w:lang w:eastAsia="en-US"/>
        </w:rPr>
        <w:t xml:space="preserve"> esant poreikiui gali nupirkti daugiau paslaugų pagal atskiras vertinamų objektų rūšis, tačiau neviršydama bendros lėšų sumos, skirtos šiam pirkimui, kuri sudaro </w:t>
      </w:r>
      <w:r>
        <w:rPr>
          <w:rFonts w:ascii="Times New Roman" w:eastAsia="Times New Roman" w:hAnsi="Times New Roman" w:cs="Times New Roman"/>
          <w:bCs/>
          <w:i/>
          <w:iCs/>
          <w:sz w:val="20"/>
          <w:szCs w:val="20"/>
          <w:lang w:eastAsia="en-US"/>
        </w:rPr>
        <w:t>2</w:t>
      </w:r>
      <w:r w:rsidRPr="00E950A1">
        <w:rPr>
          <w:rFonts w:ascii="Times New Roman" w:eastAsia="Times New Roman" w:hAnsi="Times New Roman" w:cs="Times New Roman"/>
          <w:bCs/>
          <w:i/>
          <w:iCs/>
          <w:sz w:val="20"/>
          <w:szCs w:val="20"/>
          <w:lang w:eastAsia="en-US"/>
        </w:rPr>
        <w:t>0.000 Eur be PVM.</w:t>
      </w:r>
      <w:r w:rsidRPr="00E950A1">
        <w:rPr>
          <w:rFonts w:ascii="Times New Roman" w:eastAsia="Times New Roman" w:hAnsi="Times New Roman" w:cs="Times New Roman"/>
          <w:i/>
          <w:iCs/>
          <w:sz w:val="20"/>
          <w:szCs w:val="20"/>
          <w:lang w:eastAsia="en-US"/>
        </w:rPr>
        <w:t xml:space="preserve"> Perkamų objektų kiekis priklausys nuo Ignalinos rajono savivaldybės tarybos sprendimų.</w:t>
      </w:r>
    </w:p>
    <w:p w14:paraId="77CD1B44" w14:textId="77777777" w:rsidR="00DF10C5" w:rsidRDefault="00DF10C5" w:rsidP="00DF10C5">
      <w:pPr>
        <w:tabs>
          <w:tab w:val="left" w:leader="underscore" w:pos="6293"/>
          <w:tab w:val="left" w:leader="underscore" w:pos="8453"/>
        </w:tabs>
        <w:spacing w:line="240" w:lineRule="auto"/>
        <w:rPr>
          <w:rStyle w:val="Lentelsuraas2"/>
          <w:bCs/>
          <w:sz w:val="24"/>
          <w:szCs w:val="24"/>
        </w:rPr>
      </w:pPr>
    </w:p>
    <w:p w14:paraId="1C8F27D6" w14:textId="77777777" w:rsidR="00E27761" w:rsidRPr="00E27761" w:rsidRDefault="00E27761" w:rsidP="00E27761">
      <w:pPr>
        <w:tabs>
          <w:tab w:val="left" w:pos="426"/>
        </w:tabs>
        <w:spacing w:line="240" w:lineRule="auto"/>
        <w:ind w:left="142" w:firstLine="284"/>
        <w:rPr>
          <w:rFonts w:ascii="Times New Roman" w:hAnsi="Times New Roman" w:cs="Times New Roman"/>
          <w:i/>
          <w:iCs/>
          <w:sz w:val="24"/>
          <w:szCs w:val="24"/>
        </w:rPr>
      </w:pPr>
      <w:r w:rsidRPr="00E27761">
        <w:rPr>
          <w:rFonts w:ascii="Times New Roman" w:hAnsi="Times New Roman" w:cs="Times New Roman"/>
          <w:i/>
          <w:iCs/>
          <w:sz w:val="24"/>
          <w:szCs w:val="24"/>
        </w:rPr>
        <w:t>Pastabos:</w:t>
      </w:r>
    </w:p>
    <w:p w14:paraId="3AF7FBE8" w14:textId="77777777" w:rsidR="00E27761" w:rsidRPr="00E27761" w:rsidRDefault="00E27761" w:rsidP="00E27761">
      <w:pPr>
        <w:tabs>
          <w:tab w:val="left" w:pos="426"/>
        </w:tabs>
        <w:spacing w:line="240" w:lineRule="auto"/>
        <w:ind w:left="142" w:firstLine="284"/>
        <w:rPr>
          <w:rFonts w:ascii="Times New Roman" w:hAnsi="Times New Roman" w:cs="Times New Roman"/>
          <w:i/>
          <w:iCs/>
          <w:sz w:val="24"/>
          <w:szCs w:val="24"/>
        </w:rPr>
      </w:pPr>
      <w:r w:rsidRPr="00E27761">
        <w:rPr>
          <w:rFonts w:ascii="Times New Roman" w:hAnsi="Times New Roman" w:cs="Times New Roman"/>
          <w:i/>
          <w:iCs/>
          <w:sz w:val="24"/>
          <w:szCs w:val="24"/>
        </w:rPr>
        <w:t>- Kainos pasiūlyme nurodomos, paliekant du skaitmenis po kablelio.</w:t>
      </w:r>
    </w:p>
    <w:p w14:paraId="5687D1D7" w14:textId="77777777" w:rsidR="00E27761" w:rsidRPr="00E27761" w:rsidRDefault="00E27761" w:rsidP="00E27761">
      <w:pPr>
        <w:tabs>
          <w:tab w:val="left" w:pos="426"/>
        </w:tabs>
        <w:spacing w:line="240" w:lineRule="auto"/>
        <w:ind w:left="142" w:right="-285" w:firstLine="284"/>
        <w:rPr>
          <w:rFonts w:ascii="Times New Roman" w:hAnsi="Times New Roman" w:cs="Times New Roman"/>
          <w:i/>
          <w:iCs/>
          <w:sz w:val="24"/>
          <w:szCs w:val="24"/>
        </w:rPr>
      </w:pPr>
      <w:r w:rsidRPr="00E27761">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A0E63D5" w14:textId="77777777" w:rsidR="00E27761" w:rsidRDefault="00E27761" w:rsidP="00DF10C5">
      <w:pPr>
        <w:tabs>
          <w:tab w:val="left" w:leader="underscore" w:pos="6293"/>
          <w:tab w:val="left" w:leader="underscore" w:pos="8453"/>
        </w:tabs>
        <w:spacing w:line="240" w:lineRule="auto"/>
        <w:rPr>
          <w:rStyle w:val="Lentelsuraas2"/>
          <w:bCs/>
          <w:sz w:val="24"/>
          <w:szCs w:val="24"/>
        </w:rPr>
      </w:pPr>
    </w:p>
    <w:p w14:paraId="755D6F99" w14:textId="77777777" w:rsidR="00E27761" w:rsidRPr="00DF10C5" w:rsidRDefault="00E27761" w:rsidP="00DF10C5">
      <w:pPr>
        <w:tabs>
          <w:tab w:val="left" w:leader="underscore" w:pos="6293"/>
          <w:tab w:val="left" w:leader="underscore" w:pos="8453"/>
        </w:tabs>
        <w:spacing w:line="240" w:lineRule="auto"/>
        <w:rPr>
          <w:rStyle w:val="Lentelsuraas2"/>
          <w:bCs/>
          <w:sz w:val="24"/>
          <w:szCs w:val="24"/>
        </w:rPr>
      </w:pPr>
    </w:p>
    <w:p w14:paraId="129C071A" w14:textId="5E5D632D" w:rsidR="00DF10C5" w:rsidRDefault="00DF10C5" w:rsidP="00DF10C5">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paslaugos visiškai atitinka pirkimo dokumentuose nurodytus reikalavimus.</w:t>
      </w:r>
    </w:p>
    <w:p w14:paraId="4617E4C9" w14:textId="77777777" w:rsidR="002175EB" w:rsidRDefault="002175EB" w:rsidP="00DF10C5">
      <w:pPr>
        <w:tabs>
          <w:tab w:val="left" w:leader="underscore" w:pos="6293"/>
          <w:tab w:val="left" w:leader="underscore" w:pos="8453"/>
        </w:tabs>
        <w:spacing w:line="240" w:lineRule="auto"/>
        <w:rPr>
          <w:rStyle w:val="Lentelsuraas2"/>
          <w:b/>
          <w:sz w:val="24"/>
          <w:szCs w:val="24"/>
        </w:rPr>
      </w:pPr>
    </w:p>
    <w:p w14:paraId="4641265D" w14:textId="43EEEAC9" w:rsidR="00DF10C5" w:rsidRPr="00DF10C5" w:rsidRDefault="004B2C48" w:rsidP="00DF10C5">
      <w:pPr>
        <w:pStyle w:val="Komentarotekstas"/>
        <w:spacing w:line="240" w:lineRule="auto"/>
        <w:rPr>
          <w:rFonts w:ascii="Times New Roman" w:hAnsi="Times New Roman" w:cs="Times New Roman"/>
          <w:b/>
          <w:sz w:val="24"/>
          <w:szCs w:val="24"/>
        </w:rPr>
      </w:pPr>
      <w:r>
        <w:rPr>
          <w:rFonts w:ascii="Times New Roman" w:hAnsi="Times New Roman" w:cs="Times New Roman"/>
          <w:b/>
          <w:sz w:val="24"/>
          <w:szCs w:val="24"/>
        </w:rPr>
        <w:t>5</w:t>
      </w:r>
      <w:r w:rsidR="00DF10C5" w:rsidRPr="00DF10C5">
        <w:rPr>
          <w:rFonts w:ascii="Times New Roman" w:hAnsi="Times New Roman" w:cs="Times New Roman"/>
          <w:b/>
          <w:sz w:val="24"/>
          <w:szCs w:val="24"/>
        </w:rPr>
        <w:t xml:space="preserve">. Ryšiams su perkančiąja organizacija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29F47B77" w:rsidR="00DF10C5" w:rsidRPr="00DF10C5" w:rsidRDefault="004B2C48"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6</w:t>
      </w:r>
      <w:r w:rsidR="00DF10C5" w:rsidRPr="00DF10C5">
        <w:rPr>
          <w:rFonts w:ascii="Times New Roman" w:eastAsia="Lucida Sans Unicode" w:hAnsi="Times New Roman" w:cs="Times New Roman"/>
          <w:b/>
          <w:kern w:val="2"/>
          <w:sz w:val="24"/>
          <w:szCs w:val="24"/>
          <w:lang w:eastAsia="hi-IN" w:bidi="hi-IN"/>
        </w:rPr>
        <w:t>.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DF10C5"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DF10C5"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3743521A" w:rsidR="00DF10C5" w:rsidRPr="00DF10C5" w:rsidRDefault="004B2C48" w:rsidP="00DF10C5">
      <w:pPr>
        <w:spacing w:line="240" w:lineRule="auto"/>
        <w:rPr>
          <w:rFonts w:ascii="Times New Roman" w:eastAsia="Lucida Sans Unicode" w:hAnsi="Times New Roman" w:cs="Times New Roman"/>
          <w:b/>
          <w:kern w:val="2"/>
          <w:sz w:val="24"/>
          <w:szCs w:val="24"/>
          <w:lang w:eastAsia="hi-IN" w:bidi="hi-IN"/>
        </w:rPr>
      </w:pPr>
      <w:r>
        <w:rPr>
          <w:rFonts w:ascii="Times New Roman" w:hAnsi="Times New Roman" w:cs="Times New Roman"/>
          <w:b/>
          <w:sz w:val="24"/>
          <w:szCs w:val="24"/>
        </w:rPr>
        <w:t>7</w:t>
      </w:r>
      <w:r w:rsidR="00DF10C5" w:rsidRPr="00DF10C5">
        <w:rPr>
          <w:rFonts w:ascii="Times New Roman" w:hAnsi="Times New Roman" w:cs="Times New Roman"/>
          <w:b/>
          <w:sz w:val="24"/>
          <w:szCs w:val="24"/>
        </w:rPr>
        <w:t xml:space="preserve">. Ši pasiūlyme nurodyta informacija yra konfidenciali </w:t>
      </w:r>
      <w:r w:rsidR="00DF10C5" w:rsidRPr="00DF10C5">
        <w:rPr>
          <w:rFonts w:ascii="Times New Roman" w:hAnsi="Times New Roman" w:cs="Times New Roman"/>
          <w:b/>
          <w:i/>
          <w:sz w:val="24"/>
          <w:szCs w:val="24"/>
        </w:rPr>
        <w:t>/Perkančioji organizacija šios informacijos negali atskleisti tretiesiems asmenims/</w:t>
      </w:r>
      <w:r w:rsidR="00DF10C5"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DF10C5"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2F490596" w:rsidR="00DF10C5" w:rsidRPr="00DF10C5" w:rsidRDefault="004B2C48" w:rsidP="00DF10C5">
      <w:pPr>
        <w:spacing w:line="240" w:lineRule="auto"/>
        <w:ind w:firstLine="720"/>
        <w:rPr>
          <w:rFonts w:ascii="Times New Roman" w:eastAsia="Lucida Sans Unicode" w:hAnsi="Times New Roman" w:cs="Times New Roman"/>
          <w:kern w:val="2"/>
          <w:sz w:val="24"/>
          <w:szCs w:val="24"/>
          <w:lang w:eastAsia="hi-IN" w:bidi="hi-IN"/>
        </w:rPr>
      </w:pPr>
      <w:r w:rsidRPr="004B2C48">
        <w:rPr>
          <w:rFonts w:ascii="Times New Roman" w:hAnsi="Times New Roman" w:cs="Times New Roman"/>
          <w:bCs/>
          <w:sz w:val="24"/>
          <w:szCs w:val="24"/>
        </w:rPr>
        <w:t>8</w:t>
      </w:r>
      <w:r w:rsidR="00DF10C5" w:rsidRPr="004B2C48">
        <w:rPr>
          <w:rFonts w:ascii="Times New Roman" w:hAnsi="Times New Roman" w:cs="Times New Roman"/>
          <w:bCs/>
          <w:sz w:val="24"/>
          <w:szCs w:val="24"/>
        </w:rPr>
        <w:t>.</w:t>
      </w:r>
      <w:r w:rsidR="00DF10C5" w:rsidRPr="00DF10C5">
        <w:rPr>
          <w:rFonts w:ascii="Times New Roman" w:hAnsi="Times New Roman" w:cs="Times New Roman"/>
          <w:sz w:val="24"/>
          <w:szCs w:val="24"/>
        </w:rPr>
        <w:t xml:space="preserve"> P</w:t>
      </w:r>
      <w:r w:rsidR="00DF10C5"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51A774C" w14:textId="77777777" w:rsidR="00DF10C5" w:rsidRPr="00DF10C5" w:rsidRDefault="00DF10C5" w:rsidP="00DF10C5">
      <w:pPr>
        <w:spacing w:line="240" w:lineRule="auto"/>
        <w:rPr>
          <w:rFonts w:ascii="Times New Roman" w:hAnsi="Times New Roman" w:cs="Times New Roman"/>
          <w:i/>
          <w:sz w:val="24"/>
          <w:szCs w:val="24"/>
        </w:rPr>
      </w:pP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5DC28B4" w14:textId="77777777" w:rsidR="00F77DCB" w:rsidRDefault="00F77DCB">
      <w:pPr>
        <w:rPr>
          <w:rFonts w:ascii="Times New Roman" w:eastAsiaTheme="minorHAnsi" w:hAnsi="Times New Roman" w:cs="Times New Roman"/>
          <w:bCs/>
          <w:iCs/>
          <w:sz w:val="24"/>
          <w:szCs w:val="24"/>
        </w:rPr>
      </w:pPr>
    </w:p>
    <w:p w14:paraId="77DC164F" w14:textId="77777777" w:rsidR="00A96801" w:rsidRDefault="00A96801">
      <w:pPr>
        <w:rPr>
          <w:rFonts w:ascii="Times New Roman" w:eastAsiaTheme="minorHAnsi" w:hAnsi="Times New Roman" w:cs="Times New Roman"/>
          <w:bCs/>
          <w:iCs/>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bookmarkStart w:id="47" w:name="_Toc198891346"/>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47"/>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48" w:name="_Toc198891347"/>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8"/>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9" w:name="_Toc160524725"/>
      <w:bookmarkStart w:id="50" w:name="_Toc198891348"/>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9"/>
      <w:bookmarkEnd w:id="50"/>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66845B4B" w14:textId="05F750C5" w:rsidR="00027F8D" w:rsidRPr="007A2BA9" w:rsidRDefault="00027F8D" w:rsidP="00027F8D">
      <w:pPr>
        <w:spacing w:line="240" w:lineRule="auto"/>
        <w:ind w:firstLine="567"/>
        <w:rPr>
          <w:rFonts w:ascii="Times New Roman" w:hAnsi="Times New Roman" w:cs="Times New Roman"/>
          <w:sz w:val="24"/>
          <w:szCs w:val="24"/>
        </w:rPr>
      </w:pPr>
      <w:r w:rsidRPr="000D2FDB">
        <w:rPr>
          <w:rFonts w:ascii="Times New Roman" w:hAnsi="Times New Roman" w:cs="Times New Roman"/>
          <w:sz w:val="24"/>
          <w:szCs w:val="24"/>
        </w:rPr>
        <w:sym w:font="Wingdings 2" w:char="F0A3"/>
      </w:r>
      <w:r w:rsidRPr="000D2FDB">
        <w:rPr>
          <w:rFonts w:ascii="Times New Roman" w:hAnsi="Times New Roman" w:cs="Times New Roman"/>
          <w:sz w:val="24"/>
          <w:szCs w:val="24"/>
        </w:rPr>
        <w:t xml:space="preserve"> </w:t>
      </w:r>
      <w:r w:rsidR="00C370F9" w:rsidRPr="00C370F9">
        <w:rPr>
          <w:rFonts w:ascii="Times New Roman" w:hAnsi="Times New Roman" w:cs="Times New Roman"/>
          <w:sz w:val="24"/>
          <w:szCs w:val="24"/>
        </w:rPr>
        <w:t>tiekėjas atitinka pirkimo dokumentuose nustatytą reikalavimą turėti teisę verstis veikla, reikalinga pirkimo sutarčiai įvykdyti</w:t>
      </w:r>
      <w:r w:rsidR="00C370F9">
        <w:rPr>
          <w:color w:val="000000"/>
        </w:rPr>
        <w:t> </w:t>
      </w:r>
      <w:r w:rsidRPr="000D2FDB">
        <w:rPr>
          <w:rFonts w:ascii="Times New Roman" w:hAnsi="Times New Roman" w:cs="Times New Roman"/>
          <w:sz w:val="24"/>
          <w:szCs w:val="24"/>
        </w:rPr>
        <w:t xml:space="preserve"> </w:t>
      </w:r>
      <w:r w:rsidRPr="007A2BA9">
        <w:rPr>
          <w:rFonts w:ascii="Times New Roman" w:hAnsi="Times New Roman" w:cs="Times New Roman"/>
          <w:sz w:val="24"/>
          <w:szCs w:val="24"/>
        </w:rPr>
        <w:t xml:space="preserve">(Pirkimo sąlygų 2 priedas </w:t>
      </w:r>
      <w:r w:rsidR="007A2BA9" w:rsidRPr="007A2BA9">
        <w:rPr>
          <w:rFonts w:ascii="Times New Roman" w:hAnsi="Times New Roman" w:cs="Times New Roman"/>
          <w:sz w:val="24"/>
          <w:szCs w:val="24"/>
        </w:rPr>
        <w:t xml:space="preserve">1 lentelė </w:t>
      </w:r>
      <w:r w:rsidRPr="007A2BA9">
        <w:rPr>
          <w:rFonts w:ascii="Times New Roman" w:hAnsi="Times New Roman" w:cs="Times New Roman"/>
          <w:sz w:val="24"/>
          <w:szCs w:val="24"/>
        </w:rPr>
        <w:t xml:space="preserve">1.1 </w:t>
      </w:r>
      <w:r w:rsidR="007A2BA9" w:rsidRPr="007A2BA9">
        <w:rPr>
          <w:rFonts w:ascii="Times New Roman" w:hAnsi="Times New Roman" w:cs="Times New Roman"/>
          <w:sz w:val="24"/>
          <w:szCs w:val="24"/>
        </w:rPr>
        <w:t>papunktis</w:t>
      </w:r>
      <w:r w:rsidRPr="007A2BA9">
        <w:rPr>
          <w:rFonts w:ascii="Times New Roman" w:hAnsi="Times New Roman" w:cs="Times New Roman"/>
          <w:sz w:val="24"/>
          <w:szCs w:val="24"/>
        </w:rPr>
        <w:t>)</w:t>
      </w:r>
    </w:p>
    <w:p w14:paraId="7EAF452D" w14:textId="77777777" w:rsidR="00027F8D" w:rsidRPr="007A2BA9" w:rsidRDefault="00027F8D" w:rsidP="00027F8D">
      <w:pPr>
        <w:spacing w:line="240" w:lineRule="auto"/>
        <w:ind w:firstLine="567"/>
        <w:rPr>
          <w:rFonts w:ascii="Times New Roman" w:hAnsi="Times New Roman" w:cs="Times New Roman"/>
          <w:sz w:val="24"/>
          <w:szCs w:val="24"/>
        </w:rPr>
      </w:pPr>
    </w:p>
    <w:p w14:paraId="15A10B47" w14:textId="413A2407" w:rsidR="00027F8D" w:rsidRPr="007A2BA9" w:rsidRDefault="00027F8D"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Pr="007A2BA9">
        <w:rPr>
          <w:rFonts w:ascii="Times New Roman" w:hAnsi="Times New Roman" w:cs="Times New Roman"/>
          <w:sz w:val="24"/>
          <w:szCs w:val="24"/>
        </w:rPr>
        <w:t xml:space="preserve"> tiekėjas atitinka pirkimo dokumentuose nustatytus profesinio pajėgumo reikalavimus, reikalingus pirkimo sutarčiai įvykdyti (Pirkimo sąlygų 2 priedas </w:t>
      </w:r>
      <w:r w:rsidR="007A2BA9" w:rsidRPr="007A2BA9">
        <w:rPr>
          <w:rFonts w:ascii="Times New Roman" w:hAnsi="Times New Roman" w:cs="Times New Roman"/>
          <w:sz w:val="24"/>
          <w:szCs w:val="24"/>
        </w:rPr>
        <w:t>1</w:t>
      </w:r>
      <w:r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 xml:space="preserve">lentelė </w:t>
      </w:r>
      <w:r w:rsidR="00E12F67">
        <w:rPr>
          <w:rFonts w:ascii="Times New Roman" w:hAnsi="Times New Roman" w:cs="Times New Roman"/>
          <w:sz w:val="24"/>
          <w:szCs w:val="24"/>
        </w:rPr>
        <w:t>2</w:t>
      </w:r>
      <w:r w:rsidR="007A2BA9" w:rsidRPr="007A2BA9">
        <w:rPr>
          <w:rFonts w:ascii="Times New Roman" w:hAnsi="Times New Roman" w:cs="Times New Roman"/>
          <w:sz w:val="24"/>
          <w:szCs w:val="24"/>
        </w:rPr>
        <w:t>.</w:t>
      </w:r>
      <w:r w:rsidR="00E12F67">
        <w:rPr>
          <w:rFonts w:ascii="Times New Roman" w:hAnsi="Times New Roman" w:cs="Times New Roman"/>
          <w:sz w:val="24"/>
          <w:szCs w:val="24"/>
        </w:rPr>
        <w:t>1</w:t>
      </w:r>
      <w:r w:rsidR="007A2BA9" w:rsidRPr="007A2BA9">
        <w:rPr>
          <w:rFonts w:ascii="Times New Roman" w:hAnsi="Times New Roman" w:cs="Times New Roman"/>
          <w:sz w:val="24"/>
          <w:szCs w:val="24"/>
        </w:rPr>
        <w:t xml:space="preserve"> papunktis</w:t>
      </w:r>
      <w:r w:rsidRPr="007A2BA9">
        <w:rPr>
          <w:rFonts w:ascii="Times New Roman" w:hAnsi="Times New Roman" w:cs="Times New Roman"/>
          <w:sz w:val="24"/>
          <w:szCs w:val="24"/>
        </w:rPr>
        <w:t>)</w:t>
      </w:r>
    </w:p>
    <w:p w14:paraId="3353A9DB" w14:textId="77777777" w:rsidR="00C370F9" w:rsidRDefault="00C370F9" w:rsidP="00027F8D">
      <w:pPr>
        <w:spacing w:line="240" w:lineRule="auto"/>
        <w:ind w:firstLine="567"/>
        <w:rPr>
          <w:rFonts w:ascii="Times New Roman" w:hAnsi="Times New Roman" w:cs="Times New Roman"/>
          <w:sz w:val="24"/>
          <w:szCs w:val="24"/>
        </w:rPr>
      </w:pP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6D344073"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Pr>
          <w:rFonts w:ascii="Times New Roman" w:hAnsi="Times New Roman" w:cs="Times New Roman"/>
          <w:sz w:val="24"/>
          <w:szCs w:val="24"/>
        </w:rPr>
        <w:t>.</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w:t>
      </w:r>
      <w:r w:rsidRPr="00E768F6">
        <w:rPr>
          <w:rFonts w:ascii="Times New Roman" w:hAnsi="Times New Roman" w:cs="Times New Roman"/>
          <w:sz w:val="24"/>
          <w:szCs w:val="24"/>
        </w:rPr>
        <w:lastRenderedPageBreak/>
        <w:t>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1" w:name="_Toc198891349"/>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1"/>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8839993"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FF6D98">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 xml:space="preserve">ir </w:t>
            </w:r>
            <w:r w:rsidR="009B4090" w:rsidRPr="007A2BA9">
              <w:rPr>
                <w:sz w:val="24"/>
                <w:szCs w:val="24"/>
              </w:rPr>
              <w:lastRenderedPageBreak/>
              <w:t>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A427" w14:textId="77777777" w:rsidR="00C82BA4" w:rsidRDefault="00C82BA4" w:rsidP="00D05666">
      <w:r>
        <w:separator/>
      </w:r>
    </w:p>
  </w:endnote>
  <w:endnote w:type="continuationSeparator" w:id="0">
    <w:p w14:paraId="39173467" w14:textId="77777777" w:rsidR="00C82BA4" w:rsidRDefault="00C82BA4" w:rsidP="00D05666">
      <w:r>
        <w:continuationSeparator/>
      </w:r>
    </w:p>
  </w:endnote>
  <w:endnote w:type="continuationNotice" w:id="1">
    <w:p w14:paraId="64CCB14E" w14:textId="77777777" w:rsidR="00C82BA4" w:rsidRDefault="00C82B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4E68" w14:textId="77777777" w:rsidR="00C82BA4" w:rsidRDefault="00C82BA4" w:rsidP="00D05666">
      <w:r>
        <w:separator/>
      </w:r>
    </w:p>
  </w:footnote>
  <w:footnote w:type="continuationSeparator" w:id="0">
    <w:p w14:paraId="6B8E26CD" w14:textId="77777777" w:rsidR="00C82BA4" w:rsidRDefault="00C82BA4" w:rsidP="00D05666">
      <w:r>
        <w:continuationSeparator/>
      </w:r>
    </w:p>
  </w:footnote>
  <w:footnote w:type="continuationNotice" w:id="1">
    <w:p w14:paraId="32ED6022" w14:textId="77777777" w:rsidR="00C82BA4" w:rsidRDefault="00C82BA4">
      <w:pPr>
        <w:spacing w:line="240" w:lineRule="auto"/>
      </w:pPr>
    </w:p>
  </w:footnote>
  <w:footnote w:id="2">
    <w:p w14:paraId="5C960E51" w14:textId="77777777" w:rsidR="00AD4CD7" w:rsidRDefault="00AD4CD7" w:rsidP="00AD4CD7">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03B02D32" w14:textId="77777777" w:rsidR="00AD4CD7" w:rsidRDefault="00AD4CD7" w:rsidP="00AD4CD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9"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2"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3"/>
  </w:num>
  <w:num w:numId="5" w16cid:durableId="1652252092">
    <w:abstractNumId w:val="2"/>
  </w:num>
  <w:num w:numId="6" w16cid:durableId="817724215">
    <w:abstractNumId w:val="6"/>
  </w:num>
  <w:num w:numId="7" w16cid:durableId="1476410157">
    <w:abstractNumId w:val="12"/>
  </w:num>
  <w:num w:numId="8" w16cid:durableId="1854420942">
    <w:abstractNumId w:val="7"/>
  </w:num>
  <w:num w:numId="9" w16cid:durableId="320619147">
    <w:abstractNumId w:val="3"/>
  </w:num>
  <w:num w:numId="10" w16cid:durableId="390888795">
    <w:abstractNumId w:val="4"/>
  </w:num>
  <w:num w:numId="11" w16cid:durableId="1380394854">
    <w:abstractNumId w:val="0"/>
  </w:num>
  <w:num w:numId="12" w16cid:durableId="1404643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8"/>
  </w:num>
  <w:num w:numId="14" w16cid:durableId="16482462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4F7"/>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A07"/>
    <w:rsid w:val="000A1B88"/>
    <w:rsid w:val="000A1E34"/>
    <w:rsid w:val="000A23AD"/>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08D"/>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32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16D"/>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6E9A"/>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A74"/>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C48"/>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068"/>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01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E5F"/>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42C"/>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496B"/>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5C0"/>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66A"/>
    <w:rsid w:val="0090375F"/>
    <w:rsid w:val="00903DBC"/>
    <w:rsid w:val="00903F2F"/>
    <w:rsid w:val="00904BC4"/>
    <w:rsid w:val="0090544A"/>
    <w:rsid w:val="0090570A"/>
    <w:rsid w:val="00905F9E"/>
    <w:rsid w:val="00907F3F"/>
    <w:rsid w:val="009122A7"/>
    <w:rsid w:val="00912795"/>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2BF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70F"/>
    <w:rsid w:val="00B94D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AD1"/>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485"/>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A4"/>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833"/>
    <w:rsid w:val="00E24B5E"/>
    <w:rsid w:val="00E250DF"/>
    <w:rsid w:val="00E2520F"/>
    <w:rsid w:val="00E2534F"/>
    <w:rsid w:val="00E25A55"/>
    <w:rsid w:val="00E25CFD"/>
    <w:rsid w:val="00E25D98"/>
    <w:rsid w:val="00E25E7E"/>
    <w:rsid w:val="00E267BA"/>
    <w:rsid w:val="00E2694C"/>
    <w:rsid w:val="00E26CF5"/>
    <w:rsid w:val="00E270AB"/>
    <w:rsid w:val="00E27761"/>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50A1"/>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9B4"/>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B29B4"/>
    <w:pPr>
      <w:widowControl w:val="0"/>
      <w:autoSpaceDE w:val="0"/>
      <w:autoSpaceDN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linija">
    <w:name w:val="linija"/>
    <w:basedOn w:val="prastasis"/>
    <w:uiPriority w:val="99"/>
    <w:rsid w:val="00E24833"/>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n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22</Pages>
  <Words>21970</Words>
  <Characters>12523</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238</cp:revision>
  <cp:lastPrinted>2021-11-02T20:49:00Z</cp:lastPrinted>
  <dcterms:created xsi:type="dcterms:W3CDTF">2023-05-11T10:23:00Z</dcterms:created>
  <dcterms:modified xsi:type="dcterms:W3CDTF">2025-05-26T07:54:00Z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