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258A90D7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B87FE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16B8A1F7" w:rsidR="00087C8E" w:rsidRPr="007F0AAC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AC">
        <w:rPr>
          <w:rFonts w:ascii="Times New Roman" w:eastAsia="Calibri" w:hAnsi="Times New Roman" w:cs="Times New Roman"/>
          <w:sz w:val="24"/>
          <w:szCs w:val="24"/>
        </w:rPr>
        <w:t>1. Subtiekėjai (-</w:t>
      </w:r>
      <w:proofErr w:type="spellStart"/>
      <w:r w:rsidRPr="007F0AAC">
        <w:rPr>
          <w:rFonts w:ascii="Times New Roman" w:eastAsia="Calibri" w:hAnsi="Times New Roman" w:cs="Times New Roman"/>
          <w:sz w:val="24"/>
          <w:szCs w:val="24"/>
        </w:rPr>
        <w:t>as</w:t>
      </w:r>
      <w:proofErr w:type="spellEnd"/>
      <w:r w:rsidRPr="007F0AAC">
        <w:rPr>
          <w:rFonts w:ascii="Times New Roman" w:eastAsia="Calibri" w:hAnsi="Times New Roman" w:cs="Times New Roman"/>
          <w:sz w:val="24"/>
          <w:szCs w:val="24"/>
        </w:rPr>
        <w:t xml:space="preserve">), kurių kvalifikacija remiasi </w:t>
      </w:r>
      <w:r w:rsidR="00EF1C77" w:rsidRPr="007F0AAC">
        <w:rPr>
          <w:rFonts w:ascii="Times New Roman" w:eastAsia="Calibri" w:hAnsi="Times New Roman" w:cs="Times New Roman"/>
          <w:sz w:val="24"/>
          <w:szCs w:val="24"/>
        </w:rPr>
        <w:t>Tiekėjas</w:t>
      </w:r>
      <w:r w:rsidRPr="007F0AAC">
        <w:rPr>
          <w:rFonts w:ascii="Times New Roman" w:eastAsia="Calibri" w:hAnsi="Times New Roman" w:cs="Times New Roman"/>
          <w:sz w:val="24"/>
          <w:szCs w:val="24"/>
        </w:rPr>
        <w:t>: ]</w:t>
      </w:r>
    </w:p>
    <w:p w14:paraId="17A89738" w14:textId="77777777" w:rsidR="00087C8E" w:rsidRPr="007F0AAC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013"/>
        <w:gridCol w:w="1672"/>
      </w:tblGrid>
      <w:tr w:rsidR="00087C8E" w:rsidRPr="007F0AAC" w14:paraId="174819EA" w14:textId="77777777" w:rsidTr="00BA6150">
        <w:trPr>
          <w:trHeight w:val="1026"/>
        </w:trPr>
        <w:tc>
          <w:tcPr>
            <w:tcW w:w="709" w:type="dxa"/>
          </w:tcPr>
          <w:p w14:paraId="39BDF4B2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AC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24094"/>
            <w:r w:rsidRPr="007F0AAC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AC">
              <w:rPr>
                <w:rFonts w:ascii="Times New Roman" w:hAnsi="Times New Roman" w:cs="Times New Roman"/>
                <w:sz w:val="24"/>
                <w:szCs w:val="24"/>
              </w:rPr>
              <w:t xml:space="preserve">Subtiekėjo atstovas ir jo kontaktiniai duomenys </w:t>
            </w:r>
          </w:p>
          <w:p w14:paraId="2A20DEC6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AC">
              <w:rPr>
                <w:rFonts w:ascii="Times New Roman" w:hAnsi="Times New Roman" w:cs="Times New Roman"/>
                <w:sz w:val="24"/>
                <w:szCs w:val="24"/>
              </w:rPr>
              <w:t xml:space="preserve">Kvalifikacijos reikalavimas, kurio atitikimui pasitelktas subtiekėjas  </w:t>
            </w:r>
          </w:p>
        </w:tc>
        <w:tc>
          <w:tcPr>
            <w:tcW w:w="2013" w:type="dxa"/>
            <w:hideMark/>
          </w:tcPr>
          <w:p w14:paraId="3F4361F3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AC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1672" w:type="dxa"/>
          </w:tcPr>
          <w:p w14:paraId="17118C82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AC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087C8E" w:rsidRPr="007F0AAC" w14:paraId="267EA2E2" w14:textId="77777777" w:rsidTr="00BA6150">
        <w:trPr>
          <w:trHeight w:val="979"/>
        </w:trPr>
        <w:tc>
          <w:tcPr>
            <w:tcW w:w="709" w:type="dxa"/>
          </w:tcPr>
          <w:p w14:paraId="4416F2CF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D002" w14:textId="77777777" w:rsidR="00087C8E" w:rsidRPr="007F0AAC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0A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0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0D16A039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hideMark/>
          </w:tcPr>
          <w:p w14:paraId="138C72FF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</w:tcPr>
          <w:p w14:paraId="0E246D38" w14:textId="77777777" w:rsidR="00087C8E" w:rsidRPr="007F0AAC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7F0AAC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FFFF8E" w14:textId="77777777" w:rsidR="00087C8E" w:rsidRPr="007F0AAC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7F0AAC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F0AA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 w:rsidRPr="007F0AA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F0AA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F0AA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F0AA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 w:rsidRPr="007F0AA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F0AAC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722A249" w:rsidR="00087C8E" w:rsidRPr="007F0AAC" w:rsidRDefault="007F0AAC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AC">
        <w:rPr>
          <w:rFonts w:ascii="Times New Roman" w:eastAsia="Calibri" w:hAnsi="Times New Roman" w:cs="Times New Roman"/>
          <w:sz w:val="24"/>
          <w:szCs w:val="24"/>
        </w:rPr>
        <w:t>2</w:t>
      </w:r>
      <w:r w:rsidR="00087C8E" w:rsidRPr="007F0AA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11C2A" w:rsidRPr="007F0AAC">
        <w:rPr>
          <w:rFonts w:ascii="Times New Roman" w:eastAsia="Calibri" w:hAnsi="Times New Roman" w:cs="Times New Roman"/>
          <w:sz w:val="24"/>
          <w:szCs w:val="24"/>
        </w:rPr>
        <w:t>Sutartį vykdysiančių specialistų sąrašas</w:t>
      </w:r>
      <w:r w:rsidR="00087C8E" w:rsidRPr="007F0AA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E413EE4" w14:textId="77777777" w:rsidR="00CE14AA" w:rsidRPr="007F0AAC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1BF97" w14:textId="77777777" w:rsidR="00087C8E" w:rsidRPr="007F0AAC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7F0AAC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7F0AAC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7F0AA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7F0AAC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7F0AAC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0A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Pirkėjo</w:t>
            </w:r>
            <w:r w:rsidR="00087C8E" w:rsidRPr="007F0A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atstovo vardas, pavardė</w:t>
            </w:r>
          </w:p>
          <w:p w14:paraId="221239A3" w14:textId="77777777" w:rsidR="00087C8E" w:rsidRPr="007F0AAC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0A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Atstovo pareigos</w:t>
            </w:r>
          </w:p>
          <w:p w14:paraId="3039E9FF" w14:textId="77777777" w:rsidR="00087C8E" w:rsidRPr="007F0AAC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0A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7F0AAC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7F0A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7F0AAC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0A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Tiekėjo atstovo vardas, pavardė</w:t>
            </w:r>
          </w:p>
          <w:p w14:paraId="60EC9701" w14:textId="77777777" w:rsidR="00087C8E" w:rsidRPr="007F0AAC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0A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Atstovo pareigos</w:t>
            </w:r>
          </w:p>
          <w:p w14:paraId="6F69F832" w14:textId="77777777" w:rsidR="00087C8E" w:rsidRPr="007F0AAC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F0A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7F0A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511C2A"/>
    <w:rsid w:val="005C6309"/>
    <w:rsid w:val="0063456F"/>
    <w:rsid w:val="00676B54"/>
    <w:rsid w:val="006B3FFD"/>
    <w:rsid w:val="0071031B"/>
    <w:rsid w:val="007F0AAC"/>
    <w:rsid w:val="00945216"/>
    <w:rsid w:val="009674C3"/>
    <w:rsid w:val="00992929"/>
    <w:rsid w:val="00B74AFD"/>
    <w:rsid w:val="00B87FE4"/>
    <w:rsid w:val="00B97C2B"/>
    <w:rsid w:val="00BA6150"/>
    <w:rsid w:val="00BE7D0C"/>
    <w:rsid w:val="00C44430"/>
    <w:rsid w:val="00CC5298"/>
    <w:rsid w:val="00CE14AA"/>
    <w:rsid w:val="00DE2830"/>
    <w:rsid w:val="00E913B1"/>
    <w:rsid w:val="00EF1C77"/>
    <w:rsid w:val="00E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Ramunė Mečelienė</cp:lastModifiedBy>
  <cp:revision>6</cp:revision>
  <dcterms:created xsi:type="dcterms:W3CDTF">2025-05-15T07:25:00Z</dcterms:created>
  <dcterms:modified xsi:type="dcterms:W3CDTF">2025-05-15T07:29:00Z</dcterms:modified>
</cp:coreProperties>
</file>