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20.4pt" o:ole="">
            <v:imagedata r:id="rId8" o:title=""/>
          </v:shape>
          <o:OLEObject Type="Embed" ProgID="CorelDRAW.Graphic.13" ShapeID="_x0000_i1025" DrawAspect="Content" ObjectID="_1809759355" r:id="rId9"/>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77777777"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(Elektrinės g. 4, K 47, Drūkšinių k., 31152 Visagino sav., Tel. (8~386) 28985, Faks. (8~386)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77777777" w:rsidR="009302BB" w:rsidRPr="002F7FF9" w:rsidRDefault="009302BB"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24FB01A0" w14:textId="3F5423CF" w:rsidR="009302BB" w:rsidRPr="0091055D" w:rsidRDefault="00685C69" w:rsidP="009302BB">
      <w:pPr>
        <w:spacing w:after="0" w:line="240" w:lineRule="auto"/>
        <w:jc w:val="center"/>
        <w:rPr>
          <w:rFonts w:ascii="Times New Roman" w:eastAsia="Times New Roman" w:hAnsi="Times New Roman" w:cs="Times New Roman"/>
          <w:b/>
          <w:sz w:val="24"/>
          <w:szCs w:val="24"/>
          <w:highlight w:val="yellow"/>
          <w:lang w:eastAsia="en-US"/>
        </w:rPr>
      </w:pPr>
      <w:r w:rsidRPr="00EA74D7">
        <w:rPr>
          <w:rFonts w:ascii="Times New Roman" w:hAnsi="Times New Roman" w:cs="Times New Roman"/>
          <w:b/>
          <w:bCs/>
          <w:sz w:val="24"/>
          <w:szCs w:val="24"/>
        </w:rPr>
        <w:t>„</w:t>
      </w:r>
      <w:r w:rsidR="00B50A7E" w:rsidRPr="00B50A7E">
        <w:rPr>
          <w:rFonts w:ascii="Times New Roman" w:hAnsi="Times New Roman" w:cs="Times New Roman"/>
          <w:b/>
          <w:bCs/>
          <w:sz w:val="24"/>
          <w:szCs w:val="24"/>
        </w:rPr>
        <w:t>IAE KOMPIUTERIŲ AUDITO IR TIKRINIMO PASLAUGŲ PIRKIMAS</w:t>
      </w:r>
      <w:r w:rsidRPr="00EA74D7">
        <w:rPr>
          <w:rFonts w:ascii="Times New Roman" w:hAnsi="Times New Roman" w:cs="Times New Roman"/>
          <w:b/>
          <w:bCs/>
          <w:sz w:val="24"/>
          <w:szCs w:val="24"/>
        </w:rPr>
        <w:t>“</w:t>
      </w:r>
    </w:p>
    <w:p w14:paraId="24FB01A1" w14:textId="1CE919EF" w:rsidR="009302BB" w:rsidRPr="002F7FF9" w:rsidRDefault="009302BB" w:rsidP="009302BB">
      <w:pPr>
        <w:spacing w:after="0" w:line="240" w:lineRule="auto"/>
        <w:jc w:val="center"/>
        <w:rPr>
          <w:rFonts w:ascii="Times New Roman" w:eastAsia="Times New Roman" w:hAnsi="Times New Roman" w:cs="Times New Roman"/>
          <w:sz w:val="24"/>
          <w:szCs w:val="24"/>
          <w:lang w:eastAsia="en-US"/>
        </w:rPr>
      </w:pPr>
      <w:r w:rsidRPr="00F31BD6">
        <w:rPr>
          <w:rFonts w:ascii="Times New Roman" w:eastAsia="Times New Roman" w:hAnsi="Times New Roman" w:cs="Times New Roman"/>
          <w:sz w:val="24"/>
          <w:szCs w:val="24"/>
          <w:lang w:eastAsia="en-US"/>
        </w:rPr>
        <w:t xml:space="preserve">(PIRKIMO NUMERIS CVP IS </w:t>
      </w:r>
      <w:r w:rsidR="004E63C8" w:rsidRPr="004E63C8">
        <w:rPr>
          <w:rFonts w:ascii="Times New Roman" w:eastAsia="Times New Roman" w:hAnsi="Times New Roman" w:cs="Times New Roman"/>
          <w:sz w:val="24"/>
          <w:szCs w:val="24"/>
          <w:lang w:eastAsia="en-US"/>
        </w:rPr>
        <w:t>2876637</w:t>
      </w:r>
      <w:r w:rsidRPr="002004FA">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Pr="00520E64" w:rsidRDefault="00930E86"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INFORMACIJA APIE PERKANČIĄJĄ ORGANIZACIJĄ IR PIRKIMO OBJEKTĄ</w:t>
      </w:r>
    </w:p>
    <w:p w14:paraId="24FB01A9" w14:textId="2D6FE8B7" w:rsidR="009302BB" w:rsidRPr="00520E64" w:rsidRDefault="00930E86" w:rsidP="002A20F5">
      <w:pPr>
        <w:numPr>
          <w:ilvl w:val="0"/>
          <w:numId w:val="1"/>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TE</w:t>
      </w:r>
      <w:r w:rsidR="00C4125D">
        <w:rPr>
          <w:rFonts w:ascii="Times New Roman" w:eastAsia="Times New Roman" w:hAnsi="Times New Roman" w:cs="Times New Roman"/>
          <w:sz w:val="24"/>
          <w:szCs w:val="24"/>
          <w:lang w:eastAsia="en-US"/>
        </w:rPr>
        <w:t>I</w:t>
      </w:r>
      <w:r w:rsidRPr="00520E64">
        <w:rPr>
          <w:rFonts w:ascii="Times New Roman" w:eastAsia="Times New Roman" w:hAnsi="Times New Roman" w:cs="Times New Roman"/>
          <w:sz w:val="24"/>
          <w:szCs w:val="24"/>
          <w:lang w:eastAsia="en-US"/>
        </w:rPr>
        <w:t>KĖJO PAŠALINIMO PAGRINDAI, REIKALAVIMAI KVALIFIKACIJAI IR REIKALAUJAMI KOKYBĖS BEI APLINKOS APSAUGOS VADYBOS SISTEMŲ STANDARTAI</w:t>
      </w:r>
    </w:p>
    <w:p w14:paraId="24FB01AA" w14:textId="77777777" w:rsidR="009302BB" w:rsidRPr="00520E64" w:rsidRDefault="00E6315C"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2A20F5">
      <w:pPr>
        <w:keepNext/>
        <w:numPr>
          <w:ilvl w:val="0"/>
          <w:numId w:val="1"/>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2A20F5">
      <w:pPr>
        <w:keepNext/>
        <w:numPr>
          <w:ilvl w:val="0"/>
          <w:numId w:val="1"/>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2A20F5">
      <w:pPr>
        <w:keepNext/>
        <w:numPr>
          <w:ilvl w:val="0"/>
          <w:numId w:val="1"/>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6A336F98" w14:textId="77777777" w:rsidR="00222CB1" w:rsidRDefault="001F27E1"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520E64">
        <w:rPr>
          <w:rFonts w:ascii="Times New Roman" w:eastAsia="Calibri" w:hAnsi="Times New Roman" w:cs="Times New Roman"/>
          <w:sz w:val="24"/>
          <w:szCs w:val="24"/>
          <w:lang w:eastAsia="en-US"/>
        </w:rPr>
        <w:t>T</w:t>
      </w:r>
      <w:r w:rsidR="009302BB" w:rsidRPr="00520E64">
        <w:rPr>
          <w:rFonts w:ascii="Times New Roman" w:eastAsia="Calibri" w:hAnsi="Times New Roman" w:cs="Times New Roman"/>
          <w:sz w:val="24"/>
          <w:szCs w:val="24"/>
          <w:lang w:eastAsia="en-US"/>
        </w:rPr>
        <w:t>echninė specifikacija;</w:t>
      </w:r>
    </w:p>
    <w:p w14:paraId="29864EF5" w14:textId="77777777" w:rsidR="00222CB1" w:rsidRDefault="00222CB1"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p>
    <w:p w14:paraId="38AED6C3" w14:textId="77777777" w:rsidR="007745F2" w:rsidRDefault="007745F2"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Dalyvio patikrinimo būtini d</w:t>
      </w:r>
      <w:r w:rsidR="00222CB1">
        <w:rPr>
          <w:rFonts w:ascii="Times New Roman" w:eastAsia="Calibri" w:hAnsi="Times New Roman" w:cs="Times New Roman"/>
          <w:sz w:val="24"/>
          <w:szCs w:val="24"/>
          <w:lang w:eastAsia="en-US"/>
        </w:rPr>
        <w:t>uomen</w:t>
      </w:r>
      <w:r>
        <w:rPr>
          <w:rFonts w:ascii="Times New Roman" w:eastAsia="Calibri" w:hAnsi="Times New Roman" w:cs="Times New Roman"/>
          <w:sz w:val="24"/>
          <w:szCs w:val="24"/>
          <w:lang w:eastAsia="en-US"/>
        </w:rPr>
        <w:t>ys;</w:t>
      </w:r>
    </w:p>
    <w:p w14:paraId="41EF555E" w14:textId="2F638A98" w:rsidR="00406A0E" w:rsidRDefault="005A368D"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w:t>
      </w:r>
      <w:r w:rsidR="00406A0E">
        <w:rPr>
          <w:rFonts w:ascii="Times New Roman" w:eastAsia="Calibri" w:hAnsi="Times New Roman" w:cs="Times New Roman"/>
          <w:sz w:val="24"/>
          <w:szCs w:val="24"/>
          <w:lang w:eastAsia="en-US"/>
        </w:rPr>
        <w:t>eklaracij</w:t>
      </w:r>
      <w:r>
        <w:rPr>
          <w:rFonts w:ascii="Times New Roman" w:eastAsia="Calibri" w:hAnsi="Times New Roman" w:cs="Times New Roman"/>
          <w:sz w:val="24"/>
          <w:szCs w:val="24"/>
          <w:lang w:eastAsia="en-US"/>
        </w:rPr>
        <w:t>ų</w:t>
      </w:r>
      <w:r w:rsidR="00406A0E">
        <w:rPr>
          <w:rFonts w:ascii="Times New Roman" w:eastAsia="Calibri" w:hAnsi="Times New Roman" w:cs="Times New Roman"/>
          <w:sz w:val="24"/>
          <w:szCs w:val="24"/>
          <w:lang w:eastAsia="en-US"/>
        </w:rPr>
        <w:t xml:space="preserve"> form</w:t>
      </w:r>
      <w:r>
        <w:rPr>
          <w:rFonts w:ascii="Times New Roman" w:eastAsia="Calibri" w:hAnsi="Times New Roman" w:cs="Times New Roman"/>
          <w:sz w:val="24"/>
          <w:szCs w:val="24"/>
          <w:lang w:eastAsia="en-US"/>
        </w:rPr>
        <w:t>os</w:t>
      </w:r>
      <w:r w:rsidR="00406A0E">
        <w:rPr>
          <w:rFonts w:ascii="Times New Roman" w:eastAsia="Calibri" w:hAnsi="Times New Roman" w:cs="Times New Roman"/>
          <w:sz w:val="24"/>
          <w:szCs w:val="24"/>
          <w:lang w:eastAsia="en-US"/>
        </w:rPr>
        <w:t>;</w:t>
      </w:r>
    </w:p>
    <w:p w14:paraId="48648300" w14:textId="68B02697" w:rsidR="00222CB1" w:rsidRDefault="00406A0E"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Ekspertų sąrašo forma;</w:t>
      </w:r>
      <w:r w:rsidR="00222CB1">
        <w:rPr>
          <w:rFonts w:ascii="Times New Roman" w:eastAsia="Calibri" w:hAnsi="Times New Roman" w:cs="Times New Roman"/>
          <w:sz w:val="24"/>
          <w:szCs w:val="24"/>
          <w:lang w:eastAsia="en-US"/>
        </w:rPr>
        <w:t xml:space="preserve"> </w:t>
      </w:r>
    </w:p>
    <w:p w14:paraId="24FB01B5" w14:textId="30E0576A" w:rsidR="009302BB" w:rsidRPr="00222CB1" w:rsidRDefault="009302BB"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Times New Roman" w:hAnsi="Times New Roman" w:cs="Times New Roman"/>
          <w:sz w:val="24"/>
          <w:szCs w:val="24"/>
          <w:lang w:eastAsia="en-US"/>
        </w:rPr>
        <w:t>Sutarties projektas.</w:t>
      </w: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7" w14:textId="77777777" w:rsidR="00757874" w:rsidRDefault="00757874">
      <w:pPr>
        <w:pStyle w:val="NormalWeb"/>
        <w:jc w:val="center"/>
        <w:rPr>
          <w:b/>
          <w:bCs/>
        </w:rPr>
      </w:pPr>
    </w:p>
    <w:p w14:paraId="24FB01B8" w14:textId="77777777" w:rsidR="009477B0" w:rsidRPr="00520E64" w:rsidRDefault="00DE397A" w:rsidP="00522B1E">
      <w:pPr>
        <w:pStyle w:val="NormalWeb"/>
        <w:jc w:val="center"/>
        <w:rPr>
          <w:b/>
          <w:bCs/>
        </w:rPr>
      </w:pPr>
      <w:r w:rsidRPr="00520E64">
        <w:rPr>
          <w:b/>
          <w:bCs/>
        </w:rPr>
        <w:t>SKELBIAMOS APKLAUSOS SĄLYGOS</w:t>
      </w:r>
    </w:p>
    <w:p w14:paraId="24FB01B9" w14:textId="1EAC6D58" w:rsidR="009477B0" w:rsidRPr="00520E64" w:rsidRDefault="00685C69">
      <w:pPr>
        <w:pStyle w:val="NormalWeb"/>
        <w:jc w:val="center"/>
        <w:rPr>
          <w:b/>
          <w:iCs/>
        </w:rPr>
      </w:pPr>
      <w:r w:rsidRPr="00EA74D7">
        <w:rPr>
          <w:b/>
          <w:bCs/>
        </w:rPr>
        <w:t>„</w:t>
      </w:r>
      <w:r w:rsidR="002E48C9" w:rsidRPr="00765F68">
        <w:rPr>
          <w:b/>
          <w:bCs/>
          <w:color w:val="000000"/>
        </w:rPr>
        <w:t>IAE KOMPIUTERIŲ AUDITO IR TIKRINIMO PASLAUG</w:t>
      </w:r>
      <w:r w:rsidR="002E48C9">
        <w:rPr>
          <w:b/>
          <w:bCs/>
          <w:color w:val="000000"/>
        </w:rPr>
        <w:t>Ų</w:t>
      </w:r>
      <w:r w:rsidR="002E48C9" w:rsidRPr="00765F68">
        <w:rPr>
          <w:b/>
          <w:bCs/>
          <w:color w:val="000000"/>
        </w:rPr>
        <w:t xml:space="preserve"> PIRKIM</w:t>
      </w:r>
      <w:r w:rsidR="002E48C9">
        <w:rPr>
          <w:b/>
          <w:bCs/>
          <w:color w:val="000000"/>
        </w:rPr>
        <w:t>AS</w:t>
      </w:r>
      <w:r w:rsidRPr="00EA74D7">
        <w:rPr>
          <w:b/>
          <w:bCs/>
        </w:rPr>
        <w:t>“</w:t>
      </w:r>
    </w:p>
    <w:p w14:paraId="24FB01BA" w14:textId="77777777" w:rsidR="009477B0" w:rsidRPr="00520E64" w:rsidRDefault="00DE397A">
      <w:pPr>
        <w:pStyle w:val="NormalWeb"/>
        <w:jc w:val="center"/>
        <w:rPr>
          <w:b/>
          <w:bCs/>
        </w:rPr>
      </w:pPr>
      <w:r w:rsidRPr="00520E64">
        <w:rPr>
          <w:b/>
          <w:bCs/>
        </w:rPr>
        <w:t>1. BENDROSIOS NUOSTATOS</w:t>
      </w:r>
    </w:p>
    <w:p w14:paraId="24FB01BB" w14:textId="4D0D009D" w:rsidR="009477B0" w:rsidRPr="00520E64" w:rsidRDefault="00DE397A">
      <w:pPr>
        <w:pStyle w:val="NormalWeb"/>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Pr="000300B1">
        <w:t>Nr.1</w:t>
      </w:r>
      <w:r w:rsidR="000300B1" w:rsidRPr="000300B1">
        <w:t>. Techninė specifikacija</w:t>
      </w:r>
      <w:r w:rsidRPr="000300B1">
        <w:t>,</w:t>
      </w:r>
      <w:r w:rsidR="000300B1" w:rsidRPr="000300B1">
        <w:t xml:space="preserve"> </w:t>
      </w:r>
      <w:r w:rsidRPr="000300B1">
        <w:t>Nr.2</w:t>
      </w:r>
      <w:r w:rsidR="000300B1" w:rsidRPr="000300B1">
        <w:t>. Pasiūlymo forma</w:t>
      </w:r>
      <w:r w:rsidR="00AC1121" w:rsidRPr="000300B1">
        <w:t>, Nr.3</w:t>
      </w:r>
      <w:r w:rsidRPr="000300B1">
        <w:t>.</w:t>
      </w:r>
      <w:r w:rsidR="000300B1" w:rsidRPr="000300B1">
        <w:rPr>
          <w:rFonts w:eastAsia="Calibri"/>
          <w:lang w:eastAsia="en-US"/>
        </w:rPr>
        <w:t xml:space="preserve"> Dalyvio patikrinimo būtini duomenys,</w:t>
      </w:r>
      <w:r w:rsidR="000300B1">
        <w:rPr>
          <w:rFonts w:eastAsia="Calibri"/>
          <w:lang w:eastAsia="en-US"/>
        </w:rPr>
        <w:t xml:space="preserve"> Nr.4.</w:t>
      </w:r>
      <w:r w:rsidR="000300B1" w:rsidRPr="000300B1">
        <w:rPr>
          <w:rFonts w:eastAsia="Calibri"/>
          <w:lang w:eastAsia="en-US"/>
        </w:rPr>
        <w:t xml:space="preserve"> </w:t>
      </w:r>
      <w:r w:rsidR="00FB53E1">
        <w:rPr>
          <w:rFonts w:eastAsia="Calibri"/>
          <w:lang w:eastAsia="en-US"/>
        </w:rPr>
        <w:t>Deklaracijų formos</w:t>
      </w:r>
      <w:r w:rsidR="000300B1">
        <w:rPr>
          <w:rFonts w:eastAsia="Calibri"/>
          <w:lang w:eastAsia="en-US"/>
        </w:rPr>
        <w:t xml:space="preserve">, Nr.5. Ekspertų sąrašo forma, Nr.6. </w:t>
      </w:r>
      <w:r w:rsidR="000300B1" w:rsidRPr="00222CB1">
        <w:rPr>
          <w:rFonts w:eastAsia="Times New Roman"/>
          <w:lang w:eastAsia="en-US"/>
        </w:rPr>
        <w:t>Sutarties projektas</w:t>
      </w:r>
      <w:r w:rsidR="000300B1">
        <w:rPr>
          <w:rFonts w:eastAsia="Times New Roman"/>
          <w:lang w:eastAsia="en-US"/>
        </w:rPr>
        <w:t>.</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52C9127F" w:rsidR="009477B0" w:rsidRPr="00520E64" w:rsidRDefault="00DE397A">
      <w:pPr>
        <w:pStyle w:val="NormalWeb"/>
        <w:ind w:firstLine="480"/>
        <w:jc w:val="both"/>
      </w:pPr>
      <w:r w:rsidRPr="00520E64">
        <w:t>1.2. Pirkimo dokumentai skelbiami CVP IS. Perkančiosios organizacijos ir te</w:t>
      </w:r>
      <w:r w:rsidR="00C4125D">
        <w:t>i</w:t>
      </w:r>
      <w:r w:rsidRPr="00520E64">
        <w:t>kėjo bendravimas ir keitimasis informacija vyksta naudojantis CVP IS priemonėmis. Elektroninėmis priemonėmis pasiūlymus gali teikti tik tie te</w:t>
      </w:r>
      <w:r w:rsidR="00C4125D">
        <w:t>i</w:t>
      </w:r>
      <w:r w:rsidRPr="00520E64">
        <w:t>kėjai, kurie yra registruoti CVP IS, adresu https://pirkimai.eviesiejipirkimai.lt. (Informaciją, kaip te</w:t>
      </w:r>
      <w:r w:rsidR="00C4125D">
        <w:t>i</w:t>
      </w:r>
      <w:r w:rsidRPr="00520E64">
        <w:t xml:space="preserve">kėjui registruotis CVP IS, galima rasti </w:t>
      </w:r>
      <w:hyperlink r:id="rId10" w:tgtFrame="_blank" w:history="1">
        <w:r w:rsidRPr="00520E64">
          <w:rPr>
            <w:rStyle w:val="Hyperlink"/>
          </w:rPr>
          <w:t>ČIA</w:t>
        </w:r>
      </w:hyperlink>
      <w:r w:rsidRPr="00520E64">
        <w:t>).</w:t>
      </w:r>
    </w:p>
    <w:p w14:paraId="24FB01BD" w14:textId="77777777" w:rsidR="009477B0" w:rsidRPr="00520E64" w:rsidRDefault="00DE397A" w:rsidP="004F7068">
      <w:pPr>
        <w:pStyle w:val="NormalWeb"/>
        <w:ind w:firstLine="480"/>
        <w:jc w:val="both"/>
      </w:pPr>
      <w:r w:rsidRPr="00520E64">
        <w:t>1.3. Pirkimas atliekamas laikantis lygiateisiškumo, nediskriminavimo, abipusio pripažinimo, proporcingumo ir skaidrumo principų bei konfidencialumo ir nešališkumo reikalavimų.</w:t>
      </w:r>
    </w:p>
    <w:p w14:paraId="24FB01BE" w14:textId="14160BCC" w:rsidR="009477B0" w:rsidRPr="00520E64" w:rsidRDefault="00DE397A">
      <w:pPr>
        <w:pStyle w:val="NormalWeb"/>
        <w:ind w:firstLine="480"/>
        <w:jc w:val="both"/>
      </w:pPr>
      <w:r w:rsidRPr="00520E64">
        <w:t>1.4. Informacija apie pirkimo organizatorių arba pirkimo komisijos narius, kurie įgalioti palaikyti tiesioginį ryšį su te</w:t>
      </w:r>
      <w:r w:rsidR="00C4125D">
        <w:t>i</w:t>
      </w:r>
      <w:r w:rsidRPr="00520E64">
        <w:t xml:space="preserve">kėjais ir gauti iš jų (ne tarpininkų) pranešimus, susijusius su pirkimo procedūromis, pateikta </w:t>
      </w:r>
      <w:r w:rsidRPr="002A40A5">
        <w:t>Skelbimo I dalies 1 punkte.</w:t>
      </w:r>
    </w:p>
    <w:p w14:paraId="24FB01BF" w14:textId="2A10776E" w:rsidR="009477B0" w:rsidRDefault="00DE397A">
      <w:pPr>
        <w:pStyle w:val="NormalWeb"/>
        <w:ind w:firstLine="480"/>
        <w:jc w:val="both"/>
      </w:pPr>
      <w:r w:rsidRPr="00520E64">
        <w:t>1.5. Te</w:t>
      </w:r>
      <w:r w:rsidR="00C4125D">
        <w:t>i</w:t>
      </w:r>
      <w:r w:rsidRPr="00520E64">
        <w:t>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NormalWeb"/>
        <w:jc w:val="center"/>
        <w:rPr>
          <w:b/>
          <w:bCs/>
        </w:rPr>
      </w:pPr>
      <w:r w:rsidRPr="00520E64">
        <w:rPr>
          <w:b/>
          <w:bCs/>
        </w:rPr>
        <w:t>2. INFORMACIJA APIE PERKANČIĄJĄ ORGANIZACIJĄ IR PIRKIMO OBJEKTĄ</w:t>
      </w:r>
    </w:p>
    <w:p w14:paraId="24FB01C1" w14:textId="6973313E" w:rsidR="009477B0" w:rsidRPr="00520E64" w:rsidRDefault="00DE397A">
      <w:pPr>
        <w:pStyle w:val="NormalWeb"/>
        <w:ind w:firstLine="480"/>
        <w:jc w:val="both"/>
      </w:pPr>
      <w:r w:rsidRPr="00520E64">
        <w:t xml:space="preserve">2.1. </w:t>
      </w:r>
      <w:r w:rsidR="00BF7F80" w:rsidRPr="00520E64">
        <w:t>Valstybės įmonė Ignalinos atominė elektrinė</w:t>
      </w:r>
      <w:r w:rsidRPr="00520E64">
        <w:t xml:space="preserve"> (toliau – perkančioji organizacija) atlieka pirkimą ir numato įsigyti </w:t>
      </w:r>
      <w:r w:rsidR="005D099B" w:rsidRPr="005D099B">
        <w:t>IAE kompiuterių audito ir tikrinimo paslaugas</w:t>
      </w:r>
      <w:r w:rsidRPr="00520E64">
        <w:t>.</w:t>
      </w:r>
    </w:p>
    <w:p w14:paraId="24FB01C2" w14:textId="77777777" w:rsidR="009477B0" w:rsidRPr="00520E64" w:rsidRDefault="00DE397A">
      <w:pPr>
        <w:pStyle w:val="NormalWeb"/>
        <w:ind w:firstLine="480"/>
        <w:jc w:val="both"/>
      </w:pPr>
      <w:r w:rsidRPr="00520E64">
        <w:t>2.2. Pirkimo objektas į dalis neskaidomas.</w:t>
      </w:r>
    </w:p>
    <w:p w14:paraId="24FB01C3" w14:textId="6DBBE365" w:rsidR="009477B0" w:rsidRDefault="00DE397A" w:rsidP="004F7068">
      <w:pPr>
        <w:pStyle w:val="NormalWeb"/>
        <w:ind w:firstLine="480"/>
        <w:jc w:val="both"/>
      </w:pPr>
      <w:r w:rsidRPr="00520E64">
        <w:t>2.3. Pirkimo objektas apibūdintas ir reikalavimai jam nustatyti Techninėje specifikacijoje</w:t>
      </w:r>
      <w:r w:rsidR="00130CFC" w:rsidRPr="00520E64">
        <w:t xml:space="preserve">, </w:t>
      </w:r>
      <w:r w:rsidR="00681E80">
        <w:t>s</w:t>
      </w:r>
      <w:r w:rsidR="00130CFC" w:rsidRPr="00F67AE4">
        <w:t xml:space="preserve">ąlygų </w:t>
      </w:r>
      <w:r w:rsidR="004C02FE" w:rsidRPr="00F67AE4">
        <w:t>1</w:t>
      </w:r>
      <w:r w:rsidR="00130CFC" w:rsidRPr="00F67AE4">
        <w:t xml:space="preserve"> priedas.</w:t>
      </w:r>
    </w:p>
    <w:p w14:paraId="56844AD1" w14:textId="77777777" w:rsidR="00F67AE4" w:rsidRPr="00520E64" w:rsidRDefault="00F67AE4" w:rsidP="004F7068">
      <w:pPr>
        <w:pStyle w:val="NormalWeb"/>
        <w:ind w:firstLine="480"/>
        <w:jc w:val="both"/>
      </w:pPr>
    </w:p>
    <w:p w14:paraId="24FB01C4" w14:textId="5964EF66" w:rsidR="009477B0" w:rsidRPr="00520E64" w:rsidRDefault="00DE397A">
      <w:pPr>
        <w:pStyle w:val="NormalWeb"/>
        <w:jc w:val="center"/>
        <w:rPr>
          <w:b/>
          <w:bCs/>
        </w:rPr>
      </w:pPr>
      <w:r w:rsidRPr="00520E64">
        <w:rPr>
          <w:b/>
          <w:bCs/>
        </w:rPr>
        <w:lastRenderedPageBreak/>
        <w:t xml:space="preserve">3. </w:t>
      </w:r>
      <w:bookmarkStart w:id="0" w:name="_Hlk265059"/>
      <w:r w:rsidRPr="00520E64">
        <w:rPr>
          <w:b/>
          <w:bCs/>
        </w:rPr>
        <w:t>TE</w:t>
      </w:r>
      <w:r w:rsidR="00C4125D">
        <w:rPr>
          <w:b/>
          <w:bCs/>
        </w:rPr>
        <w:t>I</w:t>
      </w:r>
      <w:r w:rsidRPr="00520E64">
        <w:rPr>
          <w:b/>
          <w:bCs/>
        </w:rPr>
        <w:t>KĖJO PAŠALINIMO PAGRINDAI, REIKALAVIMAI KVALIFIKACIJAI IR REIKALAUJAMI KOKYBĖS BEI APLINKOS APSAUGOS VADYBOS SISTEMŲ STANDARTAI</w:t>
      </w:r>
      <w:bookmarkEnd w:id="0"/>
    </w:p>
    <w:p w14:paraId="24FB01C5" w14:textId="2A64DE7D" w:rsidR="00F140FA" w:rsidRPr="00520E64" w:rsidRDefault="00DE397A" w:rsidP="0093273E">
      <w:pPr>
        <w:pStyle w:val="NormalWeb"/>
        <w:ind w:firstLine="567"/>
        <w:jc w:val="both"/>
      </w:pPr>
      <w:r w:rsidRPr="00520E64">
        <w:t xml:space="preserve">3.1. </w:t>
      </w:r>
      <w:r w:rsidR="00130CFC" w:rsidRPr="00520E64">
        <w:t>Perkančioji organizacija</w:t>
      </w:r>
      <w:r w:rsidR="00940AB8" w:rsidRPr="00520E64">
        <w:t xml:space="preserve"> reikalavimų dėl pašalinimo pagrindų nekelia ir neprašo t</w:t>
      </w:r>
      <w:r w:rsidR="00396695" w:rsidRPr="00520E64">
        <w:t>e</w:t>
      </w:r>
      <w:r w:rsidR="00C4125D">
        <w:t>i</w:t>
      </w:r>
      <w:r w:rsidR="00396695" w:rsidRPr="00520E64">
        <w:t xml:space="preserve">kėjų </w:t>
      </w:r>
      <w:r w:rsidR="00940AB8" w:rsidRPr="00520E64">
        <w:t xml:space="preserve">pateikti dokumentų, patvirtinančių jo pašalinimo pagrindų nebuvimą. </w:t>
      </w:r>
    </w:p>
    <w:p w14:paraId="24FB01C6" w14:textId="77777777" w:rsidR="00F140FA" w:rsidRPr="00520E64" w:rsidRDefault="00F140FA" w:rsidP="002A20F5">
      <w:pPr>
        <w:pStyle w:val="ListParagraph"/>
        <w:numPr>
          <w:ilvl w:val="0"/>
          <w:numId w:val="2"/>
        </w:numPr>
        <w:spacing w:before="100" w:beforeAutospacing="1" w:after="100" w:afterAutospacing="1" w:line="240" w:lineRule="auto"/>
        <w:contextualSpacing w:val="0"/>
        <w:jc w:val="both"/>
        <w:rPr>
          <w:rFonts w:ascii="Times New Roman" w:hAnsi="Times New Roman" w:cs="Times New Roman"/>
          <w:vanish/>
          <w:sz w:val="24"/>
          <w:szCs w:val="24"/>
        </w:rPr>
      </w:pPr>
    </w:p>
    <w:p w14:paraId="24FB01C7" w14:textId="77777777" w:rsidR="00F140FA" w:rsidRPr="00520E64" w:rsidRDefault="00F140FA" w:rsidP="002A20F5">
      <w:pPr>
        <w:pStyle w:val="ListParagraph"/>
        <w:numPr>
          <w:ilvl w:val="0"/>
          <w:numId w:val="2"/>
        </w:numPr>
        <w:spacing w:before="100" w:beforeAutospacing="1" w:after="100" w:afterAutospacing="1" w:line="240" w:lineRule="auto"/>
        <w:contextualSpacing w:val="0"/>
        <w:jc w:val="both"/>
        <w:rPr>
          <w:rFonts w:ascii="Times New Roman" w:hAnsi="Times New Roman" w:cs="Times New Roman"/>
          <w:vanish/>
          <w:sz w:val="24"/>
          <w:szCs w:val="24"/>
        </w:rPr>
      </w:pPr>
    </w:p>
    <w:p w14:paraId="24FB01C8" w14:textId="77777777" w:rsidR="00F140FA" w:rsidRPr="00520E64" w:rsidRDefault="00F140FA" w:rsidP="002A20F5">
      <w:pPr>
        <w:pStyle w:val="ListParagraph"/>
        <w:numPr>
          <w:ilvl w:val="0"/>
          <w:numId w:val="2"/>
        </w:numPr>
        <w:spacing w:before="100" w:beforeAutospacing="1" w:after="100" w:afterAutospacing="1" w:line="240" w:lineRule="auto"/>
        <w:contextualSpacing w:val="0"/>
        <w:jc w:val="both"/>
        <w:rPr>
          <w:rFonts w:ascii="Times New Roman" w:hAnsi="Times New Roman" w:cs="Times New Roman"/>
          <w:vanish/>
          <w:sz w:val="24"/>
          <w:szCs w:val="24"/>
        </w:rPr>
      </w:pPr>
    </w:p>
    <w:p w14:paraId="24FB01C9" w14:textId="77777777" w:rsidR="00F140FA" w:rsidRPr="00520E64" w:rsidRDefault="00F140FA" w:rsidP="002A20F5">
      <w:pPr>
        <w:pStyle w:val="ListParagraph"/>
        <w:numPr>
          <w:ilvl w:val="1"/>
          <w:numId w:val="2"/>
        </w:numPr>
        <w:spacing w:before="100" w:beforeAutospacing="1" w:after="100" w:afterAutospacing="1" w:line="240" w:lineRule="auto"/>
        <w:contextualSpacing w:val="0"/>
        <w:jc w:val="both"/>
        <w:rPr>
          <w:rFonts w:ascii="Times New Roman" w:hAnsi="Times New Roman" w:cs="Times New Roman"/>
          <w:vanish/>
          <w:sz w:val="24"/>
          <w:szCs w:val="24"/>
        </w:rPr>
      </w:pPr>
    </w:p>
    <w:p w14:paraId="24FB01CA" w14:textId="202E2DD8" w:rsidR="00F140FA" w:rsidRPr="00520E64" w:rsidRDefault="00F140FA" w:rsidP="002A20F5">
      <w:pPr>
        <w:pStyle w:val="ListParagraph"/>
        <w:numPr>
          <w:ilvl w:val="1"/>
          <w:numId w:val="2"/>
        </w:numPr>
        <w:tabs>
          <w:tab w:val="left" w:pos="993"/>
        </w:tabs>
        <w:ind w:firstLine="567"/>
        <w:jc w:val="both"/>
        <w:rPr>
          <w:rFonts w:ascii="Times New Roman" w:hAnsi="Times New Roman" w:cs="Times New Roman"/>
          <w:sz w:val="24"/>
          <w:szCs w:val="24"/>
        </w:rPr>
      </w:pPr>
      <w:r w:rsidRPr="00520E64">
        <w:rPr>
          <w:rFonts w:ascii="Times New Roman" w:hAnsi="Times New Roman" w:cs="Times New Roman"/>
          <w:sz w:val="24"/>
          <w:szCs w:val="24"/>
        </w:rPr>
        <w:t>Perkančioji organizacija, norėdama išsiaiškinti, ar te</w:t>
      </w:r>
      <w:r w:rsidR="00C4125D">
        <w:rPr>
          <w:rFonts w:ascii="Times New Roman" w:hAnsi="Times New Roman" w:cs="Times New Roman"/>
          <w:sz w:val="24"/>
          <w:szCs w:val="24"/>
        </w:rPr>
        <w:t>i</w:t>
      </w:r>
      <w:r w:rsidRPr="00520E64">
        <w:rPr>
          <w:rFonts w:ascii="Times New Roman" w:hAnsi="Times New Roman" w:cs="Times New Roman"/>
          <w:sz w:val="24"/>
          <w:szCs w:val="24"/>
        </w:rPr>
        <w:t>kėjas yra kompetentingas, patikimas ir pajėgus įvykdyti šio pirkimo sąlygas, nustato te</w:t>
      </w:r>
      <w:r w:rsidR="00C4125D">
        <w:rPr>
          <w:rFonts w:ascii="Times New Roman" w:hAnsi="Times New Roman" w:cs="Times New Roman"/>
          <w:sz w:val="24"/>
          <w:szCs w:val="24"/>
        </w:rPr>
        <w:t>i</w:t>
      </w:r>
      <w:r w:rsidRPr="00520E64">
        <w:rPr>
          <w:rFonts w:ascii="Times New Roman" w:hAnsi="Times New Roman" w:cs="Times New Roman"/>
          <w:sz w:val="24"/>
          <w:szCs w:val="24"/>
        </w:rPr>
        <w:t>kėjams šiuos būtinus kvalifikacijos reikalavimus:</w:t>
      </w:r>
    </w:p>
    <w:p w14:paraId="24FB01CB" w14:textId="77777777" w:rsidR="002C4E1F" w:rsidRPr="00520E64" w:rsidRDefault="002C4E1F" w:rsidP="002C4E1F">
      <w:pPr>
        <w:pStyle w:val="NormalWeb"/>
        <w:spacing w:after="0" w:afterAutospacing="0"/>
        <w:ind w:firstLine="480"/>
        <w:jc w:val="right"/>
        <w:rPr>
          <w:rStyle w:val="pildymui"/>
          <w:i/>
          <w:iCs/>
        </w:rPr>
      </w:pPr>
      <w:r w:rsidRPr="00520E64">
        <w:rPr>
          <w:rStyle w:val="pildymui"/>
          <w:i/>
          <w:iCs/>
        </w:rPr>
        <w:t>Lentelė Nr. 1</w:t>
      </w:r>
    </w:p>
    <w:tbl>
      <w:tblPr>
        <w:tblStyle w:val="TableGrid"/>
        <w:tblW w:w="5012" w:type="pct"/>
        <w:tblLook w:val="04A0" w:firstRow="1" w:lastRow="0" w:firstColumn="1" w:lastColumn="0" w:noHBand="0" w:noVBand="1"/>
      </w:tblPr>
      <w:tblGrid>
        <w:gridCol w:w="909"/>
        <w:gridCol w:w="3538"/>
        <w:gridCol w:w="97"/>
        <w:gridCol w:w="4983"/>
      </w:tblGrid>
      <w:tr w:rsidR="002C4E1F" w:rsidRPr="00520E64" w14:paraId="24FB01CF" w14:textId="77777777" w:rsidTr="002207A1">
        <w:trPr>
          <w:trHeight w:val="137"/>
        </w:trPr>
        <w:tc>
          <w:tcPr>
            <w:tcW w:w="477" w:type="pct"/>
            <w:shd w:val="clear" w:color="auto" w:fill="auto"/>
          </w:tcPr>
          <w:p w14:paraId="24FB01CC" w14:textId="77777777" w:rsidR="002C4E1F" w:rsidRPr="00520E64" w:rsidRDefault="002C4E1F" w:rsidP="002C4E1F">
            <w:pPr>
              <w:autoSpaceDE w:val="0"/>
              <w:autoSpaceDN w:val="0"/>
              <w:adjustRightInd w:val="0"/>
              <w:jc w:val="center"/>
              <w:rPr>
                <w:rFonts w:ascii="Times New Roman" w:eastAsia="Times New Roman" w:hAnsi="Times New Roman" w:cs="Times New Roman"/>
                <w:b/>
                <w:color w:val="000000"/>
                <w:sz w:val="24"/>
                <w:szCs w:val="24"/>
              </w:rPr>
            </w:pPr>
            <w:r w:rsidRPr="00520E64">
              <w:rPr>
                <w:rFonts w:ascii="Times New Roman" w:eastAsia="Times New Roman" w:hAnsi="Times New Roman" w:cs="Times New Roman"/>
                <w:b/>
                <w:color w:val="000000"/>
                <w:sz w:val="24"/>
                <w:szCs w:val="24"/>
              </w:rPr>
              <w:t>Eil. Nr.</w:t>
            </w:r>
          </w:p>
        </w:tc>
        <w:tc>
          <w:tcPr>
            <w:tcW w:w="1857" w:type="pct"/>
            <w:shd w:val="clear" w:color="auto" w:fill="auto"/>
          </w:tcPr>
          <w:p w14:paraId="24FB01CD" w14:textId="77777777" w:rsidR="002C4E1F" w:rsidRPr="00520E64" w:rsidRDefault="002C4E1F" w:rsidP="002C4E1F">
            <w:pPr>
              <w:autoSpaceDE w:val="0"/>
              <w:autoSpaceDN w:val="0"/>
              <w:adjustRightInd w:val="0"/>
              <w:jc w:val="center"/>
              <w:rPr>
                <w:rFonts w:ascii="Times New Roman" w:eastAsia="Times New Roman" w:hAnsi="Times New Roman" w:cs="Times New Roman"/>
                <w:b/>
                <w:color w:val="000000"/>
                <w:sz w:val="24"/>
                <w:szCs w:val="24"/>
              </w:rPr>
            </w:pPr>
            <w:r w:rsidRPr="00520E64">
              <w:rPr>
                <w:rFonts w:ascii="Times New Roman" w:eastAsia="Times New Roman" w:hAnsi="Times New Roman" w:cs="Times New Roman"/>
                <w:b/>
                <w:color w:val="000000"/>
                <w:sz w:val="24"/>
                <w:szCs w:val="24"/>
              </w:rPr>
              <w:t>Reikalavimas</w:t>
            </w:r>
          </w:p>
        </w:tc>
        <w:tc>
          <w:tcPr>
            <w:tcW w:w="2666" w:type="pct"/>
            <w:gridSpan w:val="2"/>
            <w:shd w:val="clear" w:color="auto" w:fill="auto"/>
          </w:tcPr>
          <w:p w14:paraId="24FB01CE" w14:textId="77777777" w:rsidR="002C4E1F" w:rsidRPr="00520E64" w:rsidRDefault="002C4E1F" w:rsidP="002C4E1F">
            <w:pPr>
              <w:spacing w:before="100" w:beforeAutospacing="1" w:after="100" w:afterAutospacing="1"/>
              <w:jc w:val="center"/>
              <w:rPr>
                <w:rFonts w:ascii="Times New Roman" w:eastAsia="Times New Roman" w:hAnsi="Times New Roman" w:cs="Times New Roman"/>
                <w:b/>
                <w:bCs/>
                <w:sz w:val="24"/>
                <w:szCs w:val="24"/>
              </w:rPr>
            </w:pPr>
            <w:r w:rsidRPr="00520E64">
              <w:rPr>
                <w:rFonts w:ascii="Times New Roman" w:eastAsia="Times New Roman" w:hAnsi="Times New Roman" w:cs="Times New Roman"/>
                <w:b/>
                <w:bCs/>
                <w:sz w:val="24"/>
                <w:szCs w:val="24"/>
              </w:rPr>
              <w:t>Pateikiami dokumentai</w:t>
            </w:r>
          </w:p>
        </w:tc>
      </w:tr>
      <w:tr w:rsidR="002A20F5" w:rsidRPr="00520E64" w14:paraId="1DE4A568" w14:textId="77777777" w:rsidTr="002207A1">
        <w:trPr>
          <w:trHeight w:val="137"/>
        </w:trPr>
        <w:tc>
          <w:tcPr>
            <w:tcW w:w="477" w:type="pct"/>
            <w:shd w:val="clear" w:color="auto" w:fill="auto"/>
          </w:tcPr>
          <w:p w14:paraId="6994E045" w14:textId="6D24D8E7" w:rsidR="002A20F5" w:rsidRPr="002A20F5" w:rsidRDefault="002A20F5" w:rsidP="002C4E1F">
            <w:pPr>
              <w:autoSpaceDE w:val="0"/>
              <w:autoSpaceDN w:val="0"/>
              <w:adjustRightInd w:val="0"/>
              <w:jc w:val="center"/>
              <w:rPr>
                <w:rFonts w:ascii="Times New Roman" w:eastAsia="Times New Roman" w:hAnsi="Times New Roman" w:cs="Times New Roman"/>
                <w:bCs/>
                <w:color w:val="000000"/>
              </w:rPr>
            </w:pPr>
          </w:p>
        </w:tc>
        <w:tc>
          <w:tcPr>
            <w:tcW w:w="1857" w:type="pct"/>
            <w:shd w:val="clear" w:color="auto" w:fill="auto"/>
          </w:tcPr>
          <w:p w14:paraId="0F6CAECE" w14:textId="2EB5FCFE" w:rsidR="002A20F5" w:rsidRPr="002A20F5" w:rsidRDefault="002A20F5" w:rsidP="002A20F5">
            <w:pPr>
              <w:tabs>
                <w:tab w:val="num" w:pos="2268"/>
              </w:tabs>
              <w:autoSpaceDE w:val="0"/>
              <w:autoSpaceDN w:val="0"/>
              <w:adjustRightInd w:val="0"/>
              <w:jc w:val="both"/>
              <w:rPr>
                <w:rFonts w:ascii="Times New Roman" w:eastAsia="Calibri" w:hAnsi="Times New Roman" w:cs="Times New Roman"/>
                <w:lang w:eastAsia="en-US"/>
              </w:rPr>
            </w:pPr>
            <w:r w:rsidRPr="002A20F5">
              <w:rPr>
                <w:rFonts w:ascii="Times New Roman" w:eastAsia="Calibri" w:hAnsi="Times New Roman" w:cs="Times New Roman"/>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2666" w:type="pct"/>
            <w:gridSpan w:val="2"/>
            <w:shd w:val="clear" w:color="auto" w:fill="auto"/>
          </w:tcPr>
          <w:p w14:paraId="47882279" w14:textId="18ADB19D" w:rsidR="002A20F5" w:rsidRPr="002A20F5" w:rsidRDefault="002A20F5" w:rsidP="002A20F5">
            <w:pPr>
              <w:tabs>
                <w:tab w:val="num" w:pos="2268"/>
              </w:tabs>
              <w:autoSpaceDE w:val="0"/>
              <w:autoSpaceDN w:val="0"/>
              <w:adjustRightInd w:val="0"/>
              <w:jc w:val="both"/>
              <w:rPr>
                <w:rFonts w:ascii="Times New Roman" w:eastAsia="Calibri" w:hAnsi="Times New Roman" w:cs="Times New Roman"/>
                <w:color w:val="FF0000"/>
                <w:lang w:eastAsia="en-US"/>
              </w:rPr>
            </w:pPr>
            <w:r w:rsidRPr="00FB53E1">
              <w:rPr>
                <w:rFonts w:ascii="Times New Roman" w:eastAsia="Calibri" w:hAnsi="Times New Roman" w:cs="Times New Roman"/>
                <w:lang w:eastAsia="en-US"/>
              </w:rPr>
              <w:t xml:space="preserve">Tiekėjas kartu su pasiūlymu turi pateikti Viešųjų pirkimų tarnybos nustatytos formos deklaraciją dėl atitikties nacionalinio saugumo interesams </w:t>
            </w:r>
            <w:r w:rsidRPr="002A20F5">
              <w:rPr>
                <w:rFonts w:ascii="Times New Roman" w:eastAsia="Calibri" w:hAnsi="Times New Roman" w:cs="Times New Roman"/>
                <w:lang w:eastAsia="en-US"/>
              </w:rPr>
              <w:t>(</w:t>
            </w:r>
            <w:r w:rsidR="00FB53E1">
              <w:rPr>
                <w:rFonts w:ascii="Times New Roman" w:eastAsia="Calibri" w:hAnsi="Times New Roman" w:cs="Times New Roman"/>
                <w:lang w:eastAsia="en-US"/>
              </w:rPr>
              <w:t>Sąlygų 4 priedas)</w:t>
            </w:r>
            <w:r w:rsidRPr="002A20F5">
              <w:rPr>
                <w:rFonts w:ascii="Times New Roman" w:eastAsia="Calibri" w:hAnsi="Times New Roman" w:cs="Times New Roman"/>
                <w:lang w:eastAsia="en-US"/>
              </w:rPr>
              <w:t>.</w:t>
            </w:r>
          </w:p>
          <w:p w14:paraId="577AD25A" w14:textId="77777777" w:rsidR="002A20F5" w:rsidRPr="002A20F5" w:rsidRDefault="002A20F5" w:rsidP="002C4E1F">
            <w:pPr>
              <w:spacing w:before="100" w:beforeAutospacing="1" w:after="100" w:afterAutospacing="1"/>
              <w:jc w:val="center"/>
              <w:rPr>
                <w:rFonts w:ascii="Times New Roman" w:eastAsia="Times New Roman" w:hAnsi="Times New Roman" w:cs="Times New Roman"/>
                <w:b/>
                <w:bCs/>
              </w:rPr>
            </w:pPr>
          </w:p>
        </w:tc>
      </w:tr>
      <w:tr w:rsidR="00F77115" w:rsidRPr="00520E64" w14:paraId="24FB01D1" w14:textId="77777777" w:rsidTr="002207A1">
        <w:trPr>
          <w:trHeight w:val="137"/>
        </w:trPr>
        <w:tc>
          <w:tcPr>
            <w:tcW w:w="5000" w:type="pct"/>
            <w:gridSpan w:val="4"/>
            <w:shd w:val="clear" w:color="auto" w:fill="auto"/>
          </w:tcPr>
          <w:p w14:paraId="24FB01D0" w14:textId="77777777" w:rsidR="00F77115" w:rsidRPr="00520E64" w:rsidRDefault="00F77115" w:rsidP="002C4E1F">
            <w:pPr>
              <w:autoSpaceDE w:val="0"/>
              <w:autoSpaceDN w:val="0"/>
              <w:adjustRightInd w:val="0"/>
              <w:jc w:val="both"/>
              <w:rPr>
                <w:rFonts w:ascii="Times New Roman" w:eastAsia="Times New Roman" w:hAnsi="Times New Roman" w:cs="Times New Roman"/>
                <w:b/>
                <w:i/>
                <w:iCs/>
                <w:color w:val="000000"/>
                <w:sz w:val="24"/>
                <w:szCs w:val="24"/>
              </w:rPr>
            </w:pPr>
            <w:r w:rsidRPr="00520E64">
              <w:rPr>
                <w:rFonts w:ascii="Times New Roman" w:eastAsia="Times New Roman" w:hAnsi="Times New Roman" w:cs="Times New Roman"/>
                <w:b/>
                <w:i/>
                <w:iCs/>
                <w:color w:val="000000"/>
                <w:sz w:val="24"/>
                <w:szCs w:val="24"/>
              </w:rPr>
              <w:t>Techninis ir profesinis pajėgumas</w:t>
            </w:r>
          </w:p>
        </w:tc>
      </w:tr>
      <w:tr w:rsidR="00E424FE" w:rsidRPr="00520E64" w14:paraId="22EF8F8B" w14:textId="77777777" w:rsidTr="00613B61">
        <w:trPr>
          <w:trHeight w:val="3411"/>
        </w:trPr>
        <w:tc>
          <w:tcPr>
            <w:tcW w:w="477" w:type="pct"/>
            <w:shd w:val="clear" w:color="auto" w:fill="auto"/>
          </w:tcPr>
          <w:p w14:paraId="785F08C7" w14:textId="603939C2" w:rsidR="00E424FE" w:rsidRPr="00520E64" w:rsidRDefault="00E424FE" w:rsidP="00E424FE">
            <w:pPr>
              <w:spacing w:before="100" w:beforeAutospacing="1" w:after="100" w:afterAutospacing="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3.2.</w:t>
            </w:r>
            <w:r w:rsidR="0076311C">
              <w:rPr>
                <w:rFonts w:ascii="Times New Roman" w:eastAsia="Times New Roman" w:hAnsi="Times New Roman" w:cs="Times New Roman"/>
                <w:sz w:val="23"/>
                <w:szCs w:val="23"/>
              </w:rPr>
              <w:t>1</w:t>
            </w:r>
            <w:r>
              <w:rPr>
                <w:rFonts w:ascii="Times New Roman" w:eastAsia="Times New Roman" w:hAnsi="Times New Roman" w:cs="Times New Roman"/>
                <w:sz w:val="23"/>
                <w:szCs w:val="23"/>
              </w:rPr>
              <w:t>.</w:t>
            </w:r>
          </w:p>
        </w:tc>
        <w:tc>
          <w:tcPr>
            <w:tcW w:w="1908" w:type="pct"/>
            <w:gridSpan w:val="2"/>
            <w:shd w:val="clear" w:color="auto" w:fill="auto"/>
          </w:tcPr>
          <w:p w14:paraId="6AA46DBD" w14:textId="6E9DCE26" w:rsidR="00E424FE" w:rsidRDefault="00547F9F" w:rsidP="00764684">
            <w:pPr>
              <w:autoSpaceDE w:val="0"/>
              <w:autoSpaceDN w:val="0"/>
              <w:adjustRightInd w:val="0"/>
              <w:ind w:right="45"/>
              <w:rPr>
                <w:rFonts w:ascii="Times New Roman" w:eastAsia="Times New Roman" w:hAnsi="Times New Roman" w:cs="Times New Roman"/>
                <w:color w:val="70AD47" w:themeColor="accent6"/>
              </w:rPr>
            </w:pPr>
            <w:r w:rsidRPr="00547F9F">
              <w:rPr>
                <w:rFonts w:ascii="Times New Roman" w:hAnsi="Times New Roman" w:cs="Times New Roman"/>
              </w:rPr>
              <w:t xml:space="preserve">Teikėjas privalo pasiūlyti specialistų komandą, atsakingą už sutarties vykdymą. Komandoje turi būti ne mažiau kaip 2 ekspertai: </w:t>
            </w:r>
            <w:r w:rsidRPr="00547F9F">
              <w:rPr>
                <w:rFonts w:ascii="Times New Roman" w:hAnsi="Times New Roman" w:cs="Times New Roman"/>
              </w:rPr>
              <w:br/>
              <w:t>- informacinių sistemų įsilaužimų metodikų taikymo specialistas;</w:t>
            </w:r>
            <w:r w:rsidRPr="00547F9F">
              <w:rPr>
                <w:rFonts w:ascii="Times New Roman" w:hAnsi="Times New Roman" w:cs="Times New Roman"/>
              </w:rPr>
              <w:br/>
              <w:t xml:space="preserve">- IT auditorius. </w:t>
            </w:r>
            <w:r w:rsidRPr="00547F9F">
              <w:rPr>
                <w:rFonts w:ascii="Times New Roman" w:hAnsi="Times New Roman" w:cs="Times New Roman"/>
              </w:rPr>
              <w:br/>
              <w:t>Šių ekspertų kvalifikacija turi atitikti reikalavimus, nustatytus 3.2.2</w:t>
            </w:r>
            <w:r w:rsidR="00CA2F00">
              <w:rPr>
                <w:rFonts w:ascii="Times New Roman" w:hAnsi="Times New Roman" w:cs="Times New Roman"/>
              </w:rPr>
              <w:t>.</w:t>
            </w:r>
            <w:r w:rsidRPr="00547F9F">
              <w:rPr>
                <w:rFonts w:ascii="Times New Roman" w:hAnsi="Times New Roman" w:cs="Times New Roman"/>
              </w:rPr>
              <w:t>–3.2.</w:t>
            </w:r>
            <w:r w:rsidR="00CA2F00">
              <w:rPr>
                <w:rFonts w:ascii="Times New Roman" w:hAnsi="Times New Roman" w:cs="Times New Roman"/>
              </w:rPr>
              <w:t>3.</w:t>
            </w:r>
            <w:r w:rsidRPr="00547F9F">
              <w:rPr>
                <w:rFonts w:ascii="Times New Roman" w:hAnsi="Times New Roman" w:cs="Times New Roman"/>
              </w:rPr>
              <w:t xml:space="preserve"> punktuose.</w:t>
            </w:r>
            <w:r w:rsidRPr="00547F9F">
              <w:rPr>
                <w:rFonts w:ascii="Times New Roman" w:eastAsia="Times New Roman" w:hAnsi="Times New Roman" w:cs="Times New Roman"/>
                <w:color w:val="70AD47" w:themeColor="accent6"/>
              </w:rPr>
              <w:t xml:space="preserve"> </w:t>
            </w:r>
          </w:p>
          <w:p w14:paraId="70E0C415" w14:textId="7EA23F1C" w:rsidR="00B50A7E" w:rsidRPr="00547F9F" w:rsidRDefault="00B50A7E" w:rsidP="00547F9F">
            <w:pPr>
              <w:autoSpaceDE w:val="0"/>
              <w:autoSpaceDN w:val="0"/>
              <w:adjustRightInd w:val="0"/>
              <w:rPr>
                <w:rFonts w:ascii="Times New Roman" w:eastAsia="Times New Roman" w:hAnsi="Times New Roman" w:cs="Times New Roman"/>
                <w:color w:val="70AD47" w:themeColor="accent6"/>
              </w:rPr>
            </w:pPr>
          </w:p>
        </w:tc>
        <w:tc>
          <w:tcPr>
            <w:tcW w:w="2615" w:type="pct"/>
            <w:shd w:val="clear" w:color="auto" w:fill="auto"/>
          </w:tcPr>
          <w:p w14:paraId="55B655F9" w14:textId="77777777" w:rsidR="00ED62D8" w:rsidRPr="007953C4" w:rsidRDefault="00ED62D8" w:rsidP="00837DEF">
            <w:pPr>
              <w:pStyle w:val="BodyText"/>
              <w:spacing w:after="200"/>
              <w:jc w:val="both"/>
              <w:rPr>
                <w:rFonts w:ascii="Times New Roman" w:hAnsi="Times New Roman" w:cs="Times New Roman"/>
                <w:b/>
                <w:bCs/>
                <w:color w:val="000000"/>
                <w:sz w:val="22"/>
              </w:rPr>
            </w:pPr>
            <w:r w:rsidRPr="007953C4">
              <w:rPr>
                <w:rFonts w:ascii="Times New Roman" w:hAnsi="Times New Roman" w:cs="Times New Roman"/>
                <w:b/>
                <w:bCs/>
                <w:color w:val="000000"/>
                <w:sz w:val="22"/>
              </w:rPr>
              <w:t>Pateikiama:</w:t>
            </w:r>
          </w:p>
          <w:p w14:paraId="029644E8" w14:textId="77777777" w:rsidR="00547F9F" w:rsidRPr="00547F9F" w:rsidRDefault="00547F9F" w:rsidP="00547F9F">
            <w:pPr>
              <w:pStyle w:val="BodyText"/>
              <w:spacing w:after="200"/>
              <w:jc w:val="both"/>
              <w:rPr>
                <w:rFonts w:ascii="Times New Roman" w:eastAsia="Times New Roman" w:hAnsi="Times New Roman" w:cs="Times New Roman"/>
                <w:sz w:val="22"/>
              </w:rPr>
            </w:pPr>
            <w:r w:rsidRPr="00547F9F">
              <w:rPr>
                <w:rFonts w:ascii="Times New Roman" w:hAnsi="Times New Roman" w:cs="Times New Roman"/>
                <w:sz w:val="22"/>
              </w:rPr>
              <w:t>Užpildyta ekspertų sąrašo lentelė (Sąlygų 5 priedas), nurodant kiekvieno eksperto:</w:t>
            </w:r>
          </w:p>
          <w:p w14:paraId="6721A110" w14:textId="77777777" w:rsidR="00512E47" w:rsidRDefault="00512E47" w:rsidP="00512E47">
            <w:pPr>
              <w:pStyle w:val="BodyText"/>
              <w:spacing w:after="200"/>
              <w:jc w:val="both"/>
              <w:rPr>
                <w:rFonts w:ascii="Times New Roman" w:hAnsi="Times New Roman" w:cs="Times New Roman"/>
                <w:sz w:val="22"/>
              </w:rPr>
            </w:pPr>
            <w:r w:rsidRPr="00512E47">
              <w:rPr>
                <w:rFonts w:ascii="Times New Roman" w:hAnsi="Times New Roman" w:cs="Times New Roman"/>
                <w:sz w:val="22"/>
              </w:rPr>
              <w:t>-</w:t>
            </w:r>
            <w:r>
              <w:rPr>
                <w:rFonts w:ascii="Times New Roman" w:hAnsi="Times New Roman" w:cs="Times New Roman"/>
                <w:sz w:val="22"/>
              </w:rPr>
              <w:t xml:space="preserve"> </w:t>
            </w:r>
            <w:r w:rsidR="00547F9F" w:rsidRPr="00547F9F">
              <w:rPr>
                <w:rFonts w:ascii="Times New Roman" w:hAnsi="Times New Roman" w:cs="Times New Roman"/>
                <w:sz w:val="22"/>
              </w:rPr>
              <w:t>vardą, pavardę;</w:t>
            </w:r>
          </w:p>
          <w:p w14:paraId="7E299DF1" w14:textId="77777777" w:rsidR="00512E47" w:rsidRDefault="00512E47" w:rsidP="00512E47">
            <w:pPr>
              <w:pStyle w:val="BodyText"/>
              <w:spacing w:after="200"/>
              <w:jc w:val="both"/>
              <w:rPr>
                <w:rFonts w:ascii="Times New Roman" w:hAnsi="Times New Roman" w:cs="Times New Roman"/>
                <w:sz w:val="22"/>
              </w:rPr>
            </w:pPr>
            <w:r>
              <w:rPr>
                <w:rFonts w:ascii="Times New Roman" w:hAnsi="Times New Roman" w:cs="Times New Roman"/>
                <w:sz w:val="22"/>
              </w:rPr>
              <w:t xml:space="preserve">- </w:t>
            </w:r>
            <w:r w:rsidR="00547F9F" w:rsidRPr="00547F9F">
              <w:rPr>
                <w:rFonts w:ascii="Times New Roman" w:hAnsi="Times New Roman" w:cs="Times New Roman"/>
                <w:sz w:val="22"/>
              </w:rPr>
              <w:t>siūlomą poziciją;</w:t>
            </w:r>
          </w:p>
          <w:p w14:paraId="162D4334" w14:textId="77777777" w:rsidR="00512E47" w:rsidRDefault="00512E47" w:rsidP="00512E47">
            <w:pPr>
              <w:pStyle w:val="BodyText"/>
              <w:spacing w:after="200"/>
              <w:jc w:val="both"/>
              <w:rPr>
                <w:rFonts w:ascii="Times New Roman" w:hAnsi="Times New Roman" w:cs="Times New Roman"/>
                <w:sz w:val="22"/>
              </w:rPr>
            </w:pPr>
            <w:r>
              <w:rPr>
                <w:rFonts w:ascii="Times New Roman" w:hAnsi="Times New Roman" w:cs="Times New Roman"/>
                <w:sz w:val="22"/>
              </w:rPr>
              <w:t xml:space="preserve">- </w:t>
            </w:r>
            <w:r w:rsidR="00547F9F" w:rsidRPr="00547F9F">
              <w:rPr>
                <w:rFonts w:ascii="Times New Roman" w:hAnsi="Times New Roman" w:cs="Times New Roman"/>
                <w:sz w:val="22"/>
              </w:rPr>
              <w:t>bendrą patirtį (metais);</w:t>
            </w:r>
          </w:p>
          <w:p w14:paraId="4B1B6F99" w14:textId="77777777" w:rsidR="00512E47" w:rsidRDefault="00512E47" w:rsidP="00512E47">
            <w:pPr>
              <w:pStyle w:val="BodyText"/>
              <w:spacing w:after="200"/>
              <w:jc w:val="both"/>
              <w:rPr>
                <w:rFonts w:ascii="Times New Roman" w:hAnsi="Times New Roman" w:cs="Times New Roman"/>
                <w:sz w:val="22"/>
              </w:rPr>
            </w:pPr>
            <w:r>
              <w:rPr>
                <w:rFonts w:ascii="Times New Roman" w:hAnsi="Times New Roman" w:cs="Times New Roman"/>
                <w:sz w:val="22"/>
              </w:rPr>
              <w:t xml:space="preserve">- </w:t>
            </w:r>
            <w:r w:rsidR="00547F9F" w:rsidRPr="00547F9F">
              <w:rPr>
                <w:rFonts w:ascii="Times New Roman" w:hAnsi="Times New Roman" w:cs="Times New Roman"/>
                <w:sz w:val="22"/>
              </w:rPr>
              <w:t>išsilavinimą;</w:t>
            </w:r>
          </w:p>
          <w:p w14:paraId="54163722" w14:textId="77777777" w:rsidR="00512E47" w:rsidRDefault="00512E47" w:rsidP="00512E47">
            <w:pPr>
              <w:pStyle w:val="BodyText"/>
              <w:spacing w:after="200"/>
              <w:jc w:val="both"/>
              <w:rPr>
                <w:rFonts w:ascii="Times New Roman" w:hAnsi="Times New Roman" w:cs="Times New Roman"/>
                <w:sz w:val="22"/>
              </w:rPr>
            </w:pPr>
            <w:r>
              <w:rPr>
                <w:rFonts w:ascii="Times New Roman" w:hAnsi="Times New Roman" w:cs="Times New Roman"/>
                <w:sz w:val="22"/>
              </w:rPr>
              <w:t xml:space="preserve">- </w:t>
            </w:r>
            <w:r w:rsidR="00547F9F" w:rsidRPr="00547F9F">
              <w:rPr>
                <w:rFonts w:ascii="Times New Roman" w:hAnsi="Times New Roman" w:cs="Times New Roman"/>
                <w:sz w:val="22"/>
              </w:rPr>
              <w:t>specializacijos sritis;</w:t>
            </w:r>
          </w:p>
          <w:p w14:paraId="79CF5B54" w14:textId="0EFBC933" w:rsidR="0077303D" w:rsidRPr="00547F9F" w:rsidRDefault="00512E47" w:rsidP="00512E47">
            <w:pPr>
              <w:pStyle w:val="BodyText"/>
              <w:spacing w:after="200"/>
              <w:jc w:val="both"/>
              <w:rPr>
                <w:rFonts w:ascii="Times New Roman" w:eastAsia="Times New Roman" w:hAnsi="Times New Roman" w:cs="Times New Roman"/>
                <w:sz w:val="22"/>
              </w:rPr>
            </w:pPr>
            <w:r>
              <w:rPr>
                <w:rFonts w:ascii="Times New Roman" w:hAnsi="Times New Roman" w:cs="Times New Roman"/>
                <w:sz w:val="22"/>
              </w:rPr>
              <w:t xml:space="preserve">- </w:t>
            </w:r>
            <w:r w:rsidR="00547F9F" w:rsidRPr="00547F9F">
              <w:rPr>
                <w:rFonts w:ascii="Times New Roman" w:hAnsi="Times New Roman" w:cs="Times New Roman"/>
                <w:sz w:val="22"/>
              </w:rPr>
              <w:t>specialiąją patirtį (metais).</w:t>
            </w:r>
          </w:p>
        </w:tc>
      </w:tr>
      <w:tr w:rsidR="00ED62D8" w:rsidRPr="00520E64" w14:paraId="78D3F457" w14:textId="77777777" w:rsidTr="007F7354">
        <w:trPr>
          <w:trHeight w:val="1266"/>
        </w:trPr>
        <w:tc>
          <w:tcPr>
            <w:tcW w:w="477" w:type="pct"/>
            <w:shd w:val="clear" w:color="auto" w:fill="auto"/>
          </w:tcPr>
          <w:p w14:paraId="3F0487BC" w14:textId="2E972553" w:rsidR="00ED62D8" w:rsidRDefault="00ED62D8" w:rsidP="00E424FE">
            <w:pPr>
              <w:spacing w:before="100" w:beforeAutospacing="1" w:after="100" w:afterAutospacing="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3.2.2.</w:t>
            </w:r>
          </w:p>
        </w:tc>
        <w:tc>
          <w:tcPr>
            <w:tcW w:w="1908" w:type="pct"/>
            <w:gridSpan w:val="2"/>
            <w:shd w:val="clear" w:color="auto" w:fill="auto"/>
          </w:tcPr>
          <w:p w14:paraId="483E2BB3" w14:textId="77777777" w:rsidR="0084007F" w:rsidRDefault="00547F9F" w:rsidP="00764684">
            <w:pPr>
              <w:ind w:hanging="27"/>
              <w:rPr>
                <w:rFonts w:ascii="Times New Roman" w:hAnsi="Times New Roman" w:cs="Times New Roman"/>
              </w:rPr>
            </w:pPr>
            <w:r w:rsidRPr="00DE20F2">
              <w:rPr>
                <w:rStyle w:val="Strong"/>
                <w:rFonts w:ascii="Times New Roman" w:hAnsi="Times New Roman" w:cs="Times New Roman"/>
              </w:rPr>
              <w:t>Ekspertas Nr. 1 – Informacinių sistemų įsilaužimų metodikų taikymo specialistas.</w:t>
            </w:r>
            <w:r w:rsidRPr="00DE20F2">
              <w:rPr>
                <w:rFonts w:ascii="Times New Roman" w:hAnsi="Times New Roman" w:cs="Times New Roman"/>
              </w:rPr>
              <w:t xml:space="preserve"> </w:t>
            </w:r>
          </w:p>
          <w:p w14:paraId="4E40BBB4" w14:textId="40318EC0" w:rsidR="007F7354" w:rsidRDefault="00547F9F" w:rsidP="00764684">
            <w:pPr>
              <w:ind w:hanging="27"/>
              <w:rPr>
                <w:rFonts w:ascii="Times New Roman" w:hAnsi="Times New Roman" w:cs="Times New Roman"/>
              </w:rPr>
            </w:pPr>
            <w:r w:rsidRPr="00DE20F2">
              <w:rPr>
                <w:rFonts w:ascii="Times New Roman" w:hAnsi="Times New Roman" w:cs="Times New Roman"/>
              </w:rPr>
              <w:t>Reikalavimai:</w:t>
            </w:r>
            <w:r w:rsidRPr="00DE20F2">
              <w:rPr>
                <w:rFonts w:ascii="Times New Roman" w:hAnsi="Times New Roman" w:cs="Times New Roman"/>
              </w:rPr>
              <w:br/>
              <w:t xml:space="preserve">1) </w:t>
            </w:r>
            <w:r w:rsidR="00DE20F2" w:rsidRPr="00DE20F2">
              <w:rPr>
                <w:rFonts w:ascii="Times New Roman" w:hAnsi="Times New Roman" w:cs="Times New Roman"/>
              </w:rPr>
              <w:t>Aukštasis išsilavinimas informacinių technologijų, informacinių sistemų, kibernetinio saugumo ar panašioje srityje</w:t>
            </w:r>
            <w:r w:rsidRPr="00DE20F2">
              <w:rPr>
                <w:rFonts w:ascii="Times New Roman" w:hAnsi="Times New Roman" w:cs="Times New Roman"/>
              </w:rPr>
              <w:t>;</w:t>
            </w:r>
            <w:r w:rsidRPr="00DE20F2">
              <w:rPr>
                <w:rFonts w:ascii="Times New Roman" w:hAnsi="Times New Roman" w:cs="Times New Roman"/>
              </w:rPr>
              <w:br/>
              <w:t xml:space="preserve">2) </w:t>
            </w:r>
            <w:r w:rsidR="00DE20F2" w:rsidRPr="00DE20F2">
              <w:rPr>
                <w:rFonts w:ascii="Times New Roman" w:hAnsi="Times New Roman" w:cs="Times New Roman"/>
              </w:rPr>
              <w:t xml:space="preserve">Ne mažesnė kaip 3 metų praktinė darbo patirtis atliekant informacinių sistemų įsilaužimų testavimą, </w:t>
            </w:r>
            <w:r w:rsidR="00DE20F2" w:rsidRPr="00DE20F2">
              <w:rPr>
                <w:rFonts w:ascii="Times New Roman" w:hAnsi="Times New Roman" w:cs="Times New Roman"/>
              </w:rPr>
              <w:lastRenderedPageBreak/>
              <w:t>saugumo pažeidžiamumų vertinimą arba panašias kibernetinio saugumo užduotis</w:t>
            </w:r>
            <w:r w:rsidRPr="00DE20F2">
              <w:rPr>
                <w:rFonts w:ascii="Times New Roman" w:hAnsi="Times New Roman" w:cs="Times New Roman"/>
              </w:rPr>
              <w:t>;</w:t>
            </w:r>
            <w:r w:rsidRPr="00DE20F2">
              <w:rPr>
                <w:rFonts w:ascii="Times New Roman" w:hAnsi="Times New Roman" w:cs="Times New Roman"/>
              </w:rPr>
              <w:br/>
              <w:t xml:space="preserve">3) Galiojantis vienas iš šių ar lygiavertis sertifikatas: CEH, OSCP, GPEN. </w:t>
            </w:r>
          </w:p>
          <w:p w14:paraId="2BD7FDF5" w14:textId="611C3A8B" w:rsidR="007F7354" w:rsidRPr="007F7354" w:rsidRDefault="007F7354" w:rsidP="007F7354">
            <w:pPr>
              <w:rPr>
                <w:rFonts w:ascii="Times New Roman" w:hAnsi="Times New Roman" w:cs="Times New Roman"/>
              </w:rPr>
            </w:pPr>
          </w:p>
        </w:tc>
        <w:tc>
          <w:tcPr>
            <w:tcW w:w="2615" w:type="pct"/>
            <w:shd w:val="clear" w:color="auto" w:fill="auto"/>
          </w:tcPr>
          <w:p w14:paraId="49AC9B83" w14:textId="77777777" w:rsidR="00613B61" w:rsidRPr="00512E47" w:rsidRDefault="00613B61" w:rsidP="00547F9F">
            <w:pPr>
              <w:pStyle w:val="BodyText"/>
              <w:spacing w:after="200"/>
              <w:jc w:val="both"/>
              <w:rPr>
                <w:rFonts w:ascii="Times New Roman" w:hAnsi="Times New Roman" w:cs="Times New Roman"/>
                <w:b/>
                <w:bCs/>
                <w:color w:val="000000"/>
                <w:sz w:val="22"/>
              </w:rPr>
            </w:pPr>
            <w:r w:rsidRPr="00512E47">
              <w:rPr>
                <w:rFonts w:ascii="Times New Roman" w:hAnsi="Times New Roman" w:cs="Times New Roman"/>
                <w:b/>
                <w:bCs/>
                <w:color w:val="000000"/>
                <w:sz w:val="22"/>
              </w:rPr>
              <w:lastRenderedPageBreak/>
              <w:t>Pateikiama:</w:t>
            </w:r>
          </w:p>
          <w:p w14:paraId="77415DC2" w14:textId="12FED6BE" w:rsidR="007F7354" w:rsidRPr="007F7354" w:rsidRDefault="00547F9F" w:rsidP="007F7354">
            <w:pPr>
              <w:pStyle w:val="BodyText"/>
              <w:spacing w:after="200"/>
              <w:jc w:val="both"/>
              <w:rPr>
                <w:rFonts w:ascii="Times New Roman" w:hAnsi="Times New Roman" w:cs="Times New Roman"/>
                <w:sz w:val="22"/>
              </w:rPr>
            </w:pPr>
            <w:r w:rsidRPr="00547F9F">
              <w:rPr>
                <w:rFonts w:ascii="Times New Roman" w:hAnsi="Times New Roman" w:cs="Times New Roman"/>
                <w:sz w:val="22"/>
              </w:rPr>
              <w:t>1) Užpildyta ekspertų sąrašo lentelė (Sąlygų 5 priedas);</w:t>
            </w:r>
            <w:r w:rsidRPr="00547F9F">
              <w:rPr>
                <w:rFonts w:ascii="Times New Roman" w:hAnsi="Times New Roman" w:cs="Times New Roman"/>
                <w:sz w:val="22"/>
              </w:rPr>
              <w:br/>
              <w:t>2) Sertifikato (CEH, OSCP, GPEN ar lygiaverčio) kopija</w:t>
            </w:r>
            <w:r w:rsidR="00F35D01">
              <w:rPr>
                <w:rFonts w:ascii="Times New Roman" w:hAnsi="Times New Roman" w:cs="Times New Roman"/>
                <w:sz w:val="22"/>
              </w:rPr>
              <w:t>*</w:t>
            </w:r>
            <w:r w:rsidRPr="00547F9F">
              <w:rPr>
                <w:rFonts w:ascii="Times New Roman" w:hAnsi="Times New Roman" w:cs="Times New Roman"/>
                <w:sz w:val="22"/>
              </w:rPr>
              <w:t>;</w:t>
            </w:r>
            <w:r w:rsidRPr="00547F9F">
              <w:rPr>
                <w:rFonts w:ascii="Times New Roman" w:hAnsi="Times New Roman" w:cs="Times New Roman"/>
                <w:sz w:val="22"/>
              </w:rPr>
              <w:br/>
              <w:t>3) Išsilavinimo dokumento kopija</w:t>
            </w:r>
            <w:r w:rsidR="00F35D01">
              <w:rPr>
                <w:rFonts w:ascii="Times New Roman" w:hAnsi="Times New Roman" w:cs="Times New Roman"/>
                <w:sz w:val="22"/>
              </w:rPr>
              <w:t>**</w:t>
            </w:r>
            <w:r w:rsidRPr="00547F9F">
              <w:rPr>
                <w:rFonts w:ascii="Times New Roman" w:hAnsi="Times New Roman" w:cs="Times New Roman"/>
                <w:sz w:val="22"/>
              </w:rPr>
              <w:t>.</w:t>
            </w:r>
          </w:p>
          <w:p w14:paraId="18365E7F" w14:textId="4104D6FA" w:rsidR="00F35D01" w:rsidRPr="00F35D01" w:rsidRDefault="00F35D01" w:rsidP="00F35D01">
            <w:pPr>
              <w:spacing w:beforeAutospacing="1" w:after="100" w:afterAutospacing="1"/>
              <w:rPr>
                <w:rFonts w:ascii="Times New Roman" w:eastAsia="Times New Roman" w:hAnsi="Times New Roman" w:cs="Times New Roman"/>
                <w:lang w:eastAsia="en-US"/>
              </w:rPr>
            </w:pPr>
          </w:p>
        </w:tc>
      </w:tr>
      <w:tr w:rsidR="00ED62D8" w:rsidRPr="00520E64" w14:paraId="7CD6D9BA" w14:textId="77777777" w:rsidTr="0076311C">
        <w:trPr>
          <w:trHeight w:val="137"/>
        </w:trPr>
        <w:tc>
          <w:tcPr>
            <w:tcW w:w="477" w:type="pct"/>
            <w:shd w:val="clear" w:color="auto" w:fill="auto"/>
          </w:tcPr>
          <w:p w14:paraId="353DB630" w14:textId="170CB4E3" w:rsidR="00ED62D8" w:rsidRDefault="00ED62D8" w:rsidP="00E424FE">
            <w:pPr>
              <w:spacing w:before="100" w:beforeAutospacing="1" w:after="100" w:afterAutospacing="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3.2.</w:t>
            </w:r>
            <w:r w:rsidR="00CA2F00">
              <w:rPr>
                <w:rFonts w:ascii="Times New Roman" w:eastAsia="Times New Roman" w:hAnsi="Times New Roman" w:cs="Times New Roman"/>
                <w:sz w:val="23"/>
                <w:szCs w:val="23"/>
              </w:rPr>
              <w:t>3</w:t>
            </w:r>
          </w:p>
        </w:tc>
        <w:tc>
          <w:tcPr>
            <w:tcW w:w="1908" w:type="pct"/>
            <w:gridSpan w:val="2"/>
            <w:shd w:val="clear" w:color="auto" w:fill="auto"/>
          </w:tcPr>
          <w:p w14:paraId="1B830D1B" w14:textId="6211046A" w:rsidR="00613B61" w:rsidRPr="00DE20F2" w:rsidRDefault="00547F9F" w:rsidP="00613B61">
            <w:pPr>
              <w:autoSpaceDE w:val="0"/>
              <w:autoSpaceDN w:val="0"/>
              <w:adjustRightInd w:val="0"/>
              <w:rPr>
                <w:rFonts w:ascii="Times New Roman" w:eastAsia="Noto Serif CJK SC" w:hAnsi="Times New Roman" w:cs="Times New Roman"/>
                <w:kern w:val="2"/>
                <w:lang w:eastAsia="zh-CN" w:bidi="hi-IN"/>
              </w:rPr>
            </w:pPr>
            <w:r w:rsidRPr="00DE20F2">
              <w:rPr>
                <w:rStyle w:val="Strong"/>
                <w:rFonts w:ascii="Times New Roman" w:hAnsi="Times New Roman" w:cs="Times New Roman"/>
              </w:rPr>
              <w:t>Ekspertas Nr. 2 – IT auditorius.</w:t>
            </w:r>
            <w:r w:rsidRPr="00DE20F2">
              <w:rPr>
                <w:rFonts w:ascii="Times New Roman" w:hAnsi="Times New Roman" w:cs="Times New Roman"/>
              </w:rPr>
              <w:t xml:space="preserve"> Reikalavimai:</w:t>
            </w:r>
            <w:r w:rsidRPr="00DE20F2">
              <w:rPr>
                <w:rFonts w:ascii="Times New Roman" w:hAnsi="Times New Roman" w:cs="Times New Roman"/>
              </w:rPr>
              <w:br/>
              <w:t xml:space="preserve">1) </w:t>
            </w:r>
            <w:r w:rsidR="003872A4" w:rsidRPr="00DE20F2">
              <w:rPr>
                <w:rFonts w:ascii="Times New Roman" w:hAnsi="Times New Roman" w:cs="Times New Roman"/>
              </w:rPr>
              <w:t>Aukštasis išsilavinimas informacinių technologijų, informacinių sistemų, kibernetinio saugumo arba susijusioje srityje</w:t>
            </w:r>
            <w:r w:rsidRPr="00DE20F2">
              <w:rPr>
                <w:rFonts w:ascii="Times New Roman" w:hAnsi="Times New Roman" w:cs="Times New Roman"/>
              </w:rPr>
              <w:t>;</w:t>
            </w:r>
            <w:r w:rsidRPr="00DE20F2">
              <w:rPr>
                <w:rFonts w:ascii="Times New Roman" w:hAnsi="Times New Roman" w:cs="Times New Roman"/>
              </w:rPr>
              <w:br/>
              <w:t xml:space="preserve">2) </w:t>
            </w:r>
            <w:r w:rsidR="003872A4" w:rsidRPr="00DE20F2">
              <w:rPr>
                <w:rFonts w:ascii="Times New Roman" w:hAnsi="Times New Roman" w:cs="Times New Roman"/>
              </w:rPr>
              <w:t>Ne mažesnė kaip 3 metų praktinė darbo patirtis atliekant IT auditus, informacijos saugumo patikrinimus, IT rizikų vertinimus ar vidaus audito veiklas, susijusias su IT infrastruktūra ir sistemomis</w:t>
            </w:r>
            <w:r w:rsidRPr="00DE20F2">
              <w:rPr>
                <w:rFonts w:ascii="Times New Roman" w:hAnsi="Times New Roman" w:cs="Times New Roman"/>
              </w:rPr>
              <w:t>;</w:t>
            </w:r>
            <w:r w:rsidRPr="00DE20F2">
              <w:rPr>
                <w:rFonts w:ascii="Times New Roman" w:hAnsi="Times New Roman" w:cs="Times New Roman"/>
              </w:rPr>
              <w:br/>
              <w:t>3) Galiojantis vienas iš šių ar lygiavertis sertifikatas: CISA, CISM, CISSP.</w:t>
            </w:r>
          </w:p>
        </w:tc>
        <w:tc>
          <w:tcPr>
            <w:tcW w:w="2615" w:type="pct"/>
            <w:shd w:val="clear" w:color="auto" w:fill="auto"/>
          </w:tcPr>
          <w:p w14:paraId="187B0848" w14:textId="10E90337" w:rsidR="00613B61" w:rsidRPr="00512E47" w:rsidRDefault="00ED62D8" w:rsidP="00547F9F">
            <w:pPr>
              <w:pStyle w:val="BodyText"/>
              <w:spacing w:after="200"/>
              <w:jc w:val="both"/>
              <w:rPr>
                <w:rFonts w:ascii="Times New Roman" w:hAnsi="Times New Roman" w:cs="Times New Roman"/>
                <w:b/>
                <w:bCs/>
                <w:color w:val="000000"/>
                <w:sz w:val="22"/>
              </w:rPr>
            </w:pPr>
            <w:r w:rsidRPr="00512E47">
              <w:rPr>
                <w:rFonts w:ascii="Times New Roman" w:hAnsi="Times New Roman" w:cs="Times New Roman"/>
                <w:b/>
                <w:bCs/>
                <w:color w:val="000000"/>
                <w:sz w:val="22"/>
              </w:rPr>
              <w:t>Pateikiama:</w:t>
            </w:r>
          </w:p>
          <w:p w14:paraId="1A0052CA" w14:textId="6E67E945" w:rsidR="00547F9F" w:rsidRPr="00547F9F" w:rsidRDefault="00547F9F" w:rsidP="00547F9F">
            <w:pPr>
              <w:pStyle w:val="BodyText"/>
              <w:spacing w:after="200"/>
              <w:jc w:val="both"/>
              <w:rPr>
                <w:rFonts w:ascii="Times New Roman" w:hAnsi="Times New Roman" w:cs="Times New Roman"/>
                <w:color w:val="000000"/>
                <w:sz w:val="22"/>
              </w:rPr>
            </w:pPr>
            <w:r w:rsidRPr="00547F9F">
              <w:rPr>
                <w:rFonts w:ascii="Times New Roman" w:hAnsi="Times New Roman" w:cs="Times New Roman"/>
                <w:sz w:val="22"/>
              </w:rPr>
              <w:t>1) Užpildyta ekspertų sąrašo lentelė (Sąlygų 5 priedas);</w:t>
            </w:r>
            <w:r w:rsidRPr="00547F9F">
              <w:rPr>
                <w:rFonts w:ascii="Times New Roman" w:hAnsi="Times New Roman" w:cs="Times New Roman"/>
                <w:sz w:val="22"/>
              </w:rPr>
              <w:br/>
              <w:t>2) Sertifikato (CISA, CISM, CISSP ar lygiaverčio) kopija</w:t>
            </w:r>
            <w:r w:rsidR="00F35D01">
              <w:rPr>
                <w:rFonts w:ascii="Times New Roman" w:hAnsi="Times New Roman" w:cs="Times New Roman"/>
                <w:sz w:val="22"/>
              </w:rPr>
              <w:t>*</w:t>
            </w:r>
            <w:r w:rsidRPr="00547F9F">
              <w:rPr>
                <w:rFonts w:ascii="Times New Roman" w:hAnsi="Times New Roman" w:cs="Times New Roman"/>
                <w:sz w:val="22"/>
              </w:rPr>
              <w:t>;</w:t>
            </w:r>
            <w:r w:rsidRPr="00547F9F">
              <w:rPr>
                <w:rFonts w:ascii="Times New Roman" w:hAnsi="Times New Roman" w:cs="Times New Roman"/>
                <w:sz w:val="22"/>
              </w:rPr>
              <w:br/>
              <w:t>3) Išsilavinimo dokumento kopija</w:t>
            </w:r>
            <w:r w:rsidR="00F35D01">
              <w:rPr>
                <w:rFonts w:ascii="Times New Roman" w:hAnsi="Times New Roman" w:cs="Times New Roman"/>
                <w:sz w:val="22"/>
              </w:rPr>
              <w:t>**</w:t>
            </w:r>
            <w:r w:rsidRPr="00547F9F">
              <w:rPr>
                <w:rFonts w:ascii="Times New Roman" w:hAnsi="Times New Roman" w:cs="Times New Roman"/>
                <w:sz w:val="22"/>
              </w:rPr>
              <w:t>.</w:t>
            </w:r>
          </w:p>
          <w:p w14:paraId="0D9A8B18" w14:textId="6B486647" w:rsidR="00ED62D8" w:rsidRPr="00F35D01" w:rsidRDefault="00ED62D8" w:rsidP="00F35D01">
            <w:pPr>
              <w:spacing w:beforeAutospacing="1" w:after="100" w:afterAutospacing="1"/>
              <w:rPr>
                <w:rFonts w:ascii="Times New Roman" w:eastAsia="Times New Roman" w:hAnsi="Times New Roman" w:cs="Times New Roman"/>
                <w:lang w:eastAsia="en-US"/>
              </w:rPr>
            </w:pPr>
          </w:p>
        </w:tc>
      </w:tr>
    </w:tbl>
    <w:p w14:paraId="7E65660A" w14:textId="77777777" w:rsidR="0093795D" w:rsidRPr="00547F9F" w:rsidRDefault="0093795D" w:rsidP="0093795D">
      <w:pPr>
        <w:spacing w:beforeAutospacing="1" w:after="100" w:afterAutospacing="1"/>
        <w:ind w:firstLine="567"/>
        <w:rPr>
          <w:rFonts w:ascii="Times New Roman" w:eastAsia="Times New Roman" w:hAnsi="Times New Roman" w:cs="Times New Roman"/>
          <w:lang w:eastAsia="en-US"/>
        </w:rPr>
      </w:pPr>
      <w:r w:rsidRPr="00F35D01">
        <w:rPr>
          <w:rFonts w:ascii="Times New Roman" w:eastAsia="Times New Roman" w:hAnsi="Times New Roman" w:cs="Times New Roman"/>
          <w:lang w:eastAsia="en-US"/>
        </w:rPr>
        <w:t>*</w:t>
      </w:r>
      <w:r w:rsidRPr="00547F9F">
        <w:rPr>
          <w:rFonts w:ascii="Times New Roman" w:eastAsia="Times New Roman" w:hAnsi="Times New Roman" w:cs="Times New Roman"/>
          <w:lang w:eastAsia="en-US"/>
        </w:rPr>
        <w:t>Jei teikėjas siūlo kitą nei lentelėje nurodytą sertifikatą, jis turi pagrįsti tokio dokumento lygiavertiškumą.</w:t>
      </w:r>
    </w:p>
    <w:p w14:paraId="3DD3B8CD" w14:textId="1308781C" w:rsidR="0093795D" w:rsidRDefault="0093795D" w:rsidP="0093795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35D01">
        <w:rPr>
          <w:rFonts w:ascii="Times New Roman" w:eastAsia="Times New Roman" w:hAnsi="Times New Roman" w:cs="Times New Roman"/>
          <w:lang w:eastAsia="en-US"/>
        </w:rPr>
        <w:t xml:space="preserve">** </w:t>
      </w:r>
      <w:r w:rsidRPr="00547F9F">
        <w:rPr>
          <w:rFonts w:ascii="Times New Roman" w:eastAsia="Times New Roman" w:hAnsi="Times New Roman" w:cs="Times New Roman"/>
          <w:lang w:eastAsia="en-US"/>
        </w:rPr>
        <w:t>Dokumentai turi būti pateikti laikantis Lietuvos Respublikos teisės aktų reikalavimų dėl jų galiojimo ir autentiškumo.</w:t>
      </w:r>
    </w:p>
    <w:p w14:paraId="24FB01D6" w14:textId="5388AFF9" w:rsidR="004B335F" w:rsidRPr="00520E64" w:rsidRDefault="00FD5212" w:rsidP="004F7068">
      <w:pPr>
        <w:spacing w:before="100" w:beforeAutospacing="1" w:after="100" w:afterAutospacing="1" w:line="240" w:lineRule="auto"/>
        <w:ind w:firstLine="480"/>
        <w:jc w:val="both"/>
        <w:rPr>
          <w:rFonts w:ascii="Times New Roman" w:eastAsia="Times New Roman" w:hAnsi="Times New Roman" w:cs="Times New Roman"/>
          <w:sz w:val="24"/>
          <w:szCs w:val="24"/>
        </w:rPr>
      </w:pPr>
      <w:r w:rsidRPr="00520E64">
        <w:rPr>
          <w:rFonts w:ascii="Times New Roman" w:eastAsia="Times New Roman" w:hAnsi="Times New Roman" w:cs="Times New Roman"/>
          <w:sz w:val="24"/>
          <w:szCs w:val="24"/>
        </w:rPr>
        <w:t xml:space="preserve">3.3. </w:t>
      </w:r>
      <w:r w:rsidR="007A4FA8" w:rsidRPr="00520E64">
        <w:rPr>
          <w:rFonts w:ascii="Times New Roman" w:eastAsia="Times New Roman" w:hAnsi="Times New Roman" w:cs="Times New Roman"/>
          <w:sz w:val="24"/>
          <w:szCs w:val="24"/>
        </w:rPr>
        <w:t xml:space="preserve">Europos bendrasis viešųjų pirkimų dokumentas šiame pirkime nenaudojamas. </w:t>
      </w:r>
      <w:r w:rsidR="004B335F" w:rsidRPr="00520E64">
        <w:rPr>
          <w:rFonts w:ascii="Times New Roman" w:eastAsia="Times New Roman" w:hAnsi="Times New Roman" w:cs="Times New Roman"/>
          <w:sz w:val="24"/>
          <w:szCs w:val="24"/>
        </w:rPr>
        <w:t>Perkančioji organizacija nereikalauja iš te</w:t>
      </w:r>
      <w:r w:rsidR="00C4125D">
        <w:rPr>
          <w:rFonts w:ascii="Times New Roman" w:eastAsia="Times New Roman" w:hAnsi="Times New Roman" w:cs="Times New Roman"/>
          <w:sz w:val="24"/>
          <w:szCs w:val="24"/>
        </w:rPr>
        <w:t>i</w:t>
      </w:r>
      <w:r w:rsidR="004B335F" w:rsidRPr="00520E64">
        <w:rPr>
          <w:rFonts w:ascii="Times New Roman" w:eastAsia="Times New Roman" w:hAnsi="Times New Roman" w:cs="Times New Roman"/>
          <w:sz w:val="24"/>
          <w:szCs w:val="24"/>
        </w:rPr>
        <w:t>kėjo pateikti dokumentų, patvirtinančių jo atitiktį kvalifikacijos reikalavimams, jeigu ji:</w:t>
      </w:r>
    </w:p>
    <w:p w14:paraId="6EDD25F7" w14:textId="77777777" w:rsidR="000D029D" w:rsidRDefault="004B335F" w:rsidP="004B335F">
      <w:pPr>
        <w:spacing w:before="100" w:beforeAutospacing="1" w:after="100" w:afterAutospacing="1" w:line="240" w:lineRule="auto"/>
        <w:ind w:firstLine="480"/>
        <w:jc w:val="both"/>
        <w:rPr>
          <w:rFonts w:ascii="Times New Roman" w:eastAsia="Times New Roman" w:hAnsi="Times New Roman" w:cs="Times New Roman"/>
          <w:sz w:val="24"/>
          <w:szCs w:val="24"/>
        </w:rPr>
      </w:pPr>
      <w:r w:rsidRPr="00520E64">
        <w:rPr>
          <w:rFonts w:ascii="Times New Roman" w:eastAsia="Times New Roman" w:hAnsi="Times New Roman" w:cs="Times New Roman"/>
          <w:sz w:val="24"/>
          <w:szCs w:val="24"/>
        </w:rPr>
        <w:t>3.3.1.</w:t>
      </w:r>
      <w:r w:rsidRPr="00520E64">
        <w:rPr>
          <w:rFonts w:ascii="Times New Roman" w:eastAsia="Times New Roman" w:hAnsi="Times New Roman" w:cs="Times New Roman"/>
          <w:sz w:val="24"/>
          <w:szCs w:val="24"/>
        </w:rPr>
        <w:tab/>
        <w:t xml:space="preserve">turi galimybę susipažinti su šiais dokumentais ar informacija tiesiogiai ir neatlygintinai prisijungusi prie nacionalinės duomenų bazės </w:t>
      </w:r>
      <w:r w:rsidR="000D029D" w:rsidRPr="000D029D">
        <w:rPr>
          <w:rFonts w:ascii="Times New Roman" w:eastAsia="Times New Roman" w:hAnsi="Times New Roman" w:cs="Times New Roman"/>
          <w:sz w:val="24"/>
          <w:szCs w:val="24"/>
        </w:rPr>
        <w:t>bet kurioje valstybėje narėje arba naudodamasi CVP IS priemonėmis;</w:t>
      </w:r>
    </w:p>
    <w:p w14:paraId="24FB01D8" w14:textId="7B7C6936" w:rsidR="00F140FA" w:rsidRPr="00520E64" w:rsidRDefault="004B335F" w:rsidP="004B335F">
      <w:pPr>
        <w:spacing w:before="100" w:beforeAutospacing="1" w:after="100" w:afterAutospacing="1" w:line="240" w:lineRule="auto"/>
        <w:ind w:firstLine="480"/>
        <w:jc w:val="both"/>
        <w:rPr>
          <w:rFonts w:ascii="Times New Roman" w:eastAsia="Times New Roman" w:hAnsi="Times New Roman" w:cs="Times New Roman"/>
          <w:sz w:val="24"/>
          <w:szCs w:val="24"/>
        </w:rPr>
      </w:pPr>
      <w:r w:rsidRPr="00520E64">
        <w:rPr>
          <w:rFonts w:ascii="Times New Roman" w:eastAsia="Times New Roman" w:hAnsi="Times New Roman" w:cs="Times New Roman"/>
          <w:sz w:val="24"/>
          <w:szCs w:val="24"/>
        </w:rPr>
        <w:t>3.3.2.</w:t>
      </w:r>
      <w:r w:rsidRPr="00520E64">
        <w:rPr>
          <w:rFonts w:ascii="Times New Roman" w:eastAsia="Times New Roman" w:hAnsi="Times New Roman" w:cs="Times New Roman"/>
          <w:sz w:val="24"/>
          <w:szCs w:val="24"/>
        </w:rPr>
        <w:tab/>
        <w:t>šiuos dokumentus jau turi iš ankstesnių pirkimo procedūrų.</w:t>
      </w:r>
    </w:p>
    <w:p w14:paraId="24FB01D9" w14:textId="64A6280F" w:rsidR="004B335F" w:rsidRPr="00520E64" w:rsidRDefault="004B335F" w:rsidP="004B335F">
      <w:pPr>
        <w:spacing w:before="100" w:beforeAutospacing="1" w:after="100" w:afterAutospacing="1" w:line="240" w:lineRule="auto"/>
        <w:ind w:firstLine="480"/>
        <w:jc w:val="both"/>
        <w:rPr>
          <w:rFonts w:ascii="Times New Roman" w:eastAsia="Times New Roman" w:hAnsi="Times New Roman" w:cs="Times New Roman"/>
          <w:sz w:val="24"/>
          <w:szCs w:val="24"/>
        </w:rPr>
      </w:pPr>
      <w:r w:rsidRPr="00520E64">
        <w:rPr>
          <w:rFonts w:ascii="Times New Roman" w:eastAsia="Times New Roman" w:hAnsi="Times New Roman" w:cs="Times New Roman"/>
          <w:sz w:val="24"/>
          <w:szCs w:val="24"/>
        </w:rPr>
        <w:t>3.4.</w:t>
      </w:r>
      <w:r w:rsidRPr="00520E64">
        <w:rPr>
          <w:rFonts w:ascii="Times New Roman" w:eastAsia="Times New Roman" w:hAnsi="Times New Roman" w:cs="Times New Roman"/>
          <w:sz w:val="24"/>
          <w:szCs w:val="24"/>
        </w:rPr>
        <w:tab/>
        <w:t>Jeigu te</w:t>
      </w:r>
      <w:r w:rsidR="00C4125D">
        <w:rPr>
          <w:rFonts w:ascii="Times New Roman" w:eastAsia="Times New Roman" w:hAnsi="Times New Roman" w:cs="Times New Roman"/>
          <w:sz w:val="24"/>
          <w:szCs w:val="24"/>
        </w:rPr>
        <w:t>i</w:t>
      </w:r>
      <w:r w:rsidRPr="00520E64">
        <w:rPr>
          <w:rFonts w:ascii="Times New Roman" w:eastAsia="Times New Roman" w:hAnsi="Times New Roman" w:cs="Times New Roman"/>
          <w:sz w:val="24"/>
          <w:szCs w:val="24"/>
        </w:rPr>
        <w:t>kėjo kvalifikacija dėl teisės verstis atitinkama veikla nebuvo tikrinama arba buvo tikrinama ne visa apimtimi, te</w:t>
      </w:r>
      <w:r w:rsidR="00C4125D">
        <w:rPr>
          <w:rFonts w:ascii="Times New Roman" w:eastAsia="Times New Roman" w:hAnsi="Times New Roman" w:cs="Times New Roman"/>
          <w:sz w:val="24"/>
          <w:szCs w:val="24"/>
        </w:rPr>
        <w:t>i</w:t>
      </w:r>
      <w:r w:rsidRPr="00520E64">
        <w:rPr>
          <w:rFonts w:ascii="Times New Roman" w:eastAsia="Times New Roman" w:hAnsi="Times New Roman" w:cs="Times New Roman"/>
          <w:sz w:val="24"/>
          <w:szCs w:val="24"/>
        </w:rPr>
        <w:t>kėjas perkančiajai organizacijai įsipareigoja, kad pirkimo sutartį vykdys tik tokią teisę turintys asmenys.</w:t>
      </w:r>
    </w:p>
    <w:p w14:paraId="24FB01DA" w14:textId="14323808" w:rsidR="004B335F" w:rsidRPr="00520E64" w:rsidRDefault="004B335F" w:rsidP="004B335F">
      <w:pPr>
        <w:spacing w:before="100" w:beforeAutospacing="1" w:after="100" w:afterAutospacing="1" w:line="240" w:lineRule="auto"/>
        <w:ind w:firstLine="480"/>
        <w:jc w:val="both"/>
        <w:rPr>
          <w:rFonts w:ascii="Times New Roman" w:eastAsia="Times New Roman" w:hAnsi="Times New Roman" w:cs="Times New Roman"/>
          <w:sz w:val="24"/>
          <w:szCs w:val="24"/>
        </w:rPr>
      </w:pPr>
      <w:r w:rsidRPr="00520E64">
        <w:rPr>
          <w:rFonts w:ascii="Times New Roman" w:eastAsia="Times New Roman" w:hAnsi="Times New Roman" w:cs="Times New Roman"/>
          <w:sz w:val="24"/>
          <w:szCs w:val="24"/>
        </w:rPr>
        <w:t>3.5.</w:t>
      </w:r>
      <w:r w:rsidRPr="00520E64">
        <w:rPr>
          <w:rFonts w:ascii="Times New Roman" w:eastAsia="Times New Roman" w:hAnsi="Times New Roman" w:cs="Times New Roman"/>
          <w:sz w:val="24"/>
          <w:szCs w:val="24"/>
        </w:rPr>
        <w:tab/>
        <w:t>Te</w:t>
      </w:r>
      <w:r w:rsidR="00C4125D">
        <w:rPr>
          <w:rFonts w:ascii="Times New Roman" w:eastAsia="Times New Roman" w:hAnsi="Times New Roman" w:cs="Times New Roman"/>
          <w:sz w:val="24"/>
          <w:szCs w:val="24"/>
        </w:rPr>
        <w:t>i</w:t>
      </w:r>
      <w:r w:rsidRPr="00520E64">
        <w:rPr>
          <w:rFonts w:ascii="Times New Roman" w:eastAsia="Times New Roman" w:hAnsi="Times New Roman" w:cs="Times New Roman"/>
          <w:sz w:val="24"/>
          <w:szCs w:val="24"/>
        </w:rPr>
        <w:t>kėjas gali remtis kitų ūkio subjektų pajėgumais, siekdamas atitikti pirkimo dokumentuose nustatytus kvalifikacijos reikalavimus ir kurie vykdys atitinkam</w:t>
      </w:r>
      <w:r w:rsidR="00E87CF3" w:rsidRPr="00520E64">
        <w:rPr>
          <w:rFonts w:ascii="Times New Roman" w:eastAsia="Times New Roman" w:hAnsi="Times New Roman" w:cs="Times New Roman"/>
          <w:sz w:val="24"/>
          <w:szCs w:val="24"/>
        </w:rPr>
        <w:t>u</w:t>
      </w:r>
      <w:r w:rsidRPr="00520E64">
        <w:rPr>
          <w:rFonts w:ascii="Times New Roman" w:eastAsia="Times New Roman" w:hAnsi="Times New Roman" w:cs="Times New Roman"/>
          <w:sz w:val="24"/>
          <w:szCs w:val="24"/>
        </w:rPr>
        <w:t xml:space="preserve">s </w:t>
      </w:r>
      <w:r w:rsidR="0033176B" w:rsidRPr="00520E64">
        <w:rPr>
          <w:rFonts w:ascii="Times New Roman" w:eastAsia="Times New Roman" w:hAnsi="Times New Roman" w:cs="Times New Roman"/>
          <w:sz w:val="24"/>
          <w:szCs w:val="24"/>
        </w:rPr>
        <w:t>s</w:t>
      </w:r>
      <w:r w:rsidRPr="00520E64">
        <w:rPr>
          <w:rFonts w:ascii="Times New Roman" w:eastAsia="Times New Roman" w:hAnsi="Times New Roman" w:cs="Times New Roman"/>
          <w:sz w:val="24"/>
          <w:szCs w:val="24"/>
        </w:rPr>
        <w:t>utarties įsipareigojimus, neatsižvelgiant į ryšio su tais ūkio subjektais teisinį pobūdį. Kai te</w:t>
      </w:r>
      <w:r w:rsidR="00C4125D">
        <w:rPr>
          <w:rFonts w:ascii="Times New Roman" w:eastAsia="Times New Roman" w:hAnsi="Times New Roman" w:cs="Times New Roman"/>
          <w:sz w:val="24"/>
          <w:szCs w:val="24"/>
        </w:rPr>
        <w:t>i</w:t>
      </w:r>
      <w:r w:rsidRPr="00520E64">
        <w:rPr>
          <w:rFonts w:ascii="Times New Roman" w:eastAsia="Times New Roman" w:hAnsi="Times New Roman" w:cs="Times New Roman"/>
          <w:sz w:val="24"/>
          <w:szCs w:val="24"/>
        </w:rPr>
        <w:t xml:space="preserve">kėjas remiasi kitų ūkio subjektų pajėgumais, jis privalo perkančiajai organizacijai pasiūlyme įrodyti, kad vykdant </w:t>
      </w:r>
      <w:r w:rsidR="00487778" w:rsidRPr="00520E64">
        <w:rPr>
          <w:rFonts w:ascii="Times New Roman" w:eastAsia="Times New Roman" w:hAnsi="Times New Roman" w:cs="Times New Roman"/>
          <w:sz w:val="24"/>
          <w:szCs w:val="24"/>
        </w:rPr>
        <w:t>s</w:t>
      </w:r>
      <w:r w:rsidRPr="00520E64">
        <w:rPr>
          <w:rFonts w:ascii="Times New Roman" w:eastAsia="Times New Roman" w:hAnsi="Times New Roman" w:cs="Times New Roman"/>
          <w:sz w:val="24"/>
          <w:szCs w:val="24"/>
        </w:rPr>
        <w:t xml:space="preserve">utartį ūkio subjektų, kurių pajėgumais jis remiasi, ištekliai jam bus prieinami ir jis realiai gali disponuoti tokiais pajėgumais </w:t>
      </w:r>
      <w:r w:rsidR="00487778" w:rsidRPr="00520E64">
        <w:rPr>
          <w:rFonts w:ascii="Times New Roman" w:eastAsia="Times New Roman" w:hAnsi="Times New Roman" w:cs="Times New Roman"/>
          <w:sz w:val="24"/>
          <w:szCs w:val="24"/>
        </w:rPr>
        <w:t>s</w:t>
      </w:r>
      <w:r w:rsidRPr="00520E64">
        <w:rPr>
          <w:rFonts w:ascii="Times New Roman" w:eastAsia="Times New Roman" w:hAnsi="Times New Roman" w:cs="Times New Roman"/>
          <w:sz w:val="24"/>
          <w:szCs w:val="24"/>
        </w:rPr>
        <w:t>utarties vykdymo metu. Kai remiamasi išsilavinimu, profesine kvalifikacija, profesine patirtimi, specialaus leidimo turėjimu ar naryste tam tikrose organizacijoje, te</w:t>
      </w:r>
      <w:r w:rsidR="00C4125D">
        <w:rPr>
          <w:rFonts w:ascii="Times New Roman" w:eastAsia="Times New Roman" w:hAnsi="Times New Roman" w:cs="Times New Roman"/>
          <w:sz w:val="24"/>
          <w:szCs w:val="24"/>
        </w:rPr>
        <w:t>i</w:t>
      </w:r>
      <w:r w:rsidRPr="00520E64">
        <w:rPr>
          <w:rFonts w:ascii="Times New Roman" w:eastAsia="Times New Roman" w:hAnsi="Times New Roman" w:cs="Times New Roman"/>
          <w:sz w:val="24"/>
          <w:szCs w:val="24"/>
        </w:rPr>
        <w:t>kėjas gali remtis kitų ūkio subjektų pajėgumais tik tuo atveju, jeigu tie subjektai patys vykdys įsipareigojimus, kuriems reikia jų turimų pajėgumų.</w:t>
      </w:r>
    </w:p>
    <w:p w14:paraId="24FB01DB" w14:textId="4F1BD157" w:rsidR="004B335F" w:rsidRPr="00520E64" w:rsidRDefault="004B335F" w:rsidP="004B335F">
      <w:pPr>
        <w:spacing w:before="100" w:beforeAutospacing="1" w:after="100" w:afterAutospacing="1" w:line="240" w:lineRule="auto"/>
        <w:ind w:firstLine="480"/>
        <w:jc w:val="both"/>
        <w:rPr>
          <w:rFonts w:ascii="Times New Roman" w:eastAsia="Times New Roman" w:hAnsi="Times New Roman" w:cs="Times New Roman"/>
          <w:sz w:val="24"/>
          <w:szCs w:val="24"/>
        </w:rPr>
      </w:pPr>
      <w:r w:rsidRPr="00520E64">
        <w:rPr>
          <w:rFonts w:ascii="Times New Roman" w:eastAsia="Times New Roman" w:hAnsi="Times New Roman" w:cs="Times New Roman"/>
          <w:sz w:val="24"/>
          <w:szCs w:val="24"/>
        </w:rPr>
        <w:t>3.6.</w:t>
      </w:r>
      <w:r w:rsidRPr="00520E64">
        <w:rPr>
          <w:rFonts w:ascii="Times New Roman" w:eastAsia="Times New Roman" w:hAnsi="Times New Roman" w:cs="Times New Roman"/>
          <w:sz w:val="24"/>
          <w:szCs w:val="24"/>
        </w:rPr>
        <w:tab/>
        <w:t>Ūkio subjektai, kurių pajėgumais ketina remtis te</w:t>
      </w:r>
      <w:r w:rsidR="00C4125D">
        <w:rPr>
          <w:rFonts w:ascii="Times New Roman" w:eastAsia="Times New Roman" w:hAnsi="Times New Roman" w:cs="Times New Roman"/>
          <w:sz w:val="24"/>
          <w:szCs w:val="24"/>
        </w:rPr>
        <w:t>i</w:t>
      </w:r>
      <w:r w:rsidRPr="00520E64">
        <w:rPr>
          <w:rFonts w:ascii="Times New Roman" w:eastAsia="Times New Roman" w:hAnsi="Times New Roman" w:cs="Times New Roman"/>
          <w:sz w:val="24"/>
          <w:szCs w:val="24"/>
        </w:rPr>
        <w:t xml:space="preserve">kėjas turi atitikti keliamus kvalifikacijos reikalavimus, atsižvelgiant į veiklą, kurią jie vykdys pagal </w:t>
      </w:r>
      <w:r w:rsidR="00487778" w:rsidRPr="00520E64">
        <w:rPr>
          <w:rFonts w:ascii="Times New Roman" w:eastAsia="Times New Roman" w:hAnsi="Times New Roman" w:cs="Times New Roman"/>
          <w:sz w:val="24"/>
          <w:szCs w:val="24"/>
        </w:rPr>
        <w:t>s</w:t>
      </w:r>
      <w:r w:rsidRPr="00520E64">
        <w:rPr>
          <w:rFonts w:ascii="Times New Roman" w:eastAsia="Times New Roman" w:hAnsi="Times New Roman" w:cs="Times New Roman"/>
          <w:sz w:val="24"/>
          <w:szCs w:val="24"/>
        </w:rPr>
        <w:t>utartį. Jeigu toks ūkio subjektas neatitinka atitinkamo kvalifikacijos reikalavimo, perkančioji organizacija reikalauja iš te</w:t>
      </w:r>
      <w:r w:rsidR="00C4125D">
        <w:rPr>
          <w:rFonts w:ascii="Times New Roman" w:eastAsia="Times New Roman" w:hAnsi="Times New Roman" w:cs="Times New Roman"/>
          <w:sz w:val="24"/>
          <w:szCs w:val="24"/>
        </w:rPr>
        <w:t>i</w:t>
      </w:r>
      <w:r w:rsidRPr="00520E64">
        <w:rPr>
          <w:rFonts w:ascii="Times New Roman" w:eastAsia="Times New Roman" w:hAnsi="Times New Roman" w:cs="Times New Roman"/>
          <w:sz w:val="24"/>
          <w:szCs w:val="24"/>
        </w:rPr>
        <w:t>kėjo per nustatytą terminą pakeisti jį reikalavimus atitinkančiu ūkio subjektu.</w:t>
      </w:r>
    </w:p>
    <w:p w14:paraId="24FB01DC" w14:textId="5FB4BE96" w:rsidR="004B335F" w:rsidRPr="00520E64" w:rsidRDefault="004B335F" w:rsidP="005513AE">
      <w:pPr>
        <w:spacing w:before="100" w:beforeAutospacing="1" w:after="100" w:afterAutospacing="1" w:line="240" w:lineRule="auto"/>
        <w:ind w:firstLine="480"/>
        <w:jc w:val="both"/>
        <w:rPr>
          <w:rFonts w:ascii="Times New Roman" w:eastAsia="Times New Roman" w:hAnsi="Times New Roman" w:cs="Times New Roman"/>
          <w:sz w:val="24"/>
          <w:szCs w:val="24"/>
        </w:rPr>
      </w:pPr>
      <w:r w:rsidRPr="00520E64">
        <w:rPr>
          <w:rFonts w:ascii="Times New Roman" w:eastAsia="Times New Roman" w:hAnsi="Times New Roman" w:cs="Times New Roman"/>
          <w:sz w:val="24"/>
          <w:szCs w:val="24"/>
        </w:rPr>
        <w:lastRenderedPageBreak/>
        <w:t>3.7.</w:t>
      </w:r>
      <w:r w:rsidRPr="00520E64">
        <w:rPr>
          <w:rFonts w:ascii="Times New Roman" w:eastAsia="Times New Roman" w:hAnsi="Times New Roman" w:cs="Times New Roman"/>
          <w:sz w:val="24"/>
          <w:szCs w:val="24"/>
        </w:rPr>
        <w:tab/>
        <w:t>Perkančioji organizacija bet kuriuo pirkimo procedūros metu gali paprašyti te</w:t>
      </w:r>
      <w:r w:rsidR="00C4125D">
        <w:rPr>
          <w:rFonts w:ascii="Times New Roman" w:eastAsia="Times New Roman" w:hAnsi="Times New Roman" w:cs="Times New Roman"/>
          <w:sz w:val="24"/>
          <w:szCs w:val="24"/>
        </w:rPr>
        <w:t>i</w:t>
      </w:r>
      <w:r w:rsidRPr="00520E64">
        <w:rPr>
          <w:rFonts w:ascii="Times New Roman" w:eastAsia="Times New Roman" w:hAnsi="Times New Roman" w:cs="Times New Roman"/>
          <w:sz w:val="24"/>
          <w:szCs w:val="24"/>
        </w:rPr>
        <w:t>kėją pateikti visus ar dalį dokumentų, patvirtinančių jo ar ūkio subjekto, kurių pajėgumais jis ketina remtis, atitiktį pirkimo dokumentuose nustatytiems kvalifikacijos reikalavimams, jeigu tai būtina siekiant užtikrinti tinkamą pirkimo procedūros atlikimą.</w:t>
      </w:r>
    </w:p>
    <w:p w14:paraId="24FB01DD" w14:textId="0DD83212" w:rsidR="004B335F" w:rsidRPr="00520E64" w:rsidRDefault="004B335F" w:rsidP="004B335F">
      <w:pPr>
        <w:spacing w:before="100" w:beforeAutospacing="1" w:after="100" w:afterAutospacing="1" w:line="240" w:lineRule="auto"/>
        <w:ind w:firstLine="480"/>
        <w:jc w:val="both"/>
        <w:rPr>
          <w:rFonts w:ascii="Times New Roman" w:eastAsia="Times New Roman" w:hAnsi="Times New Roman" w:cs="Times New Roman"/>
          <w:sz w:val="24"/>
          <w:szCs w:val="24"/>
        </w:rPr>
      </w:pPr>
      <w:r w:rsidRPr="00520E64">
        <w:rPr>
          <w:rFonts w:ascii="Times New Roman" w:eastAsia="Times New Roman" w:hAnsi="Times New Roman" w:cs="Times New Roman"/>
          <w:sz w:val="24"/>
          <w:szCs w:val="24"/>
        </w:rPr>
        <w:t>3.8.</w:t>
      </w:r>
      <w:r w:rsidRPr="00520E64">
        <w:rPr>
          <w:rFonts w:ascii="Times New Roman" w:eastAsia="Times New Roman" w:hAnsi="Times New Roman" w:cs="Times New Roman"/>
          <w:sz w:val="24"/>
          <w:szCs w:val="24"/>
        </w:rPr>
        <w:tab/>
        <w:t>Perkančioji organizacija turi teisę paprašyti te</w:t>
      </w:r>
      <w:r w:rsidR="00C4125D">
        <w:rPr>
          <w:rFonts w:ascii="Times New Roman" w:eastAsia="Times New Roman" w:hAnsi="Times New Roman" w:cs="Times New Roman"/>
          <w:sz w:val="24"/>
          <w:szCs w:val="24"/>
        </w:rPr>
        <w:t>i</w:t>
      </w:r>
      <w:r w:rsidRPr="00520E64">
        <w:rPr>
          <w:rFonts w:ascii="Times New Roman" w:eastAsia="Times New Roman" w:hAnsi="Times New Roman" w:cs="Times New Roman"/>
          <w:sz w:val="24"/>
          <w:szCs w:val="24"/>
        </w:rPr>
        <w:t>kėjo, kad jis pateiktų jo ar ūkio subjekto, kuri</w:t>
      </w:r>
      <w:r w:rsidR="00487778" w:rsidRPr="00520E64">
        <w:rPr>
          <w:rFonts w:ascii="Times New Roman" w:eastAsia="Times New Roman" w:hAnsi="Times New Roman" w:cs="Times New Roman"/>
          <w:sz w:val="24"/>
          <w:szCs w:val="24"/>
        </w:rPr>
        <w:t>o</w:t>
      </w:r>
      <w:r w:rsidRPr="00520E64">
        <w:rPr>
          <w:rFonts w:ascii="Times New Roman" w:eastAsia="Times New Roman" w:hAnsi="Times New Roman" w:cs="Times New Roman"/>
          <w:sz w:val="24"/>
          <w:szCs w:val="24"/>
        </w:rPr>
        <w:t xml:space="preserve"> pajėgumais jis remiasi, atitiktį kvalifikacijos reikalavimams patvirtinančių dokumentų originalus.</w:t>
      </w:r>
    </w:p>
    <w:p w14:paraId="24FB01DE" w14:textId="77777777" w:rsidR="009477B0" w:rsidRPr="00520E64" w:rsidRDefault="00DE397A">
      <w:pPr>
        <w:pStyle w:val="NormalWeb"/>
        <w:jc w:val="center"/>
        <w:rPr>
          <w:b/>
          <w:bCs/>
        </w:rPr>
      </w:pPr>
      <w:r w:rsidRPr="00520E64">
        <w:rPr>
          <w:b/>
          <w:bCs/>
        </w:rPr>
        <w:t xml:space="preserve">4. </w:t>
      </w:r>
      <w:bookmarkStart w:id="1" w:name="_Hlk265111"/>
      <w:r w:rsidRPr="00520E64">
        <w:rPr>
          <w:b/>
          <w:bCs/>
        </w:rPr>
        <w:t>PIRKIMO DOKUMENTŲ PAAIŠKINIMAI IR PATIKSLINIMAI</w:t>
      </w:r>
      <w:bookmarkEnd w:id="1"/>
    </w:p>
    <w:p w14:paraId="24FB01DF" w14:textId="2FD58D51" w:rsidR="009477B0" w:rsidRPr="00520E64" w:rsidRDefault="00DE397A">
      <w:pPr>
        <w:pStyle w:val="NormalWeb"/>
        <w:ind w:firstLine="480"/>
        <w:jc w:val="both"/>
      </w:pPr>
      <w:r w:rsidRPr="00520E64">
        <w:t xml:space="preserve">4.1. </w:t>
      </w:r>
      <w:r w:rsidR="00917FBD">
        <w:t xml:space="preserve">Teikėjas turi teisę prašyti, kad perkančioji organizacija paaiškintų pirkimo dokumentus, taip pat gali teikti pasiūlymus dėl šių dokumentų patikslinimo. Prašymai paaiškinti ar patikslinti pirkimo dokumentus turi būti pateikti ne vėliau kaip iki </w:t>
      </w:r>
      <w:r w:rsidR="008A1695" w:rsidRPr="008A1695">
        <w:rPr>
          <w:b/>
          <w:bCs/>
        </w:rPr>
        <w:t>2025 m. gegužės 28 d. 09:00 val.</w:t>
      </w:r>
      <w:r w:rsidR="008A1695">
        <w:rPr>
          <w:b/>
          <w:bCs/>
        </w:rPr>
        <w:t xml:space="preserve"> </w:t>
      </w:r>
      <w:r w:rsidR="00917FBD">
        <w:t>Pirkimo dokumentų paaiškinimai ar patikslinimai taip pat gali būti teikiami perkančiosios organizacijos iniciatyva.</w:t>
      </w:r>
    </w:p>
    <w:p w14:paraId="0AD7FA1B" w14:textId="110AE51A" w:rsidR="00917FBD" w:rsidRDefault="00DE397A">
      <w:pPr>
        <w:pStyle w:val="NormalWeb"/>
        <w:ind w:firstLine="480"/>
        <w:jc w:val="both"/>
      </w:pPr>
      <w:r w:rsidRPr="00520E64">
        <w:t xml:space="preserve">4.2. </w:t>
      </w:r>
      <w:r w:rsidR="00917FBD" w:rsidRPr="00917FBD">
        <w:t xml:space="preserve">Paaiškinimai ir patikslinimai skelbiami per CVP IS priemones ir yra siunčiami tiek užklausą pateikusiam, tiek visiems prie pirkimo prisijungusiems tiekėjams. Jei paaiškinimai ar patikslinimai teikiami perkančiosios organizacijos iniciatyva, jie taip pat skelbiami per CVP IS. Visi paaiškinimai ir patikslinimai turi būti pateikti ne vėliau kaip iki </w:t>
      </w:r>
      <w:r w:rsidR="008A1695" w:rsidRPr="008A1695">
        <w:rPr>
          <w:b/>
          <w:bCs/>
        </w:rPr>
        <w:t>2025 m. gegužės 29 d. 09:00 val.</w:t>
      </w:r>
      <w:r w:rsidR="008A1695">
        <w:t xml:space="preserve"> </w:t>
      </w:r>
      <w:r w:rsidR="00917FBD" w:rsidRPr="00917FBD">
        <w:t>Jei perkančioji organizacija nepateikia paaiškinimų ar patikslinimų iki šio termino, pasiūlymų pateikimo terminas yra pratęsiamas ne trumpesniam laikui, nei buvo vėluojama juos pateikti.</w:t>
      </w:r>
    </w:p>
    <w:p w14:paraId="24FB01E1" w14:textId="5DAB2C86" w:rsidR="009477B0" w:rsidRPr="00520E64" w:rsidRDefault="00DE397A">
      <w:pPr>
        <w:pStyle w:val="NormalWeb"/>
        <w:ind w:firstLine="480"/>
        <w:jc w:val="both"/>
      </w:pPr>
      <w:r w:rsidRPr="00520E64">
        <w:t>4.3. Perkančioji organizacija, paaiškindama ar patikslindama pirkimo dokumentus, užtikrina te</w:t>
      </w:r>
      <w:r w:rsidR="00C4125D">
        <w:t>i</w:t>
      </w:r>
      <w:r w:rsidRPr="00520E64">
        <w:t>kėjų anonimiškumą, t. y. užtikrina, kad te</w:t>
      </w:r>
      <w:r w:rsidR="00C4125D">
        <w:t>i</w:t>
      </w:r>
      <w:r w:rsidRPr="00520E64">
        <w:t>kėjai nesužinotų kitų te</w:t>
      </w:r>
      <w:r w:rsidR="00C4125D">
        <w:t>i</w:t>
      </w:r>
      <w:r w:rsidRPr="00520E64">
        <w:t>kėjų, ketinančių dalyvauti pirkimo procedūrose, pavadinimų ir kitų rekvizitų.</w:t>
      </w:r>
    </w:p>
    <w:p w14:paraId="24FB01E2" w14:textId="09A580BA" w:rsidR="009477B0" w:rsidRPr="00520E64" w:rsidRDefault="00DE397A">
      <w:pPr>
        <w:pStyle w:val="NormalWeb"/>
        <w:ind w:firstLine="480"/>
        <w:jc w:val="both"/>
      </w:pPr>
      <w:r w:rsidRPr="00520E64">
        <w:t xml:space="preserve">4.4. Jei pateikti paaiškinimai ar patikslinimai iš esmės keičia pirkimo dokumentuose nustatytus reikalavimus pirkimo objektui, </w:t>
      </w:r>
      <w:r w:rsidR="005513AE" w:rsidRPr="00520E64">
        <w:t>r</w:t>
      </w:r>
      <w:r w:rsidRPr="00520E64">
        <w:t>eikalavimus te</w:t>
      </w:r>
      <w:r w:rsidR="00C4125D">
        <w:t>i</w:t>
      </w:r>
      <w:r w:rsidRPr="00520E64">
        <w:t>kėjui ar pasiūlymų rengimui, pasiūlymų pateikimo terminas skaičiuojamas iš naujo nuo paaiškinimų ar patikslinimų paskelbimo CVP IS priemonėmis dienos, o informacija apie atliktus pakeitimus siunčiama visiems prie pirkimo prisijungusiems te</w:t>
      </w:r>
      <w:r w:rsidR="00C4125D">
        <w:t>i</w:t>
      </w:r>
      <w:r w:rsidRPr="00520E64">
        <w:t>kėjams ir paskelbiama prie pirkimo dokumentų.</w:t>
      </w:r>
    </w:p>
    <w:p w14:paraId="24FB01E3" w14:textId="3F495977" w:rsidR="00A178B0" w:rsidRPr="003E5C7C" w:rsidRDefault="00DE397A" w:rsidP="003E5C7C">
      <w:pPr>
        <w:pStyle w:val="NormalWeb"/>
        <w:ind w:firstLine="480"/>
        <w:jc w:val="both"/>
      </w:pPr>
      <w:r w:rsidRPr="00520E64">
        <w:t>4.5. Perkančioji organizacija nerengs susitikimo su te</w:t>
      </w:r>
      <w:r w:rsidR="00C4125D">
        <w:t>i</w:t>
      </w:r>
      <w:r w:rsidRPr="00520E64">
        <w:t>kėjais dėl pirkimo dokumentų.</w:t>
      </w:r>
    </w:p>
    <w:p w14:paraId="24FB01E4" w14:textId="77777777" w:rsidR="009477B0" w:rsidRPr="00520E64" w:rsidRDefault="00DE397A" w:rsidP="00A178B0">
      <w:pPr>
        <w:pStyle w:val="NormalWeb"/>
        <w:tabs>
          <w:tab w:val="left" w:pos="1845"/>
          <w:tab w:val="center" w:pos="4757"/>
        </w:tabs>
        <w:jc w:val="center"/>
        <w:rPr>
          <w:b/>
          <w:bCs/>
        </w:rPr>
      </w:pPr>
      <w:r w:rsidRPr="00520E64">
        <w:rPr>
          <w:b/>
          <w:bCs/>
        </w:rPr>
        <w:t>5. PASIŪLYMŲ RENGIMAS IR TEIKIMAS</w:t>
      </w:r>
    </w:p>
    <w:p w14:paraId="24FB01E5" w14:textId="0622DBA4" w:rsidR="009477B0" w:rsidRPr="00D34E97" w:rsidRDefault="00DE397A">
      <w:pPr>
        <w:pStyle w:val="NormalWeb"/>
        <w:ind w:firstLine="480"/>
        <w:jc w:val="both"/>
      </w:pPr>
      <w:r w:rsidRPr="00D34E97">
        <w:t>5.1. Te</w:t>
      </w:r>
      <w:r w:rsidR="00C4125D">
        <w:t>i</w:t>
      </w:r>
      <w:r w:rsidRPr="00D34E97">
        <w:t>kėjas gali pateikti tik vieną pasiūlymą, o jeigu pirkimo objektas suskaidytas į dalis, te</w:t>
      </w:r>
      <w:r w:rsidR="00C4125D">
        <w:t>i</w:t>
      </w:r>
      <w:r w:rsidRPr="00D34E97">
        <w:t xml:space="preserve">kėjas gali pateikti po vieną pasiūlymą vienai, kelioms ar visoms pirkimo objekto dalims, kaip nustatyta </w:t>
      </w:r>
      <w:r w:rsidRPr="00035BEA">
        <w:t>Sąlygų 2.2 punkte.</w:t>
      </w:r>
    </w:p>
    <w:p w14:paraId="24FB01E6" w14:textId="77777777" w:rsidR="009477B0" w:rsidRPr="00D34E97" w:rsidRDefault="00DE397A">
      <w:pPr>
        <w:pStyle w:val="NormalWeb"/>
        <w:ind w:firstLine="480"/>
        <w:jc w:val="both"/>
      </w:pPr>
      <w:r w:rsidRPr="00D34E97">
        <w:t>5.2.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77777777" w:rsidR="009477B0" w:rsidRPr="00D34E97" w:rsidRDefault="00DE397A">
      <w:pPr>
        <w:pStyle w:val="NormalWeb"/>
        <w:ind w:firstLine="480"/>
        <w:jc w:val="both"/>
      </w:pPr>
      <w:r w:rsidRPr="00D34E97">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73A657F1" w:rsidR="009477B0" w:rsidRPr="00520E64" w:rsidRDefault="00DE397A">
      <w:pPr>
        <w:pStyle w:val="NormalWeb"/>
        <w:ind w:firstLine="480"/>
        <w:jc w:val="both"/>
      </w:pPr>
      <w:r w:rsidRPr="00D34E97">
        <w:lastRenderedPageBreak/>
        <w:t>5.4. Pasiūlymas turi būti parengtas lietuvių</w:t>
      </w:r>
      <w:r w:rsidR="00626F22" w:rsidRPr="00D34E97">
        <w:t>, išskyrus jei pažymos, diplomai, sertifikatai, pagrindžiantys te</w:t>
      </w:r>
      <w:r w:rsidR="00C4125D">
        <w:t>i</w:t>
      </w:r>
      <w:r w:rsidR="00626F22" w:rsidRPr="00D34E97">
        <w:t>kėjų atitiktį kvalifikacijos reikalavimams, ar techniniai aprašai ir analogiški dokumentai, įrodantys siūlomų prekių techninių parametrų atitikimą techninių specifikacijų reikalavimams, yra išduoti kita kalba nei lietuvių ar anglų ar rusų, tokiu atveju prie šių dokumentų turi būti pridedamas viso pateikiamo dokumento teisingas vertimas į lietuvių ar anglų ar rusų kalbą, patvirtintas vertėjo parašu</w:t>
      </w:r>
      <w:r w:rsidR="00626F22" w:rsidRPr="00520E64">
        <w:t>.</w:t>
      </w:r>
      <w:r w:rsidRPr="00520E64">
        <w:t xml:space="preserve"> </w:t>
      </w:r>
    </w:p>
    <w:p w14:paraId="24FB01E9" w14:textId="75781D24" w:rsidR="009477B0" w:rsidRPr="00520E64" w:rsidRDefault="00DE397A">
      <w:pPr>
        <w:pStyle w:val="NormalWeb"/>
        <w:ind w:firstLine="480"/>
        <w:jc w:val="both"/>
      </w:pPr>
      <w:r w:rsidRPr="00520E64">
        <w:t xml:space="preserve">5.5. </w:t>
      </w:r>
      <w:r w:rsidRPr="00520E64">
        <w:rPr>
          <w:b/>
        </w:rPr>
        <w:t>Pasiūlymas turi būti pateiktas užpildant Pasiūlymo formą ir pridedant visus pirkimo dokumentuose reikalaujamus dokumentus</w:t>
      </w:r>
      <w:r w:rsidR="00D34E97">
        <w:rPr>
          <w:b/>
        </w:rPr>
        <w:t xml:space="preserve"> (žr. Sąlygų 5.8 punktą)</w:t>
      </w:r>
      <w:r w:rsidRPr="00520E64">
        <w:rPr>
          <w:b/>
        </w:rPr>
        <w:t>.</w:t>
      </w:r>
    </w:p>
    <w:p w14:paraId="24FB01EA" w14:textId="4B472B3C" w:rsidR="009477B0" w:rsidRPr="00520E64" w:rsidRDefault="00DE397A">
      <w:pPr>
        <w:pStyle w:val="NormalWeb"/>
        <w:ind w:firstLine="480"/>
        <w:jc w:val="both"/>
      </w:pPr>
      <w:r w:rsidRPr="00520E64">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te</w:t>
      </w:r>
      <w:r w:rsidR="00C4125D">
        <w:t>i</w:t>
      </w:r>
      <w:r w:rsidRPr="00520E64">
        <w:t>kėjo išlaidos, būtinos pirkimo sutarties įvykdymui.</w:t>
      </w:r>
    </w:p>
    <w:p w14:paraId="24FB01EB" w14:textId="1E94FB4B" w:rsidR="009477B0" w:rsidRPr="00520E64" w:rsidRDefault="00DE397A">
      <w:pPr>
        <w:pStyle w:val="NormalWeb"/>
        <w:ind w:firstLine="480"/>
        <w:jc w:val="both"/>
      </w:pPr>
      <w:r w:rsidRPr="00520E64">
        <w:t>5.7. Pasiūlyme te</w:t>
      </w:r>
      <w:r w:rsidR="00C4125D">
        <w:t>i</w:t>
      </w:r>
      <w:r w:rsidRPr="00520E64">
        <w:t xml:space="preserve">kėjas turi aiškiai nurodyti, kuri pasiūlymo informacija yra </w:t>
      </w:r>
      <w:hyperlink r:id="rId11" w:tgtFrame="_blank" w:history="1">
        <w:r w:rsidRPr="00520E64">
          <w:rPr>
            <w:rStyle w:val="Hyperlink"/>
          </w:rPr>
          <w:t>konfidenciali</w:t>
        </w:r>
      </w:hyperlink>
      <w:r w:rsidRPr="00520E64">
        <w:t xml:space="preserve">, vadovaujantis </w:t>
      </w:r>
      <w:hyperlink r:id="rId12" w:tgtFrame="_blank" w:history="1">
        <w:r w:rsidRPr="00520E64">
          <w:rPr>
            <w:rStyle w:val="Hyperlink"/>
          </w:rPr>
          <w:t>VPĮ 20 straipsniu</w:t>
        </w:r>
      </w:hyperlink>
      <w:r w:rsidRPr="00520E64">
        <w:t>. Jeigu perkančiajai organizacijai kyla abejonių dėl te</w:t>
      </w:r>
      <w:r w:rsidR="00C4125D">
        <w:t>i</w:t>
      </w:r>
      <w:r w:rsidRPr="00520E64">
        <w:t>kėjo pasiūlyme nurodytos informacijos konfidencialumo, ji privalo prašyti te</w:t>
      </w:r>
      <w:r w:rsidR="00C4125D">
        <w:t>i</w:t>
      </w:r>
      <w:r w:rsidRPr="00520E64">
        <w:t>kėjo įrodyti, kodėl nurodyta informacija yra konfidenciali. Jeigu te</w:t>
      </w:r>
      <w:r w:rsidR="00C4125D">
        <w:t>i</w:t>
      </w:r>
      <w:r w:rsidRPr="00520E64">
        <w:t>kėjas nepateikia tokių įrodymų arba pateikia netinkamus įrodymus, laikoma, kad tokia informacija yra nekonfidenciali.</w:t>
      </w:r>
    </w:p>
    <w:p w14:paraId="24FB01EC" w14:textId="47B9D73F" w:rsidR="009477B0" w:rsidRPr="00520E64" w:rsidRDefault="00DE397A" w:rsidP="006D7C27">
      <w:pPr>
        <w:pStyle w:val="NormalWeb"/>
        <w:ind w:firstLine="480"/>
        <w:jc w:val="both"/>
      </w:pPr>
      <w:r w:rsidRPr="00520E64">
        <w:t>5.8. Pasiūlymą sudaro te</w:t>
      </w:r>
      <w:r w:rsidR="00C4125D">
        <w:t>i</w:t>
      </w:r>
      <w:r w:rsidRPr="00520E64">
        <w:t>kėjo pateiktų duomenų bei dokumentų visuma:</w:t>
      </w:r>
    </w:p>
    <w:p w14:paraId="24FB01ED" w14:textId="1F44E717" w:rsidR="009477B0" w:rsidRPr="00520E64" w:rsidRDefault="00DE397A">
      <w:pPr>
        <w:pStyle w:val="NormalWeb"/>
        <w:ind w:firstLine="480"/>
        <w:jc w:val="both"/>
      </w:pPr>
      <w:r w:rsidRPr="00520E64">
        <w:t>5.8.1. užpildyta Pasiūlymo forma</w:t>
      </w:r>
      <w:r w:rsidR="009F1B12">
        <w:t xml:space="preserve"> (priedas </w:t>
      </w:r>
      <w:r w:rsidR="00F81FB7">
        <w:t>Nr.</w:t>
      </w:r>
      <w:r w:rsidR="00617C78">
        <w:t>2</w:t>
      </w:r>
      <w:r w:rsidR="009F1B12">
        <w:t>)</w:t>
      </w:r>
      <w:r w:rsidRPr="00520E64">
        <w:t>;</w:t>
      </w:r>
    </w:p>
    <w:p w14:paraId="24FB01EE" w14:textId="2FF935B3" w:rsidR="009477B0" w:rsidRPr="00520E64" w:rsidRDefault="00DE397A">
      <w:pPr>
        <w:pStyle w:val="NormalWeb"/>
        <w:ind w:firstLine="480"/>
        <w:jc w:val="both"/>
      </w:pPr>
      <w:r w:rsidRPr="00520E64">
        <w:t>5.8.2. įgaliojimo ar kito dokumento, suteikiančio teisę pateikti ir (ar) pasirašyti pasiūlymą bei kitus dokumentus, kopija (jeigu pasiūlymą pateikia ne te</w:t>
      </w:r>
      <w:r w:rsidR="00C4125D">
        <w:t>i</w:t>
      </w:r>
      <w:r w:rsidRPr="00520E64">
        <w:t>kėjo vadovas);</w:t>
      </w:r>
    </w:p>
    <w:p w14:paraId="24FB01EF" w14:textId="77777777" w:rsidR="009477B0" w:rsidRPr="00520E64" w:rsidRDefault="00DE397A">
      <w:pPr>
        <w:pStyle w:val="NormalWeb"/>
        <w:ind w:firstLine="480"/>
        <w:jc w:val="both"/>
      </w:pPr>
      <w:r w:rsidRPr="00520E64">
        <w:t>5.8.3. informacija ir dokumentai pagal Sąlygų 5.2 punktą (jei pasiūlymą teikia ūkio subjektų grupė);</w:t>
      </w:r>
    </w:p>
    <w:p w14:paraId="5EA25495" w14:textId="77777777" w:rsidR="008D1BBF" w:rsidRDefault="00DE397A" w:rsidP="008D1BBF">
      <w:pPr>
        <w:pStyle w:val="paragraph"/>
        <w:ind w:firstLine="480"/>
        <w:jc w:val="both"/>
        <w:textAlignment w:val="baseline"/>
        <w:rPr>
          <w:lang w:val="lt-LT"/>
        </w:rPr>
      </w:pPr>
      <w:r w:rsidRPr="008135CE">
        <w:rPr>
          <w:lang w:val="lt-LT"/>
        </w:rPr>
        <w:t>5.8.4.</w:t>
      </w:r>
      <w:r w:rsidR="00E035F0" w:rsidRPr="008135CE">
        <w:rPr>
          <w:lang w:val="lt-LT"/>
        </w:rPr>
        <w:t xml:space="preserve"> </w:t>
      </w:r>
      <w:r w:rsidR="008135CE" w:rsidRPr="008135CE">
        <w:rPr>
          <w:lang w:val="lt-LT"/>
        </w:rPr>
        <w:t>dokumentus dėl atitikties kvalifikacijos reikalavimams pagal Sąlygų 3.2 punktą; </w:t>
      </w:r>
    </w:p>
    <w:p w14:paraId="5E7C88F5" w14:textId="6AEBC3F6" w:rsidR="008D1BBF" w:rsidRDefault="002D5580" w:rsidP="008D1BBF">
      <w:pPr>
        <w:pStyle w:val="paragraph"/>
        <w:ind w:firstLine="480"/>
        <w:jc w:val="both"/>
        <w:textAlignment w:val="baseline"/>
        <w:rPr>
          <w:lang w:val="lt-LT"/>
        </w:rPr>
      </w:pPr>
      <w:r w:rsidRPr="008D1BBF">
        <w:rPr>
          <w:lang w:val="lt-LT"/>
        </w:rPr>
        <w:t xml:space="preserve">5.8.5. </w:t>
      </w:r>
      <w:r w:rsidR="000F6288" w:rsidRPr="008D1BBF">
        <w:rPr>
          <w:lang w:val="lt-LT"/>
        </w:rPr>
        <w:t xml:space="preserve">dalyvio patikrinimui būtinų duomenų </w:t>
      </w:r>
      <w:r w:rsidR="00D631ED" w:rsidRPr="008D1BBF">
        <w:rPr>
          <w:lang w:val="lt-LT"/>
        </w:rPr>
        <w:t xml:space="preserve">užpildyta </w:t>
      </w:r>
      <w:r w:rsidR="000F6288" w:rsidRPr="008D1BBF">
        <w:rPr>
          <w:lang w:val="lt-LT"/>
        </w:rPr>
        <w:t xml:space="preserve">anketa </w:t>
      </w:r>
      <w:r w:rsidR="000F6288" w:rsidRPr="00035BEA">
        <w:rPr>
          <w:lang w:val="lt-LT"/>
        </w:rPr>
        <w:t>ir pateikti anketoje nurodytus dokumentus</w:t>
      </w:r>
      <w:r w:rsidR="00035BEA">
        <w:rPr>
          <w:lang w:val="lt-LT"/>
        </w:rPr>
        <w:t xml:space="preserve"> (priedas Nr.3);</w:t>
      </w:r>
    </w:p>
    <w:p w14:paraId="7EED32CA" w14:textId="01BFF29E" w:rsidR="008D1BBF" w:rsidRPr="008D1BBF" w:rsidRDefault="008D1BBF" w:rsidP="008D1BBF">
      <w:pPr>
        <w:pStyle w:val="paragraph"/>
        <w:ind w:firstLine="480"/>
        <w:jc w:val="both"/>
        <w:textAlignment w:val="baseline"/>
        <w:rPr>
          <w:lang w:val="lt-LT"/>
        </w:rPr>
      </w:pPr>
      <w:r>
        <w:rPr>
          <w:lang w:val="lt-LT"/>
        </w:rPr>
        <w:t xml:space="preserve">5.8.6. </w:t>
      </w:r>
      <w:r w:rsidR="002A22D4">
        <w:rPr>
          <w:lang w:val="lt-LT"/>
        </w:rPr>
        <w:t>Te</w:t>
      </w:r>
      <w:r w:rsidR="00C4125D">
        <w:rPr>
          <w:lang w:val="lt-LT"/>
        </w:rPr>
        <w:t>i</w:t>
      </w:r>
      <w:r w:rsidR="002A22D4">
        <w:rPr>
          <w:lang w:val="lt-LT"/>
        </w:rPr>
        <w:t xml:space="preserve">kėjo </w:t>
      </w:r>
      <w:r>
        <w:rPr>
          <w:lang w:val="lt-LT"/>
        </w:rPr>
        <w:t>deklaracij</w:t>
      </w:r>
      <w:r w:rsidR="00145721">
        <w:rPr>
          <w:lang w:val="lt-LT"/>
        </w:rPr>
        <w:t>os</w:t>
      </w:r>
      <w:r w:rsidR="00035BEA">
        <w:rPr>
          <w:lang w:val="lt-LT"/>
        </w:rPr>
        <w:t xml:space="preserve"> (priedas Nr.4);</w:t>
      </w:r>
    </w:p>
    <w:p w14:paraId="24FB01F1" w14:textId="13FAEAE4" w:rsidR="009477B0" w:rsidRPr="00520E64" w:rsidRDefault="00DE397A">
      <w:pPr>
        <w:pStyle w:val="NormalWeb"/>
        <w:ind w:firstLine="480"/>
        <w:jc w:val="both"/>
      </w:pPr>
      <w:r w:rsidRPr="00520E64">
        <w:t>5.8.</w:t>
      </w:r>
      <w:r w:rsidR="008D1BBF">
        <w:t>7</w:t>
      </w:r>
      <w:r w:rsidRPr="00520E64">
        <w:t>.</w:t>
      </w:r>
      <w:r w:rsidR="00E035F0" w:rsidRPr="00520E64">
        <w:t xml:space="preserve"> kita reikalaujama informacija ir dokumentai;</w:t>
      </w:r>
    </w:p>
    <w:p w14:paraId="24FB01F2" w14:textId="753B7D7A" w:rsidR="009477B0" w:rsidRPr="00520E64" w:rsidRDefault="00DE397A">
      <w:pPr>
        <w:pStyle w:val="NormalWeb"/>
        <w:ind w:firstLine="480"/>
        <w:jc w:val="both"/>
      </w:pPr>
      <w:r w:rsidRPr="00520E64">
        <w:t>5.8.</w:t>
      </w:r>
      <w:r w:rsidR="008D1BBF">
        <w:t>8</w:t>
      </w:r>
      <w:r w:rsidRPr="00520E64">
        <w:t>. pasiūlymo paaiškinimai bei atsakymai dėl pasiūlymo (jei tokių yra).</w:t>
      </w:r>
    </w:p>
    <w:p w14:paraId="24FB01F3" w14:textId="340C715B" w:rsidR="009477B0" w:rsidRPr="00520E64" w:rsidRDefault="00DE397A">
      <w:pPr>
        <w:pStyle w:val="NormalWeb"/>
        <w:ind w:firstLine="480"/>
        <w:jc w:val="both"/>
      </w:pPr>
      <w:r w:rsidRPr="00520E64">
        <w:t xml:space="preserve">5.9. Pasiūlymas turi </w:t>
      </w:r>
      <w:r w:rsidRPr="006A79C3">
        <w:t>galioti</w:t>
      </w:r>
      <w:r w:rsidR="00D76ADF" w:rsidRPr="006A79C3">
        <w:t xml:space="preserve"> 90 </w:t>
      </w:r>
      <w:r w:rsidRPr="006A79C3">
        <w:t>dienų nuo pasiūlymų pateikimo termino pabaigos. Perkančioji organizacija turi teisę prašyti, kad te</w:t>
      </w:r>
      <w:r w:rsidR="00C4125D">
        <w:t>i</w:t>
      </w:r>
      <w:r w:rsidRPr="006A79C3">
        <w:t>kėjas pratęstų</w:t>
      </w:r>
      <w:r w:rsidRPr="00520E64">
        <w:t xml:space="preserve"> pasiūlymo galiojimą, o te</w:t>
      </w:r>
      <w:r w:rsidR="00C4125D">
        <w:t>i</w:t>
      </w:r>
      <w:r w:rsidRPr="00520E64">
        <w:t>kėjas gali atmesti tokį prašymą, neprarasdamas teisės į savo pasiūlymo galiojimo užtikrinimą, jeigu jo reikalaujama.</w:t>
      </w:r>
    </w:p>
    <w:p w14:paraId="24FB01F4" w14:textId="556B7200" w:rsidR="009477B0" w:rsidRPr="00520E64" w:rsidRDefault="00DE397A">
      <w:pPr>
        <w:pStyle w:val="NormalWeb"/>
        <w:ind w:firstLine="480"/>
        <w:jc w:val="both"/>
      </w:pPr>
      <w:r w:rsidRPr="00520E64">
        <w:t xml:space="preserve">5.10. Pasiūlymas turi būti pateiktas iki Skelbimo II dalies 5 punkte nurodytos pasiūlymų pateikimo termino </w:t>
      </w:r>
      <w:r w:rsidRPr="001F6546">
        <w:t>pabaigos</w:t>
      </w:r>
      <w:r w:rsidR="00656F0B" w:rsidRPr="001F6546">
        <w:t xml:space="preserve"> </w:t>
      </w:r>
      <w:r w:rsidR="00566334" w:rsidRPr="001F6546">
        <w:rPr>
          <w:b/>
        </w:rPr>
        <w:t>(202</w:t>
      </w:r>
      <w:r w:rsidR="00D5054A" w:rsidRPr="001F6546">
        <w:rPr>
          <w:b/>
        </w:rPr>
        <w:t>5</w:t>
      </w:r>
      <w:r w:rsidR="00566334" w:rsidRPr="001F6546">
        <w:rPr>
          <w:b/>
        </w:rPr>
        <w:t>-</w:t>
      </w:r>
      <w:r w:rsidR="00D5054A" w:rsidRPr="001F6546">
        <w:rPr>
          <w:b/>
        </w:rPr>
        <w:t>0</w:t>
      </w:r>
      <w:r w:rsidR="0016493A">
        <w:rPr>
          <w:b/>
        </w:rPr>
        <w:t>5</w:t>
      </w:r>
      <w:r w:rsidR="00566334" w:rsidRPr="001F6546">
        <w:rPr>
          <w:b/>
        </w:rPr>
        <w:t>-</w:t>
      </w:r>
      <w:r w:rsidR="00D5054A" w:rsidRPr="001F6546">
        <w:rPr>
          <w:b/>
        </w:rPr>
        <w:t>3</w:t>
      </w:r>
      <w:r w:rsidR="0016493A">
        <w:rPr>
          <w:b/>
        </w:rPr>
        <w:t>0</w:t>
      </w:r>
      <w:r w:rsidR="00656F0B" w:rsidRPr="001F6546">
        <w:rPr>
          <w:b/>
        </w:rPr>
        <w:t xml:space="preserve"> </w:t>
      </w:r>
      <w:r w:rsidR="002D7C18" w:rsidRPr="001F6546">
        <w:rPr>
          <w:b/>
        </w:rPr>
        <w:t>09</w:t>
      </w:r>
      <w:r w:rsidR="003561A8" w:rsidRPr="001F6546">
        <w:rPr>
          <w:b/>
        </w:rPr>
        <w:t>.</w:t>
      </w:r>
      <w:r w:rsidR="00656F0B" w:rsidRPr="001F6546">
        <w:rPr>
          <w:b/>
        </w:rPr>
        <w:t xml:space="preserve">00 </w:t>
      </w:r>
      <w:r w:rsidR="003561A8" w:rsidRPr="001F6546">
        <w:rPr>
          <w:b/>
        </w:rPr>
        <w:t>val.</w:t>
      </w:r>
      <w:r w:rsidR="00656F0B" w:rsidRPr="001F6546">
        <w:rPr>
          <w:b/>
        </w:rPr>
        <w:t>)</w:t>
      </w:r>
      <w:r w:rsidRPr="001F6546">
        <w:t xml:space="preserve"> </w:t>
      </w:r>
      <w:r w:rsidRPr="002D7C18">
        <w:t>(informaciją</w:t>
      </w:r>
      <w:r w:rsidRPr="00520E64">
        <w:t>, kaip te</w:t>
      </w:r>
      <w:r w:rsidR="00C4125D">
        <w:t>i</w:t>
      </w:r>
      <w:r w:rsidRPr="00520E64">
        <w:t xml:space="preserve">kėjui pateikti pasiūlymą, galima rasti </w:t>
      </w:r>
      <w:hyperlink r:id="rId13" w:tgtFrame="_blank" w:history="1">
        <w:r w:rsidRPr="00520E64">
          <w:rPr>
            <w:rStyle w:val="Hyperlink"/>
          </w:rPr>
          <w:t>ČIA</w:t>
        </w:r>
      </w:hyperlink>
      <w:r w:rsidRPr="00520E64">
        <w:t>). Perkančioji organizacija turi teisę pratęsti pasiūlymo pateikimo terminą.</w:t>
      </w:r>
    </w:p>
    <w:p w14:paraId="1C381292" w14:textId="74F1B714" w:rsidR="00AD50E9" w:rsidRPr="00AD50E9" w:rsidRDefault="00AD50E9" w:rsidP="00AD50E9">
      <w:pPr>
        <w:spacing w:after="0" w:line="240" w:lineRule="auto"/>
        <w:ind w:firstLine="697"/>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5</w:t>
      </w:r>
      <w:r w:rsidRPr="00AD50E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w:t>
      </w:r>
      <w:r w:rsidRPr="00AD50E9">
        <w:rPr>
          <w:rFonts w:ascii="Times New Roman" w:eastAsia="Calibri" w:hAnsi="Times New Roman" w:cs="Times New Roman"/>
          <w:sz w:val="24"/>
          <w:szCs w:val="24"/>
        </w:rPr>
        <w:lastRenderedPageBreak/>
        <w:t xml:space="preserve">atitikti VPĮ 22 straipsnio 11 dalies 2 ir 3 punktuose nustatytus reikalavimus. </w:t>
      </w:r>
      <w:r w:rsidRPr="00AD50E9">
        <w:rPr>
          <w:rFonts w:ascii="Times New Roman" w:hAnsi="Times New Roman" w:cs="Times New Roman"/>
          <w:sz w:val="24"/>
          <w:szCs w:val="24"/>
        </w:rPr>
        <w:t>Perkančiajai organizacijai kilus abejonių dėl dokumentų tikrumo, ji turi teisę reikalauti pateikti dokumentų originalus.</w:t>
      </w:r>
      <w:r w:rsidRPr="00AD50E9">
        <w:rPr>
          <w:rFonts w:ascii="Times New Roman" w:eastAsia="Calibri" w:hAnsi="Times New Roman" w:cs="Times New Roman"/>
          <w:sz w:val="24"/>
          <w:szCs w:val="24"/>
        </w:rPr>
        <w:t xml:space="preserve"> Gali būti:</w:t>
      </w:r>
    </w:p>
    <w:p w14:paraId="2E2D36CB" w14:textId="0576D195" w:rsidR="00AD50E9" w:rsidRPr="00AD50E9" w:rsidRDefault="00AD50E9" w:rsidP="00AD50E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Pr="00AD50E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77777777" w:rsidR="005D19D0" w:rsidRDefault="00AD50E9" w:rsidP="005D19D0">
      <w:pPr>
        <w:spacing w:after="0" w:line="240" w:lineRule="auto"/>
        <w:ind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AD50E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6" w14:textId="3F06DBA1" w:rsidR="009477B0" w:rsidRPr="005D19D0" w:rsidRDefault="00DE397A" w:rsidP="005D19D0">
      <w:pPr>
        <w:spacing w:after="0" w:line="240" w:lineRule="auto"/>
        <w:ind w:firstLine="697"/>
        <w:contextualSpacing/>
        <w:jc w:val="both"/>
        <w:rPr>
          <w:rFonts w:ascii="Times New Roman" w:hAnsi="Times New Roman" w:cs="Times New Roman"/>
          <w:sz w:val="24"/>
          <w:szCs w:val="24"/>
        </w:rPr>
      </w:pPr>
      <w:r w:rsidRPr="005D19D0">
        <w:rPr>
          <w:rFonts w:ascii="Times New Roman" w:hAnsi="Times New Roman" w:cs="Times New Roman"/>
          <w:sz w:val="24"/>
          <w:szCs w:val="24"/>
        </w:rPr>
        <w:t>5.12. Iki pasiūlymų pateikimo termino pabaigos, te</w:t>
      </w:r>
      <w:r w:rsidR="00C4125D">
        <w:rPr>
          <w:rFonts w:ascii="Times New Roman" w:hAnsi="Times New Roman" w:cs="Times New Roman"/>
          <w:sz w:val="24"/>
          <w:szCs w:val="24"/>
        </w:rPr>
        <w:t>i</w:t>
      </w:r>
      <w:r w:rsidRPr="005D19D0">
        <w:rPr>
          <w:rFonts w:ascii="Times New Roman" w:hAnsi="Times New Roman" w:cs="Times New Roman"/>
          <w:sz w:val="24"/>
          <w:szCs w:val="24"/>
        </w:rPr>
        <w:t>kėjas gali pakeisti arba atšaukti savo pasiūlymą (informaciją, kaip te</w:t>
      </w:r>
      <w:r w:rsidR="00C4125D">
        <w:rPr>
          <w:rFonts w:ascii="Times New Roman" w:hAnsi="Times New Roman" w:cs="Times New Roman"/>
          <w:sz w:val="24"/>
          <w:szCs w:val="24"/>
        </w:rPr>
        <w:t>i</w:t>
      </w:r>
      <w:r w:rsidRPr="005D19D0">
        <w:rPr>
          <w:rFonts w:ascii="Times New Roman" w:hAnsi="Times New Roman" w:cs="Times New Roman"/>
          <w:sz w:val="24"/>
          <w:szCs w:val="24"/>
        </w:rPr>
        <w:t xml:space="preserve">kėjui pakeisti ar atšaukti pasiūlymą galima rasti </w:t>
      </w:r>
      <w:hyperlink r:id="rId14" w:tgtFrame="_blank" w:history="1">
        <w:r w:rsidRPr="005D19D0">
          <w:rPr>
            <w:rStyle w:val="Hyperlink"/>
            <w:rFonts w:ascii="Times New Roman" w:hAnsi="Times New Roman" w:cs="Times New Roman"/>
            <w:sz w:val="24"/>
            <w:szCs w:val="24"/>
          </w:rPr>
          <w:t>ČIA</w:t>
        </w:r>
      </w:hyperlink>
      <w:r w:rsidRPr="005D19D0">
        <w:rPr>
          <w:rFonts w:ascii="Times New Roman" w:hAnsi="Times New Roman" w:cs="Times New Roman"/>
          <w:sz w:val="24"/>
          <w:szCs w:val="24"/>
        </w:rPr>
        <w:t>). Toks pakeitimas arba pranešimas pripažįstamas galiojančiu, jeigu perkančioji organizacija jį gavo iki pasiūlymų pateikimo termino pabaigos.</w:t>
      </w:r>
    </w:p>
    <w:p w14:paraId="24FB01F7" w14:textId="25EEB2C2" w:rsidR="009477B0" w:rsidRPr="005D19D0" w:rsidRDefault="00DE397A">
      <w:pPr>
        <w:pStyle w:val="NormalWeb"/>
        <w:ind w:firstLine="480"/>
        <w:jc w:val="both"/>
      </w:pPr>
      <w:r w:rsidRPr="005D19D0">
        <w:t>5.13. Te</w:t>
      </w:r>
      <w:r w:rsidR="00C4125D">
        <w:t>i</w:t>
      </w:r>
      <w:r w:rsidRPr="005D19D0">
        <w:t xml:space="preserve">kėjas pasiūlyme turi nurodyti ūkio subjektus, kurių </w:t>
      </w:r>
      <w:hyperlink r:id="rId15" w:tgtFrame="_blank" w:history="1">
        <w:r w:rsidRPr="005D19D0">
          <w:rPr>
            <w:rStyle w:val="Hyperlink"/>
          </w:rPr>
          <w:t>pajėgumais remiasi</w:t>
        </w:r>
      </w:hyperlink>
      <w:r w:rsidRPr="005D19D0">
        <w:t xml:space="preserve">, kad atitiktų tam tikrus </w:t>
      </w:r>
      <w:r w:rsidR="005513AE" w:rsidRPr="005D19D0">
        <w:t>kvalifikacijos reikalavimus</w:t>
      </w:r>
      <w:r w:rsidRPr="005D19D0">
        <w:t xml:space="preserve"> ir </w:t>
      </w:r>
      <w:hyperlink r:id="rId16" w:tgtFrame="_blank" w:history="1">
        <w:r w:rsidRPr="005D19D0">
          <w:rPr>
            <w:rStyle w:val="Hyperlink"/>
          </w:rPr>
          <w:t>pateikti įrodymus</w:t>
        </w:r>
      </w:hyperlink>
      <w:r w:rsidRPr="005D19D0">
        <w:t>, patvirtinančius, kad te</w:t>
      </w:r>
      <w:r w:rsidR="00C4125D">
        <w:t>i</w:t>
      </w:r>
      <w:r w:rsidRPr="005D19D0">
        <w:t>kėjui šių ūkio subjektų ištekliai bus prieinami vykdant pirkimo sutartį.</w:t>
      </w:r>
    </w:p>
    <w:p w14:paraId="24FB01F8" w14:textId="77777777" w:rsidR="009477B0" w:rsidRPr="00520E64" w:rsidRDefault="00DE397A">
      <w:pPr>
        <w:pStyle w:val="NormalWeb"/>
        <w:jc w:val="center"/>
        <w:rPr>
          <w:b/>
          <w:bCs/>
        </w:rPr>
      </w:pPr>
      <w:r w:rsidRPr="00520E64">
        <w:rPr>
          <w:b/>
          <w:bCs/>
        </w:rPr>
        <w:t>6. PASIŪLYMŲ ŠIFRAVIMAS</w:t>
      </w:r>
    </w:p>
    <w:p w14:paraId="24FB01F9" w14:textId="5FE29B05" w:rsidR="009477B0" w:rsidRPr="00520E64" w:rsidRDefault="00DE397A">
      <w:pPr>
        <w:pStyle w:val="NormalWeb"/>
        <w:ind w:firstLine="480"/>
        <w:jc w:val="both"/>
      </w:pPr>
      <w:r w:rsidRPr="00520E64">
        <w:t>6.1. Te</w:t>
      </w:r>
      <w:r w:rsidR="00C4125D">
        <w:t>i</w:t>
      </w:r>
      <w:r w:rsidRPr="00520E64">
        <w:t>kėjo teikiamas pasiūlymas gali būti užšifruojamas. Te</w:t>
      </w:r>
      <w:r w:rsidR="00C4125D">
        <w:t>i</w:t>
      </w:r>
      <w:r w:rsidRPr="00520E64">
        <w:t>kėjas, nusprendęs pateikti užšifruotą pasiūlymą, turi:</w:t>
      </w:r>
    </w:p>
    <w:p w14:paraId="24FB01FA" w14:textId="3149429F" w:rsidR="009477B0" w:rsidRPr="00520E64" w:rsidRDefault="00DE397A">
      <w:pPr>
        <w:pStyle w:val="NormalWeb"/>
        <w:ind w:firstLine="480"/>
        <w:jc w:val="both"/>
      </w:pPr>
      <w:r w:rsidRPr="00520E64">
        <w:t>6.1.1. iki pasiūlymų pateikimo termino pabaigos, naudodamasis CVP IS priemonėmis, pateikti užšifruotą pasiūlymą (užšifruojamas visas pasiūlymas arba pasiūlymo dokumentas, kuriame nurodyta pasiūlymo kaina) (informaciją, kaip te</w:t>
      </w:r>
      <w:r w:rsidR="00C4125D">
        <w:t>i</w:t>
      </w:r>
      <w:r w:rsidRPr="00520E64">
        <w:t xml:space="preserve">kėjui užšifruoti pasiūlymą galima rasti </w:t>
      </w:r>
      <w:hyperlink r:id="rId17" w:tgtFrame="_blank" w:history="1">
        <w:r w:rsidRPr="00520E64">
          <w:rPr>
            <w:rStyle w:val="Hyperlink"/>
          </w:rPr>
          <w:t>ČIA</w:t>
        </w:r>
      </w:hyperlink>
      <w:r w:rsidRPr="00520E64">
        <w:t>);</w:t>
      </w:r>
    </w:p>
    <w:p w14:paraId="24FB01FB" w14:textId="0E666485" w:rsidR="009477B0" w:rsidRPr="00520E64" w:rsidRDefault="00DE397A">
      <w:pPr>
        <w:pStyle w:val="NormalWeb"/>
        <w:ind w:firstLine="480"/>
        <w:jc w:val="both"/>
      </w:pPr>
      <w:r w:rsidRPr="00520E64">
        <w:t xml:space="preserve">6.1.2. iki pradinio susipažinimo su pasiūlymais procedūros (posėdžio) </w:t>
      </w:r>
      <w:hyperlink r:id="rId18" w:tgtFrame="_blank" w:history="1">
        <w:r w:rsidRPr="00520E64">
          <w:rPr>
            <w:rStyle w:val="Hyperlink"/>
          </w:rPr>
          <w:t>pradžios</w:t>
        </w:r>
      </w:hyperlink>
      <w:r w:rsidRPr="00520E64">
        <w:t xml:space="preserve"> CVP IS susirašinėjimo priemonėmis pateikti slaptažodį, su kuriuo perkančioji organizacija galės iššifruoti pateiktą pasiūlymą. Iškilus CVP IS techninėms problemoms, kai te</w:t>
      </w:r>
      <w:r w:rsidR="00C4125D">
        <w:t>i</w:t>
      </w:r>
      <w:r w:rsidRPr="00520E64">
        <w:t>kėjas neturi galimybės pateikti slaptažodžio per CVP IS susirašinėjimo priemones, te</w:t>
      </w:r>
      <w:r w:rsidR="00C4125D">
        <w:t>i</w:t>
      </w:r>
      <w:r w:rsidRPr="00520E64">
        <w:t>kėjas turi teisę slaptažodį pateikti kitomis priemonėmis pasirinktinai: perkančiosios organizacijos oficialiu elektroniniu paštu, faksu arba raštu. Tokiu atveju te</w:t>
      </w:r>
      <w:r w:rsidR="00C4125D">
        <w:t>i</w:t>
      </w:r>
      <w:r w:rsidRPr="00520E64">
        <w:t>kėjas turėtų būti aktyvus ir įsitikinti, kad slaptažodis laiku pasiekė adresatą (pavyzdžiui, susisiekęs su perkančiąja organizacija oficialiu jos telefonu ir (arba) kitais būdais);</w:t>
      </w:r>
    </w:p>
    <w:p w14:paraId="24FB01FC" w14:textId="6B9B565E" w:rsidR="009477B0" w:rsidRPr="00520E64" w:rsidRDefault="00DE397A">
      <w:pPr>
        <w:pStyle w:val="NormalWeb"/>
        <w:ind w:firstLine="480"/>
        <w:jc w:val="both"/>
      </w:pPr>
      <w:r w:rsidRPr="00520E64">
        <w:t>6.1.3. te</w:t>
      </w:r>
      <w:r w:rsidR="00C4125D">
        <w:t>i</w:t>
      </w:r>
      <w:r w:rsidRPr="00520E64">
        <w:t>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te</w:t>
      </w:r>
      <w:r w:rsidR="00C4125D">
        <w:t>i</w:t>
      </w:r>
      <w:r w:rsidRPr="00520E64">
        <w:t>kėjas užšifravo tik pasiūlymo dokumentą, kuriame nurodyta pasiūlymo kaina, o kitus pasiūlymo dokumentus pateikė neužšifruotus – perkančioji organizacija te</w:t>
      </w:r>
      <w:r w:rsidR="00C4125D">
        <w:t>i</w:t>
      </w:r>
      <w:r w:rsidRPr="00520E64">
        <w:t>kėjo pasiūlymą atmeta kaip neatitinkantį pirkimo dokumentuose nustatytų reikalavimų (te</w:t>
      </w:r>
      <w:r w:rsidR="00C4125D">
        <w:t>i</w:t>
      </w:r>
      <w:r w:rsidRPr="00520E64">
        <w:t>kėjas nepateikė pasiūlymo kainos).</w:t>
      </w:r>
    </w:p>
    <w:p w14:paraId="24FB01FD" w14:textId="77777777" w:rsidR="009477B0" w:rsidRPr="00520E64" w:rsidRDefault="00DE397A">
      <w:pPr>
        <w:pStyle w:val="NormalWeb"/>
        <w:jc w:val="center"/>
        <w:rPr>
          <w:b/>
          <w:bCs/>
        </w:rPr>
      </w:pPr>
      <w:r w:rsidRPr="00520E64">
        <w:rPr>
          <w:b/>
          <w:bCs/>
        </w:rPr>
        <w:t>7. SUSIPAŽINIMAS SU PASIŪLYMAIS IR JŲ VERTINIMAS</w:t>
      </w:r>
    </w:p>
    <w:p w14:paraId="24FB01FE" w14:textId="25946E8D" w:rsidR="00FD5FAA" w:rsidRPr="001F6546" w:rsidRDefault="00DE397A" w:rsidP="00FD5FAA">
      <w:pPr>
        <w:pStyle w:val="NormalWeb"/>
        <w:ind w:firstLine="480"/>
        <w:jc w:val="both"/>
        <w:rPr>
          <w:lang w:bidi="lt-LT"/>
        </w:rPr>
      </w:pPr>
      <w:r w:rsidRPr="00520E64">
        <w:t xml:space="preserve">7.1. </w:t>
      </w:r>
      <w:hyperlink r:id="rId19" w:tgtFrame="_blank" w:history="1">
        <w:r w:rsidRPr="00520E64">
          <w:rPr>
            <w:rStyle w:val="Hyperlink"/>
          </w:rPr>
          <w:t>Pradinis susipažinimas</w:t>
        </w:r>
      </w:hyperlink>
      <w:r w:rsidRPr="00520E64">
        <w:t xml:space="preserve"> su pasiūlymais vyks</w:t>
      </w:r>
      <w:r w:rsidR="00FD5FAA" w:rsidRPr="00520E64">
        <w:t xml:space="preserve"> </w:t>
      </w:r>
      <w:r w:rsidR="00566334" w:rsidRPr="001F6546">
        <w:rPr>
          <w:b/>
        </w:rPr>
        <w:t>202</w:t>
      </w:r>
      <w:r w:rsidR="007D11D7" w:rsidRPr="001F6546">
        <w:rPr>
          <w:b/>
        </w:rPr>
        <w:t>5</w:t>
      </w:r>
      <w:r w:rsidR="00566334" w:rsidRPr="001F6546">
        <w:rPr>
          <w:b/>
        </w:rPr>
        <w:t xml:space="preserve"> m. </w:t>
      </w:r>
      <w:r w:rsidR="0016493A">
        <w:rPr>
          <w:b/>
        </w:rPr>
        <w:t>gegužės</w:t>
      </w:r>
      <w:r w:rsidR="007D11D7" w:rsidRPr="001F6546">
        <w:rPr>
          <w:b/>
        </w:rPr>
        <w:t xml:space="preserve"> 3</w:t>
      </w:r>
      <w:r w:rsidR="0016493A">
        <w:rPr>
          <w:b/>
        </w:rPr>
        <w:t>0</w:t>
      </w:r>
      <w:r w:rsidR="00566334" w:rsidRPr="001F6546">
        <w:rPr>
          <w:b/>
        </w:rPr>
        <w:t xml:space="preserve"> </w:t>
      </w:r>
      <w:r w:rsidR="00FD5FAA" w:rsidRPr="001F6546">
        <w:rPr>
          <w:b/>
        </w:rPr>
        <w:t>d. 9.45 val</w:t>
      </w:r>
      <w:r w:rsidR="003561A8" w:rsidRPr="001F6546">
        <w:rPr>
          <w:b/>
        </w:rPr>
        <w:t>.</w:t>
      </w:r>
    </w:p>
    <w:p w14:paraId="24FB01FF" w14:textId="77777777" w:rsidR="00A178B0" w:rsidRDefault="00DE397A" w:rsidP="00EB426D">
      <w:pPr>
        <w:pStyle w:val="NormalWeb"/>
        <w:ind w:firstLine="480"/>
        <w:jc w:val="both"/>
      </w:pPr>
      <w:r w:rsidRPr="00520E64">
        <w:t>7.2. Ekonomiškai naudingiausias pasiūlymas išrenkamas pagal kainą.</w:t>
      </w:r>
    </w:p>
    <w:p w14:paraId="24FB0200" w14:textId="4E7EB44E" w:rsidR="009477B0" w:rsidRPr="00520E64" w:rsidRDefault="00DE397A">
      <w:pPr>
        <w:pStyle w:val="NormalWeb"/>
        <w:ind w:firstLine="480"/>
        <w:jc w:val="both"/>
      </w:pPr>
      <w:r w:rsidRPr="00520E64">
        <w:t xml:space="preserve">7.3. Pirkimo metu </w:t>
      </w:r>
      <w:r w:rsidRPr="00756B6B">
        <w:t>perkančioji organizacija su te</w:t>
      </w:r>
      <w:r w:rsidR="00C4125D">
        <w:t>i</w:t>
      </w:r>
      <w:r w:rsidRPr="00756B6B">
        <w:t>kėjais nesiderės.</w:t>
      </w:r>
    </w:p>
    <w:p w14:paraId="4E91969B" w14:textId="77777777" w:rsidR="00EE143B" w:rsidRDefault="00DE397A" w:rsidP="00EE143B">
      <w:pPr>
        <w:pStyle w:val="NormalWeb"/>
        <w:ind w:firstLine="480"/>
        <w:jc w:val="both"/>
      </w:pPr>
      <w:r w:rsidRPr="00520E64">
        <w:t>7.4. Pasiūlymų vertinimo metu perkančioji organizacija:</w:t>
      </w:r>
    </w:p>
    <w:p w14:paraId="53D47F9F" w14:textId="77777777" w:rsidR="00FC78FF" w:rsidRDefault="00EE143B" w:rsidP="00FC78FF">
      <w:pPr>
        <w:pStyle w:val="NormalWeb"/>
        <w:ind w:firstLine="480"/>
        <w:jc w:val="both"/>
        <w:rPr>
          <w:rFonts w:eastAsia="Times New Roman"/>
          <w:lang w:bidi="lt-LT"/>
        </w:rPr>
      </w:pPr>
      <w:r>
        <w:t xml:space="preserve">7.4.1. </w:t>
      </w:r>
      <w:r w:rsidR="00FF210B" w:rsidRPr="00FF210B">
        <w:rPr>
          <w:rFonts w:eastAsia="Times New Roman"/>
          <w:lang w:bidi="lt-LT"/>
        </w:rPr>
        <w:t xml:space="preserve">Perkančioji organizacija įvertina pasiūlymų atitikimą </w:t>
      </w:r>
      <w:bookmarkStart w:id="2" w:name="_Hlk176352567"/>
      <w:r w:rsidR="00FF210B" w:rsidRPr="00FF210B">
        <w:rPr>
          <w:rFonts w:eastAsia="Times New Roman"/>
          <w:lang w:bidi="lt-LT"/>
        </w:rPr>
        <w:t xml:space="preserve">pirkimo dokumentų </w:t>
      </w:r>
      <w:bookmarkEnd w:id="2"/>
      <w:r w:rsidR="00FF210B" w:rsidRPr="00FF210B">
        <w:rPr>
          <w:rFonts w:eastAsia="Times New Roman"/>
          <w:lang w:bidi="lt-LT"/>
        </w:rPr>
        <w:t>reikalavimams ir nustato ekonomiškai naudingiausią laimėjusį pasiūlymą, kuris išrenkamas pagal kainą.</w:t>
      </w:r>
    </w:p>
    <w:p w14:paraId="06106379" w14:textId="77777777" w:rsidR="00FC78FF" w:rsidRDefault="00FC78FF" w:rsidP="00FC78FF">
      <w:pPr>
        <w:pStyle w:val="NormalWeb"/>
        <w:ind w:firstLine="480"/>
        <w:jc w:val="both"/>
        <w:rPr>
          <w:rFonts w:eastAsia="Times New Roman"/>
          <w:lang w:bidi="lt-LT"/>
        </w:rPr>
      </w:pPr>
      <w:r>
        <w:rPr>
          <w:rFonts w:eastAsia="Times New Roman"/>
          <w:lang w:bidi="lt-LT"/>
        </w:rPr>
        <w:lastRenderedPageBreak/>
        <w:t xml:space="preserve">7.4.2. </w:t>
      </w:r>
      <w:r w:rsidR="00FF210B" w:rsidRPr="00FF210B">
        <w:rPr>
          <w:rFonts w:eastAsia="Times New Roman"/>
          <w:lang w:bidi="lt-LT"/>
        </w:rPr>
        <w:t>Pasiūlymas laikomas atitinkančiu pirkimo dokumentų reikalavimus, jei jis atitinka visas pirkimo dokumentų nustatytas sąlygas, reikalavimus ir kriterijus.</w:t>
      </w:r>
    </w:p>
    <w:p w14:paraId="332F8CBB" w14:textId="134B7E52" w:rsidR="00334998" w:rsidRDefault="00FC78FF" w:rsidP="00334998">
      <w:pPr>
        <w:pStyle w:val="NormalWeb"/>
        <w:ind w:firstLine="480"/>
        <w:jc w:val="both"/>
        <w:rPr>
          <w:rFonts w:eastAsia="Times New Roman"/>
          <w:lang w:bidi="lt-LT"/>
        </w:rPr>
      </w:pPr>
      <w:r>
        <w:rPr>
          <w:rFonts w:eastAsia="Times New Roman"/>
          <w:lang w:bidi="lt-LT"/>
        </w:rPr>
        <w:t>7</w:t>
      </w:r>
      <w:r w:rsidR="00FF210B" w:rsidRPr="00FF210B">
        <w:rPr>
          <w:rFonts w:eastAsia="Times New Roman"/>
          <w:lang w:bidi="lt-LT"/>
        </w:rPr>
        <w:t>.</w:t>
      </w:r>
      <w:r>
        <w:rPr>
          <w:rFonts w:eastAsia="Times New Roman"/>
          <w:lang w:bidi="lt-LT"/>
        </w:rPr>
        <w:t>4.3</w:t>
      </w:r>
      <w:r w:rsidR="00FF210B" w:rsidRPr="00FF210B">
        <w:rPr>
          <w:rFonts w:eastAsia="Times New Roman"/>
          <w:lang w:bidi="lt-LT"/>
        </w:rPr>
        <w:t xml:space="preserve"> Perkančioji organizacija gali nevertinti viso te</w:t>
      </w:r>
      <w:r w:rsidR="00C4125D">
        <w:rPr>
          <w:rFonts w:eastAsia="Times New Roman"/>
          <w:lang w:bidi="lt-LT"/>
        </w:rPr>
        <w:t>i</w:t>
      </w:r>
      <w:r w:rsidR="00FF210B" w:rsidRPr="00FF210B">
        <w:rPr>
          <w:rFonts w:eastAsia="Times New Roman"/>
          <w:lang w:bidi="lt-LT"/>
        </w:rPr>
        <w:t>kėjo pasiūlymo, jeigu patikrinusi jo dalį nustato, kad, vadovaujantis pirkimo dokumentų reikalavimais, pasiūlymas turi būti atmestas.</w:t>
      </w:r>
    </w:p>
    <w:p w14:paraId="3B0482D8" w14:textId="46B10D25" w:rsidR="00D027B1" w:rsidRDefault="00334998" w:rsidP="00D027B1">
      <w:pPr>
        <w:pStyle w:val="NormalWeb"/>
        <w:ind w:firstLine="480"/>
        <w:jc w:val="both"/>
        <w:rPr>
          <w:rFonts w:eastAsia="Times New Roman"/>
          <w:lang w:bidi="lt-LT"/>
        </w:rPr>
      </w:pPr>
      <w:r>
        <w:rPr>
          <w:rFonts w:eastAsia="Times New Roman"/>
          <w:lang w:bidi="lt-LT"/>
        </w:rPr>
        <w:t xml:space="preserve">7.4.4. </w:t>
      </w:r>
      <w:r w:rsidR="00FF210B" w:rsidRPr="00FF210B">
        <w:rPr>
          <w:rFonts w:eastAsia="Times New Roman"/>
          <w:lang w:bidi="lt-LT"/>
        </w:rPr>
        <w:t>Jeigu teikėjas pateikė netikslius, neišsamius ar klaidingus dokumentus ar duomenis apie atitiktį pirkimo dokumentų reikalavimams arba šių dokumentų ar duomenų trūksta, perkančioji organizacija nepažeisdama lygiateisiškumo ir skaidrumo principų prašo te</w:t>
      </w:r>
      <w:r w:rsidR="00C4125D">
        <w:rPr>
          <w:rFonts w:eastAsia="Times New Roman"/>
          <w:lang w:bidi="lt-LT"/>
        </w:rPr>
        <w:t>i</w:t>
      </w:r>
      <w:r w:rsidR="00FF210B" w:rsidRPr="00FF210B">
        <w:rPr>
          <w:rFonts w:eastAsia="Times New Roman"/>
          <w:lang w:bidi="lt-LT"/>
        </w:rPr>
        <w:t>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te</w:t>
      </w:r>
      <w:r w:rsidR="00C4125D">
        <w:rPr>
          <w:rFonts w:eastAsia="Times New Roman"/>
          <w:lang w:bidi="lt-LT"/>
        </w:rPr>
        <w:t>i</w:t>
      </w:r>
      <w:r w:rsidR="00FF210B" w:rsidRPr="00FF210B">
        <w:rPr>
          <w:rFonts w:eastAsia="Times New Roman"/>
          <w:lang w:bidi="lt-LT"/>
        </w:rPr>
        <w:t xml:space="preserv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7DF536CB" w14:textId="344D3B86" w:rsidR="00D027B1" w:rsidRDefault="00D027B1" w:rsidP="00D027B1">
      <w:pPr>
        <w:pStyle w:val="NormalWeb"/>
        <w:ind w:firstLine="480"/>
        <w:jc w:val="both"/>
        <w:rPr>
          <w:rFonts w:eastAsia="Times New Roman"/>
          <w:lang w:bidi="lt-LT"/>
        </w:rPr>
      </w:pPr>
      <w:r>
        <w:rPr>
          <w:rFonts w:eastAsia="Times New Roman"/>
          <w:lang w:bidi="lt-LT"/>
        </w:rPr>
        <w:t xml:space="preserve">7.4.5. </w:t>
      </w:r>
      <w:r w:rsidR="00FF210B" w:rsidRPr="00FF210B">
        <w:rPr>
          <w:rFonts w:eastAsia="Times New Roman"/>
          <w:lang w:bidi="lt-LT"/>
        </w:rPr>
        <w:t>Perkančioji organizacija, prašydama te</w:t>
      </w:r>
      <w:r w:rsidR="00C4125D">
        <w:rPr>
          <w:rFonts w:eastAsia="Times New Roman"/>
          <w:lang w:bidi="lt-LT"/>
        </w:rPr>
        <w:t>i</w:t>
      </w:r>
      <w:r w:rsidR="00FF210B" w:rsidRPr="00FF210B">
        <w:rPr>
          <w:rFonts w:eastAsia="Times New Roman"/>
          <w:lang w:bidi="lt-LT"/>
        </w:rPr>
        <w:t>kėją patikslinti, papildyti arba paaiškinti savo pasiūlymus, negali prašyti, siūlyti arba leisti te</w:t>
      </w:r>
      <w:r w:rsidR="00C4125D">
        <w:rPr>
          <w:rFonts w:eastAsia="Times New Roman"/>
          <w:lang w:bidi="lt-LT"/>
        </w:rPr>
        <w:t>i</w:t>
      </w:r>
      <w:r w:rsidR="00FF210B" w:rsidRPr="00FF210B">
        <w:rPr>
          <w:rFonts w:eastAsia="Times New Roman"/>
          <w:lang w:bidi="lt-LT"/>
        </w:rPr>
        <w:t xml:space="preserve">kėjui pakeisti pasiūlymo esmės - pakeisti kainą arba padaryti kitų pakeitimų, dėl kurių pirkimo dokumentų reikalavimų neatitinkantis pasiūlymas taptų atitinkantis pirkimo dokumentų reikalavimus. </w:t>
      </w:r>
    </w:p>
    <w:p w14:paraId="469E6258" w14:textId="7255D7BB" w:rsidR="00A92DAA" w:rsidRDefault="00D027B1" w:rsidP="00A92DAA">
      <w:pPr>
        <w:pStyle w:val="NormalWeb"/>
        <w:ind w:firstLine="480"/>
        <w:jc w:val="both"/>
        <w:rPr>
          <w:rFonts w:eastAsiaTheme="minorHAnsi"/>
          <w:kern w:val="2"/>
          <w:lang w:eastAsia="en-US"/>
          <w14:ligatures w14:val="standardContextual"/>
        </w:rPr>
      </w:pPr>
      <w:r>
        <w:rPr>
          <w:rFonts w:eastAsia="Times New Roman"/>
          <w:lang w:bidi="lt-LT"/>
        </w:rPr>
        <w:t xml:space="preserve">7.4.6. </w:t>
      </w:r>
      <w:r w:rsidR="00FF210B" w:rsidRPr="00FF210B">
        <w:rPr>
          <w:rFonts w:eastAsiaTheme="minorHAnsi"/>
          <w:kern w:val="2"/>
          <w:lang w:eastAsia="en-US"/>
          <w14:ligatures w14:val="standardContextual"/>
        </w:rPr>
        <w:t>Pasiūlymų vertinimo metu perkančioji organizacija ir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kėjai tarpusavyje bendrauja tik CVP IS priemonėmis.</w:t>
      </w:r>
    </w:p>
    <w:p w14:paraId="5B71BAEE" w14:textId="77777777" w:rsidR="00A92DAA" w:rsidRDefault="00A92DAA" w:rsidP="00A92DAA">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7.4.7. </w:t>
      </w:r>
      <w:r w:rsidR="00FF210B" w:rsidRPr="00FF210B">
        <w:rPr>
          <w:rFonts w:eastAsiaTheme="minorHAnsi"/>
          <w:kern w:val="2"/>
          <w:lang w:eastAsia="en-US"/>
          <w14:ligatures w14:val="standardContextual"/>
        </w:rPr>
        <w:t>Pirmiausia perkančioji organizacija patikrina, ar visi pasiūlymai atitinka nustatytus reikalavimus pasiūlymų pateikimui.</w:t>
      </w:r>
    </w:p>
    <w:p w14:paraId="125C7206" w14:textId="19974029" w:rsidR="00A92DAA" w:rsidRDefault="00A92DAA" w:rsidP="00A92DAA">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7.4.8. </w:t>
      </w:r>
      <w:r w:rsidR="00FF210B" w:rsidRPr="00FF210B">
        <w:rPr>
          <w:rFonts w:eastAsiaTheme="minorHAnsi"/>
          <w:kern w:val="2"/>
          <w:lang w:eastAsia="en-US"/>
          <w14:ligatures w14:val="standardContextual"/>
        </w:rPr>
        <w:t>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kvalifikacija dėl teisės verstis atitinkama veikla nebuvo tikrinama arba tikrinama ne visa apimtimi, teikėjas įsipareigoja, kad Sutartį vykdys tik tokią teisę turintys asmenys.</w:t>
      </w:r>
    </w:p>
    <w:p w14:paraId="7DB539D0" w14:textId="77BEBA73" w:rsidR="00096E59" w:rsidRDefault="00A92DAA"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7.4.9. </w:t>
      </w:r>
      <w:r w:rsidR="00FF210B" w:rsidRPr="00FF210B">
        <w:rPr>
          <w:rFonts w:eastAsiaTheme="minorHAnsi"/>
          <w:kern w:val="2"/>
          <w:lang w:eastAsia="en-US"/>
          <w14:ligatures w14:val="standardContextual"/>
        </w:rPr>
        <w:t>Perkančioji organizacija tikrina, ar pateikusių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pasiūlymai parengti pagal pirkimo dokumentų nustatytus reikalavimus ir ar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pasiūlymai atitinka techninėje specifikacijoje nustatytus reikalavimus.</w:t>
      </w:r>
    </w:p>
    <w:p w14:paraId="03231C66" w14:textId="77777777"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7.4.10. </w:t>
      </w:r>
      <w:r w:rsidR="00FF210B" w:rsidRPr="00FF210B">
        <w:rPr>
          <w:rFonts w:eastAsiaTheme="minorHAnsi"/>
          <w:kern w:val="2"/>
          <w:lang w:eastAsia="en-US"/>
          <w14:ligatures w14:val="standardContextual"/>
        </w:rPr>
        <w:t>Pasiūlymai, kurie atitiko techninėje specifikacijoje įtvirtintus reikalavimus, vertinami pagal kainą.</w:t>
      </w:r>
    </w:p>
    <w:p w14:paraId="42C4A204" w14:textId="77777777"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7.4.11. </w:t>
      </w:r>
      <w:r w:rsidR="00FF210B" w:rsidRPr="00FF210B">
        <w:rPr>
          <w:rFonts w:eastAsiaTheme="minorHAnsi"/>
          <w:kern w:val="2"/>
          <w:lang w:eastAsia="en-US"/>
          <w14:ligatures w14:val="standardContextual"/>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D1E75DA" w14:textId="7A3DD9FC"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7.4.12. </w:t>
      </w:r>
      <w:r w:rsidR="00FF210B" w:rsidRPr="00FF210B">
        <w:rPr>
          <w:rFonts w:eastAsiaTheme="minorHAnsi"/>
          <w:kern w:val="2"/>
          <w:lang w:eastAsia="en-US"/>
          <w14:ligatures w14:val="standardContextual"/>
        </w:rPr>
        <w:t>Jeigu teikėjas neįskaičiuoja į savo pasiūlymo kainą pridėtinės vertės mokesčio (toliau - PVM), nes pagal galiojančius teisės aktus prievolė apskaičiuoti ir apmokėti PVM tenka perkančiajai organizacijai, Komisija, siekdama užtikrinti viešųjų pirkimų principų laikymąsi, pasiūlymų palyginimo tikslais prie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pasiūlytos bendros pasiūlymo kainos be PVM prideda sumą, kurią sudarytų perkančiosios organizacijos išlaidos apmokant PVM, taikant toms prekėms Lietuvos Respublikos pridėtinės vertės mokesčio įstatyme nustatytą PVM tarifą. Tokiu atveju su kitų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pasiūlytomis kainomis yra lyginama ir vertinama komisijos apskaičiuota kaina. Jeigu teikėjas, kuris į savo pasiūlymo kainą neįskaičiavo PVM, nes pagal galiojančius teisės aktus prievolė apskaičiuoti ir apmokėti PVM tenka perkančiajai organizacijai, tampa pirkimo laimėtoju ir su juo sudaroma sutartis, sutarties kaina yra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pasiūlyta kaina be PVM.</w:t>
      </w:r>
    </w:p>
    <w:p w14:paraId="428A5971" w14:textId="77777777"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lastRenderedPageBreak/>
        <w:t xml:space="preserve">7.4.13. </w:t>
      </w:r>
      <w:r w:rsidR="00FF210B" w:rsidRPr="00FF210B">
        <w:rPr>
          <w:rFonts w:eastAsiaTheme="minorHAnsi"/>
          <w:kern w:val="2"/>
          <w:lang w:eastAsia="en-US"/>
          <w14:ligatures w14:val="standardContextual"/>
        </w:rPr>
        <w:t>Tuo atveju, kai pasiūlyme nurodyta kaina, išreikšta skaitmenimis, neatitinka kainos, nurodytos žodžiais, teisinga laikoma kaina, nurodyta žodžiais.</w:t>
      </w:r>
    </w:p>
    <w:p w14:paraId="31B3D325" w14:textId="0E6265BF" w:rsidR="00BF693D" w:rsidRDefault="00096E59" w:rsidP="00BF693D">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7.4.14. </w:t>
      </w:r>
      <w:r w:rsidR="00FF210B" w:rsidRPr="00FF210B">
        <w:rPr>
          <w:rFonts w:eastAsiaTheme="minorHAnsi"/>
          <w:kern w:val="2"/>
          <w:lang w:eastAsia="en-US"/>
          <w14:ligatures w14:val="standardContextual"/>
        </w:rPr>
        <w:t>Perkančioji organizacija, pasiūlymų vertinimo metu radusi pasiūlyme nurodytos kainos apskaičiavimo klaidų, privalo paprašyti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 xml:space="preserv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5C722AD8" w14:textId="6426BE5D" w:rsidR="00BF693D" w:rsidRDefault="00BF693D" w:rsidP="00BF693D">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7.4.15. </w:t>
      </w:r>
      <w:r w:rsidR="00FF210B" w:rsidRPr="00FF210B">
        <w:rPr>
          <w:rFonts w:eastAsiaTheme="minorHAnsi"/>
          <w:kern w:val="2"/>
          <w:lang w:eastAsia="en-US"/>
          <w14:ligatures w14:val="standardContextual"/>
        </w:rPr>
        <w:t>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w:t>
      </w:r>
    </w:p>
    <w:p w14:paraId="091C9D0A" w14:textId="7058D6D0" w:rsidR="005C0250" w:rsidRDefault="00BF693D" w:rsidP="005C0250">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7.4.16. </w:t>
      </w:r>
      <w:r w:rsidR="00FF210B" w:rsidRPr="00FF210B">
        <w:rPr>
          <w:rFonts w:eastAsiaTheme="minorHAnsi"/>
          <w:kern w:val="2"/>
          <w:lang w:eastAsia="en-US"/>
          <w14:ligatures w14:val="standardContextual"/>
        </w:rPr>
        <w:t>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kurių pasiūlymai neatmesti dėl kitų priežasčių ir kurių pasiūlyta kaina neviršija pirkimui skirtų lėšų, pasiūlytų kainų aritmetinį vidurkį.</w:t>
      </w:r>
    </w:p>
    <w:p w14:paraId="78FEB2B5" w14:textId="57A2BAE4" w:rsidR="00E41F7F" w:rsidRDefault="005C0250" w:rsidP="00E41F7F">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7.4.17. </w:t>
      </w:r>
      <w:r w:rsidR="00FF210B" w:rsidRPr="00FF210B">
        <w:rPr>
          <w:rFonts w:eastAsiaTheme="minorHAnsi"/>
          <w:kern w:val="2"/>
          <w:lang w:eastAsia="en-US"/>
          <w14:ligatures w14:val="standardContextual"/>
        </w:rPr>
        <w:t>Teikėjas, kurio pasiūlymas pagal vertinimo rezultatus gali būti pripažintas laimėjusiu (iki pasiūlymų eilės nustatymo), perkančiajai organizacijai pareikalavus, turi pateikti aktualius jo ir ūkio subjektų, kurių pajėgumais jis remiasi</w:t>
      </w:r>
      <w:r w:rsidR="00F51CAD">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ir atitikimą kvalifikacijos reikalavimams patvirtinančius dokumentus</w:t>
      </w:r>
      <w:r w:rsidR="00E41F7F">
        <w:rPr>
          <w:rFonts w:eastAsiaTheme="minorHAnsi"/>
          <w:kern w:val="2"/>
          <w:lang w:eastAsia="en-US"/>
          <w14:ligatures w14:val="standardContextual"/>
        </w:rPr>
        <w:t>.</w:t>
      </w:r>
    </w:p>
    <w:p w14:paraId="41F2D0EA" w14:textId="7B171B66" w:rsidR="00E41F7F" w:rsidRDefault="00933A96" w:rsidP="00E41F7F">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w:t>
      </w:r>
      <w:r w:rsidR="00FF210B" w:rsidRPr="00FF210B">
        <w:rPr>
          <w:rFonts w:eastAsiaTheme="minorHAnsi"/>
          <w:kern w:val="2"/>
          <w:lang w:eastAsia="en-US"/>
          <w14:ligatures w14:val="standardContextual"/>
        </w:rPr>
        <w:t>18. Perkančioji organizacija tikrina, ar pateikti visi reikiami dokumentai ir informacija, pagrindžianti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kuris gali būti pripažintas laimėtoju</w:t>
      </w:r>
      <w:r w:rsidR="00F51CAD">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 xml:space="preserve">ir atitikimą kvalifikacijos reikalavimams. Vertinant dokumentuose nurodytas pinigines vertes, jei jos nurodytos kita valiuta nei eurais,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298EFDB3" w14:textId="7CCE35C2" w:rsidR="00493498" w:rsidRDefault="00E41F7F" w:rsidP="00493498">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7.4.19.</w:t>
      </w:r>
      <w:r w:rsidR="00FF210B" w:rsidRPr="00FF210B">
        <w:rPr>
          <w:rFonts w:eastAsiaTheme="minorHAnsi"/>
          <w:kern w:val="2"/>
          <w:lang w:eastAsia="en-US"/>
          <w14:ligatures w14:val="standardContextual"/>
        </w:rPr>
        <w:t xml:space="preserve"> Perkančioji organizacija nustato, ar nėra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 xml:space="preserve">kėjo, kurio pasiūlymas gali būti pripažintas laimėjusiu ir ar teikėjas atitinka kvalifikacijos reikalavimus ir priima atitinkamą sprendimą. </w:t>
      </w:r>
    </w:p>
    <w:p w14:paraId="6D333A9A" w14:textId="45277301" w:rsidR="00493498" w:rsidRDefault="00493498" w:rsidP="00493498">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7.4.20. </w:t>
      </w:r>
      <w:r w:rsidRPr="00FF210B">
        <w:rPr>
          <w:rFonts w:eastAsiaTheme="minorHAnsi"/>
          <w:kern w:val="2"/>
          <w:lang w:eastAsia="en-US"/>
          <w14:ligatures w14:val="standardContextual"/>
        </w:rPr>
        <w:t>Vadovaujantis Sankcijų įgyvendinimo ir kontrolės valstybės įmonėje Ignalinos atominėje elektrinėje tvarkos aprašu, patvirtintu valstybės įmonės Ignalinos atominės elektrinės generalinio direktoriaus 2023 m. gruodžio 29 d. įsakymu Nr. ĮsTa-201 (toliau – Aprašas), reglamentuojančiu Lietuvos Respublikoje taikomų tarptautinių sankcijų ir Lietuvos Respublikos įstatymais nustatytų ribojamųjų priemonių (toliau kartu – Sankcijos)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užpildytą Sąlygų 8 priedą „Dalyvio patikrinimui būtinų duomenų anketa“ ir pateikti anketoje nurodytus dokumentus. Dokumentai, kuriuose nenurodytas jų galiojimo terminas, turi būti išduoti ar atspausdinti iš informacinės sistemos ne anksčiau kaip likus 3 mėnesiams iki tos dienos, kurią perkančiosios organizacijos prašymu teikėjas turi pateikti dokumentus.</w:t>
      </w:r>
    </w:p>
    <w:p w14:paraId="1CC731B7" w14:textId="177CB2BE" w:rsidR="005D53FB" w:rsidRDefault="00E41F7F" w:rsidP="005D53FB">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w:t>
      </w:r>
      <w:r w:rsidR="005D53FB">
        <w:rPr>
          <w:rFonts w:eastAsiaTheme="minorHAnsi"/>
          <w:kern w:val="2"/>
          <w:lang w:eastAsia="en-US"/>
          <w14:ligatures w14:val="standardContextual"/>
        </w:rPr>
        <w:t>4.2</w:t>
      </w:r>
      <w:r w:rsidR="00493498">
        <w:rPr>
          <w:rFonts w:eastAsiaTheme="minorHAnsi"/>
          <w:kern w:val="2"/>
          <w:lang w:eastAsia="en-US"/>
          <w14:ligatures w14:val="standardContextual"/>
        </w:rPr>
        <w:t>1</w:t>
      </w:r>
      <w:r w:rsidR="005D53FB">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 xml:space="preserve">Lygindama pasiūlymus, perkančioji organizacija nustato pasiūlymų eilę. Pasiūlymų eilė nustatoma įvertintų pasiūlymų kainų didėjimo tvarka. Pasiūlymų eilė nesudaroma, kai pasiūlymą pateikia vienintelis teikėjas. Pirmasis yra įrašomas pasiūlymas, kurio įvertinta kaina yra mažiausia. Tais atvejais, kai keli pasiūlymai pateikiami vienodomis kainomis, sudarant pasiūlymų eilę, pirmesnis į šią eilę įrašomas teikėjas, anksčiausiai pateikęs pasiūlymą. </w:t>
      </w:r>
    </w:p>
    <w:p w14:paraId="13B0444B" w14:textId="7B864A2A" w:rsidR="0072368B" w:rsidRDefault="005D53FB" w:rsidP="0072368B">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lastRenderedPageBreak/>
        <w:t>7.4.2</w:t>
      </w:r>
      <w:r w:rsidR="00493498">
        <w:rPr>
          <w:rFonts w:eastAsiaTheme="minorHAnsi"/>
          <w:kern w:val="2"/>
          <w:lang w:eastAsia="en-US"/>
          <w14:ligatures w14:val="standardContextual"/>
        </w:rPr>
        <w:t>2</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Perkančioji organizacija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 xml:space="preserve">kėjams raštu ne vėliau kaip per 3 darbo dienas, jei pasiūlymas buvo atmestas, nurodo pasiūlymo atmetimo priežastis, praneša apie priimtą sprendimą nustatyti laimėjusį pasiūlymą, dėl kurio bus sudaroma Sutartis, nurodo nustatytą pasiūlymų eilę, laimėjusį pasiūlymą, laimėjusio pasiūlymo charakteristikas, įskaitant kainą, ir tikslų atidėjimo terminą. Perkančioji organizacija taip pat nurodo priežastis, dėl kurių buvo priimtas sprendimas nesudaryti Sutarties. </w:t>
      </w:r>
    </w:p>
    <w:p w14:paraId="5BCB7B92" w14:textId="77777777" w:rsidR="00BE2A1E" w:rsidRDefault="00BE2A1E" w:rsidP="00BE2A1E">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7.5</w:t>
      </w:r>
      <w:r w:rsidR="00FF210B" w:rsidRPr="00FF210B">
        <w:rPr>
          <w:rFonts w:eastAsiaTheme="minorHAnsi"/>
          <w:kern w:val="2"/>
          <w:lang w:eastAsia="en-US"/>
          <w14:ligatures w14:val="standardContextual"/>
        </w:rPr>
        <w:t>. Perkančioji organizacija atmeta Teikėjo pasiūlymą jeigu:</w:t>
      </w:r>
    </w:p>
    <w:p w14:paraId="636BA2DD" w14:textId="77777777" w:rsidR="00BE2A1E" w:rsidRDefault="00BE2A1E" w:rsidP="00BE2A1E">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7.5.1. </w:t>
      </w:r>
      <w:r w:rsidR="00FF210B" w:rsidRPr="00FF210B">
        <w:rPr>
          <w:rFonts w:eastAsiaTheme="minorHAnsi"/>
          <w:kern w:val="2"/>
          <w:lang w:eastAsia="en-US"/>
          <w14:ligatures w14:val="standardContextual"/>
        </w:rPr>
        <w:t>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622DC147" w14:textId="77777777" w:rsidR="00446C3C" w:rsidRDefault="00BE2A1E" w:rsidP="00446C3C">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7.5.2. </w:t>
      </w:r>
      <w:r w:rsidR="00FF210B" w:rsidRPr="00FF210B">
        <w:rPr>
          <w:rFonts w:eastAsiaTheme="minorHAnsi"/>
          <w:kern w:val="2"/>
          <w:lang w:eastAsia="en-US"/>
          <w14:ligatures w14:val="standardContextual"/>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15D3E7F" w14:textId="77777777" w:rsidR="00446C3C" w:rsidRDefault="00446C3C" w:rsidP="00446C3C">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7.5.3. </w:t>
      </w:r>
      <w:r w:rsidR="00FF210B" w:rsidRPr="00FF210B">
        <w:rPr>
          <w:rFonts w:eastAsiaTheme="minorHAnsi"/>
          <w:kern w:val="2"/>
          <w:lang w:eastAsia="en-US"/>
          <w14:ligatures w14:val="standardContextual"/>
        </w:rPr>
        <w:t>paslaugos teikiamos iš valstybių ar teritorijų, nurodytų Lietuvos Respublikos Vyriausybės patvirtintame valstybių ar teritorijų, su kuriomis susijusiems pasiūlymams taikomas šis pasiūlymo atmetimo pagrindas, sąraše;</w:t>
      </w:r>
    </w:p>
    <w:p w14:paraId="17156E2C" w14:textId="4D42D315" w:rsidR="00446C3C" w:rsidRDefault="00446C3C" w:rsidP="00446C3C">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7.5.4. </w:t>
      </w:r>
      <w:r w:rsidR="00FF210B" w:rsidRPr="00FF210B">
        <w:rPr>
          <w:rFonts w:eastAsiaTheme="minorHAnsi"/>
          <w:kern w:val="2"/>
          <w:lang w:eastAsia="en-US"/>
          <w14:ligatures w14:val="standardContextual"/>
        </w:rPr>
        <w:t xml:space="preserve">Lietuvos Respublikos Vyriausybė, vadovaudamasi Nacionaliniam saugumui užtikrinti svarbių objektų apsaugos įstatyme įtvirtintais kriterijais, yra priėmusi sprendimą, patvirtinantį, kad šio punkto </w:t>
      </w:r>
      <w:r w:rsidR="00B16667">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sidR="00B16667">
        <w:rPr>
          <w:rFonts w:eastAsiaTheme="minorHAnsi"/>
          <w:kern w:val="2"/>
          <w:lang w:eastAsia="en-US"/>
          <w14:ligatures w14:val="standardContextual"/>
        </w:rPr>
        <w:t>5</w:t>
      </w:r>
      <w:r w:rsidR="00FF210B" w:rsidRPr="00FF210B">
        <w:rPr>
          <w:rFonts w:eastAsiaTheme="minorHAnsi"/>
          <w:kern w:val="2"/>
          <w:lang w:eastAsia="en-US"/>
          <w14:ligatures w14:val="standardContextual"/>
        </w:rPr>
        <w:t xml:space="preserve">.1. ir </w:t>
      </w:r>
      <w:r w:rsidR="00B16667">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sidR="00B16667">
        <w:rPr>
          <w:rFonts w:eastAsiaTheme="minorHAnsi"/>
          <w:kern w:val="2"/>
          <w:lang w:eastAsia="en-US"/>
          <w14:ligatures w14:val="standardContextual"/>
        </w:rPr>
        <w:t>5</w:t>
      </w:r>
      <w:r w:rsidR="00FF210B" w:rsidRPr="00FF210B">
        <w:rPr>
          <w:rFonts w:eastAsiaTheme="minorHAnsi"/>
          <w:kern w:val="2"/>
          <w:lang w:eastAsia="en-US"/>
          <w14:ligatures w14:val="standardContextual"/>
        </w:rPr>
        <w:t>.2. papunkčiuose nurodyti subjektai ar su jais ketinamas sudaryti (sudarytas) sandoris neatitinka nacionalinio saugumo interesų;</w:t>
      </w:r>
    </w:p>
    <w:p w14:paraId="48B6F4BB" w14:textId="77777777" w:rsidR="00B82BAD" w:rsidRPr="0093500F" w:rsidRDefault="00446C3C" w:rsidP="00B82BAD">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7.5.5. </w:t>
      </w:r>
      <w:r w:rsidR="00FF210B" w:rsidRPr="0093500F">
        <w:rPr>
          <w:rFonts w:eastAsiaTheme="minorHAnsi"/>
          <w:kern w:val="2"/>
          <w:lang w:eastAsia="en-US"/>
          <w14:ligatures w14:val="standardContextual"/>
        </w:rPr>
        <w:t xml:space="preserve">perkančioji organizacija turi kompetentingų institucijų informaciją, kad šio punkto </w:t>
      </w:r>
      <w:r w:rsidR="006839C2" w:rsidRPr="0093500F">
        <w:rPr>
          <w:rFonts w:eastAsiaTheme="minorHAnsi"/>
          <w:kern w:val="2"/>
          <w:lang w:eastAsia="en-US"/>
          <w14:ligatures w14:val="standardContextual"/>
        </w:rPr>
        <w:t>7</w:t>
      </w:r>
      <w:r w:rsidR="00FF210B" w:rsidRPr="0093500F">
        <w:rPr>
          <w:rFonts w:eastAsiaTheme="minorHAnsi"/>
          <w:kern w:val="2"/>
          <w:lang w:eastAsia="en-US"/>
          <w14:ligatures w14:val="standardContextual"/>
        </w:rPr>
        <w:t>.</w:t>
      </w:r>
      <w:r w:rsidR="006839C2" w:rsidRPr="0093500F">
        <w:rPr>
          <w:rFonts w:eastAsiaTheme="minorHAnsi"/>
          <w:kern w:val="2"/>
          <w:lang w:eastAsia="en-US"/>
          <w14:ligatures w14:val="standardContextual"/>
        </w:rPr>
        <w:t>5</w:t>
      </w:r>
      <w:r w:rsidR="00FF210B" w:rsidRPr="0093500F">
        <w:rPr>
          <w:rFonts w:eastAsiaTheme="minorHAnsi"/>
          <w:kern w:val="2"/>
          <w:lang w:eastAsia="en-US"/>
          <w14:ligatures w14:val="standardContextual"/>
        </w:rPr>
        <w:t xml:space="preserve">.1. ir </w:t>
      </w:r>
      <w:r w:rsidR="006839C2" w:rsidRPr="0093500F">
        <w:rPr>
          <w:rFonts w:eastAsiaTheme="minorHAnsi"/>
          <w:kern w:val="2"/>
          <w:lang w:eastAsia="en-US"/>
          <w14:ligatures w14:val="standardContextual"/>
        </w:rPr>
        <w:t>7</w:t>
      </w:r>
      <w:r w:rsidR="00FF210B" w:rsidRPr="0093500F">
        <w:rPr>
          <w:rFonts w:eastAsiaTheme="minorHAnsi"/>
          <w:kern w:val="2"/>
          <w:lang w:eastAsia="en-US"/>
          <w14:ligatures w14:val="standardContextual"/>
        </w:rPr>
        <w:t>.</w:t>
      </w:r>
      <w:r w:rsidR="006839C2" w:rsidRPr="0093500F">
        <w:rPr>
          <w:rFonts w:eastAsiaTheme="minorHAnsi"/>
          <w:kern w:val="2"/>
          <w:lang w:eastAsia="en-US"/>
          <w14:ligatures w14:val="standardContextual"/>
        </w:rPr>
        <w:t>5</w:t>
      </w:r>
      <w:r w:rsidR="00FF210B" w:rsidRPr="0093500F">
        <w:rPr>
          <w:rFonts w:eastAsiaTheme="minorHAnsi"/>
          <w:kern w:val="2"/>
          <w:lang w:eastAsia="en-US"/>
          <w14:ligatures w14:val="standardContextual"/>
        </w:rPr>
        <w:t>.2. papunkčiuose nurodyti subjektai turi interesų, galinčių kelti grėsmę nacionaliniam saugumui.</w:t>
      </w:r>
    </w:p>
    <w:p w14:paraId="42E6C84D" w14:textId="1239D26A" w:rsidR="006D2325" w:rsidRPr="0093500F" w:rsidRDefault="00B82BAD" w:rsidP="006D2325">
      <w:pPr>
        <w:pStyle w:val="NormalWeb"/>
        <w:ind w:firstLine="480"/>
        <w:jc w:val="both"/>
        <w:rPr>
          <w:rFonts w:eastAsia="Times New Roman"/>
        </w:rPr>
      </w:pPr>
      <w:r w:rsidRPr="0093500F">
        <w:rPr>
          <w:rFonts w:eastAsiaTheme="minorHAnsi"/>
          <w:kern w:val="2"/>
          <w:lang w:eastAsia="en-US"/>
          <w14:ligatures w14:val="standardContextual"/>
        </w:rPr>
        <w:t xml:space="preserve">7.5.6. </w:t>
      </w:r>
      <w:r w:rsidRPr="0093500F">
        <w:rPr>
          <w:rFonts w:eastAsia="Times New Roman"/>
        </w:rPr>
        <w:t>te</w:t>
      </w:r>
      <w:r w:rsidR="00C4125D">
        <w:rPr>
          <w:rFonts w:eastAsia="Times New Roman"/>
        </w:rPr>
        <w:t>i</w:t>
      </w:r>
      <w:r w:rsidRPr="0093500F">
        <w:rPr>
          <w:rFonts w:eastAsia="Times New Roman"/>
        </w:rPr>
        <w:t>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te</w:t>
      </w:r>
      <w:r w:rsidR="00C4125D">
        <w:rPr>
          <w:rFonts w:eastAsia="Times New Roman"/>
        </w:rPr>
        <w:t>i</w:t>
      </w:r>
      <w:r w:rsidRPr="0093500F">
        <w:rPr>
          <w:rFonts w:eastAsia="Times New Roman"/>
        </w:rPr>
        <w:t>kėjui, subtiekėjui, ūkio subjektui, kurio pajėgumais remiamasi, ar jį kontroliuoti, jo vardu priimti sprendimą, sudaryti sandorį, ir tokiu būdu nedalyvauja tokių ūkio subjektų grupių ir (ar) ūkio subjektų veikloje.</w:t>
      </w:r>
    </w:p>
    <w:p w14:paraId="64143FC6" w14:textId="53CD100E" w:rsidR="00860570" w:rsidRPr="00860570" w:rsidRDefault="00860570" w:rsidP="00860570">
      <w:pPr>
        <w:autoSpaceDE w:val="0"/>
        <w:autoSpaceDN w:val="0"/>
        <w:adjustRightInd w:val="0"/>
        <w:spacing w:after="0" w:line="240" w:lineRule="auto"/>
        <w:jc w:val="both"/>
        <w:rPr>
          <w:rFonts w:ascii="Times New Roman" w:hAnsi="Times New Roman" w:cs="Times New Roman"/>
          <w:sz w:val="24"/>
          <w:szCs w:val="24"/>
        </w:rPr>
      </w:pPr>
      <w:r w:rsidRPr="00860570">
        <w:rPr>
          <w:rFonts w:ascii="Times New Roman" w:hAnsi="Times New Roman" w:cs="Times New Roman"/>
          <w:sz w:val="24"/>
          <w:szCs w:val="24"/>
        </w:rPr>
        <w:t>Perkančioji organizacija, tikrindama paraiškos ar pasiūlymo atitiktį šiame punkte nurodytiems</w:t>
      </w:r>
      <w:r>
        <w:rPr>
          <w:rFonts w:ascii="Times New Roman" w:hAnsi="Times New Roman" w:cs="Times New Roman"/>
          <w:sz w:val="24"/>
          <w:szCs w:val="24"/>
        </w:rPr>
        <w:t xml:space="preserve"> </w:t>
      </w:r>
      <w:r w:rsidRPr="00860570">
        <w:rPr>
          <w:rFonts w:ascii="Times New Roman" w:hAnsi="Times New Roman" w:cs="Times New Roman"/>
          <w:sz w:val="24"/>
          <w:szCs w:val="24"/>
        </w:rPr>
        <w:t>reikalavimams, iš te</w:t>
      </w:r>
      <w:r w:rsidR="00C4125D">
        <w:rPr>
          <w:rFonts w:ascii="Times New Roman" w:hAnsi="Times New Roman" w:cs="Times New Roman"/>
          <w:sz w:val="24"/>
          <w:szCs w:val="24"/>
        </w:rPr>
        <w:t>i</w:t>
      </w:r>
      <w:r w:rsidRPr="00860570">
        <w:rPr>
          <w:rFonts w:ascii="Times New Roman" w:hAnsi="Times New Roman" w:cs="Times New Roman"/>
          <w:sz w:val="24"/>
          <w:szCs w:val="24"/>
        </w:rPr>
        <w:t xml:space="preserve">kėjo reikalauja pateikti </w:t>
      </w:r>
      <w:r w:rsidRPr="00860570">
        <w:rPr>
          <w:rFonts w:ascii="Times New Roman" w:hAnsi="Times New Roman" w:cs="Times New Roman"/>
          <w:b/>
          <w:bCs/>
          <w:sz w:val="24"/>
          <w:szCs w:val="24"/>
        </w:rPr>
        <w:t>laisvos formos atitikties deklaraciją</w:t>
      </w:r>
      <w:r w:rsidR="002A22D4">
        <w:rPr>
          <w:rFonts w:ascii="Times New Roman" w:hAnsi="Times New Roman" w:cs="Times New Roman"/>
          <w:b/>
          <w:bCs/>
          <w:sz w:val="24"/>
          <w:szCs w:val="24"/>
        </w:rPr>
        <w:t xml:space="preserve"> (žr. priedą </w:t>
      </w:r>
      <w:r w:rsidR="00035BEA" w:rsidRPr="00035BEA">
        <w:rPr>
          <w:rFonts w:ascii="Times New Roman" w:hAnsi="Times New Roman" w:cs="Times New Roman"/>
          <w:b/>
          <w:bCs/>
          <w:sz w:val="24"/>
          <w:szCs w:val="24"/>
        </w:rPr>
        <w:t>Nr.4</w:t>
      </w:r>
      <w:r w:rsidR="002A22D4" w:rsidRPr="00035BEA">
        <w:rPr>
          <w:rFonts w:ascii="Times New Roman" w:hAnsi="Times New Roman" w:cs="Times New Roman"/>
          <w:b/>
          <w:bCs/>
          <w:sz w:val="24"/>
          <w:szCs w:val="24"/>
        </w:rPr>
        <w:t>)</w:t>
      </w:r>
      <w:r w:rsidRPr="00035BEA">
        <w:rPr>
          <w:rFonts w:ascii="Times New Roman" w:hAnsi="Times New Roman" w:cs="Times New Roman"/>
          <w:sz w:val="24"/>
          <w:szCs w:val="24"/>
        </w:rPr>
        <w:t>.</w:t>
      </w:r>
      <w:r w:rsidRPr="00860570">
        <w:rPr>
          <w:rFonts w:ascii="Times New Roman" w:hAnsi="Times New Roman" w:cs="Times New Roman"/>
          <w:sz w:val="24"/>
          <w:szCs w:val="24"/>
        </w:rPr>
        <w:t xml:space="preserve"> Jeigu perkančiajai</w:t>
      </w:r>
      <w:r>
        <w:rPr>
          <w:rFonts w:ascii="Times New Roman" w:hAnsi="Times New Roman" w:cs="Times New Roman"/>
          <w:sz w:val="24"/>
          <w:szCs w:val="24"/>
        </w:rPr>
        <w:t xml:space="preserve"> </w:t>
      </w:r>
      <w:r w:rsidRPr="00860570">
        <w:rPr>
          <w:rFonts w:ascii="Times New Roman" w:hAnsi="Times New Roman" w:cs="Times New Roman"/>
          <w:sz w:val="24"/>
          <w:szCs w:val="24"/>
        </w:rPr>
        <w:t xml:space="preserve">organizacijai </w:t>
      </w:r>
      <w:r w:rsidRPr="00481210">
        <w:rPr>
          <w:rFonts w:ascii="Times New Roman" w:hAnsi="Times New Roman" w:cs="Times New Roman"/>
          <w:sz w:val="24"/>
          <w:szCs w:val="24"/>
        </w:rPr>
        <w:t>kyla abejonių dėl te</w:t>
      </w:r>
      <w:r w:rsidR="00C4125D">
        <w:rPr>
          <w:rFonts w:ascii="Times New Roman" w:hAnsi="Times New Roman" w:cs="Times New Roman"/>
          <w:sz w:val="24"/>
          <w:szCs w:val="24"/>
        </w:rPr>
        <w:t>i</w:t>
      </w:r>
      <w:r w:rsidRPr="00481210">
        <w:rPr>
          <w:rFonts w:ascii="Times New Roman" w:hAnsi="Times New Roman" w:cs="Times New Roman"/>
          <w:sz w:val="24"/>
          <w:szCs w:val="24"/>
        </w:rPr>
        <w:t>kėjo nurodytos informacijos, įrodančios atitiktį šiame punkte nustatytiems reikalavimams, teisingumo, ji turi teisę paprašyti ekonomiškai naudingiausią pasiūlymą pateikusio te</w:t>
      </w:r>
      <w:r w:rsidR="00C4125D">
        <w:rPr>
          <w:rFonts w:ascii="Times New Roman" w:hAnsi="Times New Roman" w:cs="Times New Roman"/>
          <w:sz w:val="24"/>
          <w:szCs w:val="24"/>
        </w:rPr>
        <w:t>i</w:t>
      </w:r>
      <w:r w:rsidRPr="00481210">
        <w:rPr>
          <w:rFonts w:ascii="Times New Roman" w:hAnsi="Times New Roman" w:cs="Times New Roman"/>
          <w:sz w:val="24"/>
          <w:szCs w:val="24"/>
        </w:rPr>
        <w:t>kėjo pateikti informaciją patvirtinančius pirkimo sąlygose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01C78DE2" w14:textId="77777777" w:rsidR="006D2325" w:rsidRDefault="006D2325" w:rsidP="006D2325">
      <w:pPr>
        <w:pStyle w:val="NormalWeb"/>
        <w:ind w:firstLine="480"/>
        <w:jc w:val="both"/>
        <w:rPr>
          <w:rFonts w:eastAsiaTheme="minorHAnsi"/>
          <w:kern w:val="2"/>
          <w:lang w:eastAsia="en-US"/>
          <w14:ligatures w14:val="standardContextual"/>
        </w:rPr>
      </w:pPr>
      <w:r>
        <w:rPr>
          <w:rFonts w:eastAsia="Times New Roman"/>
        </w:rPr>
        <w:t>7</w:t>
      </w:r>
      <w:r w:rsidR="00FF210B" w:rsidRPr="00FF210B">
        <w:rPr>
          <w:rFonts w:eastAsiaTheme="minorHAnsi"/>
          <w:kern w:val="2"/>
          <w:lang w:eastAsia="en-US"/>
          <w14:ligatures w14:val="standardContextual"/>
        </w:rPr>
        <w:t>.</w:t>
      </w:r>
      <w:r>
        <w:rPr>
          <w:rFonts w:eastAsiaTheme="minorHAnsi"/>
          <w:kern w:val="2"/>
          <w:lang w:eastAsia="en-US"/>
          <w14:ligatures w14:val="standardContextual"/>
        </w:rPr>
        <w:t>6.</w:t>
      </w:r>
      <w:r w:rsidR="00FF210B" w:rsidRPr="00FF210B">
        <w:rPr>
          <w:rFonts w:eastAsiaTheme="minorHAnsi"/>
          <w:kern w:val="2"/>
          <w:lang w:eastAsia="en-US"/>
          <w14:ligatures w14:val="standardContextual"/>
        </w:rPr>
        <w:t xml:space="preserve"> Perkančioji organizacija pasiūlymą nustato laimėjusiu, jeigu tenkinamos visos šios sąlygos:</w:t>
      </w:r>
    </w:p>
    <w:p w14:paraId="2DB3EC26" w14:textId="77777777" w:rsidR="006D2325" w:rsidRDefault="006D2325" w:rsidP="006D2325">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lastRenderedPageBreak/>
        <w:t>7</w:t>
      </w:r>
      <w:r w:rsidR="00FF210B" w:rsidRPr="00FF210B">
        <w:rPr>
          <w:rFonts w:eastAsiaTheme="minorHAnsi"/>
          <w:kern w:val="2"/>
          <w:lang w:eastAsia="en-US"/>
          <w14:ligatures w14:val="standardContextual"/>
        </w:rPr>
        <w:t>.</w:t>
      </w:r>
      <w:r>
        <w:rPr>
          <w:rFonts w:eastAsiaTheme="minorHAnsi"/>
          <w:kern w:val="2"/>
          <w:lang w:eastAsia="en-US"/>
          <w14:ligatures w14:val="standardContextual"/>
        </w:rPr>
        <w:t>6</w:t>
      </w:r>
      <w:r w:rsidR="00FF210B" w:rsidRPr="00FF210B">
        <w:rPr>
          <w:rFonts w:eastAsiaTheme="minorHAnsi"/>
          <w:kern w:val="2"/>
          <w:lang w:eastAsia="en-US"/>
          <w14:ligatures w14:val="standardContextual"/>
        </w:rPr>
        <w:t xml:space="preserve">.1. pasiūlymas atitinka skelbime apie pirkimą ir pirkimo dokumentų nustatytus reikalavimus, sąlygas ir kriterijus; </w:t>
      </w:r>
    </w:p>
    <w:p w14:paraId="059C0A03" w14:textId="4315C6AD" w:rsidR="006D2325" w:rsidRDefault="006D2325" w:rsidP="006D2325">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F51CAD">
        <w:rPr>
          <w:rFonts w:eastAsiaTheme="minorHAnsi"/>
          <w:kern w:val="2"/>
          <w:lang w:eastAsia="en-US"/>
          <w14:ligatures w14:val="standardContextual"/>
        </w:rPr>
        <w:t>2</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pasiūlymą pateikęs teikėjas atitinka pirkimo dokumentų nustatytus kvalifikacijos reikalavimus;</w:t>
      </w:r>
    </w:p>
    <w:p w14:paraId="481D74AA" w14:textId="34BF0067" w:rsidR="006D2325" w:rsidRDefault="006D2325" w:rsidP="006D2325">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F51CAD">
        <w:rPr>
          <w:rFonts w:eastAsiaTheme="minorHAnsi"/>
          <w:kern w:val="2"/>
          <w:lang w:eastAsia="en-US"/>
          <w14:ligatures w14:val="standardContextual"/>
        </w:rPr>
        <w:t>3</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 xml:space="preserve">pasiūlymą pateikęs teikėjas perkančiosios organizacijos prašymu per jos nustatytą terminą pateikė reikalaujamus dokumentus, patikslino, papildė ir paaiškino informaciją; </w:t>
      </w:r>
    </w:p>
    <w:p w14:paraId="29120751" w14:textId="108CA44B" w:rsidR="00632F97" w:rsidRDefault="006D2325"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F51CAD">
        <w:rPr>
          <w:rFonts w:eastAsiaTheme="minorHAnsi"/>
          <w:kern w:val="2"/>
          <w:lang w:eastAsia="en-US"/>
          <w14:ligatures w14:val="standardContextual"/>
        </w:rPr>
        <w:t>4</w:t>
      </w:r>
      <w:r w:rsidR="00FF210B" w:rsidRPr="00FF210B">
        <w:rPr>
          <w:rFonts w:eastAsiaTheme="minorHAnsi"/>
          <w:kern w:val="2"/>
          <w:lang w:eastAsia="en-US"/>
          <w14:ligatures w14:val="standardContextual"/>
        </w:rPr>
        <w:t xml:space="preserve">. pasiūlyta kaina nėra per didelė ir perkančiajai organizacijai nepriimtina; </w:t>
      </w:r>
    </w:p>
    <w:p w14:paraId="4B4A6389" w14:textId="334E5899" w:rsidR="00632F97" w:rsidRDefault="00632F97"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F51CAD">
        <w:rPr>
          <w:rFonts w:eastAsiaTheme="minorHAnsi"/>
          <w:kern w:val="2"/>
          <w:lang w:eastAsia="en-US"/>
          <w14:ligatures w14:val="standardContextual"/>
        </w:rPr>
        <w:t>5</w:t>
      </w:r>
      <w:r>
        <w:rPr>
          <w:rFonts w:eastAsiaTheme="minorHAnsi"/>
          <w:kern w:val="2"/>
          <w:lang w:eastAsia="en-US"/>
          <w14:ligatures w14:val="standardContextual"/>
        </w:rPr>
        <w:t>.</w:t>
      </w:r>
      <w:r w:rsidR="00FF210B" w:rsidRPr="00FF210B">
        <w:rPr>
          <w:rFonts w:eastAsiaTheme="minorHAnsi"/>
          <w:kern w:val="2"/>
          <w:lang w:eastAsia="en-US"/>
          <w14:ligatures w14:val="standardContextual"/>
        </w:rPr>
        <w:t xml:space="preserve"> teikėjas pateikė tinkamus pasiūlytos neįprastai mažos kainos pagrįstumo įrodymus.</w:t>
      </w:r>
    </w:p>
    <w:p w14:paraId="1FEB0BA5" w14:textId="47A3D80C" w:rsidR="00632F97" w:rsidRDefault="00632F97"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FF210B" w:rsidRPr="00FF210B">
        <w:rPr>
          <w:rFonts w:eastAsiaTheme="minorHAnsi"/>
          <w:kern w:val="2"/>
          <w:lang w:eastAsia="en-US"/>
          <w14:ligatures w14:val="standardContextual"/>
        </w:rPr>
        <w:t>.</w:t>
      </w:r>
      <w:r w:rsidR="00F51CAD">
        <w:rPr>
          <w:rFonts w:eastAsiaTheme="minorHAnsi"/>
          <w:kern w:val="2"/>
          <w:lang w:eastAsia="en-US"/>
          <w14:ligatures w14:val="standardContextual"/>
        </w:rPr>
        <w:t>6</w:t>
      </w:r>
      <w:r w:rsidR="00FF210B" w:rsidRPr="00FF210B">
        <w:rPr>
          <w:rFonts w:eastAsiaTheme="minorHAnsi"/>
          <w:kern w:val="2"/>
          <w:lang w:eastAsia="en-US"/>
          <w14:ligatures w14:val="standardContextual"/>
        </w:rPr>
        <w:t>. 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pasiūlymas netenkina bent vienos iš sąlygų, kurias turi tenkinti laimėjęs pasiūlymas, toks pasiūlymas yra atmetamas</w:t>
      </w:r>
    </w:p>
    <w:p w14:paraId="5FB9A40E" w14:textId="25D8A2E1" w:rsidR="00FF210B" w:rsidRPr="009873D5" w:rsidRDefault="00632F97"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7.7. T</w:t>
      </w:r>
      <w:r w:rsidR="00FF210B" w:rsidRPr="00FF210B">
        <w:rPr>
          <w:rFonts w:eastAsiaTheme="minorHAnsi"/>
          <w:kern w:val="2"/>
          <w:lang w:eastAsia="en-US"/>
          <w14:ligatures w14:val="standardContextual"/>
        </w:rPr>
        <w:t>eikėjas, kurio pasiūlymas laimėjo, kviečiamas sudaryti pirkimo sutartį.</w:t>
      </w:r>
      <w:r w:rsidR="00E859C4" w:rsidRPr="00E859C4">
        <w:rPr>
          <w:rFonts w:eastAsia="Times New Roman"/>
        </w:rPr>
        <w:t xml:space="preserve"> </w:t>
      </w:r>
      <w:r w:rsidR="00E859C4" w:rsidRPr="002D7CBB">
        <w:rPr>
          <w:rFonts w:eastAsia="Times New Roman"/>
        </w:rPr>
        <w:t>Jeigu te</w:t>
      </w:r>
      <w:r w:rsidR="00C4125D">
        <w:rPr>
          <w:rFonts w:eastAsia="Times New Roman"/>
        </w:rPr>
        <w:t>i</w:t>
      </w:r>
      <w:r w:rsidR="00E859C4" w:rsidRPr="002D7CBB">
        <w:rPr>
          <w:rFonts w:eastAsia="Times New Roman"/>
        </w:rPr>
        <w:t>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te</w:t>
      </w:r>
      <w:r w:rsidR="00C4125D">
        <w:rPr>
          <w:rFonts w:eastAsia="Times New Roman"/>
        </w:rPr>
        <w:t>i</w:t>
      </w:r>
      <w:r w:rsidR="00E859C4" w:rsidRPr="002D7CBB">
        <w:rPr>
          <w:rFonts w:eastAsia="Times New Roman"/>
        </w:rPr>
        <w:t>kėjui, kurio pasiūlymas pagal nustatytą pasiūlymų eilę yra pirmas po te</w:t>
      </w:r>
      <w:r w:rsidR="00C4125D">
        <w:rPr>
          <w:rFonts w:eastAsia="Times New Roman"/>
        </w:rPr>
        <w:t>i</w:t>
      </w:r>
      <w:r w:rsidR="00E859C4" w:rsidRPr="002D7CBB">
        <w:rPr>
          <w:rFonts w:eastAsia="Times New Roman"/>
        </w:rPr>
        <w:t>kėjo, atsisakiusio sudaryti pirkimo sutartį.</w:t>
      </w:r>
    </w:p>
    <w:p w14:paraId="24FB0231" w14:textId="77777777" w:rsidR="009477B0" w:rsidRPr="00520E64" w:rsidRDefault="00DE397A">
      <w:pPr>
        <w:pStyle w:val="NormalWeb"/>
        <w:jc w:val="center"/>
        <w:rPr>
          <w:b/>
          <w:bCs/>
        </w:rPr>
      </w:pPr>
      <w:r w:rsidRPr="00520E64">
        <w:rPr>
          <w:b/>
          <w:bCs/>
        </w:rPr>
        <w:t>8. KITOS SĄLYGOS IR INFORMACIJA</w:t>
      </w:r>
    </w:p>
    <w:p w14:paraId="24FB0233" w14:textId="1D72BC7C" w:rsidR="009477B0" w:rsidRPr="00520E64" w:rsidRDefault="00DE397A" w:rsidP="00442BBB">
      <w:pPr>
        <w:pStyle w:val="NormalWeb"/>
        <w:ind w:firstLine="480"/>
        <w:jc w:val="both"/>
      </w:pPr>
      <w:r w:rsidRPr="00520E64">
        <w:t>8.1. Pirkimo sutarties sudarymo atidėjimo terminas netaikomas;</w:t>
      </w:r>
    </w:p>
    <w:p w14:paraId="14D07ED8" w14:textId="77777777" w:rsidR="002F240E" w:rsidRPr="002F240E" w:rsidRDefault="00DE397A" w:rsidP="002F240E">
      <w:pPr>
        <w:pStyle w:val="NormalWeb"/>
        <w:ind w:firstLine="480"/>
        <w:jc w:val="both"/>
      </w:pPr>
      <w:r w:rsidRPr="00520E64">
        <w:t>8.</w:t>
      </w:r>
      <w:r w:rsidR="00442BBB">
        <w:t>2</w:t>
      </w:r>
      <w:r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0" w:tgtFrame="_blank" w:history="1">
        <w:r w:rsidR="002F240E" w:rsidRPr="002F240E">
          <w:rPr>
            <w:rStyle w:val="Hyperlink"/>
          </w:rPr>
          <w:t>VPĮ 17 straipsnio 1 dalyje</w:t>
        </w:r>
      </w:hyperlink>
      <w:r w:rsidR="002F240E" w:rsidRPr="002F240E">
        <w:t xml:space="preserve"> nustatyti principai ir atitinkamos padėties negalima ištaisyti.</w:t>
      </w:r>
    </w:p>
    <w:p w14:paraId="7A3D47CF" w14:textId="1D9EE91B" w:rsidR="002201B6" w:rsidRDefault="00DE397A">
      <w:pPr>
        <w:pStyle w:val="NormalWeb"/>
        <w:ind w:firstLine="480"/>
        <w:jc w:val="both"/>
      </w:pPr>
      <w:r w:rsidRPr="00520E64">
        <w:t>8.</w:t>
      </w:r>
      <w:r w:rsidR="00442BBB">
        <w:t>3</w:t>
      </w:r>
      <w:r w:rsidRPr="00520E64">
        <w:t>.</w:t>
      </w:r>
      <w:r w:rsidR="002201B6" w:rsidRPr="002201B6">
        <w:t xml:space="preserve"> </w:t>
      </w:r>
      <w:r w:rsidR="002201B6">
        <w:t>Teisė ginčyti perkančiosios organizacijos veiksmus ar priimtus sprendimus nustatyta Viešųjų pirkimų įstatymo VII skyriuje.</w:t>
      </w:r>
    </w:p>
    <w:p w14:paraId="24FB0236" w14:textId="77777777" w:rsidR="009477B0" w:rsidRPr="00520E64" w:rsidRDefault="00DE397A">
      <w:pPr>
        <w:pStyle w:val="NormalWeb"/>
        <w:jc w:val="center"/>
        <w:rPr>
          <w:b/>
          <w:bCs/>
        </w:rPr>
      </w:pPr>
      <w:r w:rsidRPr="00520E64">
        <w:rPr>
          <w:b/>
          <w:bCs/>
        </w:rPr>
        <w:t>9. PIRKIMO SUTARTIES SĄLYGOS</w:t>
      </w:r>
    </w:p>
    <w:p w14:paraId="24FB05E2" w14:textId="47AEF6AC" w:rsidR="00A03087" w:rsidRPr="0036337F" w:rsidRDefault="00DE397A" w:rsidP="0036337F">
      <w:pPr>
        <w:pStyle w:val="NormalWeb"/>
        <w:ind w:firstLine="480"/>
        <w:jc w:val="both"/>
      </w:pPr>
      <w:r w:rsidRPr="00520E64">
        <w:t xml:space="preserve">9.1. Pirkimo sutarties projektas pateikiamas pirkimo </w:t>
      </w:r>
      <w:r w:rsidR="003A30A6" w:rsidRPr="00520E64">
        <w:t>S</w:t>
      </w:r>
      <w:r w:rsidRPr="00520E64">
        <w:t xml:space="preserve">ąlygų </w:t>
      </w:r>
      <w:hyperlink r:id="rId21" w:tgtFrame="_blank" w:history="1">
        <w:r w:rsidRPr="00035BEA">
          <w:rPr>
            <w:rStyle w:val="Hyperlink"/>
            <w:color w:val="auto"/>
            <w:u w:val="none"/>
          </w:rPr>
          <w:t>priede</w:t>
        </w:r>
      </w:hyperlink>
      <w:r w:rsidR="00035BEA">
        <w:rPr>
          <w:rStyle w:val="Hyperlink"/>
          <w:color w:val="auto"/>
          <w:u w:val="none"/>
        </w:rPr>
        <w:t xml:space="preserve"> Nr.6</w:t>
      </w:r>
      <w:r w:rsidRPr="00035BEA">
        <w:t>.</w:t>
      </w:r>
    </w:p>
    <w:sectPr w:rsidR="00A03087" w:rsidRPr="0036337F" w:rsidSect="003E1BE1">
      <w:footerReference w:type="default" r:id="rId22"/>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508A" w14:textId="77777777" w:rsidR="0090087D" w:rsidRDefault="0090087D" w:rsidP="00B75601">
      <w:pPr>
        <w:spacing w:after="0" w:line="240" w:lineRule="auto"/>
      </w:pPr>
      <w:r>
        <w:separator/>
      </w:r>
    </w:p>
  </w:endnote>
  <w:endnote w:type="continuationSeparator" w:id="0">
    <w:p w14:paraId="4C997A99" w14:textId="77777777" w:rsidR="0090087D" w:rsidRDefault="0090087D"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panose1 w:val="02020603050405020304"/>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0D0F" w14:textId="77777777" w:rsidR="0090087D" w:rsidRDefault="0090087D" w:rsidP="00B75601">
      <w:pPr>
        <w:spacing w:after="0" w:line="240" w:lineRule="auto"/>
      </w:pPr>
      <w:r>
        <w:separator/>
      </w:r>
    </w:p>
  </w:footnote>
  <w:footnote w:type="continuationSeparator" w:id="0">
    <w:p w14:paraId="732C8263" w14:textId="77777777" w:rsidR="0090087D" w:rsidRDefault="0090087D" w:rsidP="00B75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5E287856"/>
    <w:multiLevelType w:val="multilevel"/>
    <w:tmpl w:val="B108F68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545026546">
    <w:abstractNumId w:val="0"/>
  </w:num>
  <w:num w:numId="2" w16cid:durableId="1539926786">
    <w:abstractNumId w:val="1"/>
  </w:num>
  <w:num w:numId="3" w16cid:durableId="129991937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4673"/>
    <w:rsid w:val="000300B1"/>
    <w:rsid w:val="000307A1"/>
    <w:rsid w:val="00035A1A"/>
    <w:rsid w:val="00035BEA"/>
    <w:rsid w:val="000445A1"/>
    <w:rsid w:val="00056450"/>
    <w:rsid w:val="0005703A"/>
    <w:rsid w:val="0007111F"/>
    <w:rsid w:val="00077167"/>
    <w:rsid w:val="0007728E"/>
    <w:rsid w:val="000911DD"/>
    <w:rsid w:val="000932A0"/>
    <w:rsid w:val="00096E59"/>
    <w:rsid w:val="000A0807"/>
    <w:rsid w:val="000C678F"/>
    <w:rsid w:val="000D029D"/>
    <w:rsid w:val="000D3AA0"/>
    <w:rsid w:val="000D3AA5"/>
    <w:rsid w:val="000E07A5"/>
    <w:rsid w:val="000E254E"/>
    <w:rsid w:val="000F013C"/>
    <w:rsid w:val="000F2F5F"/>
    <w:rsid w:val="000F6288"/>
    <w:rsid w:val="00100442"/>
    <w:rsid w:val="001032A1"/>
    <w:rsid w:val="00112A37"/>
    <w:rsid w:val="00121ACD"/>
    <w:rsid w:val="0012412B"/>
    <w:rsid w:val="00127765"/>
    <w:rsid w:val="00130CFC"/>
    <w:rsid w:val="00133BCF"/>
    <w:rsid w:val="00133E92"/>
    <w:rsid w:val="00145721"/>
    <w:rsid w:val="0014711A"/>
    <w:rsid w:val="001508D0"/>
    <w:rsid w:val="00157614"/>
    <w:rsid w:val="0016493A"/>
    <w:rsid w:val="00165557"/>
    <w:rsid w:val="0016585E"/>
    <w:rsid w:val="00174AC6"/>
    <w:rsid w:val="00175E61"/>
    <w:rsid w:val="00182593"/>
    <w:rsid w:val="001840FA"/>
    <w:rsid w:val="001930D3"/>
    <w:rsid w:val="001C2A35"/>
    <w:rsid w:val="001C4126"/>
    <w:rsid w:val="001D1B77"/>
    <w:rsid w:val="001D7907"/>
    <w:rsid w:val="001E2DEA"/>
    <w:rsid w:val="001F237F"/>
    <w:rsid w:val="001F27E1"/>
    <w:rsid w:val="001F485A"/>
    <w:rsid w:val="001F6546"/>
    <w:rsid w:val="001F7ECA"/>
    <w:rsid w:val="002004FA"/>
    <w:rsid w:val="0020504D"/>
    <w:rsid w:val="00207AC7"/>
    <w:rsid w:val="002201B6"/>
    <w:rsid w:val="002207A1"/>
    <w:rsid w:val="00222035"/>
    <w:rsid w:val="00222CB1"/>
    <w:rsid w:val="00233365"/>
    <w:rsid w:val="002346BB"/>
    <w:rsid w:val="002366E3"/>
    <w:rsid w:val="00252BEE"/>
    <w:rsid w:val="002709FC"/>
    <w:rsid w:val="00280439"/>
    <w:rsid w:val="002848AB"/>
    <w:rsid w:val="00295C31"/>
    <w:rsid w:val="002A09F4"/>
    <w:rsid w:val="002A20F5"/>
    <w:rsid w:val="002A22D4"/>
    <w:rsid w:val="002A3A73"/>
    <w:rsid w:val="002A40A5"/>
    <w:rsid w:val="002A43D8"/>
    <w:rsid w:val="002B02D5"/>
    <w:rsid w:val="002B2DBE"/>
    <w:rsid w:val="002C4E1F"/>
    <w:rsid w:val="002D43B1"/>
    <w:rsid w:val="002D4C9E"/>
    <w:rsid w:val="002D4F22"/>
    <w:rsid w:val="002D5580"/>
    <w:rsid w:val="002D67DD"/>
    <w:rsid w:val="002D7C18"/>
    <w:rsid w:val="002E48C9"/>
    <w:rsid w:val="002E703A"/>
    <w:rsid w:val="002F2306"/>
    <w:rsid w:val="002F240E"/>
    <w:rsid w:val="002F257B"/>
    <w:rsid w:val="002F7FF9"/>
    <w:rsid w:val="00300A26"/>
    <w:rsid w:val="00304AC2"/>
    <w:rsid w:val="003203D4"/>
    <w:rsid w:val="00330866"/>
    <w:rsid w:val="0033176B"/>
    <w:rsid w:val="00334101"/>
    <w:rsid w:val="00334987"/>
    <w:rsid w:val="00334998"/>
    <w:rsid w:val="00351C9D"/>
    <w:rsid w:val="003561A8"/>
    <w:rsid w:val="00356B29"/>
    <w:rsid w:val="00360218"/>
    <w:rsid w:val="0036337F"/>
    <w:rsid w:val="0036407B"/>
    <w:rsid w:val="00365439"/>
    <w:rsid w:val="00370F12"/>
    <w:rsid w:val="00371CAC"/>
    <w:rsid w:val="00373925"/>
    <w:rsid w:val="003769C9"/>
    <w:rsid w:val="003774FC"/>
    <w:rsid w:val="003872A4"/>
    <w:rsid w:val="0039418A"/>
    <w:rsid w:val="0039590F"/>
    <w:rsid w:val="00396695"/>
    <w:rsid w:val="00396D07"/>
    <w:rsid w:val="003A30A6"/>
    <w:rsid w:val="003B743F"/>
    <w:rsid w:val="003C1A21"/>
    <w:rsid w:val="003C322D"/>
    <w:rsid w:val="003C3DC1"/>
    <w:rsid w:val="003E0193"/>
    <w:rsid w:val="003E1BE1"/>
    <w:rsid w:val="003E4D82"/>
    <w:rsid w:val="003E5C7C"/>
    <w:rsid w:val="003E756E"/>
    <w:rsid w:val="003F3D38"/>
    <w:rsid w:val="003F7570"/>
    <w:rsid w:val="004055CC"/>
    <w:rsid w:val="00406A0E"/>
    <w:rsid w:val="0041055B"/>
    <w:rsid w:val="004138E3"/>
    <w:rsid w:val="0042130C"/>
    <w:rsid w:val="004316DD"/>
    <w:rsid w:val="004373B6"/>
    <w:rsid w:val="00441DFA"/>
    <w:rsid w:val="00442BBB"/>
    <w:rsid w:val="00443D7D"/>
    <w:rsid w:val="00446C3C"/>
    <w:rsid w:val="004529F8"/>
    <w:rsid w:val="0045656B"/>
    <w:rsid w:val="004735BE"/>
    <w:rsid w:val="00481210"/>
    <w:rsid w:val="00481B43"/>
    <w:rsid w:val="0048576A"/>
    <w:rsid w:val="00487778"/>
    <w:rsid w:val="00487D1C"/>
    <w:rsid w:val="00493498"/>
    <w:rsid w:val="00497289"/>
    <w:rsid w:val="004B335F"/>
    <w:rsid w:val="004B33F7"/>
    <w:rsid w:val="004C02FE"/>
    <w:rsid w:val="004C5677"/>
    <w:rsid w:val="004E5A9C"/>
    <w:rsid w:val="004E63C8"/>
    <w:rsid w:val="004F69AD"/>
    <w:rsid w:val="004F7068"/>
    <w:rsid w:val="005036BA"/>
    <w:rsid w:val="00504E7B"/>
    <w:rsid w:val="00505541"/>
    <w:rsid w:val="00512E47"/>
    <w:rsid w:val="00520E64"/>
    <w:rsid w:val="00521CE0"/>
    <w:rsid w:val="00522B1E"/>
    <w:rsid w:val="00530239"/>
    <w:rsid w:val="00535C44"/>
    <w:rsid w:val="00547F9F"/>
    <w:rsid w:val="005513AE"/>
    <w:rsid w:val="00554429"/>
    <w:rsid w:val="00555E7C"/>
    <w:rsid w:val="00561D52"/>
    <w:rsid w:val="0056550F"/>
    <w:rsid w:val="00566334"/>
    <w:rsid w:val="005737C9"/>
    <w:rsid w:val="00580C7B"/>
    <w:rsid w:val="005919BA"/>
    <w:rsid w:val="005A368D"/>
    <w:rsid w:val="005A51C7"/>
    <w:rsid w:val="005B351D"/>
    <w:rsid w:val="005B5219"/>
    <w:rsid w:val="005C0250"/>
    <w:rsid w:val="005D099B"/>
    <w:rsid w:val="005D19D0"/>
    <w:rsid w:val="005D3AE7"/>
    <w:rsid w:val="005D53FB"/>
    <w:rsid w:val="005D7A9B"/>
    <w:rsid w:val="005E0F37"/>
    <w:rsid w:val="005E11E4"/>
    <w:rsid w:val="005F18C9"/>
    <w:rsid w:val="005F676F"/>
    <w:rsid w:val="0060184D"/>
    <w:rsid w:val="00613B61"/>
    <w:rsid w:val="00617C78"/>
    <w:rsid w:val="0062215F"/>
    <w:rsid w:val="006258BF"/>
    <w:rsid w:val="00626F22"/>
    <w:rsid w:val="00632F97"/>
    <w:rsid w:val="00635157"/>
    <w:rsid w:val="00651280"/>
    <w:rsid w:val="00652963"/>
    <w:rsid w:val="00656F0B"/>
    <w:rsid w:val="00672B96"/>
    <w:rsid w:val="006738A5"/>
    <w:rsid w:val="00681E80"/>
    <w:rsid w:val="006833DE"/>
    <w:rsid w:val="006839C2"/>
    <w:rsid w:val="00684433"/>
    <w:rsid w:val="006844FE"/>
    <w:rsid w:val="00685C69"/>
    <w:rsid w:val="00690BDC"/>
    <w:rsid w:val="00693553"/>
    <w:rsid w:val="00694904"/>
    <w:rsid w:val="006A705C"/>
    <w:rsid w:val="006A79C3"/>
    <w:rsid w:val="006B42EC"/>
    <w:rsid w:val="006B574C"/>
    <w:rsid w:val="006C0F5A"/>
    <w:rsid w:val="006D2325"/>
    <w:rsid w:val="006D7C27"/>
    <w:rsid w:val="006F6386"/>
    <w:rsid w:val="007011FB"/>
    <w:rsid w:val="00707040"/>
    <w:rsid w:val="00707D5A"/>
    <w:rsid w:val="00711C2D"/>
    <w:rsid w:val="00721BF5"/>
    <w:rsid w:val="00723290"/>
    <w:rsid w:val="0072368B"/>
    <w:rsid w:val="00725CAC"/>
    <w:rsid w:val="00727061"/>
    <w:rsid w:val="00727FAD"/>
    <w:rsid w:val="007328C7"/>
    <w:rsid w:val="0074030A"/>
    <w:rsid w:val="007438AE"/>
    <w:rsid w:val="00753431"/>
    <w:rsid w:val="00756B6B"/>
    <w:rsid w:val="00757874"/>
    <w:rsid w:val="0076311C"/>
    <w:rsid w:val="00764684"/>
    <w:rsid w:val="00771112"/>
    <w:rsid w:val="00772172"/>
    <w:rsid w:val="0077303D"/>
    <w:rsid w:val="007745F2"/>
    <w:rsid w:val="00775E44"/>
    <w:rsid w:val="007830C6"/>
    <w:rsid w:val="007953C4"/>
    <w:rsid w:val="007A4FA8"/>
    <w:rsid w:val="007A67C3"/>
    <w:rsid w:val="007B2573"/>
    <w:rsid w:val="007C6C65"/>
    <w:rsid w:val="007D11D7"/>
    <w:rsid w:val="007D178A"/>
    <w:rsid w:val="007F12A7"/>
    <w:rsid w:val="007F7354"/>
    <w:rsid w:val="00805E85"/>
    <w:rsid w:val="00810EC6"/>
    <w:rsid w:val="008135CE"/>
    <w:rsid w:val="00824064"/>
    <w:rsid w:val="00831E51"/>
    <w:rsid w:val="00837DEF"/>
    <w:rsid w:val="0084007F"/>
    <w:rsid w:val="00851951"/>
    <w:rsid w:val="00857C00"/>
    <w:rsid w:val="00860570"/>
    <w:rsid w:val="00861984"/>
    <w:rsid w:val="00862006"/>
    <w:rsid w:val="00863B92"/>
    <w:rsid w:val="0087055A"/>
    <w:rsid w:val="00875BB7"/>
    <w:rsid w:val="00886405"/>
    <w:rsid w:val="00887F4C"/>
    <w:rsid w:val="008A1695"/>
    <w:rsid w:val="008B4D7B"/>
    <w:rsid w:val="008C1108"/>
    <w:rsid w:val="008D1BBF"/>
    <w:rsid w:val="008D57C7"/>
    <w:rsid w:val="008E2A45"/>
    <w:rsid w:val="008F611D"/>
    <w:rsid w:val="0090087D"/>
    <w:rsid w:val="00902931"/>
    <w:rsid w:val="0090452A"/>
    <w:rsid w:val="0091055D"/>
    <w:rsid w:val="00912578"/>
    <w:rsid w:val="0091259B"/>
    <w:rsid w:val="00914DC8"/>
    <w:rsid w:val="009156DA"/>
    <w:rsid w:val="00915A68"/>
    <w:rsid w:val="00917FBD"/>
    <w:rsid w:val="009302BB"/>
    <w:rsid w:val="00930E86"/>
    <w:rsid w:val="00931691"/>
    <w:rsid w:val="0093273E"/>
    <w:rsid w:val="00933A96"/>
    <w:rsid w:val="0093500F"/>
    <w:rsid w:val="00935A00"/>
    <w:rsid w:val="00936667"/>
    <w:rsid w:val="0093795D"/>
    <w:rsid w:val="00940356"/>
    <w:rsid w:val="00940AB8"/>
    <w:rsid w:val="009477B0"/>
    <w:rsid w:val="009603D3"/>
    <w:rsid w:val="0096197A"/>
    <w:rsid w:val="00965CD3"/>
    <w:rsid w:val="00980756"/>
    <w:rsid w:val="009873D5"/>
    <w:rsid w:val="0099109B"/>
    <w:rsid w:val="00991E6A"/>
    <w:rsid w:val="0099262B"/>
    <w:rsid w:val="0099584D"/>
    <w:rsid w:val="009B2888"/>
    <w:rsid w:val="009D4D3B"/>
    <w:rsid w:val="009F17B6"/>
    <w:rsid w:val="009F1B12"/>
    <w:rsid w:val="009F69A1"/>
    <w:rsid w:val="009F7541"/>
    <w:rsid w:val="00A00162"/>
    <w:rsid w:val="00A03087"/>
    <w:rsid w:val="00A178B0"/>
    <w:rsid w:val="00A22CD0"/>
    <w:rsid w:val="00A573E2"/>
    <w:rsid w:val="00A90C82"/>
    <w:rsid w:val="00A92DAA"/>
    <w:rsid w:val="00A96AFD"/>
    <w:rsid w:val="00AA1E22"/>
    <w:rsid w:val="00AA53CA"/>
    <w:rsid w:val="00AA757B"/>
    <w:rsid w:val="00AB186E"/>
    <w:rsid w:val="00AB57A7"/>
    <w:rsid w:val="00AC1121"/>
    <w:rsid w:val="00AC5CDB"/>
    <w:rsid w:val="00AD1876"/>
    <w:rsid w:val="00AD1AD9"/>
    <w:rsid w:val="00AD4764"/>
    <w:rsid w:val="00AD50E9"/>
    <w:rsid w:val="00AD7483"/>
    <w:rsid w:val="00AE180B"/>
    <w:rsid w:val="00AE3738"/>
    <w:rsid w:val="00AE464F"/>
    <w:rsid w:val="00AE57B0"/>
    <w:rsid w:val="00AE7F12"/>
    <w:rsid w:val="00B13DF6"/>
    <w:rsid w:val="00B16536"/>
    <w:rsid w:val="00B16667"/>
    <w:rsid w:val="00B23534"/>
    <w:rsid w:val="00B25A2B"/>
    <w:rsid w:val="00B30F8F"/>
    <w:rsid w:val="00B3623C"/>
    <w:rsid w:val="00B36B3A"/>
    <w:rsid w:val="00B507D3"/>
    <w:rsid w:val="00B50A7E"/>
    <w:rsid w:val="00B65091"/>
    <w:rsid w:val="00B75601"/>
    <w:rsid w:val="00B82BAD"/>
    <w:rsid w:val="00B86739"/>
    <w:rsid w:val="00BA7E66"/>
    <w:rsid w:val="00BE2A1E"/>
    <w:rsid w:val="00BE30B5"/>
    <w:rsid w:val="00BE49E7"/>
    <w:rsid w:val="00BE6828"/>
    <w:rsid w:val="00BF1B26"/>
    <w:rsid w:val="00BF693D"/>
    <w:rsid w:val="00BF7252"/>
    <w:rsid w:val="00BF7A36"/>
    <w:rsid w:val="00BF7F80"/>
    <w:rsid w:val="00C01828"/>
    <w:rsid w:val="00C114F2"/>
    <w:rsid w:val="00C15EEF"/>
    <w:rsid w:val="00C220BF"/>
    <w:rsid w:val="00C30B74"/>
    <w:rsid w:val="00C4125D"/>
    <w:rsid w:val="00C44801"/>
    <w:rsid w:val="00C4530E"/>
    <w:rsid w:val="00C46D0C"/>
    <w:rsid w:val="00C53D61"/>
    <w:rsid w:val="00C54524"/>
    <w:rsid w:val="00C57DA4"/>
    <w:rsid w:val="00C61523"/>
    <w:rsid w:val="00C72500"/>
    <w:rsid w:val="00C75719"/>
    <w:rsid w:val="00C840F2"/>
    <w:rsid w:val="00C9345B"/>
    <w:rsid w:val="00CA0815"/>
    <w:rsid w:val="00CA1E7F"/>
    <w:rsid w:val="00CA21A5"/>
    <w:rsid w:val="00CA2F00"/>
    <w:rsid w:val="00CB25CB"/>
    <w:rsid w:val="00CB6631"/>
    <w:rsid w:val="00CD6F4F"/>
    <w:rsid w:val="00CE6293"/>
    <w:rsid w:val="00CE77C2"/>
    <w:rsid w:val="00CF1CEA"/>
    <w:rsid w:val="00CF2E4A"/>
    <w:rsid w:val="00CF48D3"/>
    <w:rsid w:val="00D027B1"/>
    <w:rsid w:val="00D079F2"/>
    <w:rsid w:val="00D34E97"/>
    <w:rsid w:val="00D36D37"/>
    <w:rsid w:val="00D46083"/>
    <w:rsid w:val="00D46C08"/>
    <w:rsid w:val="00D47E26"/>
    <w:rsid w:val="00D50058"/>
    <w:rsid w:val="00D5054A"/>
    <w:rsid w:val="00D61EC1"/>
    <w:rsid w:val="00D631ED"/>
    <w:rsid w:val="00D65FAE"/>
    <w:rsid w:val="00D7408E"/>
    <w:rsid w:val="00D74D03"/>
    <w:rsid w:val="00D76ADF"/>
    <w:rsid w:val="00D9513F"/>
    <w:rsid w:val="00DA1D3A"/>
    <w:rsid w:val="00DB3C9C"/>
    <w:rsid w:val="00DC456D"/>
    <w:rsid w:val="00DD671A"/>
    <w:rsid w:val="00DE0422"/>
    <w:rsid w:val="00DE20F2"/>
    <w:rsid w:val="00DE397A"/>
    <w:rsid w:val="00DF6A49"/>
    <w:rsid w:val="00E00CD9"/>
    <w:rsid w:val="00E0110D"/>
    <w:rsid w:val="00E02D7B"/>
    <w:rsid w:val="00E035F0"/>
    <w:rsid w:val="00E32CE4"/>
    <w:rsid w:val="00E374F6"/>
    <w:rsid w:val="00E4000C"/>
    <w:rsid w:val="00E41F7F"/>
    <w:rsid w:val="00E424FE"/>
    <w:rsid w:val="00E427C6"/>
    <w:rsid w:val="00E532AC"/>
    <w:rsid w:val="00E5477C"/>
    <w:rsid w:val="00E61CBE"/>
    <w:rsid w:val="00E6315C"/>
    <w:rsid w:val="00E669AF"/>
    <w:rsid w:val="00E746F1"/>
    <w:rsid w:val="00E800A8"/>
    <w:rsid w:val="00E859C4"/>
    <w:rsid w:val="00E87CF3"/>
    <w:rsid w:val="00E939A1"/>
    <w:rsid w:val="00EB426D"/>
    <w:rsid w:val="00EB7A4F"/>
    <w:rsid w:val="00ED1F13"/>
    <w:rsid w:val="00ED2A7D"/>
    <w:rsid w:val="00ED43F1"/>
    <w:rsid w:val="00ED62D8"/>
    <w:rsid w:val="00EE143B"/>
    <w:rsid w:val="00F067A2"/>
    <w:rsid w:val="00F06F68"/>
    <w:rsid w:val="00F140FA"/>
    <w:rsid w:val="00F15BF0"/>
    <w:rsid w:val="00F173A3"/>
    <w:rsid w:val="00F31BD6"/>
    <w:rsid w:val="00F34756"/>
    <w:rsid w:val="00F35D01"/>
    <w:rsid w:val="00F360F7"/>
    <w:rsid w:val="00F41572"/>
    <w:rsid w:val="00F51CAD"/>
    <w:rsid w:val="00F54239"/>
    <w:rsid w:val="00F5513D"/>
    <w:rsid w:val="00F6419E"/>
    <w:rsid w:val="00F64ECA"/>
    <w:rsid w:val="00F67AE4"/>
    <w:rsid w:val="00F731E1"/>
    <w:rsid w:val="00F77115"/>
    <w:rsid w:val="00F81FB7"/>
    <w:rsid w:val="00F822E0"/>
    <w:rsid w:val="00F870D6"/>
    <w:rsid w:val="00F90B9A"/>
    <w:rsid w:val="00FA0DDE"/>
    <w:rsid w:val="00FA6867"/>
    <w:rsid w:val="00FB077D"/>
    <w:rsid w:val="00FB2793"/>
    <w:rsid w:val="00FB325D"/>
    <w:rsid w:val="00FB53E1"/>
    <w:rsid w:val="00FB5A9D"/>
    <w:rsid w:val="00FB6C6D"/>
    <w:rsid w:val="00FB7A80"/>
    <w:rsid w:val="00FC36B5"/>
    <w:rsid w:val="00FC78FF"/>
    <w:rsid w:val="00FD3CCB"/>
    <w:rsid w:val="00FD5212"/>
    <w:rsid w:val="00FD5A25"/>
    <w:rsid w:val="00FD5FAA"/>
    <w:rsid w:val="00FE0EFE"/>
    <w:rsid w:val="00FF1D63"/>
    <w:rsid w:val="00FF2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3"/>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paragraph" w:customStyle="1" w:styleId="Point1">
    <w:name w:val="Point 1"/>
    <w:basedOn w:val="Normal"/>
    <w:qFormat/>
    <w:rsid w:val="00613B61"/>
    <w:pPr>
      <w:suppressAutoHyphens/>
      <w:spacing w:before="120" w:after="120" w:line="240" w:lineRule="auto"/>
      <w:ind w:left="1418" w:hanging="567"/>
      <w:jc w:val="both"/>
    </w:pPr>
    <w:rPr>
      <w:rFonts w:ascii="Liberation Serif" w:eastAsia="Noto Serif CJK SC" w:hAnsi="Liberation Serif" w:cs="Lohit Devanagari"/>
      <w:kern w:val="2"/>
      <w:sz w:val="24"/>
      <w:szCs w:val="24"/>
      <w:lang w:val="en-GB" w:eastAsia="zh-CN" w:bidi="hi-IN"/>
    </w:rPr>
  </w:style>
  <w:style w:type="character" w:styleId="Strong">
    <w:name w:val="Strong"/>
    <w:basedOn w:val="DefaultParagraphFont"/>
    <w:uiPriority w:val="22"/>
    <w:qFormat/>
    <w:rsid w:val="00547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841508692">
      <w:bodyDiv w:val="1"/>
      <w:marLeft w:val="0"/>
      <w:marRight w:val="0"/>
      <w:marTop w:val="0"/>
      <w:marBottom w:val="0"/>
      <w:divBdr>
        <w:top w:val="none" w:sz="0" w:space="0" w:color="auto"/>
        <w:left w:val="none" w:sz="0" w:space="0" w:color="auto"/>
        <w:bottom w:val="none" w:sz="0" w:space="0" w:color="auto"/>
        <w:right w:val="none" w:sz="0" w:space="0" w:color="auto"/>
      </w:divBdr>
      <w:divsChild>
        <w:div w:id="79758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92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Kaip_parengti_ir_pateikti_pasiulyma_CVP_IS.pdf" TargetMode="External"/><Relationship Id="rId18" Type="http://schemas.openxmlformats.org/officeDocument/2006/relationships/hyperlink" Target="https://vpt.lrv.lt/uploads/vpt/documents/files/LT_versija/E_vedlys/4_convenience/NaudojimosiCVPIStaisykliu_19p.pdf" TargetMode="External"/><Relationship Id="rId3" Type="http://schemas.openxmlformats.org/officeDocument/2006/relationships/styles" Target="styles.xml"/><Relationship Id="rId21" Type="http://schemas.openxmlformats.org/officeDocument/2006/relationships/hyperlink" Target="https://vpt.lrv.lt/uploads/vpt/documents/files/LT_versija/E_vedlys/4_convenience/6b1.pdf" TargetMode="Externa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yperlink" Target="https://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VPI_17str1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9str.pdf" TargetMode="External"/><Relationship Id="rId23" Type="http://schemas.openxmlformats.org/officeDocument/2006/relationships/fontTable" Target="fontTable.xml"/><Relationship Id="rId10" Type="http://schemas.openxmlformats.org/officeDocument/2006/relationships/hyperlink" Target="https://vpt.lrv.lt/uploads/vpt/documents/files/1_Registracija_CVP_IS_tiekejai.pdf" TargetMode="Externa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Kaip_atsiimti_pasiulyma_CVP_I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5151</Words>
  <Characters>29361</Characters>
  <Application>Microsoft Office Word</Application>
  <DocSecurity>0</DocSecurity>
  <Lines>244</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Diana Gorbačevskaja</cp:lastModifiedBy>
  <cp:revision>25</cp:revision>
  <dcterms:created xsi:type="dcterms:W3CDTF">2025-05-16T07:24:00Z</dcterms:created>
  <dcterms:modified xsi:type="dcterms:W3CDTF">2025-05-26T07:09:00Z</dcterms:modified>
</cp:coreProperties>
</file>