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B2178" w14:textId="77777777" w:rsidR="00EF0DDB" w:rsidRDefault="00EF0DDB" w:rsidP="00EF0DDB">
      <w:pPr>
        <w:rPr>
          <w:lang w:eastAsia="en-US"/>
        </w:rPr>
      </w:pPr>
    </w:p>
    <w:p w14:paraId="4954B201" w14:textId="77777777" w:rsidR="000F192D" w:rsidRPr="0095399B" w:rsidRDefault="000F192D" w:rsidP="000F192D">
      <w:pPr>
        <w:jc w:val="center"/>
        <w:rPr>
          <w:b/>
          <w:bCs/>
        </w:rPr>
      </w:pPr>
      <w:r w:rsidRPr="0095399B">
        <w:rPr>
          <w:b/>
          <w:bCs/>
        </w:rPr>
        <w:t>Techninė specifikacija</w:t>
      </w:r>
    </w:p>
    <w:p w14:paraId="513DAC3A" w14:textId="77777777" w:rsidR="000F192D" w:rsidRDefault="000F192D" w:rsidP="000F192D">
      <w:pPr>
        <w:rPr>
          <w:lang w:eastAsia="en-US"/>
        </w:rPr>
      </w:pPr>
    </w:p>
    <w:p w14:paraId="4604FB12" w14:textId="77777777" w:rsidR="000F192D" w:rsidRPr="0095399B" w:rsidRDefault="000F192D" w:rsidP="000F192D">
      <w:pPr>
        <w:pStyle w:val="ListParagraph"/>
        <w:ind w:left="0"/>
        <w:jc w:val="center"/>
        <w:rPr>
          <w:b/>
          <w:bCs/>
          <w:lang w:eastAsia="en-US"/>
        </w:rPr>
      </w:pPr>
      <w:r w:rsidRPr="0095399B">
        <w:rPr>
          <w:b/>
          <w:bCs/>
          <w:lang w:eastAsia="en-US"/>
        </w:rPr>
        <w:t>Atliekų priėmimo paslaugos</w:t>
      </w:r>
    </w:p>
    <w:p w14:paraId="6A57F161" w14:textId="77777777" w:rsidR="000F192D" w:rsidRDefault="000F192D" w:rsidP="00DB0CDB"/>
    <w:p w14:paraId="136DAA92" w14:textId="261286CE" w:rsidR="000B2531" w:rsidRPr="002C6E9A" w:rsidRDefault="002A01C1" w:rsidP="002C6E9A">
      <w:pPr>
        <w:jc w:val="both"/>
      </w:pPr>
      <w:r>
        <w:t xml:space="preserve">     </w:t>
      </w:r>
      <w:r w:rsidR="007D3F4A">
        <w:t>Pirkėjas</w:t>
      </w:r>
      <w:r w:rsidR="00D53BAC" w:rsidRPr="00DB0CDB">
        <w:t xml:space="preserve"> siekia įsigyti atliekų priėmimo paslaugas. Pirkimo objektas skaidomas į 4 dalis</w:t>
      </w:r>
      <w:r w:rsidR="002700D1" w:rsidRPr="00DB0CDB">
        <w:t xml:space="preserve"> pagal atliek</w:t>
      </w:r>
      <w:r w:rsidR="00DB0CDB">
        <w:t>ų rūšis ir joms</w:t>
      </w:r>
      <w:r w:rsidR="002700D1" w:rsidRPr="00DB0CDB">
        <w:t xml:space="preserve"> priskirtus kodus. </w:t>
      </w:r>
      <w:r w:rsidR="000F192D" w:rsidRPr="002C6E9A">
        <w:rPr>
          <w:b/>
        </w:rPr>
        <w:t xml:space="preserve"> </w:t>
      </w:r>
    </w:p>
    <w:p w14:paraId="5E04EB6E" w14:textId="77777777" w:rsidR="009F1821" w:rsidRPr="009F1821" w:rsidRDefault="009F1821" w:rsidP="009F1821">
      <w:pPr>
        <w:jc w:val="both"/>
        <w:rPr>
          <w:sz w:val="22"/>
          <w:szCs w:val="22"/>
        </w:rPr>
      </w:pPr>
    </w:p>
    <w:p w14:paraId="524E8D34" w14:textId="10B7FC9B" w:rsidR="009F1821" w:rsidRPr="00D53BAC" w:rsidRDefault="00D53BAC" w:rsidP="00EF0DDB">
      <w:pPr>
        <w:rPr>
          <w:b/>
          <w:bCs/>
          <w:lang w:eastAsia="en-US"/>
        </w:rPr>
      </w:pPr>
      <w:r w:rsidRPr="00D53BAC">
        <w:rPr>
          <w:b/>
          <w:bCs/>
          <w:lang w:eastAsia="en-US"/>
        </w:rPr>
        <w:t>1 pirkimo dalis</w:t>
      </w:r>
    </w:p>
    <w:p w14:paraId="44EA0813" w14:textId="77777777" w:rsidR="00D53BAC" w:rsidRDefault="00D53BAC" w:rsidP="00EF0DDB">
      <w:pPr>
        <w:rPr>
          <w:lang w:eastAsia="en-US"/>
        </w:rPr>
      </w:pPr>
    </w:p>
    <w:tbl>
      <w:tblPr>
        <w:tblStyle w:val="TableGrid"/>
        <w:tblW w:w="0" w:type="auto"/>
        <w:tblLook w:val="04A0" w:firstRow="1" w:lastRow="0" w:firstColumn="1" w:lastColumn="0" w:noHBand="0" w:noVBand="1"/>
      </w:tblPr>
      <w:tblGrid>
        <w:gridCol w:w="1056"/>
        <w:gridCol w:w="2246"/>
        <w:gridCol w:w="3236"/>
        <w:gridCol w:w="3090"/>
      </w:tblGrid>
      <w:tr w:rsidR="00D53BAC" w14:paraId="7569DA30" w14:textId="77777777" w:rsidTr="004E2AFA">
        <w:tc>
          <w:tcPr>
            <w:tcW w:w="1056" w:type="dxa"/>
          </w:tcPr>
          <w:p w14:paraId="7ECAA595" w14:textId="77777777" w:rsidR="00D53BAC" w:rsidRPr="00D53BAC" w:rsidRDefault="00D53BAC" w:rsidP="00DB0CDB">
            <w:pPr>
              <w:jc w:val="center"/>
              <w:rPr>
                <w:b/>
                <w:bCs/>
                <w:lang w:eastAsia="en-US"/>
              </w:rPr>
            </w:pPr>
            <w:r w:rsidRPr="00D53BAC">
              <w:rPr>
                <w:b/>
                <w:bCs/>
                <w:lang w:eastAsia="en-US"/>
              </w:rPr>
              <w:t>Pirkimo</w:t>
            </w:r>
          </w:p>
          <w:p w14:paraId="27709855" w14:textId="3F3F506C" w:rsidR="00D53BAC" w:rsidRPr="00D53BAC" w:rsidRDefault="00D53BAC" w:rsidP="00DB0CDB">
            <w:pPr>
              <w:jc w:val="center"/>
              <w:rPr>
                <w:b/>
                <w:bCs/>
                <w:lang w:eastAsia="en-US"/>
              </w:rPr>
            </w:pPr>
            <w:r w:rsidRPr="00D53BAC">
              <w:rPr>
                <w:b/>
                <w:bCs/>
                <w:lang w:eastAsia="en-US"/>
              </w:rPr>
              <w:t>dalis</w:t>
            </w:r>
          </w:p>
        </w:tc>
        <w:tc>
          <w:tcPr>
            <w:tcW w:w="2246" w:type="dxa"/>
          </w:tcPr>
          <w:p w14:paraId="2590B8EA" w14:textId="21F953AC" w:rsidR="00D53BAC" w:rsidRPr="00D53BAC" w:rsidRDefault="00D53BAC" w:rsidP="00DB0CDB">
            <w:pPr>
              <w:jc w:val="center"/>
              <w:rPr>
                <w:b/>
                <w:bCs/>
                <w:lang w:eastAsia="en-US"/>
              </w:rPr>
            </w:pPr>
            <w:r w:rsidRPr="00D53BAC">
              <w:rPr>
                <w:b/>
                <w:bCs/>
                <w:lang w:eastAsia="en-US"/>
              </w:rPr>
              <w:t>Kodas</w:t>
            </w:r>
          </w:p>
        </w:tc>
        <w:tc>
          <w:tcPr>
            <w:tcW w:w="3236" w:type="dxa"/>
          </w:tcPr>
          <w:p w14:paraId="3C12C026" w14:textId="562E1064" w:rsidR="00D53BAC" w:rsidRPr="00D53BAC" w:rsidRDefault="00D53BAC" w:rsidP="00DB0CDB">
            <w:pPr>
              <w:jc w:val="center"/>
              <w:rPr>
                <w:b/>
                <w:bCs/>
                <w:lang w:eastAsia="en-US"/>
              </w:rPr>
            </w:pPr>
            <w:r w:rsidRPr="00D53BAC">
              <w:rPr>
                <w:b/>
                <w:bCs/>
                <w:lang w:eastAsia="en-US"/>
              </w:rPr>
              <w:t>Pavadinimas</w:t>
            </w:r>
          </w:p>
        </w:tc>
        <w:tc>
          <w:tcPr>
            <w:tcW w:w="3090" w:type="dxa"/>
          </w:tcPr>
          <w:p w14:paraId="36625529" w14:textId="07D8E750" w:rsidR="00D53BAC" w:rsidRPr="00D53BAC" w:rsidRDefault="00D53BAC" w:rsidP="00DB0CDB">
            <w:pPr>
              <w:jc w:val="center"/>
              <w:rPr>
                <w:b/>
                <w:bCs/>
                <w:lang w:eastAsia="en-US"/>
              </w:rPr>
            </w:pPr>
            <w:r w:rsidRPr="00D53BAC">
              <w:rPr>
                <w:b/>
                <w:bCs/>
                <w:lang w:eastAsia="en-US"/>
              </w:rPr>
              <w:t>Preliminarus kiekis per 36 mėn. (tonos)</w:t>
            </w:r>
          </w:p>
        </w:tc>
      </w:tr>
      <w:tr w:rsidR="00D53BAC" w14:paraId="1F2D38DE" w14:textId="77777777" w:rsidTr="004E2AFA">
        <w:tc>
          <w:tcPr>
            <w:tcW w:w="1056" w:type="dxa"/>
          </w:tcPr>
          <w:p w14:paraId="78E44A89" w14:textId="58D4D54D" w:rsidR="00D53BAC" w:rsidRDefault="00D53BAC" w:rsidP="00EF0DDB">
            <w:pPr>
              <w:rPr>
                <w:lang w:eastAsia="en-US"/>
              </w:rPr>
            </w:pPr>
            <w:r>
              <w:rPr>
                <w:lang w:eastAsia="en-US"/>
              </w:rPr>
              <w:t>1.</w:t>
            </w:r>
          </w:p>
        </w:tc>
        <w:tc>
          <w:tcPr>
            <w:tcW w:w="2246" w:type="dxa"/>
          </w:tcPr>
          <w:p w14:paraId="690C6792" w14:textId="35D89218" w:rsidR="00D53BAC" w:rsidRDefault="00D53BAC" w:rsidP="00EF0DDB">
            <w:pPr>
              <w:rPr>
                <w:lang w:eastAsia="en-US"/>
              </w:rPr>
            </w:pPr>
            <w:r>
              <w:rPr>
                <w:lang w:eastAsia="en-US"/>
              </w:rPr>
              <w:t>17 09 04</w:t>
            </w:r>
          </w:p>
        </w:tc>
        <w:tc>
          <w:tcPr>
            <w:tcW w:w="3236" w:type="dxa"/>
          </w:tcPr>
          <w:p w14:paraId="1BEE4B58" w14:textId="512D84BE" w:rsidR="00C755F0" w:rsidRPr="00462C50" w:rsidRDefault="00D53BAC" w:rsidP="00EF0DDB">
            <w:pPr>
              <w:rPr>
                <w:lang w:eastAsia="en-US"/>
              </w:rPr>
            </w:pPr>
            <w:r>
              <w:rPr>
                <w:lang w:eastAsia="en-US"/>
              </w:rPr>
              <w:t xml:space="preserve">Mišrios statybinės </w:t>
            </w:r>
            <w:r w:rsidR="004E2AFA">
              <w:rPr>
                <w:lang w:eastAsia="en-US"/>
              </w:rPr>
              <w:t xml:space="preserve">ir griovimo </w:t>
            </w:r>
            <w:r>
              <w:rPr>
                <w:lang w:eastAsia="en-US"/>
              </w:rPr>
              <w:t>atliekos</w:t>
            </w:r>
          </w:p>
        </w:tc>
        <w:tc>
          <w:tcPr>
            <w:tcW w:w="3090" w:type="dxa"/>
          </w:tcPr>
          <w:p w14:paraId="1FCD39C0" w14:textId="2CE70EB3" w:rsidR="00D53BAC" w:rsidRDefault="00D53BAC" w:rsidP="00EF0DDB">
            <w:pPr>
              <w:rPr>
                <w:lang w:eastAsia="en-US"/>
              </w:rPr>
            </w:pPr>
            <w:r>
              <w:rPr>
                <w:lang w:eastAsia="en-US"/>
              </w:rPr>
              <w:t>240</w:t>
            </w:r>
          </w:p>
        </w:tc>
      </w:tr>
    </w:tbl>
    <w:p w14:paraId="5A8904E8" w14:textId="77777777" w:rsidR="000B2531" w:rsidRDefault="000B2531" w:rsidP="000B2531">
      <w:pPr>
        <w:rPr>
          <w:lang w:eastAsia="en-US"/>
        </w:rPr>
      </w:pPr>
    </w:p>
    <w:p w14:paraId="1027D8B0" w14:textId="4CCD8187" w:rsidR="00D53BAC" w:rsidRPr="00D53BAC" w:rsidRDefault="00D53BAC" w:rsidP="00EF0DDB">
      <w:pPr>
        <w:rPr>
          <w:b/>
          <w:bCs/>
          <w:lang w:eastAsia="en-US"/>
        </w:rPr>
      </w:pPr>
      <w:r w:rsidRPr="00D53BAC">
        <w:rPr>
          <w:b/>
          <w:bCs/>
          <w:lang w:eastAsia="en-US"/>
        </w:rPr>
        <w:t xml:space="preserve">2 pirkimo dalis </w:t>
      </w:r>
    </w:p>
    <w:p w14:paraId="2693BC51" w14:textId="77777777" w:rsidR="00D53BAC" w:rsidRDefault="00D53BAC" w:rsidP="00EF0DDB">
      <w:pPr>
        <w:rPr>
          <w:lang w:eastAsia="en-US"/>
        </w:rPr>
      </w:pPr>
    </w:p>
    <w:tbl>
      <w:tblPr>
        <w:tblStyle w:val="TableGrid"/>
        <w:tblW w:w="0" w:type="auto"/>
        <w:tblLook w:val="04A0" w:firstRow="1" w:lastRow="0" w:firstColumn="1" w:lastColumn="0" w:noHBand="0" w:noVBand="1"/>
      </w:tblPr>
      <w:tblGrid>
        <w:gridCol w:w="1129"/>
        <w:gridCol w:w="2127"/>
        <w:gridCol w:w="3260"/>
        <w:gridCol w:w="3112"/>
      </w:tblGrid>
      <w:tr w:rsidR="00D53BAC" w14:paraId="2D73401F" w14:textId="77777777" w:rsidTr="00DB0CDB">
        <w:tc>
          <w:tcPr>
            <w:tcW w:w="1129" w:type="dxa"/>
          </w:tcPr>
          <w:p w14:paraId="39154C07" w14:textId="6AE70C4D" w:rsidR="00D53BAC" w:rsidRPr="00D53BAC" w:rsidRDefault="00D53BAC" w:rsidP="00DB0CDB">
            <w:pPr>
              <w:jc w:val="center"/>
              <w:rPr>
                <w:b/>
                <w:bCs/>
                <w:lang w:eastAsia="en-US"/>
              </w:rPr>
            </w:pPr>
            <w:r w:rsidRPr="00D53BAC">
              <w:rPr>
                <w:b/>
                <w:bCs/>
                <w:lang w:eastAsia="en-US"/>
              </w:rPr>
              <w:t>Pirkimo dalis</w:t>
            </w:r>
          </w:p>
        </w:tc>
        <w:tc>
          <w:tcPr>
            <w:tcW w:w="2127" w:type="dxa"/>
          </w:tcPr>
          <w:p w14:paraId="01127B6B" w14:textId="5F084A84" w:rsidR="00D53BAC" w:rsidRPr="00D53BAC" w:rsidRDefault="00D53BAC" w:rsidP="00DB0CDB">
            <w:pPr>
              <w:jc w:val="center"/>
              <w:rPr>
                <w:b/>
                <w:bCs/>
                <w:lang w:eastAsia="en-US"/>
              </w:rPr>
            </w:pPr>
            <w:r w:rsidRPr="00D53BAC">
              <w:rPr>
                <w:b/>
                <w:bCs/>
                <w:lang w:eastAsia="en-US"/>
              </w:rPr>
              <w:t>Kodas</w:t>
            </w:r>
          </w:p>
        </w:tc>
        <w:tc>
          <w:tcPr>
            <w:tcW w:w="3260" w:type="dxa"/>
          </w:tcPr>
          <w:p w14:paraId="3D15674D" w14:textId="631BCADB" w:rsidR="00D53BAC" w:rsidRPr="00D53BAC" w:rsidRDefault="00D53BAC" w:rsidP="00DB0CDB">
            <w:pPr>
              <w:jc w:val="center"/>
              <w:rPr>
                <w:b/>
                <w:bCs/>
                <w:lang w:eastAsia="en-US"/>
              </w:rPr>
            </w:pPr>
            <w:r w:rsidRPr="00D53BAC">
              <w:rPr>
                <w:b/>
                <w:bCs/>
                <w:lang w:eastAsia="en-US"/>
              </w:rPr>
              <w:t>Pavadinimas</w:t>
            </w:r>
          </w:p>
        </w:tc>
        <w:tc>
          <w:tcPr>
            <w:tcW w:w="3112" w:type="dxa"/>
          </w:tcPr>
          <w:p w14:paraId="7928CDFC" w14:textId="5DE810CA" w:rsidR="00D53BAC" w:rsidRPr="00D53BAC" w:rsidRDefault="00D53BAC" w:rsidP="00DB0CDB">
            <w:pPr>
              <w:jc w:val="center"/>
              <w:rPr>
                <w:b/>
                <w:bCs/>
                <w:lang w:eastAsia="en-US"/>
              </w:rPr>
            </w:pPr>
            <w:r w:rsidRPr="00D53BAC">
              <w:rPr>
                <w:b/>
                <w:bCs/>
                <w:lang w:eastAsia="en-US"/>
              </w:rPr>
              <w:t>Preliminarus kiekis per 36 mėn. (tonos)</w:t>
            </w:r>
          </w:p>
        </w:tc>
      </w:tr>
      <w:tr w:rsidR="00D53BAC" w14:paraId="5621F58B" w14:textId="77777777" w:rsidTr="00DB0CDB">
        <w:tc>
          <w:tcPr>
            <w:tcW w:w="1129" w:type="dxa"/>
          </w:tcPr>
          <w:p w14:paraId="396FBD9A" w14:textId="091F5820" w:rsidR="00D53BAC" w:rsidRDefault="00D53BAC" w:rsidP="00EF0DDB">
            <w:pPr>
              <w:rPr>
                <w:lang w:eastAsia="en-US"/>
              </w:rPr>
            </w:pPr>
            <w:r>
              <w:rPr>
                <w:lang w:eastAsia="en-US"/>
              </w:rPr>
              <w:t>1.</w:t>
            </w:r>
          </w:p>
        </w:tc>
        <w:tc>
          <w:tcPr>
            <w:tcW w:w="2127" w:type="dxa"/>
          </w:tcPr>
          <w:p w14:paraId="0EC99CB5" w14:textId="01C9C686" w:rsidR="00D53BAC" w:rsidRDefault="00D53BAC" w:rsidP="00EF0DDB">
            <w:pPr>
              <w:rPr>
                <w:lang w:eastAsia="en-US"/>
              </w:rPr>
            </w:pPr>
            <w:r>
              <w:rPr>
                <w:lang w:eastAsia="en-US"/>
              </w:rPr>
              <w:t>20 03 07</w:t>
            </w:r>
          </w:p>
        </w:tc>
        <w:tc>
          <w:tcPr>
            <w:tcW w:w="3260" w:type="dxa"/>
          </w:tcPr>
          <w:p w14:paraId="678D8479" w14:textId="7EBBBB47" w:rsidR="00D53BAC" w:rsidRDefault="0024028E" w:rsidP="00EF0DDB">
            <w:pPr>
              <w:rPr>
                <w:lang w:eastAsia="en-US"/>
              </w:rPr>
            </w:pPr>
            <w:r>
              <w:rPr>
                <w:lang w:eastAsia="en-US"/>
              </w:rPr>
              <w:t>Didelių gabaritų atliekos</w:t>
            </w:r>
          </w:p>
        </w:tc>
        <w:tc>
          <w:tcPr>
            <w:tcW w:w="3112" w:type="dxa"/>
          </w:tcPr>
          <w:p w14:paraId="3B20030E" w14:textId="5812BD2A" w:rsidR="00D53BAC" w:rsidRDefault="000F192D" w:rsidP="00EF0DDB">
            <w:pPr>
              <w:rPr>
                <w:lang w:eastAsia="en-US"/>
              </w:rPr>
            </w:pPr>
            <w:r>
              <w:rPr>
                <w:lang w:eastAsia="en-US"/>
              </w:rPr>
              <w:t>170</w:t>
            </w:r>
          </w:p>
        </w:tc>
      </w:tr>
    </w:tbl>
    <w:p w14:paraId="2114B1D4" w14:textId="77777777" w:rsidR="00D53BAC" w:rsidRDefault="00D53BAC" w:rsidP="00EF0DDB">
      <w:pPr>
        <w:rPr>
          <w:lang w:eastAsia="en-US"/>
        </w:rPr>
      </w:pPr>
    </w:p>
    <w:p w14:paraId="101EF565" w14:textId="77777777" w:rsidR="00306A0C" w:rsidRDefault="00306A0C" w:rsidP="00EF0DDB">
      <w:pPr>
        <w:rPr>
          <w:lang w:eastAsia="en-US"/>
        </w:rPr>
      </w:pPr>
    </w:p>
    <w:p w14:paraId="3E472986" w14:textId="1ECC4FD2" w:rsidR="00D53BAC" w:rsidRPr="00DB0CDB" w:rsidRDefault="00DB0CDB" w:rsidP="00EF0DDB">
      <w:pPr>
        <w:rPr>
          <w:b/>
          <w:bCs/>
          <w:lang w:eastAsia="en-US"/>
        </w:rPr>
      </w:pPr>
      <w:r w:rsidRPr="00DB0CDB">
        <w:rPr>
          <w:b/>
          <w:bCs/>
          <w:lang w:eastAsia="en-US"/>
        </w:rPr>
        <w:t>3 pirkimo dalis</w:t>
      </w:r>
    </w:p>
    <w:p w14:paraId="7DE79BC9" w14:textId="77777777" w:rsidR="00DB0CDB" w:rsidRDefault="00DB0CDB" w:rsidP="00EF0DDB">
      <w:pPr>
        <w:rPr>
          <w:lang w:eastAsia="en-US"/>
        </w:rPr>
      </w:pPr>
    </w:p>
    <w:tbl>
      <w:tblPr>
        <w:tblStyle w:val="TableGrid"/>
        <w:tblW w:w="0" w:type="auto"/>
        <w:tblLook w:val="04A0" w:firstRow="1" w:lastRow="0" w:firstColumn="1" w:lastColumn="0" w:noHBand="0" w:noVBand="1"/>
      </w:tblPr>
      <w:tblGrid>
        <w:gridCol w:w="1129"/>
        <w:gridCol w:w="2127"/>
        <w:gridCol w:w="3260"/>
        <w:gridCol w:w="3112"/>
      </w:tblGrid>
      <w:tr w:rsidR="00DB0CDB" w14:paraId="543CE917" w14:textId="77777777" w:rsidTr="00797201">
        <w:tc>
          <w:tcPr>
            <w:tcW w:w="1129" w:type="dxa"/>
          </w:tcPr>
          <w:p w14:paraId="29A994A8" w14:textId="77777777" w:rsidR="00DB0CDB" w:rsidRPr="00D53BAC" w:rsidRDefault="00DB0CDB" w:rsidP="00797201">
            <w:pPr>
              <w:jc w:val="center"/>
              <w:rPr>
                <w:b/>
                <w:bCs/>
                <w:lang w:eastAsia="en-US"/>
              </w:rPr>
            </w:pPr>
            <w:r w:rsidRPr="00D53BAC">
              <w:rPr>
                <w:b/>
                <w:bCs/>
                <w:lang w:eastAsia="en-US"/>
              </w:rPr>
              <w:t>Pirkimo dalis</w:t>
            </w:r>
          </w:p>
        </w:tc>
        <w:tc>
          <w:tcPr>
            <w:tcW w:w="2127" w:type="dxa"/>
          </w:tcPr>
          <w:p w14:paraId="69B8B8CF" w14:textId="77777777" w:rsidR="00DB0CDB" w:rsidRPr="00D53BAC" w:rsidRDefault="00DB0CDB" w:rsidP="00797201">
            <w:pPr>
              <w:jc w:val="center"/>
              <w:rPr>
                <w:b/>
                <w:bCs/>
                <w:lang w:eastAsia="en-US"/>
              </w:rPr>
            </w:pPr>
            <w:r w:rsidRPr="00D53BAC">
              <w:rPr>
                <w:b/>
                <w:bCs/>
                <w:lang w:eastAsia="en-US"/>
              </w:rPr>
              <w:t>Kodas</w:t>
            </w:r>
          </w:p>
        </w:tc>
        <w:tc>
          <w:tcPr>
            <w:tcW w:w="3260" w:type="dxa"/>
          </w:tcPr>
          <w:p w14:paraId="6E96DDD9" w14:textId="77777777" w:rsidR="00DB0CDB" w:rsidRPr="00D53BAC" w:rsidRDefault="00DB0CDB" w:rsidP="00797201">
            <w:pPr>
              <w:jc w:val="center"/>
              <w:rPr>
                <w:b/>
                <w:bCs/>
                <w:lang w:eastAsia="en-US"/>
              </w:rPr>
            </w:pPr>
            <w:r w:rsidRPr="00D53BAC">
              <w:rPr>
                <w:b/>
                <w:bCs/>
                <w:lang w:eastAsia="en-US"/>
              </w:rPr>
              <w:t>Pavadinimas</w:t>
            </w:r>
          </w:p>
        </w:tc>
        <w:tc>
          <w:tcPr>
            <w:tcW w:w="3112" w:type="dxa"/>
          </w:tcPr>
          <w:p w14:paraId="2CC9C951" w14:textId="77777777" w:rsidR="00DB0CDB" w:rsidRPr="00D53BAC" w:rsidRDefault="00DB0CDB" w:rsidP="00797201">
            <w:pPr>
              <w:jc w:val="center"/>
              <w:rPr>
                <w:b/>
                <w:bCs/>
                <w:lang w:eastAsia="en-US"/>
              </w:rPr>
            </w:pPr>
            <w:r w:rsidRPr="00D53BAC">
              <w:rPr>
                <w:b/>
                <w:bCs/>
                <w:lang w:eastAsia="en-US"/>
              </w:rPr>
              <w:t>Preliminarus kiekis per 36 mėn. (tonos)</w:t>
            </w:r>
          </w:p>
        </w:tc>
      </w:tr>
      <w:tr w:rsidR="00DB0CDB" w14:paraId="6F812D64" w14:textId="77777777" w:rsidTr="00797201">
        <w:tc>
          <w:tcPr>
            <w:tcW w:w="1129" w:type="dxa"/>
          </w:tcPr>
          <w:p w14:paraId="3FC6E7D4" w14:textId="77777777" w:rsidR="00DB0CDB" w:rsidRDefault="00DB0CDB" w:rsidP="00797201">
            <w:pPr>
              <w:rPr>
                <w:lang w:eastAsia="en-US"/>
              </w:rPr>
            </w:pPr>
            <w:r>
              <w:rPr>
                <w:lang w:eastAsia="en-US"/>
              </w:rPr>
              <w:t>1.</w:t>
            </w:r>
          </w:p>
        </w:tc>
        <w:tc>
          <w:tcPr>
            <w:tcW w:w="2127" w:type="dxa"/>
          </w:tcPr>
          <w:p w14:paraId="4CB88D00" w14:textId="0FFA48C0" w:rsidR="00DB0CDB" w:rsidRDefault="00DB0CDB" w:rsidP="00797201">
            <w:pPr>
              <w:rPr>
                <w:lang w:eastAsia="en-US"/>
              </w:rPr>
            </w:pPr>
            <w:r w:rsidRPr="0095399B">
              <w:rPr>
                <w:lang w:eastAsia="en-US"/>
              </w:rPr>
              <w:t>20 01 11</w:t>
            </w:r>
          </w:p>
        </w:tc>
        <w:tc>
          <w:tcPr>
            <w:tcW w:w="3260" w:type="dxa"/>
          </w:tcPr>
          <w:p w14:paraId="5F0622CC" w14:textId="77ABE357" w:rsidR="00DB0CDB" w:rsidRDefault="00DB0CDB" w:rsidP="00797201">
            <w:pPr>
              <w:rPr>
                <w:lang w:eastAsia="en-US"/>
              </w:rPr>
            </w:pPr>
            <w:r>
              <w:rPr>
                <w:lang w:eastAsia="en-US"/>
              </w:rPr>
              <w:t>Tekstilė</w:t>
            </w:r>
            <w:r w:rsidR="0024028E">
              <w:rPr>
                <w:lang w:eastAsia="en-US"/>
              </w:rPr>
              <w:t xml:space="preserve">s </w:t>
            </w:r>
            <w:r>
              <w:rPr>
                <w:lang w:eastAsia="en-US"/>
              </w:rPr>
              <w:t>gaminiai</w:t>
            </w:r>
          </w:p>
        </w:tc>
        <w:tc>
          <w:tcPr>
            <w:tcW w:w="3112" w:type="dxa"/>
          </w:tcPr>
          <w:p w14:paraId="0971D83C" w14:textId="48CADADB" w:rsidR="00DB0CDB" w:rsidRDefault="000F192D" w:rsidP="00797201">
            <w:pPr>
              <w:rPr>
                <w:lang w:eastAsia="en-US"/>
              </w:rPr>
            </w:pPr>
            <w:r>
              <w:rPr>
                <w:lang w:eastAsia="en-US"/>
              </w:rPr>
              <w:t>24</w:t>
            </w:r>
          </w:p>
        </w:tc>
      </w:tr>
    </w:tbl>
    <w:p w14:paraId="5E08CDCC" w14:textId="77777777" w:rsidR="00DB0CDB" w:rsidRDefault="00DB0CDB" w:rsidP="00EF0DDB">
      <w:pPr>
        <w:rPr>
          <w:lang w:eastAsia="en-US"/>
        </w:rPr>
      </w:pPr>
    </w:p>
    <w:p w14:paraId="64C736EB" w14:textId="77777777" w:rsidR="00306A0C" w:rsidRDefault="00306A0C" w:rsidP="00EF0DDB">
      <w:pPr>
        <w:rPr>
          <w:lang w:eastAsia="en-US"/>
        </w:rPr>
      </w:pPr>
    </w:p>
    <w:p w14:paraId="181162E6" w14:textId="2AD7F725" w:rsidR="00DB0CDB" w:rsidRPr="00DB0CDB" w:rsidRDefault="00DB0CDB" w:rsidP="00EF0DDB">
      <w:pPr>
        <w:rPr>
          <w:b/>
          <w:bCs/>
          <w:lang w:eastAsia="en-US"/>
        </w:rPr>
      </w:pPr>
      <w:r w:rsidRPr="00DB0CDB">
        <w:rPr>
          <w:b/>
          <w:bCs/>
          <w:lang w:eastAsia="en-US"/>
        </w:rPr>
        <w:t>4 pirkimo dalis</w:t>
      </w:r>
    </w:p>
    <w:p w14:paraId="04BC94DD" w14:textId="77777777" w:rsidR="00DB0CDB" w:rsidRDefault="00DB0CDB" w:rsidP="00EF0DDB">
      <w:pPr>
        <w:rPr>
          <w:lang w:eastAsia="en-US"/>
        </w:rPr>
      </w:pPr>
    </w:p>
    <w:tbl>
      <w:tblPr>
        <w:tblStyle w:val="TableGrid"/>
        <w:tblW w:w="0" w:type="auto"/>
        <w:tblLook w:val="04A0" w:firstRow="1" w:lastRow="0" w:firstColumn="1" w:lastColumn="0" w:noHBand="0" w:noVBand="1"/>
      </w:tblPr>
      <w:tblGrid>
        <w:gridCol w:w="1129"/>
        <w:gridCol w:w="2127"/>
        <w:gridCol w:w="3260"/>
        <w:gridCol w:w="3112"/>
      </w:tblGrid>
      <w:tr w:rsidR="00DB0CDB" w14:paraId="732CF4DC" w14:textId="77777777" w:rsidTr="00797201">
        <w:tc>
          <w:tcPr>
            <w:tcW w:w="1129" w:type="dxa"/>
          </w:tcPr>
          <w:p w14:paraId="68599FC0" w14:textId="77777777" w:rsidR="00DB0CDB" w:rsidRPr="00D53BAC" w:rsidRDefault="00DB0CDB" w:rsidP="00797201">
            <w:pPr>
              <w:jc w:val="center"/>
              <w:rPr>
                <w:b/>
                <w:bCs/>
                <w:lang w:eastAsia="en-US"/>
              </w:rPr>
            </w:pPr>
            <w:r w:rsidRPr="00D53BAC">
              <w:rPr>
                <w:b/>
                <w:bCs/>
                <w:lang w:eastAsia="en-US"/>
              </w:rPr>
              <w:t>Pirkimo dalis</w:t>
            </w:r>
          </w:p>
        </w:tc>
        <w:tc>
          <w:tcPr>
            <w:tcW w:w="2127" w:type="dxa"/>
          </w:tcPr>
          <w:p w14:paraId="515275EB" w14:textId="77777777" w:rsidR="00DB0CDB" w:rsidRPr="00D53BAC" w:rsidRDefault="00DB0CDB" w:rsidP="00797201">
            <w:pPr>
              <w:jc w:val="center"/>
              <w:rPr>
                <w:b/>
                <w:bCs/>
                <w:lang w:eastAsia="en-US"/>
              </w:rPr>
            </w:pPr>
            <w:r w:rsidRPr="00D53BAC">
              <w:rPr>
                <w:b/>
                <w:bCs/>
                <w:lang w:eastAsia="en-US"/>
              </w:rPr>
              <w:t>Kodas</w:t>
            </w:r>
          </w:p>
        </w:tc>
        <w:tc>
          <w:tcPr>
            <w:tcW w:w="3260" w:type="dxa"/>
          </w:tcPr>
          <w:p w14:paraId="6382AB29" w14:textId="77777777" w:rsidR="00DB0CDB" w:rsidRPr="00D53BAC" w:rsidRDefault="00DB0CDB" w:rsidP="00797201">
            <w:pPr>
              <w:jc w:val="center"/>
              <w:rPr>
                <w:b/>
                <w:bCs/>
                <w:lang w:eastAsia="en-US"/>
              </w:rPr>
            </w:pPr>
            <w:r w:rsidRPr="00D53BAC">
              <w:rPr>
                <w:b/>
                <w:bCs/>
                <w:lang w:eastAsia="en-US"/>
              </w:rPr>
              <w:t>Pavadinimas</w:t>
            </w:r>
          </w:p>
        </w:tc>
        <w:tc>
          <w:tcPr>
            <w:tcW w:w="3112" w:type="dxa"/>
          </w:tcPr>
          <w:p w14:paraId="26ED283A" w14:textId="77777777" w:rsidR="00DB0CDB" w:rsidRPr="00D53BAC" w:rsidRDefault="00DB0CDB" w:rsidP="00797201">
            <w:pPr>
              <w:jc w:val="center"/>
              <w:rPr>
                <w:b/>
                <w:bCs/>
                <w:lang w:eastAsia="en-US"/>
              </w:rPr>
            </w:pPr>
            <w:r w:rsidRPr="00D53BAC">
              <w:rPr>
                <w:b/>
                <w:bCs/>
                <w:lang w:eastAsia="en-US"/>
              </w:rPr>
              <w:t>Preliminarus kiekis per 36 mėn. (tonos)</w:t>
            </w:r>
          </w:p>
        </w:tc>
      </w:tr>
      <w:tr w:rsidR="00DB0CDB" w14:paraId="3675156F" w14:textId="77777777" w:rsidTr="00797201">
        <w:tc>
          <w:tcPr>
            <w:tcW w:w="1129" w:type="dxa"/>
          </w:tcPr>
          <w:p w14:paraId="1EBA9A2E" w14:textId="77777777" w:rsidR="00DB0CDB" w:rsidRDefault="00DB0CDB" w:rsidP="00797201">
            <w:pPr>
              <w:rPr>
                <w:lang w:eastAsia="en-US"/>
              </w:rPr>
            </w:pPr>
            <w:r>
              <w:rPr>
                <w:lang w:eastAsia="en-US"/>
              </w:rPr>
              <w:t>1.</w:t>
            </w:r>
          </w:p>
        </w:tc>
        <w:tc>
          <w:tcPr>
            <w:tcW w:w="2127" w:type="dxa"/>
          </w:tcPr>
          <w:p w14:paraId="77B98CBB" w14:textId="6524E4D5" w:rsidR="00DB0CDB" w:rsidRDefault="00DB0CDB" w:rsidP="00797201">
            <w:pPr>
              <w:rPr>
                <w:lang w:eastAsia="en-US"/>
              </w:rPr>
            </w:pPr>
            <w:r>
              <w:rPr>
                <w:lang w:eastAsia="en-US"/>
              </w:rPr>
              <w:t>20 02 01</w:t>
            </w:r>
          </w:p>
        </w:tc>
        <w:tc>
          <w:tcPr>
            <w:tcW w:w="3260" w:type="dxa"/>
          </w:tcPr>
          <w:p w14:paraId="2458E0B7" w14:textId="569852F9" w:rsidR="00DB0CDB" w:rsidRDefault="00DB0CDB" w:rsidP="00797201">
            <w:pPr>
              <w:rPr>
                <w:lang w:eastAsia="en-US"/>
              </w:rPr>
            </w:pPr>
            <w:r>
              <w:rPr>
                <w:lang w:eastAsia="en-US"/>
              </w:rPr>
              <w:t>Biologiškai skaidžios</w:t>
            </w:r>
            <w:r w:rsidR="00C755F0">
              <w:rPr>
                <w:lang w:eastAsia="en-US"/>
              </w:rPr>
              <w:t xml:space="preserve"> atliekos</w:t>
            </w:r>
          </w:p>
        </w:tc>
        <w:tc>
          <w:tcPr>
            <w:tcW w:w="3112" w:type="dxa"/>
          </w:tcPr>
          <w:p w14:paraId="00B18CD9" w14:textId="52E79CBE" w:rsidR="00DB0CDB" w:rsidRDefault="000F192D" w:rsidP="00797201">
            <w:pPr>
              <w:rPr>
                <w:lang w:eastAsia="en-US"/>
              </w:rPr>
            </w:pPr>
            <w:r>
              <w:rPr>
                <w:lang w:eastAsia="en-US"/>
              </w:rPr>
              <w:t>90</w:t>
            </w:r>
          </w:p>
        </w:tc>
      </w:tr>
    </w:tbl>
    <w:p w14:paraId="00BE00EA" w14:textId="1AE37250" w:rsidR="00306A0C" w:rsidRDefault="00306A0C" w:rsidP="00EF0DDB">
      <w:pPr>
        <w:rPr>
          <w:lang w:eastAsia="en-US"/>
        </w:rPr>
      </w:pPr>
    </w:p>
    <w:p w14:paraId="0C5F7C76" w14:textId="77777777" w:rsidR="002C6E9A" w:rsidRDefault="002C6E9A" w:rsidP="00EF0DDB">
      <w:pPr>
        <w:rPr>
          <w:lang w:eastAsia="en-US"/>
        </w:rPr>
      </w:pPr>
    </w:p>
    <w:p w14:paraId="2FCA6195" w14:textId="25777EC4" w:rsidR="002C6E9A" w:rsidRPr="002A01C1" w:rsidRDefault="002C6E9A" w:rsidP="002C6E9A">
      <w:pPr>
        <w:jc w:val="both"/>
        <w:rPr>
          <w:color w:val="FF0000"/>
          <w:lang w:eastAsia="en-US"/>
        </w:rPr>
      </w:pPr>
      <w:r>
        <w:rPr>
          <w:lang w:eastAsia="en-US"/>
        </w:rPr>
        <w:t xml:space="preserve">1. </w:t>
      </w:r>
      <w:r w:rsidRPr="00DB0CDB">
        <w:rPr>
          <w:lang w:eastAsia="en-US"/>
        </w:rPr>
        <w:t xml:space="preserve">Atliekos pristatomos į nurodytą atliekų surinkimo vietą (nutolusią nedaugiau kaip 20 km nuo Panevėžio miesto ribos.) </w:t>
      </w:r>
      <w:r>
        <w:rPr>
          <w:lang w:eastAsia="en-US"/>
        </w:rPr>
        <w:t xml:space="preserve">surūšiuotas pagal važtaraštyje nurodytą atliekų kodą, </w:t>
      </w:r>
      <w:r w:rsidRPr="00DB0CDB">
        <w:rPr>
          <w:lang w:eastAsia="en-US"/>
        </w:rPr>
        <w:t>pirkėjo</w:t>
      </w:r>
      <w:r>
        <w:rPr>
          <w:lang w:eastAsia="en-US"/>
        </w:rPr>
        <w:t xml:space="preserve"> techniškai tvarkingu </w:t>
      </w:r>
      <w:r w:rsidRPr="00DB0CDB">
        <w:rPr>
          <w:lang w:eastAsia="en-US"/>
        </w:rPr>
        <w:t>transportu ir lėšomis</w:t>
      </w:r>
      <w:r>
        <w:rPr>
          <w:lang w:eastAsia="en-US"/>
        </w:rPr>
        <w:t xml:space="preserve">. </w:t>
      </w:r>
    </w:p>
    <w:p w14:paraId="020E5551" w14:textId="77777777" w:rsidR="002C6E9A" w:rsidRPr="00DB0CDB" w:rsidRDefault="002C6E9A" w:rsidP="002C6E9A">
      <w:pPr>
        <w:jc w:val="both"/>
        <w:rPr>
          <w:lang w:eastAsia="en-US"/>
        </w:rPr>
      </w:pPr>
      <w:r>
        <w:rPr>
          <w:lang w:eastAsia="en-US"/>
        </w:rPr>
        <w:t xml:space="preserve">2. </w:t>
      </w:r>
      <w:r w:rsidRPr="00DB0CDB">
        <w:rPr>
          <w:lang w:eastAsia="en-US"/>
        </w:rPr>
        <w:t>Atliekų susidarymo ir tvarkymo apskaita vykdoma naudojantis Vieninga gaminių, pakuočių ir atliekų apskaitos informacine sistema (toliau – GPAIS).</w:t>
      </w:r>
    </w:p>
    <w:p w14:paraId="7AEBC323" w14:textId="4479C359" w:rsidR="002C6E9A" w:rsidRPr="002A01C1" w:rsidRDefault="002C6E9A" w:rsidP="002C6E9A">
      <w:pPr>
        <w:tabs>
          <w:tab w:val="left" w:pos="851"/>
          <w:tab w:val="left" w:pos="993"/>
        </w:tabs>
        <w:contextualSpacing/>
        <w:jc w:val="both"/>
        <w:rPr>
          <w:strike/>
        </w:rPr>
      </w:pPr>
      <w:r>
        <w:t xml:space="preserve">3. </w:t>
      </w:r>
      <w:r w:rsidRPr="00042CD8">
        <w:t>Atliekos pristatomos pagal poreikį.</w:t>
      </w:r>
      <w:r w:rsidRPr="00042CD8">
        <w:rPr>
          <w:lang w:eastAsia="en-US"/>
        </w:rPr>
        <w:t xml:space="preserve"> </w:t>
      </w:r>
      <w:r>
        <w:rPr>
          <w:lang w:eastAsia="en-US"/>
        </w:rPr>
        <w:t>P</w:t>
      </w:r>
      <w:r w:rsidRPr="00042CD8">
        <w:rPr>
          <w:lang w:eastAsia="en-US"/>
        </w:rPr>
        <w:t xml:space="preserve">irkėjas neįsipareigoja </w:t>
      </w:r>
      <w:r w:rsidR="007513F1">
        <w:rPr>
          <w:lang w:eastAsia="en-US"/>
        </w:rPr>
        <w:t>pristat</w:t>
      </w:r>
      <w:r w:rsidR="007B4A08">
        <w:rPr>
          <w:lang w:eastAsia="en-US"/>
        </w:rPr>
        <w:t>yti</w:t>
      </w:r>
      <w:r w:rsidR="007513F1">
        <w:rPr>
          <w:lang w:eastAsia="en-US"/>
        </w:rPr>
        <w:t xml:space="preserve"> viso</w:t>
      </w:r>
      <w:r w:rsidR="007513F1" w:rsidRPr="00042CD8">
        <w:rPr>
          <w:lang w:eastAsia="en-US"/>
        </w:rPr>
        <w:t xml:space="preserve"> </w:t>
      </w:r>
      <w:r w:rsidR="007513F1">
        <w:rPr>
          <w:lang w:eastAsia="en-US"/>
        </w:rPr>
        <w:t xml:space="preserve">techninėje specifikacijoje </w:t>
      </w:r>
      <w:r>
        <w:rPr>
          <w:lang w:eastAsia="en-US"/>
        </w:rPr>
        <w:t>nurodyto</w:t>
      </w:r>
      <w:r w:rsidRPr="00042CD8">
        <w:rPr>
          <w:lang w:eastAsia="en-US"/>
        </w:rPr>
        <w:t xml:space="preserve"> </w:t>
      </w:r>
      <w:r w:rsidR="007513F1">
        <w:rPr>
          <w:lang w:eastAsia="en-US"/>
        </w:rPr>
        <w:t>atliekų</w:t>
      </w:r>
      <w:r w:rsidR="007513F1" w:rsidRPr="00042CD8">
        <w:rPr>
          <w:lang w:eastAsia="en-US"/>
        </w:rPr>
        <w:t xml:space="preserve"> </w:t>
      </w:r>
      <w:r w:rsidRPr="00042CD8">
        <w:rPr>
          <w:lang w:eastAsia="en-US"/>
        </w:rPr>
        <w:t>kiekio.</w:t>
      </w:r>
    </w:p>
    <w:p w14:paraId="75D09CF6" w14:textId="792771EA" w:rsidR="002C6E9A" w:rsidRDefault="002C6E9A" w:rsidP="00EF0DDB">
      <w:pPr>
        <w:rPr>
          <w:lang w:eastAsia="en-US"/>
        </w:rPr>
      </w:pPr>
    </w:p>
    <w:p w14:paraId="49E4D561" w14:textId="77777777" w:rsidR="002C6E9A" w:rsidRDefault="002C6E9A" w:rsidP="00EF0DDB">
      <w:pPr>
        <w:rPr>
          <w:lang w:eastAsia="en-US"/>
        </w:rPr>
      </w:pPr>
    </w:p>
    <w:p w14:paraId="14A7561C" w14:textId="77777777" w:rsidR="002C6E9A" w:rsidRDefault="002C6E9A" w:rsidP="002C6E9A">
      <w:pPr>
        <w:pStyle w:val="ListParagraph"/>
        <w:ind w:left="2952"/>
        <w:rPr>
          <w:b/>
        </w:rPr>
      </w:pPr>
      <w:r w:rsidRPr="00DB0CDB">
        <w:rPr>
          <w:b/>
        </w:rPr>
        <w:t xml:space="preserve">Aplinkosauginiai reikalavimai </w:t>
      </w:r>
    </w:p>
    <w:p w14:paraId="729F20DF" w14:textId="77777777" w:rsidR="002C6E9A" w:rsidRPr="00DB0CDB" w:rsidRDefault="002C6E9A" w:rsidP="002C6E9A">
      <w:pPr>
        <w:pStyle w:val="ListParagraph"/>
        <w:ind w:left="360"/>
        <w:rPr>
          <w:b/>
        </w:rPr>
      </w:pPr>
    </w:p>
    <w:p w14:paraId="6637B97E" w14:textId="77777777" w:rsidR="00A91EF0" w:rsidRPr="00EF64F9" w:rsidRDefault="00A91EF0" w:rsidP="00A91EF0">
      <w:pPr>
        <w:numPr>
          <w:ilvl w:val="0"/>
          <w:numId w:val="46"/>
        </w:numPr>
        <w:tabs>
          <w:tab w:val="left" w:pos="993"/>
        </w:tabs>
        <w:ind w:left="0" w:firstLine="567"/>
        <w:contextualSpacing/>
        <w:jc w:val="both"/>
      </w:pPr>
      <w:r w:rsidRPr="00EF64F9">
        <w:t xml:space="preserve">Vadovaujantis Respublikos aplinkos ministro 2011 m. birželio 28 d. įsakymo Nr. D1-508 „Dėl Aplinkos apsaugos kriterijų taikymo, vykdant žaliuosius pirkimus tvarkos aprašo patvirtinimo“ 4.4.1. p., pirkimas laikomas žaliu, nes perkamas aplinkosauginis ir aplinkai palankus produktas, kuris patenka į orientacinį aplinkosauginių ir aplinkai palankių prekių bei paslaugų sąrašą pagal 2015 m. lapkričio 24 d. Komisijos įgyvendinimo reglamentą (ES) 2015/2174 dėl orientacinio aplinkosauginių </w:t>
      </w:r>
      <w:r w:rsidRPr="00EF64F9">
        <w:lastRenderedPageBreak/>
        <w:t>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 „Nepavojingų ir pavojingų atliekų surinkimo, tvarkymo ir šalinimo paslaugos“.</w:t>
      </w:r>
    </w:p>
    <w:p w14:paraId="65AF644A" w14:textId="77777777" w:rsidR="002C6E9A" w:rsidRDefault="002C6E9A" w:rsidP="00EF0DDB">
      <w:pPr>
        <w:rPr>
          <w:lang w:eastAsia="en-US"/>
        </w:rPr>
      </w:pPr>
    </w:p>
    <w:sectPr w:rsidR="002C6E9A" w:rsidSect="00EF13FA">
      <w:headerReference w:type="default" r:id="rId8"/>
      <w:headerReference w:type="first" r:id="rId9"/>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9B030" w14:textId="77777777" w:rsidR="004A2442" w:rsidRDefault="004A2442">
      <w:r>
        <w:separator/>
      </w:r>
    </w:p>
  </w:endnote>
  <w:endnote w:type="continuationSeparator" w:id="0">
    <w:p w14:paraId="0FA47B15" w14:textId="77777777" w:rsidR="004A2442" w:rsidRDefault="004A2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6FB81" w14:textId="77777777" w:rsidR="004A2442" w:rsidRDefault="004A2442">
      <w:r>
        <w:separator/>
      </w:r>
    </w:p>
  </w:footnote>
  <w:footnote w:type="continuationSeparator" w:id="0">
    <w:p w14:paraId="1102EB33" w14:textId="77777777" w:rsidR="004A2442" w:rsidRDefault="004A2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2DCDF" w14:textId="77777777" w:rsidR="008526BB" w:rsidRDefault="008526BB" w:rsidP="00EF13FA">
    <w:pPr>
      <w:pStyle w:val="Header"/>
      <w:jc w:val="center"/>
    </w:pPr>
    <w:r>
      <w:fldChar w:fldCharType="begin"/>
    </w:r>
    <w:r>
      <w:instrText>PAGE   \* MERGEFORMAT</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DD6C" w14:textId="77777777" w:rsidR="00E41EF1" w:rsidRPr="00CC5ADD" w:rsidRDefault="00E41EF1" w:rsidP="00E41EF1">
    <w:pPr>
      <w:jc w:val="right"/>
      <w:rPr>
        <w:b/>
        <w:bCs/>
      </w:rPr>
    </w:pPr>
    <w:r w:rsidRPr="00CC5ADD">
      <w:rPr>
        <w:b/>
        <w:bCs/>
      </w:rPr>
      <w:t xml:space="preserve">Specialiųjų pirkimo sąlygų 2 priedas </w:t>
    </w:r>
  </w:p>
  <w:p w14:paraId="4433BD40" w14:textId="77777777" w:rsidR="00E41EF1" w:rsidRDefault="00E41E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7C5D"/>
    <w:multiLevelType w:val="hybridMultilevel"/>
    <w:tmpl w:val="E5D8549A"/>
    <w:lvl w:ilvl="0" w:tplc="BC908FC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5C04A5F"/>
    <w:multiLevelType w:val="multilevel"/>
    <w:tmpl w:val="AE8C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F6386"/>
    <w:multiLevelType w:val="hybridMultilevel"/>
    <w:tmpl w:val="DF045B2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EE7C01"/>
    <w:multiLevelType w:val="hybridMultilevel"/>
    <w:tmpl w:val="B502C2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FE8638C"/>
    <w:multiLevelType w:val="hybridMultilevel"/>
    <w:tmpl w:val="1CFC6B3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D02D21"/>
    <w:multiLevelType w:val="hybridMultilevel"/>
    <w:tmpl w:val="935477F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2F4198"/>
    <w:multiLevelType w:val="hybridMultilevel"/>
    <w:tmpl w:val="BBA0999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9A2578"/>
    <w:multiLevelType w:val="hybridMultilevel"/>
    <w:tmpl w:val="C3F0622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08318F"/>
    <w:multiLevelType w:val="hybridMultilevel"/>
    <w:tmpl w:val="59B26BA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055C2B"/>
    <w:multiLevelType w:val="hybridMultilevel"/>
    <w:tmpl w:val="BE1017F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5597BC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360D80"/>
    <w:multiLevelType w:val="hybridMultilevel"/>
    <w:tmpl w:val="9216C218"/>
    <w:lvl w:ilvl="0" w:tplc="A67C72AC">
      <w:start w:val="1"/>
      <w:numFmt w:val="upperLetter"/>
      <w:lvlText w:val="%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308650DF"/>
    <w:multiLevelType w:val="multilevel"/>
    <w:tmpl w:val="7062EED4"/>
    <w:lvl w:ilvl="0">
      <w:start w:val="1"/>
      <w:numFmt w:val="decimal"/>
      <w:lvlText w:val="%1."/>
      <w:lvlJc w:val="left"/>
      <w:pPr>
        <w:ind w:left="119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32EB2AB3"/>
    <w:multiLevelType w:val="hybridMultilevel"/>
    <w:tmpl w:val="35BCE318"/>
    <w:lvl w:ilvl="0" w:tplc="B1C41D5A">
      <w:start w:val="3"/>
      <w:numFmt w:val="upperRoman"/>
      <w:lvlText w:val="%1."/>
      <w:lvlJc w:val="left"/>
      <w:pPr>
        <w:ind w:left="1080" w:hanging="720"/>
      </w:pPr>
      <w:rPr>
        <w:rFonts w:hint="default"/>
        <w:sz w:val="24"/>
        <w:szCs w:val="24"/>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37F48CB"/>
    <w:multiLevelType w:val="hybridMultilevel"/>
    <w:tmpl w:val="EEFE0EFE"/>
    <w:lvl w:ilvl="0" w:tplc="5C06C59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0C7D63"/>
    <w:multiLevelType w:val="multilevel"/>
    <w:tmpl w:val="AB44FB4C"/>
    <w:lvl w:ilvl="0">
      <w:start w:val="1"/>
      <w:numFmt w:val="decimal"/>
      <w:lvlText w:val="%1."/>
      <w:lvlJc w:val="left"/>
      <w:pPr>
        <w:tabs>
          <w:tab w:val="num" w:pos="1070"/>
        </w:tabs>
        <w:ind w:left="1070" w:hanging="360"/>
      </w:pPr>
      <w:rPr>
        <w:rFonts w:ascii="Times New Roman" w:eastAsia="Times New Roman" w:hAnsi="Times New Roman" w:cs="Times New Roman"/>
        <w:b w:val="0"/>
        <w:i w:val="0"/>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5640"/>
        </w:tabs>
        <w:ind w:left="54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16" w15:restartNumberingAfterBreak="0">
    <w:nsid w:val="38A31670"/>
    <w:multiLevelType w:val="hybridMultilevel"/>
    <w:tmpl w:val="1BEEEB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69590A"/>
    <w:multiLevelType w:val="multilevel"/>
    <w:tmpl w:val="F01E7098"/>
    <w:lvl w:ilvl="0">
      <w:start w:val="1"/>
      <w:numFmt w:val="decimal"/>
      <w:lvlText w:val="%1."/>
      <w:lvlJc w:val="left"/>
      <w:pPr>
        <w:ind w:left="720" w:hanging="360"/>
      </w:pPr>
      <w:rPr>
        <w:rFonts w:hint="default"/>
        <w:b w:val="0"/>
      </w:rPr>
    </w:lvl>
    <w:lvl w:ilvl="1">
      <w:start w:val="1"/>
      <w:numFmt w:val="decimal"/>
      <w:isLgl/>
      <w:lvlText w:val="%1.%2."/>
      <w:lvlJc w:val="left"/>
      <w:pPr>
        <w:ind w:left="810" w:hanging="360"/>
      </w:pPr>
      <w:rPr>
        <w:rFonts w:hint="default"/>
        <w:b w:val="0"/>
      </w:rPr>
    </w:lvl>
    <w:lvl w:ilvl="2">
      <w:start w:val="1"/>
      <w:numFmt w:val="decimal"/>
      <w:isLgl/>
      <w:lvlText w:val="%1.%2.%3."/>
      <w:lvlJc w:val="left"/>
      <w:pPr>
        <w:ind w:left="162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EA62694"/>
    <w:multiLevelType w:val="multilevel"/>
    <w:tmpl w:val="BA084CE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AF328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3C5D12"/>
    <w:multiLevelType w:val="hybridMultilevel"/>
    <w:tmpl w:val="9F66A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B87ACB"/>
    <w:multiLevelType w:val="hybridMultilevel"/>
    <w:tmpl w:val="6D4C6F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42C41BB8"/>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94B0E1C"/>
    <w:multiLevelType w:val="multilevel"/>
    <w:tmpl w:val="CFDCD336"/>
    <w:lvl w:ilvl="0">
      <w:start w:val="10"/>
      <w:numFmt w:val="decimal"/>
      <w:lvlText w:val="%1"/>
      <w:lvlJc w:val="left"/>
      <w:pPr>
        <w:ind w:left="420" w:hanging="420"/>
      </w:pPr>
      <w:rPr>
        <w:rFonts w:hint="default"/>
      </w:rPr>
    </w:lvl>
    <w:lvl w:ilvl="1">
      <w:start w:val="1"/>
      <w:numFmt w:val="decimal"/>
      <w:lvlText w:val="%1.%2"/>
      <w:lvlJc w:val="left"/>
      <w:pPr>
        <w:ind w:left="1489" w:hanging="4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4" w15:restartNumberingAfterBreak="0">
    <w:nsid w:val="49FA4A9E"/>
    <w:multiLevelType w:val="hybridMultilevel"/>
    <w:tmpl w:val="6A84AE1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CAE7147"/>
    <w:multiLevelType w:val="hybridMultilevel"/>
    <w:tmpl w:val="FBB618F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E346DC1"/>
    <w:multiLevelType w:val="multilevel"/>
    <w:tmpl w:val="56F0C266"/>
    <w:lvl w:ilvl="0">
      <w:start w:val="11"/>
      <w:numFmt w:val="decimal"/>
      <w:lvlText w:val="%1"/>
      <w:lvlJc w:val="left"/>
      <w:pPr>
        <w:ind w:left="420" w:hanging="420"/>
      </w:pPr>
      <w:rPr>
        <w:rFonts w:hint="default"/>
      </w:rPr>
    </w:lvl>
    <w:lvl w:ilvl="1">
      <w:start w:val="3"/>
      <w:numFmt w:val="decimal"/>
      <w:lvlText w:val="%1.%2"/>
      <w:lvlJc w:val="left"/>
      <w:pPr>
        <w:ind w:left="1489" w:hanging="4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7" w15:restartNumberingAfterBreak="0">
    <w:nsid w:val="53467638"/>
    <w:multiLevelType w:val="hybridMultilevel"/>
    <w:tmpl w:val="A48041E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4EC2D49"/>
    <w:multiLevelType w:val="hybridMultilevel"/>
    <w:tmpl w:val="83E68A78"/>
    <w:lvl w:ilvl="0" w:tplc="3368AB20">
      <w:start w:val="1"/>
      <w:numFmt w:val="upperRoman"/>
      <w:lvlText w:val="%1."/>
      <w:lvlJc w:val="left"/>
      <w:pPr>
        <w:tabs>
          <w:tab w:val="num" w:pos="720"/>
        </w:tabs>
        <w:ind w:left="720" w:hanging="360"/>
      </w:pPr>
      <w:rPr>
        <w:rFonts w:ascii="Times New Roman" w:eastAsia="Times New Roman" w:hAnsi="Times New Roman" w:cs="Times New Roman"/>
      </w:rPr>
    </w:lvl>
    <w:lvl w:ilvl="1" w:tplc="0427000F">
      <w:start w:val="1"/>
      <w:numFmt w:val="decimal"/>
      <w:lvlText w:val="%2."/>
      <w:lvlJc w:val="left"/>
      <w:pPr>
        <w:tabs>
          <w:tab w:val="num" w:pos="1211"/>
        </w:tabs>
        <w:ind w:left="1211"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9" w15:restartNumberingAfterBreak="0">
    <w:nsid w:val="59027A9C"/>
    <w:multiLevelType w:val="hybridMultilevel"/>
    <w:tmpl w:val="2AD6AA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C2788A"/>
    <w:multiLevelType w:val="hybridMultilevel"/>
    <w:tmpl w:val="390CD32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C659E8"/>
    <w:multiLevelType w:val="multilevel"/>
    <w:tmpl w:val="CAE2B798"/>
    <w:lvl w:ilvl="0">
      <w:start w:val="11"/>
      <w:numFmt w:val="decimal"/>
      <w:lvlText w:val="%1."/>
      <w:lvlJc w:val="left"/>
      <w:pPr>
        <w:ind w:left="119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15:restartNumberingAfterBreak="0">
    <w:nsid w:val="61F822E7"/>
    <w:multiLevelType w:val="multilevel"/>
    <w:tmpl w:val="599C1C02"/>
    <w:lvl w:ilvl="0">
      <w:start w:val="10"/>
      <w:numFmt w:val="decimal"/>
      <w:lvlText w:val="%1"/>
      <w:lvlJc w:val="left"/>
      <w:pPr>
        <w:ind w:left="420" w:hanging="420"/>
      </w:pPr>
    </w:lvl>
    <w:lvl w:ilvl="1">
      <w:start w:val="1"/>
      <w:numFmt w:val="decimal"/>
      <w:lvlText w:val="%1.%2"/>
      <w:lvlJc w:val="left"/>
      <w:pPr>
        <w:ind w:left="1130" w:hanging="42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3" w15:restartNumberingAfterBreak="0">
    <w:nsid w:val="6769765C"/>
    <w:multiLevelType w:val="hybridMultilevel"/>
    <w:tmpl w:val="01A226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286161"/>
    <w:multiLevelType w:val="hybridMultilevel"/>
    <w:tmpl w:val="978A23CE"/>
    <w:lvl w:ilvl="0" w:tplc="094CF90A">
      <w:start w:val="3"/>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287F29"/>
    <w:multiLevelType w:val="hybridMultilevel"/>
    <w:tmpl w:val="3AF2BD46"/>
    <w:lvl w:ilvl="0" w:tplc="9378E7B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E6519C"/>
    <w:multiLevelType w:val="hybridMultilevel"/>
    <w:tmpl w:val="9A6A4FB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BF55EEE"/>
    <w:multiLevelType w:val="hybridMultilevel"/>
    <w:tmpl w:val="E2D486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D56CFE"/>
    <w:multiLevelType w:val="hybridMultilevel"/>
    <w:tmpl w:val="55AC38F6"/>
    <w:lvl w:ilvl="0" w:tplc="0409000F">
      <w:start w:val="1"/>
      <w:numFmt w:val="decimal"/>
      <w:lvlText w:val="%1."/>
      <w:lvlJc w:val="left"/>
      <w:pPr>
        <w:tabs>
          <w:tab w:val="num" w:pos="1636"/>
        </w:tabs>
        <w:ind w:left="1636" w:hanging="360"/>
      </w:pPr>
    </w:lvl>
    <w:lvl w:ilvl="1" w:tplc="0427000F">
      <w:start w:val="1"/>
      <w:numFmt w:val="decimal"/>
      <w:lvlText w:val="%2."/>
      <w:lvlJc w:val="left"/>
      <w:pPr>
        <w:tabs>
          <w:tab w:val="num" w:pos="1495"/>
        </w:tabs>
        <w:ind w:left="1495" w:hanging="360"/>
      </w:pPr>
    </w:lvl>
    <w:lvl w:ilvl="2" w:tplc="0427001B">
      <w:start w:val="1"/>
      <w:numFmt w:val="decimal"/>
      <w:lvlText w:val="%3."/>
      <w:lvlJc w:val="left"/>
      <w:pPr>
        <w:tabs>
          <w:tab w:val="num" w:pos="2444"/>
        </w:tabs>
        <w:ind w:left="2444" w:hanging="360"/>
      </w:pPr>
    </w:lvl>
    <w:lvl w:ilvl="3" w:tplc="0427000F">
      <w:start w:val="1"/>
      <w:numFmt w:val="decimal"/>
      <w:lvlText w:val="%4."/>
      <w:lvlJc w:val="left"/>
      <w:pPr>
        <w:tabs>
          <w:tab w:val="num" w:pos="3164"/>
        </w:tabs>
        <w:ind w:left="3164" w:hanging="360"/>
      </w:pPr>
    </w:lvl>
    <w:lvl w:ilvl="4" w:tplc="04270019">
      <w:start w:val="1"/>
      <w:numFmt w:val="decimal"/>
      <w:lvlText w:val="%5."/>
      <w:lvlJc w:val="left"/>
      <w:pPr>
        <w:tabs>
          <w:tab w:val="num" w:pos="3884"/>
        </w:tabs>
        <w:ind w:left="3884" w:hanging="360"/>
      </w:pPr>
    </w:lvl>
    <w:lvl w:ilvl="5" w:tplc="0427001B">
      <w:start w:val="1"/>
      <w:numFmt w:val="decimal"/>
      <w:lvlText w:val="%6."/>
      <w:lvlJc w:val="left"/>
      <w:pPr>
        <w:tabs>
          <w:tab w:val="num" w:pos="4604"/>
        </w:tabs>
        <w:ind w:left="4604" w:hanging="360"/>
      </w:pPr>
    </w:lvl>
    <w:lvl w:ilvl="6" w:tplc="0427000F">
      <w:start w:val="1"/>
      <w:numFmt w:val="decimal"/>
      <w:lvlText w:val="%7."/>
      <w:lvlJc w:val="left"/>
      <w:pPr>
        <w:tabs>
          <w:tab w:val="num" w:pos="5324"/>
        </w:tabs>
        <w:ind w:left="5324" w:hanging="360"/>
      </w:pPr>
    </w:lvl>
    <w:lvl w:ilvl="7" w:tplc="04270019">
      <w:start w:val="1"/>
      <w:numFmt w:val="lowerLetter"/>
      <w:lvlText w:val="%8."/>
      <w:lvlJc w:val="left"/>
      <w:pPr>
        <w:tabs>
          <w:tab w:val="num" w:pos="6044"/>
        </w:tabs>
        <w:ind w:left="6044" w:hanging="360"/>
      </w:pPr>
    </w:lvl>
    <w:lvl w:ilvl="8" w:tplc="0427001B">
      <w:start w:val="1"/>
      <w:numFmt w:val="decimal"/>
      <w:lvlText w:val="%9."/>
      <w:lvlJc w:val="left"/>
      <w:pPr>
        <w:tabs>
          <w:tab w:val="num" w:pos="6764"/>
        </w:tabs>
        <w:ind w:left="6764" w:hanging="360"/>
      </w:pPr>
    </w:lvl>
  </w:abstractNum>
  <w:abstractNum w:abstractNumId="39" w15:restartNumberingAfterBreak="0">
    <w:nsid w:val="6E917A45"/>
    <w:multiLevelType w:val="hybridMultilevel"/>
    <w:tmpl w:val="348082D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B21F90"/>
    <w:multiLevelType w:val="multilevel"/>
    <w:tmpl w:val="B3FAED1E"/>
    <w:lvl w:ilvl="0">
      <w:start w:val="1"/>
      <w:numFmt w:val="decimal"/>
      <w:lvlText w:val="%1."/>
      <w:lvlJc w:val="left"/>
      <w:pPr>
        <w:ind w:left="360" w:hanging="360"/>
      </w:pPr>
      <w:rPr>
        <w:strike w:val="0"/>
      </w:rPr>
    </w:lvl>
    <w:lvl w:ilvl="1">
      <w:start w:val="1"/>
      <w:numFmt w:val="decimal"/>
      <w:lvlText w:val="%1.%2."/>
      <w:lvlJc w:val="left"/>
      <w:pPr>
        <w:ind w:left="792" w:hanging="432"/>
      </w:pPr>
      <w:rPr>
        <w:b w:val="0"/>
        <w:strike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6CE055C"/>
    <w:multiLevelType w:val="multilevel"/>
    <w:tmpl w:val="D9505B4E"/>
    <w:lvl w:ilvl="0">
      <w:start w:val="14"/>
      <w:numFmt w:val="decimal"/>
      <w:lvlText w:val="%1."/>
      <w:lvlJc w:val="left"/>
      <w:pPr>
        <w:ind w:left="1331" w:hanging="480"/>
      </w:pPr>
      <w:rPr>
        <w:rFonts w:hint="default"/>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8871B3A"/>
    <w:multiLevelType w:val="hybridMultilevel"/>
    <w:tmpl w:val="105CE4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8DB4BDD"/>
    <w:multiLevelType w:val="hybridMultilevel"/>
    <w:tmpl w:val="B094CA0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CF5056B"/>
    <w:multiLevelType w:val="multilevel"/>
    <w:tmpl w:val="91585C58"/>
    <w:lvl w:ilvl="0">
      <w:start w:val="10"/>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5" w15:restartNumberingAfterBreak="0">
    <w:nsid w:val="7F466C4A"/>
    <w:multiLevelType w:val="hybridMultilevel"/>
    <w:tmpl w:val="34C27E4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6" w15:restartNumberingAfterBreak="0">
    <w:nsid w:val="7F5A7FEF"/>
    <w:multiLevelType w:val="hybridMultilevel"/>
    <w:tmpl w:val="33DA92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7" w15:restartNumberingAfterBreak="0">
    <w:nsid w:val="7F983FFA"/>
    <w:multiLevelType w:val="multilevel"/>
    <w:tmpl w:val="4C3C02D4"/>
    <w:lvl w:ilvl="0">
      <w:start w:val="10"/>
      <w:numFmt w:val="decimal"/>
      <w:lvlText w:val="%1"/>
      <w:lvlJc w:val="left"/>
      <w:pPr>
        <w:ind w:left="420" w:hanging="420"/>
      </w:pPr>
      <w:rPr>
        <w:rFonts w:hint="default"/>
      </w:rPr>
    </w:lvl>
    <w:lvl w:ilvl="1">
      <w:start w:val="1"/>
      <w:numFmt w:val="decimal"/>
      <w:lvlText w:val="%1.%2"/>
      <w:lvlJc w:val="left"/>
      <w:pPr>
        <w:ind w:left="1920" w:hanging="42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num w:numId="1" w16cid:durableId="1999923151">
    <w:abstractNumId w:val="28"/>
  </w:num>
  <w:num w:numId="2" w16cid:durableId="229659506">
    <w:abstractNumId w:val="18"/>
  </w:num>
  <w:num w:numId="3" w16cid:durableId="367802659">
    <w:abstractNumId w:val="34"/>
  </w:num>
  <w:num w:numId="4" w16cid:durableId="439646550">
    <w:abstractNumId w:val="0"/>
  </w:num>
  <w:num w:numId="5" w16cid:durableId="1542595489">
    <w:abstractNumId w:val="13"/>
  </w:num>
  <w:num w:numId="6" w16cid:durableId="979308706">
    <w:abstractNumId w:val="31"/>
  </w:num>
  <w:num w:numId="7" w16cid:durableId="1479030219">
    <w:abstractNumId w:val="44"/>
  </w:num>
  <w:num w:numId="8" w16cid:durableId="1203054359">
    <w:abstractNumId w:val="47"/>
  </w:num>
  <w:num w:numId="9" w16cid:durableId="869491731">
    <w:abstractNumId w:val="23"/>
  </w:num>
  <w:num w:numId="10" w16cid:durableId="1685671220">
    <w:abstractNumId w:val="26"/>
  </w:num>
  <w:num w:numId="11" w16cid:durableId="1592082404">
    <w:abstractNumId w:val="3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8225497">
    <w:abstractNumId w:val="12"/>
  </w:num>
  <w:num w:numId="13" w16cid:durableId="2021001000">
    <w:abstractNumId w:val="35"/>
  </w:num>
  <w:num w:numId="14" w16cid:durableId="2146578717">
    <w:abstractNumId w:val="20"/>
  </w:num>
  <w:num w:numId="15" w16cid:durableId="737242571">
    <w:abstractNumId w:val="33"/>
  </w:num>
  <w:num w:numId="16" w16cid:durableId="1941836896">
    <w:abstractNumId w:val="29"/>
  </w:num>
  <w:num w:numId="17" w16cid:durableId="2073459801">
    <w:abstractNumId w:val="38"/>
  </w:num>
  <w:num w:numId="18" w16cid:durableId="278609558">
    <w:abstractNumId w:val="41"/>
  </w:num>
  <w:num w:numId="19" w16cid:durableId="1399792360">
    <w:abstractNumId w:val="16"/>
  </w:num>
  <w:num w:numId="20" w16cid:durableId="1897663757">
    <w:abstractNumId w:val="7"/>
  </w:num>
  <w:num w:numId="21" w16cid:durableId="94255959">
    <w:abstractNumId w:val="24"/>
  </w:num>
  <w:num w:numId="22" w16cid:durableId="663630291">
    <w:abstractNumId w:val="27"/>
  </w:num>
  <w:num w:numId="23" w16cid:durableId="292099363">
    <w:abstractNumId w:val="9"/>
  </w:num>
  <w:num w:numId="24" w16cid:durableId="1250499519">
    <w:abstractNumId w:val="11"/>
  </w:num>
  <w:num w:numId="25" w16cid:durableId="113597385">
    <w:abstractNumId w:val="4"/>
  </w:num>
  <w:num w:numId="26" w16cid:durableId="1731002999">
    <w:abstractNumId w:val="40"/>
  </w:num>
  <w:num w:numId="27" w16cid:durableId="1926837655">
    <w:abstractNumId w:val="17"/>
  </w:num>
  <w:num w:numId="28" w16cid:durableId="1129859010">
    <w:abstractNumId w:val="15"/>
  </w:num>
  <w:num w:numId="29" w16cid:durableId="2053768489">
    <w:abstractNumId w:val="43"/>
  </w:num>
  <w:num w:numId="30" w16cid:durableId="1540817892">
    <w:abstractNumId w:val="30"/>
  </w:num>
  <w:num w:numId="31" w16cid:durableId="1362433495">
    <w:abstractNumId w:val="25"/>
  </w:num>
  <w:num w:numId="32" w16cid:durableId="2110273360">
    <w:abstractNumId w:val="42"/>
  </w:num>
  <w:num w:numId="33" w16cid:durableId="1860385968">
    <w:abstractNumId w:val="37"/>
  </w:num>
  <w:num w:numId="34" w16cid:durableId="1771469128">
    <w:abstractNumId w:val="14"/>
  </w:num>
  <w:num w:numId="35" w16cid:durableId="541669296">
    <w:abstractNumId w:val="8"/>
  </w:num>
  <w:num w:numId="36" w16cid:durableId="2109346072">
    <w:abstractNumId w:val="2"/>
  </w:num>
  <w:num w:numId="37" w16cid:durableId="1361663299">
    <w:abstractNumId w:val="5"/>
  </w:num>
  <w:num w:numId="38" w16cid:durableId="1486117951">
    <w:abstractNumId w:val="6"/>
  </w:num>
  <w:num w:numId="39" w16cid:durableId="1979266327">
    <w:abstractNumId w:val="36"/>
  </w:num>
  <w:num w:numId="40" w16cid:durableId="1353339296">
    <w:abstractNumId w:val="39"/>
  </w:num>
  <w:num w:numId="41" w16cid:durableId="104425662">
    <w:abstractNumId w:val="45"/>
  </w:num>
  <w:num w:numId="42" w16cid:durableId="1291088322">
    <w:abstractNumId w:val="22"/>
  </w:num>
  <w:num w:numId="43" w16cid:durableId="187375980">
    <w:abstractNumId w:val="21"/>
  </w:num>
  <w:num w:numId="44" w16cid:durableId="1529028984">
    <w:abstractNumId w:val="46"/>
  </w:num>
  <w:num w:numId="45" w16cid:durableId="409886384">
    <w:abstractNumId w:val="3"/>
  </w:num>
  <w:num w:numId="46" w16cid:durableId="472330399">
    <w:abstractNumId w:val="19"/>
  </w:num>
  <w:num w:numId="47" w16cid:durableId="1190947153">
    <w:abstractNumId w:val="10"/>
  </w:num>
  <w:num w:numId="48" w16cid:durableId="1837502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email"/>
    <w:dataType w:val="textFile"/>
    <w:activeRecord w:val="-1"/>
    <w:odso/>
  </w:mailMerge>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878"/>
    <w:rsid w:val="00001755"/>
    <w:rsid w:val="00001A40"/>
    <w:rsid w:val="00001DD9"/>
    <w:rsid w:val="00002E60"/>
    <w:rsid w:val="000031C2"/>
    <w:rsid w:val="00007BBA"/>
    <w:rsid w:val="00007E43"/>
    <w:rsid w:val="00010921"/>
    <w:rsid w:val="000115AB"/>
    <w:rsid w:val="00011A41"/>
    <w:rsid w:val="00012ED9"/>
    <w:rsid w:val="0001474A"/>
    <w:rsid w:val="00016329"/>
    <w:rsid w:val="00020059"/>
    <w:rsid w:val="0002058D"/>
    <w:rsid w:val="000235A3"/>
    <w:rsid w:val="00023D87"/>
    <w:rsid w:val="00025513"/>
    <w:rsid w:val="00026AEA"/>
    <w:rsid w:val="00027222"/>
    <w:rsid w:val="00027B63"/>
    <w:rsid w:val="00027FD0"/>
    <w:rsid w:val="00030100"/>
    <w:rsid w:val="00030467"/>
    <w:rsid w:val="000318EE"/>
    <w:rsid w:val="00031DF0"/>
    <w:rsid w:val="000327D9"/>
    <w:rsid w:val="00033751"/>
    <w:rsid w:val="00034B39"/>
    <w:rsid w:val="00034CAB"/>
    <w:rsid w:val="00036329"/>
    <w:rsid w:val="00040024"/>
    <w:rsid w:val="0004135E"/>
    <w:rsid w:val="0004191F"/>
    <w:rsid w:val="00042CD8"/>
    <w:rsid w:val="00043FDD"/>
    <w:rsid w:val="00044DCD"/>
    <w:rsid w:val="000453A2"/>
    <w:rsid w:val="00045639"/>
    <w:rsid w:val="00046A75"/>
    <w:rsid w:val="00046C4C"/>
    <w:rsid w:val="0004735F"/>
    <w:rsid w:val="000474D0"/>
    <w:rsid w:val="00047C79"/>
    <w:rsid w:val="0005013E"/>
    <w:rsid w:val="000507FB"/>
    <w:rsid w:val="00051629"/>
    <w:rsid w:val="000525D2"/>
    <w:rsid w:val="00053425"/>
    <w:rsid w:val="00054E8D"/>
    <w:rsid w:val="00055483"/>
    <w:rsid w:val="00055C68"/>
    <w:rsid w:val="000579A3"/>
    <w:rsid w:val="000601F5"/>
    <w:rsid w:val="00061612"/>
    <w:rsid w:val="00065859"/>
    <w:rsid w:val="00065B83"/>
    <w:rsid w:val="00065BC5"/>
    <w:rsid w:val="00067258"/>
    <w:rsid w:val="00071CB0"/>
    <w:rsid w:val="000726D6"/>
    <w:rsid w:val="00072FF2"/>
    <w:rsid w:val="00073438"/>
    <w:rsid w:val="000735DB"/>
    <w:rsid w:val="00073F5D"/>
    <w:rsid w:val="000752C6"/>
    <w:rsid w:val="00076608"/>
    <w:rsid w:val="00076BC6"/>
    <w:rsid w:val="00080DED"/>
    <w:rsid w:val="00082069"/>
    <w:rsid w:val="0008280B"/>
    <w:rsid w:val="00083516"/>
    <w:rsid w:val="000866F8"/>
    <w:rsid w:val="00086BFB"/>
    <w:rsid w:val="000877C8"/>
    <w:rsid w:val="000914CB"/>
    <w:rsid w:val="00092430"/>
    <w:rsid w:val="00092FFD"/>
    <w:rsid w:val="000935AF"/>
    <w:rsid w:val="00093F99"/>
    <w:rsid w:val="00096343"/>
    <w:rsid w:val="00097A72"/>
    <w:rsid w:val="00097FF3"/>
    <w:rsid w:val="000A2BEA"/>
    <w:rsid w:val="000A4621"/>
    <w:rsid w:val="000A5466"/>
    <w:rsid w:val="000A6395"/>
    <w:rsid w:val="000B11A8"/>
    <w:rsid w:val="000B1985"/>
    <w:rsid w:val="000B2531"/>
    <w:rsid w:val="000B4E2F"/>
    <w:rsid w:val="000B4F01"/>
    <w:rsid w:val="000B4F52"/>
    <w:rsid w:val="000B57B2"/>
    <w:rsid w:val="000B721B"/>
    <w:rsid w:val="000B7C63"/>
    <w:rsid w:val="000C00B5"/>
    <w:rsid w:val="000C0D51"/>
    <w:rsid w:val="000C16A7"/>
    <w:rsid w:val="000C242C"/>
    <w:rsid w:val="000C256F"/>
    <w:rsid w:val="000C32F4"/>
    <w:rsid w:val="000C3A8B"/>
    <w:rsid w:val="000C482E"/>
    <w:rsid w:val="000C4B98"/>
    <w:rsid w:val="000C4BB4"/>
    <w:rsid w:val="000C4FC5"/>
    <w:rsid w:val="000C513D"/>
    <w:rsid w:val="000C5213"/>
    <w:rsid w:val="000C5380"/>
    <w:rsid w:val="000C58A7"/>
    <w:rsid w:val="000C6ED2"/>
    <w:rsid w:val="000C7D84"/>
    <w:rsid w:val="000D0644"/>
    <w:rsid w:val="000D0E93"/>
    <w:rsid w:val="000D1675"/>
    <w:rsid w:val="000D32BD"/>
    <w:rsid w:val="000D4B00"/>
    <w:rsid w:val="000D57AD"/>
    <w:rsid w:val="000D61DF"/>
    <w:rsid w:val="000E173C"/>
    <w:rsid w:val="000E2FE6"/>
    <w:rsid w:val="000E335F"/>
    <w:rsid w:val="000E37F7"/>
    <w:rsid w:val="000E64F0"/>
    <w:rsid w:val="000E69FA"/>
    <w:rsid w:val="000E6D6F"/>
    <w:rsid w:val="000F0C10"/>
    <w:rsid w:val="000F0D6F"/>
    <w:rsid w:val="000F192D"/>
    <w:rsid w:val="000F24A8"/>
    <w:rsid w:val="000F2DF1"/>
    <w:rsid w:val="000F31C4"/>
    <w:rsid w:val="000F572E"/>
    <w:rsid w:val="000F5E5C"/>
    <w:rsid w:val="000F6A5A"/>
    <w:rsid w:val="001041E2"/>
    <w:rsid w:val="001053D9"/>
    <w:rsid w:val="00107DBD"/>
    <w:rsid w:val="00110812"/>
    <w:rsid w:val="00111618"/>
    <w:rsid w:val="00111941"/>
    <w:rsid w:val="00111C59"/>
    <w:rsid w:val="001122F1"/>
    <w:rsid w:val="0011360A"/>
    <w:rsid w:val="001142BD"/>
    <w:rsid w:val="0011572E"/>
    <w:rsid w:val="0011583B"/>
    <w:rsid w:val="001172C0"/>
    <w:rsid w:val="001177E0"/>
    <w:rsid w:val="0011785A"/>
    <w:rsid w:val="001179A7"/>
    <w:rsid w:val="0012025F"/>
    <w:rsid w:val="00120560"/>
    <w:rsid w:val="0012175F"/>
    <w:rsid w:val="00122EE7"/>
    <w:rsid w:val="00124225"/>
    <w:rsid w:val="00125308"/>
    <w:rsid w:val="00126725"/>
    <w:rsid w:val="00132045"/>
    <w:rsid w:val="0013417A"/>
    <w:rsid w:val="00134BE1"/>
    <w:rsid w:val="00136F9E"/>
    <w:rsid w:val="001415E5"/>
    <w:rsid w:val="00141FFA"/>
    <w:rsid w:val="00142FC9"/>
    <w:rsid w:val="00143219"/>
    <w:rsid w:val="00143DE5"/>
    <w:rsid w:val="00144892"/>
    <w:rsid w:val="00144E04"/>
    <w:rsid w:val="00145022"/>
    <w:rsid w:val="001450E8"/>
    <w:rsid w:val="00145562"/>
    <w:rsid w:val="00146200"/>
    <w:rsid w:val="001528E9"/>
    <w:rsid w:val="0015454B"/>
    <w:rsid w:val="00154D59"/>
    <w:rsid w:val="001564FA"/>
    <w:rsid w:val="00160746"/>
    <w:rsid w:val="00160869"/>
    <w:rsid w:val="00160F0B"/>
    <w:rsid w:val="0016207B"/>
    <w:rsid w:val="0016384A"/>
    <w:rsid w:val="00164183"/>
    <w:rsid w:val="00164E67"/>
    <w:rsid w:val="0016634A"/>
    <w:rsid w:val="00170620"/>
    <w:rsid w:val="001707EB"/>
    <w:rsid w:val="00170EAD"/>
    <w:rsid w:val="00171F1A"/>
    <w:rsid w:val="00172739"/>
    <w:rsid w:val="00172ECE"/>
    <w:rsid w:val="00173401"/>
    <w:rsid w:val="001747A4"/>
    <w:rsid w:val="00174B16"/>
    <w:rsid w:val="0017519A"/>
    <w:rsid w:val="00175CAB"/>
    <w:rsid w:val="00176E94"/>
    <w:rsid w:val="00177318"/>
    <w:rsid w:val="00177A84"/>
    <w:rsid w:val="001801CF"/>
    <w:rsid w:val="0018083E"/>
    <w:rsid w:val="0018085B"/>
    <w:rsid w:val="00181465"/>
    <w:rsid w:val="00181808"/>
    <w:rsid w:val="00181916"/>
    <w:rsid w:val="001838D1"/>
    <w:rsid w:val="00184891"/>
    <w:rsid w:val="001900E6"/>
    <w:rsid w:val="001903E9"/>
    <w:rsid w:val="00191FB2"/>
    <w:rsid w:val="001923A4"/>
    <w:rsid w:val="0019250E"/>
    <w:rsid w:val="001948AD"/>
    <w:rsid w:val="0019509E"/>
    <w:rsid w:val="00195409"/>
    <w:rsid w:val="00195924"/>
    <w:rsid w:val="00195E89"/>
    <w:rsid w:val="00195FF6"/>
    <w:rsid w:val="001A09DB"/>
    <w:rsid w:val="001A27B3"/>
    <w:rsid w:val="001A3EA6"/>
    <w:rsid w:val="001A44A8"/>
    <w:rsid w:val="001A4EDC"/>
    <w:rsid w:val="001A5002"/>
    <w:rsid w:val="001A54AC"/>
    <w:rsid w:val="001A59A2"/>
    <w:rsid w:val="001A6907"/>
    <w:rsid w:val="001B138D"/>
    <w:rsid w:val="001B33E1"/>
    <w:rsid w:val="001B3447"/>
    <w:rsid w:val="001B4152"/>
    <w:rsid w:val="001B50EA"/>
    <w:rsid w:val="001C03C3"/>
    <w:rsid w:val="001C1F6F"/>
    <w:rsid w:val="001C22CB"/>
    <w:rsid w:val="001C25A4"/>
    <w:rsid w:val="001C2DB2"/>
    <w:rsid w:val="001C2EC0"/>
    <w:rsid w:val="001C49A0"/>
    <w:rsid w:val="001C5284"/>
    <w:rsid w:val="001C583A"/>
    <w:rsid w:val="001C5FB7"/>
    <w:rsid w:val="001C62B9"/>
    <w:rsid w:val="001D08FE"/>
    <w:rsid w:val="001D1C98"/>
    <w:rsid w:val="001D3517"/>
    <w:rsid w:val="001D3585"/>
    <w:rsid w:val="001D4682"/>
    <w:rsid w:val="001D4B1B"/>
    <w:rsid w:val="001D4E5F"/>
    <w:rsid w:val="001D506B"/>
    <w:rsid w:val="001D512F"/>
    <w:rsid w:val="001D57EF"/>
    <w:rsid w:val="001D6169"/>
    <w:rsid w:val="001D673F"/>
    <w:rsid w:val="001D6C86"/>
    <w:rsid w:val="001D7EAD"/>
    <w:rsid w:val="001E3B62"/>
    <w:rsid w:val="001E465A"/>
    <w:rsid w:val="001E50FE"/>
    <w:rsid w:val="001E56ED"/>
    <w:rsid w:val="001E5893"/>
    <w:rsid w:val="001E62AC"/>
    <w:rsid w:val="001E6538"/>
    <w:rsid w:val="001E7ABE"/>
    <w:rsid w:val="001F01FB"/>
    <w:rsid w:val="001F09B0"/>
    <w:rsid w:val="001F1B74"/>
    <w:rsid w:val="001F1C8B"/>
    <w:rsid w:val="001F2DCE"/>
    <w:rsid w:val="001F3B29"/>
    <w:rsid w:val="001F4BD6"/>
    <w:rsid w:val="001F5441"/>
    <w:rsid w:val="001F54F0"/>
    <w:rsid w:val="001F5EA1"/>
    <w:rsid w:val="001F704C"/>
    <w:rsid w:val="001F79CD"/>
    <w:rsid w:val="00201217"/>
    <w:rsid w:val="00202698"/>
    <w:rsid w:val="0020361E"/>
    <w:rsid w:val="00205EB9"/>
    <w:rsid w:val="002064CD"/>
    <w:rsid w:val="00206F9F"/>
    <w:rsid w:val="002103DA"/>
    <w:rsid w:val="00210DD4"/>
    <w:rsid w:val="002113B3"/>
    <w:rsid w:val="00211513"/>
    <w:rsid w:val="00211C95"/>
    <w:rsid w:val="0021322E"/>
    <w:rsid w:val="00213A35"/>
    <w:rsid w:val="00213AFB"/>
    <w:rsid w:val="00213BE4"/>
    <w:rsid w:val="002158FB"/>
    <w:rsid w:val="00215ED9"/>
    <w:rsid w:val="0021660B"/>
    <w:rsid w:val="00216F21"/>
    <w:rsid w:val="0022108D"/>
    <w:rsid w:val="00225714"/>
    <w:rsid w:val="00225D4D"/>
    <w:rsid w:val="002261D5"/>
    <w:rsid w:val="00226BA5"/>
    <w:rsid w:val="00226F82"/>
    <w:rsid w:val="00230206"/>
    <w:rsid w:val="0023022B"/>
    <w:rsid w:val="00232914"/>
    <w:rsid w:val="002336EC"/>
    <w:rsid w:val="00234217"/>
    <w:rsid w:val="002358C4"/>
    <w:rsid w:val="00235C8C"/>
    <w:rsid w:val="00235E17"/>
    <w:rsid w:val="00236CEF"/>
    <w:rsid w:val="002376C7"/>
    <w:rsid w:val="0024028E"/>
    <w:rsid w:val="00240CFD"/>
    <w:rsid w:val="00240DE6"/>
    <w:rsid w:val="00242DEF"/>
    <w:rsid w:val="002430C3"/>
    <w:rsid w:val="00243241"/>
    <w:rsid w:val="0024343C"/>
    <w:rsid w:val="00243AB4"/>
    <w:rsid w:val="00243E85"/>
    <w:rsid w:val="00245D77"/>
    <w:rsid w:val="00245EBF"/>
    <w:rsid w:val="002465AA"/>
    <w:rsid w:val="00246A6A"/>
    <w:rsid w:val="00250654"/>
    <w:rsid w:val="00250C28"/>
    <w:rsid w:val="00250DFD"/>
    <w:rsid w:val="00251BBF"/>
    <w:rsid w:val="00251EF5"/>
    <w:rsid w:val="00254452"/>
    <w:rsid w:val="0025547D"/>
    <w:rsid w:val="00255C93"/>
    <w:rsid w:val="002563AE"/>
    <w:rsid w:val="00256DF2"/>
    <w:rsid w:val="0026002B"/>
    <w:rsid w:val="00260E57"/>
    <w:rsid w:val="00261CA2"/>
    <w:rsid w:val="002620D9"/>
    <w:rsid w:val="002631D1"/>
    <w:rsid w:val="00263692"/>
    <w:rsid w:val="00263C13"/>
    <w:rsid w:val="00264500"/>
    <w:rsid w:val="00264D76"/>
    <w:rsid w:val="00264D9C"/>
    <w:rsid w:val="002651F0"/>
    <w:rsid w:val="00265CE9"/>
    <w:rsid w:val="00267F56"/>
    <w:rsid w:val="0027008D"/>
    <w:rsid w:val="002700D1"/>
    <w:rsid w:val="002708E8"/>
    <w:rsid w:val="00272975"/>
    <w:rsid w:val="002733D3"/>
    <w:rsid w:val="00274449"/>
    <w:rsid w:val="00274C18"/>
    <w:rsid w:val="00274E81"/>
    <w:rsid w:val="002757C4"/>
    <w:rsid w:val="00275CB6"/>
    <w:rsid w:val="00276111"/>
    <w:rsid w:val="00276295"/>
    <w:rsid w:val="00276499"/>
    <w:rsid w:val="00277FC3"/>
    <w:rsid w:val="0028147E"/>
    <w:rsid w:val="002821AE"/>
    <w:rsid w:val="00282F49"/>
    <w:rsid w:val="002844A6"/>
    <w:rsid w:val="00286265"/>
    <w:rsid w:val="00287EC0"/>
    <w:rsid w:val="00290EA4"/>
    <w:rsid w:val="002923CF"/>
    <w:rsid w:val="00294941"/>
    <w:rsid w:val="0029775E"/>
    <w:rsid w:val="00297E55"/>
    <w:rsid w:val="002A01C1"/>
    <w:rsid w:val="002A1271"/>
    <w:rsid w:val="002A17EF"/>
    <w:rsid w:val="002A2726"/>
    <w:rsid w:val="002A5927"/>
    <w:rsid w:val="002A69F7"/>
    <w:rsid w:val="002A6A34"/>
    <w:rsid w:val="002A6EBF"/>
    <w:rsid w:val="002B0FF2"/>
    <w:rsid w:val="002B180B"/>
    <w:rsid w:val="002B21AF"/>
    <w:rsid w:val="002B2F05"/>
    <w:rsid w:val="002B416F"/>
    <w:rsid w:val="002B4625"/>
    <w:rsid w:val="002B597F"/>
    <w:rsid w:val="002B649B"/>
    <w:rsid w:val="002B77B0"/>
    <w:rsid w:val="002B7C7F"/>
    <w:rsid w:val="002C2CD5"/>
    <w:rsid w:val="002C2CD8"/>
    <w:rsid w:val="002C2D68"/>
    <w:rsid w:val="002C349A"/>
    <w:rsid w:val="002C4B81"/>
    <w:rsid w:val="002C4FB2"/>
    <w:rsid w:val="002C50DD"/>
    <w:rsid w:val="002C58CD"/>
    <w:rsid w:val="002C5BFC"/>
    <w:rsid w:val="002C6E9A"/>
    <w:rsid w:val="002C734D"/>
    <w:rsid w:val="002D1A08"/>
    <w:rsid w:val="002D2002"/>
    <w:rsid w:val="002D32F2"/>
    <w:rsid w:val="002D3F22"/>
    <w:rsid w:val="002D405D"/>
    <w:rsid w:val="002D4770"/>
    <w:rsid w:val="002D520A"/>
    <w:rsid w:val="002D568A"/>
    <w:rsid w:val="002D63D0"/>
    <w:rsid w:val="002D6D12"/>
    <w:rsid w:val="002D7F24"/>
    <w:rsid w:val="002D7FEB"/>
    <w:rsid w:val="002E03A7"/>
    <w:rsid w:val="002E0848"/>
    <w:rsid w:val="002E0C13"/>
    <w:rsid w:val="002E2206"/>
    <w:rsid w:val="002E225C"/>
    <w:rsid w:val="002E2AE0"/>
    <w:rsid w:val="002E2B8B"/>
    <w:rsid w:val="002E4F31"/>
    <w:rsid w:val="002E5A14"/>
    <w:rsid w:val="002E5C04"/>
    <w:rsid w:val="002E623A"/>
    <w:rsid w:val="002E78FB"/>
    <w:rsid w:val="002E7BE9"/>
    <w:rsid w:val="002F0215"/>
    <w:rsid w:val="002F2150"/>
    <w:rsid w:val="002F2C3A"/>
    <w:rsid w:val="002F4106"/>
    <w:rsid w:val="002F4EA5"/>
    <w:rsid w:val="002F60D8"/>
    <w:rsid w:val="00300080"/>
    <w:rsid w:val="0030035C"/>
    <w:rsid w:val="0030133C"/>
    <w:rsid w:val="00302669"/>
    <w:rsid w:val="00302F64"/>
    <w:rsid w:val="0030368E"/>
    <w:rsid w:val="00303749"/>
    <w:rsid w:val="0030408A"/>
    <w:rsid w:val="003046CC"/>
    <w:rsid w:val="0030698C"/>
    <w:rsid w:val="00306A0C"/>
    <w:rsid w:val="00306DF4"/>
    <w:rsid w:val="00307CCC"/>
    <w:rsid w:val="0031033F"/>
    <w:rsid w:val="00312A3D"/>
    <w:rsid w:val="00312ADB"/>
    <w:rsid w:val="00313170"/>
    <w:rsid w:val="0031350D"/>
    <w:rsid w:val="00313956"/>
    <w:rsid w:val="00313EBB"/>
    <w:rsid w:val="00314B62"/>
    <w:rsid w:val="00315387"/>
    <w:rsid w:val="00316FDE"/>
    <w:rsid w:val="00317527"/>
    <w:rsid w:val="00320B17"/>
    <w:rsid w:val="00321171"/>
    <w:rsid w:val="003213A4"/>
    <w:rsid w:val="00321732"/>
    <w:rsid w:val="0032199E"/>
    <w:rsid w:val="003236F1"/>
    <w:rsid w:val="00323DEE"/>
    <w:rsid w:val="0032476B"/>
    <w:rsid w:val="00327469"/>
    <w:rsid w:val="00331F65"/>
    <w:rsid w:val="00332A43"/>
    <w:rsid w:val="003331D7"/>
    <w:rsid w:val="00333201"/>
    <w:rsid w:val="003339F1"/>
    <w:rsid w:val="00334483"/>
    <w:rsid w:val="00335CD2"/>
    <w:rsid w:val="0033604E"/>
    <w:rsid w:val="0033614A"/>
    <w:rsid w:val="003364F6"/>
    <w:rsid w:val="003364FD"/>
    <w:rsid w:val="0033764F"/>
    <w:rsid w:val="00337739"/>
    <w:rsid w:val="00337A84"/>
    <w:rsid w:val="00337B2D"/>
    <w:rsid w:val="00340E4C"/>
    <w:rsid w:val="00340E6D"/>
    <w:rsid w:val="00341736"/>
    <w:rsid w:val="0034276F"/>
    <w:rsid w:val="00342D73"/>
    <w:rsid w:val="00343092"/>
    <w:rsid w:val="003441F2"/>
    <w:rsid w:val="00344BBD"/>
    <w:rsid w:val="00344CD2"/>
    <w:rsid w:val="0034588A"/>
    <w:rsid w:val="00346596"/>
    <w:rsid w:val="00346E02"/>
    <w:rsid w:val="00350040"/>
    <w:rsid w:val="00350162"/>
    <w:rsid w:val="00350E0A"/>
    <w:rsid w:val="00351F0D"/>
    <w:rsid w:val="00353280"/>
    <w:rsid w:val="0035531E"/>
    <w:rsid w:val="00356211"/>
    <w:rsid w:val="00356B46"/>
    <w:rsid w:val="00360862"/>
    <w:rsid w:val="00362223"/>
    <w:rsid w:val="00362627"/>
    <w:rsid w:val="00362A68"/>
    <w:rsid w:val="00362DEC"/>
    <w:rsid w:val="00363192"/>
    <w:rsid w:val="0036371E"/>
    <w:rsid w:val="00363B3A"/>
    <w:rsid w:val="00363EC6"/>
    <w:rsid w:val="00364306"/>
    <w:rsid w:val="003649CC"/>
    <w:rsid w:val="00364CE0"/>
    <w:rsid w:val="00365ECB"/>
    <w:rsid w:val="003664F6"/>
    <w:rsid w:val="00372A4F"/>
    <w:rsid w:val="00372B9F"/>
    <w:rsid w:val="003731B8"/>
    <w:rsid w:val="00373487"/>
    <w:rsid w:val="00373DB8"/>
    <w:rsid w:val="00375210"/>
    <w:rsid w:val="003757DC"/>
    <w:rsid w:val="0037586D"/>
    <w:rsid w:val="00375AC9"/>
    <w:rsid w:val="00375FA4"/>
    <w:rsid w:val="00376B1A"/>
    <w:rsid w:val="00376C6F"/>
    <w:rsid w:val="0037738A"/>
    <w:rsid w:val="003779DE"/>
    <w:rsid w:val="00380238"/>
    <w:rsid w:val="003805CB"/>
    <w:rsid w:val="003814D9"/>
    <w:rsid w:val="003817BE"/>
    <w:rsid w:val="00381941"/>
    <w:rsid w:val="00382621"/>
    <w:rsid w:val="003840C2"/>
    <w:rsid w:val="00385029"/>
    <w:rsid w:val="0038537D"/>
    <w:rsid w:val="00385D23"/>
    <w:rsid w:val="00385E12"/>
    <w:rsid w:val="003865D0"/>
    <w:rsid w:val="00387184"/>
    <w:rsid w:val="003877A8"/>
    <w:rsid w:val="00391D6C"/>
    <w:rsid w:val="003932BA"/>
    <w:rsid w:val="00393942"/>
    <w:rsid w:val="00394C9E"/>
    <w:rsid w:val="00395867"/>
    <w:rsid w:val="003A2898"/>
    <w:rsid w:val="003A2993"/>
    <w:rsid w:val="003A2DC0"/>
    <w:rsid w:val="003A2E75"/>
    <w:rsid w:val="003A4848"/>
    <w:rsid w:val="003A5EC6"/>
    <w:rsid w:val="003A7C43"/>
    <w:rsid w:val="003B22D9"/>
    <w:rsid w:val="003B31D1"/>
    <w:rsid w:val="003B34A2"/>
    <w:rsid w:val="003B603C"/>
    <w:rsid w:val="003B6E86"/>
    <w:rsid w:val="003C03CF"/>
    <w:rsid w:val="003C0A2C"/>
    <w:rsid w:val="003C1057"/>
    <w:rsid w:val="003C33D0"/>
    <w:rsid w:val="003C34F3"/>
    <w:rsid w:val="003C3771"/>
    <w:rsid w:val="003C3A46"/>
    <w:rsid w:val="003C4BC6"/>
    <w:rsid w:val="003C4C88"/>
    <w:rsid w:val="003C507D"/>
    <w:rsid w:val="003C54A1"/>
    <w:rsid w:val="003C577D"/>
    <w:rsid w:val="003C5CED"/>
    <w:rsid w:val="003C6BBC"/>
    <w:rsid w:val="003C77BA"/>
    <w:rsid w:val="003C7931"/>
    <w:rsid w:val="003C79FA"/>
    <w:rsid w:val="003D09C5"/>
    <w:rsid w:val="003D114D"/>
    <w:rsid w:val="003D1F76"/>
    <w:rsid w:val="003D312D"/>
    <w:rsid w:val="003D3DDA"/>
    <w:rsid w:val="003D4143"/>
    <w:rsid w:val="003D5D13"/>
    <w:rsid w:val="003D7473"/>
    <w:rsid w:val="003D7719"/>
    <w:rsid w:val="003D791C"/>
    <w:rsid w:val="003E1077"/>
    <w:rsid w:val="003E1553"/>
    <w:rsid w:val="003E1950"/>
    <w:rsid w:val="003E1C58"/>
    <w:rsid w:val="003E37BA"/>
    <w:rsid w:val="003E3849"/>
    <w:rsid w:val="003E3D45"/>
    <w:rsid w:val="003E4429"/>
    <w:rsid w:val="003E4C01"/>
    <w:rsid w:val="003E568B"/>
    <w:rsid w:val="003E5A60"/>
    <w:rsid w:val="003E6966"/>
    <w:rsid w:val="003E7F39"/>
    <w:rsid w:val="003F1941"/>
    <w:rsid w:val="003F2187"/>
    <w:rsid w:val="003F4B44"/>
    <w:rsid w:val="003F54CF"/>
    <w:rsid w:val="003F590B"/>
    <w:rsid w:val="003F5C75"/>
    <w:rsid w:val="003F6110"/>
    <w:rsid w:val="003F6879"/>
    <w:rsid w:val="003F69D1"/>
    <w:rsid w:val="003F752A"/>
    <w:rsid w:val="004017F8"/>
    <w:rsid w:val="004018F1"/>
    <w:rsid w:val="00403855"/>
    <w:rsid w:val="00403CED"/>
    <w:rsid w:val="00403EC9"/>
    <w:rsid w:val="00404BB1"/>
    <w:rsid w:val="00405345"/>
    <w:rsid w:val="00405920"/>
    <w:rsid w:val="00410903"/>
    <w:rsid w:val="00413545"/>
    <w:rsid w:val="00413C1F"/>
    <w:rsid w:val="004149FC"/>
    <w:rsid w:val="004150B2"/>
    <w:rsid w:val="00415FBB"/>
    <w:rsid w:val="00420643"/>
    <w:rsid w:val="00420D20"/>
    <w:rsid w:val="004251C2"/>
    <w:rsid w:val="004254E5"/>
    <w:rsid w:val="00425AD2"/>
    <w:rsid w:val="00427B6B"/>
    <w:rsid w:val="00427C27"/>
    <w:rsid w:val="004302E3"/>
    <w:rsid w:val="00430F5C"/>
    <w:rsid w:val="00433194"/>
    <w:rsid w:val="00433421"/>
    <w:rsid w:val="004338AA"/>
    <w:rsid w:val="00433B08"/>
    <w:rsid w:val="00434CBF"/>
    <w:rsid w:val="004412A7"/>
    <w:rsid w:val="0044130B"/>
    <w:rsid w:val="0044160D"/>
    <w:rsid w:val="00442816"/>
    <w:rsid w:val="004437A0"/>
    <w:rsid w:val="00443E74"/>
    <w:rsid w:val="0044409E"/>
    <w:rsid w:val="0044477E"/>
    <w:rsid w:val="00447F48"/>
    <w:rsid w:val="004504B4"/>
    <w:rsid w:val="00452216"/>
    <w:rsid w:val="00453C7E"/>
    <w:rsid w:val="0045583D"/>
    <w:rsid w:val="0045741E"/>
    <w:rsid w:val="00460B8F"/>
    <w:rsid w:val="00461D27"/>
    <w:rsid w:val="00462C50"/>
    <w:rsid w:val="00463B08"/>
    <w:rsid w:val="004642BA"/>
    <w:rsid w:val="00465023"/>
    <w:rsid w:val="00465EEF"/>
    <w:rsid w:val="00466E6E"/>
    <w:rsid w:val="00467E04"/>
    <w:rsid w:val="0047057B"/>
    <w:rsid w:val="00471B96"/>
    <w:rsid w:val="00473275"/>
    <w:rsid w:val="00473D4F"/>
    <w:rsid w:val="004744CB"/>
    <w:rsid w:val="0047514E"/>
    <w:rsid w:val="0047599A"/>
    <w:rsid w:val="00475EFD"/>
    <w:rsid w:val="0047715D"/>
    <w:rsid w:val="0048037C"/>
    <w:rsid w:val="00482C21"/>
    <w:rsid w:val="00482F45"/>
    <w:rsid w:val="004832EE"/>
    <w:rsid w:val="00484C2F"/>
    <w:rsid w:val="004873F7"/>
    <w:rsid w:val="004907BA"/>
    <w:rsid w:val="004914F7"/>
    <w:rsid w:val="00491A01"/>
    <w:rsid w:val="0049223B"/>
    <w:rsid w:val="004934C6"/>
    <w:rsid w:val="004942E7"/>
    <w:rsid w:val="00495F67"/>
    <w:rsid w:val="0049701C"/>
    <w:rsid w:val="00497F1B"/>
    <w:rsid w:val="004A1D43"/>
    <w:rsid w:val="004A21F9"/>
    <w:rsid w:val="004A2442"/>
    <w:rsid w:val="004A4724"/>
    <w:rsid w:val="004A4B32"/>
    <w:rsid w:val="004A5172"/>
    <w:rsid w:val="004A5183"/>
    <w:rsid w:val="004A5712"/>
    <w:rsid w:val="004A6204"/>
    <w:rsid w:val="004A6323"/>
    <w:rsid w:val="004A75BD"/>
    <w:rsid w:val="004B01DE"/>
    <w:rsid w:val="004B04F1"/>
    <w:rsid w:val="004B0CF5"/>
    <w:rsid w:val="004B2350"/>
    <w:rsid w:val="004B253A"/>
    <w:rsid w:val="004B2F7A"/>
    <w:rsid w:val="004B34B8"/>
    <w:rsid w:val="004B3E6C"/>
    <w:rsid w:val="004B473D"/>
    <w:rsid w:val="004B5B03"/>
    <w:rsid w:val="004B5CC2"/>
    <w:rsid w:val="004B5D8B"/>
    <w:rsid w:val="004C0424"/>
    <w:rsid w:val="004C141D"/>
    <w:rsid w:val="004C2358"/>
    <w:rsid w:val="004C2376"/>
    <w:rsid w:val="004C2822"/>
    <w:rsid w:val="004C2C6B"/>
    <w:rsid w:val="004C3DB5"/>
    <w:rsid w:val="004C431E"/>
    <w:rsid w:val="004C490D"/>
    <w:rsid w:val="004C4A90"/>
    <w:rsid w:val="004C574E"/>
    <w:rsid w:val="004C5984"/>
    <w:rsid w:val="004C64DA"/>
    <w:rsid w:val="004C651E"/>
    <w:rsid w:val="004C67A2"/>
    <w:rsid w:val="004C6F46"/>
    <w:rsid w:val="004C7022"/>
    <w:rsid w:val="004C719D"/>
    <w:rsid w:val="004D0787"/>
    <w:rsid w:val="004D0925"/>
    <w:rsid w:val="004D1BAE"/>
    <w:rsid w:val="004D5193"/>
    <w:rsid w:val="004D579F"/>
    <w:rsid w:val="004D6548"/>
    <w:rsid w:val="004D6DA4"/>
    <w:rsid w:val="004D7ECD"/>
    <w:rsid w:val="004E0B7E"/>
    <w:rsid w:val="004E0DED"/>
    <w:rsid w:val="004E1432"/>
    <w:rsid w:val="004E1FDB"/>
    <w:rsid w:val="004E27B4"/>
    <w:rsid w:val="004E2AFA"/>
    <w:rsid w:val="004E388D"/>
    <w:rsid w:val="004E40F2"/>
    <w:rsid w:val="004E458A"/>
    <w:rsid w:val="004E4F86"/>
    <w:rsid w:val="004E558E"/>
    <w:rsid w:val="004E61C1"/>
    <w:rsid w:val="004F1794"/>
    <w:rsid w:val="004F21B4"/>
    <w:rsid w:val="004F34E7"/>
    <w:rsid w:val="004F4615"/>
    <w:rsid w:val="004F5540"/>
    <w:rsid w:val="004F7449"/>
    <w:rsid w:val="004F75FA"/>
    <w:rsid w:val="004F7B79"/>
    <w:rsid w:val="005000C3"/>
    <w:rsid w:val="005009A0"/>
    <w:rsid w:val="00500E3B"/>
    <w:rsid w:val="00501A74"/>
    <w:rsid w:val="00501FBE"/>
    <w:rsid w:val="005025B6"/>
    <w:rsid w:val="00503954"/>
    <w:rsid w:val="00503B5D"/>
    <w:rsid w:val="00503FE3"/>
    <w:rsid w:val="005042F4"/>
    <w:rsid w:val="0050514A"/>
    <w:rsid w:val="00506E1E"/>
    <w:rsid w:val="00506FC4"/>
    <w:rsid w:val="00507D77"/>
    <w:rsid w:val="00507FA1"/>
    <w:rsid w:val="00510741"/>
    <w:rsid w:val="00511678"/>
    <w:rsid w:val="00511A3A"/>
    <w:rsid w:val="00511D79"/>
    <w:rsid w:val="0051253E"/>
    <w:rsid w:val="00512D77"/>
    <w:rsid w:val="0051330D"/>
    <w:rsid w:val="00517589"/>
    <w:rsid w:val="00523BE9"/>
    <w:rsid w:val="005245D1"/>
    <w:rsid w:val="00525DC5"/>
    <w:rsid w:val="0052638D"/>
    <w:rsid w:val="005265EF"/>
    <w:rsid w:val="005327B3"/>
    <w:rsid w:val="00533390"/>
    <w:rsid w:val="0053508A"/>
    <w:rsid w:val="00535FC6"/>
    <w:rsid w:val="0053733F"/>
    <w:rsid w:val="00537D26"/>
    <w:rsid w:val="005405E2"/>
    <w:rsid w:val="005407FC"/>
    <w:rsid w:val="00540E03"/>
    <w:rsid w:val="005416F0"/>
    <w:rsid w:val="00541A52"/>
    <w:rsid w:val="00542495"/>
    <w:rsid w:val="005438FF"/>
    <w:rsid w:val="00545065"/>
    <w:rsid w:val="00545ECD"/>
    <w:rsid w:val="00546CB1"/>
    <w:rsid w:val="00547BDA"/>
    <w:rsid w:val="00547C8B"/>
    <w:rsid w:val="00547E96"/>
    <w:rsid w:val="00550954"/>
    <w:rsid w:val="00550F80"/>
    <w:rsid w:val="00551091"/>
    <w:rsid w:val="0055185B"/>
    <w:rsid w:val="005528E6"/>
    <w:rsid w:val="00552F2C"/>
    <w:rsid w:val="00553E73"/>
    <w:rsid w:val="00554C04"/>
    <w:rsid w:val="00555372"/>
    <w:rsid w:val="0055543B"/>
    <w:rsid w:val="00555BAF"/>
    <w:rsid w:val="00556039"/>
    <w:rsid w:val="0055604B"/>
    <w:rsid w:val="005570C9"/>
    <w:rsid w:val="00560364"/>
    <w:rsid w:val="0056042D"/>
    <w:rsid w:val="0056125D"/>
    <w:rsid w:val="005626DD"/>
    <w:rsid w:val="005627F0"/>
    <w:rsid w:val="00566730"/>
    <w:rsid w:val="005709C3"/>
    <w:rsid w:val="0057191F"/>
    <w:rsid w:val="00572301"/>
    <w:rsid w:val="0057235A"/>
    <w:rsid w:val="00572C38"/>
    <w:rsid w:val="00572CB8"/>
    <w:rsid w:val="00573087"/>
    <w:rsid w:val="00573289"/>
    <w:rsid w:val="005732AF"/>
    <w:rsid w:val="00573A9F"/>
    <w:rsid w:val="00573BC5"/>
    <w:rsid w:val="005757BB"/>
    <w:rsid w:val="00575ED0"/>
    <w:rsid w:val="0057619B"/>
    <w:rsid w:val="0057625A"/>
    <w:rsid w:val="005765D6"/>
    <w:rsid w:val="00576BB3"/>
    <w:rsid w:val="00577E10"/>
    <w:rsid w:val="0058150E"/>
    <w:rsid w:val="00582618"/>
    <w:rsid w:val="005830B9"/>
    <w:rsid w:val="005845B6"/>
    <w:rsid w:val="005870EF"/>
    <w:rsid w:val="00587301"/>
    <w:rsid w:val="00590176"/>
    <w:rsid w:val="005907E0"/>
    <w:rsid w:val="00590A2E"/>
    <w:rsid w:val="00591143"/>
    <w:rsid w:val="00591A49"/>
    <w:rsid w:val="00591C1B"/>
    <w:rsid w:val="00592CA4"/>
    <w:rsid w:val="0059380A"/>
    <w:rsid w:val="00594302"/>
    <w:rsid w:val="0059750A"/>
    <w:rsid w:val="005A12AC"/>
    <w:rsid w:val="005A12E6"/>
    <w:rsid w:val="005A28DF"/>
    <w:rsid w:val="005A3530"/>
    <w:rsid w:val="005A4CDE"/>
    <w:rsid w:val="005A598F"/>
    <w:rsid w:val="005A6003"/>
    <w:rsid w:val="005A600A"/>
    <w:rsid w:val="005A6B28"/>
    <w:rsid w:val="005A7811"/>
    <w:rsid w:val="005B05C9"/>
    <w:rsid w:val="005B1CED"/>
    <w:rsid w:val="005B2732"/>
    <w:rsid w:val="005B520A"/>
    <w:rsid w:val="005B638E"/>
    <w:rsid w:val="005B6BD1"/>
    <w:rsid w:val="005B6EAF"/>
    <w:rsid w:val="005B758E"/>
    <w:rsid w:val="005C06D6"/>
    <w:rsid w:val="005C0D32"/>
    <w:rsid w:val="005C1399"/>
    <w:rsid w:val="005C1AB2"/>
    <w:rsid w:val="005C3C91"/>
    <w:rsid w:val="005C5B9C"/>
    <w:rsid w:val="005C5C25"/>
    <w:rsid w:val="005D04F4"/>
    <w:rsid w:val="005D08B7"/>
    <w:rsid w:val="005D0A6F"/>
    <w:rsid w:val="005D3C94"/>
    <w:rsid w:val="005D5E0A"/>
    <w:rsid w:val="005D5FA0"/>
    <w:rsid w:val="005E07FB"/>
    <w:rsid w:val="005E086E"/>
    <w:rsid w:val="005E0F20"/>
    <w:rsid w:val="005E187C"/>
    <w:rsid w:val="005E198D"/>
    <w:rsid w:val="005E2C4E"/>
    <w:rsid w:val="005E3C99"/>
    <w:rsid w:val="005E4A14"/>
    <w:rsid w:val="005E790C"/>
    <w:rsid w:val="005F04DB"/>
    <w:rsid w:val="005F0ACD"/>
    <w:rsid w:val="005F2331"/>
    <w:rsid w:val="005F296C"/>
    <w:rsid w:val="005F2B13"/>
    <w:rsid w:val="005F3FEB"/>
    <w:rsid w:val="005F46CA"/>
    <w:rsid w:val="005F5C57"/>
    <w:rsid w:val="005F6808"/>
    <w:rsid w:val="005F6E71"/>
    <w:rsid w:val="005F7789"/>
    <w:rsid w:val="005F7897"/>
    <w:rsid w:val="0060141D"/>
    <w:rsid w:val="00603A49"/>
    <w:rsid w:val="00603DCA"/>
    <w:rsid w:val="0060400A"/>
    <w:rsid w:val="006041DB"/>
    <w:rsid w:val="00604972"/>
    <w:rsid w:val="00607715"/>
    <w:rsid w:val="006101AF"/>
    <w:rsid w:val="006105CC"/>
    <w:rsid w:val="00612412"/>
    <w:rsid w:val="00613A3D"/>
    <w:rsid w:val="00613D0E"/>
    <w:rsid w:val="00622056"/>
    <w:rsid w:val="00624325"/>
    <w:rsid w:val="00624F12"/>
    <w:rsid w:val="0062584C"/>
    <w:rsid w:val="00626153"/>
    <w:rsid w:val="00626A38"/>
    <w:rsid w:val="006270C5"/>
    <w:rsid w:val="00630592"/>
    <w:rsid w:val="00630DB3"/>
    <w:rsid w:val="00631267"/>
    <w:rsid w:val="006320FF"/>
    <w:rsid w:val="00632D7F"/>
    <w:rsid w:val="00633D11"/>
    <w:rsid w:val="00634746"/>
    <w:rsid w:val="006348B2"/>
    <w:rsid w:val="00634A06"/>
    <w:rsid w:val="00634FC1"/>
    <w:rsid w:val="00636FAD"/>
    <w:rsid w:val="006377B4"/>
    <w:rsid w:val="00640C01"/>
    <w:rsid w:val="00641011"/>
    <w:rsid w:val="00642071"/>
    <w:rsid w:val="006427E1"/>
    <w:rsid w:val="0064302C"/>
    <w:rsid w:val="00643290"/>
    <w:rsid w:val="006460C3"/>
    <w:rsid w:val="00646AE8"/>
    <w:rsid w:val="006515FF"/>
    <w:rsid w:val="006525DA"/>
    <w:rsid w:val="006529E6"/>
    <w:rsid w:val="006554B5"/>
    <w:rsid w:val="00656B8E"/>
    <w:rsid w:val="006571B9"/>
    <w:rsid w:val="006577F9"/>
    <w:rsid w:val="006620AF"/>
    <w:rsid w:val="00662814"/>
    <w:rsid w:val="006634E0"/>
    <w:rsid w:val="0066580D"/>
    <w:rsid w:val="00666794"/>
    <w:rsid w:val="00666993"/>
    <w:rsid w:val="00666B8D"/>
    <w:rsid w:val="0066779D"/>
    <w:rsid w:val="006707EA"/>
    <w:rsid w:val="00671311"/>
    <w:rsid w:val="00673445"/>
    <w:rsid w:val="006754DB"/>
    <w:rsid w:val="006754FE"/>
    <w:rsid w:val="0067563B"/>
    <w:rsid w:val="00677E12"/>
    <w:rsid w:val="00680537"/>
    <w:rsid w:val="00680777"/>
    <w:rsid w:val="00680A04"/>
    <w:rsid w:val="00680AB5"/>
    <w:rsid w:val="00682594"/>
    <w:rsid w:val="00682A7C"/>
    <w:rsid w:val="00682B03"/>
    <w:rsid w:val="00683BB6"/>
    <w:rsid w:val="00684329"/>
    <w:rsid w:val="00684E84"/>
    <w:rsid w:val="006863BE"/>
    <w:rsid w:val="00686AF4"/>
    <w:rsid w:val="00686B5B"/>
    <w:rsid w:val="00687351"/>
    <w:rsid w:val="00692823"/>
    <w:rsid w:val="00693624"/>
    <w:rsid w:val="00693EC2"/>
    <w:rsid w:val="00695780"/>
    <w:rsid w:val="00696A92"/>
    <w:rsid w:val="00697468"/>
    <w:rsid w:val="006A133E"/>
    <w:rsid w:val="006A1E07"/>
    <w:rsid w:val="006A25D7"/>
    <w:rsid w:val="006A2C20"/>
    <w:rsid w:val="006A2F7D"/>
    <w:rsid w:val="006A3343"/>
    <w:rsid w:val="006A62B0"/>
    <w:rsid w:val="006A64DC"/>
    <w:rsid w:val="006A7BDD"/>
    <w:rsid w:val="006A7FED"/>
    <w:rsid w:val="006B1672"/>
    <w:rsid w:val="006B1CCD"/>
    <w:rsid w:val="006B2E28"/>
    <w:rsid w:val="006B38A5"/>
    <w:rsid w:val="006B5DA7"/>
    <w:rsid w:val="006B62E7"/>
    <w:rsid w:val="006B784C"/>
    <w:rsid w:val="006C0D08"/>
    <w:rsid w:val="006C4DD4"/>
    <w:rsid w:val="006C5760"/>
    <w:rsid w:val="006C61D2"/>
    <w:rsid w:val="006C62EA"/>
    <w:rsid w:val="006C69F3"/>
    <w:rsid w:val="006C7DAE"/>
    <w:rsid w:val="006D0AAB"/>
    <w:rsid w:val="006D0D98"/>
    <w:rsid w:val="006D33B5"/>
    <w:rsid w:val="006D3FEB"/>
    <w:rsid w:val="006D41C6"/>
    <w:rsid w:val="006D459B"/>
    <w:rsid w:val="006D4E2F"/>
    <w:rsid w:val="006D6818"/>
    <w:rsid w:val="006D69B0"/>
    <w:rsid w:val="006D7E70"/>
    <w:rsid w:val="006E1723"/>
    <w:rsid w:val="006E1AAF"/>
    <w:rsid w:val="006E30A0"/>
    <w:rsid w:val="006E5F3A"/>
    <w:rsid w:val="006E6EEB"/>
    <w:rsid w:val="006F0637"/>
    <w:rsid w:val="006F0E35"/>
    <w:rsid w:val="006F1817"/>
    <w:rsid w:val="006F207C"/>
    <w:rsid w:val="006F336F"/>
    <w:rsid w:val="006F3C2C"/>
    <w:rsid w:val="006F3D2A"/>
    <w:rsid w:val="006F3D72"/>
    <w:rsid w:val="006F4739"/>
    <w:rsid w:val="006F4E77"/>
    <w:rsid w:val="006F58D8"/>
    <w:rsid w:val="006F7CE0"/>
    <w:rsid w:val="0070460F"/>
    <w:rsid w:val="00704905"/>
    <w:rsid w:val="00704C4C"/>
    <w:rsid w:val="007053F0"/>
    <w:rsid w:val="0070587F"/>
    <w:rsid w:val="00705A3C"/>
    <w:rsid w:val="0071007C"/>
    <w:rsid w:val="00711588"/>
    <w:rsid w:val="00711C2B"/>
    <w:rsid w:val="0071219D"/>
    <w:rsid w:val="0071301D"/>
    <w:rsid w:val="00715570"/>
    <w:rsid w:val="00716AC1"/>
    <w:rsid w:val="00716AE6"/>
    <w:rsid w:val="0071735B"/>
    <w:rsid w:val="00722858"/>
    <w:rsid w:val="007232C1"/>
    <w:rsid w:val="00725742"/>
    <w:rsid w:val="00725976"/>
    <w:rsid w:val="0072668F"/>
    <w:rsid w:val="00726D3A"/>
    <w:rsid w:val="00726E07"/>
    <w:rsid w:val="00726ED4"/>
    <w:rsid w:val="00730B39"/>
    <w:rsid w:val="00731234"/>
    <w:rsid w:val="00732F6E"/>
    <w:rsid w:val="00733B6D"/>
    <w:rsid w:val="00736EC1"/>
    <w:rsid w:val="007372EB"/>
    <w:rsid w:val="00741433"/>
    <w:rsid w:val="00741DD2"/>
    <w:rsid w:val="00742B19"/>
    <w:rsid w:val="007432B9"/>
    <w:rsid w:val="00744DBC"/>
    <w:rsid w:val="00745E62"/>
    <w:rsid w:val="00746CF1"/>
    <w:rsid w:val="00747345"/>
    <w:rsid w:val="00747BE0"/>
    <w:rsid w:val="007508BD"/>
    <w:rsid w:val="00750E05"/>
    <w:rsid w:val="007513F1"/>
    <w:rsid w:val="00753096"/>
    <w:rsid w:val="007539A5"/>
    <w:rsid w:val="00754628"/>
    <w:rsid w:val="00755D11"/>
    <w:rsid w:val="00755FB2"/>
    <w:rsid w:val="00761268"/>
    <w:rsid w:val="007625A1"/>
    <w:rsid w:val="0076360F"/>
    <w:rsid w:val="00763F94"/>
    <w:rsid w:val="00765154"/>
    <w:rsid w:val="00766060"/>
    <w:rsid w:val="007675C9"/>
    <w:rsid w:val="007675F8"/>
    <w:rsid w:val="00767ADF"/>
    <w:rsid w:val="00770120"/>
    <w:rsid w:val="00770D62"/>
    <w:rsid w:val="007717DD"/>
    <w:rsid w:val="00771CF1"/>
    <w:rsid w:val="00772BB5"/>
    <w:rsid w:val="007736E1"/>
    <w:rsid w:val="00775B97"/>
    <w:rsid w:val="00775DC8"/>
    <w:rsid w:val="00776952"/>
    <w:rsid w:val="00776BDE"/>
    <w:rsid w:val="00777243"/>
    <w:rsid w:val="00777DA6"/>
    <w:rsid w:val="007819B8"/>
    <w:rsid w:val="007828B2"/>
    <w:rsid w:val="00784093"/>
    <w:rsid w:val="0078463D"/>
    <w:rsid w:val="007869E8"/>
    <w:rsid w:val="00787B92"/>
    <w:rsid w:val="00790A2B"/>
    <w:rsid w:val="00790A6D"/>
    <w:rsid w:val="007910D0"/>
    <w:rsid w:val="00791C99"/>
    <w:rsid w:val="00792C57"/>
    <w:rsid w:val="00793492"/>
    <w:rsid w:val="00795A3A"/>
    <w:rsid w:val="00795D03"/>
    <w:rsid w:val="007973CE"/>
    <w:rsid w:val="00797694"/>
    <w:rsid w:val="007A0ECC"/>
    <w:rsid w:val="007A337D"/>
    <w:rsid w:val="007A3791"/>
    <w:rsid w:val="007A3EDC"/>
    <w:rsid w:val="007A46BB"/>
    <w:rsid w:val="007A5D6C"/>
    <w:rsid w:val="007A70BB"/>
    <w:rsid w:val="007A7112"/>
    <w:rsid w:val="007A76F5"/>
    <w:rsid w:val="007B0AB5"/>
    <w:rsid w:val="007B275C"/>
    <w:rsid w:val="007B372F"/>
    <w:rsid w:val="007B37D6"/>
    <w:rsid w:val="007B4A08"/>
    <w:rsid w:val="007B4DB8"/>
    <w:rsid w:val="007B6176"/>
    <w:rsid w:val="007B6303"/>
    <w:rsid w:val="007B763C"/>
    <w:rsid w:val="007C2133"/>
    <w:rsid w:val="007C4B0C"/>
    <w:rsid w:val="007C52C0"/>
    <w:rsid w:val="007C6492"/>
    <w:rsid w:val="007C6841"/>
    <w:rsid w:val="007C71D9"/>
    <w:rsid w:val="007C76EB"/>
    <w:rsid w:val="007D0055"/>
    <w:rsid w:val="007D2B6C"/>
    <w:rsid w:val="007D352B"/>
    <w:rsid w:val="007D3E8D"/>
    <w:rsid w:val="007D3F4A"/>
    <w:rsid w:val="007D44EE"/>
    <w:rsid w:val="007D4E68"/>
    <w:rsid w:val="007D52D9"/>
    <w:rsid w:val="007D575A"/>
    <w:rsid w:val="007D5975"/>
    <w:rsid w:val="007D7BD0"/>
    <w:rsid w:val="007E012D"/>
    <w:rsid w:val="007E2020"/>
    <w:rsid w:val="007E356B"/>
    <w:rsid w:val="007E4A09"/>
    <w:rsid w:val="007E524D"/>
    <w:rsid w:val="007E74C0"/>
    <w:rsid w:val="007F060C"/>
    <w:rsid w:val="007F188E"/>
    <w:rsid w:val="007F227E"/>
    <w:rsid w:val="007F303D"/>
    <w:rsid w:val="007F3409"/>
    <w:rsid w:val="007F5A9E"/>
    <w:rsid w:val="007F5E3F"/>
    <w:rsid w:val="007F5F6A"/>
    <w:rsid w:val="007F6E1B"/>
    <w:rsid w:val="007F719B"/>
    <w:rsid w:val="00801F06"/>
    <w:rsid w:val="00802E18"/>
    <w:rsid w:val="00803C26"/>
    <w:rsid w:val="00803CF3"/>
    <w:rsid w:val="00804BE9"/>
    <w:rsid w:val="00807CFC"/>
    <w:rsid w:val="00807F80"/>
    <w:rsid w:val="008105D3"/>
    <w:rsid w:val="008119A9"/>
    <w:rsid w:val="008121E7"/>
    <w:rsid w:val="00812D3D"/>
    <w:rsid w:val="008149FF"/>
    <w:rsid w:val="0081637D"/>
    <w:rsid w:val="008163F8"/>
    <w:rsid w:val="00816BC2"/>
    <w:rsid w:val="00816EE5"/>
    <w:rsid w:val="0082089F"/>
    <w:rsid w:val="00820A41"/>
    <w:rsid w:val="00821CBA"/>
    <w:rsid w:val="00822D29"/>
    <w:rsid w:val="00822F6B"/>
    <w:rsid w:val="0082371A"/>
    <w:rsid w:val="00823B89"/>
    <w:rsid w:val="008251AD"/>
    <w:rsid w:val="00825D8B"/>
    <w:rsid w:val="00826AB6"/>
    <w:rsid w:val="00826F51"/>
    <w:rsid w:val="00827657"/>
    <w:rsid w:val="0082766E"/>
    <w:rsid w:val="00827D7F"/>
    <w:rsid w:val="0083000C"/>
    <w:rsid w:val="00830DEA"/>
    <w:rsid w:val="00832909"/>
    <w:rsid w:val="00832B44"/>
    <w:rsid w:val="00833EE1"/>
    <w:rsid w:val="00834DE3"/>
    <w:rsid w:val="00841518"/>
    <w:rsid w:val="00842731"/>
    <w:rsid w:val="00843B89"/>
    <w:rsid w:val="00847D5A"/>
    <w:rsid w:val="008505E6"/>
    <w:rsid w:val="00850C35"/>
    <w:rsid w:val="0085213D"/>
    <w:rsid w:val="008521E1"/>
    <w:rsid w:val="008526BB"/>
    <w:rsid w:val="008532FF"/>
    <w:rsid w:val="008544BA"/>
    <w:rsid w:val="00855215"/>
    <w:rsid w:val="00855CF8"/>
    <w:rsid w:val="00856F20"/>
    <w:rsid w:val="008614D1"/>
    <w:rsid w:val="008622CC"/>
    <w:rsid w:val="0086262A"/>
    <w:rsid w:val="00862A06"/>
    <w:rsid w:val="00863617"/>
    <w:rsid w:val="008639BA"/>
    <w:rsid w:val="008639D6"/>
    <w:rsid w:val="00865ADA"/>
    <w:rsid w:val="008669BD"/>
    <w:rsid w:val="00867BB6"/>
    <w:rsid w:val="008717D8"/>
    <w:rsid w:val="00872E56"/>
    <w:rsid w:val="00872F64"/>
    <w:rsid w:val="00873A7B"/>
    <w:rsid w:val="00873B44"/>
    <w:rsid w:val="00873CEE"/>
    <w:rsid w:val="00874F31"/>
    <w:rsid w:val="00874F41"/>
    <w:rsid w:val="00876876"/>
    <w:rsid w:val="00876DA1"/>
    <w:rsid w:val="00882878"/>
    <w:rsid w:val="00883368"/>
    <w:rsid w:val="00883DF8"/>
    <w:rsid w:val="0088474A"/>
    <w:rsid w:val="00885D78"/>
    <w:rsid w:val="008865B3"/>
    <w:rsid w:val="008912AF"/>
    <w:rsid w:val="0089149C"/>
    <w:rsid w:val="00891655"/>
    <w:rsid w:val="00892D1B"/>
    <w:rsid w:val="00892E14"/>
    <w:rsid w:val="00892F74"/>
    <w:rsid w:val="00893D58"/>
    <w:rsid w:val="008958D7"/>
    <w:rsid w:val="00895C30"/>
    <w:rsid w:val="0089650A"/>
    <w:rsid w:val="00896710"/>
    <w:rsid w:val="00896B84"/>
    <w:rsid w:val="008A14B3"/>
    <w:rsid w:val="008A27B5"/>
    <w:rsid w:val="008A4EBD"/>
    <w:rsid w:val="008A514C"/>
    <w:rsid w:val="008A7546"/>
    <w:rsid w:val="008A7BC8"/>
    <w:rsid w:val="008A7C42"/>
    <w:rsid w:val="008B0418"/>
    <w:rsid w:val="008B0BDF"/>
    <w:rsid w:val="008B0F36"/>
    <w:rsid w:val="008B2BD0"/>
    <w:rsid w:val="008B37E5"/>
    <w:rsid w:val="008B4497"/>
    <w:rsid w:val="008B6E0A"/>
    <w:rsid w:val="008C020D"/>
    <w:rsid w:val="008C0EF6"/>
    <w:rsid w:val="008C0F85"/>
    <w:rsid w:val="008C1D99"/>
    <w:rsid w:val="008C2A96"/>
    <w:rsid w:val="008C2F08"/>
    <w:rsid w:val="008C3702"/>
    <w:rsid w:val="008C526F"/>
    <w:rsid w:val="008C6647"/>
    <w:rsid w:val="008C7348"/>
    <w:rsid w:val="008D01E4"/>
    <w:rsid w:val="008D0618"/>
    <w:rsid w:val="008D0FBB"/>
    <w:rsid w:val="008D12E2"/>
    <w:rsid w:val="008D549E"/>
    <w:rsid w:val="008D5C48"/>
    <w:rsid w:val="008D634A"/>
    <w:rsid w:val="008D7941"/>
    <w:rsid w:val="008E0375"/>
    <w:rsid w:val="008E1205"/>
    <w:rsid w:val="008E5456"/>
    <w:rsid w:val="008E72D5"/>
    <w:rsid w:val="008F10B0"/>
    <w:rsid w:val="008F1254"/>
    <w:rsid w:val="008F15F7"/>
    <w:rsid w:val="008F2CBB"/>
    <w:rsid w:val="008F3304"/>
    <w:rsid w:val="008F3AA7"/>
    <w:rsid w:val="008F4DBD"/>
    <w:rsid w:val="008F6E4C"/>
    <w:rsid w:val="00901508"/>
    <w:rsid w:val="00901B59"/>
    <w:rsid w:val="009021E7"/>
    <w:rsid w:val="00905666"/>
    <w:rsid w:val="00906842"/>
    <w:rsid w:val="009069A5"/>
    <w:rsid w:val="00907564"/>
    <w:rsid w:val="009108A8"/>
    <w:rsid w:val="00911E51"/>
    <w:rsid w:val="009123EE"/>
    <w:rsid w:val="00912F46"/>
    <w:rsid w:val="00913358"/>
    <w:rsid w:val="00913D31"/>
    <w:rsid w:val="00914D5C"/>
    <w:rsid w:val="00916CDA"/>
    <w:rsid w:val="00917BF8"/>
    <w:rsid w:val="00921486"/>
    <w:rsid w:val="00922572"/>
    <w:rsid w:val="00922E68"/>
    <w:rsid w:val="0092587F"/>
    <w:rsid w:val="00926E12"/>
    <w:rsid w:val="009277FA"/>
    <w:rsid w:val="00930D5E"/>
    <w:rsid w:val="00931F46"/>
    <w:rsid w:val="00932067"/>
    <w:rsid w:val="009339C8"/>
    <w:rsid w:val="009348B0"/>
    <w:rsid w:val="009359C8"/>
    <w:rsid w:val="00935A98"/>
    <w:rsid w:val="0093676B"/>
    <w:rsid w:val="0093686F"/>
    <w:rsid w:val="00936A25"/>
    <w:rsid w:val="00937207"/>
    <w:rsid w:val="00937919"/>
    <w:rsid w:val="00937C2E"/>
    <w:rsid w:val="00942D0F"/>
    <w:rsid w:val="00943574"/>
    <w:rsid w:val="0094387F"/>
    <w:rsid w:val="00943C82"/>
    <w:rsid w:val="00945944"/>
    <w:rsid w:val="00945E34"/>
    <w:rsid w:val="009467B3"/>
    <w:rsid w:val="00946CB3"/>
    <w:rsid w:val="00947BD0"/>
    <w:rsid w:val="00952089"/>
    <w:rsid w:val="00952DE8"/>
    <w:rsid w:val="0095399B"/>
    <w:rsid w:val="009546CE"/>
    <w:rsid w:val="00954922"/>
    <w:rsid w:val="00954AF2"/>
    <w:rsid w:val="0095565C"/>
    <w:rsid w:val="00955E72"/>
    <w:rsid w:val="0095608E"/>
    <w:rsid w:val="00956337"/>
    <w:rsid w:val="00956B26"/>
    <w:rsid w:val="00956F40"/>
    <w:rsid w:val="0095773D"/>
    <w:rsid w:val="00961C77"/>
    <w:rsid w:val="0096230E"/>
    <w:rsid w:val="0096550C"/>
    <w:rsid w:val="0096605C"/>
    <w:rsid w:val="00966B15"/>
    <w:rsid w:val="00966EF4"/>
    <w:rsid w:val="009675C7"/>
    <w:rsid w:val="0097046D"/>
    <w:rsid w:val="00970EB0"/>
    <w:rsid w:val="00972DFD"/>
    <w:rsid w:val="00972FD4"/>
    <w:rsid w:val="009771AE"/>
    <w:rsid w:val="0097748E"/>
    <w:rsid w:val="00977E45"/>
    <w:rsid w:val="00981B2A"/>
    <w:rsid w:val="00981CBC"/>
    <w:rsid w:val="0098285F"/>
    <w:rsid w:val="00983C9B"/>
    <w:rsid w:val="00983E9F"/>
    <w:rsid w:val="009844B4"/>
    <w:rsid w:val="009845DD"/>
    <w:rsid w:val="0098579B"/>
    <w:rsid w:val="00986572"/>
    <w:rsid w:val="009866A8"/>
    <w:rsid w:val="00986824"/>
    <w:rsid w:val="00990439"/>
    <w:rsid w:val="009907A6"/>
    <w:rsid w:val="00990B1A"/>
    <w:rsid w:val="009920A2"/>
    <w:rsid w:val="00993556"/>
    <w:rsid w:val="009943D8"/>
    <w:rsid w:val="00994E04"/>
    <w:rsid w:val="0099666A"/>
    <w:rsid w:val="00996BE8"/>
    <w:rsid w:val="009972EA"/>
    <w:rsid w:val="009A0915"/>
    <w:rsid w:val="009A4170"/>
    <w:rsid w:val="009A591B"/>
    <w:rsid w:val="009B0320"/>
    <w:rsid w:val="009B0611"/>
    <w:rsid w:val="009B1817"/>
    <w:rsid w:val="009B2390"/>
    <w:rsid w:val="009B2A64"/>
    <w:rsid w:val="009B338F"/>
    <w:rsid w:val="009B4251"/>
    <w:rsid w:val="009B42C3"/>
    <w:rsid w:val="009B46A5"/>
    <w:rsid w:val="009B50E6"/>
    <w:rsid w:val="009B5F3E"/>
    <w:rsid w:val="009C0382"/>
    <w:rsid w:val="009C1580"/>
    <w:rsid w:val="009C3C12"/>
    <w:rsid w:val="009C518D"/>
    <w:rsid w:val="009C68EA"/>
    <w:rsid w:val="009C7A7A"/>
    <w:rsid w:val="009D0764"/>
    <w:rsid w:val="009D0BB3"/>
    <w:rsid w:val="009D125E"/>
    <w:rsid w:val="009D242A"/>
    <w:rsid w:val="009D265D"/>
    <w:rsid w:val="009D42A6"/>
    <w:rsid w:val="009D49E9"/>
    <w:rsid w:val="009D680A"/>
    <w:rsid w:val="009D6D33"/>
    <w:rsid w:val="009D7FC8"/>
    <w:rsid w:val="009E211A"/>
    <w:rsid w:val="009E316A"/>
    <w:rsid w:val="009E4240"/>
    <w:rsid w:val="009E59BD"/>
    <w:rsid w:val="009E6B56"/>
    <w:rsid w:val="009E72EF"/>
    <w:rsid w:val="009F0442"/>
    <w:rsid w:val="009F1821"/>
    <w:rsid w:val="009F1830"/>
    <w:rsid w:val="009F288E"/>
    <w:rsid w:val="009F3995"/>
    <w:rsid w:val="009F4665"/>
    <w:rsid w:val="009F479D"/>
    <w:rsid w:val="00A00556"/>
    <w:rsid w:val="00A0218A"/>
    <w:rsid w:val="00A02416"/>
    <w:rsid w:val="00A03FF5"/>
    <w:rsid w:val="00A04DD1"/>
    <w:rsid w:val="00A05C12"/>
    <w:rsid w:val="00A06261"/>
    <w:rsid w:val="00A0697D"/>
    <w:rsid w:val="00A06B7E"/>
    <w:rsid w:val="00A07C82"/>
    <w:rsid w:val="00A102D8"/>
    <w:rsid w:val="00A12C03"/>
    <w:rsid w:val="00A143B9"/>
    <w:rsid w:val="00A14850"/>
    <w:rsid w:val="00A16658"/>
    <w:rsid w:val="00A17020"/>
    <w:rsid w:val="00A20584"/>
    <w:rsid w:val="00A218D3"/>
    <w:rsid w:val="00A21CA4"/>
    <w:rsid w:val="00A21D20"/>
    <w:rsid w:val="00A2246D"/>
    <w:rsid w:val="00A22F6D"/>
    <w:rsid w:val="00A230B2"/>
    <w:rsid w:val="00A24A3C"/>
    <w:rsid w:val="00A24EB2"/>
    <w:rsid w:val="00A26CC3"/>
    <w:rsid w:val="00A26EFC"/>
    <w:rsid w:val="00A306BA"/>
    <w:rsid w:val="00A33AE5"/>
    <w:rsid w:val="00A347F8"/>
    <w:rsid w:val="00A3496D"/>
    <w:rsid w:val="00A350E9"/>
    <w:rsid w:val="00A357CA"/>
    <w:rsid w:val="00A35DE2"/>
    <w:rsid w:val="00A37304"/>
    <w:rsid w:val="00A377D0"/>
    <w:rsid w:val="00A406D7"/>
    <w:rsid w:val="00A4300B"/>
    <w:rsid w:val="00A4336B"/>
    <w:rsid w:val="00A43BF1"/>
    <w:rsid w:val="00A43EA8"/>
    <w:rsid w:val="00A45BE3"/>
    <w:rsid w:val="00A465B5"/>
    <w:rsid w:val="00A466BC"/>
    <w:rsid w:val="00A46EA5"/>
    <w:rsid w:val="00A50A63"/>
    <w:rsid w:val="00A50C47"/>
    <w:rsid w:val="00A50E7A"/>
    <w:rsid w:val="00A50ED8"/>
    <w:rsid w:val="00A5101E"/>
    <w:rsid w:val="00A51235"/>
    <w:rsid w:val="00A512B4"/>
    <w:rsid w:val="00A52915"/>
    <w:rsid w:val="00A52D19"/>
    <w:rsid w:val="00A54676"/>
    <w:rsid w:val="00A5503E"/>
    <w:rsid w:val="00A564FC"/>
    <w:rsid w:val="00A6229E"/>
    <w:rsid w:val="00A62833"/>
    <w:rsid w:val="00A637B3"/>
    <w:rsid w:val="00A63F80"/>
    <w:rsid w:val="00A64C7E"/>
    <w:rsid w:val="00A652E4"/>
    <w:rsid w:val="00A66538"/>
    <w:rsid w:val="00A6656D"/>
    <w:rsid w:val="00A666E5"/>
    <w:rsid w:val="00A67490"/>
    <w:rsid w:val="00A6784E"/>
    <w:rsid w:val="00A67BE8"/>
    <w:rsid w:val="00A7149B"/>
    <w:rsid w:val="00A71502"/>
    <w:rsid w:val="00A7164A"/>
    <w:rsid w:val="00A71CB3"/>
    <w:rsid w:val="00A7356B"/>
    <w:rsid w:val="00A740C8"/>
    <w:rsid w:val="00A74259"/>
    <w:rsid w:val="00A7584A"/>
    <w:rsid w:val="00A76706"/>
    <w:rsid w:val="00A76DBA"/>
    <w:rsid w:val="00A77251"/>
    <w:rsid w:val="00A772F0"/>
    <w:rsid w:val="00A77600"/>
    <w:rsid w:val="00A80084"/>
    <w:rsid w:val="00A812A3"/>
    <w:rsid w:val="00A81393"/>
    <w:rsid w:val="00A82083"/>
    <w:rsid w:val="00A8250E"/>
    <w:rsid w:val="00A84226"/>
    <w:rsid w:val="00A842A3"/>
    <w:rsid w:val="00A857E8"/>
    <w:rsid w:val="00A8646D"/>
    <w:rsid w:val="00A86915"/>
    <w:rsid w:val="00A8713F"/>
    <w:rsid w:val="00A87449"/>
    <w:rsid w:val="00A8758D"/>
    <w:rsid w:val="00A901AF"/>
    <w:rsid w:val="00A903AB"/>
    <w:rsid w:val="00A9077B"/>
    <w:rsid w:val="00A90788"/>
    <w:rsid w:val="00A90A1C"/>
    <w:rsid w:val="00A90B57"/>
    <w:rsid w:val="00A911D8"/>
    <w:rsid w:val="00A91EF0"/>
    <w:rsid w:val="00A93250"/>
    <w:rsid w:val="00A94E55"/>
    <w:rsid w:val="00A955D8"/>
    <w:rsid w:val="00A95C17"/>
    <w:rsid w:val="00A966D5"/>
    <w:rsid w:val="00A97372"/>
    <w:rsid w:val="00A9758E"/>
    <w:rsid w:val="00A97D84"/>
    <w:rsid w:val="00A97E07"/>
    <w:rsid w:val="00AA012C"/>
    <w:rsid w:val="00AA0F45"/>
    <w:rsid w:val="00AA15AC"/>
    <w:rsid w:val="00AA18B9"/>
    <w:rsid w:val="00AA19DC"/>
    <w:rsid w:val="00AA2F22"/>
    <w:rsid w:val="00AA383D"/>
    <w:rsid w:val="00AA3A13"/>
    <w:rsid w:val="00AA4867"/>
    <w:rsid w:val="00AA4AD7"/>
    <w:rsid w:val="00AA4C84"/>
    <w:rsid w:val="00AA6059"/>
    <w:rsid w:val="00AA674F"/>
    <w:rsid w:val="00AB07EA"/>
    <w:rsid w:val="00AB13DD"/>
    <w:rsid w:val="00AB18C1"/>
    <w:rsid w:val="00AB255F"/>
    <w:rsid w:val="00AC02C2"/>
    <w:rsid w:val="00AC1795"/>
    <w:rsid w:val="00AC311D"/>
    <w:rsid w:val="00AC5177"/>
    <w:rsid w:val="00AC537C"/>
    <w:rsid w:val="00AC604F"/>
    <w:rsid w:val="00AC6FC9"/>
    <w:rsid w:val="00AC7247"/>
    <w:rsid w:val="00AC7764"/>
    <w:rsid w:val="00AD0558"/>
    <w:rsid w:val="00AD05F6"/>
    <w:rsid w:val="00AD0FCC"/>
    <w:rsid w:val="00AD1086"/>
    <w:rsid w:val="00AD1C02"/>
    <w:rsid w:val="00AD25CD"/>
    <w:rsid w:val="00AD3C26"/>
    <w:rsid w:val="00AD453E"/>
    <w:rsid w:val="00AD6573"/>
    <w:rsid w:val="00AD78C8"/>
    <w:rsid w:val="00AE0106"/>
    <w:rsid w:val="00AE052E"/>
    <w:rsid w:val="00AE0795"/>
    <w:rsid w:val="00AE403B"/>
    <w:rsid w:val="00AE4BA5"/>
    <w:rsid w:val="00AE4E2A"/>
    <w:rsid w:val="00AE4E58"/>
    <w:rsid w:val="00AE76E2"/>
    <w:rsid w:val="00AF2287"/>
    <w:rsid w:val="00AF2E98"/>
    <w:rsid w:val="00AF45CD"/>
    <w:rsid w:val="00AF51BC"/>
    <w:rsid w:val="00AF5BEF"/>
    <w:rsid w:val="00AF731C"/>
    <w:rsid w:val="00B00F43"/>
    <w:rsid w:val="00B01FAA"/>
    <w:rsid w:val="00B026EE"/>
    <w:rsid w:val="00B04939"/>
    <w:rsid w:val="00B04E29"/>
    <w:rsid w:val="00B05936"/>
    <w:rsid w:val="00B05D72"/>
    <w:rsid w:val="00B06A3D"/>
    <w:rsid w:val="00B10457"/>
    <w:rsid w:val="00B11EEF"/>
    <w:rsid w:val="00B138FE"/>
    <w:rsid w:val="00B13F8A"/>
    <w:rsid w:val="00B1407E"/>
    <w:rsid w:val="00B1436A"/>
    <w:rsid w:val="00B170FC"/>
    <w:rsid w:val="00B1772B"/>
    <w:rsid w:val="00B20517"/>
    <w:rsid w:val="00B20923"/>
    <w:rsid w:val="00B209AD"/>
    <w:rsid w:val="00B216E0"/>
    <w:rsid w:val="00B21D1A"/>
    <w:rsid w:val="00B22426"/>
    <w:rsid w:val="00B224D8"/>
    <w:rsid w:val="00B22C69"/>
    <w:rsid w:val="00B23E28"/>
    <w:rsid w:val="00B244DB"/>
    <w:rsid w:val="00B2623A"/>
    <w:rsid w:val="00B27179"/>
    <w:rsid w:val="00B2737F"/>
    <w:rsid w:val="00B305B4"/>
    <w:rsid w:val="00B320E1"/>
    <w:rsid w:val="00B327BA"/>
    <w:rsid w:val="00B32DEE"/>
    <w:rsid w:val="00B32EA1"/>
    <w:rsid w:val="00B33264"/>
    <w:rsid w:val="00B33540"/>
    <w:rsid w:val="00B340D1"/>
    <w:rsid w:val="00B34470"/>
    <w:rsid w:val="00B363A4"/>
    <w:rsid w:val="00B36CB8"/>
    <w:rsid w:val="00B375A8"/>
    <w:rsid w:val="00B37EC5"/>
    <w:rsid w:val="00B401E4"/>
    <w:rsid w:val="00B40368"/>
    <w:rsid w:val="00B40D09"/>
    <w:rsid w:val="00B414D8"/>
    <w:rsid w:val="00B4161D"/>
    <w:rsid w:val="00B41C49"/>
    <w:rsid w:val="00B424A4"/>
    <w:rsid w:val="00B43239"/>
    <w:rsid w:val="00B43852"/>
    <w:rsid w:val="00B43992"/>
    <w:rsid w:val="00B453DA"/>
    <w:rsid w:val="00B45EC0"/>
    <w:rsid w:val="00B46B4E"/>
    <w:rsid w:val="00B46EE0"/>
    <w:rsid w:val="00B47618"/>
    <w:rsid w:val="00B51D9B"/>
    <w:rsid w:val="00B52AF9"/>
    <w:rsid w:val="00B52C31"/>
    <w:rsid w:val="00B538B2"/>
    <w:rsid w:val="00B54E9E"/>
    <w:rsid w:val="00B56BF3"/>
    <w:rsid w:val="00B60B6E"/>
    <w:rsid w:val="00B61125"/>
    <w:rsid w:val="00B62AF9"/>
    <w:rsid w:val="00B62D18"/>
    <w:rsid w:val="00B647FE"/>
    <w:rsid w:val="00B66C31"/>
    <w:rsid w:val="00B70D79"/>
    <w:rsid w:val="00B70E7A"/>
    <w:rsid w:val="00B714E2"/>
    <w:rsid w:val="00B7171A"/>
    <w:rsid w:val="00B71E51"/>
    <w:rsid w:val="00B72132"/>
    <w:rsid w:val="00B724E7"/>
    <w:rsid w:val="00B72A72"/>
    <w:rsid w:val="00B74D1C"/>
    <w:rsid w:val="00B77406"/>
    <w:rsid w:val="00B810B9"/>
    <w:rsid w:val="00B8114D"/>
    <w:rsid w:val="00B818F9"/>
    <w:rsid w:val="00B82293"/>
    <w:rsid w:val="00B8538C"/>
    <w:rsid w:val="00B85C06"/>
    <w:rsid w:val="00B8693B"/>
    <w:rsid w:val="00B86D49"/>
    <w:rsid w:val="00B90596"/>
    <w:rsid w:val="00B922BE"/>
    <w:rsid w:val="00B92439"/>
    <w:rsid w:val="00B9351F"/>
    <w:rsid w:val="00B93630"/>
    <w:rsid w:val="00B96E0A"/>
    <w:rsid w:val="00B976BD"/>
    <w:rsid w:val="00BA189D"/>
    <w:rsid w:val="00BA245C"/>
    <w:rsid w:val="00BA29F8"/>
    <w:rsid w:val="00BA2CEF"/>
    <w:rsid w:val="00BA37E0"/>
    <w:rsid w:val="00BA3AAF"/>
    <w:rsid w:val="00BA3B19"/>
    <w:rsid w:val="00BA5065"/>
    <w:rsid w:val="00BA5D60"/>
    <w:rsid w:val="00BA63AB"/>
    <w:rsid w:val="00BA64EE"/>
    <w:rsid w:val="00BB0302"/>
    <w:rsid w:val="00BB03DC"/>
    <w:rsid w:val="00BB0FB3"/>
    <w:rsid w:val="00BB13E2"/>
    <w:rsid w:val="00BB2658"/>
    <w:rsid w:val="00BB313F"/>
    <w:rsid w:val="00BB4459"/>
    <w:rsid w:val="00BB48E7"/>
    <w:rsid w:val="00BB6480"/>
    <w:rsid w:val="00BB70FA"/>
    <w:rsid w:val="00BB7737"/>
    <w:rsid w:val="00BC0D1A"/>
    <w:rsid w:val="00BC18A7"/>
    <w:rsid w:val="00BC1AA6"/>
    <w:rsid w:val="00BC1C29"/>
    <w:rsid w:val="00BC21B4"/>
    <w:rsid w:val="00BC27CF"/>
    <w:rsid w:val="00BC4675"/>
    <w:rsid w:val="00BC5C16"/>
    <w:rsid w:val="00BC5DD1"/>
    <w:rsid w:val="00BC5E15"/>
    <w:rsid w:val="00BC6C00"/>
    <w:rsid w:val="00BC6CF2"/>
    <w:rsid w:val="00BD015E"/>
    <w:rsid w:val="00BD0F08"/>
    <w:rsid w:val="00BD1F45"/>
    <w:rsid w:val="00BD3321"/>
    <w:rsid w:val="00BD3F31"/>
    <w:rsid w:val="00BD4497"/>
    <w:rsid w:val="00BD649F"/>
    <w:rsid w:val="00BD6F73"/>
    <w:rsid w:val="00BD7751"/>
    <w:rsid w:val="00BD7A3E"/>
    <w:rsid w:val="00BE033E"/>
    <w:rsid w:val="00BE04B5"/>
    <w:rsid w:val="00BE0A7B"/>
    <w:rsid w:val="00BE1490"/>
    <w:rsid w:val="00BE29C3"/>
    <w:rsid w:val="00BE3172"/>
    <w:rsid w:val="00BE3AE0"/>
    <w:rsid w:val="00BE50C8"/>
    <w:rsid w:val="00BE5EA5"/>
    <w:rsid w:val="00BE5F3D"/>
    <w:rsid w:val="00BE5FEF"/>
    <w:rsid w:val="00BE60B3"/>
    <w:rsid w:val="00BE65AB"/>
    <w:rsid w:val="00BF1E3D"/>
    <w:rsid w:val="00BF3CFF"/>
    <w:rsid w:val="00BF4949"/>
    <w:rsid w:val="00C005D9"/>
    <w:rsid w:val="00C007D9"/>
    <w:rsid w:val="00C017AB"/>
    <w:rsid w:val="00C0204D"/>
    <w:rsid w:val="00C021A6"/>
    <w:rsid w:val="00C023D7"/>
    <w:rsid w:val="00C024A9"/>
    <w:rsid w:val="00C0376D"/>
    <w:rsid w:val="00C03D5D"/>
    <w:rsid w:val="00C03F68"/>
    <w:rsid w:val="00C042C7"/>
    <w:rsid w:val="00C0599A"/>
    <w:rsid w:val="00C105FC"/>
    <w:rsid w:val="00C10746"/>
    <w:rsid w:val="00C115EA"/>
    <w:rsid w:val="00C122BE"/>
    <w:rsid w:val="00C1394C"/>
    <w:rsid w:val="00C1412E"/>
    <w:rsid w:val="00C15557"/>
    <w:rsid w:val="00C1577C"/>
    <w:rsid w:val="00C16C55"/>
    <w:rsid w:val="00C16D35"/>
    <w:rsid w:val="00C20E2B"/>
    <w:rsid w:val="00C218D6"/>
    <w:rsid w:val="00C22922"/>
    <w:rsid w:val="00C239DC"/>
    <w:rsid w:val="00C24896"/>
    <w:rsid w:val="00C259C1"/>
    <w:rsid w:val="00C25CAC"/>
    <w:rsid w:val="00C27394"/>
    <w:rsid w:val="00C27814"/>
    <w:rsid w:val="00C30706"/>
    <w:rsid w:val="00C316CC"/>
    <w:rsid w:val="00C32315"/>
    <w:rsid w:val="00C32B38"/>
    <w:rsid w:val="00C34CC3"/>
    <w:rsid w:val="00C34F24"/>
    <w:rsid w:val="00C351E3"/>
    <w:rsid w:val="00C37100"/>
    <w:rsid w:val="00C37397"/>
    <w:rsid w:val="00C37748"/>
    <w:rsid w:val="00C37EAA"/>
    <w:rsid w:val="00C4016B"/>
    <w:rsid w:val="00C41579"/>
    <w:rsid w:val="00C41828"/>
    <w:rsid w:val="00C42444"/>
    <w:rsid w:val="00C42EC7"/>
    <w:rsid w:val="00C4372A"/>
    <w:rsid w:val="00C43FE9"/>
    <w:rsid w:val="00C44B45"/>
    <w:rsid w:val="00C44CE5"/>
    <w:rsid w:val="00C468BC"/>
    <w:rsid w:val="00C4738B"/>
    <w:rsid w:val="00C504F7"/>
    <w:rsid w:val="00C53794"/>
    <w:rsid w:val="00C53AF6"/>
    <w:rsid w:val="00C54B28"/>
    <w:rsid w:val="00C550CF"/>
    <w:rsid w:val="00C57C4C"/>
    <w:rsid w:val="00C61F31"/>
    <w:rsid w:val="00C63DF4"/>
    <w:rsid w:val="00C64A25"/>
    <w:rsid w:val="00C71AD6"/>
    <w:rsid w:val="00C7356F"/>
    <w:rsid w:val="00C755F0"/>
    <w:rsid w:val="00C75A7C"/>
    <w:rsid w:val="00C8024E"/>
    <w:rsid w:val="00C8054E"/>
    <w:rsid w:val="00C814DF"/>
    <w:rsid w:val="00C82A02"/>
    <w:rsid w:val="00C82F93"/>
    <w:rsid w:val="00C8374F"/>
    <w:rsid w:val="00C84753"/>
    <w:rsid w:val="00C84D2C"/>
    <w:rsid w:val="00C86358"/>
    <w:rsid w:val="00C8644B"/>
    <w:rsid w:val="00C864AF"/>
    <w:rsid w:val="00C902A9"/>
    <w:rsid w:val="00C90A97"/>
    <w:rsid w:val="00C91171"/>
    <w:rsid w:val="00C9214F"/>
    <w:rsid w:val="00C92316"/>
    <w:rsid w:val="00C92BD2"/>
    <w:rsid w:val="00C92C94"/>
    <w:rsid w:val="00C93417"/>
    <w:rsid w:val="00C93739"/>
    <w:rsid w:val="00C9373B"/>
    <w:rsid w:val="00C93882"/>
    <w:rsid w:val="00C93A8B"/>
    <w:rsid w:val="00C93A8F"/>
    <w:rsid w:val="00C954B3"/>
    <w:rsid w:val="00C956E8"/>
    <w:rsid w:val="00C9777E"/>
    <w:rsid w:val="00C97DA7"/>
    <w:rsid w:val="00CA11F3"/>
    <w:rsid w:val="00CA1983"/>
    <w:rsid w:val="00CA32AC"/>
    <w:rsid w:val="00CA32FD"/>
    <w:rsid w:val="00CA35E4"/>
    <w:rsid w:val="00CA3A67"/>
    <w:rsid w:val="00CA5496"/>
    <w:rsid w:val="00CA6EAA"/>
    <w:rsid w:val="00CB1BFC"/>
    <w:rsid w:val="00CB6648"/>
    <w:rsid w:val="00CB6B85"/>
    <w:rsid w:val="00CB755B"/>
    <w:rsid w:val="00CC0787"/>
    <w:rsid w:val="00CC15B3"/>
    <w:rsid w:val="00CC1A8E"/>
    <w:rsid w:val="00CC273D"/>
    <w:rsid w:val="00CC39A6"/>
    <w:rsid w:val="00CC5C42"/>
    <w:rsid w:val="00CC6752"/>
    <w:rsid w:val="00CD0ECC"/>
    <w:rsid w:val="00CD1D77"/>
    <w:rsid w:val="00CD470C"/>
    <w:rsid w:val="00CD4F2A"/>
    <w:rsid w:val="00CD5017"/>
    <w:rsid w:val="00CD53E1"/>
    <w:rsid w:val="00CD5FE3"/>
    <w:rsid w:val="00CD7080"/>
    <w:rsid w:val="00CD745F"/>
    <w:rsid w:val="00CD76F4"/>
    <w:rsid w:val="00CE0D34"/>
    <w:rsid w:val="00CE0FA0"/>
    <w:rsid w:val="00CE190A"/>
    <w:rsid w:val="00CE2060"/>
    <w:rsid w:val="00CE2327"/>
    <w:rsid w:val="00CE2C20"/>
    <w:rsid w:val="00CE3B9F"/>
    <w:rsid w:val="00CE4470"/>
    <w:rsid w:val="00CE5822"/>
    <w:rsid w:val="00CE5F41"/>
    <w:rsid w:val="00CE631E"/>
    <w:rsid w:val="00CE63C5"/>
    <w:rsid w:val="00CE64F8"/>
    <w:rsid w:val="00CF0A49"/>
    <w:rsid w:val="00CF0BF7"/>
    <w:rsid w:val="00CF1233"/>
    <w:rsid w:val="00CF34DE"/>
    <w:rsid w:val="00CF3609"/>
    <w:rsid w:val="00CF4A95"/>
    <w:rsid w:val="00CF5358"/>
    <w:rsid w:val="00CF5459"/>
    <w:rsid w:val="00CF56F5"/>
    <w:rsid w:val="00CF77EE"/>
    <w:rsid w:val="00D01823"/>
    <w:rsid w:val="00D01ECE"/>
    <w:rsid w:val="00D02AD0"/>
    <w:rsid w:val="00D03531"/>
    <w:rsid w:val="00D03C6A"/>
    <w:rsid w:val="00D044F0"/>
    <w:rsid w:val="00D04AD9"/>
    <w:rsid w:val="00D05861"/>
    <w:rsid w:val="00D05D35"/>
    <w:rsid w:val="00D06BED"/>
    <w:rsid w:val="00D07FD3"/>
    <w:rsid w:val="00D1040D"/>
    <w:rsid w:val="00D1055C"/>
    <w:rsid w:val="00D11900"/>
    <w:rsid w:val="00D1233B"/>
    <w:rsid w:val="00D12DC1"/>
    <w:rsid w:val="00D13D59"/>
    <w:rsid w:val="00D14112"/>
    <w:rsid w:val="00D1436C"/>
    <w:rsid w:val="00D143FE"/>
    <w:rsid w:val="00D1549B"/>
    <w:rsid w:val="00D16790"/>
    <w:rsid w:val="00D171D3"/>
    <w:rsid w:val="00D17C51"/>
    <w:rsid w:val="00D2122D"/>
    <w:rsid w:val="00D217E2"/>
    <w:rsid w:val="00D21BFC"/>
    <w:rsid w:val="00D23B08"/>
    <w:rsid w:val="00D23DD5"/>
    <w:rsid w:val="00D24CF6"/>
    <w:rsid w:val="00D2776F"/>
    <w:rsid w:val="00D317D3"/>
    <w:rsid w:val="00D31AB0"/>
    <w:rsid w:val="00D3265B"/>
    <w:rsid w:val="00D34297"/>
    <w:rsid w:val="00D35C0C"/>
    <w:rsid w:val="00D36028"/>
    <w:rsid w:val="00D3790F"/>
    <w:rsid w:val="00D40A1F"/>
    <w:rsid w:val="00D411B0"/>
    <w:rsid w:val="00D41A4C"/>
    <w:rsid w:val="00D42AAD"/>
    <w:rsid w:val="00D437DA"/>
    <w:rsid w:val="00D43D11"/>
    <w:rsid w:val="00D44BB3"/>
    <w:rsid w:val="00D4520D"/>
    <w:rsid w:val="00D45A49"/>
    <w:rsid w:val="00D50149"/>
    <w:rsid w:val="00D51AE5"/>
    <w:rsid w:val="00D52743"/>
    <w:rsid w:val="00D52C51"/>
    <w:rsid w:val="00D53ACC"/>
    <w:rsid w:val="00D53BAC"/>
    <w:rsid w:val="00D53C51"/>
    <w:rsid w:val="00D5521A"/>
    <w:rsid w:val="00D554E1"/>
    <w:rsid w:val="00D57AE0"/>
    <w:rsid w:val="00D60DBA"/>
    <w:rsid w:val="00D60DC3"/>
    <w:rsid w:val="00D6260C"/>
    <w:rsid w:val="00D62944"/>
    <w:rsid w:val="00D629FD"/>
    <w:rsid w:val="00D62F7A"/>
    <w:rsid w:val="00D62FDF"/>
    <w:rsid w:val="00D634DC"/>
    <w:rsid w:val="00D64F16"/>
    <w:rsid w:val="00D66694"/>
    <w:rsid w:val="00D6772F"/>
    <w:rsid w:val="00D71967"/>
    <w:rsid w:val="00D72A11"/>
    <w:rsid w:val="00D7353B"/>
    <w:rsid w:val="00D7356C"/>
    <w:rsid w:val="00D73862"/>
    <w:rsid w:val="00D750E9"/>
    <w:rsid w:val="00D7737E"/>
    <w:rsid w:val="00D8276E"/>
    <w:rsid w:val="00D82F7B"/>
    <w:rsid w:val="00D84037"/>
    <w:rsid w:val="00D8481D"/>
    <w:rsid w:val="00D84F50"/>
    <w:rsid w:val="00D8560D"/>
    <w:rsid w:val="00D85B35"/>
    <w:rsid w:val="00D85BEE"/>
    <w:rsid w:val="00D85C6E"/>
    <w:rsid w:val="00D85EB9"/>
    <w:rsid w:val="00D86DCF"/>
    <w:rsid w:val="00D8763B"/>
    <w:rsid w:val="00D90983"/>
    <w:rsid w:val="00D91CD0"/>
    <w:rsid w:val="00D94074"/>
    <w:rsid w:val="00D94204"/>
    <w:rsid w:val="00D95A4E"/>
    <w:rsid w:val="00D97074"/>
    <w:rsid w:val="00D973B7"/>
    <w:rsid w:val="00DA0721"/>
    <w:rsid w:val="00DA14FF"/>
    <w:rsid w:val="00DA34CE"/>
    <w:rsid w:val="00DA4385"/>
    <w:rsid w:val="00DA4BC6"/>
    <w:rsid w:val="00DA4D21"/>
    <w:rsid w:val="00DA67AF"/>
    <w:rsid w:val="00DA6B1F"/>
    <w:rsid w:val="00DA6F5C"/>
    <w:rsid w:val="00DA7D9C"/>
    <w:rsid w:val="00DB02B3"/>
    <w:rsid w:val="00DB03FD"/>
    <w:rsid w:val="00DB04FA"/>
    <w:rsid w:val="00DB05C8"/>
    <w:rsid w:val="00DB0C0B"/>
    <w:rsid w:val="00DB0CDB"/>
    <w:rsid w:val="00DB103A"/>
    <w:rsid w:val="00DB20E2"/>
    <w:rsid w:val="00DB2EF5"/>
    <w:rsid w:val="00DB2F68"/>
    <w:rsid w:val="00DB3AAE"/>
    <w:rsid w:val="00DB5861"/>
    <w:rsid w:val="00DB5DF0"/>
    <w:rsid w:val="00DB6427"/>
    <w:rsid w:val="00DB6746"/>
    <w:rsid w:val="00DB7BB9"/>
    <w:rsid w:val="00DC0671"/>
    <w:rsid w:val="00DC1833"/>
    <w:rsid w:val="00DC3BBD"/>
    <w:rsid w:val="00DC749A"/>
    <w:rsid w:val="00DD0BE3"/>
    <w:rsid w:val="00DD131F"/>
    <w:rsid w:val="00DD1888"/>
    <w:rsid w:val="00DD1F49"/>
    <w:rsid w:val="00DD2828"/>
    <w:rsid w:val="00DD2876"/>
    <w:rsid w:val="00DD3065"/>
    <w:rsid w:val="00DD325F"/>
    <w:rsid w:val="00DD3764"/>
    <w:rsid w:val="00DD3F0F"/>
    <w:rsid w:val="00DD4268"/>
    <w:rsid w:val="00DD514A"/>
    <w:rsid w:val="00DD6132"/>
    <w:rsid w:val="00DD6769"/>
    <w:rsid w:val="00DD67C1"/>
    <w:rsid w:val="00DD6DF1"/>
    <w:rsid w:val="00DD71F8"/>
    <w:rsid w:val="00DD7E8A"/>
    <w:rsid w:val="00DE0A8E"/>
    <w:rsid w:val="00DE2633"/>
    <w:rsid w:val="00DE3F17"/>
    <w:rsid w:val="00DE4170"/>
    <w:rsid w:val="00DE43DC"/>
    <w:rsid w:val="00DE4D55"/>
    <w:rsid w:val="00DE62CE"/>
    <w:rsid w:val="00DE69F8"/>
    <w:rsid w:val="00DF0C25"/>
    <w:rsid w:val="00DF31A5"/>
    <w:rsid w:val="00DF31DC"/>
    <w:rsid w:val="00DF50D7"/>
    <w:rsid w:val="00DF5707"/>
    <w:rsid w:val="00DF5B5C"/>
    <w:rsid w:val="00DF5ECA"/>
    <w:rsid w:val="00E020EB"/>
    <w:rsid w:val="00E02B7A"/>
    <w:rsid w:val="00E04968"/>
    <w:rsid w:val="00E04FA8"/>
    <w:rsid w:val="00E0594F"/>
    <w:rsid w:val="00E064ED"/>
    <w:rsid w:val="00E0659A"/>
    <w:rsid w:val="00E07FE1"/>
    <w:rsid w:val="00E11280"/>
    <w:rsid w:val="00E1138C"/>
    <w:rsid w:val="00E12CEF"/>
    <w:rsid w:val="00E133C7"/>
    <w:rsid w:val="00E138B7"/>
    <w:rsid w:val="00E14212"/>
    <w:rsid w:val="00E14EFC"/>
    <w:rsid w:val="00E16E3C"/>
    <w:rsid w:val="00E16F1E"/>
    <w:rsid w:val="00E17DA5"/>
    <w:rsid w:val="00E17F91"/>
    <w:rsid w:val="00E2156E"/>
    <w:rsid w:val="00E21700"/>
    <w:rsid w:val="00E22325"/>
    <w:rsid w:val="00E2236B"/>
    <w:rsid w:val="00E2280D"/>
    <w:rsid w:val="00E22F3E"/>
    <w:rsid w:val="00E250CE"/>
    <w:rsid w:val="00E256C3"/>
    <w:rsid w:val="00E26C63"/>
    <w:rsid w:val="00E27086"/>
    <w:rsid w:val="00E3009C"/>
    <w:rsid w:val="00E32111"/>
    <w:rsid w:val="00E32304"/>
    <w:rsid w:val="00E3261D"/>
    <w:rsid w:val="00E33879"/>
    <w:rsid w:val="00E33C0C"/>
    <w:rsid w:val="00E346FA"/>
    <w:rsid w:val="00E361C8"/>
    <w:rsid w:val="00E36FFE"/>
    <w:rsid w:val="00E37D38"/>
    <w:rsid w:val="00E418D0"/>
    <w:rsid w:val="00E41963"/>
    <w:rsid w:val="00E41EF1"/>
    <w:rsid w:val="00E423EB"/>
    <w:rsid w:val="00E43587"/>
    <w:rsid w:val="00E44D9A"/>
    <w:rsid w:val="00E45566"/>
    <w:rsid w:val="00E45C82"/>
    <w:rsid w:val="00E463FB"/>
    <w:rsid w:val="00E47068"/>
    <w:rsid w:val="00E47509"/>
    <w:rsid w:val="00E506E6"/>
    <w:rsid w:val="00E5107C"/>
    <w:rsid w:val="00E51EBF"/>
    <w:rsid w:val="00E52B95"/>
    <w:rsid w:val="00E53460"/>
    <w:rsid w:val="00E53CB0"/>
    <w:rsid w:val="00E53E94"/>
    <w:rsid w:val="00E54E7D"/>
    <w:rsid w:val="00E56516"/>
    <w:rsid w:val="00E575D4"/>
    <w:rsid w:val="00E57C43"/>
    <w:rsid w:val="00E62128"/>
    <w:rsid w:val="00E62585"/>
    <w:rsid w:val="00E64892"/>
    <w:rsid w:val="00E64C99"/>
    <w:rsid w:val="00E65567"/>
    <w:rsid w:val="00E65D35"/>
    <w:rsid w:val="00E702AA"/>
    <w:rsid w:val="00E70D41"/>
    <w:rsid w:val="00E70FDD"/>
    <w:rsid w:val="00E729B5"/>
    <w:rsid w:val="00E769EE"/>
    <w:rsid w:val="00E771FC"/>
    <w:rsid w:val="00E80617"/>
    <w:rsid w:val="00E80B57"/>
    <w:rsid w:val="00E81D5A"/>
    <w:rsid w:val="00E81DF3"/>
    <w:rsid w:val="00E81FB1"/>
    <w:rsid w:val="00E8202D"/>
    <w:rsid w:val="00E83BBC"/>
    <w:rsid w:val="00E846DE"/>
    <w:rsid w:val="00E855D9"/>
    <w:rsid w:val="00E85EE3"/>
    <w:rsid w:val="00E86215"/>
    <w:rsid w:val="00E8632E"/>
    <w:rsid w:val="00E877D0"/>
    <w:rsid w:val="00E90C88"/>
    <w:rsid w:val="00E910C6"/>
    <w:rsid w:val="00E912C6"/>
    <w:rsid w:val="00E91853"/>
    <w:rsid w:val="00E9596E"/>
    <w:rsid w:val="00EA001F"/>
    <w:rsid w:val="00EA0A01"/>
    <w:rsid w:val="00EA1EFC"/>
    <w:rsid w:val="00EA1F44"/>
    <w:rsid w:val="00EA25F0"/>
    <w:rsid w:val="00EA2820"/>
    <w:rsid w:val="00EA525B"/>
    <w:rsid w:val="00EA5F20"/>
    <w:rsid w:val="00EA7667"/>
    <w:rsid w:val="00EA7FB8"/>
    <w:rsid w:val="00EB1795"/>
    <w:rsid w:val="00EB1FBD"/>
    <w:rsid w:val="00EB36AD"/>
    <w:rsid w:val="00EB41C6"/>
    <w:rsid w:val="00EB4A3E"/>
    <w:rsid w:val="00EB5BC0"/>
    <w:rsid w:val="00EB5C49"/>
    <w:rsid w:val="00EB74EF"/>
    <w:rsid w:val="00EB77C1"/>
    <w:rsid w:val="00EB7F09"/>
    <w:rsid w:val="00EC0BED"/>
    <w:rsid w:val="00EC26FE"/>
    <w:rsid w:val="00EC2921"/>
    <w:rsid w:val="00EC3107"/>
    <w:rsid w:val="00EC3AD5"/>
    <w:rsid w:val="00EC596D"/>
    <w:rsid w:val="00EC6F44"/>
    <w:rsid w:val="00EC7640"/>
    <w:rsid w:val="00ED07D8"/>
    <w:rsid w:val="00ED0EBE"/>
    <w:rsid w:val="00ED1131"/>
    <w:rsid w:val="00ED234F"/>
    <w:rsid w:val="00ED2658"/>
    <w:rsid w:val="00ED3756"/>
    <w:rsid w:val="00ED3A60"/>
    <w:rsid w:val="00ED3D31"/>
    <w:rsid w:val="00ED4F8B"/>
    <w:rsid w:val="00ED6C3E"/>
    <w:rsid w:val="00ED6EE4"/>
    <w:rsid w:val="00ED6FDF"/>
    <w:rsid w:val="00ED7DC3"/>
    <w:rsid w:val="00EE1360"/>
    <w:rsid w:val="00EE18E0"/>
    <w:rsid w:val="00EE2E66"/>
    <w:rsid w:val="00EE3704"/>
    <w:rsid w:val="00EE37B0"/>
    <w:rsid w:val="00EE3DEB"/>
    <w:rsid w:val="00EE75DE"/>
    <w:rsid w:val="00EE7795"/>
    <w:rsid w:val="00EE7CA4"/>
    <w:rsid w:val="00EF07CB"/>
    <w:rsid w:val="00EF0DDB"/>
    <w:rsid w:val="00EF13FA"/>
    <w:rsid w:val="00EF2641"/>
    <w:rsid w:val="00EF3662"/>
    <w:rsid w:val="00EF466E"/>
    <w:rsid w:val="00EF482C"/>
    <w:rsid w:val="00EF4D55"/>
    <w:rsid w:val="00EF5095"/>
    <w:rsid w:val="00EF542D"/>
    <w:rsid w:val="00EF6716"/>
    <w:rsid w:val="00EF6E6D"/>
    <w:rsid w:val="00EF7AC6"/>
    <w:rsid w:val="00F002CE"/>
    <w:rsid w:val="00F02F13"/>
    <w:rsid w:val="00F03217"/>
    <w:rsid w:val="00F037C8"/>
    <w:rsid w:val="00F040FE"/>
    <w:rsid w:val="00F041C0"/>
    <w:rsid w:val="00F04DB7"/>
    <w:rsid w:val="00F07F38"/>
    <w:rsid w:val="00F11016"/>
    <w:rsid w:val="00F12F8C"/>
    <w:rsid w:val="00F1314E"/>
    <w:rsid w:val="00F13873"/>
    <w:rsid w:val="00F15940"/>
    <w:rsid w:val="00F16DE9"/>
    <w:rsid w:val="00F1763F"/>
    <w:rsid w:val="00F20648"/>
    <w:rsid w:val="00F20690"/>
    <w:rsid w:val="00F20B2E"/>
    <w:rsid w:val="00F20F27"/>
    <w:rsid w:val="00F21A61"/>
    <w:rsid w:val="00F226D2"/>
    <w:rsid w:val="00F23F96"/>
    <w:rsid w:val="00F2782F"/>
    <w:rsid w:val="00F27B65"/>
    <w:rsid w:val="00F3065B"/>
    <w:rsid w:val="00F31061"/>
    <w:rsid w:val="00F336BE"/>
    <w:rsid w:val="00F33E48"/>
    <w:rsid w:val="00F353A0"/>
    <w:rsid w:val="00F379AA"/>
    <w:rsid w:val="00F37C92"/>
    <w:rsid w:val="00F403EB"/>
    <w:rsid w:val="00F40E4E"/>
    <w:rsid w:val="00F41669"/>
    <w:rsid w:val="00F4199B"/>
    <w:rsid w:val="00F44A22"/>
    <w:rsid w:val="00F4594C"/>
    <w:rsid w:val="00F45AC9"/>
    <w:rsid w:val="00F45B04"/>
    <w:rsid w:val="00F51937"/>
    <w:rsid w:val="00F51CA8"/>
    <w:rsid w:val="00F52259"/>
    <w:rsid w:val="00F522CC"/>
    <w:rsid w:val="00F532A4"/>
    <w:rsid w:val="00F53BEE"/>
    <w:rsid w:val="00F540A5"/>
    <w:rsid w:val="00F547EB"/>
    <w:rsid w:val="00F54B77"/>
    <w:rsid w:val="00F56A8E"/>
    <w:rsid w:val="00F570AE"/>
    <w:rsid w:val="00F57285"/>
    <w:rsid w:val="00F57FEF"/>
    <w:rsid w:val="00F61D5C"/>
    <w:rsid w:val="00F620E9"/>
    <w:rsid w:val="00F62E4D"/>
    <w:rsid w:val="00F63677"/>
    <w:rsid w:val="00F63D50"/>
    <w:rsid w:val="00F64B6F"/>
    <w:rsid w:val="00F6602F"/>
    <w:rsid w:val="00F66440"/>
    <w:rsid w:val="00F668FC"/>
    <w:rsid w:val="00F70516"/>
    <w:rsid w:val="00F70EBB"/>
    <w:rsid w:val="00F7115A"/>
    <w:rsid w:val="00F72DD6"/>
    <w:rsid w:val="00F73653"/>
    <w:rsid w:val="00F74427"/>
    <w:rsid w:val="00F773BC"/>
    <w:rsid w:val="00F80DC3"/>
    <w:rsid w:val="00F81988"/>
    <w:rsid w:val="00F82082"/>
    <w:rsid w:val="00F82668"/>
    <w:rsid w:val="00F82FCA"/>
    <w:rsid w:val="00F839A7"/>
    <w:rsid w:val="00F8427B"/>
    <w:rsid w:val="00F84491"/>
    <w:rsid w:val="00F847A8"/>
    <w:rsid w:val="00F84994"/>
    <w:rsid w:val="00F86227"/>
    <w:rsid w:val="00F862C3"/>
    <w:rsid w:val="00F87050"/>
    <w:rsid w:val="00F90041"/>
    <w:rsid w:val="00F903F3"/>
    <w:rsid w:val="00F90DDD"/>
    <w:rsid w:val="00F9182E"/>
    <w:rsid w:val="00F91B45"/>
    <w:rsid w:val="00F91C7C"/>
    <w:rsid w:val="00F9264F"/>
    <w:rsid w:val="00F9269C"/>
    <w:rsid w:val="00F92E85"/>
    <w:rsid w:val="00F93B2F"/>
    <w:rsid w:val="00F94819"/>
    <w:rsid w:val="00F94DD8"/>
    <w:rsid w:val="00F955B8"/>
    <w:rsid w:val="00F9607B"/>
    <w:rsid w:val="00F96550"/>
    <w:rsid w:val="00F975F4"/>
    <w:rsid w:val="00FA2AEA"/>
    <w:rsid w:val="00FA360C"/>
    <w:rsid w:val="00FA4A13"/>
    <w:rsid w:val="00FA7336"/>
    <w:rsid w:val="00FB007A"/>
    <w:rsid w:val="00FB0929"/>
    <w:rsid w:val="00FB1E6B"/>
    <w:rsid w:val="00FB2E4A"/>
    <w:rsid w:val="00FB3E4A"/>
    <w:rsid w:val="00FB47EF"/>
    <w:rsid w:val="00FB56B8"/>
    <w:rsid w:val="00FC12B1"/>
    <w:rsid w:val="00FC1E16"/>
    <w:rsid w:val="00FC3AF3"/>
    <w:rsid w:val="00FC409C"/>
    <w:rsid w:val="00FC5377"/>
    <w:rsid w:val="00FC6282"/>
    <w:rsid w:val="00FC6497"/>
    <w:rsid w:val="00FC6C7B"/>
    <w:rsid w:val="00FC730A"/>
    <w:rsid w:val="00FD026E"/>
    <w:rsid w:val="00FD1019"/>
    <w:rsid w:val="00FD161A"/>
    <w:rsid w:val="00FD17DC"/>
    <w:rsid w:val="00FD199E"/>
    <w:rsid w:val="00FD1F8A"/>
    <w:rsid w:val="00FD3181"/>
    <w:rsid w:val="00FD4DE1"/>
    <w:rsid w:val="00FD6167"/>
    <w:rsid w:val="00FD769E"/>
    <w:rsid w:val="00FE0037"/>
    <w:rsid w:val="00FE017E"/>
    <w:rsid w:val="00FE0632"/>
    <w:rsid w:val="00FE1D23"/>
    <w:rsid w:val="00FE2E09"/>
    <w:rsid w:val="00FE3723"/>
    <w:rsid w:val="00FE381B"/>
    <w:rsid w:val="00FE6205"/>
    <w:rsid w:val="00FE65B8"/>
    <w:rsid w:val="00FE79C8"/>
    <w:rsid w:val="00FF34F6"/>
    <w:rsid w:val="00FF51F1"/>
    <w:rsid w:val="00FF567F"/>
    <w:rsid w:val="00FF5821"/>
    <w:rsid w:val="00FF5F69"/>
    <w:rsid w:val="00FF66C0"/>
    <w:rsid w:val="00FF6E60"/>
    <w:rsid w:val="00FF78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3FDA9F"/>
  <w15:chartTrackingRefBased/>
  <w15:docId w15:val="{D5B3F40B-7B60-48AA-99C5-AADABD149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Strong" w:uiPriority="22" w:qFormat="1"/>
    <w:lsdException w:name="Emphasis" w:qFormat="1"/>
    <w:lsdException w:name="Plain Text" w:uiPriority="99"/>
    <w:lsdException w:name="Normal (Web)" w:uiPriority="99"/>
    <w:lsdException w:name="HTML Address"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443E74"/>
    <w:pPr>
      <w:keepNext/>
      <w:spacing w:before="600" w:after="120"/>
      <w:outlineLvl w:val="0"/>
    </w:pPr>
    <w:rPr>
      <w:b/>
      <w:smallCaps/>
      <w:kern w:val="28"/>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2878"/>
    <w:pPr>
      <w:tabs>
        <w:tab w:val="center" w:pos="4819"/>
        <w:tab w:val="right" w:pos="9638"/>
      </w:tabs>
    </w:pPr>
  </w:style>
  <w:style w:type="paragraph" w:styleId="Footer">
    <w:name w:val="footer"/>
    <w:basedOn w:val="Normal"/>
    <w:link w:val="FooterChar"/>
    <w:rsid w:val="00882878"/>
    <w:pPr>
      <w:tabs>
        <w:tab w:val="center" w:pos="4819"/>
        <w:tab w:val="right" w:pos="9638"/>
      </w:tabs>
    </w:pPr>
  </w:style>
  <w:style w:type="paragraph" w:styleId="BalloonText">
    <w:name w:val="Balloon Text"/>
    <w:basedOn w:val="Normal"/>
    <w:semiHidden/>
    <w:rsid w:val="00C57C4C"/>
    <w:rPr>
      <w:rFonts w:ascii="Tahoma" w:hAnsi="Tahoma" w:cs="Tahoma"/>
      <w:sz w:val="16"/>
      <w:szCs w:val="16"/>
    </w:rPr>
  </w:style>
  <w:style w:type="character" w:customStyle="1" w:styleId="Heading1Char">
    <w:name w:val="Heading 1 Char"/>
    <w:link w:val="Heading1"/>
    <w:rsid w:val="00443E74"/>
    <w:rPr>
      <w:b/>
      <w:smallCaps/>
      <w:kern w:val="28"/>
      <w:sz w:val="28"/>
      <w:lang w:eastAsia="en-US"/>
    </w:rPr>
  </w:style>
  <w:style w:type="character" w:styleId="Hyperlink">
    <w:name w:val="Hyperlink"/>
    <w:rsid w:val="00443E74"/>
    <w:rPr>
      <w:color w:val="0000FF"/>
      <w:u w:val="single"/>
    </w:rPr>
  </w:style>
  <w:style w:type="character" w:customStyle="1" w:styleId="HeaderChar">
    <w:name w:val="Header Char"/>
    <w:link w:val="Header"/>
    <w:uiPriority w:val="99"/>
    <w:rsid w:val="00E85EE3"/>
    <w:rPr>
      <w:sz w:val="24"/>
      <w:szCs w:val="24"/>
    </w:rPr>
  </w:style>
  <w:style w:type="paragraph" w:customStyle="1" w:styleId="prastasis12pt">
    <w:name w:val="Įprastasis + 12 pt"/>
    <w:basedOn w:val="Normal"/>
    <w:rsid w:val="00566730"/>
    <w:pPr>
      <w:jc w:val="both"/>
    </w:pPr>
    <w:rPr>
      <w:rFonts w:eastAsia="Calibri"/>
      <w:lang w:val="en-US" w:eastAsia="en-US"/>
    </w:rPr>
  </w:style>
  <w:style w:type="paragraph" w:styleId="HTMLAddress">
    <w:name w:val="HTML Address"/>
    <w:basedOn w:val="Normal"/>
    <w:link w:val="HTMLAddressChar"/>
    <w:uiPriority w:val="99"/>
    <w:unhideWhenUsed/>
    <w:rsid w:val="00C37397"/>
    <w:rPr>
      <w:rFonts w:eastAsia="Calibri"/>
      <w:i/>
      <w:iCs/>
      <w:color w:val="000000"/>
      <w:lang w:val="en-US" w:eastAsia="en-US"/>
    </w:rPr>
  </w:style>
  <w:style w:type="character" w:customStyle="1" w:styleId="HTMLAddressChar">
    <w:name w:val="HTML Address Char"/>
    <w:link w:val="HTMLAddress"/>
    <w:uiPriority w:val="99"/>
    <w:rsid w:val="00C37397"/>
    <w:rPr>
      <w:rFonts w:eastAsia="Calibri"/>
      <w:i/>
      <w:iCs/>
      <w:color w:val="000000"/>
      <w:sz w:val="24"/>
      <w:szCs w:val="24"/>
    </w:rPr>
  </w:style>
  <w:style w:type="character" w:styleId="UnresolvedMention">
    <w:name w:val="Unresolved Mention"/>
    <w:uiPriority w:val="99"/>
    <w:semiHidden/>
    <w:unhideWhenUsed/>
    <w:rsid w:val="0055604B"/>
    <w:rPr>
      <w:color w:val="605E5C"/>
      <w:shd w:val="clear" w:color="auto" w:fill="E1DFDD"/>
    </w:rPr>
  </w:style>
  <w:style w:type="paragraph" w:styleId="PlainText">
    <w:name w:val="Plain Text"/>
    <w:basedOn w:val="Normal"/>
    <w:link w:val="PlainTextChar"/>
    <w:uiPriority w:val="99"/>
    <w:unhideWhenUsed/>
    <w:rsid w:val="00243E85"/>
    <w:rPr>
      <w:rFonts w:ascii="Calibri" w:eastAsia="Calibri" w:hAnsi="Calibri"/>
      <w:sz w:val="22"/>
      <w:szCs w:val="21"/>
      <w:lang w:val="en-US" w:eastAsia="en-US"/>
    </w:rPr>
  </w:style>
  <w:style w:type="character" w:customStyle="1" w:styleId="PlainTextChar">
    <w:name w:val="Plain Text Char"/>
    <w:link w:val="PlainText"/>
    <w:uiPriority w:val="99"/>
    <w:rsid w:val="00243E85"/>
    <w:rPr>
      <w:rFonts w:ascii="Calibri" w:eastAsia="Calibri" w:hAnsi="Calibri"/>
      <w:sz w:val="22"/>
      <w:szCs w:val="21"/>
    </w:rPr>
  </w:style>
  <w:style w:type="character" w:styleId="Strong">
    <w:name w:val="Strong"/>
    <w:uiPriority w:val="22"/>
    <w:qFormat/>
    <w:rsid w:val="00126725"/>
    <w:rPr>
      <w:b/>
      <w:bCs/>
    </w:rPr>
  </w:style>
  <w:style w:type="paragraph" w:styleId="BodyTextIndent">
    <w:name w:val="Body Text Indent"/>
    <w:basedOn w:val="Normal"/>
    <w:link w:val="BodyTextIndentChar"/>
    <w:uiPriority w:val="99"/>
    <w:unhideWhenUsed/>
    <w:rsid w:val="00BF4949"/>
    <w:pPr>
      <w:ind w:left="7920"/>
      <w:jc w:val="both"/>
    </w:pPr>
    <w:rPr>
      <w:rFonts w:eastAsia="Calibri"/>
      <w:lang w:val="en-US" w:eastAsia="en-US"/>
    </w:rPr>
  </w:style>
  <w:style w:type="character" w:customStyle="1" w:styleId="BodyTextIndentChar">
    <w:name w:val="Body Text Indent Char"/>
    <w:link w:val="BodyTextIndent"/>
    <w:uiPriority w:val="99"/>
    <w:rsid w:val="00BF4949"/>
    <w:rPr>
      <w:rFonts w:eastAsia="Calibri"/>
      <w:sz w:val="24"/>
      <w:szCs w:val="24"/>
    </w:rPr>
  </w:style>
  <w:style w:type="character" w:customStyle="1" w:styleId="FooterChar">
    <w:name w:val="Footer Char"/>
    <w:link w:val="Footer"/>
    <w:rsid w:val="00DA0721"/>
    <w:rPr>
      <w:sz w:val="24"/>
      <w:szCs w:val="24"/>
    </w:rPr>
  </w:style>
  <w:style w:type="paragraph" w:styleId="NoSpacing">
    <w:name w:val="No Spacing"/>
    <w:uiPriority w:val="1"/>
    <w:qFormat/>
    <w:rsid w:val="00335CD2"/>
    <w:rPr>
      <w:sz w:val="24"/>
      <w:szCs w:val="24"/>
    </w:rPr>
  </w:style>
  <w:style w:type="character" w:styleId="CommentReference">
    <w:name w:val="annotation reference"/>
    <w:rsid w:val="00732F6E"/>
    <w:rPr>
      <w:sz w:val="16"/>
      <w:szCs w:val="16"/>
    </w:rPr>
  </w:style>
  <w:style w:type="paragraph" w:styleId="CommentText">
    <w:name w:val="annotation text"/>
    <w:basedOn w:val="Normal"/>
    <w:link w:val="CommentTextChar"/>
    <w:rsid w:val="00732F6E"/>
    <w:rPr>
      <w:sz w:val="20"/>
      <w:szCs w:val="20"/>
    </w:rPr>
  </w:style>
  <w:style w:type="character" w:customStyle="1" w:styleId="CommentTextChar">
    <w:name w:val="Comment Text Char"/>
    <w:basedOn w:val="DefaultParagraphFont"/>
    <w:link w:val="CommentText"/>
    <w:rsid w:val="00732F6E"/>
  </w:style>
  <w:style w:type="paragraph" w:styleId="CommentSubject">
    <w:name w:val="annotation subject"/>
    <w:basedOn w:val="CommentText"/>
    <w:next w:val="CommentText"/>
    <w:link w:val="CommentSubjectChar"/>
    <w:rsid w:val="00732F6E"/>
    <w:rPr>
      <w:b/>
      <w:bCs/>
    </w:rPr>
  </w:style>
  <w:style w:type="character" w:customStyle="1" w:styleId="CommentSubjectChar">
    <w:name w:val="Comment Subject Char"/>
    <w:link w:val="CommentSubject"/>
    <w:rsid w:val="00732F6E"/>
    <w:rPr>
      <w:b/>
      <w:bCs/>
    </w:rPr>
  </w:style>
  <w:style w:type="paragraph" w:styleId="NormalWeb">
    <w:name w:val="Normal (Web)"/>
    <w:basedOn w:val="Normal"/>
    <w:uiPriority w:val="99"/>
    <w:unhideWhenUsed/>
    <w:rsid w:val="0047057B"/>
    <w:pPr>
      <w:spacing w:before="100" w:beforeAutospacing="1" w:after="100" w:afterAutospacing="1"/>
    </w:pPr>
    <w:rPr>
      <w:lang w:val="en-US" w:eastAsia="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A51235"/>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basedOn w:val="DefaultParagraphFont"/>
    <w:link w:val="ListParagraph"/>
    <w:uiPriority w:val="34"/>
    <w:qFormat/>
    <w:locked/>
    <w:rsid w:val="008A7546"/>
    <w:rPr>
      <w:sz w:val="24"/>
      <w:szCs w:val="24"/>
    </w:rPr>
  </w:style>
  <w:style w:type="table" w:styleId="TableGrid">
    <w:name w:val="Table Grid"/>
    <w:basedOn w:val="TableNormal"/>
    <w:rsid w:val="00D53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F48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4098">
      <w:bodyDiv w:val="1"/>
      <w:marLeft w:val="0"/>
      <w:marRight w:val="0"/>
      <w:marTop w:val="0"/>
      <w:marBottom w:val="0"/>
      <w:divBdr>
        <w:top w:val="none" w:sz="0" w:space="0" w:color="auto"/>
        <w:left w:val="none" w:sz="0" w:space="0" w:color="auto"/>
        <w:bottom w:val="none" w:sz="0" w:space="0" w:color="auto"/>
        <w:right w:val="none" w:sz="0" w:space="0" w:color="auto"/>
      </w:divBdr>
    </w:div>
    <w:div w:id="72241876">
      <w:bodyDiv w:val="1"/>
      <w:marLeft w:val="0"/>
      <w:marRight w:val="0"/>
      <w:marTop w:val="0"/>
      <w:marBottom w:val="0"/>
      <w:divBdr>
        <w:top w:val="none" w:sz="0" w:space="0" w:color="auto"/>
        <w:left w:val="none" w:sz="0" w:space="0" w:color="auto"/>
        <w:bottom w:val="none" w:sz="0" w:space="0" w:color="auto"/>
        <w:right w:val="none" w:sz="0" w:space="0" w:color="auto"/>
      </w:divBdr>
    </w:div>
    <w:div w:id="80681265">
      <w:bodyDiv w:val="1"/>
      <w:marLeft w:val="0"/>
      <w:marRight w:val="0"/>
      <w:marTop w:val="0"/>
      <w:marBottom w:val="0"/>
      <w:divBdr>
        <w:top w:val="none" w:sz="0" w:space="0" w:color="auto"/>
        <w:left w:val="none" w:sz="0" w:space="0" w:color="auto"/>
        <w:bottom w:val="none" w:sz="0" w:space="0" w:color="auto"/>
        <w:right w:val="none" w:sz="0" w:space="0" w:color="auto"/>
      </w:divBdr>
    </w:div>
    <w:div w:id="85618201">
      <w:bodyDiv w:val="1"/>
      <w:marLeft w:val="0"/>
      <w:marRight w:val="0"/>
      <w:marTop w:val="0"/>
      <w:marBottom w:val="0"/>
      <w:divBdr>
        <w:top w:val="none" w:sz="0" w:space="0" w:color="auto"/>
        <w:left w:val="none" w:sz="0" w:space="0" w:color="auto"/>
        <w:bottom w:val="none" w:sz="0" w:space="0" w:color="auto"/>
        <w:right w:val="none" w:sz="0" w:space="0" w:color="auto"/>
      </w:divBdr>
    </w:div>
    <w:div w:id="87971150">
      <w:bodyDiv w:val="1"/>
      <w:marLeft w:val="0"/>
      <w:marRight w:val="0"/>
      <w:marTop w:val="0"/>
      <w:marBottom w:val="0"/>
      <w:divBdr>
        <w:top w:val="none" w:sz="0" w:space="0" w:color="auto"/>
        <w:left w:val="none" w:sz="0" w:space="0" w:color="auto"/>
        <w:bottom w:val="none" w:sz="0" w:space="0" w:color="auto"/>
        <w:right w:val="none" w:sz="0" w:space="0" w:color="auto"/>
      </w:divBdr>
    </w:div>
    <w:div w:id="89785665">
      <w:bodyDiv w:val="1"/>
      <w:marLeft w:val="0"/>
      <w:marRight w:val="0"/>
      <w:marTop w:val="0"/>
      <w:marBottom w:val="0"/>
      <w:divBdr>
        <w:top w:val="none" w:sz="0" w:space="0" w:color="auto"/>
        <w:left w:val="none" w:sz="0" w:space="0" w:color="auto"/>
        <w:bottom w:val="none" w:sz="0" w:space="0" w:color="auto"/>
        <w:right w:val="none" w:sz="0" w:space="0" w:color="auto"/>
      </w:divBdr>
    </w:div>
    <w:div w:id="91971414">
      <w:bodyDiv w:val="1"/>
      <w:marLeft w:val="0"/>
      <w:marRight w:val="0"/>
      <w:marTop w:val="0"/>
      <w:marBottom w:val="0"/>
      <w:divBdr>
        <w:top w:val="none" w:sz="0" w:space="0" w:color="auto"/>
        <w:left w:val="none" w:sz="0" w:space="0" w:color="auto"/>
        <w:bottom w:val="none" w:sz="0" w:space="0" w:color="auto"/>
        <w:right w:val="none" w:sz="0" w:space="0" w:color="auto"/>
      </w:divBdr>
    </w:div>
    <w:div w:id="129901647">
      <w:bodyDiv w:val="1"/>
      <w:marLeft w:val="0"/>
      <w:marRight w:val="0"/>
      <w:marTop w:val="0"/>
      <w:marBottom w:val="0"/>
      <w:divBdr>
        <w:top w:val="none" w:sz="0" w:space="0" w:color="auto"/>
        <w:left w:val="none" w:sz="0" w:space="0" w:color="auto"/>
        <w:bottom w:val="none" w:sz="0" w:space="0" w:color="auto"/>
        <w:right w:val="none" w:sz="0" w:space="0" w:color="auto"/>
      </w:divBdr>
    </w:div>
    <w:div w:id="132717081">
      <w:bodyDiv w:val="1"/>
      <w:marLeft w:val="0"/>
      <w:marRight w:val="0"/>
      <w:marTop w:val="0"/>
      <w:marBottom w:val="0"/>
      <w:divBdr>
        <w:top w:val="none" w:sz="0" w:space="0" w:color="auto"/>
        <w:left w:val="none" w:sz="0" w:space="0" w:color="auto"/>
        <w:bottom w:val="none" w:sz="0" w:space="0" w:color="auto"/>
        <w:right w:val="none" w:sz="0" w:space="0" w:color="auto"/>
      </w:divBdr>
    </w:div>
    <w:div w:id="136192255">
      <w:bodyDiv w:val="1"/>
      <w:marLeft w:val="0"/>
      <w:marRight w:val="0"/>
      <w:marTop w:val="0"/>
      <w:marBottom w:val="0"/>
      <w:divBdr>
        <w:top w:val="none" w:sz="0" w:space="0" w:color="auto"/>
        <w:left w:val="none" w:sz="0" w:space="0" w:color="auto"/>
        <w:bottom w:val="none" w:sz="0" w:space="0" w:color="auto"/>
        <w:right w:val="none" w:sz="0" w:space="0" w:color="auto"/>
      </w:divBdr>
    </w:div>
    <w:div w:id="138691004">
      <w:bodyDiv w:val="1"/>
      <w:marLeft w:val="0"/>
      <w:marRight w:val="0"/>
      <w:marTop w:val="0"/>
      <w:marBottom w:val="0"/>
      <w:divBdr>
        <w:top w:val="none" w:sz="0" w:space="0" w:color="auto"/>
        <w:left w:val="none" w:sz="0" w:space="0" w:color="auto"/>
        <w:bottom w:val="none" w:sz="0" w:space="0" w:color="auto"/>
        <w:right w:val="none" w:sz="0" w:space="0" w:color="auto"/>
      </w:divBdr>
    </w:div>
    <w:div w:id="142236711">
      <w:bodyDiv w:val="1"/>
      <w:marLeft w:val="0"/>
      <w:marRight w:val="0"/>
      <w:marTop w:val="0"/>
      <w:marBottom w:val="0"/>
      <w:divBdr>
        <w:top w:val="none" w:sz="0" w:space="0" w:color="auto"/>
        <w:left w:val="none" w:sz="0" w:space="0" w:color="auto"/>
        <w:bottom w:val="none" w:sz="0" w:space="0" w:color="auto"/>
        <w:right w:val="none" w:sz="0" w:space="0" w:color="auto"/>
      </w:divBdr>
    </w:div>
    <w:div w:id="166294092">
      <w:bodyDiv w:val="1"/>
      <w:marLeft w:val="0"/>
      <w:marRight w:val="0"/>
      <w:marTop w:val="0"/>
      <w:marBottom w:val="0"/>
      <w:divBdr>
        <w:top w:val="none" w:sz="0" w:space="0" w:color="auto"/>
        <w:left w:val="none" w:sz="0" w:space="0" w:color="auto"/>
        <w:bottom w:val="none" w:sz="0" w:space="0" w:color="auto"/>
        <w:right w:val="none" w:sz="0" w:space="0" w:color="auto"/>
      </w:divBdr>
    </w:div>
    <w:div w:id="171916206">
      <w:bodyDiv w:val="1"/>
      <w:marLeft w:val="0"/>
      <w:marRight w:val="0"/>
      <w:marTop w:val="0"/>
      <w:marBottom w:val="0"/>
      <w:divBdr>
        <w:top w:val="none" w:sz="0" w:space="0" w:color="auto"/>
        <w:left w:val="none" w:sz="0" w:space="0" w:color="auto"/>
        <w:bottom w:val="none" w:sz="0" w:space="0" w:color="auto"/>
        <w:right w:val="none" w:sz="0" w:space="0" w:color="auto"/>
      </w:divBdr>
    </w:div>
    <w:div w:id="172888886">
      <w:bodyDiv w:val="1"/>
      <w:marLeft w:val="0"/>
      <w:marRight w:val="0"/>
      <w:marTop w:val="0"/>
      <w:marBottom w:val="0"/>
      <w:divBdr>
        <w:top w:val="none" w:sz="0" w:space="0" w:color="auto"/>
        <w:left w:val="none" w:sz="0" w:space="0" w:color="auto"/>
        <w:bottom w:val="none" w:sz="0" w:space="0" w:color="auto"/>
        <w:right w:val="none" w:sz="0" w:space="0" w:color="auto"/>
      </w:divBdr>
    </w:div>
    <w:div w:id="175536798">
      <w:bodyDiv w:val="1"/>
      <w:marLeft w:val="0"/>
      <w:marRight w:val="0"/>
      <w:marTop w:val="0"/>
      <w:marBottom w:val="0"/>
      <w:divBdr>
        <w:top w:val="none" w:sz="0" w:space="0" w:color="auto"/>
        <w:left w:val="none" w:sz="0" w:space="0" w:color="auto"/>
        <w:bottom w:val="none" w:sz="0" w:space="0" w:color="auto"/>
        <w:right w:val="none" w:sz="0" w:space="0" w:color="auto"/>
      </w:divBdr>
      <w:divsChild>
        <w:div w:id="1481926136">
          <w:marLeft w:val="0"/>
          <w:marRight w:val="0"/>
          <w:marTop w:val="0"/>
          <w:marBottom w:val="0"/>
          <w:divBdr>
            <w:top w:val="none" w:sz="0" w:space="0" w:color="auto"/>
            <w:left w:val="none" w:sz="0" w:space="0" w:color="auto"/>
            <w:bottom w:val="none" w:sz="0" w:space="0" w:color="auto"/>
            <w:right w:val="none" w:sz="0" w:space="0" w:color="auto"/>
          </w:divBdr>
          <w:divsChild>
            <w:div w:id="1430193992">
              <w:marLeft w:val="0"/>
              <w:marRight w:val="0"/>
              <w:marTop w:val="0"/>
              <w:marBottom w:val="0"/>
              <w:divBdr>
                <w:top w:val="none" w:sz="0" w:space="0" w:color="auto"/>
                <w:left w:val="none" w:sz="0" w:space="0" w:color="auto"/>
                <w:bottom w:val="none" w:sz="0" w:space="0" w:color="auto"/>
                <w:right w:val="none" w:sz="0" w:space="0" w:color="auto"/>
              </w:divBdr>
              <w:divsChild>
                <w:div w:id="214200200">
                  <w:marLeft w:val="0"/>
                  <w:marRight w:val="0"/>
                  <w:marTop w:val="0"/>
                  <w:marBottom w:val="0"/>
                  <w:divBdr>
                    <w:top w:val="none" w:sz="0" w:space="0" w:color="auto"/>
                    <w:left w:val="none" w:sz="0" w:space="0" w:color="auto"/>
                    <w:bottom w:val="none" w:sz="0" w:space="0" w:color="auto"/>
                    <w:right w:val="none" w:sz="0" w:space="0" w:color="auto"/>
                  </w:divBdr>
                  <w:divsChild>
                    <w:div w:id="465660352">
                      <w:marLeft w:val="0"/>
                      <w:marRight w:val="0"/>
                      <w:marTop w:val="0"/>
                      <w:marBottom w:val="0"/>
                      <w:divBdr>
                        <w:top w:val="none" w:sz="0" w:space="0" w:color="auto"/>
                        <w:left w:val="none" w:sz="0" w:space="0" w:color="auto"/>
                        <w:bottom w:val="none" w:sz="0" w:space="0" w:color="auto"/>
                        <w:right w:val="none" w:sz="0" w:space="0" w:color="auto"/>
                      </w:divBdr>
                      <w:divsChild>
                        <w:div w:id="1410738563">
                          <w:marLeft w:val="0"/>
                          <w:marRight w:val="0"/>
                          <w:marTop w:val="0"/>
                          <w:marBottom w:val="0"/>
                          <w:divBdr>
                            <w:top w:val="none" w:sz="0" w:space="0" w:color="auto"/>
                            <w:left w:val="none" w:sz="0" w:space="0" w:color="auto"/>
                            <w:bottom w:val="none" w:sz="0" w:space="0" w:color="auto"/>
                            <w:right w:val="none" w:sz="0" w:space="0" w:color="auto"/>
                          </w:divBdr>
                          <w:divsChild>
                            <w:div w:id="1646004136">
                              <w:marLeft w:val="0"/>
                              <w:marRight w:val="0"/>
                              <w:marTop w:val="0"/>
                              <w:marBottom w:val="0"/>
                              <w:divBdr>
                                <w:top w:val="none" w:sz="0" w:space="0" w:color="auto"/>
                                <w:left w:val="none" w:sz="0" w:space="0" w:color="auto"/>
                                <w:bottom w:val="none" w:sz="0" w:space="0" w:color="auto"/>
                                <w:right w:val="none" w:sz="0" w:space="0" w:color="auto"/>
                              </w:divBdr>
                              <w:divsChild>
                                <w:div w:id="772826669">
                                  <w:marLeft w:val="0"/>
                                  <w:marRight w:val="0"/>
                                  <w:marTop w:val="0"/>
                                  <w:marBottom w:val="0"/>
                                  <w:divBdr>
                                    <w:top w:val="none" w:sz="0" w:space="0" w:color="auto"/>
                                    <w:left w:val="none" w:sz="0" w:space="0" w:color="auto"/>
                                    <w:bottom w:val="none" w:sz="0" w:space="0" w:color="auto"/>
                                    <w:right w:val="none" w:sz="0" w:space="0" w:color="auto"/>
                                  </w:divBdr>
                                  <w:divsChild>
                                    <w:div w:id="1770347160">
                                      <w:marLeft w:val="0"/>
                                      <w:marRight w:val="0"/>
                                      <w:marTop w:val="0"/>
                                      <w:marBottom w:val="0"/>
                                      <w:divBdr>
                                        <w:top w:val="none" w:sz="0" w:space="0" w:color="auto"/>
                                        <w:left w:val="none" w:sz="0" w:space="0" w:color="auto"/>
                                        <w:bottom w:val="none" w:sz="0" w:space="0" w:color="auto"/>
                                        <w:right w:val="none" w:sz="0" w:space="0" w:color="auto"/>
                                      </w:divBdr>
                                      <w:divsChild>
                                        <w:div w:id="1941404677">
                                          <w:marLeft w:val="0"/>
                                          <w:marRight w:val="0"/>
                                          <w:marTop w:val="0"/>
                                          <w:marBottom w:val="0"/>
                                          <w:divBdr>
                                            <w:top w:val="none" w:sz="0" w:space="0" w:color="auto"/>
                                            <w:left w:val="none" w:sz="0" w:space="0" w:color="auto"/>
                                            <w:bottom w:val="none" w:sz="0" w:space="0" w:color="auto"/>
                                            <w:right w:val="none" w:sz="0" w:space="0" w:color="auto"/>
                                          </w:divBdr>
                                          <w:divsChild>
                                            <w:div w:id="1786073040">
                                              <w:marLeft w:val="0"/>
                                              <w:marRight w:val="0"/>
                                              <w:marTop w:val="0"/>
                                              <w:marBottom w:val="0"/>
                                              <w:divBdr>
                                                <w:top w:val="single" w:sz="12" w:space="2" w:color="FFFFCC"/>
                                                <w:left w:val="single" w:sz="12" w:space="2" w:color="FFFFCC"/>
                                                <w:bottom w:val="single" w:sz="12" w:space="2" w:color="FFFFCC"/>
                                                <w:right w:val="single" w:sz="12" w:space="0" w:color="FFFFCC"/>
                                              </w:divBdr>
                                              <w:divsChild>
                                                <w:div w:id="1945265459">
                                                  <w:marLeft w:val="0"/>
                                                  <w:marRight w:val="0"/>
                                                  <w:marTop w:val="0"/>
                                                  <w:marBottom w:val="0"/>
                                                  <w:divBdr>
                                                    <w:top w:val="none" w:sz="0" w:space="0" w:color="auto"/>
                                                    <w:left w:val="none" w:sz="0" w:space="0" w:color="auto"/>
                                                    <w:bottom w:val="none" w:sz="0" w:space="0" w:color="auto"/>
                                                    <w:right w:val="none" w:sz="0" w:space="0" w:color="auto"/>
                                                  </w:divBdr>
                                                  <w:divsChild>
                                                    <w:div w:id="1795055596">
                                                      <w:marLeft w:val="0"/>
                                                      <w:marRight w:val="0"/>
                                                      <w:marTop w:val="0"/>
                                                      <w:marBottom w:val="0"/>
                                                      <w:divBdr>
                                                        <w:top w:val="none" w:sz="0" w:space="0" w:color="auto"/>
                                                        <w:left w:val="none" w:sz="0" w:space="0" w:color="auto"/>
                                                        <w:bottom w:val="none" w:sz="0" w:space="0" w:color="auto"/>
                                                        <w:right w:val="none" w:sz="0" w:space="0" w:color="auto"/>
                                                      </w:divBdr>
                                                      <w:divsChild>
                                                        <w:div w:id="1586570085">
                                                          <w:marLeft w:val="0"/>
                                                          <w:marRight w:val="0"/>
                                                          <w:marTop w:val="0"/>
                                                          <w:marBottom w:val="0"/>
                                                          <w:divBdr>
                                                            <w:top w:val="none" w:sz="0" w:space="0" w:color="auto"/>
                                                            <w:left w:val="none" w:sz="0" w:space="0" w:color="auto"/>
                                                            <w:bottom w:val="none" w:sz="0" w:space="0" w:color="auto"/>
                                                            <w:right w:val="none" w:sz="0" w:space="0" w:color="auto"/>
                                                          </w:divBdr>
                                                          <w:divsChild>
                                                            <w:div w:id="922109492">
                                                              <w:marLeft w:val="0"/>
                                                              <w:marRight w:val="0"/>
                                                              <w:marTop w:val="0"/>
                                                              <w:marBottom w:val="0"/>
                                                              <w:divBdr>
                                                                <w:top w:val="none" w:sz="0" w:space="0" w:color="auto"/>
                                                                <w:left w:val="none" w:sz="0" w:space="0" w:color="auto"/>
                                                                <w:bottom w:val="none" w:sz="0" w:space="0" w:color="auto"/>
                                                                <w:right w:val="none" w:sz="0" w:space="0" w:color="auto"/>
                                                              </w:divBdr>
                                                              <w:divsChild>
                                                                <w:div w:id="983852220">
                                                                  <w:marLeft w:val="0"/>
                                                                  <w:marRight w:val="0"/>
                                                                  <w:marTop w:val="0"/>
                                                                  <w:marBottom w:val="0"/>
                                                                  <w:divBdr>
                                                                    <w:top w:val="none" w:sz="0" w:space="0" w:color="auto"/>
                                                                    <w:left w:val="none" w:sz="0" w:space="0" w:color="auto"/>
                                                                    <w:bottom w:val="none" w:sz="0" w:space="0" w:color="auto"/>
                                                                    <w:right w:val="none" w:sz="0" w:space="0" w:color="auto"/>
                                                                  </w:divBdr>
                                                                  <w:divsChild>
                                                                    <w:div w:id="2068916183">
                                                                      <w:marLeft w:val="0"/>
                                                                      <w:marRight w:val="0"/>
                                                                      <w:marTop w:val="0"/>
                                                                      <w:marBottom w:val="0"/>
                                                                      <w:divBdr>
                                                                        <w:top w:val="none" w:sz="0" w:space="0" w:color="auto"/>
                                                                        <w:left w:val="none" w:sz="0" w:space="0" w:color="auto"/>
                                                                        <w:bottom w:val="none" w:sz="0" w:space="0" w:color="auto"/>
                                                                        <w:right w:val="none" w:sz="0" w:space="0" w:color="auto"/>
                                                                      </w:divBdr>
                                                                      <w:divsChild>
                                                                        <w:div w:id="2010717289">
                                                                          <w:marLeft w:val="0"/>
                                                                          <w:marRight w:val="0"/>
                                                                          <w:marTop w:val="0"/>
                                                                          <w:marBottom w:val="0"/>
                                                                          <w:divBdr>
                                                                            <w:top w:val="none" w:sz="0" w:space="0" w:color="auto"/>
                                                                            <w:left w:val="none" w:sz="0" w:space="0" w:color="auto"/>
                                                                            <w:bottom w:val="none" w:sz="0" w:space="0" w:color="auto"/>
                                                                            <w:right w:val="none" w:sz="0" w:space="0" w:color="auto"/>
                                                                          </w:divBdr>
                                                                          <w:divsChild>
                                                                            <w:div w:id="1143934703">
                                                                              <w:marLeft w:val="0"/>
                                                                              <w:marRight w:val="0"/>
                                                                              <w:marTop w:val="0"/>
                                                                              <w:marBottom w:val="0"/>
                                                                              <w:divBdr>
                                                                                <w:top w:val="none" w:sz="0" w:space="0" w:color="auto"/>
                                                                                <w:left w:val="none" w:sz="0" w:space="0" w:color="auto"/>
                                                                                <w:bottom w:val="none" w:sz="0" w:space="0" w:color="auto"/>
                                                                                <w:right w:val="none" w:sz="0" w:space="0" w:color="auto"/>
                                                                              </w:divBdr>
                                                                              <w:divsChild>
                                                                                <w:div w:id="138232365">
                                                                                  <w:marLeft w:val="0"/>
                                                                                  <w:marRight w:val="0"/>
                                                                                  <w:marTop w:val="0"/>
                                                                                  <w:marBottom w:val="0"/>
                                                                                  <w:divBdr>
                                                                                    <w:top w:val="none" w:sz="0" w:space="0" w:color="auto"/>
                                                                                    <w:left w:val="none" w:sz="0" w:space="0" w:color="auto"/>
                                                                                    <w:bottom w:val="none" w:sz="0" w:space="0" w:color="auto"/>
                                                                                    <w:right w:val="none" w:sz="0" w:space="0" w:color="auto"/>
                                                                                  </w:divBdr>
                                                                                  <w:divsChild>
                                                                                    <w:div w:id="1912810075">
                                                                                      <w:marLeft w:val="0"/>
                                                                                      <w:marRight w:val="0"/>
                                                                                      <w:marTop w:val="0"/>
                                                                                      <w:marBottom w:val="0"/>
                                                                                      <w:divBdr>
                                                                                        <w:top w:val="none" w:sz="0" w:space="0" w:color="auto"/>
                                                                                        <w:left w:val="none" w:sz="0" w:space="0" w:color="auto"/>
                                                                                        <w:bottom w:val="none" w:sz="0" w:space="0" w:color="auto"/>
                                                                                        <w:right w:val="none" w:sz="0" w:space="0" w:color="auto"/>
                                                                                      </w:divBdr>
                                                                                      <w:divsChild>
                                                                                        <w:div w:id="508368530">
                                                                                          <w:marLeft w:val="0"/>
                                                                                          <w:marRight w:val="120"/>
                                                                                          <w:marTop w:val="0"/>
                                                                                          <w:marBottom w:val="150"/>
                                                                                          <w:divBdr>
                                                                                            <w:top w:val="single" w:sz="2" w:space="0" w:color="EFEFEF"/>
                                                                                            <w:left w:val="single" w:sz="6" w:space="0" w:color="EFEFEF"/>
                                                                                            <w:bottom w:val="single" w:sz="6" w:space="0" w:color="E2E2E2"/>
                                                                                            <w:right w:val="single" w:sz="6" w:space="0" w:color="EFEFEF"/>
                                                                                          </w:divBdr>
                                                                                          <w:divsChild>
                                                                                            <w:div w:id="634216052">
                                                                                              <w:marLeft w:val="0"/>
                                                                                              <w:marRight w:val="0"/>
                                                                                              <w:marTop w:val="0"/>
                                                                                              <w:marBottom w:val="0"/>
                                                                                              <w:divBdr>
                                                                                                <w:top w:val="none" w:sz="0" w:space="0" w:color="auto"/>
                                                                                                <w:left w:val="none" w:sz="0" w:space="0" w:color="auto"/>
                                                                                                <w:bottom w:val="none" w:sz="0" w:space="0" w:color="auto"/>
                                                                                                <w:right w:val="none" w:sz="0" w:space="0" w:color="auto"/>
                                                                                              </w:divBdr>
                                                                                              <w:divsChild>
                                                                                                <w:div w:id="2108427739">
                                                                                                  <w:marLeft w:val="0"/>
                                                                                                  <w:marRight w:val="0"/>
                                                                                                  <w:marTop w:val="0"/>
                                                                                                  <w:marBottom w:val="0"/>
                                                                                                  <w:divBdr>
                                                                                                    <w:top w:val="none" w:sz="0" w:space="0" w:color="auto"/>
                                                                                                    <w:left w:val="none" w:sz="0" w:space="0" w:color="auto"/>
                                                                                                    <w:bottom w:val="none" w:sz="0" w:space="0" w:color="auto"/>
                                                                                                    <w:right w:val="none" w:sz="0" w:space="0" w:color="auto"/>
                                                                                                  </w:divBdr>
                                                                                                  <w:divsChild>
                                                                                                    <w:div w:id="1162156561">
                                                                                                      <w:marLeft w:val="0"/>
                                                                                                      <w:marRight w:val="0"/>
                                                                                                      <w:marTop w:val="0"/>
                                                                                                      <w:marBottom w:val="0"/>
                                                                                                      <w:divBdr>
                                                                                                        <w:top w:val="none" w:sz="0" w:space="0" w:color="auto"/>
                                                                                                        <w:left w:val="none" w:sz="0" w:space="0" w:color="auto"/>
                                                                                                        <w:bottom w:val="none" w:sz="0" w:space="0" w:color="auto"/>
                                                                                                        <w:right w:val="none" w:sz="0" w:space="0" w:color="auto"/>
                                                                                                      </w:divBdr>
                                                                                                      <w:divsChild>
                                                                                                        <w:div w:id="363481969">
                                                                                                          <w:marLeft w:val="0"/>
                                                                                                          <w:marRight w:val="0"/>
                                                                                                          <w:marTop w:val="0"/>
                                                                                                          <w:marBottom w:val="0"/>
                                                                                                          <w:divBdr>
                                                                                                            <w:top w:val="single" w:sz="6" w:space="0" w:color="E5E5E5"/>
                                                                                                            <w:left w:val="none" w:sz="0" w:space="0" w:color="auto"/>
                                                                                                            <w:bottom w:val="none" w:sz="0" w:space="0" w:color="auto"/>
                                                                                                            <w:right w:val="none" w:sz="0" w:space="0" w:color="auto"/>
                                                                                                          </w:divBdr>
                                                                                                          <w:divsChild>
                                                                                                            <w:div w:id="800851262">
                                                                                                              <w:marLeft w:val="0"/>
                                                                                                              <w:marRight w:val="0"/>
                                                                                                              <w:marTop w:val="0"/>
                                                                                                              <w:marBottom w:val="0"/>
                                                                                                              <w:divBdr>
                                                                                                                <w:top w:val="single" w:sz="6" w:space="9" w:color="D8D8D8"/>
                                                                                                                <w:left w:val="none" w:sz="0" w:space="0" w:color="auto"/>
                                                                                                                <w:bottom w:val="none" w:sz="0" w:space="0" w:color="auto"/>
                                                                                                                <w:right w:val="none" w:sz="0" w:space="0" w:color="auto"/>
                                                                                                              </w:divBdr>
                                                                                                              <w:divsChild>
                                                                                                                <w:div w:id="2048943699">
                                                                                                                  <w:marLeft w:val="0"/>
                                                                                                                  <w:marRight w:val="0"/>
                                                                                                                  <w:marTop w:val="0"/>
                                                                                                                  <w:marBottom w:val="0"/>
                                                                                                                  <w:divBdr>
                                                                                                                    <w:top w:val="none" w:sz="0" w:space="0" w:color="auto"/>
                                                                                                                    <w:left w:val="none" w:sz="0" w:space="0" w:color="auto"/>
                                                                                                                    <w:bottom w:val="none" w:sz="0" w:space="0" w:color="auto"/>
                                                                                                                    <w:right w:val="none" w:sz="0" w:space="0" w:color="auto"/>
                                                                                                                  </w:divBdr>
                                                                                                                  <w:divsChild>
                                                                                                                    <w:div w:id="676687092">
                                                                                                                      <w:marLeft w:val="0"/>
                                                                                                                      <w:marRight w:val="0"/>
                                                                                                                      <w:marTop w:val="0"/>
                                                                                                                      <w:marBottom w:val="0"/>
                                                                                                                      <w:divBdr>
                                                                                                                        <w:top w:val="none" w:sz="0" w:space="0" w:color="auto"/>
                                                                                                                        <w:left w:val="none" w:sz="0" w:space="0" w:color="auto"/>
                                                                                                                        <w:bottom w:val="none" w:sz="0" w:space="0" w:color="auto"/>
                                                                                                                        <w:right w:val="none" w:sz="0" w:space="0" w:color="auto"/>
                                                                                                                      </w:divBdr>
                                                                                                                      <w:divsChild>
                                                                                                                        <w:div w:id="5908781">
                                                                                                                          <w:marLeft w:val="0"/>
                                                                                                                          <w:marRight w:val="0"/>
                                                                                                                          <w:marTop w:val="0"/>
                                                                                                                          <w:marBottom w:val="0"/>
                                                                                                                          <w:divBdr>
                                                                                                                            <w:top w:val="none" w:sz="0" w:space="0" w:color="auto"/>
                                                                                                                            <w:left w:val="none" w:sz="0" w:space="0" w:color="auto"/>
                                                                                                                            <w:bottom w:val="none" w:sz="0" w:space="0" w:color="auto"/>
                                                                                                                            <w:right w:val="none" w:sz="0" w:space="0" w:color="auto"/>
                                                                                                                          </w:divBdr>
                                                                                                                          <w:divsChild>
                                                                                                                            <w:div w:id="1166476583">
                                                                                                                              <w:marLeft w:val="-6000"/>
                                                                                                                              <w:marRight w:val="0"/>
                                                                                                                              <w:marTop w:val="0"/>
                                                                                                                              <w:marBottom w:val="135"/>
                                                                                                                              <w:divBdr>
                                                                                                                                <w:top w:val="none" w:sz="0" w:space="0" w:color="auto"/>
                                                                                                                                <w:left w:val="none" w:sz="0" w:space="0" w:color="auto"/>
                                                                                                                                <w:bottom w:val="single" w:sz="6" w:space="0" w:color="E5E5E5"/>
                                                                                                                                <w:right w:val="none" w:sz="0" w:space="0" w:color="auto"/>
                                                                                                                              </w:divBdr>
                                                                                                                              <w:divsChild>
                                                                                                                                <w:div w:id="783770706">
                                                                                                                                  <w:marLeft w:val="0"/>
                                                                                                                                  <w:marRight w:val="0"/>
                                                                                                                                  <w:marTop w:val="0"/>
                                                                                                                                  <w:marBottom w:val="0"/>
                                                                                                                                  <w:divBdr>
                                                                                                                                    <w:top w:val="none" w:sz="0" w:space="0" w:color="auto"/>
                                                                                                                                    <w:left w:val="none" w:sz="0" w:space="0" w:color="auto"/>
                                                                                                                                    <w:bottom w:val="none" w:sz="0" w:space="0" w:color="auto"/>
                                                                                                                                    <w:right w:val="none" w:sz="0" w:space="0" w:color="auto"/>
                                                                                                                                  </w:divBdr>
                                                                                                                                  <w:divsChild>
                                                                                                                                    <w:div w:id="1381057805">
                                                                                                                                      <w:marLeft w:val="0"/>
                                                                                                                                      <w:marRight w:val="0"/>
                                                                                                                                      <w:marTop w:val="0"/>
                                                                                                                                      <w:marBottom w:val="0"/>
                                                                                                                                      <w:divBdr>
                                                                                                                                        <w:top w:val="none" w:sz="0" w:space="0" w:color="auto"/>
                                                                                                                                        <w:left w:val="none" w:sz="0" w:space="0" w:color="auto"/>
                                                                                                                                        <w:bottom w:val="none" w:sz="0" w:space="0" w:color="auto"/>
                                                                                                                                        <w:right w:val="none" w:sz="0" w:space="0" w:color="auto"/>
                                                                                                                                      </w:divBdr>
                                                                                                                                      <w:divsChild>
                                                                                                                                        <w:div w:id="1987666850">
                                                                                                                                          <w:marLeft w:val="0"/>
                                                                                                                                          <w:marRight w:val="0"/>
                                                                                                                                          <w:marTop w:val="0"/>
                                                                                                                                          <w:marBottom w:val="0"/>
                                                                                                                                          <w:divBdr>
                                                                                                                                            <w:top w:val="none" w:sz="0" w:space="0" w:color="auto"/>
                                                                                                                                            <w:left w:val="none" w:sz="0" w:space="0" w:color="auto"/>
                                                                                                                                            <w:bottom w:val="none" w:sz="0" w:space="0" w:color="auto"/>
                                                                                                                                            <w:right w:val="none" w:sz="0" w:space="0" w:color="auto"/>
                                                                                                                                          </w:divBdr>
                                                                                                                                          <w:divsChild>
                                                                                                                                            <w:div w:id="501240407">
                                                                                                                                              <w:marLeft w:val="0"/>
                                                                                                                                              <w:marRight w:val="0"/>
                                                                                                                                              <w:marTop w:val="0"/>
                                                                                                                                              <w:marBottom w:val="0"/>
                                                                                                                                              <w:divBdr>
                                                                                                                                                <w:top w:val="single" w:sz="6" w:space="0" w:color="666666"/>
                                                                                                                                                <w:left w:val="single" w:sz="6" w:space="0" w:color="CCCCCC"/>
                                                                                                                                                <w:bottom w:val="single" w:sz="6" w:space="0" w:color="CCCCCC"/>
                                                                                                                                                <w:right w:val="single" w:sz="6" w:space="0" w:color="CCCCCC"/>
                                                                                                                                              </w:divBdr>
                                                                                                                                              <w:divsChild>
                                                                                                                                                <w:div w:id="1738436129">
                                                                                                                                                  <w:marLeft w:val="30"/>
                                                                                                                                                  <w:marRight w:val="0"/>
                                                                                                                                                  <w:marTop w:val="0"/>
                                                                                                                                                  <w:marBottom w:val="0"/>
                                                                                                                                                  <w:divBdr>
                                                                                                                                                    <w:top w:val="none" w:sz="0" w:space="0" w:color="auto"/>
                                                                                                                                                    <w:left w:val="none" w:sz="0" w:space="0" w:color="auto"/>
                                                                                                                                                    <w:bottom w:val="none" w:sz="0" w:space="0" w:color="auto"/>
                                                                                                                                                    <w:right w:val="none" w:sz="0" w:space="0" w:color="auto"/>
                                                                                                                                                  </w:divBdr>
                                                                                                                                                  <w:divsChild>
                                                                                                                                                    <w:div w:id="106680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115148">
      <w:bodyDiv w:val="1"/>
      <w:marLeft w:val="0"/>
      <w:marRight w:val="0"/>
      <w:marTop w:val="0"/>
      <w:marBottom w:val="0"/>
      <w:divBdr>
        <w:top w:val="none" w:sz="0" w:space="0" w:color="auto"/>
        <w:left w:val="none" w:sz="0" w:space="0" w:color="auto"/>
        <w:bottom w:val="none" w:sz="0" w:space="0" w:color="auto"/>
        <w:right w:val="none" w:sz="0" w:space="0" w:color="auto"/>
      </w:divBdr>
    </w:div>
    <w:div w:id="239563246">
      <w:bodyDiv w:val="1"/>
      <w:marLeft w:val="0"/>
      <w:marRight w:val="0"/>
      <w:marTop w:val="0"/>
      <w:marBottom w:val="0"/>
      <w:divBdr>
        <w:top w:val="none" w:sz="0" w:space="0" w:color="auto"/>
        <w:left w:val="none" w:sz="0" w:space="0" w:color="auto"/>
        <w:bottom w:val="none" w:sz="0" w:space="0" w:color="auto"/>
        <w:right w:val="none" w:sz="0" w:space="0" w:color="auto"/>
      </w:divBdr>
    </w:div>
    <w:div w:id="242571812">
      <w:bodyDiv w:val="1"/>
      <w:marLeft w:val="0"/>
      <w:marRight w:val="0"/>
      <w:marTop w:val="0"/>
      <w:marBottom w:val="0"/>
      <w:divBdr>
        <w:top w:val="none" w:sz="0" w:space="0" w:color="auto"/>
        <w:left w:val="none" w:sz="0" w:space="0" w:color="auto"/>
        <w:bottom w:val="none" w:sz="0" w:space="0" w:color="auto"/>
        <w:right w:val="none" w:sz="0" w:space="0" w:color="auto"/>
      </w:divBdr>
    </w:div>
    <w:div w:id="273901737">
      <w:bodyDiv w:val="1"/>
      <w:marLeft w:val="0"/>
      <w:marRight w:val="0"/>
      <w:marTop w:val="0"/>
      <w:marBottom w:val="0"/>
      <w:divBdr>
        <w:top w:val="none" w:sz="0" w:space="0" w:color="auto"/>
        <w:left w:val="none" w:sz="0" w:space="0" w:color="auto"/>
        <w:bottom w:val="none" w:sz="0" w:space="0" w:color="auto"/>
        <w:right w:val="none" w:sz="0" w:space="0" w:color="auto"/>
      </w:divBdr>
    </w:div>
    <w:div w:id="287704354">
      <w:bodyDiv w:val="1"/>
      <w:marLeft w:val="0"/>
      <w:marRight w:val="0"/>
      <w:marTop w:val="0"/>
      <w:marBottom w:val="0"/>
      <w:divBdr>
        <w:top w:val="none" w:sz="0" w:space="0" w:color="auto"/>
        <w:left w:val="none" w:sz="0" w:space="0" w:color="auto"/>
        <w:bottom w:val="none" w:sz="0" w:space="0" w:color="auto"/>
        <w:right w:val="none" w:sz="0" w:space="0" w:color="auto"/>
      </w:divBdr>
    </w:div>
    <w:div w:id="328020441">
      <w:bodyDiv w:val="1"/>
      <w:marLeft w:val="0"/>
      <w:marRight w:val="0"/>
      <w:marTop w:val="0"/>
      <w:marBottom w:val="0"/>
      <w:divBdr>
        <w:top w:val="none" w:sz="0" w:space="0" w:color="auto"/>
        <w:left w:val="none" w:sz="0" w:space="0" w:color="auto"/>
        <w:bottom w:val="none" w:sz="0" w:space="0" w:color="auto"/>
        <w:right w:val="none" w:sz="0" w:space="0" w:color="auto"/>
      </w:divBdr>
    </w:div>
    <w:div w:id="369039685">
      <w:bodyDiv w:val="1"/>
      <w:marLeft w:val="0"/>
      <w:marRight w:val="0"/>
      <w:marTop w:val="0"/>
      <w:marBottom w:val="0"/>
      <w:divBdr>
        <w:top w:val="none" w:sz="0" w:space="0" w:color="auto"/>
        <w:left w:val="none" w:sz="0" w:space="0" w:color="auto"/>
        <w:bottom w:val="none" w:sz="0" w:space="0" w:color="auto"/>
        <w:right w:val="none" w:sz="0" w:space="0" w:color="auto"/>
      </w:divBdr>
    </w:div>
    <w:div w:id="390350176">
      <w:bodyDiv w:val="1"/>
      <w:marLeft w:val="0"/>
      <w:marRight w:val="0"/>
      <w:marTop w:val="0"/>
      <w:marBottom w:val="0"/>
      <w:divBdr>
        <w:top w:val="none" w:sz="0" w:space="0" w:color="auto"/>
        <w:left w:val="none" w:sz="0" w:space="0" w:color="auto"/>
        <w:bottom w:val="none" w:sz="0" w:space="0" w:color="auto"/>
        <w:right w:val="none" w:sz="0" w:space="0" w:color="auto"/>
      </w:divBdr>
    </w:div>
    <w:div w:id="404423473">
      <w:bodyDiv w:val="1"/>
      <w:marLeft w:val="0"/>
      <w:marRight w:val="0"/>
      <w:marTop w:val="0"/>
      <w:marBottom w:val="0"/>
      <w:divBdr>
        <w:top w:val="none" w:sz="0" w:space="0" w:color="auto"/>
        <w:left w:val="none" w:sz="0" w:space="0" w:color="auto"/>
        <w:bottom w:val="none" w:sz="0" w:space="0" w:color="auto"/>
        <w:right w:val="none" w:sz="0" w:space="0" w:color="auto"/>
      </w:divBdr>
    </w:div>
    <w:div w:id="423307978">
      <w:bodyDiv w:val="1"/>
      <w:marLeft w:val="0"/>
      <w:marRight w:val="0"/>
      <w:marTop w:val="0"/>
      <w:marBottom w:val="0"/>
      <w:divBdr>
        <w:top w:val="none" w:sz="0" w:space="0" w:color="auto"/>
        <w:left w:val="none" w:sz="0" w:space="0" w:color="auto"/>
        <w:bottom w:val="none" w:sz="0" w:space="0" w:color="auto"/>
        <w:right w:val="none" w:sz="0" w:space="0" w:color="auto"/>
      </w:divBdr>
    </w:div>
    <w:div w:id="442841308">
      <w:bodyDiv w:val="1"/>
      <w:marLeft w:val="0"/>
      <w:marRight w:val="0"/>
      <w:marTop w:val="0"/>
      <w:marBottom w:val="0"/>
      <w:divBdr>
        <w:top w:val="none" w:sz="0" w:space="0" w:color="auto"/>
        <w:left w:val="none" w:sz="0" w:space="0" w:color="auto"/>
        <w:bottom w:val="none" w:sz="0" w:space="0" w:color="auto"/>
        <w:right w:val="none" w:sz="0" w:space="0" w:color="auto"/>
      </w:divBdr>
    </w:div>
    <w:div w:id="480927804">
      <w:bodyDiv w:val="1"/>
      <w:marLeft w:val="0"/>
      <w:marRight w:val="0"/>
      <w:marTop w:val="0"/>
      <w:marBottom w:val="0"/>
      <w:divBdr>
        <w:top w:val="none" w:sz="0" w:space="0" w:color="auto"/>
        <w:left w:val="none" w:sz="0" w:space="0" w:color="auto"/>
        <w:bottom w:val="none" w:sz="0" w:space="0" w:color="auto"/>
        <w:right w:val="none" w:sz="0" w:space="0" w:color="auto"/>
      </w:divBdr>
    </w:div>
    <w:div w:id="484779438">
      <w:bodyDiv w:val="1"/>
      <w:marLeft w:val="0"/>
      <w:marRight w:val="0"/>
      <w:marTop w:val="0"/>
      <w:marBottom w:val="0"/>
      <w:divBdr>
        <w:top w:val="none" w:sz="0" w:space="0" w:color="auto"/>
        <w:left w:val="none" w:sz="0" w:space="0" w:color="auto"/>
        <w:bottom w:val="none" w:sz="0" w:space="0" w:color="auto"/>
        <w:right w:val="none" w:sz="0" w:space="0" w:color="auto"/>
      </w:divBdr>
    </w:div>
    <w:div w:id="504128577">
      <w:bodyDiv w:val="1"/>
      <w:marLeft w:val="0"/>
      <w:marRight w:val="0"/>
      <w:marTop w:val="0"/>
      <w:marBottom w:val="0"/>
      <w:divBdr>
        <w:top w:val="none" w:sz="0" w:space="0" w:color="auto"/>
        <w:left w:val="none" w:sz="0" w:space="0" w:color="auto"/>
        <w:bottom w:val="none" w:sz="0" w:space="0" w:color="auto"/>
        <w:right w:val="none" w:sz="0" w:space="0" w:color="auto"/>
      </w:divBdr>
    </w:div>
    <w:div w:id="559288027">
      <w:bodyDiv w:val="1"/>
      <w:marLeft w:val="0"/>
      <w:marRight w:val="0"/>
      <w:marTop w:val="0"/>
      <w:marBottom w:val="0"/>
      <w:divBdr>
        <w:top w:val="none" w:sz="0" w:space="0" w:color="auto"/>
        <w:left w:val="none" w:sz="0" w:space="0" w:color="auto"/>
        <w:bottom w:val="none" w:sz="0" w:space="0" w:color="auto"/>
        <w:right w:val="none" w:sz="0" w:space="0" w:color="auto"/>
      </w:divBdr>
    </w:div>
    <w:div w:id="564724172">
      <w:bodyDiv w:val="1"/>
      <w:marLeft w:val="0"/>
      <w:marRight w:val="0"/>
      <w:marTop w:val="0"/>
      <w:marBottom w:val="0"/>
      <w:divBdr>
        <w:top w:val="none" w:sz="0" w:space="0" w:color="auto"/>
        <w:left w:val="none" w:sz="0" w:space="0" w:color="auto"/>
        <w:bottom w:val="none" w:sz="0" w:space="0" w:color="auto"/>
        <w:right w:val="none" w:sz="0" w:space="0" w:color="auto"/>
      </w:divBdr>
    </w:div>
    <w:div w:id="614294550">
      <w:bodyDiv w:val="1"/>
      <w:marLeft w:val="0"/>
      <w:marRight w:val="0"/>
      <w:marTop w:val="0"/>
      <w:marBottom w:val="0"/>
      <w:divBdr>
        <w:top w:val="none" w:sz="0" w:space="0" w:color="auto"/>
        <w:left w:val="none" w:sz="0" w:space="0" w:color="auto"/>
        <w:bottom w:val="none" w:sz="0" w:space="0" w:color="auto"/>
        <w:right w:val="none" w:sz="0" w:space="0" w:color="auto"/>
      </w:divBdr>
    </w:div>
    <w:div w:id="622076107">
      <w:bodyDiv w:val="1"/>
      <w:marLeft w:val="0"/>
      <w:marRight w:val="0"/>
      <w:marTop w:val="0"/>
      <w:marBottom w:val="0"/>
      <w:divBdr>
        <w:top w:val="none" w:sz="0" w:space="0" w:color="auto"/>
        <w:left w:val="none" w:sz="0" w:space="0" w:color="auto"/>
        <w:bottom w:val="none" w:sz="0" w:space="0" w:color="auto"/>
        <w:right w:val="none" w:sz="0" w:space="0" w:color="auto"/>
      </w:divBdr>
    </w:div>
    <w:div w:id="655569195">
      <w:bodyDiv w:val="1"/>
      <w:marLeft w:val="0"/>
      <w:marRight w:val="0"/>
      <w:marTop w:val="0"/>
      <w:marBottom w:val="0"/>
      <w:divBdr>
        <w:top w:val="none" w:sz="0" w:space="0" w:color="auto"/>
        <w:left w:val="none" w:sz="0" w:space="0" w:color="auto"/>
        <w:bottom w:val="none" w:sz="0" w:space="0" w:color="auto"/>
        <w:right w:val="none" w:sz="0" w:space="0" w:color="auto"/>
      </w:divBdr>
    </w:div>
    <w:div w:id="662467668">
      <w:bodyDiv w:val="1"/>
      <w:marLeft w:val="0"/>
      <w:marRight w:val="0"/>
      <w:marTop w:val="0"/>
      <w:marBottom w:val="0"/>
      <w:divBdr>
        <w:top w:val="none" w:sz="0" w:space="0" w:color="auto"/>
        <w:left w:val="none" w:sz="0" w:space="0" w:color="auto"/>
        <w:bottom w:val="none" w:sz="0" w:space="0" w:color="auto"/>
        <w:right w:val="none" w:sz="0" w:space="0" w:color="auto"/>
      </w:divBdr>
    </w:div>
    <w:div w:id="673730001">
      <w:bodyDiv w:val="1"/>
      <w:marLeft w:val="0"/>
      <w:marRight w:val="0"/>
      <w:marTop w:val="0"/>
      <w:marBottom w:val="0"/>
      <w:divBdr>
        <w:top w:val="none" w:sz="0" w:space="0" w:color="auto"/>
        <w:left w:val="none" w:sz="0" w:space="0" w:color="auto"/>
        <w:bottom w:val="none" w:sz="0" w:space="0" w:color="auto"/>
        <w:right w:val="none" w:sz="0" w:space="0" w:color="auto"/>
      </w:divBdr>
    </w:div>
    <w:div w:id="692656917">
      <w:bodyDiv w:val="1"/>
      <w:marLeft w:val="0"/>
      <w:marRight w:val="0"/>
      <w:marTop w:val="0"/>
      <w:marBottom w:val="0"/>
      <w:divBdr>
        <w:top w:val="none" w:sz="0" w:space="0" w:color="auto"/>
        <w:left w:val="none" w:sz="0" w:space="0" w:color="auto"/>
        <w:bottom w:val="none" w:sz="0" w:space="0" w:color="auto"/>
        <w:right w:val="none" w:sz="0" w:space="0" w:color="auto"/>
      </w:divBdr>
    </w:div>
    <w:div w:id="704982593">
      <w:bodyDiv w:val="1"/>
      <w:marLeft w:val="0"/>
      <w:marRight w:val="0"/>
      <w:marTop w:val="0"/>
      <w:marBottom w:val="0"/>
      <w:divBdr>
        <w:top w:val="none" w:sz="0" w:space="0" w:color="auto"/>
        <w:left w:val="none" w:sz="0" w:space="0" w:color="auto"/>
        <w:bottom w:val="none" w:sz="0" w:space="0" w:color="auto"/>
        <w:right w:val="none" w:sz="0" w:space="0" w:color="auto"/>
      </w:divBdr>
    </w:div>
    <w:div w:id="708266114">
      <w:bodyDiv w:val="1"/>
      <w:marLeft w:val="0"/>
      <w:marRight w:val="0"/>
      <w:marTop w:val="0"/>
      <w:marBottom w:val="0"/>
      <w:divBdr>
        <w:top w:val="none" w:sz="0" w:space="0" w:color="auto"/>
        <w:left w:val="none" w:sz="0" w:space="0" w:color="auto"/>
        <w:bottom w:val="none" w:sz="0" w:space="0" w:color="auto"/>
        <w:right w:val="none" w:sz="0" w:space="0" w:color="auto"/>
      </w:divBdr>
    </w:div>
    <w:div w:id="715005459">
      <w:bodyDiv w:val="1"/>
      <w:marLeft w:val="0"/>
      <w:marRight w:val="0"/>
      <w:marTop w:val="0"/>
      <w:marBottom w:val="0"/>
      <w:divBdr>
        <w:top w:val="none" w:sz="0" w:space="0" w:color="auto"/>
        <w:left w:val="none" w:sz="0" w:space="0" w:color="auto"/>
        <w:bottom w:val="none" w:sz="0" w:space="0" w:color="auto"/>
        <w:right w:val="none" w:sz="0" w:space="0" w:color="auto"/>
      </w:divBdr>
    </w:div>
    <w:div w:id="719401780">
      <w:bodyDiv w:val="1"/>
      <w:marLeft w:val="0"/>
      <w:marRight w:val="0"/>
      <w:marTop w:val="0"/>
      <w:marBottom w:val="0"/>
      <w:divBdr>
        <w:top w:val="none" w:sz="0" w:space="0" w:color="auto"/>
        <w:left w:val="none" w:sz="0" w:space="0" w:color="auto"/>
        <w:bottom w:val="none" w:sz="0" w:space="0" w:color="auto"/>
        <w:right w:val="none" w:sz="0" w:space="0" w:color="auto"/>
      </w:divBdr>
    </w:div>
    <w:div w:id="722020380">
      <w:bodyDiv w:val="1"/>
      <w:marLeft w:val="0"/>
      <w:marRight w:val="0"/>
      <w:marTop w:val="0"/>
      <w:marBottom w:val="0"/>
      <w:divBdr>
        <w:top w:val="none" w:sz="0" w:space="0" w:color="auto"/>
        <w:left w:val="none" w:sz="0" w:space="0" w:color="auto"/>
        <w:bottom w:val="none" w:sz="0" w:space="0" w:color="auto"/>
        <w:right w:val="none" w:sz="0" w:space="0" w:color="auto"/>
      </w:divBdr>
    </w:div>
    <w:div w:id="731780344">
      <w:bodyDiv w:val="1"/>
      <w:marLeft w:val="0"/>
      <w:marRight w:val="0"/>
      <w:marTop w:val="0"/>
      <w:marBottom w:val="0"/>
      <w:divBdr>
        <w:top w:val="none" w:sz="0" w:space="0" w:color="auto"/>
        <w:left w:val="none" w:sz="0" w:space="0" w:color="auto"/>
        <w:bottom w:val="none" w:sz="0" w:space="0" w:color="auto"/>
        <w:right w:val="none" w:sz="0" w:space="0" w:color="auto"/>
      </w:divBdr>
    </w:div>
    <w:div w:id="742148173">
      <w:bodyDiv w:val="1"/>
      <w:marLeft w:val="0"/>
      <w:marRight w:val="0"/>
      <w:marTop w:val="0"/>
      <w:marBottom w:val="0"/>
      <w:divBdr>
        <w:top w:val="none" w:sz="0" w:space="0" w:color="auto"/>
        <w:left w:val="none" w:sz="0" w:space="0" w:color="auto"/>
        <w:bottom w:val="none" w:sz="0" w:space="0" w:color="auto"/>
        <w:right w:val="none" w:sz="0" w:space="0" w:color="auto"/>
      </w:divBdr>
    </w:div>
    <w:div w:id="745538289">
      <w:bodyDiv w:val="1"/>
      <w:marLeft w:val="0"/>
      <w:marRight w:val="0"/>
      <w:marTop w:val="0"/>
      <w:marBottom w:val="0"/>
      <w:divBdr>
        <w:top w:val="none" w:sz="0" w:space="0" w:color="auto"/>
        <w:left w:val="none" w:sz="0" w:space="0" w:color="auto"/>
        <w:bottom w:val="none" w:sz="0" w:space="0" w:color="auto"/>
        <w:right w:val="none" w:sz="0" w:space="0" w:color="auto"/>
      </w:divBdr>
      <w:divsChild>
        <w:div w:id="745152633">
          <w:marLeft w:val="-150"/>
          <w:marRight w:val="0"/>
          <w:marTop w:val="150"/>
          <w:marBottom w:val="0"/>
          <w:divBdr>
            <w:top w:val="none" w:sz="0" w:space="0" w:color="auto"/>
            <w:left w:val="none" w:sz="0" w:space="0" w:color="auto"/>
            <w:bottom w:val="none" w:sz="0" w:space="0" w:color="auto"/>
            <w:right w:val="none" w:sz="0" w:space="0" w:color="auto"/>
          </w:divBdr>
          <w:divsChild>
            <w:div w:id="24145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95081">
      <w:bodyDiv w:val="1"/>
      <w:marLeft w:val="0"/>
      <w:marRight w:val="0"/>
      <w:marTop w:val="0"/>
      <w:marBottom w:val="0"/>
      <w:divBdr>
        <w:top w:val="none" w:sz="0" w:space="0" w:color="auto"/>
        <w:left w:val="none" w:sz="0" w:space="0" w:color="auto"/>
        <w:bottom w:val="none" w:sz="0" w:space="0" w:color="auto"/>
        <w:right w:val="none" w:sz="0" w:space="0" w:color="auto"/>
      </w:divBdr>
    </w:div>
    <w:div w:id="776370636">
      <w:bodyDiv w:val="1"/>
      <w:marLeft w:val="0"/>
      <w:marRight w:val="0"/>
      <w:marTop w:val="0"/>
      <w:marBottom w:val="0"/>
      <w:divBdr>
        <w:top w:val="none" w:sz="0" w:space="0" w:color="auto"/>
        <w:left w:val="none" w:sz="0" w:space="0" w:color="auto"/>
        <w:bottom w:val="none" w:sz="0" w:space="0" w:color="auto"/>
        <w:right w:val="none" w:sz="0" w:space="0" w:color="auto"/>
      </w:divBdr>
    </w:div>
    <w:div w:id="778334584">
      <w:bodyDiv w:val="1"/>
      <w:marLeft w:val="0"/>
      <w:marRight w:val="0"/>
      <w:marTop w:val="0"/>
      <w:marBottom w:val="0"/>
      <w:divBdr>
        <w:top w:val="none" w:sz="0" w:space="0" w:color="auto"/>
        <w:left w:val="none" w:sz="0" w:space="0" w:color="auto"/>
        <w:bottom w:val="none" w:sz="0" w:space="0" w:color="auto"/>
        <w:right w:val="none" w:sz="0" w:space="0" w:color="auto"/>
      </w:divBdr>
    </w:div>
    <w:div w:id="801774541">
      <w:bodyDiv w:val="1"/>
      <w:marLeft w:val="0"/>
      <w:marRight w:val="0"/>
      <w:marTop w:val="0"/>
      <w:marBottom w:val="0"/>
      <w:divBdr>
        <w:top w:val="none" w:sz="0" w:space="0" w:color="auto"/>
        <w:left w:val="none" w:sz="0" w:space="0" w:color="auto"/>
        <w:bottom w:val="none" w:sz="0" w:space="0" w:color="auto"/>
        <w:right w:val="none" w:sz="0" w:space="0" w:color="auto"/>
      </w:divBdr>
    </w:div>
    <w:div w:id="812790094">
      <w:bodyDiv w:val="1"/>
      <w:marLeft w:val="0"/>
      <w:marRight w:val="0"/>
      <w:marTop w:val="0"/>
      <w:marBottom w:val="0"/>
      <w:divBdr>
        <w:top w:val="none" w:sz="0" w:space="0" w:color="auto"/>
        <w:left w:val="none" w:sz="0" w:space="0" w:color="auto"/>
        <w:bottom w:val="none" w:sz="0" w:space="0" w:color="auto"/>
        <w:right w:val="none" w:sz="0" w:space="0" w:color="auto"/>
      </w:divBdr>
    </w:div>
    <w:div w:id="823474197">
      <w:bodyDiv w:val="1"/>
      <w:marLeft w:val="0"/>
      <w:marRight w:val="0"/>
      <w:marTop w:val="0"/>
      <w:marBottom w:val="0"/>
      <w:divBdr>
        <w:top w:val="none" w:sz="0" w:space="0" w:color="auto"/>
        <w:left w:val="none" w:sz="0" w:space="0" w:color="auto"/>
        <w:bottom w:val="none" w:sz="0" w:space="0" w:color="auto"/>
        <w:right w:val="none" w:sz="0" w:space="0" w:color="auto"/>
      </w:divBdr>
    </w:div>
    <w:div w:id="848256004">
      <w:bodyDiv w:val="1"/>
      <w:marLeft w:val="0"/>
      <w:marRight w:val="0"/>
      <w:marTop w:val="0"/>
      <w:marBottom w:val="0"/>
      <w:divBdr>
        <w:top w:val="none" w:sz="0" w:space="0" w:color="auto"/>
        <w:left w:val="none" w:sz="0" w:space="0" w:color="auto"/>
        <w:bottom w:val="none" w:sz="0" w:space="0" w:color="auto"/>
        <w:right w:val="none" w:sz="0" w:space="0" w:color="auto"/>
      </w:divBdr>
    </w:div>
    <w:div w:id="872159213">
      <w:bodyDiv w:val="1"/>
      <w:marLeft w:val="0"/>
      <w:marRight w:val="0"/>
      <w:marTop w:val="0"/>
      <w:marBottom w:val="0"/>
      <w:divBdr>
        <w:top w:val="none" w:sz="0" w:space="0" w:color="auto"/>
        <w:left w:val="none" w:sz="0" w:space="0" w:color="auto"/>
        <w:bottom w:val="none" w:sz="0" w:space="0" w:color="auto"/>
        <w:right w:val="none" w:sz="0" w:space="0" w:color="auto"/>
      </w:divBdr>
    </w:div>
    <w:div w:id="879053551">
      <w:bodyDiv w:val="1"/>
      <w:marLeft w:val="0"/>
      <w:marRight w:val="0"/>
      <w:marTop w:val="0"/>
      <w:marBottom w:val="0"/>
      <w:divBdr>
        <w:top w:val="none" w:sz="0" w:space="0" w:color="auto"/>
        <w:left w:val="none" w:sz="0" w:space="0" w:color="auto"/>
        <w:bottom w:val="none" w:sz="0" w:space="0" w:color="auto"/>
        <w:right w:val="none" w:sz="0" w:space="0" w:color="auto"/>
      </w:divBdr>
    </w:div>
    <w:div w:id="879778810">
      <w:bodyDiv w:val="1"/>
      <w:marLeft w:val="0"/>
      <w:marRight w:val="0"/>
      <w:marTop w:val="0"/>
      <w:marBottom w:val="0"/>
      <w:divBdr>
        <w:top w:val="none" w:sz="0" w:space="0" w:color="auto"/>
        <w:left w:val="none" w:sz="0" w:space="0" w:color="auto"/>
        <w:bottom w:val="none" w:sz="0" w:space="0" w:color="auto"/>
        <w:right w:val="none" w:sz="0" w:space="0" w:color="auto"/>
      </w:divBdr>
    </w:div>
    <w:div w:id="919101040">
      <w:bodyDiv w:val="1"/>
      <w:marLeft w:val="0"/>
      <w:marRight w:val="0"/>
      <w:marTop w:val="0"/>
      <w:marBottom w:val="0"/>
      <w:divBdr>
        <w:top w:val="none" w:sz="0" w:space="0" w:color="auto"/>
        <w:left w:val="none" w:sz="0" w:space="0" w:color="auto"/>
        <w:bottom w:val="none" w:sz="0" w:space="0" w:color="auto"/>
        <w:right w:val="none" w:sz="0" w:space="0" w:color="auto"/>
      </w:divBdr>
    </w:div>
    <w:div w:id="941500610">
      <w:bodyDiv w:val="1"/>
      <w:marLeft w:val="0"/>
      <w:marRight w:val="0"/>
      <w:marTop w:val="0"/>
      <w:marBottom w:val="0"/>
      <w:divBdr>
        <w:top w:val="none" w:sz="0" w:space="0" w:color="auto"/>
        <w:left w:val="none" w:sz="0" w:space="0" w:color="auto"/>
        <w:bottom w:val="none" w:sz="0" w:space="0" w:color="auto"/>
        <w:right w:val="none" w:sz="0" w:space="0" w:color="auto"/>
      </w:divBdr>
    </w:div>
    <w:div w:id="944850572">
      <w:bodyDiv w:val="1"/>
      <w:marLeft w:val="0"/>
      <w:marRight w:val="0"/>
      <w:marTop w:val="0"/>
      <w:marBottom w:val="0"/>
      <w:divBdr>
        <w:top w:val="none" w:sz="0" w:space="0" w:color="auto"/>
        <w:left w:val="none" w:sz="0" w:space="0" w:color="auto"/>
        <w:bottom w:val="none" w:sz="0" w:space="0" w:color="auto"/>
        <w:right w:val="none" w:sz="0" w:space="0" w:color="auto"/>
      </w:divBdr>
    </w:div>
    <w:div w:id="965547589">
      <w:bodyDiv w:val="1"/>
      <w:marLeft w:val="0"/>
      <w:marRight w:val="0"/>
      <w:marTop w:val="0"/>
      <w:marBottom w:val="0"/>
      <w:divBdr>
        <w:top w:val="none" w:sz="0" w:space="0" w:color="auto"/>
        <w:left w:val="none" w:sz="0" w:space="0" w:color="auto"/>
        <w:bottom w:val="none" w:sz="0" w:space="0" w:color="auto"/>
        <w:right w:val="none" w:sz="0" w:space="0" w:color="auto"/>
      </w:divBdr>
    </w:div>
    <w:div w:id="982541968">
      <w:bodyDiv w:val="1"/>
      <w:marLeft w:val="0"/>
      <w:marRight w:val="0"/>
      <w:marTop w:val="0"/>
      <w:marBottom w:val="0"/>
      <w:divBdr>
        <w:top w:val="none" w:sz="0" w:space="0" w:color="auto"/>
        <w:left w:val="none" w:sz="0" w:space="0" w:color="auto"/>
        <w:bottom w:val="none" w:sz="0" w:space="0" w:color="auto"/>
        <w:right w:val="none" w:sz="0" w:space="0" w:color="auto"/>
      </w:divBdr>
    </w:div>
    <w:div w:id="1053850455">
      <w:bodyDiv w:val="1"/>
      <w:marLeft w:val="0"/>
      <w:marRight w:val="0"/>
      <w:marTop w:val="0"/>
      <w:marBottom w:val="0"/>
      <w:divBdr>
        <w:top w:val="none" w:sz="0" w:space="0" w:color="auto"/>
        <w:left w:val="none" w:sz="0" w:space="0" w:color="auto"/>
        <w:bottom w:val="none" w:sz="0" w:space="0" w:color="auto"/>
        <w:right w:val="none" w:sz="0" w:space="0" w:color="auto"/>
      </w:divBdr>
    </w:div>
    <w:div w:id="1095856402">
      <w:bodyDiv w:val="1"/>
      <w:marLeft w:val="0"/>
      <w:marRight w:val="0"/>
      <w:marTop w:val="0"/>
      <w:marBottom w:val="0"/>
      <w:divBdr>
        <w:top w:val="none" w:sz="0" w:space="0" w:color="auto"/>
        <w:left w:val="none" w:sz="0" w:space="0" w:color="auto"/>
        <w:bottom w:val="none" w:sz="0" w:space="0" w:color="auto"/>
        <w:right w:val="none" w:sz="0" w:space="0" w:color="auto"/>
      </w:divBdr>
    </w:div>
    <w:div w:id="1102341044">
      <w:bodyDiv w:val="1"/>
      <w:marLeft w:val="0"/>
      <w:marRight w:val="0"/>
      <w:marTop w:val="0"/>
      <w:marBottom w:val="0"/>
      <w:divBdr>
        <w:top w:val="none" w:sz="0" w:space="0" w:color="auto"/>
        <w:left w:val="none" w:sz="0" w:space="0" w:color="auto"/>
        <w:bottom w:val="none" w:sz="0" w:space="0" w:color="auto"/>
        <w:right w:val="none" w:sz="0" w:space="0" w:color="auto"/>
      </w:divBdr>
    </w:div>
    <w:div w:id="1111434545">
      <w:bodyDiv w:val="1"/>
      <w:marLeft w:val="0"/>
      <w:marRight w:val="0"/>
      <w:marTop w:val="0"/>
      <w:marBottom w:val="0"/>
      <w:divBdr>
        <w:top w:val="none" w:sz="0" w:space="0" w:color="auto"/>
        <w:left w:val="none" w:sz="0" w:space="0" w:color="auto"/>
        <w:bottom w:val="none" w:sz="0" w:space="0" w:color="auto"/>
        <w:right w:val="none" w:sz="0" w:space="0" w:color="auto"/>
      </w:divBdr>
      <w:divsChild>
        <w:div w:id="1488401393">
          <w:marLeft w:val="0"/>
          <w:marRight w:val="0"/>
          <w:marTop w:val="0"/>
          <w:marBottom w:val="0"/>
          <w:divBdr>
            <w:top w:val="none" w:sz="0" w:space="0" w:color="auto"/>
            <w:left w:val="none" w:sz="0" w:space="0" w:color="auto"/>
            <w:bottom w:val="none" w:sz="0" w:space="0" w:color="auto"/>
            <w:right w:val="none" w:sz="0" w:space="0" w:color="auto"/>
          </w:divBdr>
        </w:div>
      </w:divsChild>
    </w:div>
    <w:div w:id="1129323763">
      <w:bodyDiv w:val="1"/>
      <w:marLeft w:val="0"/>
      <w:marRight w:val="0"/>
      <w:marTop w:val="0"/>
      <w:marBottom w:val="0"/>
      <w:divBdr>
        <w:top w:val="none" w:sz="0" w:space="0" w:color="auto"/>
        <w:left w:val="none" w:sz="0" w:space="0" w:color="auto"/>
        <w:bottom w:val="none" w:sz="0" w:space="0" w:color="auto"/>
        <w:right w:val="none" w:sz="0" w:space="0" w:color="auto"/>
      </w:divBdr>
    </w:div>
    <w:div w:id="1130905697">
      <w:bodyDiv w:val="1"/>
      <w:marLeft w:val="0"/>
      <w:marRight w:val="0"/>
      <w:marTop w:val="0"/>
      <w:marBottom w:val="0"/>
      <w:divBdr>
        <w:top w:val="none" w:sz="0" w:space="0" w:color="auto"/>
        <w:left w:val="none" w:sz="0" w:space="0" w:color="auto"/>
        <w:bottom w:val="none" w:sz="0" w:space="0" w:color="auto"/>
        <w:right w:val="none" w:sz="0" w:space="0" w:color="auto"/>
      </w:divBdr>
    </w:div>
    <w:div w:id="1147623648">
      <w:bodyDiv w:val="1"/>
      <w:marLeft w:val="0"/>
      <w:marRight w:val="0"/>
      <w:marTop w:val="0"/>
      <w:marBottom w:val="0"/>
      <w:divBdr>
        <w:top w:val="none" w:sz="0" w:space="0" w:color="auto"/>
        <w:left w:val="none" w:sz="0" w:space="0" w:color="auto"/>
        <w:bottom w:val="none" w:sz="0" w:space="0" w:color="auto"/>
        <w:right w:val="none" w:sz="0" w:space="0" w:color="auto"/>
      </w:divBdr>
    </w:div>
    <w:div w:id="1151210359">
      <w:bodyDiv w:val="1"/>
      <w:marLeft w:val="0"/>
      <w:marRight w:val="0"/>
      <w:marTop w:val="0"/>
      <w:marBottom w:val="0"/>
      <w:divBdr>
        <w:top w:val="none" w:sz="0" w:space="0" w:color="auto"/>
        <w:left w:val="none" w:sz="0" w:space="0" w:color="auto"/>
        <w:bottom w:val="none" w:sz="0" w:space="0" w:color="auto"/>
        <w:right w:val="none" w:sz="0" w:space="0" w:color="auto"/>
      </w:divBdr>
    </w:div>
    <w:div w:id="1153986385">
      <w:bodyDiv w:val="1"/>
      <w:marLeft w:val="0"/>
      <w:marRight w:val="0"/>
      <w:marTop w:val="0"/>
      <w:marBottom w:val="0"/>
      <w:divBdr>
        <w:top w:val="none" w:sz="0" w:space="0" w:color="auto"/>
        <w:left w:val="none" w:sz="0" w:space="0" w:color="auto"/>
        <w:bottom w:val="none" w:sz="0" w:space="0" w:color="auto"/>
        <w:right w:val="none" w:sz="0" w:space="0" w:color="auto"/>
      </w:divBdr>
    </w:div>
    <w:div w:id="1164474406">
      <w:bodyDiv w:val="1"/>
      <w:marLeft w:val="0"/>
      <w:marRight w:val="0"/>
      <w:marTop w:val="0"/>
      <w:marBottom w:val="0"/>
      <w:divBdr>
        <w:top w:val="none" w:sz="0" w:space="0" w:color="auto"/>
        <w:left w:val="none" w:sz="0" w:space="0" w:color="auto"/>
        <w:bottom w:val="none" w:sz="0" w:space="0" w:color="auto"/>
        <w:right w:val="none" w:sz="0" w:space="0" w:color="auto"/>
      </w:divBdr>
    </w:div>
    <w:div w:id="1173760150">
      <w:bodyDiv w:val="1"/>
      <w:marLeft w:val="0"/>
      <w:marRight w:val="0"/>
      <w:marTop w:val="0"/>
      <w:marBottom w:val="0"/>
      <w:divBdr>
        <w:top w:val="none" w:sz="0" w:space="0" w:color="auto"/>
        <w:left w:val="none" w:sz="0" w:space="0" w:color="auto"/>
        <w:bottom w:val="none" w:sz="0" w:space="0" w:color="auto"/>
        <w:right w:val="none" w:sz="0" w:space="0" w:color="auto"/>
      </w:divBdr>
    </w:div>
    <w:div w:id="1176919878">
      <w:bodyDiv w:val="1"/>
      <w:marLeft w:val="0"/>
      <w:marRight w:val="0"/>
      <w:marTop w:val="0"/>
      <w:marBottom w:val="0"/>
      <w:divBdr>
        <w:top w:val="none" w:sz="0" w:space="0" w:color="auto"/>
        <w:left w:val="none" w:sz="0" w:space="0" w:color="auto"/>
        <w:bottom w:val="none" w:sz="0" w:space="0" w:color="auto"/>
        <w:right w:val="none" w:sz="0" w:space="0" w:color="auto"/>
      </w:divBdr>
    </w:div>
    <w:div w:id="1209759556">
      <w:bodyDiv w:val="1"/>
      <w:marLeft w:val="0"/>
      <w:marRight w:val="0"/>
      <w:marTop w:val="0"/>
      <w:marBottom w:val="0"/>
      <w:divBdr>
        <w:top w:val="none" w:sz="0" w:space="0" w:color="auto"/>
        <w:left w:val="none" w:sz="0" w:space="0" w:color="auto"/>
        <w:bottom w:val="none" w:sz="0" w:space="0" w:color="auto"/>
        <w:right w:val="none" w:sz="0" w:space="0" w:color="auto"/>
      </w:divBdr>
    </w:div>
    <w:div w:id="1221088883">
      <w:bodyDiv w:val="1"/>
      <w:marLeft w:val="0"/>
      <w:marRight w:val="0"/>
      <w:marTop w:val="0"/>
      <w:marBottom w:val="0"/>
      <w:divBdr>
        <w:top w:val="none" w:sz="0" w:space="0" w:color="auto"/>
        <w:left w:val="none" w:sz="0" w:space="0" w:color="auto"/>
        <w:bottom w:val="none" w:sz="0" w:space="0" w:color="auto"/>
        <w:right w:val="none" w:sz="0" w:space="0" w:color="auto"/>
      </w:divBdr>
    </w:div>
    <w:div w:id="1221941413">
      <w:bodyDiv w:val="1"/>
      <w:marLeft w:val="0"/>
      <w:marRight w:val="0"/>
      <w:marTop w:val="0"/>
      <w:marBottom w:val="0"/>
      <w:divBdr>
        <w:top w:val="none" w:sz="0" w:space="0" w:color="auto"/>
        <w:left w:val="none" w:sz="0" w:space="0" w:color="auto"/>
        <w:bottom w:val="none" w:sz="0" w:space="0" w:color="auto"/>
        <w:right w:val="none" w:sz="0" w:space="0" w:color="auto"/>
      </w:divBdr>
    </w:div>
    <w:div w:id="1255820278">
      <w:bodyDiv w:val="1"/>
      <w:marLeft w:val="0"/>
      <w:marRight w:val="0"/>
      <w:marTop w:val="0"/>
      <w:marBottom w:val="0"/>
      <w:divBdr>
        <w:top w:val="none" w:sz="0" w:space="0" w:color="auto"/>
        <w:left w:val="none" w:sz="0" w:space="0" w:color="auto"/>
        <w:bottom w:val="none" w:sz="0" w:space="0" w:color="auto"/>
        <w:right w:val="none" w:sz="0" w:space="0" w:color="auto"/>
      </w:divBdr>
    </w:div>
    <w:div w:id="1264190135">
      <w:bodyDiv w:val="1"/>
      <w:marLeft w:val="0"/>
      <w:marRight w:val="0"/>
      <w:marTop w:val="0"/>
      <w:marBottom w:val="0"/>
      <w:divBdr>
        <w:top w:val="none" w:sz="0" w:space="0" w:color="auto"/>
        <w:left w:val="none" w:sz="0" w:space="0" w:color="auto"/>
        <w:bottom w:val="none" w:sz="0" w:space="0" w:color="auto"/>
        <w:right w:val="none" w:sz="0" w:space="0" w:color="auto"/>
      </w:divBdr>
    </w:div>
    <w:div w:id="1266227196">
      <w:bodyDiv w:val="1"/>
      <w:marLeft w:val="0"/>
      <w:marRight w:val="0"/>
      <w:marTop w:val="0"/>
      <w:marBottom w:val="0"/>
      <w:divBdr>
        <w:top w:val="none" w:sz="0" w:space="0" w:color="auto"/>
        <w:left w:val="none" w:sz="0" w:space="0" w:color="auto"/>
        <w:bottom w:val="none" w:sz="0" w:space="0" w:color="auto"/>
        <w:right w:val="none" w:sz="0" w:space="0" w:color="auto"/>
      </w:divBdr>
    </w:div>
    <w:div w:id="1275751703">
      <w:bodyDiv w:val="1"/>
      <w:marLeft w:val="0"/>
      <w:marRight w:val="0"/>
      <w:marTop w:val="0"/>
      <w:marBottom w:val="0"/>
      <w:divBdr>
        <w:top w:val="none" w:sz="0" w:space="0" w:color="auto"/>
        <w:left w:val="none" w:sz="0" w:space="0" w:color="auto"/>
        <w:bottom w:val="none" w:sz="0" w:space="0" w:color="auto"/>
        <w:right w:val="none" w:sz="0" w:space="0" w:color="auto"/>
      </w:divBdr>
    </w:div>
    <w:div w:id="1279800230">
      <w:bodyDiv w:val="1"/>
      <w:marLeft w:val="0"/>
      <w:marRight w:val="0"/>
      <w:marTop w:val="0"/>
      <w:marBottom w:val="0"/>
      <w:divBdr>
        <w:top w:val="none" w:sz="0" w:space="0" w:color="auto"/>
        <w:left w:val="none" w:sz="0" w:space="0" w:color="auto"/>
        <w:bottom w:val="none" w:sz="0" w:space="0" w:color="auto"/>
        <w:right w:val="none" w:sz="0" w:space="0" w:color="auto"/>
      </w:divBdr>
    </w:div>
    <w:div w:id="1322855501">
      <w:bodyDiv w:val="1"/>
      <w:marLeft w:val="0"/>
      <w:marRight w:val="0"/>
      <w:marTop w:val="0"/>
      <w:marBottom w:val="0"/>
      <w:divBdr>
        <w:top w:val="none" w:sz="0" w:space="0" w:color="auto"/>
        <w:left w:val="none" w:sz="0" w:space="0" w:color="auto"/>
        <w:bottom w:val="none" w:sz="0" w:space="0" w:color="auto"/>
        <w:right w:val="none" w:sz="0" w:space="0" w:color="auto"/>
      </w:divBdr>
    </w:div>
    <w:div w:id="1332758855">
      <w:bodyDiv w:val="1"/>
      <w:marLeft w:val="0"/>
      <w:marRight w:val="0"/>
      <w:marTop w:val="0"/>
      <w:marBottom w:val="0"/>
      <w:divBdr>
        <w:top w:val="none" w:sz="0" w:space="0" w:color="auto"/>
        <w:left w:val="none" w:sz="0" w:space="0" w:color="auto"/>
        <w:bottom w:val="none" w:sz="0" w:space="0" w:color="auto"/>
        <w:right w:val="none" w:sz="0" w:space="0" w:color="auto"/>
      </w:divBdr>
    </w:div>
    <w:div w:id="1347363157">
      <w:bodyDiv w:val="1"/>
      <w:marLeft w:val="0"/>
      <w:marRight w:val="0"/>
      <w:marTop w:val="0"/>
      <w:marBottom w:val="0"/>
      <w:divBdr>
        <w:top w:val="none" w:sz="0" w:space="0" w:color="auto"/>
        <w:left w:val="none" w:sz="0" w:space="0" w:color="auto"/>
        <w:bottom w:val="none" w:sz="0" w:space="0" w:color="auto"/>
        <w:right w:val="none" w:sz="0" w:space="0" w:color="auto"/>
      </w:divBdr>
    </w:div>
    <w:div w:id="1360662641">
      <w:bodyDiv w:val="1"/>
      <w:marLeft w:val="0"/>
      <w:marRight w:val="0"/>
      <w:marTop w:val="0"/>
      <w:marBottom w:val="0"/>
      <w:divBdr>
        <w:top w:val="none" w:sz="0" w:space="0" w:color="auto"/>
        <w:left w:val="none" w:sz="0" w:space="0" w:color="auto"/>
        <w:bottom w:val="none" w:sz="0" w:space="0" w:color="auto"/>
        <w:right w:val="none" w:sz="0" w:space="0" w:color="auto"/>
      </w:divBdr>
    </w:div>
    <w:div w:id="1362633478">
      <w:bodyDiv w:val="1"/>
      <w:marLeft w:val="0"/>
      <w:marRight w:val="0"/>
      <w:marTop w:val="0"/>
      <w:marBottom w:val="0"/>
      <w:divBdr>
        <w:top w:val="none" w:sz="0" w:space="0" w:color="auto"/>
        <w:left w:val="none" w:sz="0" w:space="0" w:color="auto"/>
        <w:bottom w:val="none" w:sz="0" w:space="0" w:color="auto"/>
        <w:right w:val="none" w:sz="0" w:space="0" w:color="auto"/>
      </w:divBdr>
    </w:div>
    <w:div w:id="1368067590">
      <w:bodyDiv w:val="1"/>
      <w:marLeft w:val="0"/>
      <w:marRight w:val="0"/>
      <w:marTop w:val="0"/>
      <w:marBottom w:val="0"/>
      <w:divBdr>
        <w:top w:val="none" w:sz="0" w:space="0" w:color="auto"/>
        <w:left w:val="none" w:sz="0" w:space="0" w:color="auto"/>
        <w:bottom w:val="none" w:sz="0" w:space="0" w:color="auto"/>
        <w:right w:val="none" w:sz="0" w:space="0" w:color="auto"/>
      </w:divBdr>
    </w:div>
    <w:div w:id="1396004966">
      <w:bodyDiv w:val="1"/>
      <w:marLeft w:val="0"/>
      <w:marRight w:val="0"/>
      <w:marTop w:val="0"/>
      <w:marBottom w:val="0"/>
      <w:divBdr>
        <w:top w:val="none" w:sz="0" w:space="0" w:color="auto"/>
        <w:left w:val="none" w:sz="0" w:space="0" w:color="auto"/>
        <w:bottom w:val="none" w:sz="0" w:space="0" w:color="auto"/>
        <w:right w:val="none" w:sz="0" w:space="0" w:color="auto"/>
      </w:divBdr>
    </w:div>
    <w:div w:id="1415710238">
      <w:bodyDiv w:val="1"/>
      <w:marLeft w:val="0"/>
      <w:marRight w:val="0"/>
      <w:marTop w:val="0"/>
      <w:marBottom w:val="0"/>
      <w:divBdr>
        <w:top w:val="none" w:sz="0" w:space="0" w:color="auto"/>
        <w:left w:val="none" w:sz="0" w:space="0" w:color="auto"/>
        <w:bottom w:val="none" w:sz="0" w:space="0" w:color="auto"/>
        <w:right w:val="none" w:sz="0" w:space="0" w:color="auto"/>
      </w:divBdr>
    </w:div>
    <w:div w:id="1420642005">
      <w:bodyDiv w:val="1"/>
      <w:marLeft w:val="0"/>
      <w:marRight w:val="0"/>
      <w:marTop w:val="0"/>
      <w:marBottom w:val="0"/>
      <w:divBdr>
        <w:top w:val="none" w:sz="0" w:space="0" w:color="auto"/>
        <w:left w:val="none" w:sz="0" w:space="0" w:color="auto"/>
        <w:bottom w:val="none" w:sz="0" w:space="0" w:color="auto"/>
        <w:right w:val="none" w:sz="0" w:space="0" w:color="auto"/>
      </w:divBdr>
    </w:div>
    <w:div w:id="1431581548">
      <w:bodyDiv w:val="1"/>
      <w:marLeft w:val="0"/>
      <w:marRight w:val="0"/>
      <w:marTop w:val="0"/>
      <w:marBottom w:val="0"/>
      <w:divBdr>
        <w:top w:val="none" w:sz="0" w:space="0" w:color="auto"/>
        <w:left w:val="none" w:sz="0" w:space="0" w:color="auto"/>
        <w:bottom w:val="none" w:sz="0" w:space="0" w:color="auto"/>
        <w:right w:val="none" w:sz="0" w:space="0" w:color="auto"/>
      </w:divBdr>
    </w:div>
    <w:div w:id="1455322785">
      <w:bodyDiv w:val="1"/>
      <w:marLeft w:val="0"/>
      <w:marRight w:val="0"/>
      <w:marTop w:val="0"/>
      <w:marBottom w:val="0"/>
      <w:divBdr>
        <w:top w:val="none" w:sz="0" w:space="0" w:color="auto"/>
        <w:left w:val="none" w:sz="0" w:space="0" w:color="auto"/>
        <w:bottom w:val="none" w:sz="0" w:space="0" w:color="auto"/>
        <w:right w:val="none" w:sz="0" w:space="0" w:color="auto"/>
      </w:divBdr>
    </w:div>
    <w:div w:id="1458832682">
      <w:bodyDiv w:val="1"/>
      <w:marLeft w:val="0"/>
      <w:marRight w:val="0"/>
      <w:marTop w:val="0"/>
      <w:marBottom w:val="0"/>
      <w:divBdr>
        <w:top w:val="none" w:sz="0" w:space="0" w:color="auto"/>
        <w:left w:val="none" w:sz="0" w:space="0" w:color="auto"/>
        <w:bottom w:val="none" w:sz="0" w:space="0" w:color="auto"/>
        <w:right w:val="none" w:sz="0" w:space="0" w:color="auto"/>
      </w:divBdr>
    </w:div>
    <w:div w:id="1507868862">
      <w:bodyDiv w:val="1"/>
      <w:marLeft w:val="0"/>
      <w:marRight w:val="0"/>
      <w:marTop w:val="0"/>
      <w:marBottom w:val="0"/>
      <w:divBdr>
        <w:top w:val="none" w:sz="0" w:space="0" w:color="auto"/>
        <w:left w:val="none" w:sz="0" w:space="0" w:color="auto"/>
        <w:bottom w:val="none" w:sz="0" w:space="0" w:color="auto"/>
        <w:right w:val="none" w:sz="0" w:space="0" w:color="auto"/>
      </w:divBdr>
    </w:div>
    <w:div w:id="1514146698">
      <w:bodyDiv w:val="1"/>
      <w:marLeft w:val="0"/>
      <w:marRight w:val="0"/>
      <w:marTop w:val="0"/>
      <w:marBottom w:val="0"/>
      <w:divBdr>
        <w:top w:val="none" w:sz="0" w:space="0" w:color="auto"/>
        <w:left w:val="none" w:sz="0" w:space="0" w:color="auto"/>
        <w:bottom w:val="none" w:sz="0" w:space="0" w:color="auto"/>
        <w:right w:val="none" w:sz="0" w:space="0" w:color="auto"/>
      </w:divBdr>
    </w:div>
    <w:div w:id="1530096413">
      <w:bodyDiv w:val="1"/>
      <w:marLeft w:val="0"/>
      <w:marRight w:val="0"/>
      <w:marTop w:val="0"/>
      <w:marBottom w:val="0"/>
      <w:divBdr>
        <w:top w:val="none" w:sz="0" w:space="0" w:color="auto"/>
        <w:left w:val="none" w:sz="0" w:space="0" w:color="auto"/>
        <w:bottom w:val="none" w:sz="0" w:space="0" w:color="auto"/>
        <w:right w:val="none" w:sz="0" w:space="0" w:color="auto"/>
      </w:divBdr>
    </w:div>
    <w:div w:id="1559705775">
      <w:bodyDiv w:val="1"/>
      <w:marLeft w:val="0"/>
      <w:marRight w:val="0"/>
      <w:marTop w:val="0"/>
      <w:marBottom w:val="0"/>
      <w:divBdr>
        <w:top w:val="none" w:sz="0" w:space="0" w:color="auto"/>
        <w:left w:val="none" w:sz="0" w:space="0" w:color="auto"/>
        <w:bottom w:val="none" w:sz="0" w:space="0" w:color="auto"/>
        <w:right w:val="none" w:sz="0" w:space="0" w:color="auto"/>
      </w:divBdr>
    </w:div>
    <w:div w:id="1568028751">
      <w:bodyDiv w:val="1"/>
      <w:marLeft w:val="0"/>
      <w:marRight w:val="0"/>
      <w:marTop w:val="0"/>
      <w:marBottom w:val="0"/>
      <w:divBdr>
        <w:top w:val="none" w:sz="0" w:space="0" w:color="auto"/>
        <w:left w:val="none" w:sz="0" w:space="0" w:color="auto"/>
        <w:bottom w:val="none" w:sz="0" w:space="0" w:color="auto"/>
        <w:right w:val="none" w:sz="0" w:space="0" w:color="auto"/>
      </w:divBdr>
    </w:div>
    <w:div w:id="1603144443">
      <w:bodyDiv w:val="1"/>
      <w:marLeft w:val="0"/>
      <w:marRight w:val="0"/>
      <w:marTop w:val="0"/>
      <w:marBottom w:val="0"/>
      <w:divBdr>
        <w:top w:val="none" w:sz="0" w:space="0" w:color="auto"/>
        <w:left w:val="none" w:sz="0" w:space="0" w:color="auto"/>
        <w:bottom w:val="none" w:sz="0" w:space="0" w:color="auto"/>
        <w:right w:val="none" w:sz="0" w:space="0" w:color="auto"/>
      </w:divBdr>
    </w:div>
    <w:div w:id="1617448374">
      <w:bodyDiv w:val="1"/>
      <w:marLeft w:val="0"/>
      <w:marRight w:val="0"/>
      <w:marTop w:val="0"/>
      <w:marBottom w:val="0"/>
      <w:divBdr>
        <w:top w:val="none" w:sz="0" w:space="0" w:color="auto"/>
        <w:left w:val="none" w:sz="0" w:space="0" w:color="auto"/>
        <w:bottom w:val="none" w:sz="0" w:space="0" w:color="auto"/>
        <w:right w:val="none" w:sz="0" w:space="0" w:color="auto"/>
      </w:divBdr>
      <w:divsChild>
        <w:div w:id="1564559895">
          <w:marLeft w:val="0"/>
          <w:marRight w:val="0"/>
          <w:marTop w:val="0"/>
          <w:marBottom w:val="0"/>
          <w:divBdr>
            <w:top w:val="none" w:sz="0" w:space="0" w:color="auto"/>
            <w:left w:val="none" w:sz="0" w:space="0" w:color="auto"/>
            <w:bottom w:val="none" w:sz="0" w:space="0" w:color="auto"/>
            <w:right w:val="none" w:sz="0" w:space="0" w:color="auto"/>
          </w:divBdr>
        </w:div>
      </w:divsChild>
    </w:div>
    <w:div w:id="1634942331">
      <w:bodyDiv w:val="1"/>
      <w:marLeft w:val="0"/>
      <w:marRight w:val="0"/>
      <w:marTop w:val="0"/>
      <w:marBottom w:val="0"/>
      <w:divBdr>
        <w:top w:val="none" w:sz="0" w:space="0" w:color="auto"/>
        <w:left w:val="none" w:sz="0" w:space="0" w:color="auto"/>
        <w:bottom w:val="none" w:sz="0" w:space="0" w:color="auto"/>
        <w:right w:val="none" w:sz="0" w:space="0" w:color="auto"/>
      </w:divBdr>
    </w:div>
    <w:div w:id="1660957605">
      <w:bodyDiv w:val="1"/>
      <w:marLeft w:val="0"/>
      <w:marRight w:val="0"/>
      <w:marTop w:val="0"/>
      <w:marBottom w:val="0"/>
      <w:divBdr>
        <w:top w:val="none" w:sz="0" w:space="0" w:color="auto"/>
        <w:left w:val="none" w:sz="0" w:space="0" w:color="auto"/>
        <w:bottom w:val="none" w:sz="0" w:space="0" w:color="auto"/>
        <w:right w:val="none" w:sz="0" w:space="0" w:color="auto"/>
      </w:divBdr>
    </w:div>
    <w:div w:id="1667124390">
      <w:bodyDiv w:val="1"/>
      <w:marLeft w:val="0"/>
      <w:marRight w:val="0"/>
      <w:marTop w:val="0"/>
      <w:marBottom w:val="0"/>
      <w:divBdr>
        <w:top w:val="none" w:sz="0" w:space="0" w:color="auto"/>
        <w:left w:val="none" w:sz="0" w:space="0" w:color="auto"/>
        <w:bottom w:val="none" w:sz="0" w:space="0" w:color="auto"/>
        <w:right w:val="none" w:sz="0" w:space="0" w:color="auto"/>
      </w:divBdr>
    </w:div>
    <w:div w:id="1677809180">
      <w:bodyDiv w:val="1"/>
      <w:marLeft w:val="0"/>
      <w:marRight w:val="0"/>
      <w:marTop w:val="0"/>
      <w:marBottom w:val="0"/>
      <w:divBdr>
        <w:top w:val="none" w:sz="0" w:space="0" w:color="auto"/>
        <w:left w:val="none" w:sz="0" w:space="0" w:color="auto"/>
        <w:bottom w:val="none" w:sz="0" w:space="0" w:color="auto"/>
        <w:right w:val="none" w:sz="0" w:space="0" w:color="auto"/>
      </w:divBdr>
    </w:div>
    <w:div w:id="1686244169">
      <w:bodyDiv w:val="1"/>
      <w:marLeft w:val="0"/>
      <w:marRight w:val="0"/>
      <w:marTop w:val="0"/>
      <w:marBottom w:val="0"/>
      <w:divBdr>
        <w:top w:val="none" w:sz="0" w:space="0" w:color="auto"/>
        <w:left w:val="none" w:sz="0" w:space="0" w:color="auto"/>
        <w:bottom w:val="none" w:sz="0" w:space="0" w:color="auto"/>
        <w:right w:val="none" w:sz="0" w:space="0" w:color="auto"/>
      </w:divBdr>
    </w:div>
    <w:div w:id="1689715545">
      <w:bodyDiv w:val="1"/>
      <w:marLeft w:val="0"/>
      <w:marRight w:val="0"/>
      <w:marTop w:val="0"/>
      <w:marBottom w:val="0"/>
      <w:divBdr>
        <w:top w:val="none" w:sz="0" w:space="0" w:color="auto"/>
        <w:left w:val="none" w:sz="0" w:space="0" w:color="auto"/>
        <w:bottom w:val="none" w:sz="0" w:space="0" w:color="auto"/>
        <w:right w:val="none" w:sz="0" w:space="0" w:color="auto"/>
      </w:divBdr>
    </w:div>
    <w:div w:id="1715424419">
      <w:bodyDiv w:val="1"/>
      <w:marLeft w:val="0"/>
      <w:marRight w:val="0"/>
      <w:marTop w:val="0"/>
      <w:marBottom w:val="0"/>
      <w:divBdr>
        <w:top w:val="none" w:sz="0" w:space="0" w:color="auto"/>
        <w:left w:val="none" w:sz="0" w:space="0" w:color="auto"/>
        <w:bottom w:val="none" w:sz="0" w:space="0" w:color="auto"/>
        <w:right w:val="none" w:sz="0" w:space="0" w:color="auto"/>
      </w:divBdr>
    </w:div>
    <w:div w:id="1724598472">
      <w:bodyDiv w:val="1"/>
      <w:marLeft w:val="0"/>
      <w:marRight w:val="0"/>
      <w:marTop w:val="0"/>
      <w:marBottom w:val="0"/>
      <w:divBdr>
        <w:top w:val="none" w:sz="0" w:space="0" w:color="auto"/>
        <w:left w:val="none" w:sz="0" w:space="0" w:color="auto"/>
        <w:bottom w:val="none" w:sz="0" w:space="0" w:color="auto"/>
        <w:right w:val="none" w:sz="0" w:space="0" w:color="auto"/>
      </w:divBdr>
    </w:div>
    <w:div w:id="1742871222">
      <w:bodyDiv w:val="1"/>
      <w:marLeft w:val="0"/>
      <w:marRight w:val="0"/>
      <w:marTop w:val="0"/>
      <w:marBottom w:val="0"/>
      <w:divBdr>
        <w:top w:val="none" w:sz="0" w:space="0" w:color="auto"/>
        <w:left w:val="none" w:sz="0" w:space="0" w:color="auto"/>
        <w:bottom w:val="none" w:sz="0" w:space="0" w:color="auto"/>
        <w:right w:val="none" w:sz="0" w:space="0" w:color="auto"/>
      </w:divBdr>
    </w:div>
    <w:div w:id="1747604323">
      <w:bodyDiv w:val="1"/>
      <w:marLeft w:val="0"/>
      <w:marRight w:val="0"/>
      <w:marTop w:val="0"/>
      <w:marBottom w:val="0"/>
      <w:divBdr>
        <w:top w:val="none" w:sz="0" w:space="0" w:color="auto"/>
        <w:left w:val="none" w:sz="0" w:space="0" w:color="auto"/>
        <w:bottom w:val="none" w:sz="0" w:space="0" w:color="auto"/>
        <w:right w:val="none" w:sz="0" w:space="0" w:color="auto"/>
      </w:divBdr>
    </w:div>
    <w:div w:id="1748187060">
      <w:bodyDiv w:val="1"/>
      <w:marLeft w:val="0"/>
      <w:marRight w:val="0"/>
      <w:marTop w:val="0"/>
      <w:marBottom w:val="0"/>
      <w:divBdr>
        <w:top w:val="none" w:sz="0" w:space="0" w:color="auto"/>
        <w:left w:val="none" w:sz="0" w:space="0" w:color="auto"/>
        <w:bottom w:val="none" w:sz="0" w:space="0" w:color="auto"/>
        <w:right w:val="none" w:sz="0" w:space="0" w:color="auto"/>
      </w:divBdr>
    </w:div>
    <w:div w:id="1768112781">
      <w:bodyDiv w:val="1"/>
      <w:marLeft w:val="0"/>
      <w:marRight w:val="0"/>
      <w:marTop w:val="0"/>
      <w:marBottom w:val="0"/>
      <w:divBdr>
        <w:top w:val="none" w:sz="0" w:space="0" w:color="auto"/>
        <w:left w:val="none" w:sz="0" w:space="0" w:color="auto"/>
        <w:bottom w:val="none" w:sz="0" w:space="0" w:color="auto"/>
        <w:right w:val="none" w:sz="0" w:space="0" w:color="auto"/>
      </w:divBdr>
    </w:div>
    <w:div w:id="1772965916">
      <w:bodyDiv w:val="1"/>
      <w:marLeft w:val="0"/>
      <w:marRight w:val="0"/>
      <w:marTop w:val="0"/>
      <w:marBottom w:val="0"/>
      <w:divBdr>
        <w:top w:val="none" w:sz="0" w:space="0" w:color="auto"/>
        <w:left w:val="none" w:sz="0" w:space="0" w:color="auto"/>
        <w:bottom w:val="none" w:sz="0" w:space="0" w:color="auto"/>
        <w:right w:val="none" w:sz="0" w:space="0" w:color="auto"/>
      </w:divBdr>
    </w:div>
    <w:div w:id="1794715157">
      <w:bodyDiv w:val="1"/>
      <w:marLeft w:val="0"/>
      <w:marRight w:val="0"/>
      <w:marTop w:val="0"/>
      <w:marBottom w:val="0"/>
      <w:divBdr>
        <w:top w:val="none" w:sz="0" w:space="0" w:color="auto"/>
        <w:left w:val="none" w:sz="0" w:space="0" w:color="auto"/>
        <w:bottom w:val="none" w:sz="0" w:space="0" w:color="auto"/>
        <w:right w:val="none" w:sz="0" w:space="0" w:color="auto"/>
      </w:divBdr>
    </w:div>
    <w:div w:id="1799103476">
      <w:bodyDiv w:val="1"/>
      <w:marLeft w:val="0"/>
      <w:marRight w:val="0"/>
      <w:marTop w:val="0"/>
      <w:marBottom w:val="0"/>
      <w:divBdr>
        <w:top w:val="none" w:sz="0" w:space="0" w:color="auto"/>
        <w:left w:val="none" w:sz="0" w:space="0" w:color="auto"/>
        <w:bottom w:val="none" w:sz="0" w:space="0" w:color="auto"/>
        <w:right w:val="none" w:sz="0" w:space="0" w:color="auto"/>
      </w:divBdr>
    </w:div>
    <w:div w:id="1829982446">
      <w:bodyDiv w:val="1"/>
      <w:marLeft w:val="0"/>
      <w:marRight w:val="0"/>
      <w:marTop w:val="0"/>
      <w:marBottom w:val="0"/>
      <w:divBdr>
        <w:top w:val="none" w:sz="0" w:space="0" w:color="auto"/>
        <w:left w:val="none" w:sz="0" w:space="0" w:color="auto"/>
        <w:bottom w:val="none" w:sz="0" w:space="0" w:color="auto"/>
        <w:right w:val="none" w:sz="0" w:space="0" w:color="auto"/>
      </w:divBdr>
    </w:div>
    <w:div w:id="1855076529">
      <w:bodyDiv w:val="1"/>
      <w:marLeft w:val="0"/>
      <w:marRight w:val="0"/>
      <w:marTop w:val="0"/>
      <w:marBottom w:val="0"/>
      <w:divBdr>
        <w:top w:val="none" w:sz="0" w:space="0" w:color="auto"/>
        <w:left w:val="none" w:sz="0" w:space="0" w:color="auto"/>
        <w:bottom w:val="none" w:sz="0" w:space="0" w:color="auto"/>
        <w:right w:val="none" w:sz="0" w:space="0" w:color="auto"/>
      </w:divBdr>
    </w:div>
    <w:div w:id="1857307079">
      <w:bodyDiv w:val="1"/>
      <w:marLeft w:val="0"/>
      <w:marRight w:val="0"/>
      <w:marTop w:val="0"/>
      <w:marBottom w:val="0"/>
      <w:divBdr>
        <w:top w:val="none" w:sz="0" w:space="0" w:color="auto"/>
        <w:left w:val="none" w:sz="0" w:space="0" w:color="auto"/>
        <w:bottom w:val="none" w:sz="0" w:space="0" w:color="auto"/>
        <w:right w:val="none" w:sz="0" w:space="0" w:color="auto"/>
      </w:divBdr>
    </w:div>
    <w:div w:id="1860241325">
      <w:bodyDiv w:val="1"/>
      <w:marLeft w:val="0"/>
      <w:marRight w:val="0"/>
      <w:marTop w:val="0"/>
      <w:marBottom w:val="0"/>
      <w:divBdr>
        <w:top w:val="none" w:sz="0" w:space="0" w:color="auto"/>
        <w:left w:val="none" w:sz="0" w:space="0" w:color="auto"/>
        <w:bottom w:val="none" w:sz="0" w:space="0" w:color="auto"/>
        <w:right w:val="none" w:sz="0" w:space="0" w:color="auto"/>
      </w:divBdr>
    </w:div>
    <w:div w:id="1863057436">
      <w:bodyDiv w:val="1"/>
      <w:marLeft w:val="0"/>
      <w:marRight w:val="0"/>
      <w:marTop w:val="0"/>
      <w:marBottom w:val="0"/>
      <w:divBdr>
        <w:top w:val="none" w:sz="0" w:space="0" w:color="auto"/>
        <w:left w:val="none" w:sz="0" w:space="0" w:color="auto"/>
        <w:bottom w:val="none" w:sz="0" w:space="0" w:color="auto"/>
        <w:right w:val="none" w:sz="0" w:space="0" w:color="auto"/>
      </w:divBdr>
    </w:div>
    <w:div w:id="1880700435">
      <w:bodyDiv w:val="1"/>
      <w:marLeft w:val="0"/>
      <w:marRight w:val="0"/>
      <w:marTop w:val="0"/>
      <w:marBottom w:val="0"/>
      <w:divBdr>
        <w:top w:val="none" w:sz="0" w:space="0" w:color="auto"/>
        <w:left w:val="none" w:sz="0" w:space="0" w:color="auto"/>
        <w:bottom w:val="none" w:sz="0" w:space="0" w:color="auto"/>
        <w:right w:val="none" w:sz="0" w:space="0" w:color="auto"/>
      </w:divBdr>
    </w:div>
    <w:div w:id="1889221751">
      <w:bodyDiv w:val="1"/>
      <w:marLeft w:val="0"/>
      <w:marRight w:val="0"/>
      <w:marTop w:val="0"/>
      <w:marBottom w:val="0"/>
      <w:divBdr>
        <w:top w:val="none" w:sz="0" w:space="0" w:color="auto"/>
        <w:left w:val="none" w:sz="0" w:space="0" w:color="auto"/>
        <w:bottom w:val="none" w:sz="0" w:space="0" w:color="auto"/>
        <w:right w:val="none" w:sz="0" w:space="0" w:color="auto"/>
      </w:divBdr>
    </w:div>
    <w:div w:id="1892574655">
      <w:bodyDiv w:val="1"/>
      <w:marLeft w:val="0"/>
      <w:marRight w:val="0"/>
      <w:marTop w:val="0"/>
      <w:marBottom w:val="0"/>
      <w:divBdr>
        <w:top w:val="none" w:sz="0" w:space="0" w:color="auto"/>
        <w:left w:val="none" w:sz="0" w:space="0" w:color="auto"/>
        <w:bottom w:val="none" w:sz="0" w:space="0" w:color="auto"/>
        <w:right w:val="none" w:sz="0" w:space="0" w:color="auto"/>
      </w:divBdr>
    </w:div>
    <w:div w:id="1897621582">
      <w:bodyDiv w:val="1"/>
      <w:marLeft w:val="0"/>
      <w:marRight w:val="0"/>
      <w:marTop w:val="0"/>
      <w:marBottom w:val="0"/>
      <w:divBdr>
        <w:top w:val="none" w:sz="0" w:space="0" w:color="auto"/>
        <w:left w:val="none" w:sz="0" w:space="0" w:color="auto"/>
        <w:bottom w:val="none" w:sz="0" w:space="0" w:color="auto"/>
        <w:right w:val="none" w:sz="0" w:space="0" w:color="auto"/>
      </w:divBdr>
    </w:div>
    <w:div w:id="1907573219">
      <w:bodyDiv w:val="1"/>
      <w:marLeft w:val="0"/>
      <w:marRight w:val="0"/>
      <w:marTop w:val="0"/>
      <w:marBottom w:val="0"/>
      <w:divBdr>
        <w:top w:val="none" w:sz="0" w:space="0" w:color="auto"/>
        <w:left w:val="none" w:sz="0" w:space="0" w:color="auto"/>
        <w:bottom w:val="none" w:sz="0" w:space="0" w:color="auto"/>
        <w:right w:val="none" w:sz="0" w:space="0" w:color="auto"/>
      </w:divBdr>
    </w:div>
    <w:div w:id="1936016903">
      <w:bodyDiv w:val="1"/>
      <w:marLeft w:val="0"/>
      <w:marRight w:val="0"/>
      <w:marTop w:val="0"/>
      <w:marBottom w:val="0"/>
      <w:divBdr>
        <w:top w:val="none" w:sz="0" w:space="0" w:color="auto"/>
        <w:left w:val="none" w:sz="0" w:space="0" w:color="auto"/>
        <w:bottom w:val="none" w:sz="0" w:space="0" w:color="auto"/>
        <w:right w:val="none" w:sz="0" w:space="0" w:color="auto"/>
      </w:divBdr>
    </w:div>
    <w:div w:id="1940600409">
      <w:bodyDiv w:val="1"/>
      <w:marLeft w:val="0"/>
      <w:marRight w:val="0"/>
      <w:marTop w:val="0"/>
      <w:marBottom w:val="0"/>
      <w:divBdr>
        <w:top w:val="none" w:sz="0" w:space="0" w:color="auto"/>
        <w:left w:val="none" w:sz="0" w:space="0" w:color="auto"/>
        <w:bottom w:val="none" w:sz="0" w:space="0" w:color="auto"/>
        <w:right w:val="none" w:sz="0" w:space="0" w:color="auto"/>
      </w:divBdr>
    </w:div>
    <w:div w:id="1947695711">
      <w:bodyDiv w:val="1"/>
      <w:marLeft w:val="0"/>
      <w:marRight w:val="0"/>
      <w:marTop w:val="0"/>
      <w:marBottom w:val="0"/>
      <w:divBdr>
        <w:top w:val="none" w:sz="0" w:space="0" w:color="auto"/>
        <w:left w:val="none" w:sz="0" w:space="0" w:color="auto"/>
        <w:bottom w:val="none" w:sz="0" w:space="0" w:color="auto"/>
        <w:right w:val="none" w:sz="0" w:space="0" w:color="auto"/>
      </w:divBdr>
    </w:div>
    <w:div w:id="1953710394">
      <w:bodyDiv w:val="1"/>
      <w:marLeft w:val="0"/>
      <w:marRight w:val="0"/>
      <w:marTop w:val="0"/>
      <w:marBottom w:val="0"/>
      <w:divBdr>
        <w:top w:val="none" w:sz="0" w:space="0" w:color="auto"/>
        <w:left w:val="none" w:sz="0" w:space="0" w:color="auto"/>
        <w:bottom w:val="none" w:sz="0" w:space="0" w:color="auto"/>
        <w:right w:val="none" w:sz="0" w:space="0" w:color="auto"/>
      </w:divBdr>
    </w:div>
    <w:div w:id="1979534232">
      <w:bodyDiv w:val="1"/>
      <w:marLeft w:val="0"/>
      <w:marRight w:val="0"/>
      <w:marTop w:val="0"/>
      <w:marBottom w:val="0"/>
      <w:divBdr>
        <w:top w:val="none" w:sz="0" w:space="0" w:color="auto"/>
        <w:left w:val="none" w:sz="0" w:space="0" w:color="auto"/>
        <w:bottom w:val="none" w:sz="0" w:space="0" w:color="auto"/>
        <w:right w:val="none" w:sz="0" w:space="0" w:color="auto"/>
      </w:divBdr>
    </w:div>
    <w:div w:id="1987197503">
      <w:bodyDiv w:val="1"/>
      <w:marLeft w:val="0"/>
      <w:marRight w:val="0"/>
      <w:marTop w:val="0"/>
      <w:marBottom w:val="0"/>
      <w:divBdr>
        <w:top w:val="none" w:sz="0" w:space="0" w:color="auto"/>
        <w:left w:val="none" w:sz="0" w:space="0" w:color="auto"/>
        <w:bottom w:val="none" w:sz="0" w:space="0" w:color="auto"/>
        <w:right w:val="none" w:sz="0" w:space="0" w:color="auto"/>
      </w:divBdr>
    </w:div>
    <w:div w:id="1992906463">
      <w:bodyDiv w:val="1"/>
      <w:marLeft w:val="0"/>
      <w:marRight w:val="0"/>
      <w:marTop w:val="0"/>
      <w:marBottom w:val="0"/>
      <w:divBdr>
        <w:top w:val="none" w:sz="0" w:space="0" w:color="auto"/>
        <w:left w:val="none" w:sz="0" w:space="0" w:color="auto"/>
        <w:bottom w:val="none" w:sz="0" w:space="0" w:color="auto"/>
        <w:right w:val="none" w:sz="0" w:space="0" w:color="auto"/>
      </w:divBdr>
    </w:div>
    <w:div w:id="1996761671">
      <w:bodyDiv w:val="1"/>
      <w:marLeft w:val="0"/>
      <w:marRight w:val="0"/>
      <w:marTop w:val="0"/>
      <w:marBottom w:val="0"/>
      <w:divBdr>
        <w:top w:val="none" w:sz="0" w:space="0" w:color="auto"/>
        <w:left w:val="none" w:sz="0" w:space="0" w:color="auto"/>
        <w:bottom w:val="none" w:sz="0" w:space="0" w:color="auto"/>
        <w:right w:val="none" w:sz="0" w:space="0" w:color="auto"/>
      </w:divBdr>
    </w:div>
    <w:div w:id="2012835755">
      <w:bodyDiv w:val="1"/>
      <w:marLeft w:val="0"/>
      <w:marRight w:val="0"/>
      <w:marTop w:val="0"/>
      <w:marBottom w:val="0"/>
      <w:divBdr>
        <w:top w:val="none" w:sz="0" w:space="0" w:color="auto"/>
        <w:left w:val="none" w:sz="0" w:space="0" w:color="auto"/>
        <w:bottom w:val="none" w:sz="0" w:space="0" w:color="auto"/>
        <w:right w:val="none" w:sz="0" w:space="0" w:color="auto"/>
      </w:divBdr>
    </w:div>
    <w:div w:id="2038119295">
      <w:bodyDiv w:val="1"/>
      <w:marLeft w:val="0"/>
      <w:marRight w:val="0"/>
      <w:marTop w:val="0"/>
      <w:marBottom w:val="0"/>
      <w:divBdr>
        <w:top w:val="none" w:sz="0" w:space="0" w:color="auto"/>
        <w:left w:val="none" w:sz="0" w:space="0" w:color="auto"/>
        <w:bottom w:val="none" w:sz="0" w:space="0" w:color="auto"/>
        <w:right w:val="none" w:sz="0" w:space="0" w:color="auto"/>
      </w:divBdr>
    </w:div>
    <w:div w:id="2043244263">
      <w:bodyDiv w:val="1"/>
      <w:marLeft w:val="0"/>
      <w:marRight w:val="0"/>
      <w:marTop w:val="0"/>
      <w:marBottom w:val="0"/>
      <w:divBdr>
        <w:top w:val="none" w:sz="0" w:space="0" w:color="auto"/>
        <w:left w:val="none" w:sz="0" w:space="0" w:color="auto"/>
        <w:bottom w:val="none" w:sz="0" w:space="0" w:color="auto"/>
        <w:right w:val="none" w:sz="0" w:space="0" w:color="auto"/>
      </w:divBdr>
    </w:div>
    <w:div w:id="2052412157">
      <w:bodyDiv w:val="1"/>
      <w:marLeft w:val="0"/>
      <w:marRight w:val="0"/>
      <w:marTop w:val="0"/>
      <w:marBottom w:val="0"/>
      <w:divBdr>
        <w:top w:val="none" w:sz="0" w:space="0" w:color="auto"/>
        <w:left w:val="none" w:sz="0" w:space="0" w:color="auto"/>
        <w:bottom w:val="none" w:sz="0" w:space="0" w:color="auto"/>
        <w:right w:val="none" w:sz="0" w:space="0" w:color="auto"/>
      </w:divBdr>
    </w:div>
    <w:div w:id="2061859640">
      <w:bodyDiv w:val="1"/>
      <w:marLeft w:val="0"/>
      <w:marRight w:val="0"/>
      <w:marTop w:val="0"/>
      <w:marBottom w:val="0"/>
      <w:divBdr>
        <w:top w:val="none" w:sz="0" w:space="0" w:color="auto"/>
        <w:left w:val="none" w:sz="0" w:space="0" w:color="auto"/>
        <w:bottom w:val="none" w:sz="0" w:space="0" w:color="auto"/>
        <w:right w:val="none" w:sz="0" w:space="0" w:color="auto"/>
      </w:divBdr>
    </w:div>
    <w:div w:id="2068795081">
      <w:bodyDiv w:val="1"/>
      <w:marLeft w:val="0"/>
      <w:marRight w:val="0"/>
      <w:marTop w:val="0"/>
      <w:marBottom w:val="0"/>
      <w:divBdr>
        <w:top w:val="none" w:sz="0" w:space="0" w:color="auto"/>
        <w:left w:val="none" w:sz="0" w:space="0" w:color="auto"/>
        <w:bottom w:val="none" w:sz="0" w:space="0" w:color="auto"/>
        <w:right w:val="none" w:sz="0" w:space="0" w:color="auto"/>
      </w:divBdr>
    </w:div>
    <w:div w:id="2111242852">
      <w:bodyDiv w:val="1"/>
      <w:marLeft w:val="0"/>
      <w:marRight w:val="0"/>
      <w:marTop w:val="0"/>
      <w:marBottom w:val="0"/>
      <w:divBdr>
        <w:top w:val="none" w:sz="0" w:space="0" w:color="auto"/>
        <w:left w:val="none" w:sz="0" w:space="0" w:color="auto"/>
        <w:bottom w:val="none" w:sz="0" w:space="0" w:color="auto"/>
        <w:right w:val="none" w:sz="0" w:space="0" w:color="auto"/>
      </w:divBdr>
    </w:div>
    <w:div w:id="2115318136">
      <w:bodyDiv w:val="1"/>
      <w:marLeft w:val="0"/>
      <w:marRight w:val="0"/>
      <w:marTop w:val="0"/>
      <w:marBottom w:val="0"/>
      <w:divBdr>
        <w:top w:val="none" w:sz="0" w:space="0" w:color="auto"/>
        <w:left w:val="none" w:sz="0" w:space="0" w:color="auto"/>
        <w:bottom w:val="none" w:sz="0" w:space="0" w:color="auto"/>
        <w:right w:val="none" w:sz="0" w:space="0" w:color="auto"/>
      </w:divBdr>
    </w:div>
    <w:div w:id="2121945932">
      <w:bodyDiv w:val="1"/>
      <w:marLeft w:val="0"/>
      <w:marRight w:val="0"/>
      <w:marTop w:val="0"/>
      <w:marBottom w:val="0"/>
      <w:divBdr>
        <w:top w:val="none" w:sz="0" w:space="0" w:color="auto"/>
        <w:left w:val="none" w:sz="0" w:space="0" w:color="auto"/>
        <w:bottom w:val="none" w:sz="0" w:space="0" w:color="auto"/>
        <w:right w:val="none" w:sz="0" w:space="0" w:color="auto"/>
      </w:divBdr>
    </w:div>
    <w:div w:id="2126387173">
      <w:bodyDiv w:val="1"/>
      <w:marLeft w:val="0"/>
      <w:marRight w:val="0"/>
      <w:marTop w:val="0"/>
      <w:marBottom w:val="0"/>
      <w:divBdr>
        <w:top w:val="none" w:sz="0" w:space="0" w:color="auto"/>
        <w:left w:val="none" w:sz="0" w:space="0" w:color="auto"/>
        <w:bottom w:val="none" w:sz="0" w:space="0" w:color="auto"/>
        <w:right w:val="none" w:sz="0" w:space="0" w:color="auto"/>
      </w:divBdr>
    </w:div>
    <w:div w:id="2126537966">
      <w:bodyDiv w:val="1"/>
      <w:marLeft w:val="0"/>
      <w:marRight w:val="0"/>
      <w:marTop w:val="0"/>
      <w:marBottom w:val="0"/>
      <w:divBdr>
        <w:top w:val="none" w:sz="0" w:space="0" w:color="auto"/>
        <w:left w:val="none" w:sz="0" w:space="0" w:color="auto"/>
        <w:bottom w:val="none" w:sz="0" w:space="0" w:color="auto"/>
        <w:right w:val="none" w:sz="0" w:space="0" w:color="auto"/>
      </w:divBdr>
    </w:div>
    <w:div w:id="2134520663">
      <w:bodyDiv w:val="1"/>
      <w:marLeft w:val="0"/>
      <w:marRight w:val="0"/>
      <w:marTop w:val="0"/>
      <w:marBottom w:val="0"/>
      <w:divBdr>
        <w:top w:val="none" w:sz="0" w:space="0" w:color="auto"/>
        <w:left w:val="none" w:sz="0" w:space="0" w:color="auto"/>
        <w:bottom w:val="none" w:sz="0" w:space="0" w:color="auto"/>
        <w:right w:val="none" w:sz="0" w:space="0" w:color="auto"/>
      </w:divBdr>
    </w:div>
    <w:div w:id="213864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9ED52-AF64-4F8E-A170-D703AAF8F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280</Words>
  <Characters>1868</Characters>
  <Application>Microsoft Office Word</Application>
  <DocSecurity>0</DocSecurity>
  <Lines>15</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Panevėžio regiono atliekų TC, UAB</Company>
  <LinksUpToDate>false</LinksUpToDate>
  <CharactersWithSpaces>2144</CharactersWithSpaces>
  <SharedDoc>false</SharedDoc>
  <HLinks>
    <vt:vector size="12" baseType="variant">
      <vt:variant>
        <vt:i4>7405653</vt:i4>
      </vt:variant>
      <vt:variant>
        <vt:i4>3</vt:i4>
      </vt:variant>
      <vt:variant>
        <vt:i4>0</vt:i4>
      </vt:variant>
      <vt:variant>
        <vt:i4>5</vt:i4>
      </vt:variant>
      <vt:variant>
        <vt:lpwstr>mailto:info@pratc.lt</vt:lpwstr>
      </vt:variant>
      <vt:variant>
        <vt:lpwstr/>
      </vt:variant>
      <vt:variant>
        <vt:i4>1703948</vt:i4>
      </vt:variant>
      <vt:variant>
        <vt:i4>0</vt:i4>
      </vt:variant>
      <vt:variant>
        <vt:i4>0</vt:i4>
      </vt:variant>
      <vt:variant>
        <vt:i4>5</vt:i4>
      </vt:variant>
      <vt:variant>
        <vt:lpwstr>http://www.pratc.lt/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Panevėžio regiono atliekų TC, UAB</dc:creator>
  <cp:keywords/>
  <dc:description/>
  <cp:lastModifiedBy>Donata Stankūnienė</cp:lastModifiedBy>
  <cp:revision>3</cp:revision>
  <cp:lastPrinted>2025-03-05T13:33:00Z</cp:lastPrinted>
  <dcterms:created xsi:type="dcterms:W3CDTF">2025-04-18T11:11:00Z</dcterms:created>
  <dcterms:modified xsi:type="dcterms:W3CDTF">2025-04-24T10:35:00Z</dcterms:modified>
</cp:coreProperties>
</file>