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A11B2" w14:textId="7FBC8A5E" w:rsidR="005D6343" w:rsidRDefault="005D6343" w:rsidP="005D6343">
      <w:pPr>
        <w:spacing w:after="0"/>
        <w:jc w:val="right"/>
        <w:rPr>
          <w:rFonts w:ascii="Times New Roman" w:eastAsia="Times New Roman" w:hAnsi="Times New Roman" w:cs="Times New Roman"/>
          <w:b/>
          <w:bCs/>
          <w:iCs/>
          <w:caps/>
          <w:sz w:val="24"/>
          <w:szCs w:val="24"/>
        </w:rPr>
      </w:pPr>
      <w:r>
        <w:rPr>
          <w:rFonts w:ascii="Times New Roman" w:eastAsia="Times New Roman" w:hAnsi="Times New Roman" w:cs="Times New Roman"/>
          <w:b/>
          <w:bCs/>
          <w:iCs/>
          <w:sz w:val="24"/>
          <w:szCs w:val="24"/>
        </w:rPr>
        <w:t>Pirkimo sąlygų 2 priedas</w:t>
      </w:r>
    </w:p>
    <w:p w14:paraId="4051936A" w14:textId="77777777" w:rsidR="005D6343" w:rsidRDefault="005D6343" w:rsidP="00B61C5C">
      <w:pPr>
        <w:spacing w:after="0"/>
        <w:jc w:val="center"/>
        <w:rPr>
          <w:rFonts w:ascii="Times New Roman" w:eastAsia="Times New Roman" w:hAnsi="Times New Roman" w:cs="Times New Roman"/>
          <w:b/>
          <w:bCs/>
          <w:iCs/>
          <w:caps/>
          <w:sz w:val="24"/>
          <w:szCs w:val="24"/>
        </w:rPr>
      </w:pPr>
    </w:p>
    <w:p w14:paraId="5AB82CCD" w14:textId="0F6BDB68" w:rsidR="00B61C5C" w:rsidRPr="006D2FE4" w:rsidRDefault="00B61C5C" w:rsidP="00B61C5C">
      <w:pPr>
        <w:spacing w:after="0"/>
        <w:jc w:val="center"/>
        <w:rPr>
          <w:rFonts w:ascii="Times New Roman" w:eastAsia="Times New Roman" w:hAnsi="Times New Roman" w:cs="Times New Roman"/>
          <w:b/>
          <w:bCs/>
          <w:iCs/>
          <w:caps/>
          <w:sz w:val="24"/>
          <w:szCs w:val="24"/>
        </w:rPr>
      </w:pPr>
      <w:r w:rsidRPr="006D2FE4">
        <w:rPr>
          <w:rFonts w:ascii="Times New Roman" w:eastAsia="Times New Roman" w:hAnsi="Times New Roman" w:cs="Times New Roman"/>
          <w:b/>
          <w:bCs/>
          <w:iCs/>
          <w:caps/>
          <w:sz w:val="24"/>
          <w:szCs w:val="24"/>
        </w:rPr>
        <w:t xml:space="preserve">Šiaulių rajono Kužių </w:t>
      </w:r>
      <w:r w:rsidR="005D6343">
        <w:rPr>
          <w:rFonts w:ascii="Times New Roman" w:eastAsia="Times New Roman" w:hAnsi="Times New Roman" w:cs="Times New Roman"/>
          <w:b/>
          <w:bCs/>
          <w:iCs/>
          <w:caps/>
          <w:sz w:val="24"/>
          <w:szCs w:val="24"/>
        </w:rPr>
        <w:t>MSTL.</w:t>
      </w:r>
      <w:r w:rsidRPr="006D2FE4">
        <w:rPr>
          <w:rFonts w:ascii="Times New Roman" w:eastAsia="Times New Roman" w:hAnsi="Times New Roman" w:cs="Times New Roman"/>
          <w:b/>
          <w:bCs/>
          <w:iCs/>
          <w:caps/>
          <w:sz w:val="24"/>
          <w:szCs w:val="24"/>
        </w:rPr>
        <w:t xml:space="preserve"> nuotekų valymo įrenginių technologinės dalies specifikacija</w:t>
      </w:r>
    </w:p>
    <w:p w14:paraId="71B4922D" w14:textId="3CBFC18F" w:rsidR="00554A94" w:rsidRPr="006D2FE4" w:rsidRDefault="00554A94" w:rsidP="00B61C5C">
      <w:pPr>
        <w:spacing w:after="0"/>
        <w:jc w:val="center"/>
        <w:rPr>
          <w:rFonts w:ascii="Times New Roman" w:eastAsia="Times New Roman" w:hAnsi="Times New Roman" w:cs="Times New Roman"/>
          <w:b/>
          <w:bCs/>
          <w:iCs/>
          <w:caps/>
          <w:sz w:val="24"/>
          <w:szCs w:val="24"/>
        </w:rPr>
      </w:pPr>
    </w:p>
    <w:sdt>
      <w:sdtPr>
        <w:rPr>
          <w:rFonts w:ascii="Calibri" w:eastAsia="Calibri" w:hAnsi="Calibri" w:cs="Arial"/>
          <w:color w:val="auto"/>
          <w:sz w:val="22"/>
          <w:szCs w:val="22"/>
          <w:lang w:val="lt-LT"/>
        </w:rPr>
        <w:id w:val="-1029331355"/>
        <w:docPartObj>
          <w:docPartGallery w:val="Table of Contents"/>
          <w:docPartUnique/>
        </w:docPartObj>
      </w:sdtPr>
      <w:sdtEndPr>
        <w:rPr>
          <w:b/>
          <w:bCs/>
          <w:noProof/>
        </w:rPr>
      </w:sdtEndPr>
      <w:sdtContent>
        <w:p w14:paraId="3026DEA2" w14:textId="51318ADB" w:rsidR="00554A94" w:rsidRPr="006D2FE4" w:rsidRDefault="00554A94" w:rsidP="00554A94">
          <w:pPr>
            <w:pStyle w:val="Turinioantrat"/>
            <w:jc w:val="center"/>
            <w:rPr>
              <w:rFonts w:ascii="Times New Roman" w:hAnsi="Times New Roman" w:cs="Times New Roman"/>
              <w:b/>
              <w:caps/>
              <w:color w:val="auto"/>
              <w:sz w:val="28"/>
              <w:szCs w:val="28"/>
              <w:lang w:val="lt-LT"/>
            </w:rPr>
          </w:pPr>
          <w:r w:rsidRPr="006D2FE4">
            <w:rPr>
              <w:rFonts w:ascii="Times New Roman" w:hAnsi="Times New Roman" w:cs="Times New Roman"/>
              <w:b/>
              <w:caps/>
              <w:color w:val="auto"/>
              <w:sz w:val="28"/>
              <w:szCs w:val="28"/>
              <w:lang w:val="lt-LT"/>
            </w:rPr>
            <w:t>Turinys</w:t>
          </w:r>
        </w:p>
        <w:p w14:paraId="75BCA253" w14:textId="028EB2ED" w:rsidR="00CE367E" w:rsidRPr="00CE367E" w:rsidRDefault="00554A94"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r w:rsidRPr="006D2FE4">
            <w:rPr>
              <w:rFonts w:ascii="Times New Roman" w:hAnsi="Times New Roman" w:cs="Times New Roman"/>
            </w:rPr>
            <w:fldChar w:fldCharType="begin"/>
          </w:r>
          <w:r w:rsidRPr="006D2FE4">
            <w:rPr>
              <w:rFonts w:ascii="Times New Roman" w:hAnsi="Times New Roman" w:cs="Times New Roman"/>
            </w:rPr>
            <w:instrText xml:space="preserve"> TOC \o "1-3" \h \z \u </w:instrText>
          </w:r>
          <w:r w:rsidRPr="006D2FE4">
            <w:rPr>
              <w:rFonts w:ascii="Times New Roman" w:hAnsi="Times New Roman" w:cs="Times New Roman"/>
            </w:rPr>
            <w:fldChar w:fldCharType="separate"/>
          </w:r>
          <w:hyperlink w:anchor="_Toc188879696" w:history="1">
            <w:r w:rsidR="00CE367E" w:rsidRPr="00CE367E">
              <w:rPr>
                <w:rStyle w:val="Hipersaitas"/>
                <w:rFonts w:ascii="Times New Roman" w:hAnsi="Times New Roman" w:cs="Times New Roman"/>
                <w:noProof/>
              </w:rPr>
              <w:t>1.</w:t>
            </w:r>
            <w:r w:rsidR="00CE367E" w:rsidRPr="00CE367E">
              <w:rPr>
                <w:rFonts w:ascii="Times New Roman" w:eastAsiaTheme="minorEastAsia" w:hAnsi="Times New Roman" w:cs="Times New Roman"/>
                <w:noProof/>
                <w:kern w:val="2"/>
                <w:sz w:val="24"/>
                <w:szCs w:val="24"/>
                <w:lang w:eastAsia="lt-LT"/>
                <w14:ligatures w14:val="standardContextual"/>
              </w:rPr>
              <w:tab/>
            </w:r>
            <w:r w:rsidR="00CE367E" w:rsidRPr="00CE367E">
              <w:rPr>
                <w:rStyle w:val="Hipersaitas"/>
                <w:rFonts w:ascii="Times New Roman" w:hAnsi="Times New Roman" w:cs="Times New Roman"/>
                <w:noProof/>
              </w:rPr>
              <w:t>Projektiniai nuotekų valyklos parametrai</w:t>
            </w:r>
            <w:r w:rsidR="00CE367E" w:rsidRPr="00CE367E">
              <w:rPr>
                <w:rFonts w:ascii="Times New Roman" w:hAnsi="Times New Roman" w:cs="Times New Roman"/>
                <w:noProof/>
                <w:webHidden/>
              </w:rPr>
              <w:tab/>
            </w:r>
            <w:r w:rsidR="00CE367E" w:rsidRPr="00CE367E">
              <w:rPr>
                <w:rFonts w:ascii="Times New Roman" w:hAnsi="Times New Roman" w:cs="Times New Roman"/>
                <w:noProof/>
                <w:webHidden/>
              </w:rPr>
              <w:fldChar w:fldCharType="begin"/>
            </w:r>
            <w:r w:rsidR="00CE367E" w:rsidRPr="00CE367E">
              <w:rPr>
                <w:rFonts w:ascii="Times New Roman" w:hAnsi="Times New Roman" w:cs="Times New Roman"/>
                <w:noProof/>
                <w:webHidden/>
              </w:rPr>
              <w:instrText xml:space="preserve"> PAGEREF _Toc188879696 \h </w:instrText>
            </w:r>
            <w:r w:rsidR="00CE367E" w:rsidRPr="00CE367E">
              <w:rPr>
                <w:rFonts w:ascii="Times New Roman" w:hAnsi="Times New Roman" w:cs="Times New Roman"/>
                <w:noProof/>
                <w:webHidden/>
              </w:rPr>
            </w:r>
            <w:r w:rsidR="00CE367E" w:rsidRPr="00CE367E">
              <w:rPr>
                <w:rFonts w:ascii="Times New Roman" w:hAnsi="Times New Roman" w:cs="Times New Roman"/>
                <w:noProof/>
                <w:webHidden/>
              </w:rPr>
              <w:fldChar w:fldCharType="separate"/>
            </w:r>
            <w:r w:rsidR="00CE367E" w:rsidRPr="00CE367E">
              <w:rPr>
                <w:rFonts w:ascii="Times New Roman" w:hAnsi="Times New Roman" w:cs="Times New Roman"/>
                <w:noProof/>
                <w:webHidden/>
              </w:rPr>
              <w:t>2</w:t>
            </w:r>
            <w:r w:rsidR="00CE367E" w:rsidRPr="00CE367E">
              <w:rPr>
                <w:rFonts w:ascii="Times New Roman" w:hAnsi="Times New Roman" w:cs="Times New Roman"/>
                <w:noProof/>
                <w:webHidden/>
              </w:rPr>
              <w:fldChar w:fldCharType="end"/>
            </w:r>
          </w:hyperlink>
        </w:p>
        <w:p w14:paraId="60AC50F2" w14:textId="22A11429"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97" w:history="1">
            <w:r w:rsidRPr="00CE367E">
              <w:rPr>
                <w:rStyle w:val="Hipersaitas"/>
                <w:rFonts w:ascii="Times New Roman" w:hAnsi="Times New Roman" w:cs="Times New Roman"/>
                <w:noProof/>
              </w:rPr>
              <w:t>2.</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Bendrieji reikalavimai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_Toc188879697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2</w:t>
            </w:r>
            <w:r w:rsidRPr="00CE367E">
              <w:rPr>
                <w:rFonts w:ascii="Times New Roman" w:hAnsi="Times New Roman" w:cs="Times New Roman"/>
                <w:noProof/>
                <w:webHidden/>
              </w:rPr>
              <w:fldChar w:fldCharType="end"/>
            </w:r>
          </w:hyperlink>
        </w:p>
        <w:p w14:paraId="4DAA4B6D" w14:textId="0057ED0C"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98" w:history="1">
            <w:r w:rsidRPr="00CE367E">
              <w:rPr>
                <w:rStyle w:val="Hipersaitas"/>
                <w:rFonts w:ascii="Times New Roman" w:hAnsi="Times New Roman" w:cs="Times New Roman"/>
                <w:noProof/>
              </w:rPr>
              <w:t>3.</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Reikalavimai nuotekų išleidimui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_Toc188879698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3</w:t>
            </w:r>
            <w:r w:rsidRPr="00CE367E">
              <w:rPr>
                <w:rFonts w:ascii="Times New Roman" w:hAnsi="Times New Roman" w:cs="Times New Roman"/>
                <w:noProof/>
                <w:webHidden/>
              </w:rPr>
              <w:fldChar w:fldCharType="end"/>
            </w:r>
          </w:hyperlink>
        </w:p>
        <w:p w14:paraId="191C6393" w14:textId="6ECF2D0C"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699" w:history="1">
            <w:r w:rsidRPr="00CE367E">
              <w:rPr>
                <w:rStyle w:val="Hipersaitas"/>
                <w:rFonts w:ascii="Times New Roman" w:hAnsi="Times New Roman" w:cs="Times New Roman"/>
                <w:noProof/>
              </w:rPr>
              <w:t>4.</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Atvežtinių nuotekų latakas su rankinėmis grotomis ir siurbline</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_Toc188879699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3</w:t>
            </w:r>
            <w:r w:rsidRPr="00CE367E">
              <w:rPr>
                <w:rFonts w:ascii="Times New Roman" w:hAnsi="Times New Roman" w:cs="Times New Roman"/>
                <w:noProof/>
                <w:webHidden/>
              </w:rPr>
              <w:fldChar w:fldCharType="end"/>
            </w:r>
          </w:hyperlink>
        </w:p>
        <w:p w14:paraId="7124C31C" w14:textId="7B478796"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0" w:history="1">
            <w:r w:rsidRPr="00CE367E">
              <w:rPr>
                <w:rStyle w:val="Hipersaitas"/>
                <w:rFonts w:ascii="Times New Roman" w:hAnsi="Times New Roman" w:cs="Times New Roman"/>
                <w:noProof/>
              </w:rPr>
              <w:t>5.</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Srauto gesinimo kamera</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_Toc188879700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3</w:t>
            </w:r>
            <w:r w:rsidRPr="00CE367E">
              <w:rPr>
                <w:rFonts w:ascii="Times New Roman" w:hAnsi="Times New Roman" w:cs="Times New Roman"/>
                <w:noProof/>
                <w:webHidden/>
              </w:rPr>
              <w:fldChar w:fldCharType="end"/>
            </w:r>
          </w:hyperlink>
        </w:p>
        <w:p w14:paraId="2A5DF8AB" w14:textId="1AF57263"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1" w:history="1">
            <w:r w:rsidRPr="00CE367E">
              <w:rPr>
                <w:rStyle w:val="Hipersaitas"/>
                <w:rFonts w:ascii="Times New Roman" w:hAnsi="Times New Roman" w:cs="Times New Roman"/>
                <w:noProof/>
              </w:rPr>
              <w:t>6.</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Parengtinio valymo grandis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_Toc188879701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3</w:t>
            </w:r>
            <w:r w:rsidRPr="00CE367E">
              <w:rPr>
                <w:rFonts w:ascii="Times New Roman" w:hAnsi="Times New Roman" w:cs="Times New Roman"/>
                <w:noProof/>
                <w:webHidden/>
              </w:rPr>
              <w:fldChar w:fldCharType="end"/>
            </w:r>
          </w:hyperlink>
        </w:p>
        <w:p w14:paraId="72197662" w14:textId="21F8A35F"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2" w:history="1">
            <w:r w:rsidRPr="00CE367E">
              <w:rPr>
                <w:rStyle w:val="Hipersaitas"/>
                <w:rFonts w:ascii="Times New Roman" w:hAnsi="Times New Roman" w:cs="Times New Roman"/>
                <w:noProof/>
              </w:rPr>
              <w:t>7.</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Biologinio valymo grandis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_Toc188879702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4</w:t>
            </w:r>
            <w:r w:rsidRPr="00CE367E">
              <w:rPr>
                <w:rFonts w:ascii="Times New Roman" w:hAnsi="Times New Roman" w:cs="Times New Roman"/>
                <w:noProof/>
                <w:webHidden/>
              </w:rPr>
              <w:fldChar w:fldCharType="end"/>
            </w:r>
          </w:hyperlink>
        </w:p>
        <w:p w14:paraId="55DF8BA1" w14:textId="41A27E17"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3" w:history="1">
            <w:r w:rsidRPr="00CE367E">
              <w:rPr>
                <w:rStyle w:val="Hipersaitas"/>
                <w:rFonts w:ascii="Times New Roman" w:hAnsi="Times New Roman" w:cs="Times New Roman"/>
                <w:noProof/>
              </w:rPr>
              <w:t>8.</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Aeracijos sistema</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_Toc188879703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4</w:t>
            </w:r>
            <w:r w:rsidRPr="00CE367E">
              <w:rPr>
                <w:rFonts w:ascii="Times New Roman" w:hAnsi="Times New Roman" w:cs="Times New Roman"/>
                <w:noProof/>
                <w:webHidden/>
              </w:rPr>
              <w:fldChar w:fldCharType="end"/>
            </w:r>
          </w:hyperlink>
        </w:p>
        <w:p w14:paraId="7BFC8D68" w14:textId="2513CCE7" w:rsidR="00CE367E" w:rsidRPr="00CE367E" w:rsidRDefault="00CE367E" w:rsidP="00CE367E">
          <w:pPr>
            <w:pStyle w:val="Turinys1"/>
            <w:tabs>
              <w:tab w:val="left" w:pos="48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4" w:history="1">
            <w:r w:rsidRPr="00CE367E">
              <w:rPr>
                <w:rStyle w:val="Hipersaitas"/>
                <w:rFonts w:ascii="Times New Roman" w:hAnsi="Times New Roman" w:cs="Times New Roman"/>
                <w:noProof/>
              </w:rPr>
              <w:t>9.</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Orapūtės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_Toc188879704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5</w:t>
            </w:r>
            <w:r w:rsidRPr="00CE367E">
              <w:rPr>
                <w:rFonts w:ascii="Times New Roman" w:hAnsi="Times New Roman" w:cs="Times New Roman"/>
                <w:noProof/>
                <w:webHidden/>
              </w:rPr>
              <w:fldChar w:fldCharType="end"/>
            </w:r>
          </w:hyperlink>
        </w:p>
        <w:p w14:paraId="22C9BA88" w14:textId="7CF724F8"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5" w:history="1">
            <w:r w:rsidRPr="00CE367E">
              <w:rPr>
                <w:rStyle w:val="Hipersaitas"/>
                <w:rFonts w:ascii="Times New Roman" w:hAnsi="Times New Roman" w:cs="Times New Roman"/>
                <w:noProof/>
              </w:rPr>
              <w:t>10.</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Anaerobinės, anoksinės kameros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_Toc188879705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5</w:t>
            </w:r>
            <w:r w:rsidRPr="00CE367E">
              <w:rPr>
                <w:rFonts w:ascii="Times New Roman" w:hAnsi="Times New Roman" w:cs="Times New Roman"/>
                <w:noProof/>
                <w:webHidden/>
              </w:rPr>
              <w:fldChar w:fldCharType="end"/>
            </w:r>
          </w:hyperlink>
        </w:p>
        <w:p w14:paraId="3005AEAD" w14:textId="22504D2C"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6" w:history="1">
            <w:r w:rsidRPr="00CE367E">
              <w:rPr>
                <w:rStyle w:val="Hipersaitas"/>
                <w:rFonts w:ascii="Times New Roman" w:hAnsi="Times New Roman" w:cs="Times New Roman"/>
                <w:noProof/>
              </w:rPr>
              <w:t>11.</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Antriniai nusodintuvai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_Toc188879706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5</w:t>
            </w:r>
            <w:r w:rsidRPr="00CE367E">
              <w:rPr>
                <w:rFonts w:ascii="Times New Roman" w:hAnsi="Times New Roman" w:cs="Times New Roman"/>
                <w:noProof/>
                <w:webHidden/>
              </w:rPr>
              <w:fldChar w:fldCharType="end"/>
            </w:r>
          </w:hyperlink>
        </w:p>
        <w:p w14:paraId="650AF052" w14:textId="3CB4D43E"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7" w:history="1">
            <w:r w:rsidRPr="00CE367E">
              <w:rPr>
                <w:rStyle w:val="Hipersaitas"/>
                <w:rFonts w:ascii="Times New Roman" w:hAnsi="Times New Roman" w:cs="Times New Roman"/>
                <w:noProof/>
              </w:rPr>
              <w:t>12.</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Apytakinio/grąžinimo veikliojo dumblo sistema</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_Toc188879707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6</w:t>
            </w:r>
            <w:r w:rsidRPr="00CE367E">
              <w:rPr>
                <w:rFonts w:ascii="Times New Roman" w:hAnsi="Times New Roman" w:cs="Times New Roman"/>
                <w:noProof/>
                <w:webHidden/>
              </w:rPr>
              <w:fldChar w:fldCharType="end"/>
            </w:r>
          </w:hyperlink>
        </w:p>
        <w:p w14:paraId="6FB272F2" w14:textId="5D813F55"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8" w:history="1">
            <w:r w:rsidRPr="00CE367E">
              <w:rPr>
                <w:rStyle w:val="Hipersaitas"/>
                <w:rFonts w:ascii="Times New Roman" w:hAnsi="Times New Roman" w:cs="Times New Roman"/>
                <w:noProof/>
              </w:rPr>
              <w:t>13.</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Panardinami nuotekų ir dumblo siurbliai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_Toc188879708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6</w:t>
            </w:r>
            <w:r w:rsidRPr="00CE367E">
              <w:rPr>
                <w:rFonts w:ascii="Times New Roman" w:hAnsi="Times New Roman" w:cs="Times New Roman"/>
                <w:noProof/>
                <w:webHidden/>
              </w:rPr>
              <w:fldChar w:fldCharType="end"/>
            </w:r>
          </w:hyperlink>
        </w:p>
        <w:p w14:paraId="2BF0A31A" w14:textId="7D541BFA"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09" w:history="1">
            <w:r w:rsidRPr="00CE367E">
              <w:rPr>
                <w:rStyle w:val="Hipersaitas"/>
                <w:rFonts w:ascii="Times New Roman" w:hAnsi="Times New Roman" w:cs="Times New Roman"/>
                <w:noProof/>
              </w:rPr>
              <w:t>14.</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Cheminių reagentų dozavimo mazgas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_Toc188879709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6</w:t>
            </w:r>
            <w:r w:rsidRPr="00CE367E">
              <w:rPr>
                <w:rFonts w:ascii="Times New Roman" w:hAnsi="Times New Roman" w:cs="Times New Roman"/>
                <w:noProof/>
                <w:webHidden/>
              </w:rPr>
              <w:fldChar w:fldCharType="end"/>
            </w:r>
          </w:hyperlink>
        </w:p>
        <w:p w14:paraId="49ADF995" w14:textId="05F99A9E"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0" w:history="1">
            <w:r w:rsidRPr="00CE367E">
              <w:rPr>
                <w:rStyle w:val="Hipersaitas"/>
                <w:rFonts w:ascii="Times New Roman" w:hAnsi="Times New Roman" w:cs="Times New Roman"/>
                <w:noProof/>
              </w:rPr>
              <w:t>15.</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Reikalavimai nuotekų debito matavimui, mėginių ėmimui.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_Toc188879710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6</w:t>
            </w:r>
            <w:r w:rsidRPr="00CE367E">
              <w:rPr>
                <w:rFonts w:ascii="Times New Roman" w:hAnsi="Times New Roman" w:cs="Times New Roman"/>
                <w:noProof/>
                <w:webHidden/>
              </w:rPr>
              <w:fldChar w:fldCharType="end"/>
            </w:r>
          </w:hyperlink>
        </w:p>
        <w:p w14:paraId="324C9A81" w14:textId="70E33439"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1" w:history="1">
            <w:r w:rsidRPr="00CE367E">
              <w:rPr>
                <w:rStyle w:val="Hipersaitas"/>
                <w:rFonts w:ascii="Times New Roman" w:hAnsi="Times New Roman" w:cs="Times New Roman"/>
                <w:noProof/>
              </w:rPr>
              <w:t>16.</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Perteklinio dumblo tvarkymas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_Toc188879711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3FD00461" w14:textId="143DC4DA"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2" w:history="1">
            <w:r w:rsidRPr="00CE367E">
              <w:rPr>
                <w:rStyle w:val="Hipersaitas"/>
                <w:rFonts w:ascii="Times New Roman" w:hAnsi="Times New Roman" w:cs="Times New Roman"/>
                <w:noProof/>
              </w:rPr>
              <w:t>17.</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Technologinis pastas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_Toc188879712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2A44DBF3" w14:textId="63DB7C63"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3" w:history="1">
            <w:r w:rsidRPr="00CE367E">
              <w:rPr>
                <w:rStyle w:val="Hipersaitas"/>
                <w:rFonts w:ascii="Times New Roman" w:hAnsi="Times New Roman" w:cs="Times New Roman"/>
                <w:noProof/>
              </w:rPr>
              <w:t>18.</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Nuotekų valymo įrenginių automatizavimas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_Toc188879713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2EB6C388" w14:textId="3DF120F8"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4" w:history="1">
            <w:r w:rsidRPr="00CE367E">
              <w:rPr>
                <w:rStyle w:val="Hipersaitas"/>
                <w:rFonts w:ascii="Times New Roman" w:hAnsi="Times New Roman" w:cs="Times New Roman"/>
                <w:noProof/>
              </w:rPr>
              <w:t>19.</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Kvapo kontroliavimas ir apdorojimas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_Toc188879714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34781279" w14:textId="29DC9714"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5" w:history="1">
            <w:r w:rsidRPr="00CE367E">
              <w:rPr>
                <w:rStyle w:val="Hipersaitas"/>
                <w:rFonts w:ascii="Times New Roman" w:hAnsi="Times New Roman" w:cs="Times New Roman"/>
                <w:noProof/>
              </w:rPr>
              <w:t>20.</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Vandens tiekimas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_Toc188879715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7D696C2B" w14:textId="00AD62C3"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6" w:history="1">
            <w:r w:rsidRPr="00CE367E">
              <w:rPr>
                <w:rStyle w:val="Hipersaitas"/>
                <w:rFonts w:ascii="Times New Roman" w:hAnsi="Times New Roman" w:cs="Times New Roman"/>
                <w:noProof/>
              </w:rPr>
              <w:t>21.</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Kėlimo talės</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_Toc188879716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5067A103" w14:textId="0946FA5F" w:rsidR="00CE367E" w:rsidRPr="00CE367E" w:rsidRDefault="00CE367E" w:rsidP="00CE367E">
          <w:pPr>
            <w:pStyle w:val="Turinys1"/>
            <w:tabs>
              <w:tab w:val="left" w:pos="720"/>
              <w:tab w:val="right" w:leader="dot" w:pos="9628"/>
            </w:tabs>
            <w:spacing w:line="360" w:lineRule="auto"/>
            <w:rPr>
              <w:rFonts w:ascii="Times New Roman" w:eastAsiaTheme="minorEastAsia" w:hAnsi="Times New Roman" w:cs="Times New Roman"/>
              <w:noProof/>
              <w:kern w:val="2"/>
              <w:sz w:val="24"/>
              <w:szCs w:val="24"/>
              <w:lang w:eastAsia="lt-LT"/>
              <w14:ligatures w14:val="standardContextual"/>
            </w:rPr>
          </w:pPr>
          <w:hyperlink w:anchor="_Toc188879717" w:history="1">
            <w:r w:rsidRPr="00CE367E">
              <w:rPr>
                <w:rStyle w:val="Hipersaitas"/>
                <w:rFonts w:ascii="Times New Roman" w:hAnsi="Times New Roman" w:cs="Times New Roman"/>
                <w:noProof/>
              </w:rPr>
              <w:t>22.</w:t>
            </w:r>
            <w:r w:rsidRPr="00CE367E">
              <w:rPr>
                <w:rFonts w:ascii="Times New Roman" w:eastAsiaTheme="minorEastAsia" w:hAnsi="Times New Roman" w:cs="Times New Roman"/>
                <w:noProof/>
                <w:kern w:val="2"/>
                <w:sz w:val="24"/>
                <w:szCs w:val="24"/>
                <w:lang w:eastAsia="lt-LT"/>
                <w14:ligatures w14:val="standardContextual"/>
              </w:rPr>
              <w:tab/>
            </w:r>
            <w:r w:rsidRPr="00CE367E">
              <w:rPr>
                <w:rStyle w:val="Hipersaitas"/>
                <w:rFonts w:ascii="Times New Roman" w:hAnsi="Times New Roman" w:cs="Times New Roman"/>
                <w:noProof/>
              </w:rPr>
              <w:t>Papildomo valymo įrenginiai</w:t>
            </w:r>
            <w:r w:rsidRPr="00CE367E">
              <w:rPr>
                <w:rFonts w:ascii="Times New Roman" w:hAnsi="Times New Roman" w:cs="Times New Roman"/>
                <w:noProof/>
                <w:webHidden/>
              </w:rPr>
              <w:tab/>
            </w:r>
            <w:r w:rsidRPr="00CE367E">
              <w:rPr>
                <w:rFonts w:ascii="Times New Roman" w:hAnsi="Times New Roman" w:cs="Times New Roman"/>
                <w:noProof/>
                <w:webHidden/>
              </w:rPr>
              <w:fldChar w:fldCharType="begin"/>
            </w:r>
            <w:r w:rsidRPr="00CE367E">
              <w:rPr>
                <w:rFonts w:ascii="Times New Roman" w:hAnsi="Times New Roman" w:cs="Times New Roman"/>
                <w:noProof/>
                <w:webHidden/>
              </w:rPr>
              <w:instrText xml:space="preserve"> PAGEREF _Toc188879717 \h </w:instrText>
            </w:r>
            <w:r w:rsidRPr="00CE367E">
              <w:rPr>
                <w:rFonts w:ascii="Times New Roman" w:hAnsi="Times New Roman" w:cs="Times New Roman"/>
                <w:noProof/>
                <w:webHidden/>
              </w:rPr>
            </w:r>
            <w:r w:rsidRPr="00CE367E">
              <w:rPr>
                <w:rFonts w:ascii="Times New Roman" w:hAnsi="Times New Roman" w:cs="Times New Roman"/>
                <w:noProof/>
                <w:webHidden/>
              </w:rPr>
              <w:fldChar w:fldCharType="separate"/>
            </w:r>
            <w:r w:rsidRPr="00CE367E">
              <w:rPr>
                <w:rFonts w:ascii="Times New Roman" w:hAnsi="Times New Roman" w:cs="Times New Roman"/>
                <w:noProof/>
                <w:webHidden/>
              </w:rPr>
              <w:t>7</w:t>
            </w:r>
            <w:r w:rsidRPr="00CE367E">
              <w:rPr>
                <w:rFonts w:ascii="Times New Roman" w:hAnsi="Times New Roman" w:cs="Times New Roman"/>
                <w:noProof/>
                <w:webHidden/>
              </w:rPr>
              <w:fldChar w:fldCharType="end"/>
            </w:r>
          </w:hyperlink>
        </w:p>
        <w:p w14:paraId="5E37C903" w14:textId="3298BF71" w:rsidR="00554A94" w:rsidRPr="006D2FE4" w:rsidRDefault="00554A94" w:rsidP="00554A94">
          <w:pPr>
            <w:spacing w:line="276" w:lineRule="auto"/>
          </w:pPr>
          <w:r w:rsidRPr="006D2FE4">
            <w:rPr>
              <w:rFonts w:ascii="Times New Roman" w:hAnsi="Times New Roman" w:cs="Times New Roman"/>
              <w:b/>
              <w:bCs/>
              <w:noProof/>
            </w:rPr>
            <w:fldChar w:fldCharType="end"/>
          </w:r>
        </w:p>
      </w:sdtContent>
    </w:sdt>
    <w:p w14:paraId="70633511" w14:textId="292853BD" w:rsidR="00554A94" w:rsidRPr="006D2FE4" w:rsidRDefault="00554A94">
      <w:pPr>
        <w:suppressAutoHyphens w:val="0"/>
        <w:rPr>
          <w:rFonts w:ascii="Times New Roman" w:eastAsia="Times New Roman" w:hAnsi="Times New Roman" w:cs="Times New Roman"/>
          <w:b/>
          <w:bCs/>
          <w:iCs/>
          <w:caps/>
          <w:sz w:val="24"/>
          <w:szCs w:val="24"/>
        </w:rPr>
      </w:pPr>
      <w:r w:rsidRPr="006D2FE4">
        <w:rPr>
          <w:rFonts w:ascii="Times New Roman" w:eastAsia="Times New Roman" w:hAnsi="Times New Roman" w:cs="Times New Roman"/>
          <w:b/>
          <w:bCs/>
          <w:iCs/>
          <w:caps/>
          <w:sz w:val="24"/>
          <w:szCs w:val="24"/>
        </w:rPr>
        <w:br w:type="page"/>
      </w:r>
    </w:p>
    <w:p w14:paraId="32D86E87" w14:textId="6275295C" w:rsidR="004D27E4" w:rsidRPr="006D2FE4" w:rsidRDefault="001662D7">
      <w:pPr>
        <w:spacing w:after="0"/>
        <w:jc w:val="center"/>
        <w:rPr>
          <w:rFonts w:ascii="Times New Roman" w:eastAsia="Times New Roman" w:hAnsi="Times New Roman" w:cs="Times New Roman"/>
          <w:b/>
          <w:bCs/>
          <w:iCs/>
          <w:caps/>
          <w:sz w:val="24"/>
          <w:szCs w:val="24"/>
        </w:rPr>
      </w:pPr>
      <w:r w:rsidRPr="006D2FE4">
        <w:rPr>
          <w:rFonts w:ascii="Times New Roman" w:eastAsia="Times New Roman" w:hAnsi="Times New Roman" w:cs="Times New Roman"/>
          <w:b/>
          <w:bCs/>
          <w:iCs/>
          <w:caps/>
          <w:sz w:val="24"/>
          <w:szCs w:val="24"/>
        </w:rPr>
        <w:lastRenderedPageBreak/>
        <w:t>Šiaulių rajono</w:t>
      </w:r>
      <w:r w:rsidR="005B337F" w:rsidRPr="006D2FE4">
        <w:rPr>
          <w:rFonts w:ascii="Times New Roman" w:eastAsia="Times New Roman" w:hAnsi="Times New Roman" w:cs="Times New Roman"/>
          <w:b/>
          <w:bCs/>
          <w:iCs/>
          <w:caps/>
          <w:sz w:val="24"/>
          <w:szCs w:val="24"/>
        </w:rPr>
        <w:t xml:space="preserve"> </w:t>
      </w:r>
      <w:r w:rsidR="00E65290" w:rsidRPr="006D2FE4">
        <w:rPr>
          <w:rFonts w:ascii="Times New Roman" w:eastAsia="Times New Roman" w:hAnsi="Times New Roman" w:cs="Times New Roman"/>
          <w:b/>
          <w:bCs/>
          <w:iCs/>
          <w:caps/>
          <w:sz w:val="24"/>
          <w:szCs w:val="24"/>
        </w:rPr>
        <w:t xml:space="preserve">Kužių </w:t>
      </w:r>
      <w:r w:rsidR="005D6343">
        <w:rPr>
          <w:rFonts w:ascii="Times New Roman" w:eastAsia="Times New Roman" w:hAnsi="Times New Roman" w:cs="Times New Roman"/>
          <w:b/>
          <w:bCs/>
          <w:iCs/>
          <w:caps/>
          <w:sz w:val="24"/>
          <w:szCs w:val="24"/>
        </w:rPr>
        <w:t>MSTL.</w:t>
      </w:r>
      <w:r w:rsidR="005B337F" w:rsidRPr="006D2FE4">
        <w:rPr>
          <w:rFonts w:ascii="Times New Roman" w:eastAsia="Times New Roman" w:hAnsi="Times New Roman" w:cs="Times New Roman"/>
          <w:b/>
          <w:bCs/>
          <w:iCs/>
          <w:caps/>
          <w:sz w:val="24"/>
          <w:szCs w:val="24"/>
        </w:rPr>
        <w:t xml:space="preserve"> </w:t>
      </w:r>
      <w:r w:rsidRPr="006D2FE4">
        <w:rPr>
          <w:rFonts w:ascii="Times New Roman" w:eastAsia="Times New Roman" w:hAnsi="Times New Roman" w:cs="Times New Roman"/>
          <w:b/>
          <w:bCs/>
          <w:iCs/>
          <w:caps/>
          <w:sz w:val="24"/>
          <w:szCs w:val="24"/>
        </w:rPr>
        <w:t xml:space="preserve">nuotekų valymo įrenginių </w:t>
      </w:r>
      <w:r w:rsidR="00E247F0" w:rsidRPr="006D2FE4">
        <w:rPr>
          <w:rFonts w:ascii="Times New Roman" w:eastAsia="Times New Roman" w:hAnsi="Times New Roman" w:cs="Times New Roman"/>
          <w:b/>
          <w:bCs/>
          <w:iCs/>
          <w:caps/>
          <w:sz w:val="24"/>
          <w:szCs w:val="24"/>
        </w:rPr>
        <w:t>technologinės dalies specifikacija</w:t>
      </w:r>
    </w:p>
    <w:p w14:paraId="3414FDFF" w14:textId="77777777" w:rsidR="004D27E4" w:rsidRPr="006D2FE4" w:rsidRDefault="004D27E4">
      <w:pPr>
        <w:spacing w:after="0"/>
        <w:jc w:val="center"/>
        <w:rPr>
          <w:rFonts w:ascii="Times New Roman" w:eastAsia="Times New Roman" w:hAnsi="Times New Roman" w:cs="Times New Roman"/>
          <w:b/>
          <w:bCs/>
          <w:iCs/>
          <w:caps/>
          <w:sz w:val="24"/>
          <w:szCs w:val="24"/>
        </w:rPr>
      </w:pPr>
    </w:p>
    <w:p w14:paraId="389CE755" w14:textId="323222D7" w:rsidR="004D27E4" w:rsidRPr="006D2FE4" w:rsidRDefault="001662D7">
      <w:pPr>
        <w:spacing w:after="0"/>
      </w:pPr>
      <w:r w:rsidRPr="006D2FE4">
        <w:t xml:space="preserve">                            </w:t>
      </w:r>
    </w:p>
    <w:p w14:paraId="7DEC6984" w14:textId="73AFA667" w:rsidR="004D27E4" w:rsidRPr="006D2FE4" w:rsidRDefault="00826E62" w:rsidP="00554A94">
      <w:pPr>
        <w:pStyle w:val="Turinys12"/>
        <w:rPr>
          <w:b/>
          <w:bCs/>
          <w:lang w:val="lt-LT"/>
        </w:rPr>
      </w:pPr>
      <w:bookmarkStart w:id="0" w:name="_Toc188879696"/>
      <w:r w:rsidRPr="006D2FE4">
        <w:rPr>
          <w:b/>
          <w:bCs/>
          <w:lang w:val="lt-LT"/>
        </w:rPr>
        <w:t>Projektiniai nuotekų valyklos parametrai</w:t>
      </w:r>
      <w:bookmarkEnd w:id="0"/>
    </w:p>
    <w:p w14:paraId="7198ECEE" w14:textId="77777777" w:rsidR="004D27E4" w:rsidRPr="006D2FE4" w:rsidRDefault="004D27E4">
      <w:pPr>
        <w:spacing w:after="0"/>
        <w:jc w:val="both"/>
      </w:pPr>
    </w:p>
    <w:tbl>
      <w:tblPr>
        <w:tblW w:w="8359" w:type="dxa"/>
        <w:tblCellMar>
          <w:left w:w="10" w:type="dxa"/>
          <w:right w:w="10" w:type="dxa"/>
        </w:tblCellMar>
        <w:tblLook w:val="0000" w:firstRow="0" w:lastRow="0" w:firstColumn="0" w:lastColumn="0" w:noHBand="0" w:noVBand="0"/>
      </w:tblPr>
      <w:tblGrid>
        <w:gridCol w:w="5524"/>
        <w:gridCol w:w="1559"/>
        <w:gridCol w:w="1276"/>
      </w:tblGrid>
      <w:tr w:rsidR="004D27E4" w:rsidRPr="006D2FE4" w14:paraId="38FCE823"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Pr="006D2FE4" w:rsidRDefault="001662D7">
            <w:pPr>
              <w:spacing w:after="0"/>
              <w:jc w:val="both"/>
              <w:rPr>
                <w:rFonts w:ascii="Times New Roman" w:hAnsi="Times New Roman" w:cs="Times New Roman"/>
                <w:b/>
                <w:bCs/>
                <w:sz w:val="24"/>
                <w:szCs w:val="24"/>
              </w:rPr>
            </w:pPr>
            <w:r w:rsidRPr="006D2FE4">
              <w:rPr>
                <w:rFonts w:ascii="Times New Roman" w:hAnsi="Times New Roman" w:cs="Times New Roman"/>
                <w:b/>
                <w:bCs/>
                <w:sz w:val="24"/>
                <w:szCs w:val="24"/>
              </w:rPr>
              <w:t>Projektiniai parametrai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Pr="006D2FE4" w:rsidRDefault="001662D7">
            <w:pPr>
              <w:spacing w:after="0"/>
              <w:jc w:val="both"/>
              <w:rPr>
                <w:rFonts w:ascii="Times New Roman" w:hAnsi="Times New Roman" w:cs="Times New Roman"/>
                <w:b/>
                <w:bCs/>
                <w:sz w:val="24"/>
                <w:szCs w:val="24"/>
              </w:rPr>
            </w:pPr>
            <w:r w:rsidRPr="006D2FE4">
              <w:rPr>
                <w:rFonts w:ascii="Times New Roman" w:hAnsi="Times New Roman" w:cs="Times New Roman"/>
                <w:b/>
                <w:bCs/>
                <w:sz w:val="24"/>
                <w:szCs w:val="24"/>
              </w:rPr>
              <w:t>Mato vnt.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Pr="006D2FE4" w:rsidRDefault="001662D7">
            <w:pPr>
              <w:spacing w:after="0"/>
              <w:jc w:val="both"/>
              <w:rPr>
                <w:rFonts w:ascii="Times New Roman" w:hAnsi="Times New Roman" w:cs="Times New Roman"/>
                <w:b/>
                <w:bCs/>
                <w:sz w:val="24"/>
                <w:szCs w:val="24"/>
              </w:rPr>
            </w:pPr>
            <w:r w:rsidRPr="006D2FE4">
              <w:rPr>
                <w:rFonts w:ascii="Times New Roman" w:hAnsi="Times New Roman" w:cs="Times New Roman"/>
                <w:b/>
                <w:bCs/>
                <w:sz w:val="24"/>
                <w:szCs w:val="24"/>
              </w:rPr>
              <w:t xml:space="preserve">Reikšmė </w:t>
            </w:r>
          </w:p>
        </w:tc>
      </w:tr>
      <w:tr w:rsidR="004D27E4" w:rsidRPr="006D2FE4" w14:paraId="6437B957"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Pr="006D2FE4" w:rsidRDefault="001662D7">
            <w:pPr>
              <w:spacing w:after="0"/>
              <w:jc w:val="both"/>
              <w:rPr>
                <w:rFonts w:ascii="Times New Roman" w:hAnsi="Times New Roman" w:cs="Times New Roman"/>
                <w:sz w:val="24"/>
                <w:szCs w:val="24"/>
              </w:rPr>
            </w:pPr>
            <w:r w:rsidRPr="006D2FE4">
              <w:rPr>
                <w:rFonts w:ascii="Times New Roman" w:hAnsi="Times New Roman" w:cs="Times New Roman"/>
                <w:sz w:val="24"/>
                <w:szCs w:val="24"/>
              </w:rPr>
              <w:t>Ekvivalentinis gyventojų skaičius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Pr="006D2FE4" w:rsidRDefault="001662D7">
            <w:pPr>
              <w:spacing w:after="0"/>
              <w:jc w:val="both"/>
              <w:rPr>
                <w:rFonts w:ascii="Times New Roman" w:hAnsi="Times New Roman" w:cs="Times New Roman"/>
                <w:sz w:val="24"/>
                <w:szCs w:val="24"/>
              </w:rPr>
            </w:pPr>
            <w:r w:rsidRPr="006D2FE4">
              <w:rPr>
                <w:rFonts w:ascii="Times New Roman" w:hAnsi="Times New Roman" w:cs="Times New Roman"/>
                <w:sz w:val="24"/>
                <w:szCs w:val="24"/>
              </w:rPr>
              <w:t>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41BB5127" w:rsidR="004D27E4" w:rsidRPr="006D2FE4" w:rsidRDefault="006A5EF0">
            <w:pPr>
              <w:spacing w:after="0"/>
              <w:jc w:val="both"/>
              <w:rPr>
                <w:rFonts w:ascii="Times New Roman" w:hAnsi="Times New Roman" w:cs="Times New Roman"/>
                <w:sz w:val="24"/>
                <w:szCs w:val="24"/>
              </w:rPr>
            </w:pPr>
            <w:r w:rsidRPr="006D2FE4">
              <w:rPr>
                <w:rFonts w:ascii="Times New Roman" w:hAnsi="Times New Roman" w:cs="Times New Roman"/>
                <w:sz w:val="24"/>
                <w:szCs w:val="24"/>
              </w:rPr>
              <w:t>1100</w:t>
            </w:r>
          </w:p>
        </w:tc>
      </w:tr>
      <w:tr w:rsidR="004D27E4" w:rsidRPr="006D2FE4" w14:paraId="07ACF113"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57F18589" w:rsidR="004D27E4" w:rsidRPr="006D2FE4" w:rsidRDefault="001C3B02">
            <w:pPr>
              <w:spacing w:after="0"/>
              <w:jc w:val="both"/>
              <w:rPr>
                <w:rFonts w:ascii="Times New Roman" w:hAnsi="Times New Roman" w:cs="Times New Roman"/>
                <w:b/>
                <w:bCs/>
                <w:sz w:val="24"/>
                <w:szCs w:val="24"/>
              </w:rPr>
            </w:pPr>
            <w:r w:rsidRPr="006D2FE4">
              <w:rPr>
                <w:rFonts w:ascii="Times New Roman" w:hAnsi="Times New Roman" w:cs="Times New Roman"/>
                <w:b/>
                <w:bCs/>
                <w:sz w:val="24"/>
                <w:szCs w:val="24"/>
              </w:rPr>
              <w:t>Atitekančių nuotekų debitai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Pr="006D2FE4"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Pr="006D2FE4" w:rsidRDefault="004D27E4">
            <w:pPr>
              <w:spacing w:after="0"/>
              <w:jc w:val="both"/>
              <w:rPr>
                <w:rFonts w:ascii="Times New Roman" w:hAnsi="Times New Roman" w:cs="Times New Roman"/>
                <w:sz w:val="24"/>
                <w:szCs w:val="24"/>
              </w:rPr>
            </w:pPr>
          </w:p>
        </w:tc>
      </w:tr>
      <w:tr w:rsidR="004D27E4" w:rsidRPr="006D2FE4" w14:paraId="12A1DFAD"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4D27E4" w:rsidRPr="006D2FE4" w:rsidRDefault="001662D7">
            <w:pPr>
              <w:spacing w:after="0"/>
              <w:jc w:val="both"/>
              <w:rPr>
                <w:rFonts w:ascii="Times New Roman" w:hAnsi="Times New Roman" w:cs="Times New Roman"/>
                <w:sz w:val="24"/>
                <w:szCs w:val="24"/>
              </w:rPr>
            </w:pPr>
            <w:r w:rsidRPr="006D2FE4">
              <w:rPr>
                <w:rFonts w:ascii="Times New Roman" w:hAnsi="Times New Roman" w:cs="Times New Roman"/>
                <w:sz w:val="24"/>
                <w:szCs w:val="24"/>
              </w:rPr>
              <w:t>Nuotekų vidutinis paros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4D27E4" w:rsidRPr="006D2FE4" w:rsidRDefault="001662D7">
            <w:pPr>
              <w:spacing w:after="0"/>
              <w:jc w:val="both"/>
            </w:pPr>
            <w:r w:rsidRPr="006D2FE4">
              <w:rPr>
                <w:rFonts w:ascii="Times New Roman" w:hAnsi="Times New Roman" w:cs="Times New Roman"/>
                <w:sz w:val="24"/>
                <w:szCs w:val="24"/>
              </w:rPr>
              <w:t>m</w:t>
            </w:r>
            <w:r w:rsidRPr="006D2FE4">
              <w:rPr>
                <w:rFonts w:ascii="Times New Roman" w:hAnsi="Times New Roman" w:cs="Times New Roman"/>
                <w:sz w:val="24"/>
                <w:szCs w:val="24"/>
                <w:vertAlign w:val="superscript"/>
              </w:rPr>
              <w:t>3</w:t>
            </w:r>
            <w:r w:rsidRPr="006D2FE4">
              <w:rPr>
                <w:rFonts w:ascii="Times New Roman" w:hAnsi="Times New Roman" w:cs="Times New Roman"/>
                <w:sz w:val="24"/>
                <w:szCs w:val="24"/>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695F9EE" w14:textId="603122D6" w:rsidR="004D27E4" w:rsidRPr="006D2FE4" w:rsidRDefault="0017629B">
            <w:pPr>
              <w:spacing w:after="0"/>
              <w:jc w:val="both"/>
              <w:rPr>
                <w:rFonts w:ascii="Times New Roman" w:hAnsi="Times New Roman" w:cs="Times New Roman"/>
                <w:sz w:val="24"/>
                <w:szCs w:val="24"/>
              </w:rPr>
            </w:pPr>
            <w:r>
              <w:rPr>
                <w:rFonts w:ascii="Times New Roman" w:hAnsi="Times New Roman" w:cs="Times New Roman"/>
                <w:sz w:val="24"/>
                <w:szCs w:val="24"/>
              </w:rPr>
              <w:t>200</w:t>
            </w:r>
          </w:p>
        </w:tc>
      </w:tr>
      <w:tr w:rsidR="00371039" w:rsidRPr="006D2FE4" w14:paraId="0CACF87A"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B2DB1" w14:textId="1430DB79" w:rsidR="00371039" w:rsidRPr="006D2FE4" w:rsidRDefault="00371039">
            <w:pPr>
              <w:spacing w:after="0"/>
              <w:jc w:val="both"/>
              <w:rPr>
                <w:rFonts w:ascii="Times New Roman" w:hAnsi="Times New Roman" w:cs="Times New Roman"/>
                <w:sz w:val="24"/>
                <w:szCs w:val="24"/>
              </w:rPr>
            </w:pPr>
            <w:r w:rsidRPr="006D2FE4">
              <w:rPr>
                <w:rFonts w:ascii="Times New Roman" w:hAnsi="Times New Roman" w:cs="Times New Roman"/>
                <w:sz w:val="24"/>
                <w:szCs w:val="24"/>
              </w:rPr>
              <w:t>Nuotekų maksimalus paros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48A50" w14:textId="2379CF67" w:rsidR="00371039" w:rsidRPr="006D2FE4" w:rsidRDefault="00371039">
            <w:pPr>
              <w:spacing w:after="0"/>
              <w:jc w:val="both"/>
              <w:rPr>
                <w:rFonts w:ascii="Times New Roman" w:hAnsi="Times New Roman" w:cs="Times New Roman"/>
                <w:sz w:val="24"/>
                <w:szCs w:val="24"/>
              </w:rPr>
            </w:pPr>
            <w:r w:rsidRPr="006D2FE4">
              <w:rPr>
                <w:rFonts w:ascii="Times New Roman" w:hAnsi="Times New Roman" w:cs="Times New Roman"/>
                <w:sz w:val="24"/>
                <w:szCs w:val="24"/>
              </w:rPr>
              <w:t>m</w:t>
            </w:r>
            <w:r w:rsidRPr="006D2FE4">
              <w:rPr>
                <w:rFonts w:ascii="Times New Roman" w:hAnsi="Times New Roman" w:cs="Times New Roman"/>
                <w:sz w:val="24"/>
                <w:szCs w:val="24"/>
                <w:vertAlign w:val="superscript"/>
              </w:rPr>
              <w:t>3</w:t>
            </w:r>
            <w:r w:rsidRPr="006D2FE4">
              <w:rPr>
                <w:rFonts w:ascii="Times New Roman" w:hAnsi="Times New Roman" w:cs="Times New Roman"/>
                <w:sz w:val="24"/>
                <w:szCs w:val="24"/>
              </w:rPr>
              <w:t>/d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BADC95" w14:textId="51F1509E" w:rsidR="00371039" w:rsidRPr="006D2FE4" w:rsidRDefault="0017629B">
            <w:pPr>
              <w:spacing w:after="0"/>
              <w:jc w:val="both"/>
              <w:rPr>
                <w:rFonts w:ascii="Times New Roman" w:hAnsi="Times New Roman" w:cs="Times New Roman"/>
                <w:sz w:val="24"/>
                <w:szCs w:val="24"/>
              </w:rPr>
            </w:pPr>
            <w:r>
              <w:rPr>
                <w:rFonts w:ascii="Times New Roman" w:hAnsi="Times New Roman" w:cs="Times New Roman"/>
                <w:sz w:val="24"/>
                <w:szCs w:val="24"/>
              </w:rPr>
              <w:t>300</w:t>
            </w:r>
          </w:p>
        </w:tc>
      </w:tr>
      <w:tr w:rsidR="004D27E4" w:rsidRPr="006D2FE4" w14:paraId="2F1F195E"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4D27E4" w:rsidRPr="006D2FE4" w:rsidRDefault="001662D7">
            <w:pPr>
              <w:spacing w:after="0"/>
              <w:jc w:val="both"/>
              <w:rPr>
                <w:rFonts w:ascii="Times New Roman" w:hAnsi="Times New Roman" w:cs="Times New Roman"/>
                <w:sz w:val="24"/>
                <w:szCs w:val="24"/>
              </w:rPr>
            </w:pPr>
            <w:r w:rsidRPr="006D2FE4">
              <w:rPr>
                <w:rFonts w:ascii="Times New Roman" w:hAnsi="Times New Roman" w:cs="Times New Roman"/>
                <w:sz w:val="24"/>
                <w:szCs w:val="24"/>
              </w:rPr>
              <w:t>Nuotekų vidutinis valandos debitas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4D27E4" w:rsidRPr="006D2FE4" w:rsidRDefault="001662D7">
            <w:pPr>
              <w:spacing w:after="0"/>
              <w:jc w:val="both"/>
            </w:pPr>
            <w:r w:rsidRPr="006D2FE4">
              <w:rPr>
                <w:rFonts w:ascii="Times New Roman" w:hAnsi="Times New Roman" w:cs="Times New Roman"/>
                <w:sz w:val="24"/>
                <w:szCs w:val="24"/>
              </w:rPr>
              <w:t>m</w:t>
            </w:r>
            <w:r w:rsidRPr="006D2FE4">
              <w:rPr>
                <w:rFonts w:ascii="Times New Roman" w:hAnsi="Times New Roman" w:cs="Times New Roman"/>
                <w:sz w:val="24"/>
                <w:szCs w:val="24"/>
                <w:vertAlign w:val="superscript"/>
              </w:rPr>
              <w:t>3</w:t>
            </w:r>
            <w:r w:rsidRPr="006D2FE4">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C9F1CC1" w14:textId="662AD803" w:rsidR="004D27E4" w:rsidRPr="006D2FE4" w:rsidRDefault="00756436">
            <w:pPr>
              <w:spacing w:after="0"/>
              <w:jc w:val="both"/>
              <w:rPr>
                <w:rFonts w:ascii="Times New Roman" w:hAnsi="Times New Roman" w:cs="Times New Roman"/>
                <w:sz w:val="24"/>
                <w:szCs w:val="24"/>
              </w:rPr>
            </w:pPr>
            <w:r w:rsidRPr="006D2FE4">
              <w:rPr>
                <w:rFonts w:ascii="Times New Roman" w:hAnsi="Times New Roman" w:cs="Times New Roman"/>
                <w:sz w:val="24"/>
                <w:szCs w:val="24"/>
              </w:rPr>
              <w:t>8,3</w:t>
            </w:r>
          </w:p>
        </w:tc>
      </w:tr>
      <w:tr w:rsidR="00B91301" w:rsidRPr="006D2FE4" w14:paraId="3B400DE5"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9CCB1" w14:textId="357985AB" w:rsidR="00B91301" w:rsidRPr="006D2FE4" w:rsidRDefault="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Nuotekų didžiausias valandos debitas (sausu metu)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E8EB8" w14:textId="1DECC355" w:rsidR="00B91301" w:rsidRPr="006D2FE4" w:rsidRDefault="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m</w:t>
            </w:r>
            <w:r w:rsidRPr="006D2FE4">
              <w:rPr>
                <w:rFonts w:ascii="Times New Roman" w:hAnsi="Times New Roman" w:cs="Times New Roman"/>
                <w:sz w:val="24"/>
                <w:szCs w:val="24"/>
                <w:vertAlign w:val="superscript"/>
              </w:rPr>
              <w:t>3</w:t>
            </w:r>
            <w:r w:rsidRPr="006D2FE4">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1622C1" w14:textId="3EB1E021" w:rsidR="00B91301" w:rsidRPr="006D2FE4" w:rsidRDefault="00E274A8">
            <w:pPr>
              <w:spacing w:after="0"/>
              <w:jc w:val="both"/>
              <w:rPr>
                <w:rFonts w:ascii="Times New Roman" w:hAnsi="Times New Roman" w:cs="Times New Roman"/>
                <w:sz w:val="24"/>
                <w:szCs w:val="24"/>
              </w:rPr>
            </w:pPr>
            <w:r w:rsidRPr="006D2FE4">
              <w:rPr>
                <w:rFonts w:ascii="Times New Roman" w:hAnsi="Times New Roman" w:cs="Times New Roman"/>
                <w:sz w:val="24"/>
                <w:szCs w:val="24"/>
              </w:rPr>
              <w:t>29,0</w:t>
            </w:r>
          </w:p>
        </w:tc>
      </w:tr>
      <w:tr w:rsidR="001172BF" w:rsidRPr="006D2FE4" w14:paraId="1B4FC9C8"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AF7A3" w14:textId="74DBE3DF" w:rsidR="001172BF" w:rsidRPr="006D2FE4" w:rsidRDefault="001172BF"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Nuotekų didžiausias valandos debitas (lietingu metu)</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AF395" w14:textId="32C1D241" w:rsidR="001172BF" w:rsidRPr="006D2FE4" w:rsidRDefault="001172BF"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m</w:t>
            </w:r>
            <w:r w:rsidRPr="006D2FE4">
              <w:rPr>
                <w:rFonts w:ascii="Times New Roman" w:hAnsi="Times New Roman" w:cs="Times New Roman"/>
                <w:sz w:val="24"/>
                <w:szCs w:val="24"/>
                <w:vertAlign w:val="superscript"/>
              </w:rPr>
              <w:t>3</w:t>
            </w:r>
            <w:r w:rsidRPr="006D2FE4">
              <w:rPr>
                <w:rFonts w:ascii="Times New Roman" w:hAnsi="Times New Roman" w:cs="Times New Roman"/>
                <w:sz w:val="24"/>
                <w:szCs w:val="24"/>
              </w:rPr>
              <w:t>/h</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CEF81B5" w14:textId="7D9C6E7C" w:rsidR="001172BF" w:rsidRPr="006D2FE4" w:rsidRDefault="007908BB"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36,0</w:t>
            </w:r>
          </w:p>
        </w:tc>
      </w:tr>
      <w:tr w:rsidR="001172BF" w:rsidRPr="006D2FE4" w14:paraId="39C4BA42"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04655ADA" w:rsidR="001172BF" w:rsidRPr="006D2FE4" w:rsidRDefault="001172BF" w:rsidP="001172BF">
            <w:pPr>
              <w:spacing w:after="0"/>
              <w:jc w:val="both"/>
            </w:pPr>
            <w:r w:rsidRPr="006D2FE4">
              <w:rPr>
                <w:rFonts w:ascii="Times New Roman" w:hAnsi="Times New Roman" w:cs="Times New Roman"/>
                <w:b/>
                <w:bCs/>
                <w:sz w:val="24"/>
                <w:szCs w:val="24"/>
              </w:rPr>
              <w:t>Teršalų koncentracija ir apkrova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1172BF" w:rsidRPr="006D2FE4" w:rsidRDefault="001172BF" w:rsidP="001172BF">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C0F15D1" w14:textId="77777777" w:rsidR="001172BF" w:rsidRPr="006D2FE4" w:rsidRDefault="001172BF" w:rsidP="001172BF">
            <w:pPr>
              <w:spacing w:after="0"/>
              <w:jc w:val="both"/>
              <w:rPr>
                <w:rFonts w:ascii="Times New Roman" w:hAnsi="Times New Roman" w:cs="Times New Roman"/>
                <w:sz w:val="24"/>
                <w:szCs w:val="24"/>
              </w:rPr>
            </w:pPr>
          </w:p>
        </w:tc>
      </w:tr>
      <w:tr w:rsidR="001C3B02" w:rsidRPr="006D2FE4" w14:paraId="28607D64"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7971E301" w14:textId="116E5687" w:rsidR="009F6DB2" w:rsidRPr="006D2FE4" w:rsidRDefault="009F6DB2" w:rsidP="001E03EA">
            <w:pPr>
              <w:spacing w:after="0"/>
              <w:rPr>
                <w:rFonts w:ascii="Times New Roman" w:hAnsi="Times New Roman" w:cs="Times New Roman"/>
                <w:sz w:val="24"/>
                <w:szCs w:val="24"/>
              </w:rPr>
            </w:pPr>
            <w:r w:rsidRPr="006D2FE4">
              <w:rPr>
                <w:rFonts w:ascii="Times New Roman" w:hAnsi="Times New Roman" w:cs="Times New Roman"/>
                <w:sz w:val="24"/>
                <w:szCs w:val="24"/>
              </w:rPr>
              <w:t xml:space="preserve">Biocheminis deguonies suvartojimas per </w:t>
            </w:r>
            <w:r w:rsidR="0017629B">
              <w:rPr>
                <w:rFonts w:ascii="Times New Roman" w:hAnsi="Times New Roman" w:cs="Times New Roman"/>
                <w:sz w:val="24"/>
                <w:szCs w:val="24"/>
              </w:rPr>
              <w:t>7</w:t>
            </w:r>
            <w:r w:rsidRPr="006D2FE4">
              <w:rPr>
                <w:rFonts w:ascii="Times New Roman" w:hAnsi="Times New Roman" w:cs="Times New Roman"/>
                <w:sz w:val="24"/>
                <w:szCs w:val="24"/>
              </w:rPr>
              <w:t xml:space="preserve"> paras </w:t>
            </w:r>
          </w:p>
          <w:p w14:paraId="757AE890" w14:textId="26E70EDF" w:rsidR="001C3B02" w:rsidRPr="006D2FE4" w:rsidRDefault="001C3B02" w:rsidP="001E03EA">
            <w:pPr>
              <w:spacing w:after="0"/>
            </w:pPr>
            <w:r w:rsidRPr="006D2FE4">
              <w:rPr>
                <w:rFonts w:ascii="Times New Roman" w:hAnsi="Times New Roman" w:cs="Times New Roman"/>
                <w:sz w:val="24"/>
                <w:szCs w:val="24"/>
              </w:rPr>
              <w:t>BDS</w:t>
            </w:r>
            <w:r w:rsidR="0017629B">
              <w:rPr>
                <w:rFonts w:ascii="Times New Roman" w:hAnsi="Times New Roman" w:cs="Times New Roman"/>
                <w:sz w:val="24"/>
                <w:szCs w:val="24"/>
                <w:vertAlign w:val="subscript"/>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06C983A5" w:rsidR="001C3B02" w:rsidRPr="006D2FE4" w:rsidRDefault="001C3B02"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287D6D" w14:textId="1F291D0F" w:rsidR="001C3B02" w:rsidRPr="006D2FE4" w:rsidRDefault="00996844"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66,0</w:t>
            </w:r>
          </w:p>
        </w:tc>
      </w:tr>
      <w:tr w:rsidR="001C3B02" w:rsidRPr="006D2FE4" w14:paraId="7E0881E9"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01D43" w14:textId="266F7622" w:rsidR="001C3B02" w:rsidRPr="006D2FE4" w:rsidRDefault="001C3B02" w:rsidP="001172BF">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4DB6" w14:textId="05A42FC6" w:rsidR="001C3B02" w:rsidRPr="006D2FE4" w:rsidRDefault="001C3B02" w:rsidP="001172BF">
            <w:pPr>
              <w:spacing w:after="0"/>
              <w:jc w:val="both"/>
              <w:rPr>
                <w:rFonts w:ascii="Times New Roman" w:hAnsi="Times New Roman" w:cs="Times New Roman"/>
                <w:sz w:val="24"/>
                <w:szCs w:val="24"/>
              </w:rPr>
            </w:pPr>
            <w:r w:rsidRPr="006D2FE4">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69505B3" w14:textId="5536C6B6" w:rsidR="001C3B02" w:rsidRPr="0017629B" w:rsidRDefault="00BE29CA" w:rsidP="001172BF">
            <w:pPr>
              <w:spacing w:after="0"/>
              <w:jc w:val="both"/>
              <w:rPr>
                <w:rFonts w:ascii="Times New Roman" w:hAnsi="Times New Roman" w:cs="Times New Roman"/>
                <w:sz w:val="24"/>
                <w:szCs w:val="24"/>
              </w:rPr>
            </w:pPr>
            <w:r w:rsidRPr="0017629B">
              <w:rPr>
                <w:rFonts w:ascii="Times New Roman" w:hAnsi="Times New Roman" w:cs="Times New Roman"/>
                <w:sz w:val="24"/>
                <w:szCs w:val="24"/>
              </w:rPr>
              <w:t>458</w:t>
            </w:r>
          </w:p>
        </w:tc>
      </w:tr>
      <w:tr w:rsidR="001E03EA" w:rsidRPr="006D2FE4" w14:paraId="21C87C8B"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094D0DD" w14:textId="0920AC01" w:rsidR="001E03EA" w:rsidRPr="006D2FE4" w:rsidRDefault="009F6DB2"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Cheminis deguonies suvartojimas </w:t>
            </w:r>
            <w:proofErr w:type="spellStart"/>
            <w:r w:rsidR="001E03EA" w:rsidRPr="006D2FE4">
              <w:rPr>
                <w:rFonts w:ascii="Times New Roman" w:hAnsi="Times New Roman" w:cs="Times New Roman"/>
                <w:sz w:val="24"/>
                <w:szCs w:val="24"/>
              </w:rPr>
              <w:t>ChDS</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DA079" w14:textId="715CF139"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3A23B45" w14:textId="6FFC73E3" w:rsidR="001E03EA" w:rsidRPr="006D2FE4" w:rsidRDefault="004462DE"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132,0</w:t>
            </w:r>
          </w:p>
        </w:tc>
      </w:tr>
      <w:tr w:rsidR="001E03EA" w:rsidRPr="006D2FE4" w14:paraId="3FD70FBC"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81CF0" w14:textId="16B77812" w:rsidR="001E03EA" w:rsidRPr="006D2FE4"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B02F3" w14:textId="159F0807"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F9CDCFF" w14:textId="37BF8F0F" w:rsidR="001E03EA" w:rsidRPr="006D2FE4" w:rsidRDefault="00BE29CA" w:rsidP="001E03EA">
            <w:pPr>
              <w:spacing w:after="0"/>
              <w:jc w:val="both"/>
              <w:rPr>
                <w:rFonts w:ascii="Times New Roman" w:hAnsi="Times New Roman" w:cs="Times New Roman"/>
                <w:sz w:val="24"/>
                <w:szCs w:val="24"/>
              </w:rPr>
            </w:pPr>
            <w:r w:rsidRPr="0017629B">
              <w:rPr>
                <w:rFonts w:ascii="Times New Roman" w:hAnsi="Times New Roman" w:cs="Times New Roman"/>
                <w:sz w:val="24"/>
                <w:szCs w:val="24"/>
              </w:rPr>
              <w:t>824</w:t>
            </w:r>
          </w:p>
        </w:tc>
      </w:tr>
      <w:tr w:rsidR="001E03EA" w:rsidRPr="006D2FE4" w14:paraId="1F729C6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9970008" w14:textId="30E981FB" w:rsidR="001E03EA" w:rsidRPr="006D2FE4" w:rsidRDefault="009F6DB2"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Skendinčios medžiagos </w:t>
            </w:r>
            <w:r w:rsidR="001E03EA" w:rsidRPr="006D2FE4">
              <w:rPr>
                <w:rFonts w:ascii="Times New Roman" w:hAnsi="Times New Roman" w:cs="Times New Roman"/>
                <w:sz w:val="24"/>
                <w:szCs w:val="24"/>
              </w:rPr>
              <w:t>SM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909AC" w14:textId="029331F5"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724F25D" w14:textId="1B9F9B14" w:rsidR="001E03EA" w:rsidRPr="006D2FE4" w:rsidRDefault="00AE4E6D"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77,0</w:t>
            </w:r>
          </w:p>
        </w:tc>
      </w:tr>
      <w:tr w:rsidR="001E03EA" w:rsidRPr="006D2FE4" w14:paraId="477D6E6C"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E2FD" w14:textId="77777777" w:rsidR="001E03EA" w:rsidRPr="006D2FE4"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BE35E" w14:textId="63F03F0C"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DE76B9" w14:textId="430254D3" w:rsidR="001E03EA" w:rsidRPr="006D2FE4" w:rsidRDefault="00AE4E6D"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385,0</w:t>
            </w:r>
          </w:p>
        </w:tc>
      </w:tr>
      <w:tr w:rsidR="001E03EA" w:rsidRPr="006D2FE4" w14:paraId="1BF8831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5BBFB94" w14:textId="5990C66E" w:rsidR="001E03EA" w:rsidRPr="006D2FE4" w:rsidRDefault="009F6DB2"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Bendras fosforas </w:t>
            </w:r>
            <w:proofErr w:type="spellStart"/>
            <w:r w:rsidR="001E03EA" w:rsidRPr="006D2FE4">
              <w:rPr>
                <w:rFonts w:ascii="Times New Roman" w:hAnsi="Times New Roman" w:cs="Times New Roman"/>
                <w:sz w:val="24"/>
                <w:szCs w:val="24"/>
              </w:rPr>
              <w:t>N</w:t>
            </w:r>
            <w:r w:rsidR="001E03EA" w:rsidRPr="006D2FE4">
              <w:rPr>
                <w:rFonts w:ascii="Times New Roman" w:hAnsi="Times New Roman" w:cs="Times New Roman"/>
                <w:sz w:val="24"/>
                <w:szCs w:val="24"/>
                <w:vertAlign w:val="subscript"/>
              </w:rPr>
              <w:t>b</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F4764" w14:textId="666A540C"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A528D04" w14:textId="029F8AAC" w:rsidR="001E03EA" w:rsidRPr="006D2FE4" w:rsidRDefault="00AE4E6D"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13,2</w:t>
            </w:r>
          </w:p>
        </w:tc>
      </w:tr>
      <w:tr w:rsidR="001E03EA" w:rsidRPr="006D2FE4" w14:paraId="4DF25113"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C7021" w14:textId="77777777" w:rsidR="001E03EA" w:rsidRPr="006D2FE4"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8BA2" w14:textId="182747A6"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807CA8D" w14:textId="6AB28B91" w:rsidR="001E03EA" w:rsidRPr="006D2FE4" w:rsidRDefault="00BE29CA" w:rsidP="001E03EA">
            <w:pPr>
              <w:spacing w:after="0"/>
              <w:jc w:val="both"/>
              <w:rPr>
                <w:rFonts w:ascii="Times New Roman" w:hAnsi="Times New Roman" w:cs="Times New Roman"/>
                <w:sz w:val="24"/>
                <w:szCs w:val="24"/>
              </w:rPr>
            </w:pPr>
            <w:r w:rsidRPr="0017629B">
              <w:rPr>
                <w:rFonts w:ascii="Times New Roman" w:hAnsi="Times New Roman" w:cs="Times New Roman"/>
                <w:sz w:val="24"/>
                <w:szCs w:val="24"/>
              </w:rPr>
              <w:t>7</w:t>
            </w:r>
            <w:r w:rsidR="00E95CD9" w:rsidRPr="0017629B">
              <w:rPr>
                <w:rFonts w:ascii="Times New Roman" w:hAnsi="Times New Roman" w:cs="Times New Roman"/>
                <w:sz w:val="24"/>
                <w:szCs w:val="24"/>
              </w:rPr>
              <w:t>0</w:t>
            </w:r>
          </w:p>
        </w:tc>
      </w:tr>
      <w:tr w:rsidR="001E03EA" w:rsidRPr="006D2FE4" w14:paraId="37BDAC06" w14:textId="77777777" w:rsidTr="00E66A3B">
        <w:tc>
          <w:tcPr>
            <w:tcW w:w="55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C1D1DB8" w14:textId="62EF2945" w:rsidR="001E03EA" w:rsidRPr="006D2FE4" w:rsidRDefault="009F6DB2"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Bendras azotas </w:t>
            </w:r>
            <w:proofErr w:type="spellStart"/>
            <w:r w:rsidR="001E03EA" w:rsidRPr="006D2FE4">
              <w:rPr>
                <w:rFonts w:ascii="Times New Roman" w:hAnsi="Times New Roman" w:cs="Times New Roman"/>
                <w:sz w:val="24"/>
                <w:szCs w:val="24"/>
              </w:rPr>
              <w:t>P</w:t>
            </w:r>
            <w:r w:rsidR="001E03EA" w:rsidRPr="006D2FE4">
              <w:rPr>
                <w:rFonts w:ascii="Times New Roman" w:hAnsi="Times New Roman" w:cs="Times New Roman"/>
                <w:sz w:val="24"/>
                <w:szCs w:val="24"/>
                <w:vertAlign w:val="subscript"/>
              </w:rPr>
              <w:t>b</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A0BCA" w14:textId="35F46560"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kg/d</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0730618" w14:textId="2371ADD3" w:rsidR="001E03EA" w:rsidRPr="006D2FE4" w:rsidRDefault="00E95CD9"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2,97</w:t>
            </w:r>
          </w:p>
        </w:tc>
      </w:tr>
      <w:tr w:rsidR="001E03EA" w:rsidRPr="006D2FE4" w14:paraId="706D01B1" w14:textId="77777777" w:rsidTr="00E66A3B">
        <w:tc>
          <w:tcPr>
            <w:tcW w:w="55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BAE8" w14:textId="403D80F7" w:rsidR="001E03EA" w:rsidRPr="006D2FE4" w:rsidRDefault="001E03EA" w:rsidP="001E03EA">
            <w:pPr>
              <w:spacing w:after="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5125F" w14:textId="7BE1E4F2" w:rsidR="001E03EA" w:rsidRPr="006D2FE4" w:rsidRDefault="001E03EA"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mg/l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EEBA46" w14:textId="140CCBE4" w:rsidR="001E03EA" w:rsidRPr="006D2FE4" w:rsidRDefault="00E95CD9" w:rsidP="001E03EA">
            <w:pPr>
              <w:spacing w:after="0"/>
              <w:jc w:val="both"/>
              <w:rPr>
                <w:rFonts w:ascii="Times New Roman" w:hAnsi="Times New Roman" w:cs="Times New Roman"/>
                <w:sz w:val="24"/>
                <w:szCs w:val="24"/>
              </w:rPr>
            </w:pPr>
            <w:r w:rsidRPr="006D2FE4">
              <w:rPr>
                <w:rFonts w:ascii="Times New Roman" w:hAnsi="Times New Roman" w:cs="Times New Roman"/>
                <w:sz w:val="24"/>
                <w:szCs w:val="24"/>
              </w:rPr>
              <w:t>14,9</w:t>
            </w:r>
          </w:p>
        </w:tc>
      </w:tr>
      <w:tr w:rsidR="001C3B02" w:rsidRPr="006D2FE4" w14:paraId="7451CFFF"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C552" w14:textId="1D3D259A" w:rsidR="001C3B02" w:rsidRPr="006D2FE4" w:rsidRDefault="009A46D4" w:rsidP="001C3B02">
            <w:pPr>
              <w:spacing w:after="0"/>
              <w:jc w:val="both"/>
              <w:rPr>
                <w:rFonts w:ascii="Times New Roman" w:hAnsi="Times New Roman" w:cs="Times New Roman"/>
                <w:sz w:val="24"/>
                <w:szCs w:val="24"/>
              </w:rPr>
            </w:pPr>
            <w:r w:rsidRPr="006D2FE4">
              <w:rPr>
                <w:rFonts w:ascii="Times New Roman" w:hAnsi="Times New Roman" w:cs="Times New Roman"/>
                <w:sz w:val="24"/>
                <w:szCs w:val="24"/>
              </w:rPr>
              <w:t>Mažiausia nuotekų temperatūra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DC962" w14:textId="03145F7F" w:rsidR="001C3B02" w:rsidRPr="006D2FE4" w:rsidRDefault="0030063A" w:rsidP="001C3B02">
            <w:pPr>
              <w:spacing w:after="0"/>
              <w:jc w:val="both"/>
              <w:rPr>
                <w:rFonts w:ascii="Times New Roman" w:hAnsi="Times New Roman" w:cs="Times New Roman"/>
                <w:sz w:val="24"/>
                <w:szCs w:val="24"/>
              </w:rPr>
            </w:pPr>
            <w:proofErr w:type="spellStart"/>
            <w:r w:rsidRPr="006D2FE4">
              <w:rPr>
                <w:rFonts w:ascii="Times New Roman" w:hAnsi="Times New Roman" w:cs="Times New Roman"/>
                <w:sz w:val="24"/>
                <w:szCs w:val="24"/>
                <w:vertAlign w:val="superscript"/>
              </w:rPr>
              <w:t>o</w:t>
            </w:r>
            <w:r w:rsidRPr="006D2FE4">
              <w:rPr>
                <w:rFonts w:ascii="Times New Roman" w:hAnsi="Times New Roman" w:cs="Times New Roman"/>
                <w:sz w:val="24"/>
                <w:szCs w:val="24"/>
              </w:rPr>
              <w:t>C</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D439257" w14:textId="08548013" w:rsidR="001C3B02" w:rsidRPr="006D2FE4" w:rsidRDefault="0030063A" w:rsidP="001C3B02">
            <w:pPr>
              <w:spacing w:after="0"/>
              <w:jc w:val="both"/>
              <w:rPr>
                <w:rFonts w:ascii="Times New Roman" w:hAnsi="Times New Roman" w:cs="Times New Roman"/>
                <w:sz w:val="24"/>
                <w:szCs w:val="24"/>
              </w:rPr>
            </w:pPr>
            <w:r w:rsidRPr="006D2FE4">
              <w:rPr>
                <w:rFonts w:ascii="Times New Roman" w:hAnsi="Times New Roman" w:cs="Times New Roman"/>
                <w:sz w:val="24"/>
                <w:szCs w:val="24"/>
              </w:rPr>
              <w:t>8</w:t>
            </w:r>
          </w:p>
        </w:tc>
      </w:tr>
      <w:tr w:rsidR="001C3B02" w:rsidRPr="006D2FE4" w14:paraId="2DE0910F" w14:textId="77777777" w:rsidTr="00E66A3B">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BDC1B" w14:textId="651860FC" w:rsidR="001C3B02" w:rsidRPr="006D2FE4" w:rsidRDefault="0030063A" w:rsidP="001C3B02">
            <w:pPr>
              <w:spacing w:after="0"/>
              <w:jc w:val="both"/>
              <w:rPr>
                <w:rFonts w:ascii="Times New Roman" w:hAnsi="Times New Roman" w:cs="Times New Roman"/>
                <w:sz w:val="24"/>
                <w:szCs w:val="24"/>
              </w:rPr>
            </w:pPr>
            <w:r w:rsidRPr="006D2FE4">
              <w:rPr>
                <w:rFonts w:ascii="Times New Roman" w:hAnsi="Times New Roman" w:cs="Times New Roman"/>
                <w:sz w:val="24"/>
                <w:szCs w:val="24"/>
              </w:rPr>
              <w:t>Didžiausia nuotekų temperatūra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E5BA" w14:textId="49371C86" w:rsidR="001C3B02" w:rsidRPr="006D2FE4" w:rsidRDefault="0030063A" w:rsidP="001C3B02">
            <w:pPr>
              <w:spacing w:after="0"/>
              <w:jc w:val="both"/>
              <w:rPr>
                <w:rFonts w:ascii="Times New Roman" w:hAnsi="Times New Roman" w:cs="Times New Roman"/>
                <w:sz w:val="24"/>
                <w:szCs w:val="24"/>
              </w:rPr>
            </w:pPr>
            <w:proofErr w:type="spellStart"/>
            <w:r w:rsidRPr="006D2FE4">
              <w:rPr>
                <w:rFonts w:ascii="Times New Roman" w:hAnsi="Times New Roman" w:cs="Times New Roman"/>
                <w:sz w:val="24"/>
                <w:szCs w:val="24"/>
                <w:vertAlign w:val="superscript"/>
              </w:rPr>
              <w:t>o</w:t>
            </w:r>
            <w:r w:rsidRPr="006D2FE4">
              <w:rPr>
                <w:rFonts w:ascii="Times New Roman" w:hAnsi="Times New Roman" w:cs="Times New Roman"/>
                <w:sz w:val="24"/>
                <w:szCs w:val="24"/>
              </w:rPr>
              <w:t>C</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8D4FC51" w14:textId="66D22577" w:rsidR="001C3B02" w:rsidRPr="006D2FE4" w:rsidRDefault="0030063A" w:rsidP="001C3B02">
            <w:pPr>
              <w:spacing w:after="0"/>
              <w:jc w:val="both"/>
              <w:rPr>
                <w:rFonts w:ascii="Times New Roman" w:hAnsi="Times New Roman" w:cs="Times New Roman"/>
                <w:sz w:val="24"/>
                <w:szCs w:val="24"/>
              </w:rPr>
            </w:pPr>
            <w:r w:rsidRPr="0017629B">
              <w:rPr>
                <w:rFonts w:ascii="Times New Roman" w:hAnsi="Times New Roman" w:cs="Times New Roman"/>
                <w:sz w:val="24"/>
                <w:szCs w:val="24"/>
              </w:rPr>
              <w:t>2</w:t>
            </w:r>
            <w:r w:rsidR="00BE29CA" w:rsidRPr="0017629B">
              <w:rPr>
                <w:rFonts w:ascii="Times New Roman" w:hAnsi="Times New Roman" w:cs="Times New Roman"/>
                <w:sz w:val="24"/>
                <w:szCs w:val="24"/>
              </w:rPr>
              <w:t>1</w:t>
            </w:r>
          </w:p>
        </w:tc>
      </w:tr>
    </w:tbl>
    <w:p w14:paraId="2BE67837" w14:textId="77777777" w:rsidR="004D27E4" w:rsidRPr="006D2FE4" w:rsidRDefault="004D27E4">
      <w:pPr>
        <w:spacing w:after="0"/>
        <w:jc w:val="both"/>
        <w:rPr>
          <w:rFonts w:ascii="Times New Roman" w:hAnsi="Times New Roman" w:cs="Times New Roman"/>
          <w:sz w:val="24"/>
          <w:szCs w:val="24"/>
        </w:rPr>
      </w:pPr>
    </w:p>
    <w:p w14:paraId="36A7012C" w14:textId="77777777" w:rsidR="004D27E4" w:rsidRPr="006D2FE4" w:rsidRDefault="001662D7" w:rsidP="00554A94">
      <w:pPr>
        <w:pStyle w:val="Turinys12"/>
        <w:rPr>
          <w:b/>
          <w:bCs/>
          <w:lang w:val="lt-LT"/>
        </w:rPr>
      </w:pPr>
      <w:bookmarkStart w:id="1" w:name="_Toc188879697"/>
      <w:r w:rsidRPr="006D2FE4">
        <w:rPr>
          <w:b/>
          <w:bCs/>
          <w:lang w:val="lt-LT"/>
        </w:rPr>
        <w:t>Bendrieji reikalavimai</w:t>
      </w:r>
      <w:bookmarkEnd w:id="1"/>
    </w:p>
    <w:p w14:paraId="3FE4D15F" w14:textId="4B0FE843" w:rsidR="004D27E4" w:rsidRPr="006D2FE4" w:rsidRDefault="001662D7">
      <w:pPr>
        <w:spacing w:after="0"/>
        <w:ind w:firstLine="720"/>
        <w:jc w:val="both"/>
        <w:rPr>
          <w:rFonts w:ascii="Times New Roman" w:hAnsi="Times New Roman" w:cs="Times New Roman"/>
          <w:sz w:val="24"/>
          <w:szCs w:val="24"/>
        </w:rPr>
      </w:pPr>
      <w:r w:rsidRPr="006D2FE4">
        <w:rPr>
          <w:rFonts w:ascii="Times New Roman" w:hAnsi="Times New Roman" w:cs="Times New Roman"/>
          <w:sz w:val="24"/>
          <w:szCs w:val="24"/>
        </w:rPr>
        <w:t>Parengti įrenginių statybos projektą, kuris pilnai atitiktų galiojančių įstatymų ir kitų teisės aktų reikalavimus.</w:t>
      </w:r>
      <w:r w:rsidR="000E2974" w:rsidRPr="006D2FE4">
        <w:rPr>
          <w:rFonts w:ascii="Times New Roman" w:hAnsi="Times New Roman" w:cs="Times New Roman"/>
          <w:sz w:val="24"/>
          <w:szCs w:val="24"/>
        </w:rPr>
        <w:t xml:space="preserve"> Parengti </w:t>
      </w:r>
      <w:r w:rsidR="003A6EF0" w:rsidRPr="006D2FE4">
        <w:rPr>
          <w:rFonts w:ascii="Times New Roman" w:hAnsi="Times New Roman" w:cs="Times New Roman"/>
          <w:sz w:val="24"/>
          <w:szCs w:val="24"/>
        </w:rPr>
        <w:t xml:space="preserve">valymo įrenginių </w:t>
      </w:r>
      <w:r w:rsidR="000E2974" w:rsidRPr="006D2FE4">
        <w:rPr>
          <w:rFonts w:ascii="Times New Roman" w:hAnsi="Times New Roman" w:cs="Times New Roman"/>
          <w:sz w:val="24"/>
          <w:szCs w:val="24"/>
        </w:rPr>
        <w:t>eksploatavimo ir priežiūros instrukcijas, apmokyti personal</w:t>
      </w:r>
      <w:r w:rsidR="003A6EF0" w:rsidRPr="006D2FE4">
        <w:rPr>
          <w:rFonts w:ascii="Times New Roman" w:hAnsi="Times New Roman" w:cs="Times New Roman"/>
          <w:sz w:val="24"/>
          <w:szCs w:val="24"/>
        </w:rPr>
        <w:t>ą. Atlikti</w:t>
      </w:r>
      <w:r w:rsidR="00B56B81" w:rsidRPr="006D2FE4">
        <w:rPr>
          <w:rFonts w:ascii="Times New Roman" w:hAnsi="Times New Roman" w:cs="Times New Roman"/>
          <w:sz w:val="24"/>
          <w:szCs w:val="24"/>
        </w:rPr>
        <w:t xml:space="preserve"> baigiamuosius bandymus,</w:t>
      </w:r>
      <w:r w:rsidR="003A6EF0" w:rsidRPr="006D2FE4">
        <w:rPr>
          <w:rFonts w:ascii="Times New Roman" w:hAnsi="Times New Roman" w:cs="Times New Roman"/>
          <w:sz w:val="24"/>
          <w:szCs w:val="24"/>
        </w:rPr>
        <w:t xml:space="preserve"> išpildomųjų nuotraukų ir kadastrinius matavimus bei objekto pridavimą.</w:t>
      </w:r>
    </w:p>
    <w:p w14:paraId="484101ED" w14:textId="1E74D9FC" w:rsidR="004D27E4" w:rsidRPr="006D2FE4" w:rsidRDefault="001662D7">
      <w:pPr>
        <w:spacing w:after="0"/>
        <w:ind w:firstLine="709"/>
        <w:jc w:val="both"/>
      </w:pPr>
      <w:r w:rsidRPr="006D2FE4">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w:t>
      </w:r>
      <w:r w:rsidR="007805DB" w:rsidRPr="006D2FE4">
        <w:rPr>
          <w:rFonts w:ascii="Times New Roman" w:hAnsi="Times New Roman" w:cs="Times New Roman"/>
          <w:sz w:val="24"/>
          <w:szCs w:val="24"/>
        </w:rPr>
        <w:t xml:space="preserve">cheminį </w:t>
      </w:r>
      <w:r w:rsidRPr="006D2FE4">
        <w:rPr>
          <w:rFonts w:ascii="Times New Roman" w:hAnsi="Times New Roman" w:cs="Times New Roman"/>
          <w:sz w:val="24"/>
          <w:szCs w:val="24"/>
        </w:rPr>
        <w:t>fosforo</w:t>
      </w:r>
      <w:r w:rsidR="007805DB" w:rsidRPr="006D2FE4">
        <w:rPr>
          <w:rFonts w:ascii="Times New Roman" w:hAnsi="Times New Roman" w:cs="Times New Roman"/>
          <w:sz w:val="24"/>
          <w:szCs w:val="24"/>
        </w:rPr>
        <w:t xml:space="preserve"> šalinimą. </w:t>
      </w:r>
    </w:p>
    <w:p w14:paraId="00F3C7D4" w14:textId="49A04A66" w:rsidR="004D27E4" w:rsidRPr="006D2FE4" w:rsidRDefault="001662D7">
      <w:pPr>
        <w:spacing w:after="0"/>
        <w:ind w:firstLine="709"/>
        <w:jc w:val="both"/>
        <w:rPr>
          <w:rFonts w:ascii="Times New Roman" w:hAnsi="Times New Roman" w:cs="Times New Roman"/>
          <w:sz w:val="24"/>
          <w:szCs w:val="24"/>
        </w:rPr>
      </w:pPr>
      <w:r w:rsidRPr="006D2FE4">
        <w:rPr>
          <w:rFonts w:ascii="Times New Roman" w:hAnsi="Times New Roman" w:cs="Times New Roman"/>
          <w:sz w:val="24"/>
          <w:szCs w:val="24"/>
        </w:rPr>
        <w:t xml:space="preserve">Pasirinktas technologinis procesas ir įrenginių išdėstymas turi būti suprojektuotas taip, kad </w:t>
      </w:r>
      <w:r w:rsidR="006170E4" w:rsidRPr="006D2FE4">
        <w:rPr>
          <w:rFonts w:ascii="Times New Roman" w:hAnsi="Times New Roman" w:cs="Times New Roman"/>
          <w:sz w:val="24"/>
          <w:szCs w:val="24"/>
        </w:rPr>
        <w:t xml:space="preserve">būtų </w:t>
      </w:r>
      <w:r w:rsidRPr="006D2FE4">
        <w:rPr>
          <w:rFonts w:ascii="Times New Roman" w:hAnsi="Times New Roman" w:cs="Times New Roman"/>
          <w:sz w:val="24"/>
          <w:szCs w:val="24"/>
        </w:rPr>
        <w:t>kuo mažesnės sąnaudos</w:t>
      </w:r>
      <w:r w:rsidR="007521CE" w:rsidRPr="006D2FE4">
        <w:rPr>
          <w:rFonts w:ascii="Times New Roman" w:hAnsi="Times New Roman" w:cs="Times New Roman"/>
          <w:sz w:val="24"/>
          <w:szCs w:val="24"/>
        </w:rPr>
        <w:t xml:space="preserve"> nuotekų valymui ir </w:t>
      </w:r>
      <w:r w:rsidRPr="006D2FE4">
        <w:rPr>
          <w:rFonts w:ascii="Times New Roman" w:hAnsi="Times New Roman" w:cs="Times New Roman"/>
          <w:sz w:val="24"/>
          <w:szCs w:val="24"/>
        </w:rPr>
        <w:t>būtų užtikrintas geras ir stabilus nuotekų išvalymas</w:t>
      </w:r>
      <w:r w:rsidR="00BF7C3F" w:rsidRPr="006D2FE4">
        <w:rPr>
          <w:rFonts w:ascii="Times New Roman" w:hAnsi="Times New Roman" w:cs="Times New Roman"/>
          <w:sz w:val="24"/>
          <w:szCs w:val="24"/>
        </w:rPr>
        <w:t>.</w:t>
      </w:r>
    </w:p>
    <w:p w14:paraId="2345C49E" w14:textId="6CFF27AD" w:rsidR="004D27E4" w:rsidRPr="006D2FE4" w:rsidRDefault="001662D7">
      <w:pPr>
        <w:spacing w:after="0"/>
        <w:ind w:firstLine="709"/>
        <w:jc w:val="both"/>
        <w:rPr>
          <w:rFonts w:ascii="Times New Roman" w:hAnsi="Times New Roman" w:cs="Times New Roman"/>
          <w:sz w:val="24"/>
          <w:szCs w:val="24"/>
        </w:rPr>
      </w:pPr>
      <w:r w:rsidRPr="006D2FE4">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iki 100 % projektinės reikšmės.</w:t>
      </w:r>
    </w:p>
    <w:p w14:paraId="4694A882" w14:textId="77777777" w:rsidR="004D27E4" w:rsidRPr="006D2FE4" w:rsidRDefault="001662D7">
      <w:pPr>
        <w:spacing w:after="0"/>
        <w:ind w:firstLine="709"/>
        <w:jc w:val="both"/>
        <w:rPr>
          <w:rFonts w:ascii="Times New Roman" w:hAnsi="Times New Roman" w:cs="Times New Roman"/>
          <w:sz w:val="24"/>
          <w:szCs w:val="24"/>
        </w:rPr>
      </w:pPr>
      <w:r w:rsidRPr="006D2FE4">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39A6CD54" w:rsidR="004D27E4" w:rsidRPr="006D2FE4" w:rsidRDefault="001662D7">
      <w:pPr>
        <w:spacing w:after="0"/>
        <w:ind w:firstLine="709"/>
        <w:jc w:val="both"/>
        <w:rPr>
          <w:rFonts w:ascii="Times New Roman" w:hAnsi="Times New Roman" w:cs="Times New Roman"/>
          <w:sz w:val="24"/>
          <w:szCs w:val="24"/>
        </w:rPr>
      </w:pPr>
      <w:r w:rsidRPr="006D2FE4">
        <w:rPr>
          <w:rFonts w:ascii="Times New Roman" w:hAnsi="Times New Roman" w:cs="Times New Roman"/>
          <w:sz w:val="24"/>
          <w:szCs w:val="24"/>
        </w:rPr>
        <w:t>Nuotekų valymo įrenginius tur</w:t>
      </w:r>
      <w:r w:rsidR="00F35460" w:rsidRPr="006D2FE4">
        <w:rPr>
          <w:rFonts w:ascii="Times New Roman" w:hAnsi="Times New Roman" w:cs="Times New Roman"/>
          <w:sz w:val="24"/>
          <w:szCs w:val="24"/>
        </w:rPr>
        <w:t>ės</w:t>
      </w:r>
      <w:r w:rsidRPr="006D2FE4">
        <w:rPr>
          <w:rFonts w:ascii="Times New Roman" w:hAnsi="Times New Roman" w:cs="Times New Roman"/>
          <w:sz w:val="24"/>
          <w:szCs w:val="24"/>
        </w:rPr>
        <w:t xml:space="preserve"> sudaryti</w:t>
      </w:r>
      <w:r w:rsidR="008920FE" w:rsidRPr="006D2FE4">
        <w:rPr>
          <w:rFonts w:ascii="Times New Roman" w:hAnsi="Times New Roman" w:cs="Times New Roman"/>
          <w:sz w:val="24"/>
          <w:szCs w:val="24"/>
        </w:rPr>
        <w:t>:</w:t>
      </w:r>
    </w:p>
    <w:p w14:paraId="7F544761" w14:textId="153B9DA1"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Atvežtinių nuotekų priėmimo latakas su rankinėmis grotomis </w:t>
      </w:r>
      <w:r w:rsidR="00F35460" w:rsidRPr="006D2FE4">
        <w:rPr>
          <w:rFonts w:ascii="Times New Roman" w:hAnsi="Times New Roman" w:cs="Times New Roman"/>
          <w:sz w:val="24"/>
          <w:szCs w:val="24"/>
        </w:rPr>
        <w:t>ir siurbline su dviem panardinamais nuotekų siurbliais;</w:t>
      </w:r>
    </w:p>
    <w:p w14:paraId="3A6ABE4D" w14:textId="184914DE" w:rsidR="005D64EE" w:rsidRPr="006D2FE4" w:rsidRDefault="005D64EE">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Technologijos </w:t>
      </w:r>
      <w:r w:rsidR="008920FE" w:rsidRPr="006D2FE4">
        <w:rPr>
          <w:rFonts w:ascii="Times New Roman" w:hAnsi="Times New Roman" w:cs="Times New Roman"/>
          <w:sz w:val="24"/>
          <w:szCs w:val="24"/>
        </w:rPr>
        <w:t>ir valdymo pastatas;</w:t>
      </w:r>
    </w:p>
    <w:p w14:paraId="5F43466D" w14:textId="32B7B7B0" w:rsidR="004D27E4" w:rsidRPr="006D2FE4" w:rsidRDefault="00F35460">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Kompleksinis p</w:t>
      </w:r>
      <w:r w:rsidR="001662D7" w:rsidRPr="006D2FE4">
        <w:rPr>
          <w:rFonts w:ascii="Times New Roman" w:hAnsi="Times New Roman" w:cs="Times New Roman"/>
          <w:sz w:val="24"/>
          <w:szCs w:val="24"/>
        </w:rPr>
        <w:t>arengtinio valymo įrenginys;</w:t>
      </w:r>
    </w:p>
    <w:p w14:paraId="32F1BCE8" w14:textId="2FDFC3D4"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Parengtinio valymo apvedimo linija su rankinėmis grotomis</w:t>
      </w:r>
      <w:r w:rsidR="00F35460" w:rsidRPr="006D2FE4">
        <w:rPr>
          <w:rFonts w:ascii="Times New Roman" w:hAnsi="Times New Roman" w:cs="Times New Roman"/>
          <w:sz w:val="24"/>
          <w:szCs w:val="24"/>
        </w:rPr>
        <w:t>;</w:t>
      </w:r>
    </w:p>
    <w:p w14:paraId="27195E0A" w14:textId="6195579D" w:rsidR="00B97110" w:rsidRPr="006D2FE4" w:rsidRDefault="00B97110">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Nuotekų paskirstymo kamera</w:t>
      </w:r>
      <w:r w:rsidR="006164C0" w:rsidRPr="006D2FE4">
        <w:rPr>
          <w:rFonts w:ascii="Times New Roman" w:hAnsi="Times New Roman" w:cs="Times New Roman"/>
          <w:sz w:val="24"/>
          <w:szCs w:val="24"/>
        </w:rPr>
        <w:t>;</w:t>
      </w:r>
    </w:p>
    <w:p w14:paraId="7EE8ED0A" w14:textId="5FFB6C9C"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lastRenderedPageBreak/>
        <w:t xml:space="preserve">Biologinio valymo grandis su anaerobine, </w:t>
      </w:r>
      <w:proofErr w:type="spellStart"/>
      <w:r w:rsidRPr="006D2FE4">
        <w:rPr>
          <w:rFonts w:ascii="Times New Roman" w:hAnsi="Times New Roman" w:cs="Times New Roman"/>
          <w:sz w:val="24"/>
          <w:szCs w:val="24"/>
        </w:rPr>
        <w:t>anoksine</w:t>
      </w:r>
      <w:proofErr w:type="spellEnd"/>
      <w:r w:rsidRPr="006D2FE4">
        <w:rPr>
          <w:rFonts w:ascii="Times New Roman" w:hAnsi="Times New Roman" w:cs="Times New Roman"/>
          <w:sz w:val="24"/>
          <w:szCs w:val="24"/>
        </w:rPr>
        <w:t xml:space="preserve"> ir </w:t>
      </w:r>
      <w:proofErr w:type="spellStart"/>
      <w:r w:rsidRPr="006D2FE4">
        <w:rPr>
          <w:rFonts w:ascii="Times New Roman" w:hAnsi="Times New Roman" w:cs="Times New Roman"/>
          <w:sz w:val="24"/>
          <w:szCs w:val="24"/>
        </w:rPr>
        <w:t>aeracine</w:t>
      </w:r>
      <w:proofErr w:type="spellEnd"/>
      <w:r w:rsidRPr="006D2FE4">
        <w:rPr>
          <w:rFonts w:ascii="Times New Roman" w:hAnsi="Times New Roman" w:cs="Times New Roman"/>
          <w:sz w:val="24"/>
          <w:szCs w:val="24"/>
        </w:rPr>
        <w:t xml:space="preserve"> zonomis</w:t>
      </w:r>
      <w:r w:rsidR="007F2FD7" w:rsidRPr="006D2FE4">
        <w:rPr>
          <w:rFonts w:ascii="Times New Roman" w:hAnsi="Times New Roman" w:cs="Times New Roman"/>
          <w:sz w:val="24"/>
          <w:szCs w:val="24"/>
        </w:rPr>
        <w:t xml:space="preserve"> ir antriniais </w:t>
      </w:r>
      <w:proofErr w:type="spellStart"/>
      <w:r w:rsidR="007F2FD7" w:rsidRPr="006D2FE4">
        <w:rPr>
          <w:rFonts w:ascii="Times New Roman" w:hAnsi="Times New Roman" w:cs="Times New Roman"/>
          <w:sz w:val="24"/>
          <w:szCs w:val="24"/>
        </w:rPr>
        <w:t>nusodintuvais</w:t>
      </w:r>
      <w:proofErr w:type="spellEnd"/>
      <w:r w:rsidR="007F2FD7" w:rsidRPr="006D2FE4">
        <w:rPr>
          <w:rFonts w:ascii="Times New Roman" w:hAnsi="Times New Roman" w:cs="Times New Roman"/>
          <w:sz w:val="24"/>
          <w:szCs w:val="24"/>
        </w:rPr>
        <w:t>;</w:t>
      </w:r>
    </w:p>
    <w:p w14:paraId="48DA93E4" w14:textId="2492089C"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Cheminių </w:t>
      </w:r>
      <w:r w:rsidR="00846D02" w:rsidRPr="006D2FE4">
        <w:rPr>
          <w:rFonts w:ascii="Times New Roman" w:hAnsi="Times New Roman" w:cs="Times New Roman"/>
          <w:sz w:val="24"/>
          <w:szCs w:val="24"/>
        </w:rPr>
        <w:t>medžiagų laikymo ir</w:t>
      </w:r>
      <w:r w:rsidRPr="006D2FE4">
        <w:rPr>
          <w:rFonts w:ascii="Times New Roman" w:hAnsi="Times New Roman" w:cs="Times New Roman"/>
          <w:sz w:val="24"/>
          <w:szCs w:val="24"/>
        </w:rPr>
        <w:t xml:space="preserve"> dozavimo </w:t>
      </w:r>
      <w:r w:rsidR="00846D02" w:rsidRPr="006D2FE4">
        <w:rPr>
          <w:rFonts w:ascii="Times New Roman" w:hAnsi="Times New Roman" w:cs="Times New Roman"/>
          <w:sz w:val="24"/>
          <w:szCs w:val="24"/>
        </w:rPr>
        <w:t>įranga</w:t>
      </w:r>
      <w:r w:rsidR="0070033B" w:rsidRPr="006D2FE4">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Perteklinio dumblo stabilizavimo /tankinimo talpa;</w:t>
      </w:r>
    </w:p>
    <w:p w14:paraId="1ED5244A" w14:textId="57B048BE"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Mėginių paėmimo vietos</w:t>
      </w:r>
      <w:r w:rsidR="007F48C3" w:rsidRPr="006D2FE4">
        <w:rPr>
          <w:rFonts w:ascii="Times New Roman" w:hAnsi="Times New Roman" w:cs="Times New Roman"/>
          <w:sz w:val="24"/>
          <w:szCs w:val="24"/>
        </w:rPr>
        <w:t xml:space="preserve"> prieš valymo įrenginius ir po jų</w:t>
      </w:r>
      <w:r w:rsidRPr="006D2FE4">
        <w:rPr>
          <w:rFonts w:ascii="Times New Roman" w:hAnsi="Times New Roman" w:cs="Times New Roman"/>
          <w:sz w:val="24"/>
          <w:szCs w:val="24"/>
        </w:rPr>
        <w:t>;</w:t>
      </w:r>
    </w:p>
    <w:p w14:paraId="71DDF941" w14:textId="4741E669"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Valytų nuotekų </w:t>
      </w:r>
      <w:proofErr w:type="spellStart"/>
      <w:r w:rsidRPr="006D2FE4">
        <w:rPr>
          <w:rFonts w:ascii="Times New Roman" w:hAnsi="Times New Roman" w:cs="Times New Roman"/>
          <w:sz w:val="24"/>
          <w:szCs w:val="24"/>
        </w:rPr>
        <w:t>debit</w:t>
      </w:r>
      <w:r w:rsidR="00941A98" w:rsidRPr="006D2FE4">
        <w:rPr>
          <w:rFonts w:ascii="Times New Roman" w:hAnsi="Times New Roman" w:cs="Times New Roman"/>
          <w:sz w:val="24"/>
          <w:szCs w:val="24"/>
        </w:rPr>
        <w:t>o</w:t>
      </w:r>
      <w:r w:rsidRPr="006D2FE4">
        <w:rPr>
          <w:rFonts w:ascii="Times New Roman" w:hAnsi="Times New Roman" w:cs="Times New Roman"/>
          <w:sz w:val="24"/>
          <w:szCs w:val="24"/>
        </w:rPr>
        <w:t>matis</w:t>
      </w:r>
      <w:proofErr w:type="spellEnd"/>
      <w:r w:rsidRPr="006D2FE4">
        <w:rPr>
          <w:rFonts w:ascii="Times New Roman" w:hAnsi="Times New Roman" w:cs="Times New Roman"/>
          <w:sz w:val="24"/>
          <w:szCs w:val="24"/>
        </w:rPr>
        <w:t>;</w:t>
      </w:r>
    </w:p>
    <w:p w14:paraId="599C01E9" w14:textId="77777777" w:rsidR="00304EEC" w:rsidRPr="006D2FE4" w:rsidRDefault="00304EEC" w:rsidP="00304EEC">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Technologiniai vamzdynai, ir kabeliai;</w:t>
      </w:r>
    </w:p>
    <w:p w14:paraId="6BB032AA" w14:textId="7DE56C6E"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Išvalytų nuotekų išleidimo linija </w:t>
      </w:r>
      <w:r w:rsidR="00F07B5A" w:rsidRPr="006D2FE4">
        <w:rPr>
          <w:rFonts w:ascii="Times New Roman" w:hAnsi="Times New Roman" w:cs="Times New Roman"/>
          <w:sz w:val="24"/>
          <w:szCs w:val="24"/>
        </w:rPr>
        <w:t>iki esamo išleistuvo</w:t>
      </w:r>
      <w:r w:rsidRPr="006D2FE4">
        <w:rPr>
          <w:rFonts w:ascii="Times New Roman" w:hAnsi="Times New Roman" w:cs="Times New Roman"/>
          <w:sz w:val="24"/>
          <w:szCs w:val="24"/>
        </w:rPr>
        <w:t>;</w:t>
      </w:r>
    </w:p>
    <w:p w14:paraId="3EEE20A3" w14:textId="77777777" w:rsidR="00304EEC" w:rsidRPr="006D2FE4" w:rsidRDefault="00304EEC" w:rsidP="00304EEC">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Žvyro - skaldos dangos privažiavimo kelias ir aikštelė;</w:t>
      </w:r>
    </w:p>
    <w:p w14:paraId="61948DEE" w14:textId="7A742378" w:rsidR="004D27E4" w:rsidRPr="006D2FE4" w:rsidRDefault="001662D7">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Mechaninės įrangos ir technologinių procesų valdymo SCADA sistem</w:t>
      </w:r>
      <w:r w:rsidR="00243D4B" w:rsidRPr="006D2FE4">
        <w:rPr>
          <w:rFonts w:ascii="Times New Roman" w:hAnsi="Times New Roman" w:cs="Times New Roman"/>
          <w:sz w:val="24"/>
          <w:szCs w:val="24"/>
        </w:rPr>
        <w:t>a</w:t>
      </w:r>
      <w:r w:rsidRPr="006D2FE4">
        <w:rPr>
          <w:rFonts w:ascii="Times New Roman" w:hAnsi="Times New Roman" w:cs="Times New Roman"/>
          <w:sz w:val="24"/>
          <w:szCs w:val="24"/>
        </w:rPr>
        <w:t>;</w:t>
      </w:r>
    </w:p>
    <w:p w14:paraId="1B15CC23" w14:textId="77777777" w:rsidR="004D27E4" w:rsidRPr="006D2FE4" w:rsidRDefault="001662D7">
      <w:pPr>
        <w:pStyle w:val="Sraopastraipa"/>
        <w:numPr>
          <w:ilvl w:val="0"/>
          <w:numId w:val="3"/>
        </w:numPr>
        <w:spacing w:after="0"/>
        <w:jc w:val="both"/>
        <w:rPr>
          <w:rFonts w:ascii="Times New Roman" w:hAnsi="Times New Roman" w:cs="Times New Roman"/>
          <w:sz w:val="24"/>
          <w:szCs w:val="24"/>
        </w:rPr>
      </w:pPr>
      <w:proofErr w:type="spellStart"/>
      <w:r w:rsidRPr="006D2FE4">
        <w:rPr>
          <w:rFonts w:ascii="Times New Roman" w:hAnsi="Times New Roman" w:cs="Times New Roman"/>
          <w:sz w:val="24"/>
          <w:szCs w:val="24"/>
        </w:rPr>
        <w:t>Telemetrinių</w:t>
      </w:r>
      <w:proofErr w:type="spellEnd"/>
      <w:r w:rsidRPr="006D2FE4">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32FB2D6C" w14:textId="77777777" w:rsidR="00304EEC" w:rsidRPr="006D2FE4" w:rsidRDefault="00304EEC" w:rsidP="00304EEC">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Nuotekų valyklos projektuojamų įrenginių aptvėrimas su dvivėriais rakinamais vartais, apšvietimu teritorijoje;</w:t>
      </w:r>
    </w:p>
    <w:p w14:paraId="2E90EDAF" w14:textId="09225422" w:rsidR="004D27E4" w:rsidRPr="006D2FE4" w:rsidRDefault="00C334FB">
      <w:pPr>
        <w:pStyle w:val="Sraopastraipa"/>
        <w:numPr>
          <w:ilvl w:val="0"/>
          <w:numId w:val="3"/>
        </w:numPr>
        <w:spacing w:after="0"/>
        <w:jc w:val="both"/>
        <w:rPr>
          <w:rFonts w:ascii="Times New Roman" w:hAnsi="Times New Roman" w:cs="Times New Roman"/>
          <w:sz w:val="24"/>
          <w:szCs w:val="24"/>
        </w:rPr>
      </w:pPr>
      <w:r w:rsidRPr="006D2FE4">
        <w:rPr>
          <w:rFonts w:ascii="Times New Roman" w:hAnsi="Times New Roman" w:cs="Times New Roman"/>
          <w:sz w:val="24"/>
          <w:szCs w:val="24"/>
        </w:rPr>
        <w:t>A</w:t>
      </w:r>
      <w:r w:rsidR="001662D7" w:rsidRPr="006D2FE4">
        <w:rPr>
          <w:rFonts w:ascii="Times New Roman" w:hAnsi="Times New Roman" w:cs="Times New Roman"/>
          <w:sz w:val="24"/>
          <w:szCs w:val="24"/>
        </w:rPr>
        <w:t>ptarnavimo tak</w:t>
      </w:r>
      <w:r w:rsidRPr="006D2FE4">
        <w:rPr>
          <w:rFonts w:ascii="Times New Roman" w:hAnsi="Times New Roman" w:cs="Times New Roman"/>
          <w:sz w:val="24"/>
          <w:szCs w:val="24"/>
        </w:rPr>
        <w:t>ai</w:t>
      </w:r>
      <w:r w:rsidR="001662D7" w:rsidRPr="006D2FE4">
        <w:rPr>
          <w:rFonts w:ascii="Times New Roman" w:hAnsi="Times New Roman" w:cs="Times New Roman"/>
          <w:sz w:val="24"/>
          <w:szCs w:val="24"/>
        </w:rPr>
        <w:t xml:space="preserve"> aplink įrenginius ir privažiavim</w:t>
      </w:r>
      <w:r w:rsidRPr="006D2FE4">
        <w:rPr>
          <w:rFonts w:ascii="Times New Roman" w:hAnsi="Times New Roman" w:cs="Times New Roman"/>
          <w:sz w:val="24"/>
          <w:szCs w:val="24"/>
        </w:rPr>
        <w:t>as</w:t>
      </w:r>
      <w:r w:rsidR="00563DC5" w:rsidRPr="006D2FE4">
        <w:rPr>
          <w:rFonts w:ascii="Times New Roman" w:hAnsi="Times New Roman" w:cs="Times New Roman"/>
          <w:sz w:val="24"/>
          <w:szCs w:val="24"/>
        </w:rPr>
        <w:t xml:space="preserve"> prie</w:t>
      </w:r>
      <w:r w:rsidR="001662D7" w:rsidRPr="006D2FE4">
        <w:rPr>
          <w:rFonts w:ascii="Times New Roman" w:hAnsi="Times New Roman" w:cs="Times New Roman"/>
          <w:sz w:val="24"/>
          <w:szCs w:val="24"/>
        </w:rPr>
        <w:t xml:space="preserve"> jų</w:t>
      </w:r>
      <w:r w:rsidR="00D60118" w:rsidRPr="006D2FE4">
        <w:rPr>
          <w:rFonts w:ascii="Times New Roman" w:hAnsi="Times New Roman" w:cs="Times New Roman"/>
          <w:sz w:val="24"/>
          <w:szCs w:val="24"/>
        </w:rPr>
        <w:t>.</w:t>
      </w:r>
    </w:p>
    <w:p w14:paraId="08FB1E41" w14:textId="579804DB" w:rsidR="004D27E4" w:rsidRPr="006D2FE4" w:rsidRDefault="00D27468" w:rsidP="00D27468">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Papildomai </w:t>
      </w:r>
      <w:r w:rsidR="00E51766" w:rsidRPr="006D2FE4">
        <w:rPr>
          <w:rFonts w:ascii="Times New Roman" w:hAnsi="Times New Roman" w:cs="Times New Roman"/>
          <w:sz w:val="24"/>
          <w:szCs w:val="24"/>
        </w:rPr>
        <w:t>n</w:t>
      </w:r>
      <w:r w:rsidR="004E6E43" w:rsidRPr="006D2FE4">
        <w:rPr>
          <w:rFonts w:ascii="Times New Roman" w:hAnsi="Times New Roman" w:cs="Times New Roman"/>
          <w:sz w:val="24"/>
          <w:szCs w:val="24"/>
        </w:rPr>
        <w:t>umatyti n</w:t>
      </w:r>
      <w:r w:rsidR="001662D7" w:rsidRPr="006D2FE4">
        <w:rPr>
          <w:rFonts w:ascii="Times New Roman" w:hAnsi="Times New Roman" w:cs="Times New Roman"/>
          <w:sz w:val="24"/>
          <w:szCs w:val="24"/>
        </w:rPr>
        <w:t>enaudojamų rezervuarų</w:t>
      </w:r>
      <w:r w:rsidR="004E6E43" w:rsidRPr="006D2FE4">
        <w:rPr>
          <w:rFonts w:ascii="Times New Roman" w:hAnsi="Times New Roman" w:cs="Times New Roman"/>
          <w:sz w:val="24"/>
          <w:szCs w:val="24"/>
        </w:rPr>
        <w:t xml:space="preserve"> ir</w:t>
      </w:r>
      <w:r w:rsidR="001662D7" w:rsidRPr="006D2FE4">
        <w:rPr>
          <w:rFonts w:ascii="Times New Roman" w:hAnsi="Times New Roman" w:cs="Times New Roman"/>
          <w:sz w:val="24"/>
          <w:szCs w:val="24"/>
        </w:rPr>
        <w:t xml:space="preserve"> pastatų demontavim</w:t>
      </w:r>
      <w:r w:rsidR="004E6E43" w:rsidRPr="006D2FE4">
        <w:rPr>
          <w:rFonts w:ascii="Times New Roman" w:hAnsi="Times New Roman" w:cs="Times New Roman"/>
          <w:sz w:val="24"/>
          <w:szCs w:val="24"/>
        </w:rPr>
        <w:t>ą</w:t>
      </w:r>
      <w:r w:rsidR="001662D7" w:rsidRPr="006D2FE4">
        <w:rPr>
          <w:rFonts w:ascii="Times New Roman" w:hAnsi="Times New Roman" w:cs="Times New Roman"/>
          <w:sz w:val="24"/>
          <w:szCs w:val="24"/>
        </w:rPr>
        <w:t>,</w:t>
      </w:r>
      <w:r w:rsidR="004E6E43" w:rsidRPr="006D2FE4">
        <w:rPr>
          <w:rFonts w:ascii="Times New Roman" w:hAnsi="Times New Roman" w:cs="Times New Roman"/>
          <w:sz w:val="24"/>
          <w:szCs w:val="24"/>
        </w:rPr>
        <w:t xml:space="preserve"> kurie trukdys</w:t>
      </w:r>
      <w:r w:rsidR="00F7598E" w:rsidRPr="006D2FE4">
        <w:rPr>
          <w:rFonts w:ascii="Times New Roman" w:hAnsi="Times New Roman" w:cs="Times New Roman"/>
          <w:sz w:val="24"/>
          <w:szCs w:val="24"/>
        </w:rPr>
        <w:t xml:space="preserve"> </w:t>
      </w:r>
      <w:r w:rsidR="001662D7" w:rsidRPr="006D2FE4">
        <w:rPr>
          <w:rFonts w:ascii="Times New Roman" w:hAnsi="Times New Roman" w:cs="Times New Roman"/>
          <w:sz w:val="24"/>
          <w:szCs w:val="24"/>
        </w:rPr>
        <w:t>saugiai eksploatuoti naują valyklą</w:t>
      </w:r>
      <w:r w:rsidR="00C334FB" w:rsidRPr="006D2FE4">
        <w:rPr>
          <w:rFonts w:ascii="Times New Roman" w:hAnsi="Times New Roman" w:cs="Times New Roman"/>
          <w:sz w:val="24"/>
          <w:szCs w:val="24"/>
        </w:rPr>
        <w:t>/ įrenginius</w:t>
      </w:r>
      <w:r w:rsidR="001662D7" w:rsidRPr="006D2FE4">
        <w:rPr>
          <w:rFonts w:ascii="Times New Roman" w:hAnsi="Times New Roman" w:cs="Times New Roman"/>
          <w:sz w:val="24"/>
          <w:szCs w:val="24"/>
        </w:rPr>
        <w:t>.</w:t>
      </w:r>
    </w:p>
    <w:p w14:paraId="5DACDDA2" w14:textId="77777777" w:rsidR="004D27E4" w:rsidRPr="006D2FE4" w:rsidRDefault="004D27E4">
      <w:pPr>
        <w:pStyle w:val="Sraopastraipa"/>
        <w:spacing w:after="0"/>
        <w:jc w:val="both"/>
        <w:rPr>
          <w:rFonts w:ascii="Times New Roman" w:hAnsi="Times New Roman" w:cs="Times New Roman"/>
          <w:b/>
          <w:bCs/>
          <w:sz w:val="24"/>
          <w:szCs w:val="24"/>
        </w:rPr>
      </w:pPr>
    </w:p>
    <w:p w14:paraId="4BBF7B4C" w14:textId="1C5FFDE1" w:rsidR="004D27E4" w:rsidRPr="006D2FE4" w:rsidRDefault="00554A94" w:rsidP="00554A94">
      <w:pPr>
        <w:pStyle w:val="Turinys12"/>
        <w:rPr>
          <w:b/>
          <w:bCs/>
          <w:lang w:val="lt-LT"/>
        </w:rPr>
      </w:pPr>
      <w:bookmarkStart w:id="2" w:name="_Toc188879698"/>
      <w:r w:rsidRPr="006D2FE4">
        <w:rPr>
          <w:b/>
          <w:bCs/>
          <w:lang w:val="lt-LT"/>
        </w:rPr>
        <w:t>Reikalavimai nuotekų išleidimui</w:t>
      </w:r>
      <w:bookmarkEnd w:id="2"/>
    </w:p>
    <w:p w14:paraId="0BE9FE96" w14:textId="77777777" w:rsidR="004D27E4" w:rsidRPr="006D2FE4" w:rsidRDefault="001662D7">
      <w:pPr>
        <w:spacing w:after="0"/>
        <w:ind w:left="360"/>
        <w:jc w:val="both"/>
      </w:pPr>
      <w:r w:rsidRPr="006D2FE4">
        <w:rPr>
          <w:rFonts w:ascii="Times New Roman" w:hAnsi="Times New Roman" w:cs="Times New Roman"/>
          <w:sz w:val="24"/>
          <w:szCs w:val="24"/>
        </w:rPr>
        <w:t xml:space="preserve">Reikalinga pasiekti užterštumai valytose nuotekose: </w:t>
      </w:r>
    </w:p>
    <w:p w14:paraId="2F96FB8E" w14:textId="77777777" w:rsidR="008812D0" w:rsidRPr="006D2FE4" w:rsidRDefault="008812D0">
      <w:pPr>
        <w:spacing w:after="0"/>
        <w:ind w:left="360"/>
        <w:jc w:val="both"/>
        <w:rPr>
          <w:rFonts w:ascii="Times New Roman" w:hAnsi="Times New Roman" w:cs="Times New Roman"/>
          <w:sz w:val="20"/>
          <w:szCs w:val="20"/>
        </w:rPr>
      </w:pPr>
    </w:p>
    <w:tbl>
      <w:tblPr>
        <w:tblW w:w="7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63"/>
        <w:gridCol w:w="1530"/>
        <w:gridCol w:w="1390"/>
      </w:tblGrid>
      <w:tr w:rsidR="008812D0" w:rsidRPr="006D2FE4" w14:paraId="30663E06" w14:textId="77777777" w:rsidTr="001D75E3">
        <w:tc>
          <w:tcPr>
            <w:tcW w:w="2977" w:type="dxa"/>
            <w:shd w:val="clear" w:color="auto" w:fill="auto"/>
          </w:tcPr>
          <w:p w14:paraId="744FDBEE" w14:textId="77777777" w:rsidR="008812D0" w:rsidRPr="006D2FE4" w:rsidRDefault="008812D0" w:rsidP="007F2CC7">
            <w:pPr>
              <w:widowControl w:val="0"/>
              <w:spacing w:after="0"/>
              <w:rPr>
                <w:rFonts w:ascii="Times New Roman" w:eastAsia="Times New Roman" w:hAnsi="Times New Roman" w:cs="Times New Roman"/>
                <w:b/>
                <w:sz w:val="24"/>
                <w:szCs w:val="24"/>
                <w:lang w:eastAsia="lt-LT"/>
              </w:rPr>
            </w:pPr>
            <w:r w:rsidRPr="006D2FE4">
              <w:rPr>
                <w:rFonts w:ascii="Times New Roman" w:eastAsia="Times New Roman" w:hAnsi="Times New Roman" w:cs="Times New Roman"/>
                <w:b/>
                <w:sz w:val="24"/>
                <w:szCs w:val="24"/>
                <w:lang w:eastAsia="lt-LT"/>
              </w:rPr>
              <w:t>Parametras</w:t>
            </w:r>
          </w:p>
        </w:tc>
        <w:tc>
          <w:tcPr>
            <w:tcW w:w="1163" w:type="dxa"/>
            <w:shd w:val="clear" w:color="auto" w:fill="auto"/>
          </w:tcPr>
          <w:p w14:paraId="36B5274F" w14:textId="77777777" w:rsidR="008812D0" w:rsidRPr="006D2FE4" w:rsidRDefault="008812D0" w:rsidP="007F2CC7">
            <w:pPr>
              <w:widowControl w:val="0"/>
              <w:spacing w:after="0"/>
              <w:rPr>
                <w:rFonts w:ascii="Times New Roman" w:eastAsia="Times New Roman" w:hAnsi="Times New Roman" w:cs="Times New Roman"/>
                <w:b/>
                <w:sz w:val="24"/>
                <w:szCs w:val="24"/>
                <w:lang w:eastAsia="lt-LT"/>
              </w:rPr>
            </w:pPr>
            <w:r w:rsidRPr="006D2FE4">
              <w:rPr>
                <w:rFonts w:ascii="Times New Roman" w:eastAsia="Times New Roman" w:hAnsi="Times New Roman" w:cs="Times New Roman"/>
                <w:b/>
                <w:sz w:val="24"/>
                <w:szCs w:val="24"/>
                <w:lang w:eastAsia="lt-LT"/>
              </w:rPr>
              <w:t xml:space="preserve">Matavimo vnt. </w:t>
            </w:r>
          </w:p>
        </w:tc>
        <w:tc>
          <w:tcPr>
            <w:tcW w:w="1530" w:type="dxa"/>
          </w:tcPr>
          <w:p w14:paraId="5EB1C043" w14:textId="77777777" w:rsidR="008812D0" w:rsidRPr="006D2FE4" w:rsidRDefault="008812D0" w:rsidP="007F2CC7">
            <w:pPr>
              <w:spacing w:after="0"/>
              <w:rPr>
                <w:rFonts w:ascii="Times New Roman" w:eastAsia="Times New Roman" w:hAnsi="Times New Roman" w:cs="Times New Roman"/>
                <w:b/>
                <w:sz w:val="24"/>
                <w:szCs w:val="24"/>
                <w:lang w:eastAsia="lt-LT"/>
              </w:rPr>
            </w:pPr>
            <w:r w:rsidRPr="006D2FE4">
              <w:rPr>
                <w:rFonts w:ascii="Times New Roman" w:eastAsia="Times New Roman" w:hAnsi="Times New Roman" w:cs="Times New Roman"/>
                <w:b/>
                <w:sz w:val="24"/>
                <w:szCs w:val="24"/>
                <w:lang w:eastAsia="lt-LT"/>
              </w:rPr>
              <w:t>Vidutinė metinė DLK</w:t>
            </w:r>
          </w:p>
        </w:tc>
        <w:tc>
          <w:tcPr>
            <w:tcW w:w="1390" w:type="dxa"/>
          </w:tcPr>
          <w:p w14:paraId="6429BDE1" w14:textId="77777777" w:rsidR="008812D0" w:rsidRPr="006D2FE4" w:rsidRDefault="008812D0" w:rsidP="007F2CC7">
            <w:pPr>
              <w:spacing w:after="0"/>
              <w:rPr>
                <w:rFonts w:ascii="Times New Roman" w:eastAsia="Times New Roman" w:hAnsi="Times New Roman" w:cs="Times New Roman"/>
                <w:b/>
                <w:sz w:val="24"/>
                <w:szCs w:val="24"/>
                <w:lang w:eastAsia="lt-LT"/>
              </w:rPr>
            </w:pPr>
            <w:r w:rsidRPr="006D2FE4">
              <w:rPr>
                <w:rFonts w:ascii="Times New Roman" w:eastAsia="Times New Roman" w:hAnsi="Times New Roman" w:cs="Times New Roman"/>
                <w:b/>
                <w:sz w:val="24"/>
                <w:szCs w:val="24"/>
                <w:lang w:eastAsia="lt-LT"/>
              </w:rPr>
              <w:t>Momentinė DLK</w:t>
            </w:r>
          </w:p>
        </w:tc>
      </w:tr>
      <w:tr w:rsidR="008812D0" w:rsidRPr="006D2FE4" w14:paraId="720867BF" w14:textId="77777777" w:rsidTr="001D75E3">
        <w:tc>
          <w:tcPr>
            <w:tcW w:w="2977" w:type="dxa"/>
            <w:shd w:val="clear" w:color="auto" w:fill="auto"/>
          </w:tcPr>
          <w:p w14:paraId="386AD60C" w14:textId="2B8D4DEC"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BDS</w:t>
            </w:r>
            <w:r w:rsidR="004B0EC1">
              <w:rPr>
                <w:rFonts w:ascii="Times New Roman" w:eastAsia="Times New Roman" w:hAnsi="Times New Roman" w:cs="Times New Roman"/>
                <w:sz w:val="24"/>
                <w:szCs w:val="24"/>
                <w:vertAlign w:val="subscript"/>
                <w:lang w:eastAsia="lt-LT"/>
              </w:rPr>
              <w:t>7</w:t>
            </w:r>
          </w:p>
        </w:tc>
        <w:tc>
          <w:tcPr>
            <w:tcW w:w="1163" w:type="dxa"/>
            <w:shd w:val="clear" w:color="auto" w:fill="auto"/>
          </w:tcPr>
          <w:p w14:paraId="75A269D1"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mg O</w:t>
            </w:r>
            <w:r w:rsidRPr="006D2FE4">
              <w:rPr>
                <w:rFonts w:ascii="Times New Roman" w:eastAsia="Times New Roman" w:hAnsi="Times New Roman" w:cs="Times New Roman"/>
                <w:sz w:val="24"/>
                <w:szCs w:val="24"/>
                <w:vertAlign w:val="subscript"/>
                <w:lang w:eastAsia="lt-LT"/>
              </w:rPr>
              <w:t>2</w:t>
            </w:r>
            <w:r w:rsidRPr="006D2FE4">
              <w:rPr>
                <w:rFonts w:ascii="Times New Roman" w:eastAsia="Times New Roman" w:hAnsi="Times New Roman" w:cs="Times New Roman"/>
                <w:sz w:val="24"/>
                <w:szCs w:val="24"/>
                <w:lang w:eastAsia="lt-LT"/>
              </w:rPr>
              <w:t>/l</w:t>
            </w:r>
          </w:p>
        </w:tc>
        <w:tc>
          <w:tcPr>
            <w:tcW w:w="1530" w:type="dxa"/>
          </w:tcPr>
          <w:p w14:paraId="72C2607F" w14:textId="54743D7F" w:rsidR="008812D0" w:rsidRPr="006C222A" w:rsidRDefault="004B0EC1" w:rsidP="007F2CC7">
            <w:pPr>
              <w:widowControl w:val="0"/>
              <w:spacing w:after="0"/>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12,0</w:t>
            </w:r>
          </w:p>
        </w:tc>
        <w:tc>
          <w:tcPr>
            <w:tcW w:w="1390" w:type="dxa"/>
          </w:tcPr>
          <w:p w14:paraId="25FCE5CB" w14:textId="246ECB96" w:rsidR="008812D0" w:rsidRPr="006C222A" w:rsidRDefault="004B0EC1" w:rsidP="007F2CC7">
            <w:pPr>
              <w:widowControl w:val="0"/>
              <w:spacing w:after="0"/>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17,0</w:t>
            </w:r>
          </w:p>
        </w:tc>
      </w:tr>
      <w:tr w:rsidR="008812D0" w:rsidRPr="006D2FE4" w14:paraId="20E1DE50" w14:textId="77777777" w:rsidTr="001D75E3">
        <w:tc>
          <w:tcPr>
            <w:tcW w:w="2977" w:type="dxa"/>
            <w:shd w:val="clear" w:color="auto" w:fill="auto"/>
          </w:tcPr>
          <w:p w14:paraId="3B7A804C"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 xml:space="preserve">Bendrasis fosforas </w:t>
            </w:r>
            <w:proofErr w:type="spellStart"/>
            <w:r w:rsidRPr="006D2FE4">
              <w:rPr>
                <w:rFonts w:ascii="Times New Roman" w:eastAsia="Times New Roman" w:hAnsi="Times New Roman" w:cs="Times New Roman"/>
                <w:sz w:val="24"/>
                <w:szCs w:val="24"/>
                <w:lang w:eastAsia="lt-LT"/>
              </w:rPr>
              <w:t>P</w:t>
            </w:r>
            <w:r w:rsidRPr="006D2FE4">
              <w:rPr>
                <w:rFonts w:ascii="Times New Roman" w:eastAsia="Times New Roman" w:hAnsi="Times New Roman" w:cs="Times New Roman"/>
                <w:sz w:val="24"/>
                <w:szCs w:val="24"/>
                <w:vertAlign w:val="subscript"/>
                <w:lang w:eastAsia="lt-LT"/>
              </w:rPr>
              <w:t>b</w:t>
            </w:r>
            <w:proofErr w:type="spellEnd"/>
          </w:p>
        </w:tc>
        <w:tc>
          <w:tcPr>
            <w:tcW w:w="1163" w:type="dxa"/>
            <w:shd w:val="clear" w:color="auto" w:fill="auto"/>
          </w:tcPr>
          <w:p w14:paraId="6598B461"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mg/l</w:t>
            </w:r>
          </w:p>
        </w:tc>
        <w:tc>
          <w:tcPr>
            <w:tcW w:w="1530" w:type="dxa"/>
          </w:tcPr>
          <w:p w14:paraId="2E4CE619" w14:textId="33945D50" w:rsidR="008812D0" w:rsidRPr="006C222A" w:rsidRDefault="006C222A" w:rsidP="007F2CC7">
            <w:pPr>
              <w:widowControl w:val="0"/>
              <w:spacing w:after="0"/>
              <w:jc w:val="center"/>
              <w:rPr>
                <w:rFonts w:ascii="Times New Roman" w:eastAsia="Times New Roman" w:hAnsi="Times New Roman" w:cs="Times New Roman"/>
                <w:sz w:val="24"/>
                <w:szCs w:val="24"/>
                <w:lang w:eastAsia="lt-LT"/>
              </w:rPr>
            </w:pPr>
            <w:r w:rsidRPr="006C222A">
              <w:rPr>
                <w:rFonts w:ascii="Times New Roman" w:eastAsia="Times New Roman" w:hAnsi="Times New Roman" w:cs="Times New Roman"/>
                <w:sz w:val="24"/>
                <w:szCs w:val="24"/>
                <w:lang w:eastAsia="lt-LT"/>
              </w:rPr>
              <w:t>2,0</w:t>
            </w:r>
          </w:p>
        </w:tc>
        <w:tc>
          <w:tcPr>
            <w:tcW w:w="1390" w:type="dxa"/>
          </w:tcPr>
          <w:p w14:paraId="57242665" w14:textId="77777777" w:rsidR="008812D0" w:rsidRPr="006C222A" w:rsidRDefault="008812D0" w:rsidP="007F2CC7">
            <w:pPr>
              <w:widowControl w:val="0"/>
              <w:spacing w:after="0"/>
              <w:jc w:val="center"/>
              <w:rPr>
                <w:rFonts w:ascii="Times New Roman" w:eastAsia="Times New Roman" w:hAnsi="Times New Roman" w:cs="Times New Roman"/>
                <w:b/>
                <w:bCs/>
                <w:sz w:val="24"/>
                <w:szCs w:val="24"/>
                <w:lang w:eastAsia="lt-LT"/>
              </w:rPr>
            </w:pPr>
            <w:r w:rsidRPr="006C222A">
              <w:rPr>
                <w:rFonts w:ascii="Times New Roman" w:eastAsia="Times New Roman" w:hAnsi="Times New Roman" w:cs="Times New Roman"/>
                <w:sz w:val="24"/>
                <w:szCs w:val="24"/>
                <w:lang w:eastAsia="lt-LT"/>
              </w:rPr>
              <w:t>-</w:t>
            </w:r>
          </w:p>
        </w:tc>
      </w:tr>
      <w:tr w:rsidR="008812D0" w:rsidRPr="006D2FE4" w14:paraId="5C7C7874" w14:textId="77777777" w:rsidTr="001D75E3">
        <w:tc>
          <w:tcPr>
            <w:tcW w:w="2977" w:type="dxa"/>
            <w:shd w:val="clear" w:color="auto" w:fill="auto"/>
          </w:tcPr>
          <w:p w14:paraId="55B82CCA"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 xml:space="preserve">Bendrasis azotas </w:t>
            </w:r>
            <w:proofErr w:type="spellStart"/>
            <w:r w:rsidRPr="006D2FE4">
              <w:rPr>
                <w:rFonts w:ascii="Times New Roman" w:eastAsia="Times New Roman" w:hAnsi="Times New Roman" w:cs="Times New Roman"/>
                <w:sz w:val="24"/>
                <w:szCs w:val="24"/>
                <w:lang w:eastAsia="lt-LT"/>
              </w:rPr>
              <w:t>N</w:t>
            </w:r>
            <w:r w:rsidRPr="006D2FE4">
              <w:rPr>
                <w:rFonts w:ascii="Times New Roman" w:eastAsia="Times New Roman" w:hAnsi="Times New Roman" w:cs="Times New Roman"/>
                <w:sz w:val="24"/>
                <w:szCs w:val="24"/>
                <w:vertAlign w:val="subscript"/>
                <w:lang w:eastAsia="lt-LT"/>
              </w:rPr>
              <w:t>b</w:t>
            </w:r>
            <w:proofErr w:type="spellEnd"/>
          </w:p>
        </w:tc>
        <w:tc>
          <w:tcPr>
            <w:tcW w:w="1163" w:type="dxa"/>
            <w:shd w:val="clear" w:color="auto" w:fill="auto"/>
          </w:tcPr>
          <w:p w14:paraId="159B25CA"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mg/l</w:t>
            </w:r>
          </w:p>
        </w:tc>
        <w:tc>
          <w:tcPr>
            <w:tcW w:w="1530" w:type="dxa"/>
          </w:tcPr>
          <w:p w14:paraId="7C057924" w14:textId="314C14D2" w:rsidR="008812D0" w:rsidRPr="006C222A" w:rsidRDefault="006C222A" w:rsidP="007F2CC7">
            <w:pPr>
              <w:widowControl w:val="0"/>
              <w:spacing w:after="0"/>
              <w:jc w:val="center"/>
              <w:rPr>
                <w:rFonts w:ascii="Times New Roman" w:eastAsia="Times New Roman" w:hAnsi="Times New Roman" w:cs="Times New Roman"/>
                <w:sz w:val="24"/>
                <w:szCs w:val="24"/>
                <w:lang w:eastAsia="lt-LT"/>
              </w:rPr>
            </w:pPr>
            <w:r w:rsidRPr="006C222A">
              <w:rPr>
                <w:rFonts w:ascii="Times New Roman" w:eastAsia="Times New Roman" w:hAnsi="Times New Roman" w:cs="Times New Roman"/>
                <w:sz w:val="24"/>
                <w:szCs w:val="24"/>
                <w:lang w:eastAsia="lt-LT"/>
              </w:rPr>
              <w:t>22,0</w:t>
            </w:r>
          </w:p>
        </w:tc>
        <w:tc>
          <w:tcPr>
            <w:tcW w:w="1390" w:type="dxa"/>
          </w:tcPr>
          <w:p w14:paraId="79055435" w14:textId="77777777" w:rsidR="008812D0" w:rsidRPr="006C222A" w:rsidRDefault="008812D0" w:rsidP="007F2CC7">
            <w:pPr>
              <w:widowControl w:val="0"/>
              <w:spacing w:after="0"/>
              <w:jc w:val="center"/>
              <w:rPr>
                <w:rFonts w:ascii="Times New Roman" w:eastAsia="Times New Roman" w:hAnsi="Times New Roman" w:cs="Times New Roman"/>
                <w:sz w:val="24"/>
                <w:szCs w:val="24"/>
                <w:lang w:eastAsia="lt-LT"/>
              </w:rPr>
            </w:pPr>
            <w:r w:rsidRPr="006C222A">
              <w:rPr>
                <w:rFonts w:ascii="Times New Roman" w:eastAsia="Times New Roman" w:hAnsi="Times New Roman" w:cs="Times New Roman"/>
                <w:sz w:val="24"/>
                <w:szCs w:val="24"/>
                <w:lang w:eastAsia="lt-LT"/>
              </w:rPr>
              <w:t>-</w:t>
            </w:r>
          </w:p>
        </w:tc>
      </w:tr>
      <w:tr w:rsidR="008812D0" w:rsidRPr="006D2FE4" w14:paraId="071D43A7" w14:textId="77777777" w:rsidTr="001D75E3">
        <w:tc>
          <w:tcPr>
            <w:tcW w:w="2977" w:type="dxa"/>
            <w:shd w:val="clear" w:color="auto" w:fill="auto"/>
          </w:tcPr>
          <w:p w14:paraId="7C92923B"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Skendinčios medžiagos SM</w:t>
            </w:r>
          </w:p>
        </w:tc>
        <w:tc>
          <w:tcPr>
            <w:tcW w:w="1163" w:type="dxa"/>
            <w:shd w:val="clear" w:color="auto" w:fill="auto"/>
          </w:tcPr>
          <w:p w14:paraId="1E00E0E4" w14:textId="77777777" w:rsidR="008812D0" w:rsidRPr="006D2FE4" w:rsidRDefault="008812D0" w:rsidP="007F2CC7">
            <w:pPr>
              <w:widowControl w:val="0"/>
              <w:spacing w:after="0"/>
              <w:rPr>
                <w:rFonts w:ascii="Times New Roman" w:eastAsia="Times New Roman" w:hAnsi="Times New Roman" w:cs="Times New Roman"/>
                <w:sz w:val="24"/>
                <w:szCs w:val="24"/>
                <w:lang w:eastAsia="lt-LT"/>
              </w:rPr>
            </w:pPr>
            <w:r w:rsidRPr="006D2FE4">
              <w:rPr>
                <w:rFonts w:ascii="Times New Roman" w:eastAsia="Times New Roman" w:hAnsi="Times New Roman" w:cs="Times New Roman"/>
                <w:sz w:val="24"/>
                <w:szCs w:val="24"/>
                <w:lang w:eastAsia="lt-LT"/>
              </w:rPr>
              <w:t>mg/l</w:t>
            </w:r>
          </w:p>
        </w:tc>
        <w:tc>
          <w:tcPr>
            <w:tcW w:w="1530" w:type="dxa"/>
          </w:tcPr>
          <w:p w14:paraId="22C03D42" w14:textId="77777777" w:rsidR="008812D0" w:rsidRPr="006C222A" w:rsidRDefault="008812D0" w:rsidP="007F2CC7">
            <w:pPr>
              <w:widowControl w:val="0"/>
              <w:spacing w:after="0"/>
              <w:jc w:val="center"/>
              <w:rPr>
                <w:rFonts w:ascii="Times New Roman" w:eastAsia="Times New Roman" w:hAnsi="Times New Roman" w:cs="Times New Roman"/>
                <w:sz w:val="24"/>
                <w:szCs w:val="24"/>
                <w:lang w:eastAsia="lt-LT"/>
              </w:rPr>
            </w:pPr>
            <w:r w:rsidRPr="006C222A">
              <w:rPr>
                <w:rFonts w:ascii="Times New Roman" w:eastAsia="Times New Roman" w:hAnsi="Times New Roman" w:cs="Times New Roman"/>
                <w:sz w:val="24"/>
                <w:szCs w:val="24"/>
                <w:lang w:eastAsia="lt-LT"/>
              </w:rPr>
              <w:t>30,0</w:t>
            </w:r>
          </w:p>
        </w:tc>
        <w:tc>
          <w:tcPr>
            <w:tcW w:w="1390" w:type="dxa"/>
          </w:tcPr>
          <w:p w14:paraId="43FAC9D2" w14:textId="77777777" w:rsidR="008812D0" w:rsidRPr="006C222A" w:rsidRDefault="008812D0" w:rsidP="007F2CC7">
            <w:pPr>
              <w:widowControl w:val="0"/>
              <w:spacing w:after="0"/>
              <w:jc w:val="center"/>
              <w:rPr>
                <w:rFonts w:ascii="Times New Roman" w:eastAsia="Times New Roman" w:hAnsi="Times New Roman" w:cs="Times New Roman"/>
                <w:sz w:val="24"/>
                <w:szCs w:val="24"/>
                <w:lang w:eastAsia="lt-LT"/>
              </w:rPr>
            </w:pPr>
            <w:r w:rsidRPr="006C222A">
              <w:rPr>
                <w:rFonts w:ascii="Times New Roman" w:eastAsia="Times New Roman" w:hAnsi="Times New Roman" w:cs="Times New Roman"/>
                <w:sz w:val="24"/>
                <w:szCs w:val="24"/>
                <w:lang w:eastAsia="lt-LT"/>
              </w:rPr>
              <w:t>40,0</w:t>
            </w:r>
          </w:p>
        </w:tc>
      </w:tr>
    </w:tbl>
    <w:p w14:paraId="206BA0F9" w14:textId="77777777" w:rsidR="008812D0" w:rsidRPr="006D2FE4" w:rsidRDefault="008812D0">
      <w:pPr>
        <w:spacing w:after="0"/>
        <w:ind w:left="360"/>
        <w:jc w:val="both"/>
        <w:rPr>
          <w:rFonts w:ascii="Times New Roman" w:hAnsi="Times New Roman" w:cs="Times New Roman"/>
          <w:sz w:val="20"/>
          <w:szCs w:val="20"/>
        </w:rPr>
      </w:pPr>
    </w:p>
    <w:p w14:paraId="5EC34FD5" w14:textId="77777777" w:rsidR="00835457" w:rsidRPr="006D2FE4" w:rsidRDefault="00835457" w:rsidP="00835457">
      <w:pPr>
        <w:rPr>
          <w:rFonts w:ascii="Times New Roman" w:hAnsi="Times New Roman" w:cs="Times New Roman"/>
        </w:rPr>
      </w:pPr>
      <w:r w:rsidRPr="006D2FE4">
        <w:rPr>
          <w:rFonts w:ascii="Times New Roman" w:hAnsi="Times New Roman" w:cs="Times New Roman"/>
        </w:rPr>
        <w:t>Pastaba: DLK – didžiausia leistina koncentracija</w:t>
      </w:r>
    </w:p>
    <w:p w14:paraId="58B2ED8A" w14:textId="77777777" w:rsidR="00CE468D" w:rsidRPr="006D2FE4" w:rsidRDefault="00CE468D">
      <w:pPr>
        <w:spacing w:after="0"/>
        <w:ind w:left="360"/>
        <w:jc w:val="both"/>
        <w:rPr>
          <w:rFonts w:ascii="Times New Roman" w:hAnsi="Times New Roman" w:cs="Times New Roman"/>
          <w:sz w:val="20"/>
          <w:szCs w:val="20"/>
        </w:rPr>
      </w:pPr>
    </w:p>
    <w:p w14:paraId="6B38D21B" w14:textId="4444AF50" w:rsidR="0062626C" w:rsidRPr="006D2FE4" w:rsidRDefault="0062626C" w:rsidP="00554A94">
      <w:pPr>
        <w:pStyle w:val="Turinys12"/>
        <w:rPr>
          <w:b/>
          <w:bCs/>
          <w:lang w:val="lt-LT"/>
        </w:rPr>
      </w:pPr>
      <w:bookmarkStart w:id="3" w:name="_Toc188879699"/>
      <w:r w:rsidRPr="006D2FE4">
        <w:rPr>
          <w:b/>
          <w:bCs/>
          <w:lang w:val="lt-LT"/>
        </w:rPr>
        <w:t>Atvežtinių nuotekų latakas su rankinėmis grotomis</w:t>
      </w:r>
      <w:r w:rsidR="009D23ED" w:rsidRPr="006D2FE4">
        <w:rPr>
          <w:b/>
          <w:bCs/>
          <w:lang w:val="lt-LT"/>
        </w:rPr>
        <w:t xml:space="preserve"> ir siurbline</w:t>
      </w:r>
      <w:bookmarkEnd w:id="3"/>
    </w:p>
    <w:p w14:paraId="7DE14D77" w14:textId="09E074D5" w:rsidR="0062626C" w:rsidRPr="006D2FE4" w:rsidRDefault="0062626C" w:rsidP="0062626C">
      <w:pPr>
        <w:spacing w:after="0"/>
        <w:jc w:val="both"/>
        <w:rPr>
          <w:rFonts w:ascii="Times New Roman" w:hAnsi="Times New Roman" w:cs="Times New Roman"/>
          <w:sz w:val="24"/>
          <w:szCs w:val="24"/>
        </w:rPr>
      </w:pPr>
      <w:r w:rsidRPr="006D2FE4">
        <w:rPr>
          <w:rFonts w:ascii="Times New Roman" w:hAnsi="Times New Roman" w:cs="Times New Roman"/>
          <w:sz w:val="24"/>
          <w:szCs w:val="24"/>
        </w:rPr>
        <w:t>Įrengti atvežtinių nuotekų lataką su rankinėmis grotomis, kad atvežus nuotekas as</w:t>
      </w:r>
      <w:r w:rsidR="00341FE9" w:rsidRPr="006D2FE4">
        <w:rPr>
          <w:rFonts w:ascii="Times New Roman" w:hAnsi="Times New Roman" w:cs="Times New Roman"/>
          <w:sz w:val="24"/>
          <w:szCs w:val="24"/>
        </w:rPr>
        <w:t>e</w:t>
      </w:r>
      <w:r w:rsidRPr="006D2FE4">
        <w:rPr>
          <w:rFonts w:ascii="Times New Roman" w:hAnsi="Times New Roman" w:cs="Times New Roman"/>
          <w:sz w:val="24"/>
          <w:szCs w:val="24"/>
        </w:rPr>
        <w:t xml:space="preserve">nizaciniu automobiliu būtų galima jas išleisti į siurblinę. </w:t>
      </w:r>
      <w:r w:rsidR="007C6BF2" w:rsidRPr="006D2FE4">
        <w:rPr>
          <w:rFonts w:ascii="Times New Roman" w:hAnsi="Times New Roman" w:cs="Times New Roman"/>
          <w:color w:val="000000" w:themeColor="text1"/>
          <w:sz w:val="24"/>
          <w:szCs w:val="24"/>
        </w:rPr>
        <w:t>Grotos, nešmenų krepšys ir nešmenų nugriebimo įrankis turi būti pagaminti iš nerūdijančio plieno AISI316, tarpai tarp strypų – 20 mm.</w:t>
      </w:r>
      <w:r w:rsidR="005C36BF" w:rsidRPr="006D2FE4">
        <w:rPr>
          <w:rFonts w:ascii="Times New Roman" w:hAnsi="Times New Roman" w:cs="Times New Roman"/>
          <w:color w:val="000000" w:themeColor="text1"/>
          <w:sz w:val="24"/>
          <w:szCs w:val="24"/>
        </w:rPr>
        <w:t xml:space="preserve"> </w:t>
      </w:r>
      <w:r w:rsidRPr="006D2FE4">
        <w:rPr>
          <w:rFonts w:ascii="Times New Roman" w:hAnsi="Times New Roman" w:cs="Times New Roman"/>
          <w:sz w:val="24"/>
          <w:szCs w:val="24"/>
        </w:rPr>
        <w:t>Turi būti patogus privažiavimas as</w:t>
      </w:r>
      <w:r w:rsidR="00D123F9" w:rsidRPr="006D2FE4">
        <w:rPr>
          <w:rFonts w:ascii="Times New Roman" w:hAnsi="Times New Roman" w:cs="Times New Roman"/>
          <w:sz w:val="24"/>
          <w:szCs w:val="24"/>
        </w:rPr>
        <w:t>e</w:t>
      </w:r>
      <w:r w:rsidRPr="006D2FE4">
        <w:rPr>
          <w:rFonts w:ascii="Times New Roman" w:hAnsi="Times New Roman" w:cs="Times New Roman"/>
          <w:sz w:val="24"/>
          <w:szCs w:val="24"/>
        </w:rPr>
        <w:t xml:space="preserve">nizaciniam transportui prie latako. Rangovas turi pateikti ir </w:t>
      </w:r>
      <w:r w:rsidR="00E23C95" w:rsidRPr="006D2FE4">
        <w:rPr>
          <w:rFonts w:ascii="Times New Roman" w:hAnsi="Times New Roman" w:cs="Times New Roman"/>
          <w:sz w:val="24"/>
          <w:szCs w:val="24"/>
        </w:rPr>
        <w:t xml:space="preserve">0,24 </w:t>
      </w:r>
      <w:r w:rsidR="00F1543F" w:rsidRPr="006D2FE4">
        <w:rPr>
          <w:rFonts w:ascii="Times New Roman" w:hAnsi="Times New Roman" w:cs="Times New Roman"/>
          <w:sz w:val="24"/>
          <w:szCs w:val="24"/>
        </w:rPr>
        <w:t>m</w:t>
      </w:r>
      <w:r w:rsidR="00F1543F" w:rsidRPr="006D2FE4">
        <w:rPr>
          <w:rFonts w:ascii="Times New Roman" w:hAnsi="Times New Roman" w:cs="Times New Roman"/>
          <w:sz w:val="24"/>
          <w:szCs w:val="24"/>
          <w:vertAlign w:val="superscript"/>
        </w:rPr>
        <w:t>3</w:t>
      </w:r>
      <w:r w:rsidR="00F1543F" w:rsidRPr="006D2FE4">
        <w:rPr>
          <w:rFonts w:ascii="Times New Roman" w:hAnsi="Times New Roman" w:cs="Times New Roman"/>
          <w:sz w:val="24"/>
          <w:szCs w:val="24"/>
        </w:rPr>
        <w:t xml:space="preserve"> talpos </w:t>
      </w:r>
      <w:r w:rsidRPr="006D2FE4">
        <w:rPr>
          <w:rFonts w:ascii="Times New Roman" w:hAnsi="Times New Roman" w:cs="Times New Roman"/>
          <w:sz w:val="24"/>
          <w:szCs w:val="24"/>
        </w:rPr>
        <w:t>konteinerį</w:t>
      </w:r>
      <w:r w:rsidR="00EF6D1B" w:rsidRPr="006D2FE4">
        <w:rPr>
          <w:rFonts w:ascii="Times New Roman" w:hAnsi="Times New Roman" w:cs="Times New Roman"/>
          <w:sz w:val="24"/>
          <w:szCs w:val="24"/>
        </w:rPr>
        <w:t xml:space="preserve"> su ratukai</w:t>
      </w:r>
      <w:r w:rsidRPr="006D2FE4">
        <w:rPr>
          <w:rFonts w:ascii="Times New Roman" w:hAnsi="Times New Roman" w:cs="Times New Roman"/>
          <w:sz w:val="24"/>
          <w:szCs w:val="24"/>
        </w:rPr>
        <w:t xml:space="preserve"> atliekoms sudėti.</w:t>
      </w:r>
      <w:r w:rsidR="00D123F9" w:rsidRPr="006D2FE4">
        <w:rPr>
          <w:rFonts w:ascii="Times New Roman" w:hAnsi="Times New Roman" w:cs="Times New Roman"/>
          <w:sz w:val="24"/>
          <w:szCs w:val="24"/>
        </w:rPr>
        <w:t xml:space="preserve"> Atvežtinė nuotekų siurblinė turi būti</w:t>
      </w:r>
      <w:r w:rsidR="005864CC" w:rsidRPr="006D2FE4">
        <w:rPr>
          <w:rFonts w:ascii="Times New Roman" w:hAnsi="Times New Roman" w:cs="Times New Roman"/>
          <w:sz w:val="24"/>
          <w:szCs w:val="24"/>
        </w:rPr>
        <w:t xml:space="preserve"> nemažesnė kaip</w:t>
      </w:r>
      <w:r w:rsidR="00D123F9" w:rsidRPr="006D2FE4">
        <w:rPr>
          <w:rFonts w:ascii="Times New Roman" w:hAnsi="Times New Roman" w:cs="Times New Roman"/>
          <w:sz w:val="24"/>
          <w:szCs w:val="24"/>
        </w:rPr>
        <w:t xml:space="preserve"> </w:t>
      </w:r>
      <w:r w:rsidR="005610B3" w:rsidRPr="005610B3">
        <w:rPr>
          <w:rFonts w:ascii="Times New Roman" w:hAnsi="Times New Roman" w:cs="Times New Roman"/>
          <w:sz w:val="24"/>
          <w:szCs w:val="24"/>
          <w:highlight w:val="yellow"/>
        </w:rPr>
        <w:t>25</w:t>
      </w:r>
      <w:r w:rsidR="00D123F9" w:rsidRPr="006D2FE4">
        <w:rPr>
          <w:rFonts w:ascii="Times New Roman" w:hAnsi="Times New Roman" w:cs="Times New Roman"/>
          <w:sz w:val="24"/>
          <w:szCs w:val="24"/>
        </w:rPr>
        <w:t xml:space="preserve"> m</w:t>
      </w:r>
      <w:r w:rsidR="00D123F9" w:rsidRPr="006D2FE4">
        <w:rPr>
          <w:rFonts w:ascii="Times New Roman" w:hAnsi="Times New Roman" w:cs="Times New Roman"/>
          <w:sz w:val="24"/>
          <w:szCs w:val="24"/>
          <w:vertAlign w:val="superscript"/>
        </w:rPr>
        <w:t>3</w:t>
      </w:r>
      <w:r w:rsidR="00D123F9" w:rsidRPr="006D2FE4">
        <w:rPr>
          <w:rFonts w:ascii="Times New Roman" w:hAnsi="Times New Roman" w:cs="Times New Roman"/>
          <w:sz w:val="24"/>
          <w:szCs w:val="24"/>
        </w:rPr>
        <w:t xml:space="preserve"> talpos ir </w:t>
      </w:r>
      <w:r w:rsidR="005864CC" w:rsidRPr="006D2FE4">
        <w:rPr>
          <w:rFonts w:ascii="Times New Roman" w:hAnsi="Times New Roman" w:cs="Times New Roman"/>
          <w:sz w:val="24"/>
          <w:szCs w:val="24"/>
        </w:rPr>
        <w:t xml:space="preserve">joje turi būti įrengti du panardinami </w:t>
      </w:r>
      <w:r w:rsidR="000C3A4E" w:rsidRPr="006D2FE4">
        <w:rPr>
          <w:rFonts w:ascii="Times New Roman" w:hAnsi="Times New Roman" w:cs="Times New Roman"/>
          <w:sz w:val="24"/>
          <w:szCs w:val="24"/>
        </w:rPr>
        <w:t xml:space="preserve">nuotekų </w:t>
      </w:r>
      <w:r w:rsidR="005864CC" w:rsidRPr="006D2FE4">
        <w:rPr>
          <w:rFonts w:ascii="Times New Roman" w:hAnsi="Times New Roman" w:cs="Times New Roman"/>
          <w:sz w:val="24"/>
          <w:szCs w:val="24"/>
        </w:rPr>
        <w:t xml:space="preserve">siurbliai. </w:t>
      </w:r>
    </w:p>
    <w:p w14:paraId="6D9A25F4" w14:textId="3D0D2257" w:rsidR="004D27E4" w:rsidRPr="006D2FE4" w:rsidRDefault="001662D7" w:rsidP="00554A94">
      <w:pPr>
        <w:pStyle w:val="Turinys12"/>
        <w:rPr>
          <w:b/>
          <w:bCs/>
          <w:lang w:val="lt-LT"/>
        </w:rPr>
      </w:pPr>
      <w:bookmarkStart w:id="4" w:name="_Toc188879700"/>
      <w:r w:rsidRPr="006D2FE4">
        <w:rPr>
          <w:b/>
          <w:bCs/>
          <w:lang w:val="lt-LT"/>
        </w:rPr>
        <w:t>Srauto gesinimo kamera</w:t>
      </w:r>
      <w:bookmarkEnd w:id="4"/>
    </w:p>
    <w:p w14:paraId="3C7AF00E" w14:textId="77777777" w:rsidR="00356607" w:rsidRPr="006D2FE4" w:rsidRDefault="006963E2" w:rsidP="00356607">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Įrengti </w:t>
      </w:r>
      <w:r w:rsidR="001662D7" w:rsidRPr="006D2FE4">
        <w:rPr>
          <w:rFonts w:ascii="Times New Roman" w:hAnsi="Times New Roman" w:cs="Times New Roman"/>
          <w:sz w:val="24"/>
          <w:szCs w:val="24"/>
        </w:rPr>
        <w:t xml:space="preserve">srauto gesinimo kamerą </w:t>
      </w:r>
      <w:r w:rsidR="00356607" w:rsidRPr="006D2FE4">
        <w:rPr>
          <w:rFonts w:ascii="Times New Roman" w:hAnsi="Times New Roman" w:cs="Times New Roman"/>
          <w:sz w:val="24"/>
          <w:szCs w:val="24"/>
        </w:rPr>
        <w:t>atitekančioms</w:t>
      </w:r>
      <w:r w:rsidR="001662D7" w:rsidRPr="006D2FE4">
        <w:rPr>
          <w:rFonts w:ascii="Times New Roman" w:hAnsi="Times New Roman" w:cs="Times New Roman"/>
          <w:sz w:val="24"/>
          <w:szCs w:val="24"/>
        </w:rPr>
        <w:t xml:space="preserve"> nuotekoms iš</w:t>
      </w:r>
      <w:r w:rsidRPr="006D2FE4">
        <w:rPr>
          <w:rFonts w:ascii="Times New Roman" w:hAnsi="Times New Roman" w:cs="Times New Roman"/>
          <w:sz w:val="24"/>
          <w:szCs w:val="24"/>
        </w:rPr>
        <w:t xml:space="preserve"> miesto</w:t>
      </w:r>
      <w:r w:rsidR="001662D7" w:rsidRPr="006D2FE4">
        <w:rPr>
          <w:rFonts w:ascii="Times New Roman" w:hAnsi="Times New Roman" w:cs="Times New Roman"/>
          <w:sz w:val="24"/>
          <w:szCs w:val="24"/>
        </w:rPr>
        <w:t xml:space="preserve"> siurblinės</w:t>
      </w:r>
      <w:r w:rsidR="00356607" w:rsidRPr="006D2FE4">
        <w:rPr>
          <w:rFonts w:ascii="Times New Roman" w:hAnsi="Times New Roman" w:cs="Times New Roman"/>
          <w:sz w:val="24"/>
          <w:szCs w:val="24"/>
        </w:rPr>
        <w:t xml:space="preserve">. Iš šios kameros nuotekos tekės į parengtinį valymą. </w:t>
      </w:r>
      <w:r w:rsidR="001662D7" w:rsidRPr="006D2FE4">
        <w:rPr>
          <w:rFonts w:ascii="Times New Roman" w:hAnsi="Times New Roman" w:cs="Times New Roman"/>
          <w:sz w:val="24"/>
          <w:szCs w:val="24"/>
        </w:rPr>
        <w:t xml:space="preserve"> </w:t>
      </w:r>
    </w:p>
    <w:p w14:paraId="57250F94" w14:textId="54C35B7B" w:rsidR="00356607" w:rsidRPr="006D2FE4" w:rsidRDefault="00356607" w:rsidP="00554A94">
      <w:pPr>
        <w:pStyle w:val="Turinys12"/>
        <w:rPr>
          <w:b/>
          <w:bCs/>
          <w:lang w:val="lt-LT"/>
        </w:rPr>
      </w:pPr>
      <w:bookmarkStart w:id="5" w:name="_Toc188879701"/>
      <w:r w:rsidRPr="006D2FE4">
        <w:rPr>
          <w:b/>
          <w:bCs/>
          <w:lang w:val="lt-LT"/>
        </w:rPr>
        <w:t>Parengtinio valymo grandis</w:t>
      </w:r>
      <w:bookmarkEnd w:id="5"/>
    </w:p>
    <w:p w14:paraId="7AA07E67" w14:textId="6FCBFBDF" w:rsidR="00256B9D" w:rsidRPr="006D2FE4" w:rsidRDefault="00256B9D" w:rsidP="00256B9D">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Parengtinio valymo funkciją atliks kompleksinis parengtinio valymo įrenginys su integruotomis mechaninėmis grotomis ir </w:t>
      </w:r>
      <w:proofErr w:type="spellStart"/>
      <w:r w:rsidRPr="006D2FE4">
        <w:rPr>
          <w:rFonts w:ascii="Times New Roman" w:hAnsi="Times New Roman" w:cs="Times New Roman"/>
          <w:sz w:val="24"/>
          <w:szCs w:val="24"/>
        </w:rPr>
        <w:t>smėliagaude</w:t>
      </w:r>
      <w:proofErr w:type="spellEnd"/>
      <w:r w:rsidR="009374D7" w:rsidRPr="006D2FE4">
        <w:rPr>
          <w:rFonts w:ascii="Times New Roman" w:hAnsi="Times New Roman" w:cs="Times New Roman"/>
          <w:sz w:val="24"/>
          <w:szCs w:val="24"/>
        </w:rPr>
        <w:t>.</w:t>
      </w:r>
      <w:r w:rsidRPr="006D2FE4">
        <w:rPr>
          <w:rFonts w:ascii="Times New Roman" w:hAnsi="Times New Roman" w:cs="Times New Roman"/>
          <w:sz w:val="24"/>
          <w:szCs w:val="24"/>
        </w:rPr>
        <w:t xml:space="preserve"> </w:t>
      </w:r>
      <w:r w:rsidR="009374D7" w:rsidRPr="006D2FE4">
        <w:rPr>
          <w:rFonts w:ascii="Times New Roman" w:hAnsi="Times New Roman" w:cs="Times New Roman"/>
          <w:sz w:val="24"/>
          <w:szCs w:val="24"/>
        </w:rPr>
        <w:t>N</w:t>
      </w:r>
      <w:r w:rsidRPr="006D2FE4">
        <w:rPr>
          <w:rFonts w:ascii="Times New Roman" w:hAnsi="Times New Roman" w:cs="Times New Roman"/>
          <w:sz w:val="24"/>
          <w:szCs w:val="24"/>
        </w:rPr>
        <w:t>ašumas ne mažesnis nei nuotekų didžiausias valandos debitas</w:t>
      </w:r>
      <w:r w:rsidR="009374D7" w:rsidRPr="006D2FE4">
        <w:rPr>
          <w:rFonts w:ascii="Times New Roman" w:hAnsi="Times New Roman" w:cs="Times New Roman"/>
          <w:sz w:val="24"/>
          <w:szCs w:val="24"/>
        </w:rPr>
        <w:t xml:space="preserve"> </w:t>
      </w:r>
      <w:r w:rsidRPr="006D2FE4">
        <w:rPr>
          <w:rFonts w:ascii="Times New Roman" w:hAnsi="Times New Roman" w:cs="Times New Roman"/>
          <w:sz w:val="24"/>
          <w:szCs w:val="24"/>
        </w:rPr>
        <w:t>lietingu metu. Ši įranga</w:t>
      </w:r>
      <w:r w:rsidR="009374D7" w:rsidRPr="006D2FE4">
        <w:rPr>
          <w:rFonts w:ascii="Times New Roman" w:hAnsi="Times New Roman" w:cs="Times New Roman"/>
          <w:sz w:val="24"/>
          <w:szCs w:val="24"/>
        </w:rPr>
        <w:t xml:space="preserve"> numatoma pastate.</w:t>
      </w:r>
    </w:p>
    <w:p w14:paraId="7A1E3C10" w14:textId="20C9DBCD" w:rsidR="00256B9D" w:rsidRPr="006D2FE4" w:rsidRDefault="00256B9D" w:rsidP="00256B9D">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Mechaninių grotų </w:t>
      </w:r>
      <w:r w:rsidR="002D51F6" w:rsidRPr="006D2FE4">
        <w:rPr>
          <w:rFonts w:ascii="Times New Roman" w:hAnsi="Times New Roman" w:cs="Times New Roman"/>
          <w:sz w:val="24"/>
          <w:szCs w:val="24"/>
        </w:rPr>
        <w:t xml:space="preserve">arba sieto </w:t>
      </w:r>
      <w:r w:rsidRPr="006D2FE4">
        <w:rPr>
          <w:rFonts w:ascii="Times New Roman" w:hAnsi="Times New Roman" w:cs="Times New Roman"/>
          <w:sz w:val="24"/>
          <w:szCs w:val="24"/>
        </w:rPr>
        <w:t>protarpiai turi būti ne didesni kaip 5 mm. Mechaninių grotų korpusas turi būti gaminamas iš nerūdijančio plieno AISI316. Mechaninės grotos turi dirbti pagal patvankos lygį prieš grotas</w:t>
      </w:r>
      <w:r w:rsidR="00EF6D1B" w:rsidRPr="006D2FE4">
        <w:rPr>
          <w:rFonts w:ascii="Times New Roman" w:hAnsi="Times New Roman" w:cs="Times New Roman"/>
          <w:sz w:val="24"/>
          <w:szCs w:val="24"/>
        </w:rPr>
        <w:t xml:space="preserve"> ir pagal laiką. </w:t>
      </w:r>
      <w:r w:rsidRPr="006D2FE4">
        <w:rPr>
          <w:rFonts w:ascii="Times New Roman" w:hAnsi="Times New Roman" w:cs="Times New Roman"/>
          <w:sz w:val="24"/>
          <w:szCs w:val="24"/>
        </w:rPr>
        <w:t xml:space="preserve">Nešmenys, atskirti nuo nuotekų, turi būti nešmenų presu nusausinami ir išstumiami uždara sistema (rankove) į konteinerį. Nešmenų kaupimui turi būti pateikti du 0,24 m³ </w:t>
      </w:r>
      <w:r w:rsidRPr="006D2FE4">
        <w:rPr>
          <w:rFonts w:ascii="Times New Roman" w:hAnsi="Times New Roman" w:cs="Times New Roman"/>
          <w:sz w:val="24"/>
          <w:szCs w:val="24"/>
        </w:rPr>
        <w:lastRenderedPageBreak/>
        <w:t>talpos konteineriai. Konteineriai turi būti su ratukais, atverčiamu dangčiu, standartiniai, pritaikyti mechanizuotam ištuštinimui į atliekų surinkimo spec. autotransportą.</w:t>
      </w:r>
    </w:p>
    <w:p w14:paraId="74F31B62" w14:textId="77777777" w:rsidR="00256B9D" w:rsidRPr="006D2FE4" w:rsidRDefault="00256B9D" w:rsidP="00256B9D">
      <w:pPr>
        <w:spacing w:after="0"/>
        <w:jc w:val="both"/>
        <w:rPr>
          <w:rFonts w:ascii="Times New Roman" w:hAnsi="Times New Roman" w:cs="Times New Roman"/>
          <w:sz w:val="24"/>
          <w:szCs w:val="24"/>
        </w:rPr>
      </w:pPr>
      <w:proofErr w:type="spellStart"/>
      <w:r w:rsidRPr="006D2FE4">
        <w:rPr>
          <w:rFonts w:ascii="Times New Roman" w:hAnsi="Times New Roman" w:cs="Times New Roman"/>
          <w:sz w:val="24"/>
          <w:szCs w:val="24"/>
        </w:rPr>
        <w:t>Smėliagaudė</w:t>
      </w:r>
      <w:proofErr w:type="spellEnd"/>
      <w:r w:rsidRPr="006D2FE4">
        <w:rPr>
          <w:rFonts w:ascii="Times New Roman" w:hAnsi="Times New Roman" w:cs="Times New Roman"/>
          <w:sz w:val="24"/>
          <w:szCs w:val="24"/>
        </w:rPr>
        <w:t xml:space="preserve"> turi būti aeruojama. </w:t>
      </w:r>
      <w:proofErr w:type="spellStart"/>
      <w:r w:rsidRPr="006D2FE4">
        <w:rPr>
          <w:rFonts w:ascii="Times New Roman" w:hAnsi="Times New Roman" w:cs="Times New Roman"/>
          <w:sz w:val="24"/>
          <w:szCs w:val="24"/>
        </w:rPr>
        <w:t>Smėliagaudės</w:t>
      </w:r>
      <w:proofErr w:type="spellEnd"/>
      <w:r w:rsidRPr="006D2FE4">
        <w:rPr>
          <w:rFonts w:ascii="Times New Roman" w:hAnsi="Times New Roman" w:cs="Times New Roman"/>
          <w:sz w:val="24"/>
          <w:szCs w:val="24"/>
        </w:rPr>
        <w:t xml:space="preserve"> korpusas turi būti gaminamas iš nerūdijančio plieno AISI316. Smėlis, atskirtas nuo nuotekų, turi būti sausinamas ir uždara sistema (rankove) nukreiptas į konteinerį. Smėlio kaupimui turi būti pateikti du 0,24 m³ talpos konteineriai. Visi atliekų kaupimo konteineriai turi būti vieno gamintojo ir vieno modelio. </w:t>
      </w:r>
    </w:p>
    <w:p w14:paraId="2D6E7C42" w14:textId="634ADC5C" w:rsidR="00256B9D" w:rsidRPr="006D2FE4" w:rsidRDefault="00256B9D" w:rsidP="00256B9D">
      <w:pPr>
        <w:spacing w:after="0"/>
        <w:jc w:val="both"/>
        <w:rPr>
          <w:rFonts w:ascii="Times New Roman" w:hAnsi="Times New Roman" w:cs="Times New Roman"/>
          <w:sz w:val="24"/>
          <w:szCs w:val="24"/>
        </w:rPr>
      </w:pPr>
      <w:r w:rsidRPr="006D2FE4">
        <w:rPr>
          <w:rFonts w:ascii="Times New Roman" w:hAnsi="Times New Roman" w:cs="Times New Roman"/>
          <w:sz w:val="24"/>
          <w:szCs w:val="24"/>
        </w:rPr>
        <w:t>Parengtinio valymo įrenginių avarinio apvedimo linijoje turi būti numatomos rankinės grotos (tarpai tarp strypų ne mažesni nei 10</w:t>
      </w:r>
      <w:r w:rsidR="00BB580D" w:rsidRPr="006D2FE4">
        <w:rPr>
          <w:rFonts w:ascii="Times New Roman" w:hAnsi="Times New Roman" w:cs="Times New Roman"/>
          <w:sz w:val="24"/>
          <w:szCs w:val="24"/>
        </w:rPr>
        <w:t xml:space="preserve"> </w:t>
      </w:r>
      <w:r w:rsidRPr="006D2FE4">
        <w:rPr>
          <w:rFonts w:ascii="Times New Roman" w:hAnsi="Times New Roman" w:cs="Times New Roman"/>
          <w:sz w:val="24"/>
          <w:szCs w:val="24"/>
        </w:rPr>
        <w:t>mm) su nešmenų krepšiu ir nešmenų nugriebimo įrankiu</w:t>
      </w:r>
      <w:r w:rsidR="00730F55" w:rsidRPr="006D2FE4">
        <w:rPr>
          <w:rFonts w:ascii="Times New Roman" w:hAnsi="Times New Roman" w:cs="Times New Roman"/>
          <w:sz w:val="24"/>
          <w:szCs w:val="24"/>
        </w:rPr>
        <w:t>,</w:t>
      </w:r>
      <w:r w:rsidRPr="006D2FE4">
        <w:rPr>
          <w:rFonts w:ascii="Times New Roman" w:hAnsi="Times New Roman" w:cs="Times New Roman"/>
          <w:sz w:val="24"/>
          <w:szCs w:val="24"/>
        </w:rPr>
        <w:t xml:space="preserve"> kurie gaminami iš rūgštims atsparaus nerūdijančio plieno AISI 3</w:t>
      </w:r>
      <w:r w:rsidR="00AA3303" w:rsidRPr="006D2FE4">
        <w:rPr>
          <w:rFonts w:ascii="Times New Roman" w:hAnsi="Times New Roman" w:cs="Times New Roman"/>
          <w:sz w:val="24"/>
          <w:szCs w:val="24"/>
        </w:rPr>
        <w:t>04</w:t>
      </w:r>
      <w:r w:rsidR="00A17BAE" w:rsidRPr="006D2FE4">
        <w:rPr>
          <w:rFonts w:ascii="Times New Roman" w:hAnsi="Times New Roman" w:cs="Times New Roman"/>
          <w:sz w:val="24"/>
          <w:szCs w:val="24"/>
        </w:rPr>
        <w:t>.</w:t>
      </w:r>
    </w:p>
    <w:p w14:paraId="02A1BAFC" w14:textId="459752FE" w:rsidR="00256B9D" w:rsidRPr="006D2FE4" w:rsidRDefault="00256B9D" w:rsidP="00256B9D">
      <w:p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Po parengtinio valymo nuotekos tekės į srauto paskirstymo kamerą, kurioje turės būti </w:t>
      </w:r>
      <w:r w:rsidR="00A17BAE" w:rsidRPr="006D2FE4">
        <w:rPr>
          <w:rFonts w:ascii="Times New Roman" w:hAnsi="Times New Roman" w:cs="Times New Roman"/>
          <w:sz w:val="24"/>
          <w:szCs w:val="24"/>
        </w:rPr>
        <w:t>paskirstytos į biologinio valymo linijas.</w:t>
      </w:r>
    </w:p>
    <w:p w14:paraId="78D33BE5" w14:textId="77777777" w:rsidR="00356607" w:rsidRPr="006D2FE4" w:rsidRDefault="00356607" w:rsidP="00356607">
      <w:pPr>
        <w:spacing w:after="0"/>
        <w:jc w:val="both"/>
        <w:rPr>
          <w:rFonts w:ascii="Times New Roman" w:hAnsi="Times New Roman" w:cs="Times New Roman"/>
          <w:sz w:val="24"/>
          <w:szCs w:val="24"/>
        </w:rPr>
      </w:pPr>
    </w:p>
    <w:p w14:paraId="0B9A506D" w14:textId="459EB20A" w:rsidR="004D27E4" w:rsidRPr="006D2FE4" w:rsidRDefault="00554A94" w:rsidP="00554A94">
      <w:pPr>
        <w:pStyle w:val="Turinys12"/>
        <w:rPr>
          <w:b/>
          <w:bCs/>
          <w:lang w:val="lt-LT"/>
        </w:rPr>
      </w:pPr>
      <w:bookmarkStart w:id="6" w:name="_Toc188879702"/>
      <w:r w:rsidRPr="006D2FE4">
        <w:rPr>
          <w:b/>
          <w:bCs/>
          <w:lang w:val="lt-LT"/>
        </w:rPr>
        <w:t>Biologinio valymo grandis</w:t>
      </w:r>
      <w:bookmarkEnd w:id="6"/>
    </w:p>
    <w:p w14:paraId="3A0C18C6" w14:textId="0032EBF4" w:rsidR="004D27E4" w:rsidRPr="006D2FE4" w:rsidRDefault="001662D7">
      <w:pPr>
        <w:spacing w:after="0"/>
        <w:jc w:val="both"/>
        <w:rPr>
          <w:rFonts w:ascii="Times New Roman" w:hAnsi="Times New Roman" w:cs="Times New Roman"/>
          <w:sz w:val="24"/>
          <w:szCs w:val="24"/>
        </w:rPr>
      </w:pPr>
      <w:r w:rsidRPr="006D2FE4">
        <w:rPr>
          <w:rFonts w:ascii="Times New Roman" w:hAnsi="Times New Roman" w:cs="Times New Roman"/>
          <w:sz w:val="24"/>
          <w:szCs w:val="24"/>
        </w:rPr>
        <w:t>Įrengti dvi ar daugiau</w:t>
      </w:r>
      <w:r w:rsidR="00807963" w:rsidRPr="006D2FE4">
        <w:rPr>
          <w:rFonts w:ascii="Times New Roman" w:hAnsi="Times New Roman" w:cs="Times New Roman"/>
          <w:sz w:val="24"/>
          <w:szCs w:val="24"/>
        </w:rPr>
        <w:t xml:space="preserve"> lygiagrečių</w:t>
      </w:r>
      <w:r w:rsidRPr="006D2FE4">
        <w:rPr>
          <w:rFonts w:ascii="Times New Roman" w:hAnsi="Times New Roman" w:cs="Times New Roman"/>
          <w:sz w:val="24"/>
          <w:szCs w:val="24"/>
        </w:rPr>
        <w:t xml:space="preserve"> biologini</w:t>
      </w:r>
      <w:r w:rsidR="00807963" w:rsidRPr="006D2FE4">
        <w:rPr>
          <w:rFonts w:ascii="Times New Roman" w:hAnsi="Times New Roman" w:cs="Times New Roman"/>
          <w:sz w:val="24"/>
          <w:szCs w:val="24"/>
        </w:rPr>
        <w:t>o</w:t>
      </w:r>
      <w:r w:rsidRPr="006D2FE4">
        <w:rPr>
          <w:rFonts w:ascii="Times New Roman" w:hAnsi="Times New Roman" w:cs="Times New Roman"/>
          <w:sz w:val="24"/>
          <w:szCs w:val="24"/>
        </w:rPr>
        <w:t xml:space="preserve"> nuotekų valymo </w:t>
      </w:r>
      <w:r w:rsidR="00E37C7E" w:rsidRPr="006D2FE4">
        <w:rPr>
          <w:rFonts w:ascii="Times New Roman" w:hAnsi="Times New Roman" w:cs="Times New Roman"/>
          <w:sz w:val="24"/>
          <w:szCs w:val="24"/>
        </w:rPr>
        <w:t>linijų</w:t>
      </w:r>
      <w:r w:rsidRPr="006D2FE4">
        <w:rPr>
          <w:rFonts w:ascii="Times New Roman" w:hAnsi="Times New Roman" w:cs="Times New Roman"/>
          <w:sz w:val="24"/>
          <w:szCs w:val="24"/>
        </w:rPr>
        <w:t>. Konkurso dalyvis savo projekte turi įvertinti sekančius aspektus:</w:t>
      </w:r>
    </w:p>
    <w:p w14:paraId="7D1F4017" w14:textId="26C68703" w:rsidR="004D27E4" w:rsidRPr="006D2FE4" w:rsidRDefault="001662D7">
      <w:pPr>
        <w:pStyle w:val="Sraopastraipa"/>
        <w:numPr>
          <w:ilvl w:val="0"/>
          <w:numId w:val="4"/>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sidRPr="006D2FE4">
        <w:rPr>
          <w:rFonts w:ascii="Times New Roman" w:hAnsi="Times New Roman" w:cs="Times New Roman"/>
          <w:sz w:val="24"/>
          <w:szCs w:val="24"/>
        </w:rPr>
        <w:t>išplūdos</w:t>
      </w:r>
      <w:proofErr w:type="spellEnd"/>
      <w:r w:rsidRPr="006D2FE4">
        <w:rPr>
          <w:rFonts w:ascii="Times New Roman" w:hAnsi="Times New Roman" w:cs="Times New Roman"/>
          <w:sz w:val="24"/>
          <w:szCs w:val="24"/>
        </w:rPr>
        <w:t xml:space="preserve">. </w:t>
      </w:r>
    </w:p>
    <w:p w14:paraId="6D78503C" w14:textId="61D2735B" w:rsidR="004D27E4" w:rsidRPr="006D2FE4" w:rsidRDefault="001662D7" w:rsidP="00E11852">
      <w:pPr>
        <w:pStyle w:val="Sraopastraipa"/>
        <w:numPr>
          <w:ilvl w:val="0"/>
          <w:numId w:val="4"/>
        </w:numPr>
        <w:spacing w:after="0"/>
        <w:jc w:val="both"/>
        <w:rPr>
          <w:rFonts w:ascii="Times New Roman" w:hAnsi="Times New Roman" w:cs="Times New Roman"/>
          <w:sz w:val="24"/>
          <w:szCs w:val="24"/>
        </w:rPr>
      </w:pPr>
      <w:r w:rsidRPr="006D2FE4">
        <w:rPr>
          <w:rFonts w:ascii="Times New Roman" w:hAnsi="Times New Roman" w:cs="Times New Roman"/>
          <w:sz w:val="24"/>
          <w:szCs w:val="24"/>
        </w:rPr>
        <w:t>Biologinio valymo grandis ir antrini</w:t>
      </w:r>
      <w:r w:rsidR="000C3E0E" w:rsidRPr="006D2FE4">
        <w:rPr>
          <w:rFonts w:ascii="Times New Roman" w:hAnsi="Times New Roman" w:cs="Times New Roman"/>
          <w:sz w:val="24"/>
          <w:szCs w:val="24"/>
        </w:rPr>
        <w:t>ai</w:t>
      </w:r>
      <w:r w:rsidRPr="006D2FE4">
        <w:rPr>
          <w:rFonts w:ascii="Times New Roman" w:hAnsi="Times New Roman" w:cs="Times New Roman"/>
          <w:sz w:val="24"/>
          <w:szCs w:val="24"/>
        </w:rPr>
        <w:t xml:space="preserve"> </w:t>
      </w:r>
      <w:proofErr w:type="spellStart"/>
      <w:r w:rsidRPr="006D2FE4">
        <w:rPr>
          <w:rFonts w:ascii="Times New Roman" w:hAnsi="Times New Roman" w:cs="Times New Roman"/>
          <w:sz w:val="24"/>
          <w:szCs w:val="24"/>
        </w:rPr>
        <w:t>nusodintuvas</w:t>
      </w:r>
      <w:proofErr w:type="spellEnd"/>
      <w:r w:rsidRPr="006D2FE4">
        <w:rPr>
          <w:rFonts w:ascii="Times New Roman" w:hAnsi="Times New Roman" w:cs="Times New Roman"/>
          <w:sz w:val="24"/>
          <w:szCs w:val="24"/>
        </w:rPr>
        <w:t>, turi turėti 2 arba daugiau lygiagrečias linijas. Turi būti numatytos kiekvienos linijos uždarymo galimybės.</w:t>
      </w:r>
    </w:p>
    <w:p w14:paraId="3BAAEE9B" w14:textId="6AD302DD" w:rsidR="004D27E4" w:rsidRPr="006D2FE4" w:rsidRDefault="001662D7">
      <w:pPr>
        <w:pStyle w:val="Sraopastraipa"/>
        <w:numPr>
          <w:ilvl w:val="0"/>
          <w:numId w:val="4"/>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Oro tiekimui į biologinio valymo atskiras linijas turi būti sumontuotos 3 orapūtės ( dvi darbinės ir viena rezervinė). Kiekvienos našumas lygus 100 </w:t>
      </w:r>
      <w:r w:rsidR="005D01D7" w:rsidRPr="006D2FE4">
        <w:rPr>
          <w:rFonts w:ascii="Times New Roman" w:hAnsi="Times New Roman" w:cs="Times New Roman"/>
          <w:sz w:val="24"/>
          <w:szCs w:val="24"/>
        </w:rPr>
        <w:t>%</w:t>
      </w:r>
      <w:r w:rsidRPr="006D2FE4">
        <w:rPr>
          <w:rFonts w:ascii="Times New Roman" w:hAnsi="Times New Roman" w:cs="Times New Roman"/>
          <w:sz w:val="24"/>
          <w:szCs w:val="24"/>
        </w:rPr>
        <w:t xml:space="preserve"> oro poreikio vienai technologinei linijai. Aeravimo sistemą turi sudaryti :  orapūtės, suslėgto oro magistraliniai ir skirstomieji vamzdynai, </w:t>
      </w:r>
      <w:proofErr w:type="spellStart"/>
      <w:r w:rsidRPr="006D2FE4">
        <w:rPr>
          <w:rFonts w:ascii="Times New Roman" w:hAnsi="Times New Roman" w:cs="Times New Roman"/>
          <w:sz w:val="24"/>
          <w:szCs w:val="24"/>
        </w:rPr>
        <w:t>aeratoriai</w:t>
      </w:r>
      <w:proofErr w:type="spellEnd"/>
      <w:r w:rsidRPr="006D2FE4">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4F4B4E83" w14:textId="77777777" w:rsidR="00E11852" w:rsidRPr="006D2FE4" w:rsidRDefault="00E11852" w:rsidP="00E11852">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Dumblo tūrio indeksas ne mažesnis nei 120 ml/g;</w:t>
      </w:r>
    </w:p>
    <w:p w14:paraId="170FD999" w14:textId="232F174C" w:rsidR="00E11852" w:rsidRPr="006D2FE4" w:rsidRDefault="00E11852" w:rsidP="00E11852">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Projektinė aktyviojo dumblo koncentracija neturi būti didesnė nei 4 g VDSM/l;</w:t>
      </w:r>
    </w:p>
    <w:p w14:paraId="42FC207D" w14:textId="77777777" w:rsidR="00F320F5" w:rsidRPr="006D2FE4" w:rsidRDefault="002859F8" w:rsidP="00F320F5">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Reikalingas biologinio valymo talpų tūris turi būti parinktas pagal technologinius skaičiavimus</w:t>
      </w:r>
      <w:r w:rsidR="00865DDF" w:rsidRPr="006D2FE4">
        <w:rPr>
          <w:rFonts w:ascii="Times New Roman" w:hAnsi="Times New Roman" w:cs="Times New Roman"/>
          <w:sz w:val="24"/>
          <w:szCs w:val="24"/>
        </w:rPr>
        <w:t xml:space="preserve">. Skaičiavimai turi būti atlikti pagal </w:t>
      </w:r>
      <w:r w:rsidR="008129E4" w:rsidRPr="006D2FE4">
        <w:rPr>
          <w:rFonts w:ascii="Times New Roman" w:hAnsi="Times New Roman" w:cs="Times New Roman"/>
          <w:sz w:val="24"/>
          <w:szCs w:val="24"/>
        </w:rPr>
        <w:t>DWA-A 131 E standarto reikalavimus</w:t>
      </w:r>
      <w:r w:rsidR="00767ED2" w:rsidRPr="006D2FE4">
        <w:rPr>
          <w:rFonts w:ascii="Times New Roman" w:hAnsi="Times New Roman" w:cs="Times New Roman"/>
          <w:sz w:val="24"/>
          <w:szCs w:val="24"/>
        </w:rPr>
        <w:t xml:space="preserve"> ir pareikti su pasiūlymu.</w:t>
      </w:r>
    </w:p>
    <w:p w14:paraId="13866C1F" w14:textId="77777777" w:rsidR="00F7571B" w:rsidRPr="006D2FE4" w:rsidRDefault="00260047"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 xml:space="preserve">Biologinėse linijose turi būti sumontuoti ištirpusio deguonies ir dumblo koncentracijos </w:t>
      </w:r>
      <w:r w:rsidR="00F320F5" w:rsidRPr="006D2FE4">
        <w:rPr>
          <w:rFonts w:ascii="Times New Roman" w:hAnsi="Times New Roman" w:cs="Times New Roman"/>
          <w:sz w:val="24"/>
          <w:szCs w:val="24"/>
        </w:rPr>
        <w:t>da</w:t>
      </w:r>
      <w:r w:rsidRPr="006D2FE4">
        <w:rPr>
          <w:rFonts w:ascii="Times New Roman" w:hAnsi="Times New Roman" w:cs="Times New Roman"/>
          <w:sz w:val="24"/>
          <w:szCs w:val="24"/>
        </w:rPr>
        <w:t xml:space="preserve">vikliai. </w:t>
      </w:r>
    </w:p>
    <w:p w14:paraId="46D27CC8" w14:textId="77777777" w:rsidR="00755FDF" w:rsidRPr="006D2FE4" w:rsidRDefault="00B56DEB"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 xml:space="preserve">Dumblo maišymui anaerobinėse ir </w:t>
      </w:r>
      <w:proofErr w:type="spellStart"/>
      <w:r w:rsidRPr="006D2FE4">
        <w:rPr>
          <w:rFonts w:ascii="Times New Roman" w:hAnsi="Times New Roman" w:cs="Times New Roman"/>
          <w:sz w:val="24"/>
          <w:szCs w:val="24"/>
        </w:rPr>
        <w:t>denitrifikacinėse</w:t>
      </w:r>
      <w:proofErr w:type="spellEnd"/>
      <w:r w:rsidRPr="006D2FE4">
        <w:rPr>
          <w:rFonts w:ascii="Times New Roman" w:hAnsi="Times New Roman" w:cs="Times New Roman"/>
          <w:sz w:val="24"/>
          <w:szCs w:val="24"/>
        </w:rPr>
        <w:t xml:space="preserve"> kamerose turi būti </w:t>
      </w:r>
      <w:r w:rsidR="004A1F0B" w:rsidRPr="006D2FE4">
        <w:rPr>
          <w:rFonts w:ascii="Times New Roman" w:hAnsi="Times New Roman" w:cs="Times New Roman"/>
          <w:sz w:val="24"/>
          <w:szCs w:val="24"/>
        </w:rPr>
        <w:t>įrengtos mechaninės maišyklės. Dumblo grąžinimui/ šalinimui turi būti įrengti siurbliai.</w:t>
      </w:r>
    </w:p>
    <w:p w14:paraId="106BBB18" w14:textId="7D56BFF1" w:rsidR="00B56DEB" w:rsidRPr="006D2FE4" w:rsidRDefault="00755FDF" w:rsidP="00F7571B">
      <w:pPr>
        <w:pStyle w:val="Sraopastraipa"/>
        <w:numPr>
          <w:ilvl w:val="0"/>
          <w:numId w:val="4"/>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Turi būti numatyta avarinė biologinio valymo grandies apvedimo linija.</w:t>
      </w:r>
      <w:r w:rsidR="004A1F0B" w:rsidRPr="006D2FE4">
        <w:rPr>
          <w:rFonts w:ascii="Times New Roman" w:hAnsi="Times New Roman" w:cs="Times New Roman"/>
          <w:sz w:val="24"/>
          <w:szCs w:val="24"/>
        </w:rPr>
        <w:t xml:space="preserve"> </w:t>
      </w:r>
    </w:p>
    <w:p w14:paraId="3972C235" w14:textId="77777777" w:rsidR="00EC56AE" w:rsidRPr="006D2FE4" w:rsidRDefault="00EC56AE" w:rsidP="00EC56AE">
      <w:pPr>
        <w:pStyle w:val="Sraopastraipa"/>
        <w:spacing w:after="0"/>
        <w:ind w:left="153" w:right="49"/>
        <w:jc w:val="both"/>
        <w:rPr>
          <w:rFonts w:ascii="Times New Roman" w:hAnsi="Times New Roman" w:cs="Times New Roman"/>
          <w:sz w:val="24"/>
          <w:szCs w:val="24"/>
        </w:rPr>
      </w:pPr>
    </w:p>
    <w:p w14:paraId="029146AC" w14:textId="77777777" w:rsidR="00EC56AE" w:rsidRPr="006D2FE4" w:rsidRDefault="00EC56AE" w:rsidP="00554A94">
      <w:pPr>
        <w:pStyle w:val="Turinys12"/>
        <w:rPr>
          <w:b/>
          <w:bCs/>
          <w:lang w:val="lt-LT"/>
        </w:rPr>
      </w:pPr>
      <w:r w:rsidRPr="006D2FE4">
        <w:rPr>
          <w:b/>
          <w:bCs/>
          <w:lang w:val="lt-LT"/>
        </w:rPr>
        <w:t xml:space="preserve"> </w:t>
      </w:r>
      <w:bookmarkStart w:id="7" w:name="_Toc188879703"/>
      <w:r w:rsidRPr="006D2FE4">
        <w:rPr>
          <w:b/>
          <w:bCs/>
          <w:lang w:val="lt-LT"/>
        </w:rPr>
        <w:t>Aeracijos sistema</w:t>
      </w:r>
      <w:bookmarkEnd w:id="7"/>
    </w:p>
    <w:p w14:paraId="1A50D8AD" w14:textId="65E2488D" w:rsidR="00EC56AE" w:rsidRPr="006D2FE4" w:rsidRDefault="00EC56AE" w:rsidP="00EC56AE">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 xml:space="preserve">Numatyta </w:t>
      </w:r>
      <w:proofErr w:type="spellStart"/>
      <w:r w:rsidRPr="006D2FE4">
        <w:rPr>
          <w:rFonts w:ascii="Times New Roman" w:hAnsi="Times New Roman" w:cs="Times New Roman"/>
          <w:sz w:val="24"/>
          <w:szCs w:val="24"/>
        </w:rPr>
        <w:t>aeracinė</w:t>
      </w:r>
      <w:proofErr w:type="spellEnd"/>
      <w:r w:rsidRPr="006D2FE4">
        <w:rPr>
          <w:rFonts w:ascii="Times New Roman" w:hAnsi="Times New Roman" w:cs="Times New Roman"/>
          <w:sz w:val="24"/>
          <w:szCs w:val="24"/>
        </w:rPr>
        <w:t xml:space="preserve"> sistema turi užtikrinti, kad reaktoriuje vyktų valomų nuotekų maišymas su veikliuoju dumblu, laikyti dumblą skendinčioje būsenoje, ištirpinti reikiamą deguonies kiekį.</w:t>
      </w:r>
    </w:p>
    <w:p w14:paraId="2A95346D" w14:textId="038DF2B4" w:rsidR="00EC56AE" w:rsidRPr="006D2FE4" w:rsidRDefault="00EC56AE" w:rsidP="00EC56AE">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Aeravimo sistemą turi sudaryti šie būtini elementai: orapūtės,</w:t>
      </w:r>
      <w:r w:rsidR="00D158D7" w:rsidRPr="006D2FE4">
        <w:rPr>
          <w:rFonts w:ascii="Times New Roman" w:hAnsi="Times New Roman" w:cs="Times New Roman"/>
          <w:sz w:val="24"/>
          <w:szCs w:val="24"/>
        </w:rPr>
        <w:t xml:space="preserve"> </w:t>
      </w:r>
      <w:proofErr w:type="spellStart"/>
      <w:r w:rsidR="00D158D7" w:rsidRPr="006D2FE4">
        <w:rPr>
          <w:rFonts w:ascii="Times New Roman" w:hAnsi="Times New Roman" w:cs="Times New Roman"/>
          <w:sz w:val="24"/>
          <w:szCs w:val="24"/>
        </w:rPr>
        <w:t>aeratoriai</w:t>
      </w:r>
      <w:proofErr w:type="spellEnd"/>
      <w:r w:rsidR="00D158D7" w:rsidRPr="006D2FE4">
        <w:rPr>
          <w:rFonts w:ascii="Times New Roman" w:hAnsi="Times New Roman" w:cs="Times New Roman"/>
          <w:sz w:val="24"/>
          <w:szCs w:val="24"/>
        </w:rPr>
        <w:t>,</w:t>
      </w:r>
      <w:r w:rsidRPr="006D2FE4">
        <w:rPr>
          <w:rFonts w:ascii="Times New Roman" w:hAnsi="Times New Roman" w:cs="Times New Roman"/>
          <w:sz w:val="24"/>
          <w:szCs w:val="24"/>
        </w:rPr>
        <w:t xml:space="preserve"> suslėgto oro magistraliniai ir skirstomieji vamzdynai, </w:t>
      </w:r>
      <w:proofErr w:type="spellStart"/>
      <w:r w:rsidRPr="006D2FE4">
        <w:rPr>
          <w:rFonts w:ascii="Times New Roman" w:hAnsi="Times New Roman" w:cs="Times New Roman"/>
          <w:sz w:val="24"/>
          <w:szCs w:val="24"/>
        </w:rPr>
        <w:t>aeratoriai</w:t>
      </w:r>
      <w:proofErr w:type="spellEnd"/>
      <w:r w:rsidRPr="006D2FE4">
        <w:rPr>
          <w:rFonts w:ascii="Times New Roman" w:hAnsi="Times New Roman" w:cs="Times New Roman"/>
          <w:sz w:val="24"/>
          <w:szCs w:val="24"/>
        </w:rPr>
        <w:t xml:space="preserve">, ištirpusio deguonies matuokliai (aeracijos kamerose), uždaromoji ir apsauginė armatūra (uždoriai, atbuliniai vožtuvai, ventiliai ir pan.). </w:t>
      </w:r>
    </w:p>
    <w:p w14:paraId="73AEE941" w14:textId="77777777" w:rsidR="00DE7A03" w:rsidRPr="006D2FE4" w:rsidRDefault="00EC56AE" w:rsidP="00DE7A03">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Rangovas aeravimo sistemą gali papildyti kitais elementais ir priedais, kurie padėtų vykdyti automatizuotą suslėgto oro įterpimą į veikliojo dumblo reaktoriaus aeracijos zoną, perteklinio dumblo stabilizavimo/tankinimo talpą, ištirpinti pakankamą deguonies kiekį teršalų oksidavimui bei užtikrintų kuo efektyvesnį sistemos darbą, tuo pačiu siekiant mažiausių eksploatacinių išlaidų nuotekų ir dumblo mišinio aeravimui.</w:t>
      </w:r>
    </w:p>
    <w:p w14:paraId="0E4717AD" w14:textId="581DFDE5" w:rsidR="00DE7A03" w:rsidRPr="006D2FE4" w:rsidRDefault="00DE7A03" w:rsidP="00DE7A03">
      <w:pPr>
        <w:spacing w:after="0"/>
        <w:ind w:left="-567" w:right="49" w:firstLine="425"/>
        <w:jc w:val="both"/>
        <w:rPr>
          <w:rFonts w:ascii="Times New Roman" w:hAnsi="Times New Roman" w:cs="Times New Roman"/>
          <w:sz w:val="24"/>
          <w:szCs w:val="24"/>
        </w:rPr>
      </w:pPr>
      <w:proofErr w:type="spellStart"/>
      <w:r w:rsidRPr="006D2FE4">
        <w:rPr>
          <w:rFonts w:ascii="Times New Roman" w:hAnsi="Times New Roman" w:cs="Times New Roman"/>
          <w:sz w:val="24"/>
          <w:szCs w:val="24"/>
        </w:rPr>
        <w:lastRenderedPageBreak/>
        <w:t>Aeratorių</w:t>
      </w:r>
      <w:proofErr w:type="spellEnd"/>
      <w:r w:rsidRPr="006D2FE4">
        <w:rPr>
          <w:rFonts w:ascii="Times New Roman" w:hAnsi="Times New Roman" w:cs="Times New Roman"/>
          <w:sz w:val="24"/>
          <w:szCs w:val="24"/>
        </w:rPr>
        <w:t xml:space="preserve"> membrana turi būti iš </w:t>
      </w:r>
      <w:r w:rsidR="003073B3" w:rsidRPr="006D2FE4">
        <w:rPr>
          <w:rFonts w:ascii="Times New Roman" w:hAnsi="Times New Roman" w:cs="Times New Roman"/>
          <w:sz w:val="24"/>
          <w:szCs w:val="24"/>
        </w:rPr>
        <w:t>EPDM gumos</w:t>
      </w:r>
      <w:r w:rsidRPr="006D2FE4">
        <w:rPr>
          <w:rFonts w:ascii="Times New Roman" w:hAnsi="Times New Roman" w:cs="Times New Roman"/>
          <w:sz w:val="24"/>
          <w:szCs w:val="24"/>
        </w:rPr>
        <w:t xml:space="preserve">, atspari agresyviai aplinkai, kuri ją veikia technologinėse talpoje (hidrolizei, mikroorganizmų poveikiui). Jeigu veikliojo dumblo reaktoriai dirba besikaitaliojančiu režimu, </w:t>
      </w:r>
      <w:proofErr w:type="spellStart"/>
      <w:r w:rsidRPr="006D2FE4">
        <w:rPr>
          <w:rFonts w:ascii="Times New Roman" w:hAnsi="Times New Roman" w:cs="Times New Roman"/>
          <w:sz w:val="24"/>
          <w:szCs w:val="24"/>
        </w:rPr>
        <w:t>aeratoriai</w:t>
      </w:r>
      <w:proofErr w:type="spellEnd"/>
      <w:r w:rsidRPr="006D2FE4">
        <w:rPr>
          <w:rFonts w:ascii="Times New Roman" w:hAnsi="Times New Roman" w:cs="Times New Roman"/>
          <w:sz w:val="24"/>
          <w:szCs w:val="24"/>
        </w:rPr>
        <w:t xml:space="preserve"> turi būti skirti darbui tokiame rėžime ir dirbti be užsikimšimų.</w:t>
      </w:r>
    </w:p>
    <w:p w14:paraId="58640BCE" w14:textId="58518476" w:rsidR="00DE7A03" w:rsidRPr="006D2FE4" w:rsidRDefault="00DE7A03" w:rsidP="00DE7A03">
      <w:pPr>
        <w:spacing w:after="0"/>
        <w:ind w:left="-567" w:right="49" w:firstLine="425"/>
        <w:jc w:val="both"/>
        <w:rPr>
          <w:rFonts w:ascii="Times New Roman" w:hAnsi="Times New Roman" w:cs="Times New Roman"/>
          <w:sz w:val="24"/>
          <w:szCs w:val="24"/>
        </w:rPr>
      </w:pPr>
      <w:proofErr w:type="spellStart"/>
      <w:r w:rsidRPr="006D2FE4">
        <w:rPr>
          <w:rFonts w:ascii="Times New Roman" w:hAnsi="Times New Roman" w:cs="Times New Roman"/>
          <w:sz w:val="24"/>
          <w:szCs w:val="24"/>
        </w:rPr>
        <w:t>Aeratoriai</w:t>
      </w:r>
      <w:proofErr w:type="spellEnd"/>
      <w:r w:rsidRPr="006D2FE4">
        <w:rPr>
          <w:rFonts w:ascii="Times New Roman" w:hAnsi="Times New Roman" w:cs="Times New Roman"/>
          <w:sz w:val="24"/>
          <w:szCs w:val="24"/>
        </w:rPr>
        <w:t xml:space="preserve"> turi būti vamzdiniai. Maksimalus oro kiekis, paduodamas į </w:t>
      </w:r>
      <w:proofErr w:type="spellStart"/>
      <w:r w:rsidRPr="006D2FE4">
        <w:rPr>
          <w:rFonts w:ascii="Times New Roman" w:hAnsi="Times New Roman" w:cs="Times New Roman"/>
          <w:sz w:val="24"/>
          <w:szCs w:val="24"/>
        </w:rPr>
        <w:t>aeratorius</w:t>
      </w:r>
      <w:proofErr w:type="spellEnd"/>
      <w:r w:rsidRPr="006D2FE4">
        <w:rPr>
          <w:rFonts w:ascii="Times New Roman" w:hAnsi="Times New Roman" w:cs="Times New Roman"/>
          <w:sz w:val="24"/>
          <w:szCs w:val="24"/>
        </w:rPr>
        <w:t>, neturi viršyti 70 % maksimalaus kiekio, rekomenduojamo gamintojo, deguonies perdavimo koeficientas – 0,</w:t>
      </w:r>
      <w:r w:rsidR="006B552B" w:rsidRPr="006D2FE4">
        <w:rPr>
          <w:rFonts w:ascii="Times New Roman" w:hAnsi="Times New Roman" w:cs="Times New Roman"/>
          <w:sz w:val="24"/>
          <w:szCs w:val="24"/>
        </w:rPr>
        <w:t>7</w:t>
      </w:r>
      <w:r w:rsidRPr="006D2FE4">
        <w:rPr>
          <w:rFonts w:ascii="Times New Roman" w:hAnsi="Times New Roman" w:cs="Times New Roman"/>
          <w:sz w:val="24"/>
          <w:szCs w:val="24"/>
        </w:rPr>
        <w:t>.</w:t>
      </w:r>
    </w:p>
    <w:p w14:paraId="246F85DD" w14:textId="4923A14A" w:rsidR="00D52A67" w:rsidRPr="006D2FE4" w:rsidRDefault="00D52A67" w:rsidP="00554A94">
      <w:pPr>
        <w:pStyle w:val="Turinys12"/>
        <w:rPr>
          <w:b/>
          <w:bCs/>
          <w:lang w:val="lt-LT"/>
        </w:rPr>
      </w:pPr>
      <w:bookmarkStart w:id="8" w:name="_Toc188879704"/>
      <w:r w:rsidRPr="006D2FE4">
        <w:rPr>
          <w:b/>
          <w:bCs/>
          <w:lang w:val="lt-LT"/>
        </w:rPr>
        <w:t>Orapūtės</w:t>
      </w:r>
      <w:bookmarkEnd w:id="8"/>
    </w:p>
    <w:p w14:paraId="656F2E13" w14:textId="77777777" w:rsidR="00D52A67" w:rsidRPr="006D2FE4" w:rsidRDefault="00D52A67" w:rsidP="00D52A67">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Turi būti numatytos mažiausiai trys (3) orapūtės (dvi darbinės + viena rezervinė orapūtė), kurių kiekvienos našumas lygus 100% oro poreikio vienai technologinei linijai. Rezervinė orapūtė įsijungia sugedus vienai iš darbinių orapūčių.</w:t>
      </w:r>
    </w:p>
    <w:p w14:paraId="754770FB" w14:textId="77777777" w:rsidR="00D52A67" w:rsidRPr="006D2FE4" w:rsidRDefault="00D52A67" w:rsidP="00D52A67">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Orapūtės turi būti sukomplektuotos su visais montavimui ir paleidimui reikalingais priedais. Kiekviena orapūtė sujungta su varikliu, turi būti sumontuota ant pagrindo, ir komplektas, į kurį įeina kompresorinis mazgas, pavara, variklis, tepimo sistema ir papildomi priedai, tvirtai pritvirtinamas ant atramos. Numatomas pagrindas turi, amortizuoti orapūčių svorį ir vibraciją be didelių įtempimų bei deformacijų.</w:t>
      </w:r>
    </w:p>
    <w:p w14:paraId="50C64478" w14:textId="27C26795" w:rsidR="00D52A67" w:rsidRPr="006D2FE4" w:rsidRDefault="00D52A67" w:rsidP="00D52A67">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Orapūčių išėjime turi būti įrengti duslintuvai. Apsaug</w:t>
      </w:r>
      <w:r w:rsidR="006C31B4" w:rsidRPr="006D2FE4">
        <w:rPr>
          <w:rFonts w:ascii="Times New Roman" w:hAnsi="Times New Roman" w:cs="Times New Roman"/>
          <w:sz w:val="24"/>
          <w:szCs w:val="24"/>
        </w:rPr>
        <w:t>ai</w:t>
      </w:r>
      <w:r w:rsidRPr="006D2FE4">
        <w:rPr>
          <w:rFonts w:ascii="Times New Roman" w:hAnsi="Times New Roman" w:cs="Times New Roman"/>
          <w:sz w:val="24"/>
          <w:szCs w:val="24"/>
        </w:rPr>
        <w:t xml:space="preserve"> nuo triukšmo</w:t>
      </w:r>
      <w:r w:rsidR="006C31B4" w:rsidRPr="006D2FE4">
        <w:rPr>
          <w:rFonts w:ascii="Times New Roman" w:hAnsi="Times New Roman" w:cs="Times New Roman"/>
          <w:sz w:val="24"/>
          <w:szCs w:val="24"/>
        </w:rPr>
        <w:t xml:space="preserve"> orapūtės turi būti</w:t>
      </w:r>
      <w:r w:rsidRPr="006D2FE4">
        <w:rPr>
          <w:rFonts w:ascii="Times New Roman" w:hAnsi="Times New Roman" w:cs="Times New Roman"/>
          <w:sz w:val="24"/>
          <w:szCs w:val="24"/>
        </w:rPr>
        <w:t xml:space="preserve"> </w:t>
      </w:r>
      <w:r w:rsidR="006C31B4" w:rsidRPr="006D2FE4">
        <w:rPr>
          <w:rFonts w:ascii="Times New Roman" w:hAnsi="Times New Roman" w:cs="Times New Roman"/>
          <w:sz w:val="24"/>
          <w:szCs w:val="24"/>
        </w:rPr>
        <w:t xml:space="preserve">su </w:t>
      </w:r>
      <w:r w:rsidRPr="006D2FE4">
        <w:rPr>
          <w:rFonts w:ascii="Times New Roman" w:hAnsi="Times New Roman" w:cs="Times New Roman"/>
          <w:sz w:val="24"/>
          <w:szCs w:val="24"/>
        </w:rPr>
        <w:t>gaubtai</w:t>
      </w:r>
      <w:r w:rsidR="006C31B4" w:rsidRPr="006D2FE4">
        <w:rPr>
          <w:rFonts w:ascii="Times New Roman" w:hAnsi="Times New Roman" w:cs="Times New Roman"/>
          <w:sz w:val="24"/>
          <w:szCs w:val="24"/>
        </w:rPr>
        <w:t>s</w:t>
      </w:r>
      <w:r w:rsidR="00837F12" w:rsidRPr="006D2FE4">
        <w:rPr>
          <w:rFonts w:ascii="Times New Roman" w:hAnsi="Times New Roman" w:cs="Times New Roman"/>
          <w:sz w:val="24"/>
          <w:szCs w:val="24"/>
        </w:rPr>
        <w:t>. Gaubtai</w:t>
      </w:r>
      <w:r w:rsidRPr="006D2FE4">
        <w:rPr>
          <w:rFonts w:ascii="Times New Roman" w:hAnsi="Times New Roman" w:cs="Times New Roman"/>
          <w:sz w:val="24"/>
          <w:szCs w:val="24"/>
        </w:rPr>
        <w:t xml:space="preserve"> turi būti lengvai sumontuojami ir išmontuojami priežiūros ir remonto atvejais.</w:t>
      </w:r>
    </w:p>
    <w:p w14:paraId="613D9006" w14:textId="77777777" w:rsidR="00D52A67" w:rsidRPr="006D2FE4" w:rsidRDefault="00D52A67" w:rsidP="00D52A67">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Orapūtė turi būti tiekiama su įsiurbimo filtru, apsauginiu vožtuvu, atbuliniu vožtuvu ir manometrais. Orapūčių prijungimai prie vamzdynų  turi būti atlikti naudojant lanksčias movas.</w:t>
      </w:r>
    </w:p>
    <w:p w14:paraId="11CB2D9E" w14:textId="36349A63" w:rsidR="00D52A67" w:rsidRPr="006D2FE4" w:rsidRDefault="00D52A67" w:rsidP="00D52A67">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 xml:space="preserve">Vamzdžiai </w:t>
      </w:r>
      <w:proofErr w:type="spellStart"/>
      <w:r w:rsidRPr="006D2FE4">
        <w:rPr>
          <w:rFonts w:ascii="Times New Roman" w:hAnsi="Times New Roman" w:cs="Times New Roman"/>
          <w:sz w:val="24"/>
          <w:szCs w:val="24"/>
        </w:rPr>
        <w:t>orapūtinės</w:t>
      </w:r>
      <w:proofErr w:type="spellEnd"/>
      <w:r w:rsidRPr="006D2FE4">
        <w:rPr>
          <w:rFonts w:ascii="Times New Roman" w:hAnsi="Times New Roman" w:cs="Times New Roman"/>
          <w:sz w:val="24"/>
          <w:szCs w:val="24"/>
        </w:rPr>
        <w:t xml:space="preserve"> viduje turi būti iš nerūdijančio plieno AISI304, lauke magistraliniai vamzdynai - iš nerūdijančio plieno AISI304 arba PE, paskirstymo vamzdynai (iki </w:t>
      </w:r>
      <w:proofErr w:type="spellStart"/>
      <w:r w:rsidR="00AA470F">
        <w:rPr>
          <w:rFonts w:ascii="Times New Roman" w:hAnsi="Times New Roman" w:cs="Times New Roman"/>
          <w:sz w:val="24"/>
          <w:szCs w:val="24"/>
        </w:rPr>
        <w:t>ae</w:t>
      </w:r>
      <w:r w:rsidRPr="006D2FE4">
        <w:rPr>
          <w:rFonts w:ascii="Times New Roman" w:hAnsi="Times New Roman" w:cs="Times New Roman"/>
          <w:sz w:val="24"/>
          <w:szCs w:val="24"/>
        </w:rPr>
        <w:t>ratorių</w:t>
      </w:r>
      <w:proofErr w:type="spellEnd"/>
      <w:r w:rsidRPr="006D2FE4">
        <w:rPr>
          <w:rFonts w:ascii="Times New Roman" w:hAnsi="Times New Roman" w:cs="Times New Roman"/>
          <w:sz w:val="24"/>
          <w:szCs w:val="24"/>
        </w:rPr>
        <w:t>) – iš AISI</w:t>
      </w:r>
      <w:r w:rsidR="00837F12" w:rsidRPr="006D2FE4">
        <w:rPr>
          <w:rFonts w:ascii="Times New Roman" w:hAnsi="Times New Roman" w:cs="Times New Roman"/>
          <w:sz w:val="24"/>
          <w:szCs w:val="24"/>
        </w:rPr>
        <w:t xml:space="preserve">304, PE </w:t>
      </w:r>
      <w:r w:rsidRPr="006D2FE4">
        <w:rPr>
          <w:rFonts w:ascii="Times New Roman" w:hAnsi="Times New Roman" w:cs="Times New Roman"/>
          <w:sz w:val="24"/>
          <w:szCs w:val="24"/>
        </w:rPr>
        <w:t xml:space="preserve">arba kitų agresyviai aplinkai atsparių medžiagų. </w:t>
      </w:r>
    </w:p>
    <w:p w14:paraId="6C78349C" w14:textId="77B0E7B0" w:rsidR="00D52A67" w:rsidRPr="006D2FE4" w:rsidRDefault="00D52A67" w:rsidP="00025B6D">
      <w:pPr>
        <w:spacing w:after="0"/>
        <w:ind w:left="-567" w:right="49"/>
        <w:jc w:val="both"/>
        <w:rPr>
          <w:rFonts w:ascii="Times New Roman" w:hAnsi="Times New Roman" w:cs="Times New Roman"/>
          <w:sz w:val="24"/>
          <w:szCs w:val="24"/>
        </w:rPr>
      </w:pPr>
      <w:r w:rsidRPr="006D2FE4">
        <w:rPr>
          <w:rFonts w:ascii="Times New Roman" w:hAnsi="Times New Roman" w:cs="Times New Roman"/>
          <w:sz w:val="24"/>
          <w:szCs w:val="24"/>
        </w:rPr>
        <w:t>Orapūčių darbas turi būti automatizuotas.</w:t>
      </w:r>
      <w:r w:rsidR="00025B6D" w:rsidRPr="006D2FE4">
        <w:rPr>
          <w:rFonts w:ascii="Times New Roman" w:hAnsi="Times New Roman" w:cs="Times New Roman"/>
          <w:sz w:val="24"/>
          <w:szCs w:val="24"/>
        </w:rPr>
        <w:t xml:space="preserve"> </w:t>
      </w:r>
      <w:r w:rsidRPr="006D2FE4">
        <w:rPr>
          <w:rFonts w:ascii="Times New Roman" w:hAnsi="Times New Roman" w:cs="Times New Roman"/>
          <w:sz w:val="24"/>
          <w:szCs w:val="24"/>
        </w:rPr>
        <w:t>Orapūtės parenkamos, kad galėtų veikti esant slėgiui, kuris prilygsta visai dinaminei patvankai +1 m vandens stulpo.</w:t>
      </w:r>
    </w:p>
    <w:p w14:paraId="551C6864" w14:textId="77777777" w:rsidR="00EC56AE" w:rsidRPr="006D2FE4" w:rsidRDefault="00EC56AE" w:rsidP="00374CE3">
      <w:pPr>
        <w:suppressAutoHyphens w:val="0"/>
        <w:autoSpaceDN/>
        <w:spacing w:after="0"/>
        <w:ind w:right="49"/>
        <w:contextualSpacing/>
        <w:jc w:val="both"/>
        <w:textAlignment w:val="auto"/>
        <w:rPr>
          <w:rFonts w:ascii="Times New Roman" w:hAnsi="Times New Roman" w:cs="Times New Roman"/>
          <w:sz w:val="24"/>
          <w:szCs w:val="24"/>
        </w:rPr>
      </w:pPr>
    </w:p>
    <w:p w14:paraId="7BC11073" w14:textId="77777777" w:rsidR="00CC3185" w:rsidRPr="006D2FE4" w:rsidRDefault="00CC3185" w:rsidP="00554A94">
      <w:pPr>
        <w:pStyle w:val="Turinys12"/>
        <w:rPr>
          <w:b/>
          <w:bCs/>
          <w:lang w:val="lt-LT"/>
        </w:rPr>
      </w:pPr>
      <w:bookmarkStart w:id="9" w:name="_Toc188879705"/>
      <w:r w:rsidRPr="006D2FE4">
        <w:rPr>
          <w:b/>
          <w:bCs/>
          <w:lang w:val="lt-LT"/>
        </w:rPr>
        <w:t xml:space="preserve">Anaerobinės, </w:t>
      </w:r>
      <w:proofErr w:type="spellStart"/>
      <w:r w:rsidRPr="006D2FE4">
        <w:rPr>
          <w:b/>
          <w:bCs/>
          <w:lang w:val="lt-LT"/>
        </w:rPr>
        <w:t>anoksinės</w:t>
      </w:r>
      <w:proofErr w:type="spellEnd"/>
      <w:r w:rsidRPr="006D2FE4">
        <w:rPr>
          <w:b/>
          <w:bCs/>
          <w:lang w:val="lt-LT"/>
        </w:rPr>
        <w:t xml:space="preserve"> kameros</w:t>
      </w:r>
      <w:bookmarkEnd w:id="9"/>
    </w:p>
    <w:p w14:paraId="38A10CBB" w14:textId="2F4B482C" w:rsidR="00CC3185" w:rsidRPr="006D2FE4" w:rsidRDefault="00CC3185" w:rsidP="00CC3185">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 xml:space="preserve">Numatomose įrengti </w:t>
      </w:r>
      <w:r w:rsidR="006E3678" w:rsidRPr="006D2FE4">
        <w:rPr>
          <w:rFonts w:ascii="Times New Roman" w:hAnsi="Times New Roman" w:cs="Times New Roman"/>
          <w:sz w:val="24"/>
          <w:szCs w:val="24"/>
        </w:rPr>
        <w:t xml:space="preserve">anaerobinėse ir </w:t>
      </w:r>
      <w:proofErr w:type="spellStart"/>
      <w:r w:rsidRPr="006D2FE4">
        <w:rPr>
          <w:rFonts w:ascii="Times New Roman" w:hAnsi="Times New Roman" w:cs="Times New Roman"/>
          <w:sz w:val="24"/>
          <w:szCs w:val="24"/>
        </w:rPr>
        <w:t>anoksinėse</w:t>
      </w:r>
      <w:proofErr w:type="spellEnd"/>
      <w:r w:rsidRPr="006D2FE4">
        <w:rPr>
          <w:rFonts w:ascii="Times New Roman" w:hAnsi="Times New Roman" w:cs="Times New Roman"/>
          <w:sz w:val="24"/>
          <w:szCs w:val="24"/>
        </w:rPr>
        <w:t xml:space="preserve"> kamerose (zonose) turi būti numatytos</w:t>
      </w:r>
      <w:r w:rsidR="003E27FF" w:rsidRPr="006D2FE4">
        <w:rPr>
          <w:rFonts w:ascii="Times New Roman" w:hAnsi="Times New Roman" w:cs="Times New Roman"/>
          <w:sz w:val="24"/>
          <w:szCs w:val="24"/>
        </w:rPr>
        <w:t xml:space="preserve"> mechaninės</w:t>
      </w:r>
      <w:r w:rsidRPr="006D2FE4">
        <w:rPr>
          <w:rFonts w:ascii="Times New Roman" w:hAnsi="Times New Roman" w:cs="Times New Roman"/>
          <w:sz w:val="24"/>
          <w:szCs w:val="24"/>
        </w:rPr>
        <w:t xml:space="preserve"> maišymo sistemos, kurios turi atitikti šiuos darbo reikalavimus:</w:t>
      </w:r>
    </w:p>
    <w:p w14:paraId="75D11B6B" w14:textId="40A14CBD" w:rsidR="00CC3185" w:rsidRPr="006D2FE4" w:rsidRDefault="00CC3185" w:rsidP="008709D8">
      <w:pPr>
        <w:pStyle w:val="Sraopastraipa"/>
        <w:numPr>
          <w:ilvl w:val="0"/>
          <w:numId w:val="12"/>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Vienodos skendinčių medžiagų (SM) koncentracijos visose zonų vietose palaikymas (SM</w:t>
      </w:r>
      <w:r w:rsidR="003E27FF" w:rsidRPr="006D2FE4">
        <w:rPr>
          <w:rFonts w:ascii="Times New Roman" w:hAnsi="Times New Roman" w:cs="Times New Roman"/>
          <w:sz w:val="24"/>
          <w:szCs w:val="24"/>
        </w:rPr>
        <w:t xml:space="preserve"> </w:t>
      </w:r>
      <w:r w:rsidRPr="006D2FE4">
        <w:rPr>
          <w:rFonts w:ascii="Times New Roman" w:hAnsi="Times New Roman" w:cs="Times New Roman"/>
          <w:sz w:val="24"/>
          <w:szCs w:val="24"/>
        </w:rPr>
        <w:t>koncentracija nė vienoje reaktoriaus vietoje negali nukrypti nuo vidutinės koncentracijos 10</w:t>
      </w:r>
      <w:r w:rsidR="008709D8" w:rsidRPr="006D2FE4">
        <w:rPr>
          <w:rFonts w:ascii="Times New Roman" w:hAnsi="Times New Roman" w:cs="Times New Roman"/>
          <w:sz w:val="24"/>
          <w:szCs w:val="24"/>
        </w:rPr>
        <w:t xml:space="preserve"> </w:t>
      </w:r>
      <w:r w:rsidRPr="006D2FE4">
        <w:rPr>
          <w:rFonts w:ascii="Times New Roman" w:hAnsi="Times New Roman" w:cs="Times New Roman"/>
          <w:sz w:val="24"/>
          <w:szCs w:val="24"/>
        </w:rPr>
        <w:t>vietų vertės daugiau kaip 7,5 %);</w:t>
      </w:r>
    </w:p>
    <w:p w14:paraId="7215CD81" w14:textId="77777777" w:rsidR="00CC3185" w:rsidRPr="006D2FE4" w:rsidRDefault="00CC3185" w:rsidP="00CC3185">
      <w:pPr>
        <w:pStyle w:val="Sraopastraipa"/>
        <w:numPr>
          <w:ilvl w:val="0"/>
          <w:numId w:val="12"/>
        </w:num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Suspensijos atstatymo geba. Įrengimams nenumatytai sustojus bent dviem valandoms, maišymo sistema turi užtikrinti pakankamą sumaišyto tirpalo suspensijos atstatymą. Maksimalus leistinas suspensijos atstatymo laikas yra 10 minučių nuo maišytuvo įjungimo.</w:t>
      </w:r>
    </w:p>
    <w:p w14:paraId="4979D4F5" w14:textId="2D08E2A6" w:rsidR="00CC3185" w:rsidRPr="006D2FE4" w:rsidRDefault="00CC3185" w:rsidP="00CC3185">
      <w:pPr>
        <w:spacing w:after="0"/>
        <w:ind w:left="-567" w:right="49" w:firstLine="360"/>
        <w:jc w:val="both"/>
        <w:rPr>
          <w:rFonts w:ascii="Times New Roman" w:hAnsi="Times New Roman" w:cs="Times New Roman"/>
          <w:sz w:val="24"/>
          <w:szCs w:val="24"/>
        </w:rPr>
      </w:pPr>
      <w:r w:rsidRPr="006D2FE4">
        <w:rPr>
          <w:rFonts w:ascii="Times New Roman" w:hAnsi="Times New Roman" w:cs="Times New Roman"/>
          <w:sz w:val="24"/>
          <w:szCs w:val="24"/>
        </w:rPr>
        <w:t xml:space="preserve">Mechaninės maišyklės turi būti </w:t>
      </w:r>
      <w:proofErr w:type="spellStart"/>
      <w:r w:rsidRPr="006D2FE4">
        <w:rPr>
          <w:rFonts w:ascii="Times New Roman" w:hAnsi="Times New Roman" w:cs="Times New Roman"/>
          <w:sz w:val="24"/>
          <w:szCs w:val="24"/>
        </w:rPr>
        <w:t>propelerinio</w:t>
      </w:r>
      <w:proofErr w:type="spellEnd"/>
      <w:r w:rsidRPr="006D2FE4">
        <w:rPr>
          <w:rFonts w:ascii="Times New Roman" w:hAnsi="Times New Roman" w:cs="Times New Roman"/>
          <w:sz w:val="24"/>
          <w:szCs w:val="24"/>
        </w:rPr>
        <w:t xml:space="preserve"> tipo ir atitikti jų pritaikymo sritį, jų naudojimo laikas turi būti ilgas, eksploatavimas paprastas, o mechaninė dalis turi turėti automatiškai apsivalantį propelerį. Maišyklės turi būti sumontuotos ant technologinių tiltelių vertikalių kreipiančiųjų, kuriomis jas galima iškelti iš apžiūrai ir techniniam aptarnavimui. Maišyklių iškėlimui turi būti numatytas kilnojama gervė su plienin</w:t>
      </w:r>
      <w:r w:rsidR="00C424AB" w:rsidRPr="006D2FE4">
        <w:rPr>
          <w:rFonts w:ascii="Times New Roman" w:hAnsi="Times New Roman" w:cs="Times New Roman"/>
          <w:sz w:val="24"/>
          <w:szCs w:val="24"/>
        </w:rPr>
        <w:t>e grandine</w:t>
      </w:r>
      <w:r w:rsidRPr="006D2FE4">
        <w:rPr>
          <w:rFonts w:ascii="Times New Roman" w:hAnsi="Times New Roman" w:cs="Times New Roman"/>
          <w:sz w:val="24"/>
          <w:szCs w:val="24"/>
        </w:rPr>
        <w:t xml:space="preserve">, kuri pasisukdama apie savo ašį gali perkelti maišyklę </w:t>
      </w:r>
      <w:r w:rsidR="00B12467" w:rsidRPr="006D2FE4">
        <w:rPr>
          <w:rFonts w:ascii="Times New Roman" w:hAnsi="Times New Roman" w:cs="Times New Roman"/>
          <w:sz w:val="24"/>
          <w:szCs w:val="24"/>
        </w:rPr>
        <w:t>į viršų</w:t>
      </w:r>
      <w:r w:rsidRPr="006D2FE4">
        <w:rPr>
          <w:rFonts w:ascii="Times New Roman" w:hAnsi="Times New Roman" w:cs="Times New Roman"/>
          <w:sz w:val="24"/>
          <w:szCs w:val="24"/>
        </w:rPr>
        <w:t>. Kilnojama gervė statoma į prie kiekvienos maišyklės įrengtą lizdą. Maksimaliai leidžiamas pilnai apkrautos gervės įlinkis yra 10 mm.</w:t>
      </w:r>
    </w:p>
    <w:p w14:paraId="61EBA806" w14:textId="4F144991" w:rsidR="00CC3185" w:rsidRPr="006D2FE4" w:rsidRDefault="00CC3185" w:rsidP="00CC3185">
      <w:pPr>
        <w:spacing w:after="0"/>
        <w:ind w:left="-567" w:right="49"/>
        <w:jc w:val="both"/>
        <w:rPr>
          <w:rFonts w:ascii="Times New Roman" w:hAnsi="Times New Roman" w:cs="Times New Roman"/>
          <w:sz w:val="24"/>
          <w:szCs w:val="24"/>
        </w:rPr>
      </w:pPr>
      <w:r w:rsidRPr="006D2FE4">
        <w:rPr>
          <w:rFonts w:ascii="Times New Roman" w:hAnsi="Times New Roman" w:cs="Times New Roman"/>
          <w:sz w:val="24"/>
          <w:szCs w:val="24"/>
        </w:rPr>
        <w:t xml:space="preserve">Kreipiančiųjų sistema, įskaitant kronšteinus ir tvirtinimo detales, turi būti pagaminta iš rūgštims atsparaus nerūdijančio plieno EN 1.4301. Gervė </w:t>
      </w:r>
      <w:r w:rsidR="0043773F" w:rsidRPr="006D2FE4">
        <w:rPr>
          <w:rFonts w:ascii="Times New Roman" w:hAnsi="Times New Roman" w:cs="Times New Roman"/>
          <w:sz w:val="24"/>
          <w:szCs w:val="24"/>
        </w:rPr>
        <w:t xml:space="preserve">ir </w:t>
      </w:r>
      <w:r w:rsidR="00C37EAD" w:rsidRPr="006D2FE4">
        <w:rPr>
          <w:rFonts w:ascii="Times New Roman" w:hAnsi="Times New Roman" w:cs="Times New Roman"/>
          <w:sz w:val="24"/>
          <w:szCs w:val="24"/>
        </w:rPr>
        <w:t xml:space="preserve">padas jai </w:t>
      </w:r>
      <w:r w:rsidRPr="006D2FE4">
        <w:rPr>
          <w:rFonts w:ascii="Times New Roman" w:hAnsi="Times New Roman" w:cs="Times New Roman"/>
          <w:sz w:val="24"/>
          <w:szCs w:val="24"/>
        </w:rPr>
        <w:t xml:space="preserve">gali būti </w:t>
      </w:r>
      <w:r w:rsidR="00C37EAD" w:rsidRPr="006D2FE4">
        <w:rPr>
          <w:rFonts w:ascii="Times New Roman" w:hAnsi="Times New Roman" w:cs="Times New Roman"/>
          <w:sz w:val="24"/>
          <w:szCs w:val="24"/>
        </w:rPr>
        <w:t>cinkuoto plieno</w:t>
      </w:r>
      <w:r w:rsidRPr="006D2FE4">
        <w:rPr>
          <w:rFonts w:ascii="Times New Roman" w:hAnsi="Times New Roman" w:cs="Times New Roman"/>
          <w:sz w:val="24"/>
          <w:szCs w:val="24"/>
        </w:rPr>
        <w:t>.</w:t>
      </w:r>
    </w:p>
    <w:p w14:paraId="2899D309" w14:textId="717E1F88" w:rsidR="00CC3185" w:rsidRPr="006D2FE4" w:rsidRDefault="00CC3185" w:rsidP="00CC3185">
      <w:pPr>
        <w:spacing w:after="0"/>
        <w:ind w:left="-567" w:right="49"/>
        <w:jc w:val="both"/>
        <w:rPr>
          <w:rFonts w:ascii="Times New Roman" w:hAnsi="Times New Roman" w:cs="Times New Roman"/>
          <w:sz w:val="24"/>
          <w:szCs w:val="24"/>
        </w:rPr>
      </w:pPr>
      <w:r w:rsidRPr="006D2FE4">
        <w:rPr>
          <w:rFonts w:ascii="Times New Roman" w:hAnsi="Times New Roman" w:cs="Times New Roman"/>
          <w:sz w:val="24"/>
          <w:szCs w:val="24"/>
        </w:rPr>
        <w:t>Maišyklėse turi būti įrengti pratekėjimo detektoriai ir pavojaus signalizatoriai, rodantys, kad vanduo atsirado tepalo talpoje ir variklio gaubte.</w:t>
      </w:r>
      <w:r w:rsidR="009E3FC1" w:rsidRPr="006D2FE4">
        <w:rPr>
          <w:rFonts w:ascii="Times New Roman" w:hAnsi="Times New Roman" w:cs="Times New Roman"/>
          <w:sz w:val="24"/>
          <w:szCs w:val="24"/>
        </w:rPr>
        <w:t xml:space="preserve"> Elektrinių variklių apsaugos klasė – IP 68.</w:t>
      </w:r>
    </w:p>
    <w:p w14:paraId="211A9094" w14:textId="70600D9B" w:rsidR="00D02C61" w:rsidRPr="006D2FE4" w:rsidRDefault="00D02C61" w:rsidP="00CC3185">
      <w:pPr>
        <w:suppressAutoHyphens w:val="0"/>
        <w:autoSpaceDN/>
        <w:spacing w:after="0"/>
        <w:ind w:right="49"/>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Rangovas turi užtikrinti, kad maišyklės skersinio susimaišymo talpoje išvystytų mažiausiai 0,30 m/s vidutinį greitį. Pagrindinės krypties sraute mažiausias greitis turi būti 0,25 m/s, kuris turi būti stebimas didesniu negu 300 mm atstumu nuo dugno ir sienų, tačiau diapazone ne arčiau kaip 5 m prieš ir už maišyklės</w:t>
      </w:r>
      <w:r w:rsidR="00FB3E15" w:rsidRPr="006D2FE4">
        <w:rPr>
          <w:rFonts w:ascii="Times New Roman" w:hAnsi="Times New Roman" w:cs="Times New Roman"/>
          <w:sz w:val="24"/>
          <w:szCs w:val="24"/>
        </w:rPr>
        <w:t>.</w:t>
      </w:r>
    </w:p>
    <w:p w14:paraId="109FDFEB" w14:textId="77777777" w:rsidR="00FB3E15" w:rsidRPr="006D2FE4" w:rsidRDefault="00FB3E15" w:rsidP="00FB3E15">
      <w:pPr>
        <w:pStyle w:val="Sraopastraipa"/>
        <w:spacing w:after="0"/>
        <w:ind w:left="153" w:right="49"/>
        <w:jc w:val="both"/>
        <w:rPr>
          <w:rFonts w:ascii="Times New Roman" w:hAnsi="Times New Roman" w:cs="Times New Roman"/>
          <w:sz w:val="24"/>
          <w:szCs w:val="24"/>
        </w:rPr>
      </w:pPr>
    </w:p>
    <w:p w14:paraId="605DE4BE" w14:textId="77777777" w:rsidR="00FB3E15" w:rsidRPr="006D2FE4" w:rsidRDefault="00FB3E15" w:rsidP="00554A94">
      <w:pPr>
        <w:pStyle w:val="Turinys12"/>
        <w:rPr>
          <w:b/>
          <w:bCs/>
          <w:lang w:val="lt-LT"/>
        </w:rPr>
      </w:pPr>
      <w:r w:rsidRPr="006D2FE4">
        <w:rPr>
          <w:b/>
          <w:bCs/>
          <w:lang w:val="lt-LT"/>
        </w:rPr>
        <w:t xml:space="preserve"> </w:t>
      </w:r>
      <w:bookmarkStart w:id="10" w:name="_Toc188879706"/>
      <w:r w:rsidRPr="006D2FE4">
        <w:rPr>
          <w:b/>
          <w:bCs/>
          <w:lang w:val="lt-LT"/>
        </w:rPr>
        <w:t xml:space="preserve">Antriniai </w:t>
      </w:r>
      <w:proofErr w:type="spellStart"/>
      <w:r w:rsidRPr="006D2FE4">
        <w:rPr>
          <w:b/>
          <w:bCs/>
          <w:lang w:val="lt-LT"/>
        </w:rPr>
        <w:t>nusodintuvai</w:t>
      </w:r>
      <w:bookmarkEnd w:id="10"/>
      <w:proofErr w:type="spellEnd"/>
    </w:p>
    <w:p w14:paraId="0D1D2F38" w14:textId="0BC16CA8" w:rsidR="00FB3E15" w:rsidRPr="006D2FE4" w:rsidRDefault="00FB3E15" w:rsidP="00FB3E15">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 xml:space="preserve">Antriniai </w:t>
      </w:r>
      <w:proofErr w:type="spellStart"/>
      <w:r w:rsidRPr="006D2FE4">
        <w:rPr>
          <w:rFonts w:ascii="Times New Roman" w:hAnsi="Times New Roman" w:cs="Times New Roman"/>
          <w:sz w:val="24"/>
          <w:szCs w:val="24"/>
        </w:rPr>
        <w:t>nusodintuvai</w:t>
      </w:r>
      <w:proofErr w:type="spellEnd"/>
      <w:r w:rsidRPr="006D2FE4">
        <w:rPr>
          <w:rFonts w:ascii="Times New Roman" w:hAnsi="Times New Roman" w:cs="Times New Roman"/>
          <w:sz w:val="24"/>
          <w:szCs w:val="24"/>
        </w:rPr>
        <w:t xml:space="preserve"> turi būti projektuojami vadovaujantis LR galiojančiais įstatymais, reglamentuojančiais nuotekų valyklų pagrindines nuostatas. Vertikaliam </w:t>
      </w:r>
      <w:proofErr w:type="spellStart"/>
      <w:r w:rsidRPr="006D2FE4">
        <w:rPr>
          <w:rFonts w:ascii="Times New Roman" w:hAnsi="Times New Roman" w:cs="Times New Roman"/>
          <w:sz w:val="24"/>
          <w:szCs w:val="24"/>
        </w:rPr>
        <w:t>nusodintuvui</w:t>
      </w:r>
      <w:proofErr w:type="spellEnd"/>
      <w:r w:rsidRPr="006D2FE4">
        <w:rPr>
          <w:rFonts w:ascii="Times New Roman" w:hAnsi="Times New Roman" w:cs="Times New Roman"/>
          <w:sz w:val="24"/>
          <w:szCs w:val="24"/>
        </w:rPr>
        <w:t xml:space="preserve"> turi būti numatyta</w:t>
      </w:r>
      <w:r w:rsidR="00B01C27" w:rsidRPr="006D2FE4">
        <w:rPr>
          <w:rFonts w:ascii="Times New Roman" w:hAnsi="Times New Roman" w:cs="Times New Roman"/>
          <w:sz w:val="24"/>
          <w:szCs w:val="24"/>
        </w:rPr>
        <w:t xml:space="preserve"> </w:t>
      </w:r>
      <w:proofErr w:type="spellStart"/>
      <w:r w:rsidRPr="006D2FE4">
        <w:rPr>
          <w:rFonts w:ascii="Times New Roman" w:hAnsi="Times New Roman" w:cs="Times New Roman"/>
          <w:sz w:val="24"/>
          <w:szCs w:val="24"/>
        </w:rPr>
        <w:lastRenderedPageBreak/>
        <w:t>nusodintuvo</w:t>
      </w:r>
      <w:proofErr w:type="spellEnd"/>
      <w:r w:rsidRPr="006D2FE4">
        <w:rPr>
          <w:rFonts w:ascii="Times New Roman" w:hAnsi="Times New Roman" w:cs="Times New Roman"/>
          <w:sz w:val="24"/>
          <w:szCs w:val="24"/>
        </w:rPr>
        <w:t xml:space="preserve"> </w:t>
      </w:r>
      <w:proofErr w:type="spellStart"/>
      <w:r w:rsidRPr="006D2FE4">
        <w:rPr>
          <w:rFonts w:ascii="Times New Roman" w:hAnsi="Times New Roman" w:cs="Times New Roman"/>
          <w:sz w:val="24"/>
          <w:szCs w:val="24"/>
        </w:rPr>
        <w:t>konusinės</w:t>
      </w:r>
      <w:proofErr w:type="spellEnd"/>
      <w:r w:rsidRPr="006D2FE4">
        <w:rPr>
          <w:rFonts w:ascii="Times New Roman" w:hAnsi="Times New Roman" w:cs="Times New Roman"/>
          <w:sz w:val="24"/>
          <w:szCs w:val="24"/>
        </w:rPr>
        <w:t xml:space="preserve"> dalies pasvyrimo kampas su horizontale turi būti: apverstam kūgiui ne mažiau 50˚, o apverstai piramidei ne mažiau 60˚. Dumblo tūrinė apkrova ne didesnė nei 600 l/m</w:t>
      </w:r>
      <w:r w:rsidRPr="006D2FE4">
        <w:rPr>
          <w:rFonts w:ascii="Times New Roman" w:hAnsi="Times New Roman" w:cs="Times New Roman"/>
          <w:sz w:val="24"/>
          <w:szCs w:val="24"/>
          <w:vertAlign w:val="superscript"/>
        </w:rPr>
        <w:t>2</w:t>
      </w:r>
      <w:r w:rsidRPr="006D2FE4">
        <w:rPr>
          <w:rFonts w:ascii="Times New Roman" w:hAnsi="Times New Roman" w:cs="Times New Roman"/>
          <w:sz w:val="24"/>
          <w:szCs w:val="24"/>
        </w:rPr>
        <w:t xml:space="preserve">/h, nusodinimo trukmė antriniame </w:t>
      </w:r>
      <w:proofErr w:type="spellStart"/>
      <w:r w:rsidRPr="006D2FE4">
        <w:rPr>
          <w:rFonts w:ascii="Times New Roman" w:hAnsi="Times New Roman" w:cs="Times New Roman"/>
          <w:sz w:val="24"/>
          <w:szCs w:val="24"/>
        </w:rPr>
        <w:t>nusodintuve</w:t>
      </w:r>
      <w:proofErr w:type="spellEnd"/>
      <w:r w:rsidRPr="006D2FE4">
        <w:rPr>
          <w:rFonts w:ascii="Times New Roman" w:hAnsi="Times New Roman" w:cs="Times New Roman"/>
          <w:sz w:val="24"/>
          <w:szCs w:val="24"/>
        </w:rPr>
        <w:t xml:space="preserve"> turi būti ne </w:t>
      </w:r>
      <w:r w:rsidR="00653272" w:rsidRPr="006D2FE4">
        <w:rPr>
          <w:rFonts w:ascii="Times New Roman" w:hAnsi="Times New Roman" w:cs="Times New Roman"/>
          <w:sz w:val="24"/>
          <w:szCs w:val="24"/>
        </w:rPr>
        <w:t>didesnė</w:t>
      </w:r>
      <w:r w:rsidRPr="006D2FE4">
        <w:rPr>
          <w:rFonts w:ascii="Times New Roman" w:hAnsi="Times New Roman" w:cs="Times New Roman"/>
          <w:sz w:val="24"/>
          <w:szCs w:val="24"/>
        </w:rPr>
        <w:t xml:space="preserve"> nei 2,5 h. Turi būti įrengiami ne mažiau kaip 2 antriniai </w:t>
      </w:r>
      <w:proofErr w:type="spellStart"/>
      <w:r w:rsidRPr="006D2FE4">
        <w:rPr>
          <w:rFonts w:ascii="Times New Roman" w:hAnsi="Times New Roman" w:cs="Times New Roman"/>
          <w:sz w:val="24"/>
          <w:szCs w:val="24"/>
        </w:rPr>
        <w:t>nusodintuvai</w:t>
      </w:r>
      <w:proofErr w:type="spellEnd"/>
      <w:r w:rsidR="006E6622" w:rsidRPr="006D2FE4">
        <w:rPr>
          <w:rFonts w:ascii="Times New Roman" w:hAnsi="Times New Roman" w:cs="Times New Roman"/>
          <w:sz w:val="24"/>
          <w:szCs w:val="24"/>
        </w:rPr>
        <w:t xml:space="preserve">. </w:t>
      </w:r>
      <w:r w:rsidR="00D67B6D" w:rsidRPr="006D2FE4">
        <w:rPr>
          <w:rFonts w:ascii="Times New Roman" w:hAnsi="Times New Roman" w:cs="Times New Roman"/>
          <w:sz w:val="24"/>
          <w:szCs w:val="24"/>
        </w:rPr>
        <w:t xml:space="preserve">Antriniuose </w:t>
      </w:r>
      <w:proofErr w:type="spellStart"/>
      <w:r w:rsidR="00D67B6D" w:rsidRPr="006D2FE4">
        <w:rPr>
          <w:rFonts w:ascii="Times New Roman" w:hAnsi="Times New Roman" w:cs="Times New Roman"/>
          <w:sz w:val="24"/>
          <w:szCs w:val="24"/>
        </w:rPr>
        <w:t>nusodintuvuose</w:t>
      </w:r>
      <w:proofErr w:type="spellEnd"/>
      <w:r w:rsidR="00D67B6D" w:rsidRPr="006D2FE4">
        <w:rPr>
          <w:rFonts w:ascii="Times New Roman" w:hAnsi="Times New Roman" w:cs="Times New Roman"/>
          <w:sz w:val="24"/>
          <w:szCs w:val="24"/>
        </w:rPr>
        <w:t xml:space="preserve"> turi būti </w:t>
      </w:r>
      <w:r w:rsidRPr="006D2FE4">
        <w:rPr>
          <w:rFonts w:ascii="Times New Roman" w:hAnsi="Times New Roman" w:cs="Times New Roman"/>
          <w:sz w:val="24"/>
          <w:szCs w:val="24"/>
        </w:rPr>
        <w:t xml:space="preserve"> numatytos susidariusių </w:t>
      </w:r>
      <w:proofErr w:type="spellStart"/>
      <w:r w:rsidRPr="006D2FE4">
        <w:rPr>
          <w:rFonts w:ascii="Times New Roman" w:hAnsi="Times New Roman" w:cs="Times New Roman"/>
          <w:sz w:val="24"/>
          <w:szCs w:val="24"/>
        </w:rPr>
        <w:t>išplūdų</w:t>
      </w:r>
      <w:proofErr w:type="spellEnd"/>
      <w:r w:rsidRPr="006D2FE4">
        <w:rPr>
          <w:rFonts w:ascii="Times New Roman" w:hAnsi="Times New Roman" w:cs="Times New Roman"/>
          <w:sz w:val="24"/>
          <w:szCs w:val="24"/>
        </w:rPr>
        <w:t xml:space="preserve"> pašalinimo priemonės</w:t>
      </w:r>
      <w:r w:rsidR="00D67B6D" w:rsidRPr="006D2FE4">
        <w:rPr>
          <w:rFonts w:ascii="Times New Roman" w:hAnsi="Times New Roman" w:cs="Times New Roman"/>
          <w:sz w:val="24"/>
          <w:szCs w:val="24"/>
        </w:rPr>
        <w:t>.</w:t>
      </w:r>
    </w:p>
    <w:p w14:paraId="33A93F93" w14:textId="48E8154C" w:rsidR="00FB3E15" w:rsidRPr="006D2FE4" w:rsidRDefault="00FB3E15" w:rsidP="00FB3E15">
      <w:pPr>
        <w:spacing w:after="0"/>
        <w:ind w:left="-567" w:right="49" w:firstLine="425"/>
        <w:jc w:val="both"/>
        <w:rPr>
          <w:rFonts w:ascii="Times New Roman" w:hAnsi="Times New Roman" w:cs="Times New Roman"/>
          <w:sz w:val="24"/>
          <w:szCs w:val="24"/>
        </w:rPr>
      </w:pPr>
      <w:r w:rsidRPr="006D2FE4">
        <w:rPr>
          <w:rFonts w:ascii="Times New Roman" w:hAnsi="Times New Roman" w:cs="Times New Roman"/>
          <w:sz w:val="24"/>
          <w:szCs w:val="24"/>
        </w:rPr>
        <w:t xml:space="preserve">Visos metalinės konstrukcijos biologinio valymo grandyje ir antriniame </w:t>
      </w:r>
      <w:proofErr w:type="spellStart"/>
      <w:r w:rsidRPr="006D2FE4">
        <w:rPr>
          <w:rFonts w:ascii="Times New Roman" w:hAnsi="Times New Roman" w:cs="Times New Roman"/>
          <w:sz w:val="24"/>
          <w:szCs w:val="24"/>
        </w:rPr>
        <w:t>nusodintuve</w:t>
      </w:r>
      <w:proofErr w:type="spellEnd"/>
      <w:r w:rsidRPr="006D2FE4">
        <w:rPr>
          <w:rFonts w:ascii="Times New Roman" w:hAnsi="Times New Roman" w:cs="Times New Roman"/>
          <w:sz w:val="24"/>
          <w:szCs w:val="24"/>
        </w:rPr>
        <w:t>, kurios turi sąlytį su nevalytomis/valytomis nuotekomis ar dumblu, turi būti gaminamos iš nerūdijančio plieno AISI 316</w:t>
      </w:r>
      <w:r w:rsidR="00D60118" w:rsidRPr="006D2FE4">
        <w:rPr>
          <w:rFonts w:ascii="Times New Roman" w:hAnsi="Times New Roman" w:cs="Times New Roman"/>
          <w:sz w:val="24"/>
          <w:szCs w:val="24"/>
        </w:rPr>
        <w:t xml:space="preserve"> arba plastiko</w:t>
      </w:r>
      <w:r w:rsidRPr="006D2FE4">
        <w:rPr>
          <w:rFonts w:ascii="Times New Roman" w:hAnsi="Times New Roman" w:cs="Times New Roman"/>
          <w:sz w:val="24"/>
          <w:szCs w:val="24"/>
        </w:rPr>
        <w:t xml:space="preserve">. Antriniai </w:t>
      </w:r>
      <w:proofErr w:type="spellStart"/>
      <w:r w:rsidRPr="006D2FE4">
        <w:rPr>
          <w:rFonts w:ascii="Times New Roman" w:hAnsi="Times New Roman" w:cs="Times New Roman"/>
          <w:sz w:val="24"/>
          <w:szCs w:val="24"/>
        </w:rPr>
        <w:t>nusodintuvai</w:t>
      </w:r>
      <w:proofErr w:type="spellEnd"/>
      <w:r w:rsidRPr="006D2FE4">
        <w:rPr>
          <w:rFonts w:ascii="Times New Roman" w:hAnsi="Times New Roman" w:cs="Times New Roman"/>
          <w:sz w:val="24"/>
          <w:szCs w:val="24"/>
        </w:rPr>
        <w:t xml:space="preserve"> turi būti projektuojami </w:t>
      </w:r>
      <w:r w:rsidRPr="006D2FE4">
        <w:rPr>
          <w:rFonts w:ascii="Times New Roman" w:hAnsi="Times New Roman" w:cs="Times New Roman"/>
          <w:iCs/>
          <w:sz w:val="24"/>
          <w:szCs w:val="24"/>
        </w:rPr>
        <w:t>didžiausiam nuotekų valandos debitui (lietingu metu)</w:t>
      </w:r>
      <w:r w:rsidRPr="006D2FE4">
        <w:rPr>
          <w:rFonts w:ascii="Times New Roman" w:hAnsi="Times New Roman" w:cs="Times New Roman"/>
          <w:sz w:val="24"/>
          <w:szCs w:val="24"/>
        </w:rPr>
        <w:t>.</w:t>
      </w:r>
    </w:p>
    <w:p w14:paraId="7A3AAF08" w14:textId="77777777" w:rsidR="007753D5" w:rsidRPr="006D2FE4" w:rsidRDefault="007753D5" w:rsidP="007753D5">
      <w:pPr>
        <w:spacing w:after="0"/>
        <w:ind w:right="49"/>
        <w:jc w:val="both"/>
        <w:rPr>
          <w:rFonts w:ascii="Times New Roman" w:hAnsi="Times New Roman" w:cs="Times New Roman"/>
          <w:sz w:val="24"/>
          <w:szCs w:val="24"/>
        </w:rPr>
      </w:pPr>
    </w:p>
    <w:p w14:paraId="3859B5C6" w14:textId="77777777" w:rsidR="007753D5" w:rsidRPr="006D2FE4" w:rsidRDefault="007753D5" w:rsidP="00554A94">
      <w:pPr>
        <w:pStyle w:val="Turinys12"/>
        <w:rPr>
          <w:b/>
          <w:bCs/>
          <w:lang w:val="lt-LT"/>
        </w:rPr>
      </w:pPr>
      <w:r w:rsidRPr="006D2FE4">
        <w:rPr>
          <w:b/>
          <w:bCs/>
          <w:lang w:val="lt-LT"/>
        </w:rPr>
        <w:t xml:space="preserve"> </w:t>
      </w:r>
      <w:bookmarkStart w:id="11" w:name="_Toc188879707"/>
      <w:r w:rsidRPr="006D2FE4">
        <w:rPr>
          <w:b/>
          <w:bCs/>
          <w:lang w:val="lt-LT"/>
        </w:rPr>
        <w:t>Apytakinio/grąžinimo veikliojo dumblo sistema</w:t>
      </w:r>
      <w:bookmarkEnd w:id="11"/>
    </w:p>
    <w:p w14:paraId="4B1217D6" w14:textId="74A3193A" w:rsidR="007753D5" w:rsidRPr="006D2FE4" w:rsidRDefault="00CA454F" w:rsidP="00942B3D">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A</w:t>
      </w:r>
      <w:r w:rsidR="007753D5" w:rsidRPr="006D2FE4">
        <w:rPr>
          <w:rFonts w:ascii="Times New Roman" w:hAnsi="Times New Roman" w:cs="Times New Roman"/>
          <w:sz w:val="24"/>
          <w:szCs w:val="24"/>
        </w:rPr>
        <w:t>pytakinio/grąžinamojo dumblo cirkuliacij</w:t>
      </w:r>
      <w:r w:rsidRPr="006D2FE4">
        <w:rPr>
          <w:rFonts w:ascii="Times New Roman" w:hAnsi="Times New Roman" w:cs="Times New Roman"/>
          <w:sz w:val="24"/>
          <w:szCs w:val="24"/>
        </w:rPr>
        <w:t>ai</w:t>
      </w:r>
      <w:r w:rsidR="007753D5" w:rsidRPr="006D2FE4">
        <w:rPr>
          <w:rFonts w:ascii="Times New Roman" w:hAnsi="Times New Roman" w:cs="Times New Roman"/>
          <w:sz w:val="24"/>
          <w:szCs w:val="24"/>
        </w:rPr>
        <w:t xml:space="preserve"> ir perteklinio dumblo šalinim</w:t>
      </w:r>
      <w:r w:rsidR="00EF6FE6" w:rsidRPr="006D2FE4">
        <w:rPr>
          <w:rFonts w:ascii="Times New Roman" w:hAnsi="Times New Roman" w:cs="Times New Roman"/>
          <w:sz w:val="24"/>
          <w:szCs w:val="24"/>
        </w:rPr>
        <w:t xml:space="preserve">ui turi būti naudojami panardinami siurbliai. </w:t>
      </w:r>
      <w:r w:rsidR="007753D5" w:rsidRPr="006D2FE4">
        <w:rPr>
          <w:rFonts w:ascii="Times New Roman" w:hAnsi="Times New Roman" w:cs="Times New Roman"/>
          <w:sz w:val="24"/>
          <w:szCs w:val="24"/>
        </w:rPr>
        <w:t>Grąžinamojo veikliojo dumblo tiekiamo į biologinio valymo grandį kiekis turi būti proporcingas atitekančių nuotekų kiekiui bei dumblo koncentracijai aeracijos talpose.</w:t>
      </w:r>
      <w:r w:rsidR="00942B3D" w:rsidRPr="006D2FE4">
        <w:rPr>
          <w:rFonts w:ascii="Times New Roman" w:hAnsi="Times New Roman" w:cs="Times New Roman"/>
          <w:sz w:val="24"/>
          <w:szCs w:val="24"/>
        </w:rPr>
        <w:t xml:space="preserve"> </w:t>
      </w:r>
      <w:r w:rsidR="007753D5" w:rsidRPr="006D2FE4">
        <w:rPr>
          <w:rFonts w:ascii="Times New Roman" w:hAnsi="Times New Roman" w:cs="Times New Roman"/>
          <w:sz w:val="24"/>
          <w:szCs w:val="24"/>
        </w:rPr>
        <w:t xml:space="preserve">Grąžinamo veikliojo dumblo debitas turi būti proporcingas valomų nuotekų debitui, todėl grąžinamo dumblo slėginėse linijose turi būti įrengti </w:t>
      </w:r>
      <w:proofErr w:type="spellStart"/>
      <w:r w:rsidR="007753D5" w:rsidRPr="006D2FE4">
        <w:rPr>
          <w:rFonts w:ascii="Times New Roman" w:hAnsi="Times New Roman" w:cs="Times New Roman"/>
          <w:sz w:val="24"/>
          <w:szCs w:val="24"/>
        </w:rPr>
        <w:t>debitomačiai</w:t>
      </w:r>
      <w:proofErr w:type="spellEnd"/>
      <w:r w:rsidR="007753D5" w:rsidRPr="006D2FE4">
        <w:rPr>
          <w:rFonts w:ascii="Times New Roman" w:hAnsi="Times New Roman" w:cs="Times New Roman"/>
          <w:sz w:val="24"/>
          <w:szCs w:val="24"/>
        </w:rPr>
        <w:t>.</w:t>
      </w:r>
    </w:p>
    <w:p w14:paraId="4F12B98E" w14:textId="00AB6FFE" w:rsidR="00EF6FE6" w:rsidRPr="006D2FE4" w:rsidRDefault="006F71BF" w:rsidP="00554A94">
      <w:pPr>
        <w:pStyle w:val="Turinys12"/>
        <w:rPr>
          <w:b/>
          <w:bCs/>
          <w:lang w:val="lt-LT"/>
        </w:rPr>
      </w:pPr>
      <w:bookmarkStart w:id="12" w:name="_Toc188879708"/>
      <w:r w:rsidRPr="006D2FE4">
        <w:rPr>
          <w:b/>
          <w:bCs/>
          <w:lang w:val="lt-LT"/>
        </w:rPr>
        <w:t>Panardinami nuotekų</w:t>
      </w:r>
      <w:r w:rsidR="004E2C3C" w:rsidRPr="006D2FE4">
        <w:rPr>
          <w:b/>
          <w:bCs/>
          <w:lang w:val="lt-LT"/>
        </w:rPr>
        <w:t xml:space="preserve"> ir dumblo</w:t>
      </w:r>
      <w:r w:rsidRPr="006D2FE4">
        <w:rPr>
          <w:b/>
          <w:bCs/>
          <w:lang w:val="lt-LT"/>
        </w:rPr>
        <w:t xml:space="preserve"> siurbliai</w:t>
      </w:r>
      <w:bookmarkEnd w:id="12"/>
    </w:p>
    <w:p w14:paraId="45225C57" w14:textId="7B79D95B" w:rsidR="00AB5CD2" w:rsidRPr="006D2FE4" w:rsidRDefault="00AB5CD2" w:rsidP="003F1C0E">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Siurbliai privalo būti vertikalūs, tinkami dirbti visiškai arba dalinai panardinti. Jų konstrukcija privalo būti specialiai pritaikyta dirbti su nuotekomis, kuriose yra, plaušo, smėlio ir kitų nešmenų.</w:t>
      </w:r>
      <w:r w:rsidR="003F1C0E" w:rsidRPr="006D2FE4">
        <w:rPr>
          <w:rFonts w:ascii="Times New Roman" w:hAnsi="Times New Roman" w:cs="Times New Roman"/>
          <w:sz w:val="24"/>
          <w:szCs w:val="24"/>
        </w:rPr>
        <w:t xml:space="preserve"> </w:t>
      </w:r>
      <w:r w:rsidRPr="006D2FE4">
        <w:rPr>
          <w:rFonts w:ascii="Times New Roman" w:hAnsi="Times New Roman" w:cs="Times New Roman"/>
          <w:sz w:val="24"/>
          <w:szCs w:val="24"/>
        </w:rPr>
        <w:t>Pageidaujamas sukimosi greitis – 1500 aps./min.</w:t>
      </w:r>
      <w:r w:rsidR="003F1C0E" w:rsidRPr="006D2FE4">
        <w:rPr>
          <w:rFonts w:ascii="Times New Roman" w:hAnsi="Times New Roman" w:cs="Times New Roman"/>
          <w:sz w:val="24"/>
          <w:szCs w:val="24"/>
        </w:rPr>
        <w:t xml:space="preserve"> </w:t>
      </w:r>
      <w:r w:rsidRPr="006D2FE4">
        <w:rPr>
          <w:rFonts w:ascii="Times New Roman" w:hAnsi="Times New Roman" w:cs="Times New Roman"/>
          <w:sz w:val="24"/>
          <w:szCs w:val="24"/>
        </w:rPr>
        <w:t>Siurbliai aprūpinami statoriaus temperatūrine apsauga, o taip pat apsauga, neleidžiančia patekti vandeniui į alyvos ir statoriaus skyrius.</w:t>
      </w:r>
    </w:p>
    <w:p w14:paraId="7DFB53A5" w14:textId="17F43791" w:rsidR="003F1C0E" w:rsidRPr="006D2FE4" w:rsidRDefault="003F1C0E" w:rsidP="003F1C0E">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Korpusai liejami iš aukštos kokybės ketaus (smulkiagrūdžio ketaus) arba nerūdijančio plieno, be ertmių ir defektų, proporcingi, visi vidaus praėjimai privalo būti glotnūs. Darbo ratas gaminamas iš aukštos kokybės ketaus</w:t>
      </w:r>
      <w:r w:rsidR="009A0E4D" w:rsidRPr="009A0E4D">
        <w:rPr>
          <w:rFonts w:ascii="Times New Roman" w:hAnsi="Times New Roman" w:cs="Times New Roman"/>
          <w:sz w:val="24"/>
          <w:szCs w:val="24"/>
        </w:rPr>
        <w:t xml:space="preserve"> adaptyvus, savaime išsivalantis</w:t>
      </w:r>
      <w:r w:rsidRPr="006D2FE4">
        <w:rPr>
          <w:rFonts w:ascii="Times New Roman" w:hAnsi="Times New Roman" w:cs="Times New Roman"/>
          <w:sz w:val="24"/>
          <w:szCs w:val="24"/>
        </w:rPr>
        <w:t>, ant veleno tvirtinamas pleištais ir papildomai – prisukamas varžtais. Visi kaiščiai, varžtai, veržlės, poveržlės ir sraigtai, naudojami siurblių konstrukcijoje, privalo būti iš nerūdijančio plieno.</w:t>
      </w:r>
    </w:p>
    <w:p w14:paraId="242AB93D" w14:textId="6AAE8C1E" w:rsidR="003F1C0E" w:rsidRPr="006D2FE4" w:rsidRDefault="003F1C0E" w:rsidP="003F1C0E">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 xml:space="preserve">Konstrukcija privalo užtikrinti atsparumą dėvėjimuisi, aušinimą užtikrina alyvos cirkuliacija. Siurblys laikosi ant alkūnės lietos iš ketaus, prie kurios taip pat montuojama siurblio kreipiamosios ir jungiamoji </w:t>
      </w:r>
      <w:proofErr w:type="spellStart"/>
      <w:r w:rsidRPr="006D2FE4">
        <w:rPr>
          <w:rFonts w:ascii="Times New Roman" w:hAnsi="Times New Roman" w:cs="Times New Roman"/>
          <w:sz w:val="24"/>
          <w:szCs w:val="24"/>
        </w:rPr>
        <w:t>flanšinė</w:t>
      </w:r>
      <w:proofErr w:type="spellEnd"/>
      <w:r w:rsidRPr="006D2FE4">
        <w:rPr>
          <w:rFonts w:ascii="Times New Roman" w:hAnsi="Times New Roman" w:cs="Times New Roman"/>
          <w:sz w:val="24"/>
          <w:szCs w:val="24"/>
        </w:rPr>
        <w:t xml:space="preserve"> mova, prie kurios prijungiamas slėginis vamzdis. Patiekiamos kėlimo grandinės iš nerūdijančio plieno  AISI 316 su tvirtinimo prie siurblio spynomis. Elektrinių variklių apsau</w:t>
      </w:r>
      <w:r w:rsidR="00DD0D66" w:rsidRPr="006D2FE4">
        <w:rPr>
          <w:rFonts w:ascii="Times New Roman" w:hAnsi="Times New Roman" w:cs="Times New Roman"/>
          <w:sz w:val="24"/>
          <w:szCs w:val="24"/>
        </w:rPr>
        <w:t>gos klasė – IP 68</w:t>
      </w:r>
      <w:r w:rsidRPr="006D2FE4">
        <w:rPr>
          <w:rFonts w:ascii="Times New Roman" w:hAnsi="Times New Roman" w:cs="Times New Roman"/>
          <w:sz w:val="24"/>
          <w:szCs w:val="24"/>
        </w:rPr>
        <w:t>. Jų apvijos pritaikytos 3×400 V-50 Hz.</w:t>
      </w:r>
    </w:p>
    <w:p w14:paraId="4B5AF478" w14:textId="18299D01" w:rsidR="003F1C0E" w:rsidRPr="006D2FE4" w:rsidRDefault="003F1C0E" w:rsidP="003F1C0E">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Siurblių iškėlimui turi būti numatyta kilnojama gervė su plienine grandine, kuri pasisukdama apie savo ašį gali perkelti siurblį į viršų. Kilnojama gervė statoma į prie kiekvieno siurblio įrengtą lizdą. Maksimaliai leidžiamas pilnai apkrautos gervės įlinkis yra 10 mm.</w:t>
      </w:r>
      <w:r w:rsidR="003A37C7" w:rsidRPr="006D2FE4">
        <w:rPr>
          <w:rFonts w:ascii="Times New Roman" w:hAnsi="Times New Roman" w:cs="Times New Roman"/>
          <w:sz w:val="24"/>
          <w:szCs w:val="24"/>
        </w:rPr>
        <w:t xml:space="preserve"> Kėlimo gervė, jeigu tinka, gali būti bendra tiek siurbliams tiek maišyklėms. </w:t>
      </w:r>
    </w:p>
    <w:p w14:paraId="0F78F0AB" w14:textId="77777777" w:rsidR="00554A94" w:rsidRPr="006D2FE4" w:rsidRDefault="00554A94" w:rsidP="003F1C0E">
      <w:pPr>
        <w:spacing w:after="0"/>
        <w:ind w:left="-567" w:right="49" w:firstLine="567"/>
        <w:jc w:val="both"/>
        <w:rPr>
          <w:rFonts w:ascii="Times New Roman" w:hAnsi="Times New Roman" w:cs="Times New Roman"/>
          <w:sz w:val="24"/>
          <w:szCs w:val="24"/>
        </w:rPr>
      </w:pPr>
    </w:p>
    <w:p w14:paraId="2FEE3CB7" w14:textId="52E09EF0" w:rsidR="00244AEB" w:rsidRPr="006D2FE4" w:rsidRDefault="00244AEB" w:rsidP="00554A94">
      <w:pPr>
        <w:pStyle w:val="Turinys12"/>
        <w:rPr>
          <w:b/>
          <w:bCs/>
          <w:lang w:val="lt-LT"/>
        </w:rPr>
      </w:pPr>
      <w:bookmarkStart w:id="13" w:name="_Toc188879709"/>
      <w:r w:rsidRPr="006D2FE4">
        <w:rPr>
          <w:b/>
          <w:bCs/>
          <w:lang w:val="lt-LT"/>
        </w:rPr>
        <w:t>Cheminių reagentų dozavimo mazgas</w:t>
      </w:r>
      <w:bookmarkEnd w:id="13"/>
    </w:p>
    <w:p w14:paraId="6068FDC6" w14:textId="39C4B320" w:rsidR="009577CE" w:rsidRPr="006D2FE4" w:rsidRDefault="0012748D" w:rsidP="0012748D">
      <w:pPr>
        <w:spacing w:after="0"/>
        <w:ind w:left="-567" w:right="49" w:firstLine="567"/>
        <w:jc w:val="both"/>
        <w:rPr>
          <w:rFonts w:ascii="Times New Roman" w:hAnsi="Times New Roman" w:cs="Times New Roman"/>
          <w:sz w:val="24"/>
          <w:szCs w:val="24"/>
        </w:rPr>
      </w:pPr>
      <w:r w:rsidRPr="006D2FE4">
        <w:rPr>
          <w:rFonts w:ascii="Times New Roman" w:hAnsi="Times New Roman" w:cs="Times New Roman"/>
          <w:sz w:val="24"/>
          <w:szCs w:val="24"/>
        </w:rPr>
        <w:t>T</w:t>
      </w:r>
      <w:r w:rsidR="009577CE" w:rsidRPr="006D2FE4">
        <w:rPr>
          <w:rFonts w:ascii="Times New Roman" w:hAnsi="Times New Roman" w:cs="Times New Roman"/>
          <w:sz w:val="24"/>
          <w:szCs w:val="24"/>
        </w:rPr>
        <w:t>echnologiniu nuotekų išvalymo procesu siekiama, kad pagrindinis biologinio nuotekų valymo procesas vyktų nenaudojant cheminių reagentų. Cheminių reagentų naudojimas numatomas papildomam fosforo šalinimui, Čia naudojamas geležies arba aliuminio sulfatas.</w:t>
      </w:r>
      <w:r w:rsidRPr="006D2FE4">
        <w:rPr>
          <w:rFonts w:ascii="Times New Roman" w:hAnsi="Times New Roman" w:cs="Times New Roman"/>
          <w:sz w:val="24"/>
          <w:szCs w:val="24"/>
        </w:rPr>
        <w:t xml:space="preserve"> Turės būti t</w:t>
      </w:r>
      <w:r w:rsidR="009577CE" w:rsidRPr="006D2FE4">
        <w:rPr>
          <w:rFonts w:ascii="Times New Roman" w:hAnsi="Times New Roman" w:cs="Times New Roman"/>
          <w:sz w:val="24"/>
          <w:szCs w:val="24"/>
        </w:rPr>
        <w:t>iekiam</w:t>
      </w:r>
      <w:r w:rsidRPr="006D2FE4">
        <w:rPr>
          <w:rFonts w:ascii="Times New Roman" w:hAnsi="Times New Roman" w:cs="Times New Roman"/>
          <w:sz w:val="24"/>
          <w:szCs w:val="24"/>
        </w:rPr>
        <w:t>i</w:t>
      </w:r>
      <w:r w:rsidR="009577CE" w:rsidRPr="006D2FE4">
        <w:rPr>
          <w:rFonts w:ascii="Times New Roman" w:hAnsi="Times New Roman" w:cs="Times New Roman"/>
          <w:sz w:val="24"/>
          <w:szCs w:val="24"/>
        </w:rPr>
        <w:t xml:space="preserve"> visiškai sukomplektuot</w:t>
      </w:r>
      <w:r w:rsidRPr="006D2FE4">
        <w:rPr>
          <w:rFonts w:ascii="Times New Roman" w:hAnsi="Times New Roman" w:cs="Times New Roman"/>
          <w:sz w:val="24"/>
          <w:szCs w:val="24"/>
        </w:rPr>
        <w:t>i</w:t>
      </w:r>
      <w:r w:rsidR="009577CE" w:rsidRPr="006D2FE4">
        <w:rPr>
          <w:rFonts w:ascii="Times New Roman" w:hAnsi="Times New Roman" w:cs="Times New Roman"/>
          <w:sz w:val="24"/>
          <w:szCs w:val="24"/>
        </w:rPr>
        <w:t xml:space="preserve"> ir paruošt</w:t>
      </w:r>
      <w:r w:rsidRPr="006D2FE4">
        <w:rPr>
          <w:rFonts w:ascii="Times New Roman" w:hAnsi="Times New Roman" w:cs="Times New Roman"/>
          <w:sz w:val="24"/>
          <w:szCs w:val="24"/>
        </w:rPr>
        <w:t>i</w:t>
      </w:r>
      <w:r w:rsidR="009577CE" w:rsidRPr="006D2FE4">
        <w:rPr>
          <w:rFonts w:ascii="Times New Roman" w:hAnsi="Times New Roman" w:cs="Times New Roman"/>
          <w:sz w:val="24"/>
          <w:szCs w:val="24"/>
        </w:rPr>
        <w:t xml:space="preserve"> darbui</w:t>
      </w:r>
      <w:r w:rsidRPr="006D2FE4">
        <w:rPr>
          <w:rFonts w:ascii="Times New Roman" w:hAnsi="Times New Roman" w:cs="Times New Roman"/>
          <w:sz w:val="24"/>
          <w:szCs w:val="24"/>
        </w:rPr>
        <w:t xml:space="preserve"> du</w:t>
      </w:r>
      <w:r w:rsidR="009577CE" w:rsidRPr="006D2FE4">
        <w:rPr>
          <w:rFonts w:ascii="Times New Roman" w:hAnsi="Times New Roman" w:cs="Times New Roman"/>
          <w:sz w:val="24"/>
          <w:szCs w:val="24"/>
        </w:rPr>
        <w:t xml:space="preserve"> dozavimo siurbl</w:t>
      </w:r>
      <w:r w:rsidRPr="006D2FE4">
        <w:rPr>
          <w:rFonts w:ascii="Times New Roman" w:hAnsi="Times New Roman" w:cs="Times New Roman"/>
          <w:sz w:val="24"/>
          <w:szCs w:val="24"/>
        </w:rPr>
        <w:t>iai</w:t>
      </w:r>
      <w:r w:rsidR="009577CE" w:rsidRPr="006D2FE4">
        <w:rPr>
          <w:rFonts w:ascii="Times New Roman" w:hAnsi="Times New Roman" w:cs="Times New Roman"/>
          <w:sz w:val="24"/>
          <w:szCs w:val="24"/>
        </w:rPr>
        <w:t>. Kartu su dozavimo siurbli</w:t>
      </w:r>
      <w:r w:rsidRPr="006D2FE4">
        <w:rPr>
          <w:rFonts w:ascii="Times New Roman" w:hAnsi="Times New Roman" w:cs="Times New Roman"/>
          <w:sz w:val="24"/>
          <w:szCs w:val="24"/>
        </w:rPr>
        <w:t>ais</w:t>
      </w:r>
      <w:r w:rsidR="009577CE" w:rsidRPr="006D2FE4">
        <w:rPr>
          <w:rFonts w:ascii="Times New Roman" w:hAnsi="Times New Roman" w:cs="Times New Roman"/>
          <w:sz w:val="24"/>
          <w:szCs w:val="24"/>
        </w:rPr>
        <w:t xml:space="preserve"> privalo būti patiekta viena 500 l tūrio reagentų talpa su apsaugini</w:t>
      </w:r>
      <w:r w:rsidR="00DA4FE6" w:rsidRPr="006D2FE4">
        <w:rPr>
          <w:rFonts w:ascii="Times New Roman" w:hAnsi="Times New Roman" w:cs="Times New Roman"/>
          <w:sz w:val="24"/>
          <w:szCs w:val="24"/>
        </w:rPr>
        <w:t>u</w:t>
      </w:r>
      <w:r w:rsidR="009577CE" w:rsidRPr="006D2FE4">
        <w:rPr>
          <w:rFonts w:ascii="Times New Roman" w:hAnsi="Times New Roman" w:cs="Times New Roman"/>
          <w:sz w:val="24"/>
          <w:szCs w:val="24"/>
        </w:rPr>
        <w:t xml:space="preserve"> futliar</w:t>
      </w:r>
      <w:r w:rsidR="00DA4FE6" w:rsidRPr="006D2FE4">
        <w:rPr>
          <w:rFonts w:ascii="Times New Roman" w:hAnsi="Times New Roman" w:cs="Times New Roman"/>
          <w:sz w:val="24"/>
          <w:szCs w:val="24"/>
        </w:rPr>
        <w:t>u</w:t>
      </w:r>
      <w:r w:rsidR="009577CE" w:rsidRPr="006D2FE4">
        <w:rPr>
          <w:rFonts w:ascii="Times New Roman" w:hAnsi="Times New Roman" w:cs="Times New Roman"/>
          <w:sz w:val="24"/>
          <w:szCs w:val="24"/>
        </w:rPr>
        <w:t>, pasiurbimo mazgai su dviejų padėčių lygio davikliais, daugiafunkciniai vožtuvai bei</w:t>
      </w:r>
      <w:r w:rsidR="000A6732" w:rsidRPr="006D2FE4">
        <w:rPr>
          <w:rFonts w:ascii="Times New Roman" w:hAnsi="Times New Roman" w:cs="Times New Roman"/>
          <w:sz w:val="24"/>
          <w:szCs w:val="24"/>
        </w:rPr>
        <w:t xml:space="preserve"> siurblių</w:t>
      </w:r>
      <w:r w:rsidR="009577CE" w:rsidRPr="006D2FE4">
        <w:rPr>
          <w:rFonts w:ascii="Times New Roman" w:hAnsi="Times New Roman" w:cs="Times New Roman"/>
          <w:sz w:val="24"/>
          <w:szCs w:val="24"/>
        </w:rPr>
        <w:t xml:space="preserve"> tvirtinimo prie sienos rėmai</w:t>
      </w:r>
      <w:r w:rsidR="00FF76EA" w:rsidRPr="006D2FE4">
        <w:rPr>
          <w:rFonts w:ascii="Times New Roman" w:hAnsi="Times New Roman" w:cs="Times New Roman"/>
          <w:sz w:val="24"/>
          <w:szCs w:val="24"/>
        </w:rPr>
        <w:t xml:space="preserve">. </w:t>
      </w:r>
      <w:r w:rsidR="009577CE" w:rsidRPr="006D2FE4">
        <w:rPr>
          <w:rFonts w:ascii="Times New Roman" w:hAnsi="Times New Roman" w:cs="Times New Roman"/>
          <w:sz w:val="24"/>
          <w:szCs w:val="24"/>
        </w:rPr>
        <w:t>Dozavimo siurblio galvutė privalo būti atspari bet kuriems fosforo šalinimui nuotekose naudojamiems reagentams (chloridams, sulfatams ir pan.), pageidaujama medžiaga PVDF. Korpusas ir besidėvinčios dalys turi būti atsparios cheminių medžiagų poveikiui. Siurblyje privalo būti integruota automatinė apsauga nuo viršslėgio. IP nemažesnis kaip 66.</w:t>
      </w:r>
    </w:p>
    <w:p w14:paraId="58A84B3B" w14:textId="77777777" w:rsidR="003F1C0E" w:rsidRPr="006D2FE4" w:rsidRDefault="003F1C0E" w:rsidP="003F1C0E">
      <w:pPr>
        <w:spacing w:after="0"/>
        <w:ind w:left="-567" w:right="49" w:firstLine="567"/>
        <w:jc w:val="both"/>
        <w:rPr>
          <w:rFonts w:ascii="Times New Roman" w:hAnsi="Times New Roman" w:cs="Times New Roman"/>
          <w:sz w:val="24"/>
          <w:szCs w:val="24"/>
        </w:rPr>
      </w:pPr>
    </w:p>
    <w:p w14:paraId="27907DDC" w14:textId="77777777" w:rsidR="004D27E4" w:rsidRPr="006D2FE4" w:rsidRDefault="001662D7" w:rsidP="00554A94">
      <w:pPr>
        <w:pStyle w:val="Turinys12"/>
        <w:rPr>
          <w:b/>
          <w:bCs/>
          <w:lang w:val="lt-LT"/>
        </w:rPr>
      </w:pPr>
      <w:bookmarkStart w:id="14" w:name="_Toc188879710"/>
      <w:r w:rsidRPr="006D2FE4">
        <w:rPr>
          <w:b/>
          <w:bCs/>
          <w:lang w:val="lt-LT"/>
        </w:rPr>
        <w:t>Reikalavimai nuotekų debito matavimui, mėginių ėmimui.</w:t>
      </w:r>
      <w:bookmarkEnd w:id="14"/>
    </w:p>
    <w:p w14:paraId="6D393AAF" w14:textId="0D8F84B3" w:rsidR="004D27E4" w:rsidRPr="006D2FE4" w:rsidRDefault="001662D7" w:rsidP="00730F55">
      <w:pPr>
        <w:spacing w:after="0"/>
        <w:ind w:left="-567"/>
        <w:jc w:val="both"/>
        <w:rPr>
          <w:rFonts w:ascii="Times New Roman" w:hAnsi="Times New Roman" w:cs="Times New Roman"/>
          <w:sz w:val="24"/>
          <w:szCs w:val="24"/>
        </w:rPr>
      </w:pPr>
      <w:r w:rsidRPr="006D2FE4">
        <w:rPr>
          <w:rFonts w:ascii="Times New Roman" w:hAnsi="Times New Roman" w:cs="Times New Roman"/>
          <w:sz w:val="24"/>
          <w:szCs w:val="24"/>
        </w:rPr>
        <w:t xml:space="preserve">Nuotekų valymo įrenginiuose turi būti montuojamas </w:t>
      </w:r>
      <w:r w:rsidR="00DD1224" w:rsidRPr="006D2FE4">
        <w:rPr>
          <w:rFonts w:ascii="Times New Roman" w:hAnsi="Times New Roman" w:cs="Times New Roman"/>
          <w:sz w:val="24"/>
          <w:szCs w:val="24"/>
        </w:rPr>
        <w:t xml:space="preserve">nevalytų ir </w:t>
      </w:r>
      <w:r w:rsidRPr="006D2FE4">
        <w:rPr>
          <w:rFonts w:ascii="Times New Roman" w:hAnsi="Times New Roman" w:cs="Times New Roman"/>
          <w:sz w:val="24"/>
          <w:szCs w:val="24"/>
        </w:rPr>
        <w:t xml:space="preserve">valytų nuotekų debitas. Nuotekų debitas turi būti matuojamas realiame laike (nenutrūkstamai) – </w:t>
      </w:r>
      <w:proofErr w:type="spellStart"/>
      <w:r w:rsidRPr="006D2FE4">
        <w:rPr>
          <w:rFonts w:ascii="Times New Roman" w:hAnsi="Times New Roman" w:cs="Times New Roman"/>
          <w:sz w:val="24"/>
          <w:szCs w:val="24"/>
        </w:rPr>
        <w:t>debit</w:t>
      </w:r>
      <w:r w:rsidR="00C73771" w:rsidRPr="006D2FE4">
        <w:rPr>
          <w:rFonts w:ascii="Times New Roman" w:hAnsi="Times New Roman" w:cs="Times New Roman"/>
          <w:sz w:val="24"/>
          <w:szCs w:val="24"/>
        </w:rPr>
        <w:t>o</w:t>
      </w:r>
      <w:r w:rsidRPr="006D2FE4">
        <w:rPr>
          <w:rFonts w:ascii="Times New Roman" w:hAnsi="Times New Roman" w:cs="Times New Roman"/>
          <w:sz w:val="24"/>
          <w:szCs w:val="24"/>
        </w:rPr>
        <w:t>mačiu</w:t>
      </w:r>
      <w:proofErr w:type="spellEnd"/>
      <w:r w:rsidRPr="006D2FE4">
        <w:rPr>
          <w:rFonts w:ascii="Times New Roman" w:hAnsi="Times New Roman" w:cs="Times New Roman"/>
          <w:sz w:val="24"/>
          <w:szCs w:val="24"/>
        </w:rPr>
        <w:t xml:space="preserve">, kurio veikimas pagrįstas </w:t>
      </w:r>
      <w:r w:rsidRPr="006D2FE4">
        <w:rPr>
          <w:rFonts w:ascii="Times New Roman" w:hAnsi="Times New Roman" w:cs="Times New Roman"/>
          <w:sz w:val="24"/>
          <w:szCs w:val="24"/>
        </w:rPr>
        <w:lastRenderedPageBreak/>
        <w:t>elektromagnetiniu matavimo principu. Bendras valytų nuotekų srautas matuojamas +/- 1 proc. tikslumu esant vidutiniam debitui.  Turi būti sumontuota</w:t>
      </w:r>
      <w:r w:rsidR="0081421C" w:rsidRPr="006D2FE4">
        <w:rPr>
          <w:rFonts w:ascii="Times New Roman" w:hAnsi="Times New Roman" w:cs="Times New Roman"/>
          <w:sz w:val="24"/>
          <w:szCs w:val="24"/>
        </w:rPr>
        <w:t xml:space="preserve">s </w:t>
      </w:r>
      <w:r w:rsidRPr="006D2FE4">
        <w:rPr>
          <w:rFonts w:ascii="Times New Roman" w:hAnsi="Times New Roman" w:cs="Times New Roman"/>
          <w:sz w:val="24"/>
          <w:szCs w:val="24"/>
        </w:rPr>
        <w:t>valytų nuotekų mėginių paėmimo šulin</w:t>
      </w:r>
      <w:r w:rsidR="0081421C" w:rsidRPr="006D2FE4">
        <w:rPr>
          <w:rFonts w:ascii="Times New Roman" w:hAnsi="Times New Roman" w:cs="Times New Roman"/>
          <w:sz w:val="24"/>
          <w:szCs w:val="24"/>
        </w:rPr>
        <w:t>ys</w:t>
      </w:r>
      <w:r w:rsidR="00DD1224" w:rsidRPr="006D2FE4">
        <w:rPr>
          <w:rFonts w:ascii="Times New Roman" w:hAnsi="Times New Roman" w:cs="Times New Roman"/>
          <w:sz w:val="24"/>
          <w:szCs w:val="24"/>
        </w:rPr>
        <w:t xml:space="preserve"> arba vieta iš kurios būtų galima imti mėginius</w:t>
      </w:r>
      <w:r w:rsidRPr="006D2FE4">
        <w:rPr>
          <w:rFonts w:ascii="Times New Roman" w:hAnsi="Times New Roman" w:cs="Times New Roman"/>
          <w:sz w:val="24"/>
          <w:szCs w:val="24"/>
        </w:rPr>
        <w:t xml:space="preserve">. </w:t>
      </w:r>
    </w:p>
    <w:p w14:paraId="7FD9F85C" w14:textId="77777777" w:rsidR="00B7239F" w:rsidRPr="006D2FE4" w:rsidRDefault="00B7239F">
      <w:pPr>
        <w:spacing w:after="0"/>
        <w:jc w:val="both"/>
        <w:rPr>
          <w:rFonts w:ascii="Times New Roman" w:hAnsi="Times New Roman" w:cs="Times New Roman"/>
          <w:sz w:val="24"/>
          <w:szCs w:val="24"/>
        </w:rPr>
      </w:pPr>
    </w:p>
    <w:p w14:paraId="478D3CA4" w14:textId="77777777" w:rsidR="004D27E4" w:rsidRPr="006D2FE4" w:rsidRDefault="001662D7" w:rsidP="00554A94">
      <w:pPr>
        <w:pStyle w:val="Turinys12"/>
        <w:rPr>
          <w:b/>
          <w:bCs/>
          <w:lang w:val="lt-LT"/>
        </w:rPr>
      </w:pPr>
      <w:bookmarkStart w:id="15" w:name="_Toc188879711"/>
      <w:r w:rsidRPr="006D2FE4">
        <w:rPr>
          <w:b/>
          <w:bCs/>
          <w:lang w:val="lt-LT"/>
        </w:rPr>
        <w:t>Perteklinio dumblo tvarkymas</w:t>
      </w:r>
      <w:bookmarkEnd w:id="15"/>
    </w:p>
    <w:p w14:paraId="28A1CF2F" w14:textId="0537DBBE" w:rsidR="00F67D71" w:rsidRDefault="001662D7" w:rsidP="00730F55">
      <w:pPr>
        <w:spacing w:after="0"/>
        <w:ind w:left="-567"/>
        <w:jc w:val="both"/>
        <w:rPr>
          <w:rFonts w:ascii="Times New Roman" w:hAnsi="Times New Roman" w:cs="Times New Roman"/>
          <w:sz w:val="24"/>
          <w:szCs w:val="24"/>
        </w:rPr>
      </w:pPr>
      <w:r w:rsidRPr="006D2FE4">
        <w:rPr>
          <w:rFonts w:ascii="Times New Roman" w:hAnsi="Times New Roman" w:cs="Times New Roman"/>
          <w:sz w:val="24"/>
          <w:szCs w:val="24"/>
        </w:rPr>
        <w:t xml:space="preserve">Biologinio valymo įrenginiuose susidaręs perteklinis dumblas </w:t>
      </w:r>
      <w:r w:rsidR="00A9542D" w:rsidRPr="006D2FE4">
        <w:rPr>
          <w:rFonts w:ascii="Times New Roman" w:hAnsi="Times New Roman" w:cs="Times New Roman"/>
          <w:sz w:val="24"/>
          <w:szCs w:val="24"/>
        </w:rPr>
        <w:t xml:space="preserve">turi būti šalinamas į dumblo kaupimo talpą. Šioje talpoje turi būti įrengta </w:t>
      </w:r>
      <w:proofErr w:type="spellStart"/>
      <w:r w:rsidR="00A9542D" w:rsidRPr="006D2FE4">
        <w:rPr>
          <w:rFonts w:ascii="Times New Roman" w:hAnsi="Times New Roman" w:cs="Times New Roman"/>
          <w:sz w:val="24"/>
          <w:szCs w:val="24"/>
        </w:rPr>
        <w:t>aeracinė</w:t>
      </w:r>
      <w:proofErr w:type="spellEnd"/>
      <w:r w:rsidR="00A9542D" w:rsidRPr="006D2FE4">
        <w:rPr>
          <w:rFonts w:ascii="Times New Roman" w:hAnsi="Times New Roman" w:cs="Times New Roman"/>
          <w:sz w:val="24"/>
          <w:szCs w:val="24"/>
        </w:rPr>
        <w:t xml:space="preserve"> sistema</w:t>
      </w:r>
      <w:r w:rsidR="00D058C7" w:rsidRPr="006D2FE4">
        <w:rPr>
          <w:rFonts w:ascii="Times New Roman" w:hAnsi="Times New Roman" w:cs="Times New Roman"/>
          <w:sz w:val="24"/>
          <w:szCs w:val="24"/>
        </w:rPr>
        <w:t>. Į šią sistemą atskira orapūte turi būti paduotas oras.</w:t>
      </w:r>
      <w:r w:rsidR="00453E28" w:rsidRPr="006D2FE4">
        <w:rPr>
          <w:rFonts w:ascii="Times New Roman" w:hAnsi="Times New Roman" w:cs="Times New Roman"/>
          <w:sz w:val="24"/>
          <w:szCs w:val="24"/>
        </w:rPr>
        <w:t xml:space="preserve"> Dumblo vanduo iš šios talpos turi būti grąžinamas į valymo įrenginius.</w:t>
      </w:r>
      <w:r w:rsidR="000773D8">
        <w:rPr>
          <w:rFonts w:ascii="Times New Roman" w:hAnsi="Times New Roman" w:cs="Times New Roman"/>
          <w:sz w:val="24"/>
          <w:szCs w:val="24"/>
        </w:rPr>
        <w:t xml:space="preserve"> </w:t>
      </w:r>
      <w:r w:rsidR="000773D8" w:rsidRPr="00445CBB">
        <w:rPr>
          <w:rFonts w:ascii="Times New Roman" w:hAnsi="Times New Roman" w:cs="Times New Roman"/>
          <w:sz w:val="24"/>
          <w:szCs w:val="24"/>
        </w:rPr>
        <w:t>Dumblas iš kaupimo talpos bus išvežamas specialiu auto transportu.</w:t>
      </w:r>
    </w:p>
    <w:p w14:paraId="06D71C7A" w14:textId="77777777" w:rsidR="0012122E" w:rsidRPr="006D2FE4" w:rsidRDefault="0012122E">
      <w:pPr>
        <w:spacing w:after="0"/>
        <w:jc w:val="both"/>
        <w:rPr>
          <w:rFonts w:ascii="Times New Roman" w:hAnsi="Times New Roman" w:cs="Times New Roman"/>
          <w:sz w:val="24"/>
          <w:szCs w:val="24"/>
        </w:rPr>
      </w:pPr>
    </w:p>
    <w:p w14:paraId="17155894" w14:textId="77777777" w:rsidR="0012122E" w:rsidRPr="006D2FE4" w:rsidRDefault="0012122E" w:rsidP="00554A94">
      <w:pPr>
        <w:pStyle w:val="Turinys12"/>
        <w:rPr>
          <w:b/>
          <w:bCs/>
          <w:lang w:val="lt-LT"/>
        </w:rPr>
      </w:pPr>
      <w:bookmarkStart w:id="16" w:name="_Toc188879712"/>
      <w:r w:rsidRPr="006D2FE4">
        <w:rPr>
          <w:b/>
          <w:bCs/>
          <w:lang w:val="lt-LT"/>
        </w:rPr>
        <w:t>Technologinis pastas</w:t>
      </w:r>
      <w:bookmarkEnd w:id="16"/>
    </w:p>
    <w:p w14:paraId="28F3EE73" w14:textId="5B3B7EA6" w:rsidR="0012122E" w:rsidRPr="006D2FE4" w:rsidRDefault="0012122E" w:rsidP="0012122E">
      <w:pPr>
        <w:spacing w:after="0"/>
        <w:ind w:left="-142" w:right="49"/>
        <w:jc w:val="both"/>
        <w:rPr>
          <w:rFonts w:ascii="Times New Roman" w:hAnsi="Times New Roman" w:cs="Times New Roman"/>
          <w:sz w:val="24"/>
          <w:szCs w:val="24"/>
        </w:rPr>
      </w:pPr>
      <w:r w:rsidRPr="006D2FE4">
        <w:rPr>
          <w:rFonts w:ascii="Times New Roman" w:hAnsi="Times New Roman" w:cs="Times New Roman"/>
          <w:sz w:val="24"/>
          <w:szCs w:val="24"/>
        </w:rPr>
        <w:t>Technologiniame pastate turi būti numatytos</w:t>
      </w:r>
      <w:r w:rsidR="00FF1671" w:rsidRPr="006D2FE4">
        <w:rPr>
          <w:rFonts w:ascii="Times New Roman" w:hAnsi="Times New Roman" w:cs="Times New Roman"/>
          <w:sz w:val="24"/>
          <w:szCs w:val="24"/>
        </w:rPr>
        <w:t xml:space="preserve"> </w:t>
      </w:r>
      <w:r w:rsidRPr="006D2FE4">
        <w:rPr>
          <w:rFonts w:ascii="Times New Roman" w:hAnsi="Times New Roman" w:cs="Times New Roman"/>
          <w:sz w:val="24"/>
          <w:szCs w:val="24"/>
        </w:rPr>
        <w:t>šios patalpos:</w:t>
      </w:r>
    </w:p>
    <w:p w14:paraId="310F6C99" w14:textId="77777777" w:rsidR="0012122E" w:rsidRPr="006D2FE4"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Mechaninio valymo patalpa;</w:t>
      </w:r>
    </w:p>
    <w:p w14:paraId="37C5F39D" w14:textId="77777777" w:rsidR="0012122E" w:rsidRPr="006D2FE4"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Orapūčių patalpa;</w:t>
      </w:r>
    </w:p>
    <w:p w14:paraId="49D591ED" w14:textId="77777777" w:rsidR="0012122E" w:rsidRPr="006D2FE4"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Automatikos/valdymo patalpa;</w:t>
      </w:r>
    </w:p>
    <w:p w14:paraId="7D4F4ABA" w14:textId="16D84A8B" w:rsidR="0012122E" w:rsidRDefault="0012122E" w:rsidP="0012122E">
      <w:pPr>
        <w:pStyle w:val="Sraopastraipa"/>
        <w:numPr>
          <w:ilvl w:val="0"/>
          <w:numId w:val="10"/>
        </w:numPr>
        <w:suppressAutoHyphens w:val="0"/>
        <w:autoSpaceDN/>
        <w:spacing w:after="0"/>
        <w:ind w:left="142" w:right="49" w:hanging="284"/>
        <w:contextualSpacing/>
        <w:jc w:val="both"/>
        <w:textAlignment w:val="auto"/>
        <w:rPr>
          <w:rFonts w:ascii="Times New Roman" w:hAnsi="Times New Roman" w:cs="Times New Roman"/>
          <w:sz w:val="24"/>
          <w:szCs w:val="24"/>
        </w:rPr>
      </w:pPr>
      <w:r w:rsidRPr="006D2FE4">
        <w:rPr>
          <w:rFonts w:ascii="Times New Roman" w:hAnsi="Times New Roman" w:cs="Times New Roman"/>
          <w:sz w:val="24"/>
          <w:szCs w:val="24"/>
        </w:rPr>
        <w:t>Cheminių reagentų laikymo/dozavimo įrangos patalpa</w:t>
      </w:r>
      <w:r w:rsidR="00F612CE">
        <w:rPr>
          <w:rFonts w:ascii="Times New Roman" w:hAnsi="Times New Roman" w:cs="Times New Roman"/>
          <w:sz w:val="24"/>
          <w:szCs w:val="24"/>
        </w:rPr>
        <w:t>;</w:t>
      </w:r>
    </w:p>
    <w:p w14:paraId="53EE40EF" w14:textId="513BE185" w:rsidR="0012122E" w:rsidRPr="006D2FE4" w:rsidRDefault="00AC6ED8" w:rsidP="003774E3">
      <w:pPr>
        <w:spacing w:after="0"/>
        <w:ind w:left="-567"/>
        <w:rPr>
          <w:rFonts w:ascii="Times New Roman" w:hAnsi="Times New Roman" w:cs="Times New Roman"/>
          <w:sz w:val="24"/>
          <w:szCs w:val="24"/>
        </w:rPr>
      </w:pPr>
      <w:r w:rsidRPr="006D2FE4">
        <w:rPr>
          <w:rFonts w:ascii="Times New Roman" w:hAnsi="Times New Roman" w:cs="Times New Roman"/>
          <w:sz w:val="24"/>
          <w:szCs w:val="24"/>
        </w:rPr>
        <w:t>Kai kurios patalpos gali būti apjungtos</w:t>
      </w:r>
      <w:r w:rsidR="00374CE3" w:rsidRPr="006D2FE4">
        <w:rPr>
          <w:rFonts w:ascii="Times New Roman" w:hAnsi="Times New Roman" w:cs="Times New Roman"/>
          <w:sz w:val="24"/>
          <w:szCs w:val="24"/>
        </w:rPr>
        <w:t xml:space="preserve"> į bendrą</w:t>
      </w:r>
      <w:r w:rsidR="008E29B7" w:rsidRPr="006D2FE4">
        <w:rPr>
          <w:rFonts w:ascii="Times New Roman" w:hAnsi="Times New Roman" w:cs="Times New Roman"/>
          <w:sz w:val="24"/>
          <w:szCs w:val="24"/>
        </w:rPr>
        <w:t xml:space="preserve">. </w:t>
      </w:r>
      <w:r w:rsidR="00FF1671" w:rsidRPr="006D2FE4">
        <w:rPr>
          <w:rFonts w:ascii="Times New Roman" w:hAnsi="Times New Roman" w:cs="Times New Roman"/>
          <w:sz w:val="24"/>
          <w:szCs w:val="24"/>
        </w:rPr>
        <w:t>Šie sp</w:t>
      </w:r>
      <w:r w:rsidR="00411B63" w:rsidRPr="006D2FE4">
        <w:rPr>
          <w:rFonts w:ascii="Times New Roman" w:hAnsi="Times New Roman" w:cs="Times New Roman"/>
          <w:sz w:val="24"/>
          <w:szCs w:val="24"/>
        </w:rPr>
        <w:t>rendiniai bus derinami projekto rengimo metu.</w:t>
      </w:r>
    </w:p>
    <w:p w14:paraId="3DA34914" w14:textId="3C5F825C" w:rsidR="004D27E4" w:rsidRPr="006D2FE4" w:rsidRDefault="001662D7" w:rsidP="00554A94">
      <w:pPr>
        <w:pStyle w:val="Turinys12"/>
        <w:rPr>
          <w:b/>
          <w:bCs/>
          <w:lang w:val="lt-LT"/>
        </w:rPr>
      </w:pPr>
      <w:bookmarkStart w:id="17" w:name="_Toc188879713"/>
      <w:r w:rsidRPr="006D2FE4">
        <w:rPr>
          <w:b/>
          <w:bCs/>
          <w:lang w:val="lt-LT"/>
        </w:rPr>
        <w:t>Nuotekų valymo įrenginių automatizavimas</w:t>
      </w:r>
      <w:bookmarkEnd w:id="17"/>
    </w:p>
    <w:p w14:paraId="7C0AB4C7" w14:textId="77777777" w:rsidR="005D1E0B" w:rsidRPr="006D2FE4" w:rsidRDefault="001662D7" w:rsidP="005D1E0B">
      <w:pPr>
        <w:pStyle w:val="Sraopastraipa"/>
        <w:spacing w:after="0"/>
        <w:ind w:left="-284"/>
        <w:jc w:val="both"/>
        <w:rPr>
          <w:rFonts w:ascii="Times New Roman" w:hAnsi="Times New Roman" w:cs="Times New Roman"/>
          <w:sz w:val="24"/>
          <w:szCs w:val="24"/>
        </w:rPr>
      </w:pPr>
      <w:r w:rsidRPr="006D2FE4">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4353F817" w14:textId="77777777" w:rsidR="005D1E0B" w:rsidRPr="006D2FE4" w:rsidRDefault="001662D7" w:rsidP="005D1E0B">
      <w:pPr>
        <w:pStyle w:val="Sraopastraipa"/>
        <w:numPr>
          <w:ilvl w:val="0"/>
          <w:numId w:val="14"/>
        </w:numPr>
        <w:spacing w:after="0"/>
        <w:jc w:val="both"/>
        <w:rPr>
          <w:rFonts w:ascii="Times New Roman" w:hAnsi="Times New Roman" w:cs="Times New Roman"/>
          <w:sz w:val="24"/>
          <w:szCs w:val="24"/>
        </w:rPr>
      </w:pPr>
      <w:r w:rsidRPr="006D2FE4">
        <w:rPr>
          <w:rFonts w:ascii="Times New Roman" w:hAnsi="Times New Roman" w:cs="Times New Roman"/>
          <w:sz w:val="24"/>
          <w:szCs w:val="24"/>
        </w:rPr>
        <w:t>Stebėti automatizuotos mechaninės įrangos darbą;</w:t>
      </w:r>
    </w:p>
    <w:p w14:paraId="32019A96" w14:textId="77777777" w:rsidR="005D1E0B" w:rsidRPr="006D2FE4" w:rsidRDefault="001662D7" w:rsidP="005D1E0B">
      <w:pPr>
        <w:pStyle w:val="Sraopastraipa"/>
        <w:numPr>
          <w:ilvl w:val="0"/>
          <w:numId w:val="14"/>
        </w:numPr>
        <w:spacing w:after="0"/>
        <w:jc w:val="both"/>
        <w:rPr>
          <w:rFonts w:ascii="Times New Roman" w:hAnsi="Times New Roman" w:cs="Times New Roman"/>
          <w:sz w:val="24"/>
          <w:szCs w:val="24"/>
        </w:rPr>
      </w:pPr>
      <w:r w:rsidRPr="006D2FE4">
        <w:rPr>
          <w:rFonts w:ascii="Times New Roman" w:hAnsi="Times New Roman" w:cs="Times New Roman"/>
          <w:sz w:val="24"/>
          <w:szCs w:val="24"/>
        </w:rPr>
        <w:t>Stebėti automatinius matavimo prietaisais fiksuojamus techninius parametrus;</w:t>
      </w:r>
    </w:p>
    <w:p w14:paraId="68D09B6B" w14:textId="77777777" w:rsidR="005D1E0B" w:rsidRPr="006D2FE4" w:rsidRDefault="001662D7" w:rsidP="005D1E0B">
      <w:pPr>
        <w:pStyle w:val="Sraopastraipa"/>
        <w:numPr>
          <w:ilvl w:val="0"/>
          <w:numId w:val="14"/>
        </w:numPr>
        <w:spacing w:after="0"/>
        <w:jc w:val="both"/>
        <w:rPr>
          <w:rFonts w:ascii="Times New Roman" w:hAnsi="Times New Roman" w:cs="Times New Roman"/>
          <w:sz w:val="24"/>
          <w:szCs w:val="24"/>
        </w:rPr>
      </w:pPr>
      <w:r w:rsidRPr="006D2FE4">
        <w:rPr>
          <w:rFonts w:ascii="Times New Roman" w:hAnsi="Times New Roman" w:cs="Times New Roman"/>
          <w:sz w:val="24"/>
          <w:szCs w:val="24"/>
        </w:rPr>
        <w:t>Keisti reguliuojamus parametrus (pvz. orapūtės darbo/stovėjimo laiką);</w:t>
      </w:r>
    </w:p>
    <w:p w14:paraId="56201B6B" w14:textId="18720258" w:rsidR="004D27E4" w:rsidRPr="006D2FE4" w:rsidRDefault="001662D7" w:rsidP="005D1E0B">
      <w:pPr>
        <w:pStyle w:val="Sraopastraipa"/>
        <w:numPr>
          <w:ilvl w:val="0"/>
          <w:numId w:val="14"/>
        </w:numPr>
        <w:spacing w:after="0"/>
        <w:jc w:val="both"/>
        <w:rPr>
          <w:rFonts w:ascii="Times New Roman" w:hAnsi="Times New Roman" w:cs="Times New Roman"/>
          <w:sz w:val="24"/>
          <w:szCs w:val="24"/>
        </w:rPr>
      </w:pPr>
      <w:r w:rsidRPr="006D2FE4">
        <w:rPr>
          <w:rFonts w:ascii="Times New Roman" w:hAnsi="Times New Roman" w:cs="Times New Roman"/>
          <w:sz w:val="24"/>
          <w:szCs w:val="24"/>
        </w:rPr>
        <w:t xml:space="preserve">Matyti </w:t>
      </w:r>
      <w:proofErr w:type="spellStart"/>
      <w:r w:rsidRPr="006D2FE4">
        <w:rPr>
          <w:rFonts w:ascii="Times New Roman" w:hAnsi="Times New Roman" w:cs="Times New Roman"/>
          <w:sz w:val="24"/>
          <w:szCs w:val="24"/>
        </w:rPr>
        <w:t>telemetrini</w:t>
      </w:r>
      <w:r w:rsidR="000F6925" w:rsidRPr="006D2FE4">
        <w:rPr>
          <w:rFonts w:ascii="Times New Roman" w:hAnsi="Times New Roman" w:cs="Times New Roman"/>
          <w:sz w:val="24"/>
          <w:szCs w:val="24"/>
        </w:rPr>
        <w:t>ų</w:t>
      </w:r>
      <w:proofErr w:type="spellEnd"/>
      <w:r w:rsidRPr="006D2FE4">
        <w:rPr>
          <w:rFonts w:ascii="Times New Roman" w:hAnsi="Times New Roman" w:cs="Times New Roman"/>
          <w:sz w:val="24"/>
          <w:szCs w:val="24"/>
        </w:rPr>
        <w:t xml:space="preserve"> duomenų perdavimo sistemos pagalba gauti aliarminiai pranešimai į dispečerinę ar mobiliuosius telefonus.</w:t>
      </w:r>
    </w:p>
    <w:p w14:paraId="28C8AE57" w14:textId="3718E3EE" w:rsidR="004D27E4" w:rsidRPr="006D2FE4" w:rsidRDefault="001662D7" w:rsidP="00554A94">
      <w:pPr>
        <w:pStyle w:val="Turinys12"/>
        <w:rPr>
          <w:b/>
          <w:bCs/>
          <w:lang w:val="lt-LT"/>
        </w:rPr>
      </w:pPr>
      <w:bookmarkStart w:id="18" w:name="_Toc188879714"/>
      <w:r w:rsidRPr="006D2FE4">
        <w:rPr>
          <w:b/>
          <w:bCs/>
          <w:lang w:val="lt-LT"/>
        </w:rPr>
        <w:t>Kvapo kontroliavimas ir apdorojimas</w:t>
      </w:r>
      <w:bookmarkEnd w:id="18"/>
    </w:p>
    <w:p w14:paraId="35D50A9C" w14:textId="77777777" w:rsidR="004D27E4" w:rsidRPr="006D2FE4" w:rsidRDefault="001662D7" w:rsidP="00CE5EAF">
      <w:pPr>
        <w:pStyle w:val="Sraopastraipa"/>
        <w:spacing w:after="0"/>
        <w:ind w:left="-284"/>
        <w:jc w:val="both"/>
        <w:rPr>
          <w:rFonts w:ascii="Times New Roman" w:hAnsi="Times New Roman" w:cs="Times New Roman"/>
          <w:sz w:val="24"/>
          <w:szCs w:val="24"/>
        </w:rPr>
      </w:pPr>
      <w:r w:rsidRPr="006D2FE4">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sidRPr="006D2FE4">
        <w:rPr>
          <w:rFonts w:ascii="Times New Roman" w:hAnsi="Times New Roman" w:cs="Times New Roman"/>
          <w:sz w:val="24"/>
          <w:szCs w:val="24"/>
        </w:rPr>
        <w:t>nusodintuvai</w:t>
      </w:r>
      <w:proofErr w:type="spellEnd"/>
      <w:r w:rsidRPr="006D2FE4">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Pr="006D2FE4" w:rsidRDefault="004D27E4">
      <w:pPr>
        <w:pStyle w:val="Sraopastraipa"/>
        <w:spacing w:after="0"/>
        <w:ind w:left="0"/>
        <w:jc w:val="both"/>
        <w:rPr>
          <w:rFonts w:ascii="Times New Roman" w:hAnsi="Times New Roman" w:cs="Times New Roman"/>
          <w:sz w:val="24"/>
          <w:szCs w:val="24"/>
        </w:rPr>
      </w:pPr>
    </w:p>
    <w:p w14:paraId="5424B14E" w14:textId="77777777" w:rsidR="00F25C33" w:rsidRPr="006D2FE4" w:rsidRDefault="00F25C33" w:rsidP="00554A94">
      <w:pPr>
        <w:pStyle w:val="Turinys12"/>
        <w:rPr>
          <w:b/>
          <w:bCs/>
          <w:lang w:val="lt-LT"/>
        </w:rPr>
      </w:pPr>
      <w:bookmarkStart w:id="19" w:name="_Toc188879715"/>
      <w:r w:rsidRPr="006D2FE4">
        <w:rPr>
          <w:b/>
          <w:bCs/>
          <w:lang w:val="lt-LT"/>
        </w:rPr>
        <w:t>Vandens tiekimas</w:t>
      </w:r>
      <w:bookmarkEnd w:id="19"/>
    </w:p>
    <w:p w14:paraId="4B8A8C33" w14:textId="147B2999" w:rsidR="000773D8" w:rsidRPr="00445CBB" w:rsidRDefault="000773D8" w:rsidP="000773D8">
      <w:pPr>
        <w:spacing w:after="0"/>
        <w:ind w:left="-284" w:right="49"/>
        <w:jc w:val="both"/>
        <w:rPr>
          <w:rFonts w:ascii="Times New Roman" w:hAnsi="Times New Roman" w:cs="Times New Roman"/>
          <w:sz w:val="24"/>
          <w:szCs w:val="24"/>
        </w:rPr>
      </w:pPr>
      <w:r w:rsidRPr="00445CBB">
        <w:rPr>
          <w:rFonts w:ascii="Times New Roman" w:hAnsi="Times New Roman" w:cs="Times New Roman"/>
          <w:sz w:val="24"/>
          <w:szCs w:val="24"/>
        </w:rPr>
        <w:t>NVĮ technologinėms reikmėms bus naudojamas techninis (valytų nuotekų) vanduo. Techniniam vandens tiekimui turi būti numatyta reikalingo dydžio talpa (rezervuaras), techninio vandens siurblys, vamzdynai, mechaniniai filtrai bei</w:t>
      </w:r>
      <w:r w:rsidR="00FF68FD">
        <w:rPr>
          <w:rFonts w:ascii="Times New Roman" w:hAnsi="Times New Roman" w:cs="Times New Roman"/>
          <w:sz w:val="24"/>
          <w:szCs w:val="24"/>
        </w:rPr>
        <w:t xml:space="preserve"> </w:t>
      </w:r>
      <w:r w:rsidRPr="00445CBB">
        <w:rPr>
          <w:rFonts w:ascii="Times New Roman" w:hAnsi="Times New Roman" w:cs="Times New Roman"/>
          <w:sz w:val="24"/>
          <w:szCs w:val="24"/>
        </w:rPr>
        <w:t xml:space="preserve">reikalinga armatūra ir sklendės. </w:t>
      </w:r>
    </w:p>
    <w:p w14:paraId="7A542936" w14:textId="77777777" w:rsidR="00211FA2" w:rsidRPr="006D2FE4" w:rsidRDefault="00211FA2" w:rsidP="00577DBC">
      <w:pPr>
        <w:spacing w:after="0"/>
        <w:ind w:right="49"/>
        <w:jc w:val="both"/>
        <w:rPr>
          <w:rFonts w:ascii="Times New Roman" w:hAnsi="Times New Roman" w:cs="Times New Roman"/>
          <w:sz w:val="24"/>
          <w:szCs w:val="24"/>
        </w:rPr>
      </w:pPr>
    </w:p>
    <w:p w14:paraId="0A96AC4B" w14:textId="2B44C824" w:rsidR="00211FA2" w:rsidRPr="006D2FE4" w:rsidRDefault="00211FA2" w:rsidP="00554A94">
      <w:pPr>
        <w:pStyle w:val="Turinys12"/>
        <w:rPr>
          <w:b/>
          <w:bCs/>
          <w:lang w:val="lt-LT"/>
        </w:rPr>
      </w:pPr>
      <w:bookmarkStart w:id="20" w:name="_Toc157685756"/>
      <w:bookmarkStart w:id="21" w:name="_Toc188879716"/>
      <w:r w:rsidRPr="006D2FE4">
        <w:rPr>
          <w:b/>
          <w:bCs/>
          <w:lang w:val="lt-LT"/>
        </w:rPr>
        <w:t xml:space="preserve">Kėlimo </w:t>
      </w:r>
      <w:proofErr w:type="spellStart"/>
      <w:r w:rsidRPr="006D2FE4">
        <w:rPr>
          <w:b/>
          <w:bCs/>
          <w:lang w:val="lt-LT"/>
        </w:rPr>
        <w:t>talė</w:t>
      </w:r>
      <w:bookmarkEnd w:id="20"/>
      <w:r w:rsidR="00C06407" w:rsidRPr="006D2FE4">
        <w:rPr>
          <w:b/>
          <w:bCs/>
          <w:lang w:val="lt-LT"/>
        </w:rPr>
        <w:t>s</w:t>
      </w:r>
      <w:bookmarkEnd w:id="21"/>
      <w:proofErr w:type="spellEnd"/>
    </w:p>
    <w:p w14:paraId="515C794F" w14:textId="0E2FB525" w:rsidR="00211FA2" w:rsidRPr="006D2FE4" w:rsidRDefault="00211FA2" w:rsidP="00CE5EAF">
      <w:pPr>
        <w:shd w:val="clear" w:color="auto" w:fill="FFFFFF"/>
        <w:spacing w:after="0"/>
        <w:ind w:left="-284"/>
        <w:jc w:val="both"/>
        <w:rPr>
          <w:rFonts w:ascii="Times New Roman" w:hAnsi="Times New Roman" w:cs="Times New Roman"/>
          <w:sz w:val="24"/>
          <w:szCs w:val="24"/>
        </w:rPr>
      </w:pPr>
      <w:r w:rsidRPr="006D2FE4">
        <w:rPr>
          <w:rFonts w:ascii="Times New Roman" w:hAnsi="Times New Roman" w:cs="Times New Roman"/>
          <w:sz w:val="24"/>
          <w:szCs w:val="24"/>
        </w:rPr>
        <w:t>Kėlimo talių grandinė nerūdijančio plieno. Kitos kėlimo įrangos dalys turi būti atsparios korozijai ir pritaikytos dirbti patalpoje, kurioje yra agresyvi terpė.</w:t>
      </w:r>
    </w:p>
    <w:p w14:paraId="5A6E4A49" w14:textId="77777777" w:rsidR="00F25C33" w:rsidRPr="006D2FE4" w:rsidRDefault="00F25C33">
      <w:pPr>
        <w:pStyle w:val="Sraopastraipa"/>
        <w:spacing w:after="0"/>
        <w:ind w:left="0"/>
        <w:jc w:val="both"/>
        <w:rPr>
          <w:rFonts w:ascii="Times New Roman" w:hAnsi="Times New Roman" w:cs="Times New Roman"/>
          <w:sz w:val="24"/>
          <w:szCs w:val="24"/>
        </w:rPr>
      </w:pPr>
    </w:p>
    <w:p w14:paraId="529C4700" w14:textId="77777777" w:rsidR="00CE367E" w:rsidRPr="00CE367E" w:rsidRDefault="00CE367E" w:rsidP="00CE367E">
      <w:pPr>
        <w:pStyle w:val="Turinys12"/>
        <w:rPr>
          <w:b/>
          <w:bCs/>
          <w:lang w:val="lt-LT"/>
        </w:rPr>
      </w:pPr>
      <w:bookmarkStart w:id="22" w:name="_Toc188879717"/>
      <w:r w:rsidRPr="00CE367E">
        <w:rPr>
          <w:b/>
          <w:bCs/>
          <w:lang w:val="lt-LT"/>
        </w:rPr>
        <w:t>Papildomo valymo įrenginiai</w:t>
      </w:r>
      <w:bookmarkEnd w:id="22"/>
    </w:p>
    <w:p w14:paraId="505C9C4C" w14:textId="77777777" w:rsidR="00CE367E" w:rsidRPr="00CC4927" w:rsidRDefault="00CE367E" w:rsidP="00CE367E">
      <w:pPr>
        <w:spacing w:after="0"/>
        <w:ind w:left="-567" w:right="49" w:firstLine="567"/>
        <w:jc w:val="both"/>
        <w:rPr>
          <w:rFonts w:ascii="Times New Roman" w:hAnsi="Times New Roman" w:cs="Times New Roman"/>
          <w:sz w:val="24"/>
          <w:szCs w:val="24"/>
        </w:rPr>
      </w:pPr>
      <w:r>
        <w:rPr>
          <w:rFonts w:ascii="Times New Roman" w:hAnsi="Times New Roman" w:cs="Times New Roman"/>
          <w:sz w:val="24"/>
          <w:szCs w:val="24"/>
        </w:rPr>
        <w:t xml:space="preserve">Siekiant užtikrinti reikalingą valytų nuotekų išvalymo laipsnį Rangovas galės įrengti tretinio  nuotekų valymo grandį. </w:t>
      </w:r>
      <w:r w:rsidRPr="00CC4927">
        <w:rPr>
          <w:rFonts w:ascii="Times New Roman" w:hAnsi="Times New Roman" w:cs="Times New Roman"/>
          <w:sz w:val="24"/>
          <w:szCs w:val="24"/>
        </w:rPr>
        <w:t>Tretinio valymo grandis numatoma atskirai nuo biologinio valymo grandies, numatant atskirą vietą/patalpą.</w:t>
      </w:r>
    </w:p>
    <w:p w14:paraId="0BE4EC86" w14:textId="77777777" w:rsidR="00CE367E" w:rsidRDefault="00CE367E" w:rsidP="00CE367E">
      <w:pPr>
        <w:spacing w:after="0"/>
        <w:ind w:left="-567" w:right="49" w:firstLine="567"/>
        <w:jc w:val="both"/>
        <w:rPr>
          <w:rFonts w:ascii="Times New Roman" w:hAnsi="Times New Roman" w:cs="Times New Roman"/>
          <w:sz w:val="24"/>
          <w:szCs w:val="24"/>
        </w:rPr>
      </w:pPr>
      <w:r w:rsidRPr="00CC4927">
        <w:rPr>
          <w:rFonts w:ascii="Times New Roman" w:hAnsi="Times New Roman" w:cs="Times New Roman"/>
          <w:sz w:val="24"/>
          <w:szCs w:val="24"/>
        </w:rPr>
        <w:lastRenderedPageBreak/>
        <w:t>Tretinio valymo įrenginio našumas turi būti nemažesnis nei maksimalus valandos nuotekų debitas lietingu laikotarpiu. Tretinio valymo įrenginio korpusas turi būti pagamintas iš AISI 316. Filtravimo sieto parametrai parenkami pagal gamintojo rekomendacijas.</w:t>
      </w:r>
    </w:p>
    <w:p w14:paraId="5986CB07" w14:textId="4D79B9AE" w:rsidR="004D27E4" w:rsidRDefault="004D27E4">
      <w:pPr>
        <w:pStyle w:val="Sraopastraipa"/>
        <w:spacing w:after="0"/>
        <w:ind w:left="0"/>
        <w:jc w:val="both"/>
        <w:rPr>
          <w:rFonts w:ascii="Times New Roman" w:hAnsi="Times New Roman" w:cs="Times New Roman"/>
          <w:sz w:val="24"/>
          <w:szCs w:val="24"/>
        </w:rPr>
      </w:pPr>
    </w:p>
    <w:p w14:paraId="1DD89DDF" w14:textId="05B5CAA2" w:rsidR="007F05D2" w:rsidRPr="006D2FE4" w:rsidRDefault="007F05D2">
      <w:pPr>
        <w:pStyle w:val="Sraopastraipa"/>
        <w:spacing w:after="0"/>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21F7F6" wp14:editId="5F9C2EA1">
            <wp:extent cx="6120765" cy="5474970"/>
            <wp:effectExtent l="0" t="0" r="0" b="0"/>
            <wp:docPr id="8661453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5474970"/>
                    </a:xfrm>
                    <a:prstGeom prst="rect">
                      <a:avLst/>
                    </a:prstGeom>
                    <a:noFill/>
                  </pic:spPr>
                </pic:pic>
              </a:graphicData>
            </a:graphic>
          </wp:inline>
        </w:drawing>
      </w:r>
    </w:p>
    <w:sectPr w:rsidR="007F05D2" w:rsidRPr="006D2FE4">
      <w:footerReference w:type="default" r:id="rId9"/>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980EA" w14:textId="77777777" w:rsidR="00601E99" w:rsidRDefault="00601E99">
      <w:pPr>
        <w:spacing w:after="0"/>
      </w:pPr>
      <w:r>
        <w:separator/>
      </w:r>
    </w:p>
  </w:endnote>
  <w:endnote w:type="continuationSeparator" w:id="0">
    <w:p w14:paraId="24DC8998" w14:textId="77777777" w:rsidR="00601E99" w:rsidRDefault="00601E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751251"/>
      <w:docPartObj>
        <w:docPartGallery w:val="Page Numbers (Bottom of Page)"/>
        <w:docPartUnique/>
      </w:docPartObj>
    </w:sdtPr>
    <w:sdtEndPr>
      <w:rPr>
        <w:noProof/>
      </w:rPr>
    </w:sdtEndPr>
    <w:sdtContent>
      <w:p w14:paraId="076250FB" w14:textId="646EB96E" w:rsidR="00554A94" w:rsidRDefault="00554A94">
        <w:pPr>
          <w:pStyle w:val="Porat"/>
          <w:jc w:val="right"/>
        </w:pPr>
        <w:r>
          <w:fldChar w:fldCharType="begin"/>
        </w:r>
        <w:r>
          <w:instrText xml:space="preserve"> PAGE   \* MERGEFORMAT </w:instrText>
        </w:r>
        <w:r>
          <w:fldChar w:fldCharType="separate"/>
        </w:r>
        <w:r w:rsidR="00304EEC">
          <w:rPr>
            <w:noProof/>
          </w:rPr>
          <w:t>3</w:t>
        </w:r>
        <w:r>
          <w:rPr>
            <w:noProof/>
          </w:rPr>
          <w:fldChar w:fldCharType="end"/>
        </w:r>
      </w:p>
    </w:sdtContent>
  </w:sdt>
  <w:p w14:paraId="289A44C0" w14:textId="77777777" w:rsidR="00554A94" w:rsidRDefault="00554A9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266F" w14:textId="77777777" w:rsidR="00601E99" w:rsidRDefault="00601E99">
      <w:pPr>
        <w:spacing w:after="0"/>
      </w:pPr>
      <w:r>
        <w:rPr>
          <w:color w:val="000000"/>
        </w:rPr>
        <w:separator/>
      </w:r>
    </w:p>
  </w:footnote>
  <w:footnote w:type="continuationSeparator" w:id="0">
    <w:p w14:paraId="2217BEBB" w14:textId="77777777" w:rsidR="00601E99" w:rsidRDefault="00601E9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5971"/>
    <w:multiLevelType w:val="hybridMultilevel"/>
    <w:tmpl w:val="FE6C04DE"/>
    <w:lvl w:ilvl="0" w:tplc="A1D8546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 w15:restartNumberingAfterBreak="0">
    <w:nsid w:val="13E906D5"/>
    <w:multiLevelType w:val="multilevel"/>
    <w:tmpl w:val="126C3BD2"/>
    <w:lvl w:ilvl="0">
      <w:start w:val="1"/>
      <w:numFmt w:val="decimal"/>
      <w:pStyle w:val="Antrat1"/>
      <w:lvlText w:val="%1."/>
      <w:lvlJc w:val="left"/>
      <w:pPr>
        <w:ind w:left="720" w:hanging="360"/>
      </w:pPr>
    </w:lvl>
    <w:lvl w:ilvl="1">
      <w:start w:val="1"/>
      <w:numFmt w:val="decimal"/>
      <w:pStyle w:val="Antrat2"/>
      <w:isLgl/>
      <w:lvlText w:val="%1.%2"/>
      <w:lvlJc w:val="left"/>
      <w:pPr>
        <w:ind w:left="720" w:hanging="360"/>
      </w:pPr>
      <w:rPr>
        <w:rFonts w:hint="default"/>
        <w:b/>
        <w:bCs/>
      </w:rPr>
    </w:lvl>
    <w:lvl w:ilvl="2">
      <w:start w:val="1"/>
      <w:numFmt w:val="decimal"/>
      <w:pStyle w:val="Antrat3"/>
      <w:isLgl/>
      <w:lvlText w:val="%1.%2.%3"/>
      <w:lvlJc w:val="left"/>
      <w:pPr>
        <w:ind w:left="1080" w:hanging="720"/>
      </w:pPr>
    </w:lvl>
    <w:lvl w:ilvl="3">
      <w:start w:val="1"/>
      <w:numFmt w:val="decimal"/>
      <w:pStyle w:val="Antrat4"/>
      <w:isLgl/>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81C15CD"/>
    <w:multiLevelType w:val="hybridMultilevel"/>
    <w:tmpl w:val="D2DCE79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D65AE8"/>
    <w:multiLevelType w:val="multilevel"/>
    <w:tmpl w:val="EED64836"/>
    <w:lvl w:ilvl="0">
      <w:start w:val="1"/>
      <w:numFmt w:val="decimal"/>
      <w:pStyle w:val="Turinys1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8" w15:restartNumberingAfterBreak="0">
    <w:nsid w:val="2AD60E4C"/>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A96412"/>
    <w:multiLevelType w:val="hybridMultilevel"/>
    <w:tmpl w:val="9722A0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4885BD3"/>
    <w:multiLevelType w:val="hybridMultilevel"/>
    <w:tmpl w:val="F8D48198"/>
    <w:lvl w:ilvl="0" w:tplc="A1D8546C">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1"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C9768C0"/>
    <w:multiLevelType w:val="hybridMultilevel"/>
    <w:tmpl w:val="9D6EFEE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15:restartNumberingAfterBreak="0">
    <w:nsid w:val="6ADC3D84"/>
    <w:multiLevelType w:val="multilevel"/>
    <w:tmpl w:val="4948B424"/>
    <w:lvl w:ilvl="0">
      <w:start w:val="1"/>
      <w:numFmt w:val="decimal"/>
      <w:lvlText w:val="%1."/>
      <w:lvlJc w:val="left"/>
      <w:pPr>
        <w:ind w:left="360"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133013071">
    <w:abstractNumId w:val="3"/>
  </w:num>
  <w:num w:numId="2" w16cid:durableId="1723551418">
    <w:abstractNumId w:val="4"/>
  </w:num>
  <w:num w:numId="3" w16cid:durableId="1495026577">
    <w:abstractNumId w:val="7"/>
  </w:num>
  <w:num w:numId="4" w16cid:durableId="921722524">
    <w:abstractNumId w:val="6"/>
  </w:num>
  <w:num w:numId="5" w16cid:durableId="817722404">
    <w:abstractNumId w:val="5"/>
  </w:num>
  <w:num w:numId="6" w16cid:durableId="908153564">
    <w:abstractNumId w:val="11"/>
  </w:num>
  <w:num w:numId="7" w16cid:durableId="328287686">
    <w:abstractNumId w:val="8"/>
  </w:num>
  <w:num w:numId="8" w16cid:durableId="2009285379">
    <w:abstractNumId w:val="0"/>
  </w:num>
  <w:num w:numId="9" w16cid:durableId="2011715684">
    <w:abstractNumId w:val="13"/>
  </w:num>
  <w:num w:numId="10" w16cid:durableId="698428794">
    <w:abstractNumId w:val="12"/>
  </w:num>
  <w:num w:numId="11" w16cid:durableId="382220277">
    <w:abstractNumId w:val="2"/>
  </w:num>
  <w:num w:numId="12" w16cid:durableId="1266843266">
    <w:abstractNumId w:val="10"/>
  </w:num>
  <w:num w:numId="13" w16cid:durableId="1553540454">
    <w:abstractNumId w:val="1"/>
  </w:num>
  <w:num w:numId="14" w16cid:durableId="1830712377">
    <w:abstractNumId w:val="9"/>
  </w:num>
  <w:num w:numId="15" w16cid:durableId="101728036">
    <w:abstractNumId w:val="4"/>
  </w:num>
  <w:num w:numId="16" w16cid:durableId="103159987">
    <w:abstractNumId w:val="4"/>
  </w:num>
  <w:num w:numId="17" w16cid:durableId="209155673">
    <w:abstractNumId w:val="4"/>
  </w:num>
  <w:num w:numId="18" w16cid:durableId="223418052">
    <w:abstractNumId w:val="4"/>
  </w:num>
  <w:num w:numId="19" w16cid:durableId="313217725">
    <w:abstractNumId w:val="4"/>
  </w:num>
  <w:num w:numId="20" w16cid:durableId="930160712">
    <w:abstractNumId w:val="4"/>
  </w:num>
  <w:num w:numId="21" w16cid:durableId="1106390220">
    <w:abstractNumId w:val="4"/>
  </w:num>
  <w:num w:numId="22" w16cid:durableId="770051573">
    <w:abstractNumId w:val="4"/>
  </w:num>
  <w:num w:numId="23" w16cid:durableId="2083939717">
    <w:abstractNumId w:val="4"/>
  </w:num>
  <w:num w:numId="24" w16cid:durableId="1087114413">
    <w:abstractNumId w:val="4"/>
  </w:num>
  <w:num w:numId="25" w16cid:durableId="1538545403">
    <w:abstractNumId w:val="4"/>
  </w:num>
  <w:num w:numId="26" w16cid:durableId="1395010697">
    <w:abstractNumId w:val="4"/>
  </w:num>
  <w:num w:numId="27" w16cid:durableId="590629949">
    <w:abstractNumId w:val="4"/>
  </w:num>
  <w:num w:numId="28" w16cid:durableId="901136441">
    <w:abstractNumId w:val="4"/>
  </w:num>
  <w:num w:numId="29" w16cid:durableId="1697653201">
    <w:abstractNumId w:val="4"/>
  </w:num>
  <w:num w:numId="30" w16cid:durableId="968903886">
    <w:abstractNumId w:val="4"/>
  </w:num>
  <w:num w:numId="31" w16cid:durableId="400635156">
    <w:abstractNumId w:val="4"/>
  </w:num>
  <w:num w:numId="32" w16cid:durableId="783957854">
    <w:abstractNumId w:val="4"/>
  </w:num>
  <w:num w:numId="33" w16cid:durableId="160387808">
    <w:abstractNumId w:val="4"/>
  </w:num>
  <w:num w:numId="34" w16cid:durableId="2095855368">
    <w:abstractNumId w:val="4"/>
  </w:num>
  <w:num w:numId="35" w16cid:durableId="21404911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2350233">
    <w:abstractNumId w:val="4"/>
  </w:num>
  <w:num w:numId="37" w16cid:durableId="18913852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54440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16DA5"/>
    <w:rsid w:val="00023A25"/>
    <w:rsid w:val="00025B6D"/>
    <w:rsid w:val="00034C4A"/>
    <w:rsid w:val="000501CC"/>
    <w:rsid w:val="000506AB"/>
    <w:rsid w:val="000652D3"/>
    <w:rsid w:val="0006797A"/>
    <w:rsid w:val="000773D8"/>
    <w:rsid w:val="00093085"/>
    <w:rsid w:val="000A62FA"/>
    <w:rsid w:val="000A6732"/>
    <w:rsid w:val="000C0373"/>
    <w:rsid w:val="000C3A4E"/>
    <w:rsid w:val="000C3E0E"/>
    <w:rsid w:val="000E2974"/>
    <w:rsid w:val="000F39C2"/>
    <w:rsid w:val="000F6925"/>
    <w:rsid w:val="001172BF"/>
    <w:rsid w:val="0012122E"/>
    <w:rsid w:val="0012748D"/>
    <w:rsid w:val="00137D92"/>
    <w:rsid w:val="0014021A"/>
    <w:rsid w:val="00154698"/>
    <w:rsid w:val="001662D7"/>
    <w:rsid w:val="00166ECE"/>
    <w:rsid w:val="0017629B"/>
    <w:rsid w:val="00182ABB"/>
    <w:rsid w:val="00186C4E"/>
    <w:rsid w:val="001A1769"/>
    <w:rsid w:val="001A1E47"/>
    <w:rsid w:val="001A2491"/>
    <w:rsid w:val="001A65A7"/>
    <w:rsid w:val="001C106E"/>
    <w:rsid w:val="001C1B18"/>
    <w:rsid w:val="001C3B02"/>
    <w:rsid w:val="001C7B8D"/>
    <w:rsid w:val="001D75E3"/>
    <w:rsid w:val="001E03EA"/>
    <w:rsid w:val="001F7458"/>
    <w:rsid w:val="00211FA2"/>
    <w:rsid w:val="002216A8"/>
    <w:rsid w:val="00223E7A"/>
    <w:rsid w:val="00231863"/>
    <w:rsid w:val="00243D4B"/>
    <w:rsid w:val="00244AEB"/>
    <w:rsid w:val="00253AD9"/>
    <w:rsid w:val="00256B9D"/>
    <w:rsid w:val="00260047"/>
    <w:rsid w:val="0026513F"/>
    <w:rsid w:val="00265F1B"/>
    <w:rsid w:val="00273C92"/>
    <w:rsid w:val="002859F8"/>
    <w:rsid w:val="00285BC1"/>
    <w:rsid w:val="002A009B"/>
    <w:rsid w:val="002B1005"/>
    <w:rsid w:val="002C19EB"/>
    <w:rsid w:val="002D51F6"/>
    <w:rsid w:val="002D5810"/>
    <w:rsid w:val="002D7E6F"/>
    <w:rsid w:val="002F38C1"/>
    <w:rsid w:val="002F4696"/>
    <w:rsid w:val="0030063A"/>
    <w:rsid w:val="00304EEC"/>
    <w:rsid w:val="003073B3"/>
    <w:rsid w:val="00312D6E"/>
    <w:rsid w:val="00341FE9"/>
    <w:rsid w:val="00347DC6"/>
    <w:rsid w:val="00352A55"/>
    <w:rsid w:val="00356607"/>
    <w:rsid w:val="00371039"/>
    <w:rsid w:val="00374B86"/>
    <w:rsid w:val="00374CE3"/>
    <w:rsid w:val="003774E3"/>
    <w:rsid w:val="00384363"/>
    <w:rsid w:val="00386FA1"/>
    <w:rsid w:val="00395B59"/>
    <w:rsid w:val="003A02E0"/>
    <w:rsid w:val="003A37C7"/>
    <w:rsid w:val="003A5184"/>
    <w:rsid w:val="003A6EF0"/>
    <w:rsid w:val="003C0025"/>
    <w:rsid w:val="003E27FF"/>
    <w:rsid w:val="003E34C7"/>
    <w:rsid w:val="003F1C0E"/>
    <w:rsid w:val="00402C94"/>
    <w:rsid w:val="004115C6"/>
    <w:rsid w:val="00411B63"/>
    <w:rsid w:val="0041771A"/>
    <w:rsid w:val="00425A3B"/>
    <w:rsid w:val="0043398D"/>
    <w:rsid w:val="0043773F"/>
    <w:rsid w:val="004426A7"/>
    <w:rsid w:val="004462DE"/>
    <w:rsid w:val="00453E28"/>
    <w:rsid w:val="0046378B"/>
    <w:rsid w:val="00474192"/>
    <w:rsid w:val="004764F8"/>
    <w:rsid w:val="004773CC"/>
    <w:rsid w:val="00485F21"/>
    <w:rsid w:val="004A1F0B"/>
    <w:rsid w:val="004A43A1"/>
    <w:rsid w:val="004B0EC1"/>
    <w:rsid w:val="004B262B"/>
    <w:rsid w:val="004B2C17"/>
    <w:rsid w:val="004C4BF3"/>
    <w:rsid w:val="004D27E4"/>
    <w:rsid w:val="004E2C24"/>
    <w:rsid w:val="004E2C3C"/>
    <w:rsid w:val="004E6E43"/>
    <w:rsid w:val="004F4043"/>
    <w:rsid w:val="00500EC5"/>
    <w:rsid w:val="00546AA0"/>
    <w:rsid w:val="00551AE7"/>
    <w:rsid w:val="00554A94"/>
    <w:rsid w:val="005610B3"/>
    <w:rsid w:val="00563DC5"/>
    <w:rsid w:val="005653BC"/>
    <w:rsid w:val="0057153E"/>
    <w:rsid w:val="0057572A"/>
    <w:rsid w:val="00577DBC"/>
    <w:rsid w:val="005802A8"/>
    <w:rsid w:val="005864CC"/>
    <w:rsid w:val="00587CA2"/>
    <w:rsid w:val="005A2788"/>
    <w:rsid w:val="005B337F"/>
    <w:rsid w:val="005C36BF"/>
    <w:rsid w:val="005D01D7"/>
    <w:rsid w:val="005D1E0B"/>
    <w:rsid w:val="005D6343"/>
    <w:rsid w:val="005D64EE"/>
    <w:rsid w:val="005E0D71"/>
    <w:rsid w:val="005F6AD7"/>
    <w:rsid w:val="00601E99"/>
    <w:rsid w:val="00614BA5"/>
    <w:rsid w:val="006164C0"/>
    <w:rsid w:val="00616A84"/>
    <w:rsid w:val="006170E4"/>
    <w:rsid w:val="0062626C"/>
    <w:rsid w:val="00653272"/>
    <w:rsid w:val="00684AED"/>
    <w:rsid w:val="006963E2"/>
    <w:rsid w:val="006A5EF0"/>
    <w:rsid w:val="006B552B"/>
    <w:rsid w:val="006C222A"/>
    <w:rsid w:val="006C31B4"/>
    <w:rsid w:val="006C79CD"/>
    <w:rsid w:val="006D2FE4"/>
    <w:rsid w:val="006E3678"/>
    <w:rsid w:val="006E6622"/>
    <w:rsid w:val="006F71BF"/>
    <w:rsid w:val="0070033B"/>
    <w:rsid w:val="00705802"/>
    <w:rsid w:val="00711F8E"/>
    <w:rsid w:val="007220A1"/>
    <w:rsid w:val="00730F55"/>
    <w:rsid w:val="007318B6"/>
    <w:rsid w:val="007521CE"/>
    <w:rsid w:val="00755FDF"/>
    <w:rsid w:val="00756436"/>
    <w:rsid w:val="00767ED2"/>
    <w:rsid w:val="00774644"/>
    <w:rsid w:val="007753D5"/>
    <w:rsid w:val="00777E68"/>
    <w:rsid w:val="007805DB"/>
    <w:rsid w:val="007868F9"/>
    <w:rsid w:val="007908BB"/>
    <w:rsid w:val="00790FC0"/>
    <w:rsid w:val="007C6BF2"/>
    <w:rsid w:val="007E28AC"/>
    <w:rsid w:val="007F05D2"/>
    <w:rsid w:val="007F2FD7"/>
    <w:rsid w:val="007F48C3"/>
    <w:rsid w:val="00802EA4"/>
    <w:rsid w:val="00803282"/>
    <w:rsid w:val="00807963"/>
    <w:rsid w:val="008129E4"/>
    <w:rsid w:val="0081421C"/>
    <w:rsid w:val="008150EF"/>
    <w:rsid w:val="00826E62"/>
    <w:rsid w:val="00835457"/>
    <w:rsid w:val="00837F12"/>
    <w:rsid w:val="008430E5"/>
    <w:rsid w:val="00846D02"/>
    <w:rsid w:val="00865DDF"/>
    <w:rsid w:val="008709D8"/>
    <w:rsid w:val="008812D0"/>
    <w:rsid w:val="0088291D"/>
    <w:rsid w:val="00884248"/>
    <w:rsid w:val="008920FE"/>
    <w:rsid w:val="008A09E3"/>
    <w:rsid w:val="008C1C77"/>
    <w:rsid w:val="008C33A9"/>
    <w:rsid w:val="008C6EE2"/>
    <w:rsid w:val="008E29B7"/>
    <w:rsid w:val="00915A71"/>
    <w:rsid w:val="0092451E"/>
    <w:rsid w:val="00937183"/>
    <w:rsid w:val="009374D7"/>
    <w:rsid w:val="00941A98"/>
    <w:rsid w:val="00942B3D"/>
    <w:rsid w:val="0094686C"/>
    <w:rsid w:val="009577CE"/>
    <w:rsid w:val="0098011D"/>
    <w:rsid w:val="00996844"/>
    <w:rsid w:val="009A0E4D"/>
    <w:rsid w:val="009A46D4"/>
    <w:rsid w:val="009D23ED"/>
    <w:rsid w:val="009E3FC1"/>
    <w:rsid w:val="009E5AEF"/>
    <w:rsid w:val="009F6DB2"/>
    <w:rsid w:val="00A007B6"/>
    <w:rsid w:val="00A17BAE"/>
    <w:rsid w:val="00A272B6"/>
    <w:rsid w:val="00A30573"/>
    <w:rsid w:val="00A32237"/>
    <w:rsid w:val="00A32AE5"/>
    <w:rsid w:val="00A40D77"/>
    <w:rsid w:val="00A4766C"/>
    <w:rsid w:val="00A57A2F"/>
    <w:rsid w:val="00A91F2E"/>
    <w:rsid w:val="00A9542D"/>
    <w:rsid w:val="00AA3303"/>
    <w:rsid w:val="00AA470F"/>
    <w:rsid w:val="00AB5CD2"/>
    <w:rsid w:val="00AB5E56"/>
    <w:rsid w:val="00AC3F84"/>
    <w:rsid w:val="00AC6ED8"/>
    <w:rsid w:val="00AE11E7"/>
    <w:rsid w:val="00AE4E6D"/>
    <w:rsid w:val="00AE540C"/>
    <w:rsid w:val="00AF5B34"/>
    <w:rsid w:val="00AF783C"/>
    <w:rsid w:val="00B01C27"/>
    <w:rsid w:val="00B12467"/>
    <w:rsid w:val="00B13CE3"/>
    <w:rsid w:val="00B1691C"/>
    <w:rsid w:val="00B42C86"/>
    <w:rsid w:val="00B56B81"/>
    <w:rsid w:val="00B56DEB"/>
    <w:rsid w:val="00B61C5C"/>
    <w:rsid w:val="00B7239F"/>
    <w:rsid w:val="00B91301"/>
    <w:rsid w:val="00B97110"/>
    <w:rsid w:val="00BB383E"/>
    <w:rsid w:val="00BB580D"/>
    <w:rsid w:val="00BD48C1"/>
    <w:rsid w:val="00BE201C"/>
    <w:rsid w:val="00BE29CA"/>
    <w:rsid w:val="00BF1213"/>
    <w:rsid w:val="00BF3246"/>
    <w:rsid w:val="00BF7C3F"/>
    <w:rsid w:val="00C06407"/>
    <w:rsid w:val="00C1019F"/>
    <w:rsid w:val="00C26E14"/>
    <w:rsid w:val="00C334FB"/>
    <w:rsid w:val="00C34362"/>
    <w:rsid w:val="00C37D53"/>
    <w:rsid w:val="00C37EAD"/>
    <w:rsid w:val="00C41CE9"/>
    <w:rsid w:val="00C424AB"/>
    <w:rsid w:val="00C44C55"/>
    <w:rsid w:val="00C67670"/>
    <w:rsid w:val="00C73771"/>
    <w:rsid w:val="00C75F3E"/>
    <w:rsid w:val="00C87B41"/>
    <w:rsid w:val="00CA454F"/>
    <w:rsid w:val="00CA72DF"/>
    <w:rsid w:val="00CC3185"/>
    <w:rsid w:val="00CD77BE"/>
    <w:rsid w:val="00CE1F5B"/>
    <w:rsid w:val="00CE367E"/>
    <w:rsid w:val="00CE468D"/>
    <w:rsid w:val="00CE5B9E"/>
    <w:rsid w:val="00CE5EAF"/>
    <w:rsid w:val="00CF02A5"/>
    <w:rsid w:val="00D02C61"/>
    <w:rsid w:val="00D058C7"/>
    <w:rsid w:val="00D117A8"/>
    <w:rsid w:val="00D123F9"/>
    <w:rsid w:val="00D158D7"/>
    <w:rsid w:val="00D23FED"/>
    <w:rsid w:val="00D27468"/>
    <w:rsid w:val="00D52A67"/>
    <w:rsid w:val="00D60118"/>
    <w:rsid w:val="00D614A7"/>
    <w:rsid w:val="00D627FA"/>
    <w:rsid w:val="00D67B6D"/>
    <w:rsid w:val="00D86EA9"/>
    <w:rsid w:val="00DA0297"/>
    <w:rsid w:val="00DA4FE6"/>
    <w:rsid w:val="00DC215D"/>
    <w:rsid w:val="00DD0D66"/>
    <w:rsid w:val="00DD1224"/>
    <w:rsid w:val="00DD5575"/>
    <w:rsid w:val="00DE7A03"/>
    <w:rsid w:val="00DF2BB0"/>
    <w:rsid w:val="00E11852"/>
    <w:rsid w:val="00E16405"/>
    <w:rsid w:val="00E17251"/>
    <w:rsid w:val="00E23C95"/>
    <w:rsid w:val="00E247F0"/>
    <w:rsid w:val="00E24B2C"/>
    <w:rsid w:val="00E274A8"/>
    <w:rsid w:val="00E37C7E"/>
    <w:rsid w:val="00E458AE"/>
    <w:rsid w:val="00E51766"/>
    <w:rsid w:val="00E65290"/>
    <w:rsid w:val="00E66A3B"/>
    <w:rsid w:val="00E67845"/>
    <w:rsid w:val="00E83CFC"/>
    <w:rsid w:val="00E87D29"/>
    <w:rsid w:val="00E95CD9"/>
    <w:rsid w:val="00EC56AE"/>
    <w:rsid w:val="00EE75F6"/>
    <w:rsid w:val="00EF5914"/>
    <w:rsid w:val="00EF6D1B"/>
    <w:rsid w:val="00EF6FE6"/>
    <w:rsid w:val="00F07B5A"/>
    <w:rsid w:val="00F10554"/>
    <w:rsid w:val="00F1543F"/>
    <w:rsid w:val="00F2200D"/>
    <w:rsid w:val="00F25C33"/>
    <w:rsid w:val="00F320F5"/>
    <w:rsid w:val="00F33664"/>
    <w:rsid w:val="00F34179"/>
    <w:rsid w:val="00F35460"/>
    <w:rsid w:val="00F53F8A"/>
    <w:rsid w:val="00F612CE"/>
    <w:rsid w:val="00F67D71"/>
    <w:rsid w:val="00F705A4"/>
    <w:rsid w:val="00F75383"/>
    <w:rsid w:val="00F7571B"/>
    <w:rsid w:val="00F7598E"/>
    <w:rsid w:val="00F86063"/>
    <w:rsid w:val="00F92330"/>
    <w:rsid w:val="00F97284"/>
    <w:rsid w:val="00FB3E15"/>
    <w:rsid w:val="00FB66AE"/>
    <w:rsid w:val="00FD349F"/>
    <w:rsid w:val="00FF1671"/>
    <w:rsid w:val="00FF1EFD"/>
    <w:rsid w:val="00FF68FD"/>
    <w:rsid w:val="00FF76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61C5C"/>
    <w:pPr>
      <w:suppressAutoHyphens/>
    </w:pPr>
  </w:style>
  <w:style w:type="paragraph" w:styleId="Antrat1">
    <w:name w:val="heading 1"/>
    <w:basedOn w:val="prastasis"/>
    <w:next w:val="prastasis"/>
    <w:link w:val="Antrat1Diagrama"/>
    <w:uiPriority w:val="9"/>
    <w:qFormat/>
    <w:rsid w:val="00211FA2"/>
    <w:pPr>
      <w:keepNext/>
      <w:numPr>
        <w:numId w:val="13"/>
      </w:numPr>
      <w:suppressAutoHyphens w:val="0"/>
      <w:overflowPunct w:val="0"/>
      <w:autoSpaceDE w:val="0"/>
      <w:adjustRightInd w:val="0"/>
      <w:spacing w:after="80" w:line="360" w:lineRule="auto"/>
      <w:outlineLvl w:val="0"/>
    </w:pPr>
    <w:rPr>
      <w:rFonts w:ascii="Times New Roman" w:eastAsia="Times New Roman" w:hAnsi="Times New Roman" w:cs="Times New Roman"/>
      <w:b/>
      <w:bCs/>
      <w:caps/>
      <w:kern w:val="32"/>
      <w:sz w:val="24"/>
      <w:szCs w:val="32"/>
      <w:lang w:val="x-none"/>
    </w:rPr>
  </w:style>
  <w:style w:type="paragraph" w:styleId="Antrat2">
    <w:name w:val="heading 2"/>
    <w:basedOn w:val="prastasis"/>
    <w:next w:val="prastasis"/>
    <w:link w:val="Antrat2Diagrama"/>
    <w:uiPriority w:val="9"/>
    <w:unhideWhenUsed/>
    <w:qFormat/>
    <w:rsid w:val="00211FA2"/>
    <w:pPr>
      <w:keepNext/>
      <w:numPr>
        <w:ilvl w:val="1"/>
        <w:numId w:val="13"/>
      </w:numPr>
      <w:suppressAutoHyphens w:val="0"/>
      <w:overflowPunct w:val="0"/>
      <w:autoSpaceDE w:val="0"/>
      <w:adjustRightInd w:val="0"/>
      <w:spacing w:after="80" w:line="360" w:lineRule="auto"/>
      <w:outlineLvl w:val="1"/>
    </w:pPr>
    <w:rPr>
      <w:rFonts w:ascii="Times New Roman" w:eastAsia="Times New Roman" w:hAnsi="Times New Roman" w:cs="Times New Roman"/>
      <w:b/>
      <w:bCs/>
      <w:iCs/>
      <w:sz w:val="24"/>
      <w:szCs w:val="24"/>
      <w:lang w:val="x-none"/>
    </w:rPr>
  </w:style>
  <w:style w:type="paragraph" w:styleId="Antrat3">
    <w:name w:val="heading 3"/>
    <w:basedOn w:val="prastasis"/>
    <w:next w:val="prastasis"/>
    <w:link w:val="Antrat3Diagrama"/>
    <w:uiPriority w:val="9"/>
    <w:unhideWhenUsed/>
    <w:qFormat/>
    <w:rsid w:val="00211FA2"/>
    <w:pPr>
      <w:keepNext/>
      <w:numPr>
        <w:ilvl w:val="2"/>
        <w:numId w:val="13"/>
      </w:numPr>
      <w:suppressAutoHyphens w:val="0"/>
      <w:overflowPunct w:val="0"/>
      <w:autoSpaceDE w:val="0"/>
      <w:adjustRightInd w:val="0"/>
      <w:spacing w:after="0" w:line="360" w:lineRule="auto"/>
      <w:outlineLvl w:val="2"/>
    </w:pPr>
    <w:rPr>
      <w:rFonts w:ascii="Times New Roman" w:eastAsia="Times New Roman" w:hAnsi="Times New Roman" w:cs="Times New Roman"/>
      <w:b/>
      <w:bCs/>
      <w:sz w:val="24"/>
      <w:szCs w:val="24"/>
      <w:lang w:val="x-none"/>
    </w:rPr>
  </w:style>
  <w:style w:type="paragraph" w:styleId="Antrat4">
    <w:name w:val="heading 4"/>
    <w:basedOn w:val="prastasis"/>
    <w:next w:val="prastasis"/>
    <w:link w:val="Antrat4Diagrama"/>
    <w:uiPriority w:val="9"/>
    <w:unhideWhenUsed/>
    <w:qFormat/>
    <w:rsid w:val="00211FA2"/>
    <w:pPr>
      <w:keepNext/>
      <w:numPr>
        <w:ilvl w:val="3"/>
        <w:numId w:val="13"/>
      </w:numPr>
      <w:suppressAutoHyphens w:val="0"/>
      <w:overflowPunct w:val="0"/>
      <w:autoSpaceDE w:val="0"/>
      <w:adjustRightInd w:val="0"/>
      <w:spacing w:after="0" w:line="360" w:lineRule="auto"/>
      <w:outlineLvl w:val="3"/>
    </w:pPr>
    <w:rPr>
      <w:rFonts w:ascii="Times New Roman" w:eastAsia="Times New Roman" w:hAnsi="Times New Roman" w:cs="Times New Roman"/>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pPr>
      <w:ind w:left="720"/>
    </w:pPr>
  </w:style>
  <w:style w:type="paragraph" w:styleId="Antrats">
    <w:name w:val="header"/>
    <w:basedOn w:val="prastasis"/>
    <w:pPr>
      <w:tabs>
        <w:tab w:val="center" w:pos="4513"/>
        <w:tab w:val="right" w:pos="9026"/>
      </w:tabs>
      <w:spacing w:after="0"/>
    </w:pPr>
  </w:style>
  <w:style w:type="character" w:customStyle="1" w:styleId="AntratsDiagrama">
    <w:name w:val="Antraštės Diagrama"/>
    <w:basedOn w:val="Numatytasispastraiposriftas"/>
  </w:style>
  <w:style w:type="paragraph" w:styleId="Porat">
    <w:name w:val="footer"/>
    <w:basedOn w:val="prastasis"/>
    <w:link w:val="PoratDiagrama1"/>
    <w:uiPriority w:val="99"/>
    <w:pPr>
      <w:tabs>
        <w:tab w:val="center" w:pos="4513"/>
        <w:tab w:val="right" w:pos="9026"/>
      </w:tabs>
      <w:spacing w:after="0"/>
    </w:pPr>
  </w:style>
  <w:style w:type="character" w:customStyle="1" w:styleId="PoratDiagrama">
    <w:name w:val="Poraštė Diagrama"/>
    <w:basedOn w:val="Numatytasispastraiposriftas"/>
  </w:style>
  <w:style w:type="character" w:customStyle="1" w:styleId="Antrat1Diagrama">
    <w:name w:val="Antraštė 1 Diagrama"/>
    <w:basedOn w:val="Numatytasispastraiposriftas"/>
    <w:link w:val="Antrat1"/>
    <w:uiPriority w:val="9"/>
    <w:rsid w:val="00211FA2"/>
    <w:rPr>
      <w:rFonts w:ascii="Times New Roman" w:eastAsia="Times New Roman" w:hAnsi="Times New Roman" w:cs="Times New Roman"/>
      <w:b/>
      <w:bCs/>
      <w:caps/>
      <w:kern w:val="32"/>
      <w:sz w:val="24"/>
      <w:szCs w:val="32"/>
      <w:lang w:val="x-none"/>
    </w:rPr>
  </w:style>
  <w:style w:type="character" w:customStyle="1" w:styleId="Antrat2Diagrama">
    <w:name w:val="Antraštė 2 Diagrama"/>
    <w:basedOn w:val="Numatytasispastraiposriftas"/>
    <w:link w:val="Antrat2"/>
    <w:uiPriority w:val="9"/>
    <w:rsid w:val="00211FA2"/>
    <w:rPr>
      <w:rFonts w:ascii="Times New Roman" w:eastAsia="Times New Roman" w:hAnsi="Times New Roman" w:cs="Times New Roman"/>
      <w:b/>
      <w:bCs/>
      <w:iCs/>
      <w:sz w:val="24"/>
      <w:szCs w:val="24"/>
      <w:lang w:val="x-none"/>
    </w:rPr>
  </w:style>
  <w:style w:type="character" w:customStyle="1" w:styleId="Antrat3Diagrama">
    <w:name w:val="Antraštė 3 Diagrama"/>
    <w:basedOn w:val="Numatytasispastraiposriftas"/>
    <w:link w:val="Antrat3"/>
    <w:uiPriority w:val="9"/>
    <w:rsid w:val="00211FA2"/>
    <w:rPr>
      <w:rFonts w:ascii="Times New Roman" w:eastAsia="Times New Roman" w:hAnsi="Times New Roman" w:cs="Times New Roman"/>
      <w:b/>
      <w:bCs/>
      <w:sz w:val="24"/>
      <w:szCs w:val="24"/>
      <w:lang w:val="x-none"/>
    </w:rPr>
  </w:style>
  <w:style w:type="character" w:customStyle="1" w:styleId="Antrat4Diagrama">
    <w:name w:val="Antraštė 4 Diagrama"/>
    <w:basedOn w:val="Numatytasispastraiposriftas"/>
    <w:link w:val="Antrat4"/>
    <w:uiPriority w:val="9"/>
    <w:rsid w:val="00211FA2"/>
    <w:rPr>
      <w:rFonts w:ascii="Times New Roman" w:eastAsia="Times New Roman" w:hAnsi="Times New Roman" w:cs="Times New Roman"/>
      <w:b/>
      <w:bCs/>
      <w:sz w:val="24"/>
      <w:szCs w:val="24"/>
    </w:rPr>
  </w:style>
  <w:style w:type="paragraph" w:customStyle="1" w:styleId="Turinys12">
    <w:name w:val="Turinys12"/>
    <w:basedOn w:val="Antrat1"/>
    <w:qFormat/>
    <w:rsid w:val="00554A94"/>
    <w:pPr>
      <w:numPr>
        <w:numId w:val="2"/>
      </w:numPr>
      <w:spacing w:after="0"/>
      <w:jc w:val="both"/>
    </w:pPr>
    <w:rPr>
      <w:b w:val="0"/>
      <w:bCs w:val="0"/>
      <w:caps w:val="0"/>
      <w:szCs w:val="24"/>
    </w:rPr>
  </w:style>
  <w:style w:type="paragraph" w:styleId="Turinioantrat">
    <w:name w:val="TOC Heading"/>
    <w:basedOn w:val="Antrat1"/>
    <w:next w:val="prastasis"/>
    <w:uiPriority w:val="39"/>
    <w:unhideWhenUsed/>
    <w:qFormat/>
    <w:rsid w:val="00554A94"/>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bCs w:val="0"/>
      <w:caps w:val="0"/>
      <w:color w:val="2F5496" w:themeColor="accent1" w:themeShade="BF"/>
      <w:kern w:val="0"/>
      <w:sz w:val="32"/>
      <w:lang w:val="en-US"/>
    </w:rPr>
  </w:style>
  <w:style w:type="paragraph" w:styleId="Turinys1">
    <w:name w:val="toc 1"/>
    <w:basedOn w:val="prastasis"/>
    <w:next w:val="prastasis"/>
    <w:autoRedefine/>
    <w:uiPriority w:val="39"/>
    <w:unhideWhenUsed/>
    <w:rsid w:val="00554A94"/>
    <w:pPr>
      <w:spacing w:after="100"/>
    </w:pPr>
  </w:style>
  <w:style w:type="character" w:styleId="Hipersaitas">
    <w:name w:val="Hyperlink"/>
    <w:basedOn w:val="Numatytasispastraiposriftas"/>
    <w:uiPriority w:val="99"/>
    <w:unhideWhenUsed/>
    <w:rsid w:val="00554A94"/>
    <w:rPr>
      <w:color w:val="0563C1" w:themeColor="hyperlink"/>
      <w:u w:val="single"/>
    </w:rPr>
  </w:style>
  <w:style w:type="character" w:customStyle="1" w:styleId="PoratDiagrama1">
    <w:name w:val="Poraštė Diagrama1"/>
    <w:basedOn w:val="Numatytasispastraiposriftas"/>
    <w:link w:val="Porat"/>
    <w:uiPriority w:val="99"/>
    <w:rsid w:val="00554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FC487-841D-4E39-B472-1B9242A4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14320</Words>
  <Characters>8163</Characters>
  <Application>Microsoft Office Word</Application>
  <DocSecurity>0</DocSecurity>
  <Lines>68</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dc:description/>
  <cp:lastModifiedBy>Valentas Plukas</cp:lastModifiedBy>
  <cp:revision>2</cp:revision>
  <cp:lastPrinted>2022-03-08T13:09:00Z</cp:lastPrinted>
  <dcterms:created xsi:type="dcterms:W3CDTF">2025-05-25T20:21:00Z</dcterms:created>
  <dcterms:modified xsi:type="dcterms:W3CDTF">2025-05-25T20:21:00Z</dcterms:modified>
</cp:coreProperties>
</file>