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F8CD" w14:textId="77777777" w:rsidR="009B52DC" w:rsidRPr="000E5994" w:rsidRDefault="009B52DC" w:rsidP="009B52DC">
      <w:pPr>
        <w:rPr>
          <w:rFonts w:ascii="Times New Roman" w:hAnsi="Times New Roman" w:cs="Times New Roman"/>
          <w:b/>
          <w:bCs/>
          <w:color w:val="00241A"/>
          <w:sz w:val="22"/>
          <w:szCs w:val="22"/>
          <w:shd w:val="clear" w:color="auto" w:fill="FFFFFF"/>
        </w:rPr>
      </w:pPr>
      <w:r w:rsidRPr="000E5994">
        <w:rPr>
          <w:rFonts w:ascii="Times New Roman" w:hAnsi="Times New Roman" w:cs="Times New Roman"/>
          <w:b/>
          <w:bCs/>
          <w:color w:val="00241A"/>
          <w:sz w:val="22"/>
          <w:szCs w:val="22"/>
          <w:shd w:val="clear" w:color="auto" w:fill="FFFFFF"/>
        </w:rPr>
        <w:t>KLAUSIMAI IR ATSAKYMAI</w:t>
      </w:r>
    </w:p>
    <w:p w14:paraId="2FEB9987" w14:textId="529F4496" w:rsidR="009B52DC" w:rsidRPr="007A7355" w:rsidRDefault="009B52DC" w:rsidP="009B52DC">
      <w:pPr>
        <w:rPr>
          <w:rFonts w:ascii="Times New Roman" w:hAnsi="Times New Roman" w:cs="Times New Roman"/>
          <w:color w:val="00241A"/>
          <w:sz w:val="22"/>
          <w:szCs w:val="22"/>
          <w:shd w:val="clear" w:color="auto" w:fill="FFFFFF"/>
        </w:rPr>
      </w:pPr>
      <w:r w:rsidRPr="007A7355">
        <w:rPr>
          <w:rFonts w:ascii="Times New Roman" w:hAnsi="Times New Roman" w:cs="Times New Roman"/>
          <w:color w:val="00241A"/>
          <w:sz w:val="22"/>
          <w:szCs w:val="22"/>
          <w:shd w:val="clear" w:color="auto" w:fill="FFFFFF"/>
        </w:rPr>
        <w:t>Siunčiame atsakymus į visus viešajame pirkime „</w:t>
      </w:r>
      <w:r>
        <w:rPr>
          <w:rFonts w:ascii="Times New Roman" w:hAnsi="Times New Roman" w:cs="Times New Roman"/>
          <w:color w:val="00241A"/>
          <w:sz w:val="22"/>
          <w:szCs w:val="22"/>
          <w:shd w:val="clear" w:color="auto" w:fill="FFFFFF"/>
        </w:rPr>
        <w:t>Seminaro</w:t>
      </w:r>
      <w:r w:rsidRPr="007A7355">
        <w:rPr>
          <w:rFonts w:ascii="Times New Roman" w:hAnsi="Times New Roman" w:cs="Times New Roman"/>
          <w:color w:val="00241A"/>
          <w:sz w:val="22"/>
          <w:szCs w:val="22"/>
          <w:shd w:val="clear" w:color="auto" w:fill="FFFFFF"/>
        </w:rPr>
        <w:t xml:space="preserve"> renginio organizavimo paslaugų pirkimas“ užduotus  tiekėjų klausimus</w:t>
      </w:r>
      <w:r>
        <w:rPr>
          <w:rFonts w:ascii="Times New Roman" w:hAnsi="Times New Roman" w:cs="Times New Roman"/>
          <w:color w:val="00241A"/>
          <w:sz w:val="22"/>
          <w:szCs w:val="22"/>
          <w:shd w:val="clear" w:color="auto" w:fill="FFFFFF"/>
        </w:rPr>
        <w:t>.</w:t>
      </w:r>
      <w:r w:rsidRPr="007A7355">
        <w:rPr>
          <w:rFonts w:ascii="Times New Roman" w:hAnsi="Times New Roman" w:cs="Times New Roman"/>
          <w:color w:val="00241A"/>
          <w:sz w:val="22"/>
          <w:szCs w:val="22"/>
        </w:rPr>
        <w:br/>
      </w:r>
    </w:p>
    <w:p w14:paraId="54A4934F" w14:textId="2DE5BAF0" w:rsidR="009B52DC" w:rsidRPr="009B52DC" w:rsidRDefault="009B52DC" w:rsidP="009B52DC">
      <w:pPr>
        <w:rPr>
          <w:rFonts w:ascii="Times New Roman" w:hAnsi="Times New Roman" w:cs="Times New Roman"/>
          <w:color w:val="00241A"/>
          <w:sz w:val="22"/>
          <w:szCs w:val="22"/>
        </w:rPr>
      </w:pPr>
      <w:r w:rsidRPr="007A7355">
        <w:rPr>
          <w:rFonts w:ascii="Times New Roman" w:hAnsi="Times New Roman" w:cs="Times New Roman"/>
          <w:color w:val="00241A"/>
          <w:sz w:val="22"/>
          <w:szCs w:val="22"/>
          <w:shd w:val="clear" w:color="auto" w:fill="FFFFFF"/>
        </w:rPr>
        <w:t>Tiekėjų paklausimai:</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1)</w:t>
      </w:r>
      <w:r>
        <w:rPr>
          <w:rFonts w:ascii="Times New Roman" w:hAnsi="Times New Roman" w:cs="Times New Roman"/>
          <w:color w:val="00241A"/>
          <w:sz w:val="22"/>
          <w:szCs w:val="22"/>
          <w:shd w:val="clear" w:color="auto" w:fill="FFFFFF"/>
        </w:rPr>
        <w:t xml:space="preserve"> </w:t>
      </w:r>
      <w:r w:rsidRPr="009B52DC">
        <w:rPr>
          <w:rFonts w:ascii="Times New Roman" w:hAnsi="Times New Roman" w:cs="Times New Roman"/>
          <w:color w:val="00241A"/>
          <w:sz w:val="22"/>
          <w:szCs w:val="22"/>
        </w:rPr>
        <w:t xml:space="preserve"> Ar renginio vedėjas programą turės vesti anglų kalba? Ar jau yra parengta detali renginio programa ir ar būtų galimybė ją gauti? Kiek valandų yra numatyta darbo vedėjui?</w:t>
      </w:r>
    </w:p>
    <w:p w14:paraId="618FF375" w14:textId="77777777" w:rsidR="009B52DC" w:rsidRDefault="009B52DC" w:rsidP="009B52DC">
      <w:pPr>
        <w:spacing w:after="0" w:line="240" w:lineRule="auto"/>
        <w:rPr>
          <w:rFonts w:ascii="Times New Roman" w:hAnsi="Times New Roman" w:cs="Times New Roman"/>
          <w:i/>
          <w:iCs/>
          <w:color w:val="00241A"/>
          <w:sz w:val="22"/>
          <w:szCs w:val="22"/>
          <w:shd w:val="clear" w:color="auto" w:fill="FFFFFF"/>
        </w:rPr>
      </w:pPr>
      <w:r w:rsidRPr="007A7355">
        <w:rPr>
          <w:rFonts w:ascii="Times New Roman" w:hAnsi="Times New Roman" w:cs="Times New Roman"/>
          <w:i/>
          <w:iCs/>
          <w:color w:val="00241A"/>
          <w:sz w:val="22"/>
          <w:szCs w:val="22"/>
          <w:u w:val="single"/>
          <w:shd w:val="clear" w:color="auto" w:fill="FFFFFF"/>
        </w:rPr>
        <w:t>Perkančiosios organizacijos</w:t>
      </w:r>
      <w:r>
        <w:rPr>
          <w:rFonts w:ascii="Times New Roman" w:hAnsi="Times New Roman" w:cs="Times New Roman"/>
          <w:i/>
          <w:iCs/>
          <w:color w:val="00241A"/>
          <w:sz w:val="22"/>
          <w:szCs w:val="22"/>
          <w:u w:val="single"/>
          <w:shd w:val="clear" w:color="auto" w:fill="FFFFFF"/>
        </w:rPr>
        <w:t xml:space="preserve"> (toliau -PO)</w:t>
      </w:r>
      <w:r w:rsidRPr="007A7355">
        <w:rPr>
          <w:rFonts w:ascii="Times New Roman" w:hAnsi="Times New Roman" w:cs="Times New Roman"/>
          <w:i/>
          <w:iCs/>
          <w:color w:val="00241A"/>
          <w:sz w:val="22"/>
          <w:szCs w:val="22"/>
          <w:u w:val="single"/>
          <w:shd w:val="clear" w:color="auto" w:fill="FFFFFF"/>
        </w:rPr>
        <w:t xml:space="preserve"> atsakymas</w:t>
      </w:r>
      <w:r w:rsidRPr="00F17BFE">
        <w:rPr>
          <w:rFonts w:ascii="Times New Roman" w:hAnsi="Times New Roman" w:cs="Times New Roman"/>
          <w:i/>
          <w:iCs/>
          <w:color w:val="00241A"/>
          <w:sz w:val="22"/>
          <w:szCs w:val="22"/>
          <w:shd w:val="clear" w:color="auto" w:fill="FFFFFF"/>
        </w:rPr>
        <w:t>:</w:t>
      </w:r>
      <w:r>
        <w:rPr>
          <w:rFonts w:ascii="Times New Roman" w:hAnsi="Times New Roman" w:cs="Times New Roman"/>
          <w:i/>
          <w:iCs/>
          <w:color w:val="00241A"/>
          <w:sz w:val="22"/>
          <w:szCs w:val="22"/>
        </w:rPr>
        <w:t xml:space="preserve"> </w:t>
      </w:r>
    </w:p>
    <w:p w14:paraId="1A5AD4E7" w14:textId="77777777" w:rsidR="009B52DC" w:rsidRDefault="009B52DC" w:rsidP="009B52DC">
      <w:pPr>
        <w:rPr>
          <w:rFonts w:ascii="Times New Roman" w:hAnsi="Times New Roman" w:cs="Times New Roman"/>
          <w:color w:val="00241A"/>
          <w:sz w:val="22"/>
          <w:szCs w:val="22"/>
        </w:rPr>
      </w:pPr>
      <w:r w:rsidRPr="009B52DC">
        <w:rPr>
          <w:rFonts w:ascii="Times New Roman" w:hAnsi="Times New Roman" w:cs="Times New Roman"/>
          <w:i/>
          <w:iCs/>
          <w:color w:val="00241A"/>
          <w:sz w:val="22"/>
          <w:szCs w:val="22"/>
          <w:shd w:val="clear" w:color="auto" w:fill="FFFFFF"/>
        </w:rPr>
        <w:t>Vedėjas turi vesti visą renginį, vyksiantį anglų kalba (renginys vyks 6 ak. val.). Preliminari renginio programa pridedama</w:t>
      </w:r>
      <w:r>
        <w:rPr>
          <w:rFonts w:ascii="Times New Roman" w:hAnsi="Times New Roman" w:cs="Times New Roman"/>
          <w:i/>
          <w:iCs/>
          <w:color w:val="00241A"/>
          <w:sz w:val="22"/>
          <w:szCs w:val="22"/>
          <w:shd w:val="clear" w:color="auto" w:fill="FFFFFF"/>
        </w:rPr>
        <w:t xml:space="preserve"> atskiru failu.</w:t>
      </w:r>
      <w:r w:rsidRPr="007A7355">
        <w:rPr>
          <w:rFonts w:ascii="Times New Roman" w:hAnsi="Times New Roman" w:cs="Times New Roman"/>
          <w:i/>
          <w:iCs/>
          <w:color w:val="00241A"/>
          <w:sz w:val="22"/>
          <w:szCs w:val="22"/>
        </w:rPr>
        <w:br/>
      </w:r>
    </w:p>
    <w:p w14:paraId="43E5ED8A" w14:textId="1106B0E3" w:rsidR="009B52DC" w:rsidRPr="009B52DC" w:rsidRDefault="009B52DC" w:rsidP="009B52DC">
      <w:pPr>
        <w:rPr>
          <w:rFonts w:ascii="Times New Roman" w:hAnsi="Times New Roman" w:cs="Times New Roman"/>
          <w:color w:val="00241A"/>
          <w:sz w:val="22"/>
          <w:szCs w:val="22"/>
        </w:rPr>
      </w:pPr>
      <w:r>
        <w:rPr>
          <w:rFonts w:ascii="Times New Roman" w:hAnsi="Times New Roman" w:cs="Times New Roman"/>
          <w:color w:val="00241A"/>
          <w:sz w:val="22"/>
          <w:szCs w:val="22"/>
        </w:rPr>
        <w:t xml:space="preserve">2) </w:t>
      </w:r>
      <w:r w:rsidRPr="009B52DC">
        <w:rPr>
          <w:rFonts w:ascii="Times New Roman" w:hAnsi="Times New Roman" w:cs="Times New Roman"/>
          <w:color w:val="00241A"/>
          <w:sz w:val="22"/>
          <w:szCs w:val="22"/>
        </w:rPr>
        <w:t>Norėtume pasitikslinti, kuri konkreti data yra numatyta apgyvendinimui – ar tai birželio 12–13 d., ar birželio 13–14 d.?</w:t>
      </w:r>
    </w:p>
    <w:p w14:paraId="66D6AFF5" w14:textId="6F7E97B1" w:rsidR="009B52DC" w:rsidRPr="000E5994" w:rsidRDefault="000E5994" w:rsidP="009B52DC">
      <w:pPr>
        <w:rPr>
          <w:rFonts w:ascii="Times New Roman" w:hAnsi="Times New Roman" w:cs="Times New Roman"/>
          <w:color w:val="00241A"/>
          <w:sz w:val="22"/>
          <w:szCs w:val="22"/>
          <w:u w:val="single"/>
          <w:shd w:val="clear" w:color="auto" w:fill="FFFFFF"/>
        </w:rPr>
      </w:pPr>
      <w:r w:rsidRPr="00E906EC">
        <w:rPr>
          <w:rFonts w:ascii="Times New Roman" w:hAnsi="Times New Roman" w:cs="Times New Roman"/>
          <w:i/>
          <w:iCs/>
          <w:color w:val="00241A"/>
          <w:sz w:val="22"/>
          <w:szCs w:val="22"/>
          <w:u w:val="single"/>
          <w:shd w:val="clear" w:color="auto" w:fill="FFFFFF"/>
        </w:rPr>
        <w:t>PO atsakymas</w:t>
      </w:r>
      <w:r w:rsidRPr="00F17BFE">
        <w:rPr>
          <w:rFonts w:ascii="Times New Roman" w:hAnsi="Times New Roman" w:cs="Times New Roman"/>
          <w:color w:val="00241A"/>
          <w:sz w:val="22"/>
          <w:szCs w:val="22"/>
          <w:u w:val="single"/>
          <w:shd w:val="clear" w:color="auto" w:fill="FFFFFF"/>
        </w:rPr>
        <w:t>:</w:t>
      </w:r>
      <w:r w:rsidRPr="000E5994">
        <w:rPr>
          <w:rFonts w:ascii="Times New Roman" w:hAnsi="Times New Roman" w:cs="Times New Roman"/>
          <w:color w:val="00241A"/>
          <w:sz w:val="22"/>
          <w:szCs w:val="22"/>
          <w:shd w:val="clear" w:color="auto" w:fill="FFFFFF"/>
        </w:rPr>
        <w:t xml:space="preserve"> </w:t>
      </w:r>
      <w:r>
        <w:rPr>
          <w:rFonts w:ascii="Times New Roman" w:hAnsi="Times New Roman" w:cs="Times New Roman"/>
          <w:i/>
          <w:iCs/>
          <w:color w:val="00241A"/>
          <w:sz w:val="22"/>
          <w:szCs w:val="22"/>
        </w:rPr>
        <w:t>a</w:t>
      </w:r>
      <w:r w:rsidR="009B52DC" w:rsidRPr="009B52DC">
        <w:rPr>
          <w:rFonts w:ascii="Times New Roman" w:hAnsi="Times New Roman" w:cs="Times New Roman"/>
          <w:i/>
          <w:iCs/>
          <w:color w:val="00241A"/>
          <w:sz w:val="22"/>
          <w:szCs w:val="22"/>
        </w:rPr>
        <w:t>pgyvendinimui nakvynės numatytos birželio 12 ir (ar) 13 d. (konkreti apgyvendinimo trukmė derinama</w:t>
      </w:r>
      <w:r w:rsidR="009B52DC">
        <w:rPr>
          <w:rFonts w:ascii="Times New Roman" w:hAnsi="Times New Roman" w:cs="Times New Roman"/>
          <w:i/>
          <w:iCs/>
          <w:color w:val="00241A"/>
          <w:sz w:val="22"/>
          <w:szCs w:val="22"/>
        </w:rPr>
        <w:t>, bet tiekėjas pasiūlyme nusimato po 2 nakvynes 5 asmenims</w:t>
      </w:r>
      <w:r w:rsidR="009B52DC" w:rsidRPr="009B52DC">
        <w:rPr>
          <w:rFonts w:ascii="Times New Roman" w:hAnsi="Times New Roman" w:cs="Times New Roman"/>
          <w:i/>
          <w:iCs/>
          <w:color w:val="00241A"/>
          <w:sz w:val="22"/>
          <w:szCs w:val="22"/>
        </w:rPr>
        <w:t>)</w:t>
      </w:r>
    </w:p>
    <w:p w14:paraId="55292843" w14:textId="77777777" w:rsidR="009B52DC" w:rsidRPr="009B52DC" w:rsidRDefault="009B52DC" w:rsidP="009B52DC">
      <w:pPr>
        <w:rPr>
          <w:rFonts w:ascii="Times New Roman" w:hAnsi="Times New Roman" w:cs="Times New Roman"/>
          <w:color w:val="00241A"/>
          <w:sz w:val="22"/>
          <w:szCs w:val="22"/>
        </w:rPr>
      </w:pPr>
      <w:r w:rsidRPr="009B52DC">
        <w:rPr>
          <w:rFonts w:ascii="Times New Roman" w:hAnsi="Times New Roman" w:cs="Times New Roman"/>
          <w:color w:val="00241A"/>
          <w:sz w:val="22"/>
          <w:szCs w:val="22"/>
        </w:rPr>
        <w:t>3. Ar planuojamas pervežimas iš oro uosto iki viešbučio ar iki renginio vietos bei atgal? Jei taip, ar žinomi preliminarūs maršrutai ir tikslaus pervežimo poreikis (keleivių skaičius)?</w:t>
      </w:r>
    </w:p>
    <w:p w14:paraId="26FA7F83" w14:textId="49FBB959" w:rsidR="009B52DC" w:rsidRPr="000E5994" w:rsidRDefault="000E5994" w:rsidP="009B52DC">
      <w:pPr>
        <w:rPr>
          <w:rFonts w:ascii="Times New Roman" w:hAnsi="Times New Roman" w:cs="Times New Roman"/>
          <w:i/>
          <w:iCs/>
          <w:color w:val="00241A"/>
          <w:sz w:val="22"/>
          <w:szCs w:val="22"/>
        </w:rPr>
      </w:pPr>
      <w:r w:rsidRPr="00E906EC">
        <w:rPr>
          <w:rFonts w:ascii="Times New Roman" w:hAnsi="Times New Roman" w:cs="Times New Roman"/>
          <w:i/>
          <w:iCs/>
          <w:color w:val="00241A"/>
          <w:sz w:val="22"/>
          <w:szCs w:val="22"/>
          <w:u w:val="single"/>
          <w:shd w:val="clear" w:color="auto" w:fill="FFFFFF"/>
        </w:rPr>
        <w:t>PO atsakymas</w:t>
      </w:r>
      <w:r w:rsidRPr="00F17BFE">
        <w:rPr>
          <w:rFonts w:ascii="Times New Roman" w:hAnsi="Times New Roman" w:cs="Times New Roman"/>
          <w:color w:val="00241A"/>
          <w:sz w:val="22"/>
          <w:szCs w:val="22"/>
          <w:u w:val="single"/>
          <w:shd w:val="clear" w:color="auto" w:fill="FFFFFF"/>
        </w:rPr>
        <w:t>:</w:t>
      </w:r>
      <w:r w:rsidRPr="000E5994">
        <w:rPr>
          <w:rFonts w:ascii="Times New Roman" w:hAnsi="Times New Roman" w:cs="Times New Roman"/>
          <w:color w:val="00241A"/>
          <w:sz w:val="22"/>
          <w:szCs w:val="22"/>
          <w:shd w:val="clear" w:color="auto" w:fill="FFFFFF"/>
        </w:rPr>
        <w:t xml:space="preserve"> </w:t>
      </w:r>
      <w:r>
        <w:rPr>
          <w:rFonts w:ascii="Times New Roman" w:hAnsi="Times New Roman" w:cs="Times New Roman"/>
          <w:i/>
          <w:iCs/>
          <w:color w:val="00241A"/>
          <w:sz w:val="22"/>
          <w:szCs w:val="22"/>
        </w:rPr>
        <w:t>p</w:t>
      </w:r>
      <w:r w:rsidRPr="000E5994">
        <w:rPr>
          <w:rFonts w:ascii="Times New Roman" w:hAnsi="Times New Roman" w:cs="Times New Roman"/>
          <w:i/>
          <w:iCs/>
          <w:color w:val="00241A"/>
          <w:sz w:val="22"/>
          <w:szCs w:val="22"/>
        </w:rPr>
        <w:t xml:space="preserve">ervežimo paslauga </w:t>
      </w:r>
      <w:r w:rsidR="005B68F5">
        <w:rPr>
          <w:rFonts w:ascii="Times New Roman" w:hAnsi="Times New Roman" w:cs="Times New Roman"/>
          <w:i/>
          <w:iCs/>
          <w:color w:val="00241A"/>
          <w:sz w:val="22"/>
          <w:szCs w:val="22"/>
        </w:rPr>
        <w:t xml:space="preserve">bus </w:t>
      </w:r>
      <w:r w:rsidRPr="000E5994">
        <w:rPr>
          <w:rFonts w:ascii="Times New Roman" w:hAnsi="Times New Roman" w:cs="Times New Roman"/>
          <w:i/>
          <w:iCs/>
          <w:color w:val="00241A"/>
          <w:sz w:val="22"/>
          <w:szCs w:val="22"/>
        </w:rPr>
        <w:t xml:space="preserve">reikalinga </w:t>
      </w:r>
      <w:r w:rsidR="005B68F5">
        <w:rPr>
          <w:rFonts w:ascii="Times New Roman" w:hAnsi="Times New Roman" w:cs="Times New Roman"/>
          <w:i/>
          <w:iCs/>
          <w:color w:val="00241A"/>
          <w:sz w:val="22"/>
          <w:szCs w:val="22"/>
        </w:rPr>
        <w:t xml:space="preserve">5-7 užsienio svečiams </w:t>
      </w:r>
      <w:r w:rsidR="005B68F5" w:rsidRPr="005B68F5">
        <w:rPr>
          <w:rFonts w:ascii="Times New Roman" w:hAnsi="Times New Roman" w:cs="Times New Roman"/>
          <w:i/>
          <w:iCs/>
          <w:color w:val="00241A"/>
          <w:sz w:val="22"/>
          <w:szCs w:val="22"/>
          <w:u w:val="single"/>
        </w:rPr>
        <w:t>pervežimui Vilniaus mieste</w:t>
      </w:r>
      <w:r w:rsidRPr="000E5994">
        <w:rPr>
          <w:rFonts w:ascii="Times New Roman" w:hAnsi="Times New Roman" w:cs="Times New Roman"/>
          <w:i/>
          <w:iCs/>
          <w:color w:val="00241A"/>
          <w:sz w:val="22"/>
          <w:szCs w:val="22"/>
        </w:rPr>
        <w:t xml:space="preserve"> (t. y. į renginio vietą </w:t>
      </w:r>
      <w:r w:rsidR="005B68F5" w:rsidRPr="000E5994">
        <w:rPr>
          <w:rFonts w:ascii="Times New Roman" w:hAnsi="Times New Roman" w:cs="Times New Roman"/>
          <w:i/>
          <w:iCs/>
          <w:color w:val="00241A"/>
          <w:sz w:val="22"/>
          <w:szCs w:val="22"/>
        </w:rPr>
        <w:t xml:space="preserve">Santariškių g. 1 </w:t>
      </w:r>
      <w:r w:rsidRPr="000E5994">
        <w:rPr>
          <w:rFonts w:ascii="Times New Roman" w:hAnsi="Times New Roman" w:cs="Times New Roman"/>
          <w:i/>
          <w:iCs/>
          <w:color w:val="00241A"/>
          <w:sz w:val="22"/>
          <w:szCs w:val="22"/>
        </w:rPr>
        <w:t xml:space="preserve">iš apgyvendinimo vietos </w:t>
      </w:r>
      <w:r w:rsidR="005B68F5" w:rsidRPr="000E5994">
        <w:rPr>
          <w:rFonts w:ascii="Times New Roman" w:hAnsi="Times New Roman" w:cs="Times New Roman"/>
          <w:i/>
          <w:iCs/>
          <w:color w:val="00241A"/>
          <w:sz w:val="22"/>
          <w:szCs w:val="22"/>
        </w:rPr>
        <w:t xml:space="preserve">centrinėje Vilniaus dalyje </w:t>
      </w:r>
      <w:r w:rsidRPr="000E5994">
        <w:rPr>
          <w:rFonts w:ascii="Times New Roman" w:hAnsi="Times New Roman" w:cs="Times New Roman"/>
          <w:i/>
          <w:iCs/>
          <w:color w:val="00241A"/>
          <w:sz w:val="22"/>
          <w:szCs w:val="22"/>
        </w:rPr>
        <w:t>reikės paimti iki 5 užsienio svečių, likusius svečius reikės paimti iš jų atvykimo vietos).</w:t>
      </w:r>
    </w:p>
    <w:p w14:paraId="1CEAC481" w14:textId="75813C56" w:rsidR="000E5994" w:rsidRDefault="009B52DC" w:rsidP="009B52DC">
      <w:pPr>
        <w:rPr>
          <w:rFonts w:ascii="Times New Roman" w:hAnsi="Times New Roman" w:cs="Times New Roman"/>
          <w:i/>
          <w:iCs/>
          <w:color w:val="00241A"/>
          <w:sz w:val="22"/>
          <w:szCs w:val="22"/>
          <w:shd w:val="clear" w:color="auto" w:fill="FFFFFF"/>
        </w:rPr>
      </w:pPr>
      <w:r w:rsidRPr="009B52DC">
        <w:rPr>
          <w:rFonts w:ascii="Times New Roman" w:hAnsi="Times New Roman" w:cs="Times New Roman"/>
          <w:color w:val="00241A"/>
          <w:sz w:val="22"/>
          <w:szCs w:val="22"/>
        </w:rPr>
        <w:t>4. Ką tiksliai turėtume suprasti kaip „dalyvių pažymų išdavimą“ – ar turite omenyje sertifikatus, patvirtinančius dalyvavimą seminare? Jei taip, ar turite konkretų pažymos šabloną, ar galime jį parengti patys?</w:t>
      </w:r>
    </w:p>
    <w:p w14:paraId="39C22855" w14:textId="4F1623BB" w:rsidR="000E5994" w:rsidRDefault="000E5994" w:rsidP="009B52DC">
      <w:pPr>
        <w:rPr>
          <w:rFonts w:ascii="Times New Roman" w:hAnsi="Times New Roman" w:cs="Times New Roman"/>
          <w:i/>
          <w:iCs/>
          <w:color w:val="00241A"/>
          <w:sz w:val="22"/>
          <w:szCs w:val="22"/>
          <w:shd w:val="clear" w:color="auto" w:fill="FFFFFF"/>
        </w:rPr>
      </w:pPr>
      <w:r w:rsidRPr="00E906EC">
        <w:rPr>
          <w:rFonts w:ascii="Times New Roman" w:hAnsi="Times New Roman" w:cs="Times New Roman"/>
          <w:i/>
          <w:iCs/>
          <w:color w:val="00241A"/>
          <w:sz w:val="22"/>
          <w:szCs w:val="22"/>
          <w:u w:val="single"/>
          <w:shd w:val="clear" w:color="auto" w:fill="FFFFFF"/>
        </w:rPr>
        <w:t>PO atsakymas</w:t>
      </w:r>
      <w:r w:rsidRPr="00F17BFE">
        <w:rPr>
          <w:rFonts w:ascii="Times New Roman" w:hAnsi="Times New Roman" w:cs="Times New Roman"/>
          <w:color w:val="00241A"/>
          <w:sz w:val="22"/>
          <w:szCs w:val="22"/>
          <w:u w:val="single"/>
          <w:shd w:val="clear" w:color="auto" w:fill="FFFFFF"/>
        </w:rPr>
        <w:t>:</w:t>
      </w:r>
      <w:r w:rsidRPr="000E5994">
        <w:rPr>
          <w:rFonts w:ascii="Times New Roman" w:hAnsi="Times New Roman" w:cs="Times New Roman"/>
          <w:color w:val="00241A"/>
          <w:sz w:val="22"/>
          <w:szCs w:val="22"/>
          <w:shd w:val="clear" w:color="auto" w:fill="FFFFFF"/>
        </w:rPr>
        <w:t xml:space="preserve"> </w:t>
      </w:r>
      <w:r>
        <w:rPr>
          <w:rFonts w:ascii="Times New Roman" w:hAnsi="Times New Roman" w:cs="Times New Roman"/>
          <w:i/>
          <w:iCs/>
          <w:color w:val="00241A"/>
          <w:sz w:val="22"/>
          <w:szCs w:val="22"/>
          <w:shd w:val="clear" w:color="auto" w:fill="FFFFFF"/>
        </w:rPr>
        <w:t>i</w:t>
      </w:r>
      <w:r w:rsidRPr="000E5994">
        <w:rPr>
          <w:rFonts w:ascii="Times New Roman" w:hAnsi="Times New Roman" w:cs="Times New Roman"/>
          <w:i/>
          <w:iCs/>
          <w:color w:val="00241A"/>
          <w:sz w:val="22"/>
          <w:szCs w:val="22"/>
          <w:shd w:val="clear" w:color="auto" w:fill="FFFFFF"/>
        </w:rPr>
        <w:t xml:space="preserve">šduodamos dalyvių pažymos gali būti laisvos formos, svarbu, kad ant išduodamų pažymų būtų projekto, pagal kurio planą organizuojamas renginys, pavadinimas ir Europos Sąjungos emblema su šalia emblemos rašomu teiginiu „Finansuoja Europos Sąjunga </w:t>
      </w:r>
      <w:proofErr w:type="spellStart"/>
      <w:r w:rsidRPr="000E5994">
        <w:rPr>
          <w:rFonts w:ascii="Times New Roman" w:hAnsi="Times New Roman" w:cs="Times New Roman"/>
          <w:i/>
          <w:iCs/>
          <w:color w:val="00241A"/>
          <w:sz w:val="22"/>
          <w:szCs w:val="22"/>
          <w:shd w:val="clear" w:color="auto" w:fill="FFFFFF"/>
        </w:rPr>
        <w:t>NextGenerationEU</w:t>
      </w:r>
      <w:proofErr w:type="spellEnd"/>
      <w:r w:rsidRPr="000E5994">
        <w:rPr>
          <w:rFonts w:ascii="Times New Roman" w:hAnsi="Times New Roman" w:cs="Times New Roman"/>
          <w:i/>
          <w:iCs/>
          <w:color w:val="00241A"/>
          <w:sz w:val="22"/>
          <w:szCs w:val="22"/>
          <w:shd w:val="clear" w:color="auto" w:fill="FFFFFF"/>
        </w:rPr>
        <w:t>“ ir „Naujos kartos Lietuva“ logotipu.</w:t>
      </w:r>
    </w:p>
    <w:p w14:paraId="45E750AC" w14:textId="7ED22885" w:rsidR="009B52DC" w:rsidRPr="00F31F98" w:rsidRDefault="009B52DC" w:rsidP="000E5994">
      <w:pPr>
        <w:rPr>
          <w:rFonts w:ascii="Times New Roman" w:hAnsi="Times New Roman" w:cs="Times New Roman"/>
          <w:sz w:val="22"/>
          <w:szCs w:val="22"/>
        </w:rPr>
      </w:pPr>
    </w:p>
    <w:p w14:paraId="2936501D" w14:textId="77777777" w:rsidR="003333A7" w:rsidRDefault="003333A7"/>
    <w:sectPr w:rsidR="003333A7" w:rsidSect="009B52DC">
      <w:pgSz w:w="11906" w:h="16838"/>
      <w:pgMar w:top="1134" w:right="680" w:bottom="1134"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02"/>
    <w:rsid w:val="000E5994"/>
    <w:rsid w:val="003333A7"/>
    <w:rsid w:val="003D3B18"/>
    <w:rsid w:val="005B68F5"/>
    <w:rsid w:val="009B52DC"/>
    <w:rsid w:val="00AB1E02"/>
    <w:rsid w:val="00D924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0472"/>
  <w15:chartTrackingRefBased/>
  <w15:docId w15:val="{3D41D682-0DD5-4D06-86EF-143E1A41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DC"/>
  </w:style>
  <w:style w:type="paragraph" w:styleId="Heading1">
    <w:name w:val="heading 1"/>
    <w:basedOn w:val="Normal"/>
    <w:next w:val="Normal"/>
    <w:link w:val="Heading1Char"/>
    <w:uiPriority w:val="9"/>
    <w:qFormat/>
    <w:rsid w:val="00AB1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E02"/>
    <w:rPr>
      <w:rFonts w:eastAsiaTheme="majorEastAsia" w:cstheme="majorBidi"/>
      <w:color w:val="272727" w:themeColor="text1" w:themeTint="D8"/>
    </w:rPr>
  </w:style>
  <w:style w:type="paragraph" w:styleId="Title">
    <w:name w:val="Title"/>
    <w:basedOn w:val="Normal"/>
    <w:next w:val="Normal"/>
    <w:link w:val="TitleChar"/>
    <w:uiPriority w:val="10"/>
    <w:qFormat/>
    <w:rsid w:val="00AB1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E02"/>
    <w:pPr>
      <w:spacing w:before="160"/>
      <w:jc w:val="center"/>
    </w:pPr>
    <w:rPr>
      <w:i/>
      <w:iCs/>
      <w:color w:val="404040" w:themeColor="text1" w:themeTint="BF"/>
    </w:rPr>
  </w:style>
  <w:style w:type="character" w:customStyle="1" w:styleId="QuoteChar">
    <w:name w:val="Quote Char"/>
    <w:basedOn w:val="DefaultParagraphFont"/>
    <w:link w:val="Quote"/>
    <w:uiPriority w:val="29"/>
    <w:rsid w:val="00AB1E02"/>
    <w:rPr>
      <w:i/>
      <w:iCs/>
      <w:color w:val="404040" w:themeColor="text1" w:themeTint="BF"/>
    </w:rPr>
  </w:style>
  <w:style w:type="paragraph" w:styleId="ListParagraph">
    <w:name w:val="List Paragraph"/>
    <w:basedOn w:val="Normal"/>
    <w:uiPriority w:val="34"/>
    <w:qFormat/>
    <w:rsid w:val="00AB1E02"/>
    <w:pPr>
      <w:ind w:left="720"/>
      <w:contextualSpacing/>
    </w:pPr>
  </w:style>
  <w:style w:type="character" w:styleId="IntenseEmphasis">
    <w:name w:val="Intense Emphasis"/>
    <w:basedOn w:val="DefaultParagraphFont"/>
    <w:uiPriority w:val="21"/>
    <w:qFormat/>
    <w:rsid w:val="00AB1E02"/>
    <w:rPr>
      <w:i/>
      <w:iCs/>
      <w:color w:val="0F4761" w:themeColor="accent1" w:themeShade="BF"/>
    </w:rPr>
  </w:style>
  <w:style w:type="paragraph" w:styleId="IntenseQuote">
    <w:name w:val="Intense Quote"/>
    <w:basedOn w:val="Normal"/>
    <w:next w:val="Normal"/>
    <w:link w:val="IntenseQuoteChar"/>
    <w:uiPriority w:val="30"/>
    <w:qFormat/>
    <w:rsid w:val="00AB1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E02"/>
    <w:rPr>
      <w:i/>
      <w:iCs/>
      <w:color w:val="0F4761" w:themeColor="accent1" w:themeShade="BF"/>
    </w:rPr>
  </w:style>
  <w:style w:type="character" w:styleId="IntenseReference">
    <w:name w:val="Intense Reference"/>
    <w:basedOn w:val="DefaultParagraphFont"/>
    <w:uiPriority w:val="32"/>
    <w:qFormat/>
    <w:rsid w:val="00AB1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8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1164</Words>
  <Characters>664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3</cp:revision>
  <dcterms:created xsi:type="dcterms:W3CDTF">2025-05-27T10:42:00Z</dcterms:created>
  <dcterms:modified xsi:type="dcterms:W3CDTF">2025-05-27T11:08:00Z</dcterms:modified>
</cp:coreProperties>
</file>