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D098" w14:textId="223E867D" w:rsidR="00035680" w:rsidRDefault="00035680" w:rsidP="0003568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0"/>
          <w:lang w:eastAsia="lt-LT"/>
        </w:rPr>
      </w:pPr>
      <w:r w:rsidRPr="00DF7CF1">
        <w:rPr>
          <w:rFonts w:eastAsia="Times New Roman" w:cs="Times New Roman"/>
          <w:b/>
          <w:bCs/>
          <w:color w:val="333333"/>
          <w:szCs w:val="20"/>
          <w:lang w:eastAsia="lt-LT"/>
        </w:rPr>
        <w:t>DĖL ATSAKYM</w:t>
      </w:r>
      <w:r w:rsidR="00254599">
        <w:rPr>
          <w:rFonts w:eastAsia="Times New Roman" w:cs="Times New Roman"/>
          <w:b/>
          <w:bCs/>
          <w:color w:val="333333"/>
          <w:szCs w:val="20"/>
          <w:lang w:eastAsia="lt-LT"/>
        </w:rPr>
        <w:t>Ų</w:t>
      </w:r>
      <w:r w:rsidRPr="00DF7CF1">
        <w:rPr>
          <w:rFonts w:eastAsia="Times New Roman" w:cs="Times New Roman"/>
          <w:b/>
          <w:bCs/>
          <w:color w:val="333333"/>
          <w:szCs w:val="20"/>
          <w:lang w:eastAsia="lt-LT"/>
        </w:rPr>
        <w:t xml:space="preserve"> </w:t>
      </w:r>
      <w:r w:rsidR="00FC7755">
        <w:rPr>
          <w:rFonts w:eastAsia="Times New Roman" w:cs="Times New Roman"/>
          <w:b/>
          <w:bCs/>
          <w:color w:val="333333"/>
          <w:szCs w:val="20"/>
          <w:lang w:eastAsia="lt-LT"/>
        </w:rPr>
        <w:t>Į TIEKĖJO KLAUSIMUS</w:t>
      </w:r>
    </w:p>
    <w:p w14:paraId="0ED7920F" w14:textId="77777777" w:rsidR="00DF7CF1" w:rsidRPr="00DF7CF1" w:rsidRDefault="00DF7CF1" w:rsidP="0003568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0"/>
          <w:lang w:eastAsia="lt-LT"/>
        </w:rPr>
      </w:pPr>
    </w:p>
    <w:p w14:paraId="07141410" w14:textId="536A15DA" w:rsidR="00035680" w:rsidRPr="00DF7CF1" w:rsidRDefault="00035680" w:rsidP="007F5BB6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color w:val="333333"/>
          <w:szCs w:val="20"/>
          <w:lang w:eastAsia="lt-LT"/>
        </w:rPr>
      </w:pPr>
      <w:r w:rsidRPr="00DF7CF1">
        <w:rPr>
          <w:rFonts w:eastAsia="Times New Roman" w:cs="Times New Roman"/>
          <w:color w:val="333333"/>
          <w:szCs w:val="20"/>
          <w:lang w:eastAsia="lt-LT"/>
        </w:rPr>
        <w:t xml:space="preserve">VšĮ Lietuvos nacionalinis radijas ir televizija (toliau – </w:t>
      </w:r>
      <w:r w:rsidR="00415DDD">
        <w:rPr>
          <w:rFonts w:eastAsia="Times New Roman" w:cs="Times New Roman"/>
          <w:color w:val="333333"/>
          <w:szCs w:val="20"/>
          <w:lang w:eastAsia="lt-LT"/>
        </w:rPr>
        <w:t xml:space="preserve">LRT arba </w:t>
      </w:r>
      <w:r w:rsidR="003E0DA6">
        <w:rPr>
          <w:rFonts w:eastAsia="Times New Roman" w:cs="Times New Roman"/>
          <w:color w:val="333333"/>
          <w:szCs w:val="20"/>
          <w:lang w:eastAsia="lt-LT"/>
        </w:rPr>
        <w:t>Perkančioji organizacija</w:t>
      </w:r>
      <w:r w:rsidRPr="00DF7CF1">
        <w:rPr>
          <w:rFonts w:eastAsia="Times New Roman" w:cs="Times New Roman"/>
          <w:color w:val="333333"/>
          <w:szCs w:val="20"/>
          <w:lang w:eastAsia="lt-LT"/>
        </w:rPr>
        <w:t xml:space="preserve">) </w:t>
      </w:r>
      <w:bookmarkStart w:id="0" w:name="_Hlk121752813"/>
      <w:r w:rsidRPr="00DF7CF1">
        <w:rPr>
          <w:rFonts w:eastAsia="Times New Roman" w:cs="Times New Roman"/>
          <w:color w:val="333333"/>
          <w:szCs w:val="20"/>
          <w:lang w:eastAsia="lt-LT"/>
        </w:rPr>
        <w:t xml:space="preserve">vykdo </w:t>
      </w:r>
      <w:r w:rsidR="003E0DA6">
        <w:rPr>
          <w:rFonts w:eastAsia="Times New Roman" w:cs="Times New Roman"/>
          <w:color w:val="333333"/>
          <w:szCs w:val="20"/>
          <w:lang w:eastAsia="lt-LT"/>
        </w:rPr>
        <w:t>supaprastintą</w:t>
      </w:r>
      <w:r w:rsidR="009A33AE" w:rsidRPr="00DF7CF1">
        <w:rPr>
          <w:rFonts w:eastAsia="Times New Roman" w:cs="Times New Roman"/>
          <w:color w:val="333333"/>
          <w:szCs w:val="20"/>
          <w:lang w:eastAsia="lt-LT"/>
        </w:rPr>
        <w:t xml:space="preserve"> </w:t>
      </w:r>
      <w:bookmarkEnd w:id="0"/>
      <w:r w:rsidR="00415DDD" w:rsidRPr="00415DDD">
        <w:rPr>
          <w:rStyle w:val="dlx-ws-normal"/>
          <w:rFonts w:cs="Arial"/>
          <w:b/>
          <w:bCs/>
          <w:szCs w:val="20"/>
        </w:rPr>
        <w:t>Audio ir audiovizualinio turinio asmenų lyčių aspektų stebėsenos paslaug</w:t>
      </w:r>
      <w:r w:rsidR="00415DDD">
        <w:rPr>
          <w:rStyle w:val="dlx-ws-normal"/>
          <w:rFonts w:cs="Arial"/>
          <w:b/>
          <w:bCs/>
          <w:szCs w:val="20"/>
        </w:rPr>
        <w:t>ų</w:t>
      </w:r>
      <w:r w:rsidR="00415DDD" w:rsidRPr="00415DDD">
        <w:rPr>
          <w:rStyle w:val="dlx-ws-normal"/>
          <w:rFonts w:cs="Arial"/>
          <w:b/>
          <w:bCs/>
          <w:szCs w:val="20"/>
        </w:rPr>
        <w:t xml:space="preserve"> </w:t>
      </w:r>
      <w:r w:rsidRPr="00DF7CF1">
        <w:rPr>
          <w:rFonts w:eastAsia="Times New Roman" w:cs="Times New Roman"/>
          <w:color w:val="333333"/>
          <w:szCs w:val="20"/>
          <w:lang w:eastAsia="lt-LT"/>
        </w:rPr>
        <w:t xml:space="preserve">pirkimą atviro konkurso būdu (pirkimo numeris </w:t>
      </w:r>
      <w:r w:rsidR="00415DDD" w:rsidRPr="00415DDD">
        <w:rPr>
          <w:rFonts w:eastAsia="Times New Roman" w:cs="Times New Roman"/>
          <w:color w:val="333333"/>
          <w:szCs w:val="20"/>
          <w:lang w:eastAsia="lt-LT"/>
        </w:rPr>
        <w:t>2771336</w:t>
      </w:r>
      <w:r w:rsidRPr="00DF7CF1">
        <w:rPr>
          <w:rFonts w:eastAsia="Times New Roman" w:cs="Times New Roman"/>
          <w:color w:val="333333"/>
          <w:szCs w:val="20"/>
          <w:lang w:eastAsia="lt-LT"/>
        </w:rPr>
        <w:t>) (toliau – Pirkimas).</w:t>
      </w:r>
    </w:p>
    <w:p w14:paraId="2D81E46C" w14:textId="047DF195" w:rsidR="00415DDD" w:rsidRPr="003E0DA6" w:rsidRDefault="00415DDD" w:rsidP="007F5BB6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color w:val="333333"/>
          <w:szCs w:val="20"/>
          <w:lang w:eastAsia="lt-LT"/>
        </w:rPr>
      </w:pPr>
      <w:r w:rsidRPr="00415DDD">
        <w:rPr>
          <w:rFonts w:eastAsia="Times New Roman" w:cs="Times New Roman"/>
          <w:color w:val="333333"/>
          <w:szCs w:val="20"/>
          <w:lang w:eastAsia="lt-LT"/>
        </w:rPr>
        <w:t xml:space="preserve">Informuojame, kad Perkančioji organizacija 2025 m. </w:t>
      </w:r>
      <w:r>
        <w:rPr>
          <w:rFonts w:eastAsia="Times New Roman" w:cs="Times New Roman"/>
          <w:color w:val="333333"/>
          <w:szCs w:val="20"/>
          <w:lang w:eastAsia="lt-LT"/>
        </w:rPr>
        <w:t>gegužės</w:t>
      </w:r>
      <w:r w:rsidRPr="00415DDD">
        <w:rPr>
          <w:rFonts w:eastAsia="Times New Roman" w:cs="Times New Roman"/>
          <w:color w:val="333333"/>
          <w:szCs w:val="20"/>
          <w:lang w:eastAsia="lt-LT"/>
        </w:rPr>
        <w:t xml:space="preserve"> 2</w:t>
      </w:r>
      <w:r>
        <w:rPr>
          <w:rFonts w:eastAsia="Times New Roman" w:cs="Times New Roman"/>
          <w:color w:val="333333"/>
          <w:szCs w:val="20"/>
          <w:lang w:eastAsia="lt-LT"/>
        </w:rPr>
        <w:t>2</w:t>
      </w:r>
      <w:r w:rsidRPr="00415DDD">
        <w:rPr>
          <w:rFonts w:eastAsia="Times New Roman" w:cs="Times New Roman"/>
          <w:color w:val="333333"/>
          <w:szCs w:val="20"/>
          <w:lang w:eastAsia="lt-LT"/>
        </w:rPr>
        <w:t xml:space="preserve"> d. CVP IS susirašinėjimo priemonėmis gavo tiekėjo klausimus (tekstas neredaguotas). LRT viešųjų pirkimų komisija (toliau – Komisija), išnagrinėjo gaut</w:t>
      </w:r>
      <w:r>
        <w:rPr>
          <w:rFonts w:eastAsia="Times New Roman" w:cs="Times New Roman"/>
          <w:color w:val="333333"/>
          <w:szCs w:val="20"/>
          <w:lang w:eastAsia="lt-LT"/>
        </w:rPr>
        <w:t>us tiekėjo</w:t>
      </w:r>
      <w:r w:rsidRPr="00415DDD">
        <w:rPr>
          <w:rFonts w:eastAsia="Times New Roman" w:cs="Times New Roman"/>
          <w:color w:val="333333"/>
          <w:szCs w:val="20"/>
          <w:lang w:eastAsia="lt-LT"/>
        </w:rPr>
        <w:t xml:space="preserve"> klausim</w:t>
      </w:r>
      <w:r>
        <w:rPr>
          <w:rFonts w:eastAsia="Times New Roman" w:cs="Times New Roman"/>
          <w:color w:val="333333"/>
          <w:szCs w:val="20"/>
          <w:lang w:eastAsia="lt-LT"/>
        </w:rPr>
        <w:t>us</w:t>
      </w:r>
      <w:r w:rsidRPr="00415DDD">
        <w:rPr>
          <w:rFonts w:eastAsia="Times New Roman" w:cs="Times New Roman"/>
          <w:color w:val="333333"/>
          <w:szCs w:val="20"/>
          <w:lang w:eastAsia="lt-LT"/>
        </w:rPr>
        <w:t xml:space="preserve"> ir teikia atsakym</w:t>
      </w:r>
      <w:r>
        <w:rPr>
          <w:rFonts w:eastAsia="Times New Roman" w:cs="Times New Roman"/>
          <w:color w:val="333333"/>
          <w:szCs w:val="20"/>
          <w:lang w:eastAsia="lt-LT"/>
        </w:rPr>
        <w:t>us</w:t>
      </w:r>
      <w:r w:rsidRPr="00415DDD">
        <w:rPr>
          <w:rFonts w:eastAsia="Times New Roman" w:cs="Times New Roman"/>
          <w:color w:val="333333"/>
          <w:szCs w:val="20"/>
          <w:lang w:eastAsia="lt-LT"/>
        </w:rPr>
        <w:t>, t.</w:t>
      </w:r>
      <w:r>
        <w:rPr>
          <w:rFonts w:eastAsia="Times New Roman" w:cs="Times New Roman"/>
          <w:color w:val="333333"/>
          <w:szCs w:val="20"/>
          <w:lang w:eastAsia="lt-LT"/>
        </w:rPr>
        <w:t xml:space="preserve"> </w:t>
      </w:r>
      <w:r w:rsidRPr="00415DDD">
        <w:rPr>
          <w:rFonts w:eastAsia="Times New Roman" w:cs="Times New Roman"/>
          <w:color w:val="333333"/>
          <w:szCs w:val="20"/>
          <w:lang w:eastAsia="lt-LT"/>
        </w:rPr>
        <w:t>y. paaiškina Pirkimo sąlygas:</w:t>
      </w:r>
    </w:p>
    <w:p w14:paraId="0C3A0257" w14:textId="77777777" w:rsidR="00415DDD" w:rsidRPr="00415DDD" w:rsidRDefault="003E0DA6" w:rsidP="007F5BB6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bookmarkStart w:id="1" w:name="_Hlk160553181"/>
      <w:r w:rsidRPr="003E0DA6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>Klausimas Nr. 1</w:t>
      </w:r>
      <w:r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: </w:t>
      </w:r>
      <w:bookmarkEnd w:id="1"/>
      <w:r w:rsidR="00FC7755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„</w:t>
      </w:r>
      <w:r w:rsidR="00415DDD"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Pirkimo sąlygų 8 priede „Tiekėjų kvalifikacijos reikalavimai ir reikalaujami kokybės bei aplinkos apsaugos vadybos sistemų standartai“ nurodoma, kad „Per pastaruosius 3 (trejus) metus arba per laiką nuo tiekėjo įregistravimo dienos (jeigu tiekėjas veiklą vykdė mažiau nei 3 metus)  iki pasiūlymo pateikimo termino pabaigos pagal vieną ar daugiau sutarčių savo jėgomis suteikęs audio ir / ar audiovizualinio turinio stebėsenos paslaugų, kurių vertė būtų ne mažesnė kaip 10000,00 Eur (dešimt tūkstančių eurų, 0 ct) be PVM.“</w:t>
      </w:r>
    </w:p>
    <w:p w14:paraId="1D3CF2F2" w14:textId="287876A2" w:rsidR="003E0DA6" w:rsidRDefault="00415DDD" w:rsidP="00415DDD">
      <w:pPr>
        <w:shd w:val="clear" w:color="auto" w:fill="FFFFFF"/>
        <w:spacing w:after="150" w:line="240" w:lineRule="auto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r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Prašome patikslinti, ar paslaugų vertę gali sudaryti kelios sutartys </w:t>
      </w:r>
      <w:proofErr w:type="spellStart"/>
      <w:r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t.y</w:t>
      </w:r>
      <w:proofErr w:type="spellEnd"/>
      <w:r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. kelių sutarčių suma, siekianti 10000,00 Eur (dešimt tūkstančių eurų, 0 ct)?</w:t>
      </w:r>
      <w:r w:rsidR="003E0DA6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“</w:t>
      </w:r>
    </w:p>
    <w:p w14:paraId="34473722" w14:textId="4C1BAB88" w:rsidR="00A601BA" w:rsidRPr="00A601BA" w:rsidRDefault="003E0DA6" w:rsidP="00A601BA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bookmarkStart w:id="2" w:name="_Hlk160553233"/>
      <w:r w:rsidRPr="00655352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 xml:space="preserve">Atsakymas: </w:t>
      </w:r>
      <w:bookmarkEnd w:id="2"/>
      <w:r w:rsidR="00F91F4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Perkančioji</w:t>
      </w:r>
      <w:r w:rsidR="00F91F46" w:rsidRPr="00655352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 xml:space="preserve"> </w:t>
      </w:r>
      <w:r w:rsidR="00F91F4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organizacija </w:t>
      </w:r>
      <w:r w:rsidR="007F5BB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pažymi, kad </w:t>
      </w:r>
      <w:bookmarkStart w:id="3" w:name="_Hlk199151444"/>
      <w:r w:rsidR="007F5BB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Pirkimo sąlygų 8 priedo „</w:t>
      </w:r>
      <w:r w:rsidR="007F5BB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Tiekėjų kvalifikacijos reikalavimai ir reikalaujami kokybės bei aplinkos apsaugos vadybos sistemų standartai</w:t>
      </w:r>
      <w:r w:rsidR="007F5BB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“</w:t>
      </w:r>
      <w:bookmarkEnd w:id="3"/>
      <w:r w:rsidR="007F5BB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1 p. lentelės 1.1. papunktyje aprašytame kvalifikacijos reikalavime nurodyta, kad  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tiekėjas p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er pastaruosius 3 (trejus) metus arba per laiką nuo tiekėjo įregistravimo dienos (jeigu tiekėjas veiklą vykdė mažiau nei 3 metus) iki pasiūlymo pateikimo termino pabaigos pagal</w:t>
      </w:r>
      <w:r w:rsidR="0040063D" w:rsidRPr="00655352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 xml:space="preserve"> vieną ar daugiau sutarčių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savo jėgomis 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turi būti 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suteikęs </w:t>
      </w:r>
      <w:bookmarkStart w:id="4" w:name="_Hlk199151010"/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audio ir / ar audiovizualinio</w:t>
      </w:r>
      <w:r w:rsidR="0040063D" w:rsidRPr="0040063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turinio stebėsenos</w:t>
      </w:r>
      <w:bookmarkEnd w:id="4"/>
      <w:r w:rsidR="0040063D" w:rsidRPr="0040063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paslaugų, kurių vertė būtų ne mažesnė kaip 10000,00 Eur (dešimt tūkstančių eurų, 0 ct) be PVM.</w:t>
      </w:r>
      <w:r w:rsidR="0040063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Vadinasi </w:t>
      </w:r>
      <w:r w:rsidR="0040063D" w:rsidRPr="0040063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audio ir / ar audiovizualinio turinio stebėsenos</w:t>
      </w:r>
      <w:r w:rsidR="0040063D" w:rsidRPr="0040063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</w:t>
      </w:r>
      <w:r w:rsidR="0040063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suteiktų paslaugų vertė sumuojama ir tiekėjas gali įrodinėti suteiktų paslaugų sumą </w:t>
      </w:r>
      <w:r w:rsidR="0040063D" w:rsidRPr="0040063D">
        <w:rPr>
          <w:rFonts w:eastAsia="Times New Roman" w:cs="Times New Roman"/>
          <w:i/>
          <w:iCs/>
          <w:color w:val="333333"/>
          <w:szCs w:val="20"/>
          <w:u w:val="single"/>
          <w:shd w:val="clear" w:color="auto" w:fill="FFFFFF"/>
          <w:lang w:eastAsia="lt-LT"/>
        </w:rPr>
        <w:t>daugiau nei viena sutartimi</w:t>
      </w:r>
      <w:r w:rsidR="0040063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.</w:t>
      </w:r>
      <w:bookmarkStart w:id="5" w:name="_Hlk160553328"/>
    </w:p>
    <w:p w14:paraId="06446358" w14:textId="768054EE" w:rsidR="00415DDD" w:rsidRPr="00415DDD" w:rsidRDefault="00FC7755" w:rsidP="0040063D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r w:rsidRPr="00FC7755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 xml:space="preserve">Klausimas Nr. </w:t>
      </w:r>
      <w:r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>2</w:t>
      </w:r>
      <w:r w:rsidRPr="00FC7755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>:</w:t>
      </w:r>
      <w:r w:rsidRPr="00FC7755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</w:t>
      </w:r>
      <w:bookmarkEnd w:id="5"/>
      <w:r w:rsid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„</w:t>
      </w:r>
      <w:r w:rsidR="00415DDD"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Techninės specifikacijos </w:t>
      </w:r>
      <w:bookmarkStart w:id="6" w:name="_Hlk199151473"/>
      <w:r w:rsidR="00415DDD"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punkte 6.1.4 nurodoma sąlyga</w:t>
      </w:r>
      <w:bookmarkEnd w:id="6"/>
      <w:r w:rsidR="00415DDD"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: „visų vyrų ir visų moterų kalbėjimo trukmė kiekvienoje laidų serijoje per mėnesį (neįskaitant laidų vedėjų)“.</w:t>
      </w:r>
    </w:p>
    <w:p w14:paraId="4599C66B" w14:textId="08A3CD56" w:rsidR="003E0DA6" w:rsidRPr="00655352" w:rsidRDefault="00415DDD" w:rsidP="00415DDD">
      <w:pPr>
        <w:shd w:val="clear" w:color="auto" w:fill="FFFFFF"/>
        <w:spacing w:after="150" w:line="240" w:lineRule="auto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r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Prašome pašalinti šį reikalavimą vertinti trukmę neįskaitant laidų vedėjų, nes jis apsunkina technologinį </w:t>
      </w:r>
      <w:r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sprendimą ir didina paslaugos kaštus.</w:t>
      </w:r>
      <w:r w:rsidR="00AC5D95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“</w:t>
      </w:r>
    </w:p>
    <w:p w14:paraId="3DBBA4F2" w14:textId="7D111F4E" w:rsidR="0040063D" w:rsidRPr="00655352" w:rsidRDefault="00FC7755" w:rsidP="00655352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r w:rsidRPr="00655352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>Atsakymas:</w:t>
      </w:r>
      <w:r w:rsidR="0066319B" w:rsidRPr="00655352">
        <w:t xml:space="preserve"> 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Pirkimo sąlygų 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2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priedo „T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echninė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specifikacija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“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6.1.4 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p. 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nurod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yto reikalavimo </w:t>
      </w:r>
      <w:r w:rsidR="00415DD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atsisakoma nebus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, nes toks yra Perkančiosios organizacijos poreikis, </w:t>
      </w:r>
      <w:r w:rsidR="00A601BA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nes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tokį reikalavimą pašalinus, nebūtų 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užtikrint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as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vyrų ir moterų lyčių</w:t>
      </w:r>
      <w:r w:rsidR="00A601BA" w:rsidRPr="00A601BA">
        <w:t xml:space="preserve"> </w:t>
      </w:r>
      <w:r w:rsidR="00A601BA" w:rsidRPr="00A601BA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LRT</w:t>
      </w:r>
      <w:r w:rsidR="00A601BA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vykdomos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stebėsenos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metodikos nuoseklum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as</w:t>
      </w:r>
      <w:r w:rsidR="0040063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ir tęstinum</w:t>
      </w:r>
      <w:r w:rsidR="00655352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as. </w:t>
      </w:r>
    </w:p>
    <w:p w14:paraId="5BA20CC4" w14:textId="482ECA71" w:rsidR="00415DDD" w:rsidRPr="00415DDD" w:rsidRDefault="00FC7755" w:rsidP="00655352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r w:rsidRPr="00655352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 xml:space="preserve">Klausimas Nr. </w:t>
      </w:r>
      <w:r w:rsidR="003E0DA6" w:rsidRPr="00655352">
        <w:rPr>
          <w:rFonts w:eastAsia="Times New Roman" w:cs="Times New Roman"/>
          <w:b/>
          <w:bCs/>
          <w:i/>
          <w:iCs/>
          <w:color w:val="333333"/>
          <w:szCs w:val="20"/>
          <w:shd w:val="clear" w:color="auto" w:fill="FFFFFF"/>
          <w:lang w:eastAsia="lt-LT"/>
        </w:rPr>
        <w:t>3</w:t>
      </w:r>
      <w:r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:</w:t>
      </w:r>
      <w:r w:rsidR="003E0DA6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</w:t>
      </w:r>
      <w:r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„</w:t>
      </w:r>
      <w:r w:rsidR="00415DDD" w:rsidRPr="00655352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Techninėje specifikacijoje nurodyta, kad „Paslaugų teikėjas turinio stebėsenos duomenis pateikia per 5 (penkias) darbo dienas nuo</w:t>
      </w:r>
      <w:r w:rsidR="00415DDD"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analizuojamo mėnesio pabaigos“.</w:t>
      </w:r>
    </w:p>
    <w:p w14:paraId="11C40F11" w14:textId="4619317C" w:rsidR="003E0DA6" w:rsidRPr="003E0DA6" w:rsidRDefault="00415DDD" w:rsidP="00415DDD">
      <w:pPr>
        <w:shd w:val="clear" w:color="auto" w:fill="FFFFFF"/>
        <w:spacing w:after="150" w:line="240" w:lineRule="auto"/>
        <w:jc w:val="both"/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</w:pPr>
      <w:r w:rsidRPr="00415DDD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Atsižvelgdami į pažangias technines galimybes, rekomenduojame sutrumpinti duomenų pateikimo terminą iki 3 darbo dienų, taip užtikrinant Perkančiajai organizacijai operatyvų ataskaitų pateikimą ir sudarant galimybes nuo skubiau pasinaudoti bei analizuotis surinktus duomenis</w:t>
      </w:r>
      <w:r w:rsidR="00C9486F" w:rsidRPr="00C9486F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.</w:t>
      </w:r>
      <w:r w:rsidR="003E0DA6" w:rsidRPr="003E0DA6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>”</w:t>
      </w:r>
      <w:r w:rsidR="00C9486F">
        <w:rPr>
          <w:rFonts w:eastAsia="Times New Roman" w:cs="Times New Roman"/>
          <w:i/>
          <w:iCs/>
          <w:color w:val="333333"/>
          <w:szCs w:val="20"/>
          <w:shd w:val="clear" w:color="auto" w:fill="FFFFFF"/>
          <w:lang w:eastAsia="lt-LT"/>
        </w:rPr>
        <w:t xml:space="preserve">      </w:t>
      </w:r>
    </w:p>
    <w:p w14:paraId="5548AD6C" w14:textId="0453D13F" w:rsidR="00FC7755" w:rsidRDefault="00FC7755" w:rsidP="00655352">
      <w:pPr>
        <w:shd w:val="clear" w:color="auto" w:fill="FFFFFF"/>
        <w:spacing w:after="150" w:line="240" w:lineRule="auto"/>
        <w:ind w:firstLine="567"/>
        <w:jc w:val="both"/>
        <w:rPr>
          <w:szCs w:val="20"/>
        </w:rPr>
      </w:pPr>
      <w:r w:rsidRPr="00FC7755">
        <w:rPr>
          <w:b/>
          <w:bCs/>
          <w:i/>
          <w:iCs/>
          <w:szCs w:val="20"/>
        </w:rPr>
        <w:t>Atsakymas</w:t>
      </w:r>
      <w:r w:rsidRPr="00FC7755">
        <w:rPr>
          <w:i/>
          <w:iCs/>
          <w:szCs w:val="20"/>
        </w:rPr>
        <w:t xml:space="preserve">: </w:t>
      </w:r>
      <w:r w:rsidR="00655352" w:rsidRPr="00655352">
        <w:rPr>
          <w:i/>
          <w:iCs/>
          <w:szCs w:val="20"/>
        </w:rPr>
        <w:t xml:space="preserve">Pirkimo sąlygų 2 priedo „Techninė specifikacija“ </w:t>
      </w:r>
      <w:r w:rsidR="00655352">
        <w:rPr>
          <w:i/>
          <w:iCs/>
          <w:szCs w:val="20"/>
        </w:rPr>
        <w:t>9</w:t>
      </w:r>
      <w:r w:rsidR="00655352" w:rsidRPr="00655352">
        <w:rPr>
          <w:i/>
          <w:iCs/>
          <w:szCs w:val="20"/>
        </w:rPr>
        <w:t xml:space="preserve"> p. nurodyt</w:t>
      </w:r>
      <w:r w:rsidR="00655352">
        <w:rPr>
          <w:i/>
          <w:iCs/>
          <w:szCs w:val="20"/>
        </w:rPr>
        <w:t>o</w:t>
      </w:r>
      <w:r w:rsidR="00655352" w:rsidRPr="00655352">
        <w:rPr>
          <w:i/>
          <w:iCs/>
          <w:szCs w:val="20"/>
        </w:rPr>
        <w:t xml:space="preserve"> reikalavim</w:t>
      </w:r>
      <w:r w:rsidR="00655352">
        <w:rPr>
          <w:i/>
          <w:iCs/>
          <w:szCs w:val="20"/>
        </w:rPr>
        <w:t>o</w:t>
      </w:r>
      <w:r w:rsidR="00655352" w:rsidRPr="00655352">
        <w:rPr>
          <w:i/>
          <w:iCs/>
          <w:szCs w:val="20"/>
        </w:rPr>
        <w:t xml:space="preserve"> </w:t>
      </w:r>
      <w:r w:rsidR="00655352">
        <w:rPr>
          <w:i/>
          <w:iCs/>
          <w:szCs w:val="20"/>
        </w:rPr>
        <w:t xml:space="preserve">dėl </w:t>
      </w:r>
      <w:r w:rsidR="00655352" w:rsidRPr="00655352">
        <w:rPr>
          <w:i/>
          <w:iCs/>
          <w:szCs w:val="20"/>
        </w:rPr>
        <w:t>duomen</w:t>
      </w:r>
      <w:r w:rsidR="00655352">
        <w:rPr>
          <w:i/>
          <w:iCs/>
          <w:szCs w:val="20"/>
        </w:rPr>
        <w:t>ų</w:t>
      </w:r>
      <w:r w:rsidR="00655352" w:rsidRPr="00655352">
        <w:rPr>
          <w:i/>
          <w:iCs/>
          <w:szCs w:val="20"/>
        </w:rPr>
        <w:t xml:space="preserve"> pateiki</w:t>
      </w:r>
      <w:r w:rsidR="00655352">
        <w:rPr>
          <w:i/>
          <w:iCs/>
          <w:szCs w:val="20"/>
        </w:rPr>
        <w:t>mo</w:t>
      </w:r>
      <w:r w:rsidR="00655352" w:rsidRPr="00655352">
        <w:rPr>
          <w:i/>
          <w:iCs/>
          <w:szCs w:val="20"/>
        </w:rPr>
        <w:t xml:space="preserve"> </w:t>
      </w:r>
      <w:r w:rsidR="00655352">
        <w:rPr>
          <w:i/>
          <w:iCs/>
          <w:szCs w:val="20"/>
        </w:rPr>
        <w:t>trumpinti Perkančioji organizacija neturi, todėl jis keičiamas nebus, o tiekėjas turi teisę</w:t>
      </w:r>
      <w:r w:rsidR="00655352" w:rsidRPr="00655352">
        <w:rPr>
          <w:i/>
          <w:iCs/>
          <w:szCs w:val="20"/>
        </w:rPr>
        <w:t xml:space="preserve"> ataskaitas pateikti anksčiau nustatyto </w:t>
      </w:r>
      <w:r w:rsidR="00655352">
        <w:rPr>
          <w:i/>
          <w:iCs/>
          <w:szCs w:val="20"/>
        </w:rPr>
        <w:t xml:space="preserve">5 (penkių) darbo dienų </w:t>
      </w:r>
      <w:r w:rsidR="00655352" w:rsidRPr="00655352">
        <w:rPr>
          <w:i/>
          <w:iCs/>
          <w:szCs w:val="20"/>
        </w:rPr>
        <w:t>termino.</w:t>
      </w:r>
    </w:p>
    <w:p w14:paraId="7DDB317E" w14:textId="77777777" w:rsidR="00C9486F" w:rsidRDefault="00C9486F" w:rsidP="00035680">
      <w:pPr>
        <w:shd w:val="clear" w:color="auto" w:fill="FFFFFF"/>
        <w:spacing w:after="150" w:line="240" w:lineRule="auto"/>
        <w:jc w:val="both"/>
        <w:rPr>
          <w:i/>
          <w:iCs/>
          <w:szCs w:val="20"/>
        </w:rPr>
      </w:pPr>
    </w:p>
    <w:sectPr w:rsidR="00C9486F" w:rsidSect="00C948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A116" w14:textId="77777777" w:rsidR="00AC5D95" w:rsidRDefault="00AC5D95" w:rsidP="00AC5D95">
      <w:pPr>
        <w:spacing w:after="0" w:line="240" w:lineRule="auto"/>
      </w:pPr>
      <w:r>
        <w:separator/>
      </w:r>
    </w:p>
  </w:endnote>
  <w:endnote w:type="continuationSeparator" w:id="0">
    <w:p w14:paraId="438FA952" w14:textId="77777777" w:rsidR="00AC5D95" w:rsidRDefault="00AC5D95" w:rsidP="00AC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F10A" w14:textId="77777777" w:rsidR="00AC5D95" w:rsidRDefault="00AC5D95" w:rsidP="00AC5D95">
      <w:pPr>
        <w:spacing w:after="0" w:line="240" w:lineRule="auto"/>
      </w:pPr>
      <w:r>
        <w:separator/>
      </w:r>
    </w:p>
  </w:footnote>
  <w:footnote w:type="continuationSeparator" w:id="0">
    <w:p w14:paraId="221A913D" w14:textId="77777777" w:rsidR="00AC5D95" w:rsidRDefault="00AC5D95" w:rsidP="00AC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7C4"/>
    <w:multiLevelType w:val="hybridMultilevel"/>
    <w:tmpl w:val="4B14B130"/>
    <w:lvl w:ilvl="0" w:tplc="2BE2C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80"/>
    <w:rsid w:val="00035680"/>
    <w:rsid w:val="002322D3"/>
    <w:rsid w:val="00254599"/>
    <w:rsid w:val="003246D2"/>
    <w:rsid w:val="003B2DC8"/>
    <w:rsid w:val="003E0DA6"/>
    <w:rsid w:val="0040063D"/>
    <w:rsid w:val="00415DDD"/>
    <w:rsid w:val="005A4CA0"/>
    <w:rsid w:val="005C5561"/>
    <w:rsid w:val="005F0E28"/>
    <w:rsid w:val="00655352"/>
    <w:rsid w:val="0066319B"/>
    <w:rsid w:val="006A19DF"/>
    <w:rsid w:val="006C52B0"/>
    <w:rsid w:val="00722CEC"/>
    <w:rsid w:val="00737BD6"/>
    <w:rsid w:val="007F5BB6"/>
    <w:rsid w:val="008876A0"/>
    <w:rsid w:val="0093159E"/>
    <w:rsid w:val="009A33AE"/>
    <w:rsid w:val="00A601BA"/>
    <w:rsid w:val="00A82662"/>
    <w:rsid w:val="00AC1089"/>
    <w:rsid w:val="00AC523E"/>
    <w:rsid w:val="00AC5D95"/>
    <w:rsid w:val="00BD1C62"/>
    <w:rsid w:val="00C54069"/>
    <w:rsid w:val="00C9486F"/>
    <w:rsid w:val="00D13A1E"/>
    <w:rsid w:val="00DD2B05"/>
    <w:rsid w:val="00DF7CF1"/>
    <w:rsid w:val="00E826AC"/>
    <w:rsid w:val="00EF0242"/>
    <w:rsid w:val="00F05599"/>
    <w:rsid w:val="00F510D7"/>
    <w:rsid w:val="00F91F46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703D"/>
  <w15:chartTrackingRefBased/>
  <w15:docId w15:val="{D98294B8-9D79-41D3-B83B-52990142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6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4CA0"/>
    <w:pPr>
      <w:ind w:left="720"/>
      <w:contextualSpacing/>
    </w:pPr>
  </w:style>
  <w:style w:type="character" w:customStyle="1" w:styleId="dlx-ws-normal">
    <w:name w:val="dlx-ws-normal"/>
    <w:basedOn w:val="DefaultParagraphFont"/>
    <w:rsid w:val="00DF7CF1"/>
  </w:style>
  <w:style w:type="paragraph" w:styleId="Header">
    <w:name w:val="header"/>
    <w:basedOn w:val="Normal"/>
    <w:link w:val="HeaderChar"/>
    <w:uiPriority w:val="99"/>
    <w:unhideWhenUsed/>
    <w:rsid w:val="00AC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95"/>
  </w:style>
  <w:style w:type="paragraph" w:styleId="Footer">
    <w:name w:val="footer"/>
    <w:basedOn w:val="Normal"/>
    <w:link w:val="FooterChar"/>
    <w:uiPriority w:val="99"/>
    <w:unhideWhenUsed/>
    <w:rsid w:val="00AC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95"/>
  </w:style>
  <w:style w:type="paragraph" w:styleId="Revision">
    <w:name w:val="Revision"/>
    <w:hidden/>
    <w:uiPriority w:val="99"/>
    <w:semiHidden/>
    <w:rsid w:val="005C5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53CB39873BE84AB8D30792A2563869" ma:contentTypeVersion="4" ma:contentTypeDescription="Kurkite naują dokumentą." ma:contentTypeScope="" ma:versionID="9b82b3fd64e41fc15e34442a1d6360f8">
  <xsd:schema xmlns:xsd="http://www.w3.org/2001/XMLSchema" xmlns:xs="http://www.w3.org/2001/XMLSchema" xmlns:p="http://schemas.microsoft.com/office/2006/metadata/properties" xmlns:ns2="89cfd20d-620d-418d-975d-07a2bf6cafbe" targetNamespace="http://schemas.microsoft.com/office/2006/metadata/properties" ma:root="true" ma:fieldsID="9db883236dafb3250a85f04b4f6f84ff" ns2:_="">
    <xsd:import namespace="89cfd20d-620d-418d-975d-07a2bf6ca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d20d-620d-418d-975d-07a2bf6ca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BFCDF-0BE6-4457-A462-D6ED14DF6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0BB23-9AE7-4A94-A370-DB2A5BFA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d20d-620d-418d-975d-07a2bf6ca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Navickė</dc:creator>
  <cp:keywords/>
  <dc:description/>
  <cp:lastModifiedBy>Agnė Pavilonė</cp:lastModifiedBy>
  <cp:revision>4</cp:revision>
  <cp:lastPrinted>2022-10-06T12:29:00Z</cp:lastPrinted>
  <dcterms:created xsi:type="dcterms:W3CDTF">2024-08-22T08:20:00Z</dcterms:created>
  <dcterms:modified xsi:type="dcterms:W3CDTF">2025-05-26T08:41:00Z</dcterms:modified>
</cp:coreProperties>
</file>