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6876279B"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550861BD" w:rsidR="000B2096" w:rsidRPr="00261E3E" w:rsidRDefault="004110EE" w:rsidP="004110EE">
      <w:pPr>
        <w:jc w:val="center"/>
        <w:rPr>
          <w:b/>
          <w:caps/>
        </w:rPr>
      </w:pPr>
      <w:bookmarkStart w:id="2" w:name="_Hlk499562436"/>
      <w:r w:rsidRPr="00261E3E">
        <w:rPr>
          <w:rFonts w:eastAsiaTheme="majorEastAsia"/>
          <w:b/>
          <w:caps/>
        </w:rPr>
        <w:t>„</w:t>
      </w:r>
      <w:bookmarkEnd w:id="1"/>
      <w:r w:rsidR="00261E3E" w:rsidRPr="00261E3E">
        <w:rPr>
          <w:b/>
          <w:caps/>
        </w:rPr>
        <w:t>tytuvėnų miesto civilinių kapinių</w:t>
      </w:r>
      <w:r w:rsidR="00261E3E">
        <w:rPr>
          <w:b/>
          <w:caps/>
        </w:rPr>
        <w:t xml:space="preserve"> tako</w:t>
      </w:r>
      <w:r w:rsidR="00261E3E" w:rsidRPr="00261E3E">
        <w:rPr>
          <w:b/>
          <w:caps/>
        </w:rPr>
        <w:t xml:space="preserve"> </w:t>
      </w:r>
      <w:r w:rsidR="00261E3E" w:rsidRPr="00D1385B">
        <w:rPr>
          <w:b/>
          <w:caps/>
        </w:rPr>
        <w:t xml:space="preserve">remonto </w:t>
      </w:r>
      <w:r w:rsidR="006C2124" w:rsidRPr="00D1385B">
        <w:rPr>
          <w:b/>
          <w:caps/>
        </w:rPr>
        <w:t xml:space="preserve">rangos </w:t>
      </w:r>
      <w:r w:rsidR="00261E3E" w:rsidRPr="00D1385B">
        <w:rPr>
          <w:b/>
          <w:caps/>
        </w:rPr>
        <w:t>darbai</w:t>
      </w:r>
      <w:r w:rsidR="00261E3E" w:rsidRPr="00261E3E">
        <w:rPr>
          <w:b/>
          <w:caps/>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7BCFE64A" w14:textId="77777777" w:rsidR="00114160" w:rsidRPr="0060156C" w:rsidRDefault="00114160" w:rsidP="000B2096">
      <w:pPr>
        <w:spacing w:after="160" w:line="276" w:lineRule="auto"/>
        <w:jc w:val="left"/>
        <w:rPr>
          <w:b/>
          <w:szCs w:val="24"/>
        </w:rPr>
      </w:pPr>
    </w:p>
    <w:p w14:paraId="30592476"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I.</w:t>
      </w:r>
      <w:bookmarkEnd w:id="2"/>
      <w:r w:rsidRPr="00A607B8">
        <w:rPr>
          <w:rFonts w:asciiTheme="majorBidi" w:hAnsiTheme="majorBidi" w:cstheme="majorBidi"/>
          <w:b/>
          <w:szCs w:val="24"/>
        </w:rPr>
        <w:t xml:space="preserve"> BENDROSIOS NUOSTATOS</w:t>
      </w:r>
    </w:p>
    <w:p w14:paraId="66D89A62" w14:textId="77777777" w:rsidR="000B2096" w:rsidRPr="00A607B8" w:rsidRDefault="000B2096" w:rsidP="00A607B8">
      <w:pPr>
        <w:keepNext/>
        <w:keepLines/>
        <w:jc w:val="center"/>
        <w:rPr>
          <w:rFonts w:asciiTheme="majorBidi" w:hAnsiTheme="majorBidi" w:cstheme="majorBidi"/>
          <w:b/>
          <w:szCs w:val="24"/>
        </w:rPr>
      </w:pPr>
    </w:p>
    <w:p w14:paraId="1EA78170" w14:textId="67892846" w:rsidR="000B2096" w:rsidRPr="00A607B8" w:rsidRDefault="000B2096" w:rsidP="003851FE">
      <w:pPr>
        <w:pStyle w:val="Sraopastraipa"/>
        <w:numPr>
          <w:ilvl w:val="0"/>
          <w:numId w:val="1"/>
        </w:numPr>
        <w:tabs>
          <w:tab w:val="left" w:pos="284"/>
        </w:tabs>
        <w:ind w:left="0" w:firstLine="851"/>
        <w:rPr>
          <w:rFonts w:asciiTheme="majorBidi" w:hAnsiTheme="majorBidi" w:cstheme="majorBidi"/>
          <w:b/>
          <w:bCs/>
          <w:i/>
          <w:iCs/>
          <w:szCs w:val="24"/>
        </w:rPr>
      </w:pPr>
      <w:r w:rsidRPr="00A607B8">
        <w:rPr>
          <w:rFonts w:asciiTheme="majorBidi" w:hAnsiTheme="majorBidi" w:cstheme="majorBidi"/>
          <w:szCs w:val="24"/>
        </w:rPr>
        <w:t xml:space="preserve">Kelmės rajono savivaldybės administracija (toliau – Perkančioji organizacija) numato įsigyti </w:t>
      </w:r>
      <w:r w:rsidR="00261E3E" w:rsidRPr="00A607B8">
        <w:rPr>
          <w:rFonts w:asciiTheme="majorBidi" w:hAnsiTheme="majorBidi" w:cstheme="majorBidi"/>
          <w:b/>
          <w:i/>
        </w:rPr>
        <w:t xml:space="preserve">Tytuvėnų miesto civilinių kapinių tako </w:t>
      </w:r>
      <w:r w:rsidR="004110EE" w:rsidRPr="00A607B8">
        <w:rPr>
          <w:rFonts w:asciiTheme="majorBidi" w:hAnsiTheme="majorBidi" w:cstheme="majorBidi"/>
          <w:b/>
          <w:i/>
        </w:rPr>
        <w:t xml:space="preserve">remonto </w:t>
      </w:r>
      <w:r w:rsidRPr="00107FF3">
        <w:rPr>
          <w:rFonts w:asciiTheme="majorBidi" w:hAnsiTheme="majorBidi" w:cstheme="majorBidi"/>
          <w:b/>
          <w:bCs/>
          <w:i/>
          <w:iCs/>
          <w:szCs w:val="24"/>
        </w:rPr>
        <w:t>rangos darbus</w:t>
      </w:r>
      <w:r w:rsidRPr="00A607B8">
        <w:rPr>
          <w:rFonts w:asciiTheme="majorBidi" w:hAnsiTheme="majorBidi" w:cstheme="majorBidi"/>
          <w:szCs w:val="24"/>
        </w:rPr>
        <w:t xml:space="preserve"> (toliau – Darbai)</w:t>
      </w:r>
      <w:r w:rsidR="00CE4089" w:rsidRPr="00A607B8">
        <w:rPr>
          <w:rFonts w:asciiTheme="majorBidi" w:hAnsiTheme="majorBidi" w:cstheme="majorBidi"/>
          <w:szCs w:val="24"/>
        </w:rPr>
        <w:t>.</w:t>
      </w:r>
      <w:r w:rsidRPr="00A607B8">
        <w:rPr>
          <w:rStyle w:val="form-control"/>
          <w:rFonts w:asciiTheme="majorBidi" w:hAnsiTheme="majorBidi" w:cstheme="majorBidi"/>
          <w:b/>
          <w:bCs/>
          <w:i/>
          <w:iCs/>
        </w:rPr>
        <w:t xml:space="preserve"> </w:t>
      </w:r>
    </w:p>
    <w:p w14:paraId="1B1D656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ipersaitas"/>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ipersaitas"/>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6B95853A" w14:textId="4B7122C2" w:rsidR="00C1121C" w:rsidRPr="00A607B8" w:rsidRDefault="00C1121C" w:rsidP="003851FE">
      <w:pPr>
        <w:pStyle w:val="Sraopastraipa"/>
        <w:keepNext/>
        <w:keepLines/>
        <w:numPr>
          <w:ilvl w:val="1"/>
          <w:numId w:val="2"/>
        </w:numPr>
        <w:tabs>
          <w:tab w:val="left" w:pos="284"/>
          <w:tab w:val="left" w:pos="426"/>
        </w:tabs>
        <w:ind w:firstLine="1571"/>
        <w:rPr>
          <w:rFonts w:asciiTheme="majorBidi" w:hAnsiTheme="majorBidi" w:cstheme="majorBidi"/>
          <w:szCs w:val="24"/>
        </w:rPr>
      </w:pPr>
      <w:r w:rsidRPr="00A607B8">
        <w:rPr>
          <w:rFonts w:asciiTheme="majorBidi" w:hAnsiTheme="majorBidi" w:cstheme="majorBidi"/>
          <w:szCs w:val="24"/>
        </w:rPr>
        <w:t>.</w:t>
      </w:r>
      <w:r w:rsidRPr="00A607B8">
        <w:rPr>
          <w:rFonts w:asciiTheme="majorBidi" w:eastAsia="Arial Unicode MS" w:hAnsiTheme="majorBidi" w:cstheme="majorBidi"/>
          <w:iCs/>
          <w:szCs w:val="24"/>
        </w:rPr>
        <w:t xml:space="preserve"> Pirkimas vykdomas CVP IS elektroniniu būdu, nes tokio pobūdžio darbų CPO kataloge nėra galimybės įsigyti.</w:t>
      </w:r>
    </w:p>
    <w:p w14:paraId="5A9DDA78"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Perkančioji organizacija nėra pridėtinės vertės mokesčio (toliau – PVM) mokėtoja.</w:t>
      </w:r>
    </w:p>
    <w:p w14:paraId="62AAF2A3" w14:textId="77777777" w:rsidR="000B2096" w:rsidRPr="00A607B8" w:rsidRDefault="000B2096" w:rsidP="003851FE">
      <w:pPr>
        <w:pStyle w:val="Sraopastraipa"/>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A607B8" w:rsidRDefault="006215CC" w:rsidP="00EC056F">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5FF16EDF" w:rsidR="000B2096" w:rsidRPr="00E92911" w:rsidRDefault="000B2096" w:rsidP="003851FE">
      <w:pPr>
        <w:pStyle w:val="Sraopastraipa"/>
        <w:numPr>
          <w:ilvl w:val="0"/>
          <w:numId w:val="2"/>
        </w:numPr>
        <w:tabs>
          <w:tab w:val="left" w:pos="284"/>
          <w:tab w:val="left" w:pos="993"/>
        </w:tabs>
        <w:spacing w:before="120" w:after="120"/>
        <w:ind w:firstLine="861"/>
        <w:rPr>
          <w:rFonts w:asciiTheme="majorBidi" w:hAnsiTheme="majorBidi" w:cstheme="majorBidi"/>
          <w:b/>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 xml:space="preserve">objektas yra – </w:t>
      </w:r>
      <w:r w:rsidR="00261E3E" w:rsidRPr="00E92911">
        <w:rPr>
          <w:rFonts w:asciiTheme="majorBidi" w:hAnsiTheme="majorBidi" w:cstheme="majorBidi"/>
          <w:b/>
          <w:bCs/>
          <w:i/>
          <w:iCs/>
          <w:szCs w:val="24"/>
        </w:rPr>
        <w:t>„</w:t>
      </w:r>
      <w:r w:rsidR="00261E3E" w:rsidRPr="00E92911">
        <w:rPr>
          <w:rFonts w:asciiTheme="majorBidi" w:hAnsiTheme="majorBidi" w:cstheme="majorBidi"/>
          <w:b/>
          <w:i/>
        </w:rPr>
        <w:t>Tytuvėnų miesto civilinių kapinių tako remonto</w:t>
      </w:r>
      <w:r w:rsidR="006C2124" w:rsidRPr="00E92911">
        <w:rPr>
          <w:rFonts w:asciiTheme="majorBidi" w:hAnsiTheme="majorBidi" w:cstheme="majorBidi"/>
          <w:b/>
          <w:i/>
          <w:shd w:val="clear" w:color="auto" w:fill="FFFFFF" w:themeFill="background1"/>
        </w:rPr>
        <w:t xml:space="preserve"> rangos</w:t>
      </w:r>
      <w:r w:rsidR="00261E3E" w:rsidRPr="00E92911">
        <w:rPr>
          <w:rFonts w:asciiTheme="majorBidi" w:hAnsiTheme="majorBidi" w:cstheme="majorBidi"/>
          <w:b/>
          <w:i/>
        </w:rPr>
        <w:t xml:space="preserve"> darbai</w:t>
      </w:r>
      <w:r w:rsidR="007A572D" w:rsidRPr="00E92911">
        <w:rPr>
          <w:rFonts w:asciiTheme="majorBidi" w:hAnsiTheme="majorBidi" w:cstheme="majorBidi"/>
          <w:b/>
          <w:i/>
        </w:rPr>
        <w:t>”</w:t>
      </w:r>
      <w:r w:rsidR="00261E3E" w:rsidRPr="00E92911">
        <w:rPr>
          <w:rFonts w:asciiTheme="majorBidi" w:hAnsiTheme="majorBidi" w:cstheme="majorBidi"/>
          <w:b/>
          <w:i/>
          <w:iCs/>
          <w:szCs w:val="24"/>
        </w:rPr>
        <w:t xml:space="preserve"> </w:t>
      </w:r>
      <w:r w:rsidR="004110EE" w:rsidRPr="00E92911">
        <w:rPr>
          <w:rFonts w:asciiTheme="majorBidi" w:hAnsiTheme="majorBidi" w:cstheme="majorBidi"/>
          <w:b/>
          <w:i/>
          <w:iCs/>
          <w:szCs w:val="24"/>
        </w:rPr>
        <w:t>(BVPŽ - 45</w:t>
      </w:r>
      <w:r w:rsidR="00261E3E" w:rsidRPr="00E92911">
        <w:rPr>
          <w:rFonts w:asciiTheme="majorBidi" w:hAnsiTheme="majorBidi" w:cstheme="majorBidi"/>
          <w:b/>
          <w:i/>
          <w:iCs/>
          <w:szCs w:val="24"/>
        </w:rPr>
        <w:t>233253</w:t>
      </w:r>
      <w:r w:rsidR="004110EE" w:rsidRPr="00E92911">
        <w:rPr>
          <w:rFonts w:asciiTheme="majorBidi" w:hAnsiTheme="majorBidi" w:cstheme="majorBidi"/>
          <w:b/>
          <w:i/>
          <w:iCs/>
          <w:szCs w:val="24"/>
        </w:rPr>
        <w:t>-</w:t>
      </w:r>
      <w:r w:rsidR="00261E3E" w:rsidRPr="00E92911">
        <w:rPr>
          <w:rFonts w:asciiTheme="majorBidi" w:hAnsiTheme="majorBidi" w:cstheme="majorBidi"/>
          <w:b/>
          <w:i/>
          <w:iCs/>
          <w:szCs w:val="24"/>
        </w:rPr>
        <w:t>7</w:t>
      </w:r>
      <w:r w:rsidR="004110EE" w:rsidRPr="00E92911">
        <w:rPr>
          <w:rFonts w:asciiTheme="majorBidi" w:hAnsiTheme="majorBidi" w:cstheme="majorBidi"/>
          <w:b/>
          <w:i/>
          <w:iCs/>
          <w:szCs w:val="24"/>
        </w:rPr>
        <w:t>)</w:t>
      </w:r>
      <w:r w:rsidR="00C1121C" w:rsidRPr="00E92911">
        <w:rPr>
          <w:rFonts w:asciiTheme="majorBidi" w:hAnsiTheme="majorBidi" w:cstheme="majorBidi"/>
          <w:b/>
          <w:i/>
          <w:iCs/>
          <w:szCs w:val="24"/>
        </w:rPr>
        <w:t>.</w:t>
      </w:r>
      <w:r w:rsidR="00EC056F" w:rsidRPr="00E92911">
        <w:rPr>
          <w:rFonts w:asciiTheme="majorBidi" w:hAnsiTheme="majorBidi" w:cstheme="majorBidi"/>
          <w:b/>
          <w:i/>
          <w:iCs/>
          <w:szCs w:val="24"/>
        </w:rPr>
        <w:t xml:space="preserve"> </w:t>
      </w:r>
    </w:p>
    <w:p w14:paraId="4A923E6F" w14:textId="4106FD21" w:rsidR="000B2096" w:rsidRPr="00A607B8" w:rsidRDefault="000B2096" w:rsidP="003851FE">
      <w:pPr>
        <w:pStyle w:val="Sraopastraipa"/>
        <w:numPr>
          <w:ilvl w:val="0"/>
          <w:numId w:val="2"/>
        </w:numPr>
        <w:tabs>
          <w:tab w:val="left" w:pos="284"/>
          <w:tab w:val="left" w:pos="426"/>
          <w:tab w:val="left" w:pos="993"/>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7C1EE7" w:rsidRPr="00A607B8">
        <w:rPr>
          <w:rFonts w:asciiTheme="majorBidi" w:hAnsiTheme="majorBidi" w:cstheme="majorBidi"/>
          <w:szCs w:val="24"/>
        </w:rPr>
        <w:t xml:space="preserve"> </w:t>
      </w:r>
      <w:r w:rsidR="00BA40E0" w:rsidRPr="00A607B8">
        <w:rPr>
          <w:rFonts w:asciiTheme="majorBidi" w:hAnsiTheme="majorBidi" w:cstheme="majorBidi"/>
          <w:szCs w:val="24"/>
        </w:rPr>
        <w:t>3</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(Darbų kiekių žiniaraštis)</w:t>
      </w:r>
      <w:r w:rsidRPr="00A607B8">
        <w:rPr>
          <w:rFonts w:asciiTheme="majorBidi" w:hAnsiTheme="majorBidi" w:cstheme="majorBidi"/>
          <w:szCs w:val="24"/>
        </w:rPr>
        <w:t>.</w:t>
      </w:r>
    </w:p>
    <w:p w14:paraId="6771FE0A" w14:textId="5504CA11" w:rsidR="000B2096" w:rsidRPr="00A607B8" w:rsidRDefault="00A826DB"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Style w:val="markedcontent"/>
          <w:rFonts w:asciiTheme="majorBidi" w:hAnsiTheme="majorBidi" w:cstheme="majorBidi"/>
        </w:rPr>
        <w:t>Darbų kiekių žiniaraštyje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(priedas Nr. 3)</w:t>
      </w:r>
      <w:r w:rsidR="00914D66" w:rsidRPr="00A607B8">
        <w:rPr>
          <w:rFonts w:asciiTheme="majorBidi" w:hAnsiTheme="majorBidi" w:cstheme="majorBidi"/>
          <w:szCs w:val="24"/>
        </w:rPr>
        <w:t xml:space="preserve"> </w:t>
      </w:r>
      <w:r w:rsidR="0077120A" w:rsidRPr="00A607B8">
        <w:rPr>
          <w:rFonts w:asciiTheme="majorBidi" w:hAnsiTheme="majorBidi" w:cstheme="majorBidi"/>
          <w:szCs w:val="24"/>
        </w:rPr>
        <w:t>bei sutarties projekte (priedas Nr.2)</w:t>
      </w:r>
      <w:r w:rsidR="000B2096" w:rsidRPr="00A607B8">
        <w:rPr>
          <w:rStyle w:val="markedcontent"/>
          <w:rFonts w:asciiTheme="majorBidi" w:hAnsiTheme="majorBidi" w:cstheme="majorBidi"/>
        </w:rPr>
        <w:t xml:space="preserve">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06D0C29E" w14:textId="77777777" w:rsidR="00B51F8B" w:rsidRDefault="000B2096"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Fonts w:asciiTheme="majorBidi" w:hAnsiTheme="majorBidi" w:cstheme="majorBidi"/>
          <w:b/>
          <w:i/>
          <w:szCs w:val="24"/>
        </w:rPr>
        <w:t xml:space="preserve">Darbų atlikimo terminai: </w:t>
      </w:r>
    </w:p>
    <w:p w14:paraId="18A7CC7F" w14:textId="77777777" w:rsidR="00B51F8B" w:rsidRPr="005B2F91" w:rsidRDefault="000B2096" w:rsidP="003851FE">
      <w:pPr>
        <w:pStyle w:val="Sraopastraipa"/>
        <w:numPr>
          <w:ilvl w:val="1"/>
          <w:numId w:val="2"/>
        </w:numPr>
        <w:tabs>
          <w:tab w:val="left" w:pos="284"/>
          <w:tab w:val="left" w:pos="426"/>
          <w:tab w:val="left" w:pos="993"/>
          <w:tab w:val="left" w:pos="1134"/>
          <w:tab w:val="left" w:pos="1418"/>
        </w:tabs>
        <w:ind w:firstLine="1571"/>
        <w:rPr>
          <w:rFonts w:asciiTheme="majorBidi" w:hAnsiTheme="majorBidi" w:cstheme="majorBidi"/>
          <w:b/>
          <w:i/>
          <w:szCs w:val="24"/>
        </w:rPr>
      </w:pPr>
      <w:r w:rsidRPr="005B2F91">
        <w:rPr>
          <w:rFonts w:asciiTheme="majorBidi" w:hAnsiTheme="majorBidi" w:cstheme="majorBidi"/>
        </w:rPr>
        <w:t xml:space="preserve">Darbų pradžia – </w:t>
      </w:r>
      <w:r w:rsidR="004110EE" w:rsidRPr="005B2F91">
        <w:rPr>
          <w:rFonts w:asciiTheme="majorBidi" w:hAnsiTheme="majorBidi" w:cstheme="majorBidi"/>
        </w:rPr>
        <w:t>Sutarties įsigaliojimo diena.</w:t>
      </w:r>
    </w:p>
    <w:p w14:paraId="0E59AB71" w14:textId="77777777" w:rsidR="00B51F8B" w:rsidRPr="005B2F91" w:rsidRDefault="004110EE" w:rsidP="003851FE">
      <w:pPr>
        <w:pStyle w:val="Sraopastraipa"/>
        <w:numPr>
          <w:ilvl w:val="1"/>
          <w:numId w:val="2"/>
        </w:numPr>
        <w:shd w:val="clear" w:color="auto" w:fill="FFFFFF" w:themeFill="background1"/>
        <w:tabs>
          <w:tab w:val="left" w:pos="284"/>
          <w:tab w:val="left" w:pos="426"/>
          <w:tab w:val="left" w:pos="993"/>
          <w:tab w:val="left" w:pos="1134"/>
          <w:tab w:val="left" w:pos="1418"/>
        </w:tabs>
        <w:ind w:firstLine="1571"/>
        <w:rPr>
          <w:rFonts w:asciiTheme="majorBidi" w:hAnsiTheme="majorBidi" w:cstheme="majorBidi"/>
          <w:b/>
          <w:i/>
          <w:szCs w:val="24"/>
        </w:rPr>
      </w:pPr>
      <w:r w:rsidRPr="005B2F91">
        <w:rPr>
          <w:rFonts w:asciiTheme="majorBidi" w:hAnsiTheme="majorBidi" w:cstheme="majorBidi"/>
        </w:rPr>
        <w:t xml:space="preserve">Darbų atlikimo terminas negali būti ilgesnis nei </w:t>
      </w:r>
      <w:r w:rsidR="006004AA" w:rsidRPr="005B2F91">
        <w:rPr>
          <w:rFonts w:asciiTheme="majorBidi" w:hAnsiTheme="majorBidi" w:cstheme="majorBidi"/>
        </w:rPr>
        <w:t>4</w:t>
      </w:r>
      <w:r w:rsidRPr="005B2F91">
        <w:rPr>
          <w:rFonts w:asciiTheme="majorBidi" w:hAnsiTheme="majorBidi" w:cstheme="majorBidi"/>
        </w:rPr>
        <w:t xml:space="preserve"> mėnesiai.</w:t>
      </w:r>
    </w:p>
    <w:p w14:paraId="7288EC2E" w14:textId="2E87F633" w:rsidR="00B51F8B" w:rsidRPr="005B2F91" w:rsidRDefault="000B2096" w:rsidP="003851FE">
      <w:pPr>
        <w:pStyle w:val="Sraopastraipa"/>
        <w:numPr>
          <w:ilvl w:val="0"/>
          <w:numId w:val="3"/>
        </w:numPr>
        <w:tabs>
          <w:tab w:val="left" w:pos="284"/>
          <w:tab w:val="left" w:pos="426"/>
          <w:tab w:val="left" w:pos="710"/>
        </w:tabs>
        <w:ind w:left="0" w:firstLine="851"/>
        <w:rPr>
          <w:rFonts w:asciiTheme="majorBidi" w:hAnsiTheme="majorBidi" w:cstheme="majorBidi"/>
          <w:b/>
          <w:i/>
          <w:szCs w:val="24"/>
        </w:rPr>
      </w:pPr>
      <w:r w:rsidRPr="005B2F91">
        <w:rPr>
          <w:rFonts w:asciiTheme="majorBidi" w:eastAsia="Calibri" w:hAnsiTheme="majorBidi" w:cstheme="majorBidi"/>
          <w:szCs w:val="24"/>
        </w:rPr>
        <w:t xml:space="preserve">Prievolių įvykdymo terminai, </w:t>
      </w:r>
      <w:r w:rsidRPr="005B2F91">
        <w:rPr>
          <w:rFonts w:asciiTheme="majorBidi" w:hAnsiTheme="majorBidi" w:cstheme="majorBidi"/>
          <w:szCs w:val="24"/>
        </w:rPr>
        <w:t>apmokėjimo sąlygos</w:t>
      </w:r>
      <w:r w:rsidRPr="005B2F91">
        <w:rPr>
          <w:rFonts w:asciiTheme="majorBidi" w:eastAsia="Calibri" w:hAnsiTheme="majorBidi" w:cstheme="majorBidi"/>
          <w:szCs w:val="24"/>
        </w:rPr>
        <w:t xml:space="preserve"> bei kitos pirkimo sutarties sąlygos nurodytos </w:t>
      </w:r>
      <w:r w:rsidRPr="005B2F91">
        <w:rPr>
          <w:rFonts w:asciiTheme="majorBidi" w:hAnsiTheme="majorBidi" w:cstheme="majorBidi"/>
          <w:szCs w:val="24"/>
        </w:rPr>
        <w:t>šių konkurso sąlygų 2 priede „Sutarties projektas“.</w:t>
      </w:r>
    </w:p>
    <w:p w14:paraId="70154DFA" w14:textId="77777777" w:rsidR="000B2096" w:rsidRPr="005B2F91" w:rsidRDefault="000B2096" w:rsidP="003851FE">
      <w:pPr>
        <w:pStyle w:val="Sraopastraipa"/>
        <w:numPr>
          <w:ilvl w:val="0"/>
          <w:numId w:val="3"/>
        </w:numPr>
        <w:tabs>
          <w:tab w:val="left" w:pos="426"/>
          <w:tab w:val="left" w:pos="710"/>
        </w:tabs>
        <w:ind w:left="0" w:firstLine="861"/>
        <w:rPr>
          <w:rFonts w:asciiTheme="majorBidi" w:eastAsia="Calibri" w:hAnsiTheme="majorBidi" w:cstheme="majorBidi"/>
          <w:szCs w:val="24"/>
        </w:rPr>
      </w:pPr>
      <w:r w:rsidRPr="005B2F91">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75EF90B5" w14:textId="4B387B4A" w:rsidR="00B51F8B" w:rsidRPr="005B2F91" w:rsidRDefault="000B2096" w:rsidP="003851FE">
      <w:pPr>
        <w:pStyle w:val="Sraopastraipa"/>
        <w:numPr>
          <w:ilvl w:val="0"/>
          <w:numId w:val="3"/>
        </w:numPr>
        <w:shd w:val="clear" w:color="auto" w:fill="FFFFFF" w:themeFill="background1"/>
        <w:tabs>
          <w:tab w:val="left" w:pos="426"/>
          <w:tab w:val="left" w:pos="710"/>
        </w:tabs>
        <w:ind w:left="0" w:firstLine="861"/>
        <w:rPr>
          <w:rStyle w:val="form-control"/>
          <w:rFonts w:asciiTheme="majorBidi" w:hAnsiTheme="majorBidi" w:cstheme="majorBidi"/>
          <w:szCs w:val="24"/>
        </w:rPr>
      </w:pPr>
      <w:r w:rsidRPr="005B2F91">
        <w:rPr>
          <w:rFonts w:asciiTheme="majorBidi" w:hAnsiTheme="majorBidi" w:cstheme="majorBidi"/>
          <w:b/>
          <w:i/>
          <w:szCs w:val="24"/>
        </w:rPr>
        <w:t>Darbų atlikimo vieta</w:t>
      </w:r>
      <w:r w:rsidRPr="005B2F91">
        <w:rPr>
          <w:rFonts w:asciiTheme="majorBidi" w:hAnsiTheme="majorBidi" w:cstheme="majorBidi"/>
          <w:szCs w:val="24"/>
        </w:rPr>
        <w:t xml:space="preserve"> – </w:t>
      </w:r>
      <w:bookmarkStart w:id="4" w:name="_Hlk499564259"/>
      <w:r w:rsidR="00261E3E" w:rsidRPr="005B2F91">
        <w:rPr>
          <w:rStyle w:val="form-control"/>
          <w:rFonts w:asciiTheme="majorBidi" w:eastAsiaTheme="majorEastAsia" w:hAnsiTheme="majorBidi" w:cstheme="majorBidi"/>
          <w:bCs/>
          <w:iCs/>
        </w:rPr>
        <w:t>Tytuvėnų miestas</w:t>
      </w:r>
      <w:r w:rsidR="00B51F8B" w:rsidRPr="005B2F91">
        <w:rPr>
          <w:rStyle w:val="form-control"/>
          <w:rFonts w:asciiTheme="majorBidi" w:eastAsiaTheme="majorEastAsia" w:hAnsiTheme="majorBidi" w:cstheme="majorBidi"/>
          <w:bCs/>
          <w:iCs/>
        </w:rPr>
        <w:t>.</w:t>
      </w:r>
    </w:p>
    <w:p w14:paraId="7BF098EE" w14:textId="77777777" w:rsidR="00B51F8B" w:rsidRPr="00B51F8B" w:rsidRDefault="00B51F8B" w:rsidP="003851FE">
      <w:pPr>
        <w:pStyle w:val="Sraopastraipa"/>
        <w:numPr>
          <w:ilvl w:val="1"/>
          <w:numId w:val="8"/>
        </w:numPr>
        <w:tabs>
          <w:tab w:val="left" w:pos="426"/>
          <w:tab w:val="left" w:pos="710"/>
          <w:tab w:val="left" w:pos="1418"/>
        </w:tabs>
        <w:ind w:firstLine="371"/>
        <w:rPr>
          <w:rFonts w:asciiTheme="majorBidi" w:hAnsiTheme="majorBidi" w:cstheme="majorBidi"/>
          <w:color w:val="EE0000"/>
          <w:szCs w:val="24"/>
        </w:rPr>
      </w:pPr>
      <w:r w:rsidRPr="005B2F91">
        <w:rPr>
          <w:rFonts w:asciiTheme="majorBidi" w:hAnsiTheme="majorBidi" w:cstheme="majorBidi"/>
          <w:bCs/>
          <w:iCs/>
          <w:szCs w:val="24"/>
        </w:rPr>
        <w:t xml:space="preserve"> </w:t>
      </w:r>
      <w:r w:rsidR="00146D58" w:rsidRPr="005B2F91">
        <w:rPr>
          <w:rFonts w:asciiTheme="majorBidi" w:hAnsiTheme="majorBidi" w:cstheme="majorBidi"/>
          <w:b/>
          <w:i/>
          <w:szCs w:val="24"/>
        </w:rPr>
        <w:t>Dėl klausimų, susijusių su pirkimo objektu</w:t>
      </w:r>
      <w:r w:rsidR="006004AA" w:rsidRPr="005B2F91">
        <w:rPr>
          <w:rFonts w:asciiTheme="majorBidi" w:hAnsiTheme="majorBidi" w:cstheme="majorBidi"/>
          <w:b/>
          <w:i/>
          <w:szCs w:val="24"/>
        </w:rPr>
        <w:t>, kreiptis</w:t>
      </w:r>
      <w:r w:rsidR="00146D58" w:rsidRPr="005B2F91">
        <w:rPr>
          <w:rFonts w:asciiTheme="majorBidi" w:hAnsiTheme="majorBidi" w:cstheme="majorBidi"/>
          <w:b/>
          <w:szCs w:val="24"/>
        </w:rPr>
        <w:t xml:space="preserve"> </w:t>
      </w:r>
      <w:r w:rsidR="00146D58" w:rsidRPr="00B51F8B">
        <w:rPr>
          <w:rFonts w:asciiTheme="majorBidi" w:hAnsiTheme="majorBidi" w:cstheme="majorBidi"/>
          <w:b/>
          <w:szCs w:val="24"/>
        </w:rPr>
        <w:t>–</w:t>
      </w:r>
      <w:r w:rsidR="00146D58" w:rsidRPr="00B51F8B">
        <w:rPr>
          <w:rFonts w:asciiTheme="majorBidi" w:hAnsiTheme="majorBidi" w:cstheme="majorBidi"/>
          <w:lang w:eastAsia="ar-SA"/>
        </w:rPr>
        <w:t xml:space="preserve"> </w:t>
      </w:r>
      <w:r w:rsidR="006004AA" w:rsidRPr="00B51F8B">
        <w:rPr>
          <w:rFonts w:asciiTheme="majorBidi" w:hAnsiTheme="majorBidi" w:cstheme="majorBidi"/>
          <w:lang w:eastAsia="ar-SA"/>
        </w:rPr>
        <w:t xml:space="preserve">Valdas Ivanauskas, Kelmės rajono savivaldybės administracijos Tytuvėnų apylinkių seniūnijos seniūnas, vykdantis Tytuvėnų seniūno funkcijas, tel. +370 686 07 722, el. paštas </w:t>
      </w:r>
      <w:hyperlink r:id="rId12" w:history="1">
        <w:r w:rsidR="006004AA" w:rsidRPr="00B51F8B">
          <w:rPr>
            <w:rStyle w:val="Hipersaitas"/>
            <w:rFonts w:asciiTheme="majorBidi" w:hAnsiTheme="majorBidi" w:cstheme="majorBidi"/>
            <w:lang w:eastAsia="ar-SA"/>
          </w:rPr>
          <w:t>valdas.ivanauskas@kelme.lt</w:t>
        </w:r>
      </w:hyperlink>
      <w:r w:rsidR="006004AA" w:rsidRPr="00B51F8B">
        <w:rPr>
          <w:rFonts w:asciiTheme="majorBidi" w:hAnsiTheme="majorBidi" w:cstheme="majorBidi"/>
          <w:lang w:eastAsia="ar-SA"/>
        </w:rPr>
        <w:t>;</w:t>
      </w:r>
    </w:p>
    <w:p w14:paraId="7DDFF3BF" w14:textId="37B6D405" w:rsidR="006004AA" w:rsidRPr="00B51F8B" w:rsidRDefault="006004AA" w:rsidP="003851FE">
      <w:pPr>
        <w:pStyle w:val="Sraopastraipa"/>
        <w:numPr>
          <w:ilvl w:val="1"/>
          <w:numId w:val="8"/>
        </w:numPr>
        <w:tabs>
          <w:tab w:val="left" w:pos="426"/>
          <w:tab w:val="left" w:pos="710"/>
          <w:tab w:val="left" w:pos="1418"/>
        </w:tabs>
        <w:ind w:firstLine="371"/>
        <w:rPr>
          <w:rFonts w:asciiTheme="majorBidi" w:hAnsiTheme="majorBidi" w:cstheme="majorBidi"/>
          <w:color w:val="EE0000"/>
          <w:szCs w:val="24"/>
        </w:rPr>
      </w:pPr>
      <w:r w:rsidRPr="00B51F8B">
        <w:rPr>
          <w:rFonts w:asciiTheme="majorBidi" w:hAnsiTheme="majorBidi" w:cstheme="majorBidi"/>
          <w:b/>
          <w:i/>
        </w:rPr>
        <w:t>Dėl klausimų, susijusių su pirkimo procedūromis, kreiptis</w:t>
      </w:r>
      <w:r w:rsidRPr="00B51F8B">
        <w:rPr>
          <w:rFonts w:asciiTheme="majorBidi" w:hAnsiTheme="majorBidi" w:cstheme="majorBidi"/>
        </w:rPr>
        <w:t xml:space="preserve"> – Daiva Šimkutė, Viešųjų pirkimų skyriaus vyriausioji specialistė, tel. +370 691 86 946, el. paštas </w:t>
      </w:r>
      <w:hyperlink r:id="rId13" w:history="1">
        <w:r w:rsidRPr="00B51F8B">
          <w:rPr>
            <w:rStyle w:val="Hipersaitas"/>
            <w:rFonts w:asciiTheme="majorBidi" w:hAnsiTheme="majorBidi" w:cstheme="majorBidi"/>
          </w:rPr>
          <w:t>daiva.simkute@kelme.lt</w:t>
        </w:r>
      </w:hyperlink>
      <w:r w:rsidRPr="00B51F8B">
        <w:rPr>
          <w:rFonts w:asciiTheme="majorBidi" w:hAnsiTheme="majorBidi" w:cstheme="majorBidi"/>
        </w:rPr>
        <w:t>.</w:t>
      </w:r>
    </w:p>
    <w:bookmarkEnd w:id="0"/>
    <w:bookmarkEnd w:id="4"/>
    <w:p w14:paraId="3F57286E" w14:textId="77777777" w:rsidR="00880763" w:rsidRPr="00A607B8" w:rsidRDefault="00880763" w:rsidP="00A607B8">
      <w:pPr>
        <w:pStyle w:val="Standard"/>
        <w:tabs>
          <w:tab w:val="left" w:pos="0"/>
          <w:tab w:val="left" w:pos="993"/>
        </w:tabs>
        <w:jc w:val="both"/>
        <w:rPr>
          <w:rFonts w:asciiTheme="majorBidi" w:hAnsiTheme="majorBidi" w:cstheme="majorBidi"/>
          <w:color w:val="auto"/>
          <w:szCs w:val="24"/>
        </w:rPr>
      </w:pPr>
    </w:p>
    <w:p w14:paraId="63767531" w14:textId="77777777" w:rsidR="005774F3" w:rsidRDefault="000B2096" w:rsidP="005774F3">
      <w:pPr>
        <w:pStyle w:val="Antrat1"/>
        <w:ind w:left="360" w:firstLine="0"/>
        <w:jc w:val="center"/>
        <w:rPr>
          <w:rFonts w:asciiTheme="majorBidi" w:hAnsiTheme="majorBidi" w:cstheme="majorBidi"/>
          <w:b/>
          <w:szCs w:val="24"/>
        </w:rPr>
      </w:pPr>
      <w:r w:rsidRPr="00A607B8">
        <w:rPr>
          <w:rFonts w:asciiTheme="majorBidi" w:hAnsiTheme="majorBidi" w:cstheme="majorBidi"/>
          <w:b/>
          <w:szCs w:val="24"/>
        </w:rPr>
        <w:t>III. TIEKĖJŲ PAŠALINIMO PAGRINDAI IR REIKALAUJAMA KVALIFIKACIJA</w:t>
      </w:r>
    </w:p>
    <w:p w14:paraId="3E44B7AE" w14:textId="77777777" w:rsidR="005774F3" w:rsidRPr="005774F3" w:rsidRDefault="005774F3" w:rsidP="005774F3">
      <w:pPr>
        <w:pStyle w:val="Antrat1"/>
        <w:ind w:firstLine="0"/>
        <w:rPr>
          <w:rFonts w:asciiTheme="majorBidi" w:hAnsiTheme="majorBidi" w:cstheme="majorBidi"/>
          <w:szCs w:val="24"/>
        </w:rPr>
      </w:pPr>
    </w:p>
    <w:p w14:paraId="5C062640" w14:textId="3B68CB1C" w:rsidR="000B2096" w:rsidRPr="005774F3" w:rsidRDefault="000B2096" w:rsidP="003851FE">
      <w:pPr>
        <w:pStyle w:val="Antrat1"/>
        <w:numPr>
          <w:ilvl w:val="0"/>
          <w:numId w:val="3"/>
        </w:numPr>
        <w:tabs>
          <w:tab w:val="left" w:pos="1134"/>
        </w:tabs>
        <w:ind w:left="0" w:firstLine="710"/>
        <w:rPr>
          <w:rFonts w:asciiTheme="majorBidi" w:hAnsiTheme="majorBidi" w:cstheme="majorBidi"/>
          <w:szCs w:val="24"/>
        </w:rPr>
      </w:pPr>
      <w:r w:rsidRPr="005774F3">
        <w:rPr>
          <w:rFonts w:asciiTheme="majorBidi" w:hAnsiTheme="majorBidi"/>
          <w:szCs w:val="24"/>
          <w:lang w:eastAsia="lt-LT"/>
        </w:rPr>
        <w:t>Tiekėjams (subtiekėjams, kai remiamasi jų pajėgumais), dalyvaujantiems pirkime, netaikomi tiekėjų pašalinimo pagrindai.</w:t>
      </w:r>
    </w:p>
    <w:p w14:paraId="72F64E5F" w14:textId="77777777" w:rsidR="000B2096" w:rsidRPr="005774F3" w:rsidRDefault="000B2096" w:rsidP="005774F3">
      <w:pPr>
        <w:pStyle w:val="Standard"/>
        <w:rPr>
          <w:rFonts w:asciiTheme="majorBidi" w:hAnsiTheme="majorBidi" w:cstheme="majorBidi"/>
          <w:szCs w:val="24"/>
        </w:rPr>
      </w:pPr>
    </w:p>
    <w:p w14:paraId="4B0572C7" w14:textId="190B4C2D" w:rsidR="000B2096" w:rsidRDefault="000B2096" w:rsidP="005B2F91">
      <w:pPr>
        <w:pStyle w:val="Sraopastraipa"/>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lastRenderedPageBreak/>
        <w:t>IV. KVALIFIKACIJOS REIKALAVIMAI</w:t>
      </w:r>
    </w:p>
    <w:p w14:paraId="0AE5D358" w14:textId="77777777" w:rsidR="005B2F91" w:rsidRPr="005B2F91" w:rsidRDefault="005B2F91" w:rsidP="005B2F91">
      <w:pPr>
        <w:pStyle w:val="Sraopastraipa"/>
        <w:keepNext/>
        <w:ind w:left="567"/>
        <w:jc w:val="center"/>
        <w:outlineLvl w:val="0"/>
        <w:rPr>
          <w:rFonts w:asciiTheme="majorBidi" w:hAnsiTheme="majorBidi" w:cstheme="majorBidi"/>
          <w:b/>
          <w:szCs w:val="24"/>
          <w:lang w:eastAsia="lt-LT"/>
        </w:rPr>
      </w:pPr>
    </w:p>
    <w:p w14:paraId="2B11183B" w14:textId="7164641F" w:rsidR="000B2096" w:rsidRPr="00A607B8" w:rsidRDefault="000B2096" w:rsidP="003851FE">
      <w:pPr>
        <w:pStyle w:val="Standard"/>
        <w:numPr>
          <w:ilvl w:val="0"/>
          <w:numId w:val="3"/>
        </w:numPr>
        <w:ind w:left="1134" w:hanging="424"/>
        <w:jc w:val="both"/>
        <w:rPr>
          <w:rFonts w:asciiTheme="majorBidi" w:hAnsiTheme="majorBidi" w:cstheme="majorBidi"/>
          <w:color w:val="auto"/>
          <w:szCs w:val="24"/>
        </w:rPr>
      </w:pPr>
      <w:r w:rsidRPr="00A607B8">
        <w:rPr>
          <w:rFonts w:asciiTheme="majorBidi" w:hAnsiTheme="majorBidi" w:cstheme="majorBidi"/>
          <w:color w:val="auto"/>
          <w:szCs w:val="24"/>
        </w:rPr>
        <w:t>Tiekėjų kvalifikacija netikrinama.</w:t>
      </w:r>
    </w:p>
    <w:p w14:paraId="1CDCD607" w14:textId="77777777" w:rsidR="005774F3" w:rsidRDefault="000B2096"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A607B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0C12CBFD" w14:textId="7689BB21" w:rsidR="00C31358" w:rsidRPr="005774F3" w:rsidRDefault="00C31358"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5774F3">
        <w:rPr>
          <w:rFonts w:asciiTheme="majorBidi" w:hAnsiTheme="majorBidi" w:cstheme="majorBidi"/>
          <w:b/>
          <w:szCs w:val="24"/>
        </w:rPr>
        <w:t>Kokybės vadybos sistemos ir (arba) aplinkos apsaugos vadybos sistemos standartai</w:t>
      </w:r>
      <w:r w:rsidR="004110EE" w:rsidRPr="005774F3">
        <w:rPr>
          <w:rFonts w:asciiTheme="majorBidi" w:hAnsiTheme="majorBidi" w:cstheme="majorBidi"/>
          <w:b/>
          <w:szCs w:val="24"/>
        </w:rPr>
        <w:t>:</w:t>
      </w:r>
    </w:p>
    <w:tbl>
      <w:tblPr>
        <w:tblStyle w:val="Lentelstinklelis3"/>
        <w:tblW w:w="9634" w:type="dxa"/>
        <w:tblInd w:w="0" w:type="dxa"/>
        <w:tblLook w:val="04A0" w:firstRow="1" w:lastRow="0" w:firstColumn="1" w:lastColumn="0" w:noHBand="0" w:noVBand="1"/>
      </w:tblPr>
      <w:tblGrid>
        <w:gridCol w:w="846"/>
        <w:gridCol w:w="4961"/>
        <w:gridCol w:w="3827"/>
      </w:tblGrid>
      <w:tr w:rsidR="004110EE" w:rsidRPr="00A607B8" w14:paraId="17F4B449" w14:textId="77777777" w:rsidTr="00C94C9B">
        <w:tc>
          <w:tcPr>
            <w:tcW w:w="846" w:type="dxa"/>
          </w:tcPr>
          <w:p w14:paraId="3074962D"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 xml:space="preserve">Eil. </w:t>
            </w:r>
            <w:proofErr w:type="spellStart"/>
            <w:r w:rsidRPr="00A607B8">
              <w:rPr>
                <w:rFonts w:asciiTheme="majorBidi" w:hAnsiTheme="majorBidi" w:cstheme="majorBidi"/>
                <w:b/>
                <w:sz w:val="20"/>
              </w:rPr>
              <w:t>nr.</w:t>
            </w:r>
            <w:proofErr w:type="spellEnd"/>
          </w:p>
        </w:tc>
        <w:tc>
          <w:tcPr>
            <w:tcW w:w="4961" w:type="dxa"/>
          </w:tcPr>
          <w:p w14:paraId="03B1FC57"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E2A4DBA"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4110EE" w:rsidRPr="00A607B8" w14:paraId="2E191A19" w14:textId="77777777" w:rsidTr="00C94C9B">
        <w:tc>
          <w:tcPr>
            <w:tcW w:w="846" w:type="dxa"/>
            <w:shd w:val="clear" w:color="auto" w:fill="FFFFFF" w:themeFill="background1"/>
          </w:tcPr>
          <w:p w14:paraId="21B51496" w14:textId="5804E58E" w:rsidR="004110EE" w:rsidRPr="00D1385B" w:rsidRDefault="00A84EDB" w:rsidP="00A607B8">
            <w:pPr>
              <w:jc w:val="center"/>
              <w:rPr>
                <w:rFonts w:asciiTheme="majorBidi" w:hAnsiTheme="majorBidi" w:cstheme="majorBidi"/>
                <w:color w:val="212121"/>
                <w:sz w:val="22"/>
                <w:szCs w:val="22"/>
              </w:rPr>
            </w:pPr>
            <w:r w:rsidRPr="00D1385B">
              <w:rPr>
                <w:rFonts w:asciiTheme="majorBidi" w:hAnsiTheme="majorBidi" w:cstheme="majorBidi"/>
                <w:color w:val="212121"/>
                <w:sz w:val="22"/>
                <w:szCs w:val="22"/>
              </w:rPr>
              <w:t>18</w:t>
            </w:r>
            <w:r w:rsidR="004110EE" w:rsidRPr="00D1385B">
              <w:rPr>
                <w:rFonts w:asciiTheme="majorBidi" w:hAnsiTheme="majorBidi" w:cstheme="majorBidi"/>
                <w:color w:val="212121"/>
                <w:sz w:val="22"/>
                <w:szCs w:val="22"/>
              </w:rPr>
              <w:t>.1.</w:t>
            </w:r>
          </w:p>
        </w:tc>
        <w:tc>
          <w:tcPr>
            <w:tcW w:w="4961" w:type="dxa"/>
            <w:shd w:val="clear" w:color="auto" w:fill="FFFFFF" w:themeFill="background1"/>
          </w:tcPr>
          <w:p w14:paraId="3AE37D95" w14:textId="43EC0D0C" w:rsidR="004110EE" w:rsidRPr="00D1385B" w:rsidRDefault="007E0BCF" w:rsidP="00A607B8">
            <w:pPr>
              <w:spacing w:before="100" w:beforeAutospacing="1" w:after="100" w:afterAutospacing="1"/>
              <w:contextualSpacing/>
              <w:rPr>
                <w:rFonts w:asciiTheme="majorBidi" w:hAnsiTheme="majorBidi" w:cstheme="majorBidi"/>
                <w:color w:val="212121"/>
                <w:sz w:val="22"/>
                <w:szCs w:val="22"/>
              </w:rPr>
            </w:pPr>
            <w:r w:rsidRPr="00D1385B">
              <w:rPr>
                <w:rFonts w:asciiTheme="majorBidi" w:hAnsiTheme="majorBidi" w:cstheme="majorBidi"/>
                <w:color w:val="212121"/>
                <w:sz w:val="22"/>
                <w:szCs w:val="22"/>
              </w:rPr>
              <w:t xml:space="preserve">Tiekėjas turi būti įdiegęs </w:t>
            </w:r>
            <w:r w:rsidR="00E86013" w:rsidRPr="00D1385B">
              <w:rPr>
                <w:rFonts w:asciiTheme="majorBidi" w:hAnsiTheme="majorBidi" w:cstheme="majorBidi"/>
                <w:color w:val="212121"/>
                <w:sz w:val="22"/>
                <w:szCs w:val="22"/>
              </w:rPr>
              <w:t xml:space="preserve">Europos Sąjungos </w:t>
            </w:r>
            <w:r w:rsidRPr="00D1385B">
              <w:rPr>
                <w:rFonts w:asciiTheme="majorBidi" w:hAnsiTheme="majorBidi" w:cstheme="majorBidi"/>
                <w:color w:val="212121"/>
                <w:sz w:val="22"/>
                <w:szCs w:val="22"/>
              </w:rPr>
              <w:t xml:space="preserve">aplinkosaugos vadybos </w:t>
            </w:r>
            <w:r w:rsidR="00E86013" w:rsidRPr="00D1385B">
              <w:rPr>
                <w:rFonts w:asciiTheme="majorBidi" w:hAnsiTheme="majorBidi" w:cstheme="majorBidi"/>
                <w:color w:val="212121"/>
                <w:sz w:val="22"/>
                <w:szCs w:val="22"/>
              </w:rPr>
              <w:t xml:space="preserve">ir audito </w:t>
            </w:r>
            <w:r w:rsidRPr="00D1385B">
              <w:rPr>
                <w:rFonts w:asciiTheme="majorBidi" w:hAnsiTheme="majorBidi" w:cstheme="majorBidi"/>
                <w:color w:val="212121"/>
                <w:sz w:val="22"/>
                <w:szCs w:val="22"/>
              </w:rPr>
              <w:t xml:space="preserve">sistemą </w:t>
            </w:r>
            <w:r w:rsidR="00E86013" w:rsidRPr="00D1385B">
              <w:rPr>
                <w:rFonts w:asciiTheme="majorBidi" w:hAnsiTheme="majorBidi" w:cstheme="majorBidi"/>
                <w:color w:val="212121"/>
                <w:sz w:val="22"/>
                <w:szCs w:val="22"/>
              </w:rPr>
              <w:t>(</w:t>
            </w:r>
            <w:r w:rsidRPr="00D1385B">
              <w:rPr>
                <w:rFonts w:asciiTheme="majorBidi" w:hAnsiTheme="majorBidi" w:cstheme="majorBidi"/>
                <w:color w:val="212121"/>
                <w:sz w:val="22"/>
                <w:szCs w:val="22"/>
              </w:rPr>
              <w:t>EMAS</w:t>
            </w:r>
            <w:r w:rsidR="00E86013" w:rsidRPr="00D1385B">
              <w:rPr>
                <w:rFonts w:asciiTheme="majorBidi" w:hAnsiTheme="majorBidi" w:cstheme="majorBidi"/>
                <w:color w:val="212121"/>
                <w:sz w:val="22"/>
                <w:szCs w:val="22"/>
              </w:rPr>
              <w:t>)</w:t>
            </w:r>
            <w:r w:rsidRPr="00D1385B">
              <w:rPr>
                <w:rFonts w:asciiTheme="majorBidi" w:hAnsiTheme="majorBidi" w:cstheme="majorBidi"/>
                <w:color w:val="212121"/>
                <w:sz w:val="22"/>
                <w:szCs w:val="22"/>
              </w:rPr>
              <w:t xml:space="preserve"> arba kitą aplinkos apsaugos vadybos sistemą pagal standartą LST EN ISO 14001 ar kitus aplinkos apsaugos vadybos standartus, pagrįstus atitinkamais Europos arba tarptautiniais standartais</w:t>
            </w:r>
            <w:r w:rsidR="00E86013" w:rsidRPr="00D1385B">
              <w:rPr>
                <w:rFonts w:asciiTheme="majorBidi" w:hAnsiTheme="majorBidi" w:cstheme="majorBidi"/>
                <w:color w:val="212121"/>
                <w:sz w:val="22"/>
                <w:szCs w:val="22"/>
              </w:rPr>
              <w:t xml:space="preserve"> (</w:t>
            </w:r>
            <w:r w:rsidRPr="00D1385B">
              <w:rPr>
                <w:rFonts w:asciiTheme="majorBidi" w:hAnsiTheme="majorBidi" w:cstheme="majorBidi"/>
                <w:color w:val="212121"/>
                <w:sz w:val="22"/>
                <w:szCs w:val="22"/>
              </w:rPr>
              <w:t>kuriuos yra patvirtinusios sertifikavimo įstaigos, atitinkančios Europos Sąjungos teisės aktus arba tarptautinius sertifikavimo standartus</w:t>
            </w:r>
            <w:r w:rsidR="00E86013" w:rsidRPr="00D1385B">
              <w:rPr>
                <w:rFonts w:asciiTheme="majorBidi" w:hAnsiTheme="majorBidi" w:cstheme="majorBidi"/>
                <w:color w:val="212121"/>
                <w:sz w:val="22"/>
                <w:szCs w:val="22"/>
              </w:rPr>
              <w:t>), ar kitais tiekėjo pateiktais lygiaverčiais įrodymais.</w:t>
            </w:r>
            <w:r w:rsidRPr="00D1385B">
              <w:rPr>
                <w:rFonts w:asciiTheme="majorBidi" w:hAnsiTheme="majorBidi" w:cstheme="majorBidi"/>
                <w:color w:val="212121"/>
                <w:sz w:val="22"/>
                <w:szCs w:val="22"/>
              </w:rPr>
              <w:t xml:space="preserve"> Sertifikavimo sritis - inžinerinių statinių statybos darbai.</w:t>
            </w:r>
          </w:p>
        </w:tc>
        <w:tc>
          <w:tcPr>
            <w:tcW w:w="3827" w:type="dxa"/>
            <w:shd w:val="clear" w:color="auto" w:fill="FFFFFF" w:themeFill="background1"/>
          </w:tcPr>
          <w:p w14:paraId="22373DA6" w14:textId="58814F10" w:rsidR="004110EE" w:rsidRPr="00D1385B" w:rsidRDefault="007E0BCF" w:rsidP="00A607B8">
            <w:pPr>
              <w:rPr>
                <w:rFonts w:asciiTheme="majorBidi" w:hAnsiTheme="majorBidi" w:cstheme="majorBidi"/>
                <w:color w:val="212121"/>
                <w:sz w:val="22"/>
                <w:szCs w:val="22"/>
              </w:rPr>
            </w:pPr>
            <w:r w:rsidRPr="00D1385B">
              <w:rPr>
                <w:rFonts w:asciiTheme="majorBidi" w:hAnsiTheme="majorBidi" w:cstheme="majorBidi"/>
                <w:color w:val="212121"/>
                <w:sz w:val="22"/>
                <w:szCs w:val="22"/>
              </w:rPr>
              <w:t>EMAS arba LST EN ISO 14001 sertifikatas, taip pat lygiaverčiai sertifikatai, išduoti kitose valstybėse narėse įsteigtų nepriklausomų įstaigų</w:t>
            </w:r>
            <w:r w:rsidR="00E86013" w:rsidRPr="00D1385B">
              <w:rPr>
                <w:rFonts w:asciiTheme="majorBidi" w:hAnsiTheme="majorBidi" w:cstheme="majorBidi"/>
                <w:color w:val="212121"/>
                <w:sz w:val="22"/>
                <w:szCs w:val="22"/>
              </w:rPr>
              <w:t xml:space="preserve"> arba lygiaverčiai įrodymai</w:t>
            </w:r>
            <w:r w:rsidRPr="00D1385B">
              <w:rPr>
                <w:rFonts w:asciiTheme="majorBidi" w:hAnsiTheme="majorBidi" w:cstheme="majorBidi"/>
                <w:color w:val="212121"/>
                <w:sz w:val="22"/>
                <w:szCs w:val="22"/>
              </w:rPr>
              <w:t xml:space="preserve">. </w:t>
            </w:r>
            <w:r w:rsidR="00E86013" w:rsidRPr="00D1385B">
              <w:rPr>
                <w:rFonts w:asciiTheme="majorBidi" w:hAnsiTheme="majorBidi" w:cstheme="majorBidi"/>
                <w:color w:val="212121"/>
                <w:sz w:val="22"/>
                <w:szCs w:val="22"/>
              </w:rPr>
              <w:t>Dokumentuose nurodyta s</w:t>
            </w:r>
            <w:r w:rsidRPr="00D1385B">
              <w:rPr>
                <w:rFonts w:asciiTheme="majorBidi" w:hAnsiTheme="majorBidi" w:cstheme="majorBidi"/>
                <w:color w:val="212121"/>
                <w:sz w:val="22"/>
                <w:szCs w:val="22"/>
              </w:rPr>
              <w:t xml:space="preserve">ertifikavimo sritis </w:t>
            </w:r>
            <w:r w:rsidR="005B2F91" w:rsidRPr="00D1385B">
              <w:rPr>
                <w:rFonts w:asciiTheme="majorBidi" w:hAnsiTheme="majorBidi" w:cstheme="majorBidi"/>
                <w:color w:val="212121"/>
                <w:sz w:val="22"/>
                <w:szCs w:val="22"/>
              </w:rPr>
              <w:t>–</w:t>
            </w:r>
            <w:r w:rsidRPr="00D1385B">
              <w:rPr>
                <w:rFonts w:asciiTheme="majorBidi" w:hAnsiTheme="majorBidi" w:cstheme="majorBidi"/>
                <w:color w:val="212121"/>
                <w:sz w:val="22"/>
                <w:szCs w:val="22"/>
              </w:rPr>
              <w:t xml:space="preserve"> inžinerinių statinių statybos darbai. </w:t>
            </w:r>
          </w:p>
          <w:p w14:paraId="2FCE2C0B" w14:textId="77777777" w:rsidR="007E0BCF" w:rsidRPr="00D1385B" w:rsidRDefault="007E0BCF" w:rsidP="00A607B8">
            <w:pPr>
              <w:rPr>
                <w:rFonts w:asciiTheme="majorBidi" w:hAnsiTheme="majorBidi" w:cstheme="majorBidi"/>
                <w:b/>
                <w:bCs/>
                <w:i/>
                <w:iCs/>
                <w:color w:val="212121"/>
                <w:sz w:val="22"/>
                <w:szCs w:val="22"/>
                <w:u w:val="single"/>
              </w:rPr>
            </w:pPr>
          </w:p>
          <w:p w14:paraId="3541885D" w14:textId="12762535" w:rsidR="004110EE" w:rsidRPr="00C94C9B" w:rsidRDefault="004110EE" w:rsidP="00C94C9B">
            <w:pPr>
              <w:jc w:val="center"/>
              <w:rPr>
                <w:rFonts w:asciiTheme="majorBidi" w:hAnsiTheme="majorBidi" w:cstheme="majorBidi"/>
                <w:b/>
                <w:bCs/>
                <w:i/>
                <w:iCs/>
                <w:color w:val="212121"/>
                <w:sz w:val="22"/>
                <w:szCs w:val="22"/>
                <w:u w:val="single"/>
              </w:rPr>
            </w:pPr>
            <w:r w:rsidRPr="00D1385B">
              <w:rPr>
                <w:rFonts w:asciiTheme="majorBidi" w:hAnsiTheme="majorBidi" w:cstheme="majorBidi"/>
                <w:b/>
                <w:bCs/>
                <w:i/>
                <w:iCs/>
                <w:color w:val="212121"/>
                <w:sz w:val="22"/>
                <w:szCs w:val="22"/>
                <w:u w:val="single"/>
              </w:rPr>
              <w:t>Pateikiamos skaitmeninės dokumentų kopijos.</w:t>
            </w: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0922D2"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1C1760B6" w14:textId="77777777" w:rsidR="005774F3" w:rsidRDefault="005774F3"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Pr>
          <w:rFonts w:asciiTheme="majorBidi" w:hAnsiTheme="majorBidi" w:cstheme="majorBidi"/>
          <w:szCs w:val="24"/>
        </w:rPr>
        <w:t xml:space="preserve"> </w:t>
      </w:r>
      <w:r w:rsidR="000B2096" w:rsidRPr="005774F3">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77777777" w:rsidR="005774F3" w:rsidRDefault="000B2096"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Pagrindinistekstas"/>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Sraopastraipa"/>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5" w:name="_Hlk499623810"/>
      <w:r w:rsidRPr="00A607B8">
        <w:rPr>
          <w:rFonts w:asciiTheme="majorBidi" w:hAnsiTheme="majorBidi" w:cstheme="majorBidi"/>
          <w:b/>
          <w:szCs w:val="24"/>
        </w:rPr>
        <w:t>VII.</w:t>
      </w:r>
      <w:bookmarkEnd w:id="5"/>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 xml:space="preserve">kad pateiktas pasiūlymas būtų pasirašytas kvalifikuotu elektroniniu parašu, atitinkančiu 2014 m. liepos 23 d. Europos Parlamento ir Tarybos reglamentą (ES) Nr. 910/2014 dėl elektroninės atpažinties ir elektroninių operacijų patikimumo </w:t>
      </w:r>
      <w:r w:rsidRPr="005774F3">
        <w:rPr>
          <w:rFonts w:asciiTheme="majorBidi" w:eastAsia="Calibri" w:hAnsiTheme="majorBidi" w:cstheme="majorBidi"/>
          <w:szCs w:val="24"/>
        </w:rPr>
        <w:lastRenderedPageBreak/>
        <w:t>užtikrinimo paslaugų vidaus rinkoje, kuriuo panaikinama Direktyva 1999/93/EB (OL 2014 L 273, p. 73).</w:t>
      </w:r>
    </w:p>
    <w:p w14:paraId="306D71E7"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E1931B" w14:textId="0C295CF1"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szCs w:val="24"/>
        </w:rPr>
        <w:t>Tiekėjai savo pasiūlyme fiksuotą kainą už objekto</w:t>
      </w:r>
      <w:r w:rsidRPr="005774F3">
        <w:rPr>
          <w:rFonts w:asciiTheme="majorBidi" w:eastAsia="SimSun" w:hAnsiTheme="majorBidi" w:cstheme="majorBidi"/>
          <w:kern w:val="3"/>
          <w:szCs w:val="24"/>
          <w:lang w:eastAsia="lt-LT"/>
        </w:rPr>
        <w:t xml:space="preserve"> pirkimo</w:t>
      </w:r>
      <w:r w:rsidR="00436649" w:rsidRPr="005774F3">
        <w:rPr>
          <w:rFonts w:asciiTheme="majorBidi" w:eastAsia="SimSun" w:hAnsiTheme="majorBidi" w:cstheme="majorBidi"/>
          <w:kern w:val="3"/>
          <w:szCs w:val="24"/>
        </w:rPr>
        <w:t xml:space="preserve"> </w:t>
      </w:r>
      <w:r w:rsidR="00563180" w:rsidRPr="005774F3">
        <w:rPr>
          <w:rFonts w:asciiTheme="majorBidi" w:hAnsiTheme="majorBidi" w:cstheme="majorBidi"/>
          <w:b/>
          <w:bCs/>
          <w:i/>
          <w:iCs/>
          <w:szCs w:val="24"/>
        </w:rPr>
        <w:t>„</w:t>
      </w:r>
      <w:r w:rsidR="00563180" w:rsidRPr="005774F3">
        <w:rPr>
          <w:rFonts w:asciiTheme="majorBidi" w:hAnsiTheme="majorBidi" w:cstheme="majorBidi"/>
          <w:b/>
          <w:i/>
        </w:rPr>
        <w:t xml:space="preserve">Tytuvėnų miesto civilinių kapinių tako </w:t>
      </w:r>
      <w:r w:rsidR="00563180" w:rsidRPr="005B2F91">
        <w:rPr>
          <w:rFonts w:asciiTheme="majorBidi" w:hAnsiTheme="majorBidi" w:cstheme="majorBidi"/>
          <w:b/>
          <w:i/>
        </w:rPr>
        <w:t xml:space="preserve">remonto </w:t>
      </w:r>
      <w:r w:rsidR="005774F3" w:rsidRPr="005B2F91">
        <w:rPr>
          <w:rFonts w:asciiTheme="majorBidi" w:hAnsiTheme="majorBidi" w:cstheme="majorBidi"/>
          <w:b/>
          <w:i/>
        </w:rPr>
        <w:t xml:space="preserve">rangos </w:t>
      </w:r>
      <w:r w:rsidR="00563180" w:rsidRPr="005B2F91">
        <w:rPr>
          <w:rFonts w:asciiTheme="majorBidi" w:hAnsiTheme="majorBidi" w:cstheme="majorBidi"/>
          <w:b/>
          <w:i/>
        </w:rPr>
        <w:t>darbai</w:t>
      </w:r>
      <w:r w:rsidR="005B2F91">
        <w:rPr>
          <w:rFonts w:asciiTheme="majorBidi" w:hAnsiTheme="majorBidi" w:cstheme="majorBidi"/>
          <w:b/>
          <w:bCs/>
          <w:i/>
          <w:iCs/>
          <w:szCs w:val="24"/>
        </w:rPr>
        <w:t>”</w:t>
      </w:r>
      <w:r w:rsidR="00563180" w:rsidRPr="005774F3">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BA40E0" w:rsidRPr="005774F3">
        <w:rPr>
          <w:rFonts w:asciiTheme="majorBidi" w:hAnsiTheme="majorBidi" w:cstheme="majorBidi"/>
          <w:szCs w:val="24"/>
        </w:rPr>
        <w:t>3</w:t>
      </w:r>
      <w:r w:rsidRPr="005774F3">
        <w:rPr>
          <w:rFonts w:asciiTheme="majorBidi" w:hAnsiTheme="majorBidi" w:cstheme="majorBidi"/>
          <w:szCs w:val="24"/>
        </w:rPr>
        <w:t xml:space="preserve"> priede </w:t>
      </w:r>
      <w:r w:rsidR="007C1EE7" w:rsidRPr="005774F3">
        <w:rPr>
          <w:rFonts w:asciiTheme="majorBidi" w:hAnsiTheme="majorBidi" w:cstheme="majorBidi"/>
          <w:szCs w:val="24"/>
        </w:rPr>
        <w:t xml:space="preserve">(Darbų kiekių žiniaraštis)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 įskaitant išlaidas E-sąskaitai.</w:t>
      </w:r>
      <w:r w:rsidRPr="005774F3">
        <w:rPr>
          <w:rFonts w:asciiTheme="majorBidi" w:hAnsiTheme="majorBidi" w:cstheme="majorBidi"/>
          <w:color w:val="000000" w:themeColor="text1"/>
          <w:szCs w:val="24"/>
        </w:rPr>
        <w:t xml:space="preserve"> </w:t>
      </w:r>
      <w:r w:rsidRPr="005B2F91">
        <w:rPr>
          <w:rFonts w:asciiTheme="majorBidi" w:hAnsiTheme="majorBidi" w:cstheme="majorBidi"/>
          <w:b/>
          <w:szCs w:val="24"/>
        </w:rPr>
        <w:t xml:space="preserve">Lokalinių sąmatų bus prašoma pateikti tik galimo pirkimo laimėtojo.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Pr="005B2F91">
        <w:rPr>
          <w:rFonts w:asciiTheme="majorBidi" w:eastAsia="Calibri" w:hAnsiTheme="majorBidi" w:cstheme="majorBidi"/>
          <w:b/>
          <w:i/>
          <w:szCs w:val="24"/>
        </w:rPr>
        <w:t xml:space="preserve"> </w:t>
      </w: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 xml:space="preserve">subtiekėjus ir ūkio subjektus, kuriuos jis ketina pasitelkti sutarčiai vykdyti. Bendra pasiūlymo kaina turi būti įrašyta žodžiais. </w:t>
      </w:r>
    </w:p>
    <w:p w14:paraId="2E8C4694"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szCs w:val="24"/>
        </w:rPr>
        <w:t>Pasiūlymą sudaro tiekėjo pateiktų dokumentų elektroninėje formoje ir atsakymų CVP IS priemonėmis visuma:</w:t>
      </w:r>
      <w:r w:rsidRPr="00A607B8">
        <w:rPr>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Sraopastraipa"/>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pasiūlymo forma, 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Default="000B2096" w:rsidP="00107FF3">
      <w:pPr>
        <w:tabs>
          <w:tab w:val="left" w:pos="426"/>
        </w:tabs>
        <w:ind w:firstLine="709"/>
        <w:rPr>
          <w:rFonts w:asciiTheme="majorBidi" w:eastAsia="Calibri" w:hAnsiTheme="majorBidi" w:cstheme="majorBidi"/>
          <w:iCs/>
          <w:szCs w:val="24"/>
        </w:rPr>
      </w:pPr>
      <w:r w:rsidRPr="00A607B8">
        <w:rPr>
          <w:rFonts w:asciiTheme="majorBidi" w:eastAsia="Calibri" w:hAnsiTheme="majorBidi" w:cstheme="majorBidi"/>
          <w:iCs/>
          <w:szCs w:val="24"/>
        </w:rPr>
        <w:t>Kartu pateikiami ir šie dokumentai:</w:t>
      </w:r>
    </w:p>
    <w:p w14:paraId="3EDCF49F" w14:textId="77777777" w:rsid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32.1.1. įgaliojimas ar kitas dokumentas (pvz., pareigybės aprašymas), suteikiantis teisę pasirašyti tiekėjo pasiūlymą, kai pasiūlymą elektroniniu parašu pasirašo ne juridinio asmens vadovas, o jo įgaliotas asmuo;</w:t>
      </w:r>
    </w:p>
    <w:p w14:paraId="45277D95" w14:textId="481A9543" w:rsidR="000B2096" w:rsidRP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 xml:space="preserve">32.1.2.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0CA164D" w14:textId="77777777" w:rsidR="005B2F91" w:rsidRPr="005B2F91" w:rsidRDefault="000B2096" w:rsidP="005B2F91">
      <w:pPr>
        <w:tabs>
          <w:tab w:val="left" w:pos="426"/>
        </w:tabs>
        <w:ind w:firstLine="567"/>
        <w:rPr>
          <w:rFonts w:asciiTheme="majorBidi" w:eastAsia="Calibri" w:hAnsiTheme="majorBidi" w:cstheme="majorBidi"/>
          <w:szCs w:val="24"/>
        </w:rPr>
      </w:pPr>
      <w:r w:rsidRPr="005B2F91">
        <w:rPr>
          <w:rFonts w:asciiTheme="majorBidi" w:hAnsiTheme="majorBidi" w:cstheme="majorBidi"/>
          <w:szCs w:val="24"/>
        </w:rPr>
        <w:t>32.1.</w:t>
      </w:r>
      <w:r w:rsidR="002F39BD" w:rsidRPr="005B2F91">
        <w:rPr>
          <w:rFonts w:asciiTheme="majorBidi" w:hAnsiTheme="majorBidi" w:cstheme="majorBidi"/>
          <w:szCs w:val="24"/>
        </w:rPr>
        <w:t>3</w:t>
      </w:r>
      <w:r w:rsidRPr="005B2F91">
        <w:rPr>
          <w:rFonts w:asciiTheme="majorBidi" w:hAnsiTheme="majorBidi" w:cstheme="majorBidi"/>
          <w:szCs w:val="24"/>
        </w:rPr>
        <w:t xml:space="preserve">. </w:t>
      </w:r>
      <w:r w:rsidRPr="005B2F91">
        <w:rPr>
          <w:rFonts w:asciiTheme="majorBidi" w:eastAsia="Calibri" w:hAnsiTheme="majorBidi" w:cstheme="majorBidi"/>
          <w:szCs w:val="24"/>
        </w:rPr>
        <w:t>kita pirkimo dokumentuose prašoma medžiaga.</w:t>
      </w:r>
    </w:p>
    <w:p w14:paraId="465C106D" w14:textId="77777777" w:rsidR="005B2F91" w:rsidRPr="005B2F91"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46615AE9" w14:textId="0C4CC859" w:rsidR="000B2096"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77777777" w:rsidR="00E60D18" w:rsidRDefault="000B2096" w:rsidP="00E60D18">
      <w:pPr>
        <w:tabs>
          <w:tab w:val="left" w:pos="426"/>
        </w:tabs>
        <w:rPr>
          <w:rFonts w:asciiTheme="majorBidi" w:hAnsiTheme="majorBidi" w:cstheme="majorBidi"/>
          <w:szCs w:val="24"/>
        </w:rPr>
      </w:pPr>
      <w:r w:rsidRPr="00A607B8">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 xml:space="preserve">Perkančioji organizacija 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 xml:space="preserve">savo pasiūlyme (pasiūlymo formoje (1 priedas) nurodytų, kokiai </w:t>
      </w:r>
      <w:r w:rsidRPr="00E60D18">
        <w:rPr>
          <w:rFonts w:asciiTheme="majorBidi" w:hAnsiTheme="majorBidi" w:cstheme="majorBidi"/>
          <w:szCs w:val="24"/>
        </w:rPr>
        <w:lastRenderedPageBreak/>
        <w:t>pirkimo sutarties daliai (apimtis eurais ir dalis procentais) ir kokius subtiekėjus, jeigu jie yra žinomi, jis ketina pasitelkti.</w:t>
      </w:r>
    </w:p>
    <w:p w14:paraId="4007E3BE"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Tiekėjo teikiamas pasiūlymas gali būti užšifruojamas. Tiekėjas, nusprendęs pateikti užšifruotą pasiūlymą, turi:</w:t>
      </w:r>
    </w:p>
    <w:p w14:paraId="6BAB69FA" w14:textId="77777777" w:rsidR="00E60D18" w:rsidRPr="00E60D18" w:rsidRDefault="00E60D18" w:rsidP="003851FE">
      <w:pPr>
        <w:pStyle w:val="Sraopastraipa"/>
        <w:numPr>
          <w:ilvl w:val="1"/>
          <w:numId w:val="10"/>
        </w:numPr>
        <w:tabs>
          <w:tab w:val="left" w:pos="1134"/>
          <w:tab w:val="left" w:pos="1276"/>
        </w:tabs>
        <w:ind w:left="0" w:firstLine="567"/>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5" w:history="1">
        <w:r w:rsidR="00243644" w:rsidRPr="00E60D18">
          <w:rPr>
            <w:rStyle w:val="Hipersaitas"/>
            <w:rFonts w:asciiTheme="majorBidi" w:hAnsiTheme="majorBidi" w:cstheme="majorBidi"/>
            <w:szCs w:val="24"/>
          </w:rPr>
          <w:t>https://vpt.lrv.lt/lt/nuorodos/kiti-duomenys/pasiulymu-sifravimas/sifravimo-priemoniu-aprasas/</w:t>
        </w:r>
      </w:hyperlink>
      <w:r w:rsidR="00243644" w:rsidRPr="00E60D18">
        <w:rPr>
          <w:rFonts w:asciiTheme="majorBidi" w:hAnsiTheme="majorBidi" w:cstheme="majorBidi"/>
        </w:rPr>
        <w:t>;</w:t>
      </w:r>
    </w:p>
    <w:p w14:paraId="12BCEAA3" w14:textId="7650CDA3" w:rsidR="00E60D18" w:rsidRDefault="000B2096" w:rsidP="003851FE">
      <w:pPr>
        <w:pStyle w:val="Sraopastraipa"/>
        <w:numPr>
          <w:ilvl w:val="1"/>
          <w:numId w:val="10"/>
        </w:numPr>
        <w:tabs>
          <w:tab w:val="left" w:pos="1134"/>
          <w:tab w:val="left" w:pos="1276"/>
        </w:tabs>
        <w:ind w:left="0" w:firstLine="567"/>
        <w:rPr>
          <w:rFonts w:asciiTheme="majorBidi" w:hAnsiTheme="majorBidi" w:cstheme="majorBidi"/>
          <w:szCs w:val="24"/>
        </w:rPr>
      </w:pPr>
      <w:r w:rsidRPr="00E60D18">
        <w:rPr>
          <w:rFonts w:asciiTheme="majorBidi" w:hAnsiTheme="majorBidi" w:cstheme="majorBidi"/>
          <w:b/>
          <w:i/>
          <w:szCs w:val="24"/>
          <w:u w:val="single"/>
        </w:rPr>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pasiūlymą. </w:t>
      </w:r>
      <w:r w:rsidRPr="00E60D18">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3851FE">
      <w:pPr>
        <w:pStyle w:val="Sraopastraipa"/>
        <w:numPr>
          <w:ilvl w:val="0"/>
          <w:numId w:val="10"/>
        </w:numPr>
        <w:tabs>
          <w:tab w:val="left" w:pos="993"/>
          <w:tab w:val="left" w:pos="1276"/>
        </w:tabs>
        <w:ind w:left="0" w:firstLine="567"/>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A607B8">
      <w:pPr>
        <w:tabs>
          <w:tab w:val="left" w:pos="426"/>
        </w:tabs>
        <w:rPr>
          <w:rFonts w:asciiTheme="majorBidi" w:hAnsiTheme="majorBidi" w:cstheme="majorBidi"/>
          <w:szCs w:val="24"/>
        </w:rPr>
      </w:pPr>
    </w:p>
    <w:p w14:paraId="52AC0F1C"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A607B8">
      <w:pPr>
        <w:tabs>
          <w:tab w:val="left" w:pos="426"/>
        </w:tabs>
        <w:ind w:right="28"/>
        <w:rPr>
          <w:rFonts w:asciiTheme="majorBidi" w:hAnsiTheme="majorBidi" w:cstheme="majorBidi"/>
          <w:szCs w:val="24"/>
        </w:rPr>
      </w:pPr>
    </w:p>
    <w:p w14:paraId="1642CA99"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607B8">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A607B8" w:rsidRDefault="000B2096" w:rsidP="00A607B8">
      <w:pPr>
        <w:pStyle w:val="Sraopastraipa"/>
        <w:tabs>
          <w:tab w:val="left" w:pos="426"/>
        </w:tabs>
        <w:ind w:left="0"/>
        <w:outlineLvl w:val="2"/>
        <w:rPr>
          <w:rFonts w:asciiTheme="majorBidi" w:hAnsiTheme="majorBidi" w:cstheme="majorBidi"/>
          <w:szCs w:val="24"/>
        </w:rPr>
      </w:pPr>
    </w:p>
    <w:p w14:paraId="02A98421" w14:textId="77777777" w:rsidR="000B2096" w:rsidRPr="00A607B8" w:rsidRDefault="000B2096" w:rsidP="00A607B8">
      <w:pPr>
        <w:keepNext/>
        <w:keepLines/>
        <w:jc w:val="center"/>
        <w:rPr>
          <w:rFonts w:asciiTheme="majorBidi" w:hAnsiTheme="majorBidi" w:cstheme="majorBidi"/>
          <w:b/>
          <w:szCs w:val="24"/>
          <w:lang w:eastAsia="lt-LT"/>
        </w:rPr>
      </w:pPr>
      <w:r w:rsidRPr="00A607B8">
        <w:rPr>
          <w:rFonts w:asciiTheme="majorBidi" w:hAnsiTheme="majorBidi" w:cstheme="majorBidi"/>
          <w:b/>
          <w:szCs w:val="24"/>
        </w:rPr>
        <w:lastRenderedPageBreak/>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A607B8">
      <w:pPr>
        <w:keepNext/>
        <w:keepLines/>
        <w:rPr>
          <w:rFonts w:asciiTheme="majorBidi" w:hAnsiTheme="majorBidi" w:cstheme="majorBidi"/>
          <w:b/>
          <w:szCs w:val="24"/>
        </w:rPr>
      </w:pPr>
    </w:p>
    <w:p w14:paraId="4909DDAC"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bookmarkStart w:id="6" w:name="_Hlk499627272"/>
      <w:r w:rsidRPr="00E60D18">
        <w:rPr>
          <w:rFonts w:asciiTheme="majorBidi" w:hAnsiTheme="majorBidi" w:cstheme="majorBidi"/>
          <w:szCs w:val="24"/>
        </w:rPr>
        <w:t>Su CVP IS priemonėmis teiktais tiekėjų pasiūlymais (toliau vadinamas elektroninių vokų atplėšimo procedūra) susipažinimas vyks Komisijos posėdyje elektroniniu būdu, adresu: Vytauto Didžiojo g. 58, Kelmė,130 kabinete.</w:t>
      </w:r>
      <w:bookmarkEnd w:id="6"/>
    </w:p>
    <w:p w14:paraId="502F9573"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Komisijos posėdis, kuriame atplėšiami vokai, vyks </w:t>
      </w:r>
      <w:bookmarkStart w:id="7" w:name="_Hlk499628335"/>
      <w:r w:rsidRPr="00E60D18">
        <w:rPr>
          <w:rFonts w:asciiTheme="majorBidi" w:hAnsiTheme="majorBidi" w:cstheme="majorBidi"/>
          <w:b/>
          <w:i/>
          <w:szCs w:val="24"/>
          <w:lang w:eastAsia="lt-LT"/>
        </w:rPr>
        <w:t>skelbime apie pirkimą numatytu metu</w:t>
      </w:r>
      <w:r w:rsidRPr="00E60D18">
        <w:rPr>
          <w:rFonts w:asciiTheme="majorBidi" w:hAnsiTheme="majorBidi" w:cstheme="majorBidi"/>
          <w:szCs w:val="24"/>
        </w:rPr>
        <w:t>.</w:t>
      </w:r>
      <w:bookmarkEnd w:id="7"/>
    </w:p>
    <w:p w14:paraId="00A0CD05"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A607B8">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Tuo atveju, kai pasiūlyme nurodyta kaina, išreikšta skaičiais, neatitinka kainos, nurodytos žodžiais, teisinga laikoma kaina, nurodyta žodžiais.</w:t>
      </w:r>
    </w:p>
    <w:p w14:paraId="1D2AF6DB" w14:textId="77777777" w:rsidR="000B2096" w:rsidRPr="00A607B8" w:rsidRDefault="000B2096" w:rsidP="00A607B8">
      <w:pPr>
        <w:tabs>
          <w:tab w:val="left" w:pos="426"/>
        </w:tabs>
        <w:ind w:right="28"/>
        <w:rPr>
          <w:rFonts w:asciiTheme="majorBidi" w:hAnsiTheme="majorBidi" w:cstheme="majorBidi"/>
          <w:szCs w:val="24"/>
        </w:rPr>
      </w:pPr>
    </w:p>
    <w:p w14:paraId="144CE822"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 PASIŪLYMŲ NAGRINĖJIMAS</w:t>
      </w:r>
    </w:p>
    <w:p w14:paraId="65721925" w14:textId="77777777" w:rsidR="000B2096" w:rsidRPr="00A607B8" w:rsidRDefault="000B2096" w:rsidP="00E60D18">
      <w:pPr>
        <w:pStyle w:val="Betarp"/>
        <w:jc w:val="both"/>
        <w:rPr>
          <w:rFonts w:asciiTheme="majorBidi" w:hAnsiTheme="majorBidi" w:cstheme="majorBidi"/>
          <w:sz w:val="24"/>
          <w:szCs w:val="24"/>
          <w:highlight w:val="yellow"/>
          <w:lang w:eastAsia="lt-LT"/>
        </w:rPr>
      </w:pPr>
    </w:p>
    <w:p w14:paraId="653B9481" w14:textId="2F209983" w:rsidR="000B2096" w:rsidRPr="00A607B8" w:rsidRDefault="000B2096" w:rsidP="003851FE">
      <w:pPr>
        <w:pStyle w:val="Betarp"/>
        <w:numPr>
          <w:ilvl w:val="0"/>
          <w:numId w:val="10"/>
        </w:numPr>
        <w:tabs>
          <w:tab w:val="left" w:pos="993"/>
        </w:tabs>
        <w:ind w:firstLine="87"/>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nagrinėja, ar pasiūlymas atitinka pirkimo dokumentuose nustatytus reikalavimus;</w:t>
      </w:r>
    </w:p>
    <w:p w14:paraId="13359CEA" w14:textId="77777777" w:rsidR="00E60D18" w:rsidRPr="003851FE" w:rsidRDefault="000B2096"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258D79"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Jeigu dalyvis pateikė netikslius, neiš</w:t>
      </w:r>
      <w:r w:rsidRPr="00E60D18">
        <w:rPr>
          <w:rStyle w:val="t690"/>
          <w:rFonts w:asciiTheme="majorBidi" w:hAnsiTheme="majorBidi" w:cstheme="majorBidi"/>
          <w:sz w:val="24"/>
          <w:szCs w:val="24"/>
        </w:rPr>
        <w:t>samius ar klaidingus dokumentus ar duomenis apie atitikt</w:t>
      </w:r>
      <w:r w:rsidRPr="00E60D18">
        <w:rPr>
          <w:rFonts w:asciiTheme="majorBidi" w:hAnsiTheme="majorBidi" w:cstheme="majorBidi"/>
          <w:sz w:val="24"/>
          <w:szCs w:val="24"/>
        </w:rPr>
        <w:t>į pirkimo dokumentų reikalavimams arba šių dokumentų ar duomenų trūksta, perkančioji organizacija privalo nepaž</w:t>
      </w:r>
      <w:r w:rsidRPr="00E60D18">
        <w:rPr>
          <w:rStyle w:val="t691"/>
          <w:rFonts w:asciiTheme="majorBidi" w:hAnsiTheme="majorBidi" w:cstheme="majorBidi"/>
          <w:sz w:val="24"/>
          <w:szCs w:val="24"/>
        </w:rPr>
        <w:t>eisdama</w:t>
      </w:r>
      <w:r w:rsidRPr="00E60D18">
        <w:rPr>
          <w:rFonts w:asciiTheme="majorBidi" w:hAnsiTheme="majorBidi" w:cstheme="majorBidi"/>
          <w:sz w:val="24"/>
          <w:szCs w:val="24"/>
        </w:rPr>
        <w:t xml:space="preserve"> lygiateisiš</w:t>
      </w:r>
      <w:r w:rsidRPr="00E60D18">
        <w:rPr>
          <w:rStyle w:val="t692"/>
          <w:rFonts w:asciiTheme="majorBidi" w:hAnsiTheme="majorBidi" w:cstheme="majorBidi"/>
          <w:sz w:val="24"/>
          <w:szCs w:val="24"/>
        </w:rPr>
        <w:t>kumo ir skaidrumo princip</w:t>
      </w:r>
      <w:r w:rsidRPr="00E60D18">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Pr="00E60D18">
        <w:rPr>
          <w:rStyle w:val="t693"/>
          <w:rFonts w:asciiTheme="majorBidi" w:hAnsiTheme="majorBidi" w:cstheme="majorBidi"/>
          <w:sz w:val="24"/>
          <w:szCs w:val="24"/>
        </w:rPr>
        <w:t xml:space="preserve">l </w:t>
      </w:r>
      <w:r w:rsidRPr="00E60D18">
        <w:rPr>
          <w:rFonts w:asciiTheme="majorBidi" w:hAnsiTheme="majorBidi" w:cstheme="majorBidi"/>
          <w:sz w:val="24"/>
          <w:szCs w:val="24"/>
        </w:rPr>
        <w:t xml:space="preserve">atitikties kvalifikacijos reikalavimams, </w:t>
      </w:r>
      <w:r w:rsidRPr="00E60D18">
        <w:rPr>
          <w:rStyle w:val="t696"/>
          <w:rFonts w:asciiTheme="majorBidi" w:hAnsiTheme="majorBidi" w:cstheme="majorBidi"/>
          <w:sz w:val="24"/>
          <w:szCs w:val="24"/>
        </w:rPr>
        <w:t>tiek</w:t>
      </w:r>
      <w:r w:rsidRPr="00E60D18">
        <w:rPr>
          <w:rFonts w:asciiTheme="majorBidi" w:hAnsiTheme="majorBidi" w:cstheme="majorBidi"/>
          <w:sz w:val="24"/>
          <w:szCs w:val="24"/>
        </w:rPr>
        <w:t>ė</w:t>
      </w:r>
      <w:r w:rsidRPr="00E60D18">
        <w:rPr>
          <w:rStyle w:val="t697"/>
          <w:rFonts w:asciiTheme="majorBidi" w:hAnsiTheme="majorBidi" w:cstheme="majorBidi"/>
          <w:sz w:val="24"/>
          <w:szCs w:val="24"/>
        </w:rPr>
        <w:t xml:space="preserve">jo </w:t>
      </w:r>
      <w:r w:rsidRPr="00E60D18">
        <w:rPr>
          <w:rFonts w:asciiTheme="majorBidi" w:hAnsiTheme="majorBidi" w:cstheme="majorBidi"/>
          <w:sz w:val="24"/>
          <w:szCs w:val="24"/>
        </w:rPr>
        <w:t xml:space="preserve">įgaliojimas asmeniui pasirašyti paraišką </w:t>
      </w:r>
      <w:r w:rsidRPr="00E60D18">
        <w:rPr>
          <w:rStyle w:val="t698"/>
          <w:rFonts w:asciiTheme="majorBidi" w:hAnsiTheme="majorBidi" w:cstheme="majorBidi"/>
          <w:sz w:val="24"/>
          <w:szCs w:val="24"/>
        </w:rPr>
        <w:t>ar pasi</w:t>
      </w:r>
      <w:r w:rsidRPr="00E60D18">
        <w:rPr>
          <w:rFonts w:asciiTheme="majorBidi" w:hAnsiTheme="majorBidi" w:cstheme="majorBidi"/>
          <w:sz w:val="24"/>
          <w:szCs w:val="24"/>
        </w:rPr>
        <w:t>ūlymą</w:t>
      </w:r>
      <w:r w:rsidRPr="00E60D18">
        <w:rPr>
          <w:rStyle w:val="t699"/>
          <w:rFonts w:asciiTheme="majorBidi" w:hAnsiTheme="majorBidi" w:cstheme="majorBidi"/>
          <w:sz w:val="24"/>
          <w:szCs w:val="24"/>
        </w:rPr>
        <w:t>, jungtin</w:t>
      </w:r>
      <w:r w:rsidRPr="00E60D18">
        <w:rPr>
          <w:rFonts w:asciiTheme="majorBidi" w:hAnsiTheme="majorBidi" w:cstheme="majorBidi"/>
          <w:sz w:val="24"/>
          <w:szCs w:val="24"/>
        </w:rPr>
        <w:t xml:space="preserve">ės veiklos sutartis </w:t>
      </w:r>
      <w:r w:rsidRPr="00E60D18">
        <w:rPr>
          <w:rStyle w:val="t700"/>
          <w:rFonts w:asciiTheme="majorBidi" w:hAnsiTheme="majorBidi" w:cstheme="majorBidi"/>
          <w:sz w:val="24"/>
          <w:szCs w:val="24"/>
        </w:rPr>
        <w:t>ir dokumentai, nesusij</w:t>
      </w:r>
      <w:r w:rsidRPr="00E60D18">
        <w:rPr>
          <w:rFonts w:asciiTheme="majorBidi" w:hAnsiTheme="majorBidi" w:cstheme="majorBidi"/>
          <w:sz w:val="24"/>
          <w:szCs w:val="24"/>
        </w:rPr>
        <w:t>ę su pirkimo objektu, jo techninėmis charakteristikomis, sutarties vykdymo sąlygomis ar pasiūlymo kaina. Kiti tiekė</w:t>
      </w:r>
      <w:r w:rsidRPr="00E60D18">
        <w:rPr>
          <w:rStyle w:val="t701"/>
          <w:rFonts w:asciiTheme="majorBidi" w:hAnsiTheme="majorBidi" w:cstheme="majorBidi"/>
          <w:sz w:val="24"/>
          <w:szCs w:val="24"/>
        </w:rPr>
        <w:t>jo pasi</w:t>
      </w:r>
      <w:r w:rsidRPr="00E60D18">
        <w:rPr>
          <w:rFonts w:asciiTheme="majorBidi" w:hAnsiTheme="majorBidi" w:cstheme="majorBidi"/>
          <w:sz w:val="24"/>
          <w:szCs w:val="24"/>
        </w:rPr>
        <w:t>ūlymo dokumentai ar duomenys gali bū</w:t>
      </w:r>
      <w:r w:rsidRPr="00E60D18">
        <w:rPr>
          <w:rStyle w:val="t702"/>
          <w:rFonts w:asciiTheme="majorBidi" w:hAnsiTheme="majorBidi" w:cstheme="majorBidi"/>
          <w:sz w:val="24"/>
          <w:szCs w:val="24"/>
        </w:rPr>
        <w:t>ti tikslinami, pildomi arba ai</w:t>
      </w:r>
      <w:r w:rsidRPr="00E60D18">
        <w:rPr>
          <w:rFonts w:asciiTheme="majorBidi" w:hAnsiTheme="majorBidi" w:cstheme="majorBidi"/>
          <w:sz w:val="24"/>
          <w:szCs w:val="24"/>
        </w:rPr>
        <w:t>škinami vadovaujantis 54 punkto nuostatomis.</w:t>
      </w:r>
    </w:p>
    <w:p w14:paraId="490E685A"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042BE64"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10"/>
          <w:rFonts w:asciiTheme="majorBidi" w:hAnsiTheme="majorBidi" w:cstheme="majorBidi"/>
          <w:sz w:val="24"/>
          <w:szCs w:val="24"/>
        </w:rPr>
        <w:t>Komisija</w:t>
      </w:r>
      <w:r w:rsidRPr="00E60D18">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Pr="00E60D18">
        <w:rPr>
          <w:rStyle w:val="t711"/>
          <w:rFonts w:asciiTheme="majorBidi" w:hAnsiTheme="majorBidi" w:cstheme="majorBidi"/>
          <w:sz w:val="24"/>
          <w:szCs w:val="24"/>
        </w:rPr>
        <w:t>iant susipa</w:t>
      </w:r>
      <w:r w:rsidRPr="00E60D18">
        <w:rPr>
          <w:rFonts w:asciiTheme="majorBidi" w:hAnsiTheme="majorBidi" w:cstheme="majorBidi"/>
          <w:sz w:val="24"/>
          <w:szCs w:val="24"/>
        </w:rPr>
        <w:t>ž</w:t>
      </w:r>
      <w:r w:rsidRPr="00E60D18">
        <w:rPr>
          <w:rStyle w:val="t712"/>
          <w:rFonts w:asciiTheme="majorBidi" w:hAnsiTheme="majorBidi" w:cstheme="majorBidi"/>
          <w:sz w:val="24"/>
          <w:szCs w:val="24"/>
        </w:rPr>
        <w:t>inimo su pasi</w:t>
      </w:r>
      <w:r w:rsidRPr="00E60D18">
        <w:rPr>
          <w:rFonts w:asciiTheme="majorBidi" w:hAnsiTheme="majorBidi" w:cstheme="majorBidi"/>
          <w:sz w:val="24"/>
          <w:szCs w:val="24"/>
        </w:rPr>
        <w:t>ū</w:t>
      </w:r>
      <w:r w:rsidRPr="00E60D18">
        <w:rPr>
          <w:rStyle w:val="t713"/>
          <w:rFonts w:asciiTheme="majorBidi" w:hAnsiTheme="majorBidi" w:cstheme="majorBidi"/>
          <w:sz w:val="24"/>
          <w:szCs w:val="24"/>
        </w:rPr>
        <w:t>lymais metu u</w:t>
      </w:r>
      <w:r w:rsidRPr="00E60D18">
        <w:rPr>
          <w:rFonts w:asciiTheme="majorBidi" w:hAnsiTheme="majorBidi" w:cstheme="majorBidi"/>
          <w:sz w:val="24"/>
          <w:szCs w:val="24"/>
        </w:rPr>
        <w:t>žfiksuotos kainos ar sąnaudų</w:t>
      </w:r>
      <w:r w:rsidRPr="00E60D18">
        <w:rPr>
          <w:rStyle w:val="t714"/>
          <w:rFonts w:asciiTheme="majorBidi" w:hAnsiTheme="majorBidi" w:cstheme="majorBidi"/>
          <w:sz w:val="24"/>
          <w:szCs w:val="24"/>
        </w:rPr>
        <w:t>. Taisydamas pasi</w:t>
      </w:r>
      <w:r w:rsidRPr="00E60D18">
        <w:rPr>
          <w:rFonts w:asciiTheme="majorBidi" w:hAnsiTheme="majorBidi" w:cstheme="majorBidi"/>
          <w:sz w:val="24"/>
          <w:szCs w:val="24"/>
        </w:rPr>
        <w:t xml:space="preserve">ūlyme nurodytas aritmetines klaidas, dalyvis gali taisyti kainos ar sąnaudų </w:t>
      </w:r>
      <w:r w:rsidRPr="00E60D18">
        <w:rPr>
          <w:rStyle w:val="t715"/>
          <w:rFonts w:asciiTheme="majorBidi" w:hAnsiTheme="majorBidi" w:cstheme="majorBidi"/>
          <w:sz w:val="24"/>
          <w:szCs w:val="24"/>
        </w:rPr>
        <w:t>sudedam</w:t>
      </w:r>
      <w:r w:rsidRPr="00E60D18">
        <w:rPr>
          <w:rFonts w:asciiTheme="majorBidi" w:hAnsiTheme="majorBidi" w:cstheme="majorBidi"/>
          <w:sz w:val="24"/>
          <w:szCs w:val="24"/>
        </w:rPr>
        <w:t>ą</w:t>
      </w:r>
      <w:r w:rsidRPr="00E60D18">
        <w:rPr>
          <w:rStyle w:val="t716"/>
          <w:rFonts w:asciiTheme="majorBidi" w:hAnsiTheme="majorBidi" w:cstheme="majorBidi"/>
          <w:sz w:val="24"/>
          <w:szCs w:val="24"/>
        </w:rPr>
        <w:t>sias dalis, ta</w:t>
      </w:r>
      <w:r w:rsidRPr="00E60D18">
        <w:rPr>
          <w:rFonts w:asciiTheme="majorBidi" w:hAnsiTheme="majorBidi" w:cstheme="majorBidi"/>
          <w:sz w:val="24"/>
          <w:szCs w:val="24"/>
        </w:rPr>
        <w:t xml:space="preserve">čiau neturi teisės atsisakyti kainos ar sąnaudų </w:t>
      </w:r>
      <w:r w:rsidRPr="00E60D18">
        <w:rPr>
          <w:rStyle w:val="t717"/>
          <w:rFonts w:asciiTheme="majorBidi" w:hAnsiTheme="majorBidi" w:cstheme="majorBidi"/>
          <w:sz w:val="24"/>
          <w:szCs w:val="24"/>
        </w:rPr>
        <w:t>sudedam</w:t>
      </w:r>
      <w:r w:rsidRPr="00E60D18">
        <w:rPr>
          <w:rFonts w:asciiTheme="majorBidi" w:hAnsiTheme="majorBidi" w:cstheme="majorBidi"/>
          <w:sz w:val="24"/>
          <w:szCs w:val="24"/>
        </w:rPr>
        <w:t xml:space="preserve">ųjų </w:t>
      </w:r>
      <w:r w:rsidRPr="00E60D18">
        <w:rPr>
          <w:rStyle w:val="t718"/>
          <w:rFonts w:asciiTheme="majorBidi" w:hAnsiTheme="majorBidi" w:cstheme="majorBidi"/>
          <w:sz w:val="24"/>
          <w:szCs w:val="24"/>
        </w:rPr>
        <w:t>dali</w:t>
      </w:r>
      <w:r w:rsidRPr="00E60D18">
        <w:rPr>
          <w:rFonts w:asciiTheme="majorBidi" w:hAnsiTheme="majorBidi" w:cstheme="majorBidi"/>
          <w:sz w:val="24"/>
          <w:szCs w:val="24"/>
        </w:rPr>
        <w:t>ų arba papildyti kainą ar są</w:t>
      </w:r>
      <w:r w:rsidRPr="00E60D18">
        <w:rPr>
          <w:rStyle w:val="t719"/>
          <w:rFonts w:asciiTheme="majorBidi" w:hAnsiTheme="majorBidi" w:cstheme="majorBidi"/>
          <w:sz w:val="24"/>
          <w:szCs w:val="24"/>
        </w:rPr>
        <w:t>naudas naujomis dalimis.</w:t>
      </w:r>
    </w:p>
    <w:p w14:paraId="1CA98CA6"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 xml:space="preserve">ūlyme pateikia reikalaujamų dokumentų tinkamai </w:t>
      </w:r>
      <w:r w:rsidRPr="00E60D18">
        <w:rPr>
          <w:rFonts w:asciiTheme="majorBidi" w:hAnsiTheme="majorBidi" w:cstheme="majorBidi"/>
          <w:sz w:val="24"/>
          <w:szCs w:val="24"/>
        </w:rPr>
        <w:lastRenderedPageBreak/>
        <w:t>patvirtintas kopijas, Komisija turi teisę prašyti tiekėjo, kad jis Komisijai parodytų atitinkamų dokumentų originalus.</w:t>
      </w:r>
    </w:p>
    <w:p w14:paraId="3C452229" w14:textId="64188B6C" w:rsidR="000B2096" w:rsidRP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E60D18">
      <w:pPr>
        <w:tabs>
          <w:tab w:val="left" w:pos="426"/>
        </w:tabs>
        <w:ind w:right="28"/>
        <w:rPr>
          <w:rFonts w:asciiTheme="majorBidi" w:hAnsiTheme="majorBidi" w:cstheme="majorBidi"/>
          <w:szCs w:val="24"/>
        </w:rPr>
      </w:pPr>
    </w:p>
    <w:p w14:paraId="7C4A7FCB"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E60D18">
      <w:pPr>
        <w:ind w:left="46" w:right="2" w:hanging="10"/>
        <w:rPr>
          <w:rFonts w:asciiTheme="majorBidi" w:hAnsiTheme="majorBidi" w:cstheme="majorBidi"/>
          <w:b/>
          <w:szCs w:val="24"/>
        </w:rPr>
      </w:pPr>
    </w:p>
    <w:p w14:paraId="2446634A" w14:textId="455D260F" w:rsidR="00E60D18" w:rsidRDefault="00472798" w:rsidP="003851FE">
      <w:pPr>
        <w:pStyle w:val="Betarp"/>
        <w:numPr>
          <w:ilvl w:val="0"/>
          <w:numId w:val="10"/>
        </w:numPr>
        <w:tabs>
          <w:tab w:val="left" w:pos="993"/>
          <w:tab w:val="left" w:pos="1418"/>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Komisija atmeta pasiūlymą, jeigu:</w:t>
      </w:r>
    </w:p>
    <w:p w14:paraId="5379493D"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pasiūlymą ar jo dalį pateikė ne CVP IS priemonėmis;</w:t>
      </w:r>
    </w:p>
    <w:p w14:paraId="0D8F6FE3" w14:textId="77777777" w:rsidR="00E60D18" w:rsidRP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b/>
          <w:sz w:val="24"/>
          <w:szCs w:val="24"/>
        </w:rPr>
        <w:t>pasiūlymas neatitinka pirkimo dokumentuose nustatytų reikalavimų.</w:t>
      </w:r>
    </w:p>
    <w:p w14:paraId="3A37D658" w14:textId="5C5FD8D6"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rPr>
        <w:t xml:space="preserve"> </w:t>
      </w:r>
      <w:r w:rsidR="000B2096"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12C9A230"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2D82ECF8"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528FA2D" w14:textId="77777777" w:rsidR="00E60D18" w:rsidRPr="003851FE"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 </w:t>
      </w:r>
      <w:r w:rsidR="00FF2A5E" w:rsidRPr="003851FE">
        <w:rPr>
          <w:rFonts w:asciiTheme="majorBidi" w:hAnsiTheme="majorBidi" w:cstheme="majorBidi"/>
          <w:b/>
          <w:bCs/>
          <w:color w:val="000000"/>
          <w:sz w:val="24"/>
          <w:szCs w:val="24"/>
          <w:lang w:eastAsia="lt-LT"/>
        </w:rPr>
        <w:t>Mobilizacijos, karo, nepaprastosios padėties atveju</w:t>
      </w:r>
      <w:r w:rsidR="00FF2A5E" w:rsidRPr="003851FE">
        <w:rPr>
          <w:rFonts w:asciiTheme="majorBidi" w:hAnsiTheme="majorBidi" w:cstheme="majorBidi"/>
          <w:color w:val="000000"/>
          <w:sz w:val="24"/>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FF2A5E" w:rsidRPr="003851FE">
        <w:rPr>
          <w:rFonts w:asciiTheme="majorBidi" w:hAnsiTheme="majorBidi" w:cstheme="majorBidi"/>
          <w:b/>
          <w:bCs/>
          <w:color w:val="000000"/>
          <w:sz w:val="24"/>
          <w:szCs w:val="24"/>
          <w:lang w:eastAsia="lt-LT"/>
        </w:rPr>
        <w:t>perkančioji organizacija gali atmesti paraišką ar pasiūlymą, jeigu yra bent viena iš šių sąlygų:</w:t>
      </w:r>
    </w:p>
    <w:p w14:paraId="2F93694A" w14:textId="0F1A047A"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0F75B5C4" w14:textId="4C55B553"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4AE67E8" w14:textId="77777777"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prekių (įskaitant jų sudedamąsias dalis) kilmė yra ar paslaugos teikiamos iš šio įstatymo 92 straipsnio 15 dalyje numatytame sąraše nurodytų valstybių ar teritorijų; </w:t>
      </w:r>
    </w:p>
    <w:p w14:paraId="05502AA5" w14:textId="77777777"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E315021" w14:textId="167D3E28" w:rsidR="00472798" w:rsidRPr="003851FE" w:rsidRDefault="00472798" w:rsidP="003851FE">
      <w:pPr>
        <w:pStyle w:val="Betarp"/>
        <w:numPr>
          <w:ilvl w:val="2"/>
          <w:numId w:val="10"/>
        </w:numPr>
        <w:tabs>
          <w:tab w:val="left" w:pos="1134"/>
          <w:tab w:val="left" w:pos="1418"/>
        </w:tabs>
        <w:ind w:left="0" w:firstLine="567"/>
        <w:jc w:val="both"/>
        <w:rPr>
          <w:rFonts w:asciiTheme="majorBidi" w:hAnsiTheme="majorBidi" w:cstheme="majorBidi"/>
          <w:sz w:val="24"/>
          <w:szCs w:val="24"/>
          <w:lang w:eastAsia="lt-LT"/>
        </w:rPr>
      </w:pPr>
      <w:r w:rsidRPr="003851FE">
        <w:rPr>
          <w:rFonts w:asciiTheme="majorBidi" w:hAnsiTheme="majorBidi" w:cstheme="majorBidi"/>
          <w:color w:val="000000"/>
          <w:sz w:val="24"/>
          <w:szCs w:val="24"/>
          <w:lang w:eastAsia="lt-LT"/>
        </w:rPr>
        <w:t xml:space="preserve"> </w:t>
      </w:r>
      <w:r w:rsidR="00FF2A5E" w:rsidRPr="003851FE">
        <w:rPr>
          <w:rFonts w:asciiTheme="majorBidi" w:hAnsiTheme="majorBidi" w:cstheme="majorBidi"/>
          <w:color w:val="000000"/>
          <w:sz w:val="24"/>
          <w:szCs w:val="24"/>
          <w:lang w:eastAsia="lt-LT"/>
        </w:rPr>
        <w:t xml:space="preserve">perkančioji organizacija turi kompetentingų institucijų informacijos, kad šios dalies 1 ir 2 punktuose nurodyti subjektai turi interesų, galinčių kelti grėsmę nacionaliniam saugumui. </w:t>
      </w:r>
    </w:p>
    <w:p w14:paraId="3F19156E" w14:textId="77777777" w:rsidR="00472798" w:rsidRPr="003851FE" w:rsidRDefault="00472798"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 </w:t>
      </w:r>
      <w:r w:rsidR="000B2096"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000B2096" w:rsidRPr="003851FE">
        <w:rPr>
          <w:rFonts w:asciiTheme="majorBidi" w:eastAsia="Times New Roman" w:hAnsiTheme="majorBidi" w:cstheme="majorBidi"/>
          <w:sz w:val="24"/>
          <w:szCs w:val="24"/>
          <w:lang w:eastAsia="lt-LT"/>
        </w:rPr>
        <w:t>pasiūlymo galiojimo užtikrinimą patvirtinantį dokumentą</w:t>
      </w:r>
      <w:r w:rsidR="000B2096"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7B55C89D" w14:textId="6318EFD6"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472798">
      <w:pPr>
        <w:ind w:right="41"/>
        <w:rPr>
          <w:rFonts w:asciiTheme="majorBidi" w:hAnsiTheme="majorBidi" w:cstheme="majorBidi"/>
          <w:b/>
          <w:szCs w:val="24"/>
        </w:rPr>
      </w:pPr>
    </w:p>
    <w:p w14:paraId="7BE83D05" w14:textId="3A747BFF" w:rsidR="00472798"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472798">
        <w:rPr>
          <w:rFonts w:asciiTheme="majorBidi" w:hAnsiTheme="majorBidi" w:cstheme="majorBidi"/>
          <w:szCs w:val="24"/>
        </w:rPr>
        <w:t>.</w:t>
      </w:r>
    </w:p>
    <w:p w14:paraId="5A3D6B8E"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szCs w:val="24"/>
        </w:rPr>
        <w:t xml:space="preserve"> </w:t>
      </w:r>
      <w:r w:rsidR="000B2096" w:rsidRPr="00472798">
        <w:rPr>
          <w:rFonts w:asciiTheme="majorBidi" w:hAnsiTheme="majorBidi" w:cstheme="majorBidi"/>
        </w:rPr>
        <w:t>Pirkimo sutartis su laimėtoju sudaroma vadovaujantis Viešųjų pirkimų įstatymo 87 straipsnio nustatyta tvarka pagal pirkimo sutarties sąlygas, nustatytas pirkimo sąlygų 2 priede.</w:t>
      </w:r>
    </w:p>
    <w:p w14:paraId="47CAE8F1"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Pirkimo sutartis sudaroma netaikant pirkimo sutarties atidėjimo termino.</w:t>
      </w:r>
    </w:p>
    <w:p w14:paraId="05111F93"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turi atitikti laimėjusio tiekėjo pasiūlymą ir šias pirkimo sąlygas. Sutarčiai taikoma fiksuotos kainos kainodara.</w:t>
      </w:r>
    </w:p>
    <w:p w14:paraId="5B872B9C"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Pirkimo sutarties sąlygos sutarties galiojimo laikotarpiu negali būti keičiamos, </w:t>
      </w:r>
      <w:r w:rsidR="000B2096"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000B2096" w:rsidRPr="00472798">
        <w:rPr>
          <w:rFonts w:asciiTheme="majorBidi" w:hAnsiTheme="majorBidi" w:cstheme="majorBidi"/>
        </w:rPr>
        <w:t>.</w:t>
      </w:r>
    </w:p>
    <w:p w14:paraId="6D886F37"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261F7815" w:rsidR="006215CC"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1B9AC68" w14:textId="77777777" w:rsidR="00472798" w:rsidRDefault="00472798" w:rsidP="00472798">
      <w:pPr>
        <w:keepNext/>
        <w:keepLines/>
        <w:rPr>
          <w:rFonts w:asciiTheme="majorBidi" w:hAnsiTheme="majorBidi" w:cstheme="majorBidi"/>
          <w:b/>
          <w:szCs w:val="24"/>
        </w:rPr>
      </w:pPr>
    </w:p>
    <w:p w14:paraId="4FA1308B" w14:textId="204E9513"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472798">
      <w:pPr>
        <w:ind w:right="41"/>
        <w:rPr>
          <w:rFonts w:asciiTheme="majorBidi" w:hAnsiTheme="majorBidi" w:cstheme="majorBidi"/>
          <w:b/>
          <w:szCs w:val="24"/>
        </w:rPr>
      </w:pPr>
    </w:p>
    <w:p w14:paraId="0AB85148" w14:textId="43913A5B" w:rsidR="00472798" w:rsidRDefault="00472798"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21F71FB0" w14:textId="012DE2EC" w:rsidR="00D51A9B" w:rsidRDefault="00D51A9B"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472798" w:rsidRPr="00472798">
        <w:rPr>
          <w:rFonts w:asciiTheme="majorBidi" w:hAnsiTheme="majorBidi" w:cstheme="majorBidi"/>
          <w:sz w:val="24"/>
          <w:szCs w:val="24"/>
          <w:lang w:eastAsia="lt-LT"/>
        </w:rPr>
        <w:t>p</w:t>
      </w:r>
      <w:r w:rsidR="000B2096" w:rsidRPr="00472798">
        <w:rPr>
          <w:rFonts w:asciiTheme="majorBidi" w:hAnsiTheme="majorBidi" w:cstheme="majorBidi"/>
          <w:sz w:val="24"/>
          <w:szCs w:val="24"/>
          <w:lang w:eastAsia="lt-LT"/>
        </w:rPr>
        <w:t>erkančioji organizacija, gavusi pretenziją, nedelsdama sustabdo pirkimo procedūrą, kol bus išnagrinėta ši pretenzija ir priimtas sprendimas.</w:t>
      </w:r>
    </w:p>
    <w:p w14:paraId="3662DD28" w14:textId="77777777" w:rsidR="00D51A9B" w:rsidRDefault="00D51A9B"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3851FE">
      <w:pPr>
        <w:pStyle w:val="Betarp"/>
        <w:numPr>
          <w:ilvl w:val="1"/>
          <w:numId w:val="10"/>
        </w:numPr>
        <w:tabs>
          <w:tab w:val="left" w:pos="993"/>
        </w:tabs>
        <w:ind w:left="0" w:firstLine="426"/>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2808C5C0"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607B8">
        <w:rPr>
          <w:rFonts w:asciiTheme="majorBidi" w:hAnsiTheme="majorBidi" w:cstheme="majorBidi"/>
          <w:b/>
          <w:szCs w:val="24"/>
        </w:rPr>
        <w:t xml:space="preserve"> BAIGIAMOSIOS NUOSTATOS</w:t>
      </w:r>
    </w:p>
    <w:p w14:paraId="73970FFF" w14:textId="77777777" w:rsidR="000B2096" w:rsidRPr="00A607B8" w:rsidRDefault="000B2096" w:rsidP="00D51A9B">
      <w:pPr>
        <w:rPr>
          <w:rFonts w:asciiTheme="majorBidi" w:hAnsiTheme="majorBidi" w:cstheme="majorBidi"/>
          <w:b/>
          <w:szCs w:val="24"/>
        </w:rPr>
      </w:pPr>
    </w:p>
    <w:p w14:paraId="3FD776FC" w14:textId="77777777" w:rsidR="00D51A9B" w:rsidRDefault="00D51A9B" w:rsidP="003851FE">
      <w:pPr>
        <w:pStyle w:val="Sraopastraipa"/>
        <w:numPr>
          <w:ilvl w:val="0"/>
          <w:numId w:val="10"/>
        </w:numPr>
        <w:tabs>
          <w:tab w:val="left" w:pos="0"/>
          <w:tab w:val="left" w:pos="851"/>
          <w:tab w:val="left" w:pos="1889"/>
        </w:tabs>
        <w:ind w:left="0" w:firstLine="426"/>
        <w:rPr>
          <w:rFonts w:asciiTheme="majorBidi" w:hAnsiTheme="majorBidi" w:cstheme="majorBidi"/>
          <w:szCs w:val="24"/>
        </w:rPr>
      </w:pPr>
      <w:r>
        <w:rPr>
          <w:rFonts w:asciiTheme="majorBidi" w:hAnsiTheme="majorBidi" w:cstheme="majorBidi"/>
          <w:szCs w:val="24"/>
        </w:rPr>
        <w:t xml:space="preserve"> </w:t>
      </w:r>
      <w:r w:rsidR="000B2096" w:rsidRPr="00D51A9B">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6E39EA5D" w14:textId="26A7A886" w:rsidR="00CB1471" w:rsidRPr="00CB1471" w:rsidRDefault="00D51A9B" w:rsidP="003851FE">
      <w:pPr>
        <w:pStyle w:val="Sraopastraipa"/>
        <w:numPr>
          <w:ilvl w:val="0"/>
          <w:numId w:val="10"/>
        </w:numPr>
        <w:tabs>
          <w:tab w:val="left" w:pos="0"/>
          <w:tab w:val="left" w:pos="851"/>
          <w:tab w:val="left" w:pos="1889"/>
        </w:tabs>
        <w:ind w:left="0" w:firstLine="426"/>
        <w:rPr>
          <w:rFonts w:asciiTheme="majorBidi" w:hAnsiTheme="majorBidi" w:cstheme="majorBidi"/>
          <w:szCs w:val="24"/>
        </w:rPr>
      </w:pPr>
      <w:r w:rsidRPr="00CB1471">
        <w:rPr>
          <w:rFonts w:asciiTheme="majorBidi" w:hAnsiTheme="majorBidi" w:cstheme="majorBidi"/>
          <w:szCs w:val="24"/>
        </w:rPr>
        <w:t xml:space="preserve"> </w:t>
      </w:r>
      <w:r w:rsidR="00146D58" w:rsidRPr="00CB1471">
        <w:rPr>
          <w:rFonts w:asciiTheme="majorBidi" w:hAnsiTheme="majorBidi" w:cstheme="majorBidi"/>
          <w:b/>
          <w:i/>
          <w:szCs w:val="24"/>
        </w:rPr>
        <w:t>Dėl klausimų, susijusių su pirkimo objektu</w:t>
      </w:r>
      <w:r w:rsidR="00AD09E7">
        <w:rPr>
          <w:rFonts w:asciiTheme="majorBidi" w:hAnsiTheme="majorBidi" w:cstheme="majorBidi"/>
          <w:b/>
          <w:i/>
          <w:szCs w:val="24"/>
        </w:rPr>
        <w:t>, kreiptis</w:t>
      </w:r>
      <w:r w:rsidR="00146D58" w:rsidRPr="00CB1471">
        <w:rPr>
          <w:rFonts w:asciiTheme="majorBidi" w:hAnsiTheme="majorBidi" w:cstheme="majorBidi"/>
          <w:b/>
          <w:szCs w:val="24"/>
        </w:rPr>
        <w:t xml:space="preserve"> –</w:t>
      </w:r>
      <w:r w:rsidR="00146D58" w:rsidRPr="00CB1471">
        <w:rPr>
          <w:rFonts w:asciiTheme="majorBidi" w:hAnsiTheme="majorBidi" w:cstheme="majorBidi"/>
          <w:lang w:eastAsia="ar-SA"/>
        </w:rPr>
        <w:t xml:space="preserve"> </w:t>
      </w:r>
      <w:r w:rsidR="00CB1471">
        <w:rPr>
          <w:lang w:eastAsia="ar-SA"/>
        </w:rPr>
        <w:t>Valdas Ivanauskas</w:t>
      </w:r>
      <w:r w:rsidR="00CB1471" w:rsidRPr="00E16302">
        <w:rPr>
          <w:lang w:eastAsia="ar-SA"/>
        </w:rPr>
        <w:t>, Kelmės rajono savivaldybės administracijos</w:t>
      </w:r>
      <w:r w:rsidR="00CB1471">
        <w:rPr>
          <w:lang w:eastAsia="ar-SA"/>
        </w:rPr>
        <w:t xml:space="preserve"> Tytuvėnų apylinkių seniūnijos seniūnas,</w:t>
      </w:r>
      <w:r w:rsidR="00CB1471" w:rsidRPr="00E16302">
        <w:rPr>
          <w:lang w:eastAsia="ar-SA"/>
        </w:rPr>
        <w:t xml:space="preserve"> </w:t>
      </w:r>
      <w:r w:rsidR="00CB1471">
        <w:rPr>
          <w:lang w:eastAsia="ar-SA"/>
        </w:rPr>
        <w:t xml:space="preserve">vykdantis Tytuvėnų seniūno funkcijas, </w:t>
      </w:r>
      <w:r w:rsidR="00CB1471" w:rsidRPr="00E16302">
        <w:rPr>
          <w:lang w:eastAsia="ar-SA"/>
        </w:rPr>
        <w:t>tel.</w:t>
      </w:r>
      <w:r w:rsidR="00CB1471">
        <w:rPr>
          <w:lang w:eastAsia="ar-SA"/>
        </w:rPr>
        <w:t xml:space="preserve"> </w:t>
      </w:r>
      <w:r w:rsidR="00CB1471" w:rsidRPr="00E16302">
        <w:rPr>
          <w:lang w:eastAsia="ar-SA"/>
        </w:rPr>
        <w:t>+370 6</w:t>
      </w:r>
      <w:r w:rsidR="00CB1471">
        <w:rPr>
          <w:lang w:eastAsia="ar-SA"/>
        </w:rPr>
        <w:t>86 07722</w:t>
      </w:r>
      <w:r w:rsidR="00CB1471" w:rsidRPr="00E16302">
        <w:rPr>
          <w:lang w:eastAsia="ar-SA"/>
        </w:rPr>
        <w:t>, el.</w:t>
      </w:r>
      <w:r w:rsidR="00CB1471">
        <w:rPr>
          <w:lang w:eastAsia="ar-SA"/>
        </w:rPr>
        <w:t> </w:t>
      </w:r>
      <w:r w:rsidR="00CB1471" w:rsidRPr="00E16302">
        <w:rPr>
          <w:lang w:eastAsia="ar-SA"/>
        </w:rPr>
        <w:t xml:space="preserve">p. </w:t>
      </w:r>
      <w:hyperlink r:id="rId19" w:history="1">
        <w:r w:rsidR="00CB1471" w:rsidRPr="00C20692">
          <w:rPr>
            <w:rStyle w:val="Hipersaitas"/>
            <w:lang w:eastAsia="ar-SA"/>
          </w:rPr>
          <w:t>valdas.ivanauskas@kelme.lt</w:t>
        </w:r>
      </w:hyperlink>
      <w:r w:rsidR="00CB1471" w:rsidRPr="00231D04">
        <w:rPr>
          <w:lang w:eastAsia="ar-SA"/>
        </w:rPr>
        <w:t>.</w:t>
      </w:r>
      <w:r w:rsidR="00CB1471">
        <w:rPr>
          <w:lang w:eastAsia="ar-SA"/>
        </w:rPr>
        <w:t xml:space="preserve"> </w:t>
      </w:r>
    </w:p>
    <w:p w14:paraId="76876B4E" w14:textId="0B61D901" w:rsidR="00146D58" w:rsidRPr="00CB1471" w:rsidRDefault="00146D58" w:rsidP="003851FE">
      <w:pPr>
        <w:pStyle w:val="Sraopastraipa"/>
        <w:numPr>
          <w:ilvl w:val="0"/>
          <w:numId w:val="10"/>
        </w:numPr>
        <w:tabs>
          <w:tab w:val="left" w:pos="0"/>
          <w:tab w:val="left" w:pos="851"/>
          <w:tab w:val="left" w:pos="1889"/>
        </w:tabs>
        <w:ind w:left="0" w:firstLine="426"/>
        <w:rPr>
          <w:rFonts w:asciiTheme="majorBidi" w:hAnsiTheme="majorBidi" w:cstheme="majorBidi"/>
          <w:szCs w:val="24"/>
        </w:rPr>
      </w:pPr>
      <w:r w:rsidRPr="00CB1471">
        <w:rPr>
          <w:rFonts w:asciiTheme="majorBidi" w:hAnsiTheme="majorBidi" w:cstheme="majorBidi"/>
          <w:b/>
          <w:bCs/>
          <w:i/>
          <w:iCs/>
          <w:szCs w:val="24"/>
        </w:rPr>
        <w:t>Dėl klausimų, susijusių su viešųjų pirkimų procedūromis</w:t>
      </w:r>
      <w:r w:rsidR="00DA0EA5">
        <w:rPr>
          <w:rFonts w:asciiTheme="majorBidi" w:hAnsiTheme="majorBidi" w:cstheme="majorBidi"/>
          <w:b/>
          <w:bCs/>
          <w:i/>
          <w:iCs/>
          <w:szCs w:val="24"/>
        </w:rPr>
        <w:t>, kreiptis</w:t>
      </w:r>
      <w:r w:rsidRPr="00CB1471">
        <w:rPr>
          <w:rFonts w:asciiTheme="majorBidi" w:hAnsiTheme="majorBidi" w:cstheme="majorBidi"/>
          <w:szCs w:val="24"/>
        </w:rPr>
        <w:t xml:space="preserve"> – </w:t>
      </w:r>
      <w:r w:rsidR="00DA0EA5" w:rsidRPr="00CB1471">
        <w:rPr>
          <w:rFonts w:asciiTheme="majorBidi" w:hAnsiTheme="majorBidi" w:cstheme="majorBidi"/>
          <w:szCs w:val="24"/>
        </w:rPr>
        <w:t>Daiva Šimkutė</w:t>
      </w:r>
      <w:r w:rsidR="00DA0EA5">
        <w:rPr>
          <w:rFonts w:asciiTheme="majorBidi" w:hAnsiTheme="majorBidi" w:cstheme="majorBidi"/>
          <w:szCs w:val="24"/>
        </w:rPr>
        <w:t>,</w:t>
      </w:r>
      <w:r w:rsidR="00DA0EA5" w:rsidRPr="00E16302">
        <w:rPr>
          <w:lang w:eastAsia="ar-SA"/>
        </w:rPr>
        <w:t xml:space="preserve"> </w:t>
      </w:r>
      <w:r w:rsidR="00CB1471" w:rsidRPr="00E16302">
        <w:rPr>
          <w:lang w:eastAsia="ar-SA"/>
        </w:rPr>
        <w:t>Kelmės rajono savivaldybės administracijos</w:t>
      </w:r>
      <w:r w:rsidR="00CB1471" w:rsidRPr="00CB1471">
        <w:rPr>
          <w:rFonts w:asciiTheme="majorBidi" w:hAnsiTheme="majorBidi" w:cstheme="majorBidi"/>
          <w:szCs w:val="24"/>
        </w:rPr>
        <w:t xml:space="preserve"> </w:t>
      </w:r>
      <w:r w:rsidRPr="00CB1471">
        <w:rPr>
          <w:rFonts w:asciiTheme="majorBidi" w:hAnsiTheme="majorBidi" w:cstheme="majorBidi"/>
          <w:szCs w:val="24"/>
        </w:rPr>
        <w:t>Viešųjų pirkimų skyriaus vyriausioji specialistė, tel. (</w:t>
      </w:r>
      <w:r w:rsidR="00D1385B" w:rsidRPr="00CB1471">
        <w:rPr>
          <w:rFonts w:asciiTheme="majorBidi" w:hAnsiTheme="majorBidi" w:cstheme="majorBidi"/>
          <w:szCs w:val="24"/>
        </w:rPr>
        <w:t>+370</w:t>
      </w:r>
      <w:r w:rsidRPr="00CB1471">
        <w:rPr>
          <w:rFonts w:asciiTheme="majorBidi" w:hAnsiTheme="majorBidi" w:cstheme="majorBidi"/>
          <w:szCs w:val="24"/>
        </w:rPr>
        <w:t>) 69</w:t>
      </w:r>
      <w:r w:rsidR="00D1385B" w:rsidRPr="00CB1471">
        <w:rPr>
          <w:rFonts w:asciiTheme="majorBidi" w:hAnsiTheme="majorBidi" w:cstheme="majorBidi"/>
          <w:szCs w:val="24"/>
        </w:rPr>
        <w:t>1</w:t>
      </w:r>
      <w:r w:rsidRPr="00CB1471">
        <w:rPr>
          <w:rFonts w:asciiTheme="majorBidi" w:hAnsiTheme="majorBidi" w:cstheme="majorBidi"/>
          <w:szCs w:val="24"/>
        </w:rPr>
        <w:t xml:space="preserve"> </w:t>
      </w:r>
      <w:r w:rsidR="00D1385B" w:rsidRPr="00CB1471">
        <w:rPr>
          <w:rFonts w:asciiTheme="majorBidi" w:hAnsiTheme="majorBidi" w:cstheme="majorBidi"/>
          <w:szCs w:val="24"/>
        </w:rPr>
        <w:t>86 946</w:t>
      </w:r>
      <w:r w:rsidRPr="00CB1471">
        <w:rPr>
          <w:rFonts w:asciiTheme="majorBidi" w:hAnsiTheme="majorBidi" w:cstheme="majorBidi"/>
          <w:szCs w:val="24"/>
        </w:rPr>
        <w:t xml:space="preserve">, el. paštas </w:t>
      </w:r>
      <w:proofErr w:type="spellStart"/>
      <w:r w:rsidR="00D1385B" w:rsidRPr="00CB1471">
        <w:rPr>
          <w:rFonts w:asciiTheme="majorBidi" w:hAnsiTheme="majorBidi" w:cstheme="majorBidi"/>
          <w:szCs w:val="24"/>
        </w:rPr>
        <w:t>daiva.simkute</w:t>
      </w:r>
      <w:r w:rsidRPr="00CB1471">
        <w:rPr>
          <w:rFonts w:asciiTheme="majorBidi" w:hAnsiTheme="majorBidi" w:cstheme="majorBidi"/>
          <w:szCs w:val="24"/>
        </w:rPr>
        <w:t>@kelme.lt</w:t>
      </w:r>
      <w:proofErr w:type="spellEnd"/>
      <w:r w:rsidRPr="00CB1471">
        <w:rPr>
          <w:rFonts w:asciiTheme="majorBidi" w:hAnsiTheme="majorBidi" w:cstheme="majorBidi"/>
          <w:szCs w:val="24"/>
        </w:rPr>
        <w:t>.</w:t>
      </w:r>
    </w:p>
    <w:p w14:paraId="7A569A85" w14:textId="68E5CEB0" w:rsidR="000B2096" w:rsidRPr="00A607B8" w:rsidRDefault="000B2096" w:rsidP="00A607B8">
      <w:pPr>
        <w:tabs>
          <w:tab w:val="left" w:pos="567"/>
        </w:tabs>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Sraopastraipa"/>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9FB5BB4"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Sutarties projektas – 2 priedas</w:t>
      </w:r>
      <w:r w:rsidR="003C57D0" w:rsidRPr="00D51A9B">
        <w:rPr>
          <w:rFonts w:asciiTheme="majorBidi" w:hAnsiTheme="majorBidi" w:cstheme="majorBidi"/>
          <w:color w:val="000000" w:themeColor="text1"/>
          <w:szCs w:val="24"/>
        </w:rPr>
        <w:t>;</w:t>
      </w:r>
    </w:p>
    <w:p w14:paraId="26A3A871" w14:textId="7AF9CE38" w:rsidR="00C92696" w:rsidRP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Darbų kiekių žiniaraštis </w:t>
      </w:r>
      <w:r w:rsidR="00C92696" w:rsidRPr="00D51A9B">
        <w:rPr>
          <w:rFonts w:asciiTheme="majorBidi" w:hAnsiTheme="majorBidi" w:cstheme="majorBidi"/>
          <w:color w:val="000000" w:themeColor="text1"/>
          <w:szCs w:val="24"/>
        </w:rPr>
        <w:t>– 3 priedas</w:t>
      </w:r>
      <w:r w:rsidRPr="00D51A9B">
        <w:rPr>
          <w:rFonts w:asciiTheme="majorBidi" w:hAnsiTheme="majorBidi" w:cstheme="majorBidi"/>
          <w:color w:val="000000" w:themeColor="text1"/>
          <w:szCs w:val="24"/>
        </w:rPr>
        <w:t>.</w:t>
      </w:r>
    </w:p>
    <w:p w14:paraId="08B3102A" w14:textId="77777777" w:rsidR="00BA40E0" w:rsidRPr="00A607B8" w:rsidRDefault="00BA40E0" w:rsidP="00AD09E7">
      <w:pPr>
        <w:rPr>
          <w:rFonts w:asciiTheme="majorBidi" w:hAnsiTheme="majorBidi" w:cstheme="majorBidi"/>
          <w:color w:val="000000" w:themeColor="text1"/>
          <w:szCs w:val="24"/>
        </w:rPr>
      </w:pPr>
    </w:p>
    <w:p w14:paraId="3C2D5CD2" w14:textId="77777777" w:rsidR="00BA40E0" w:rsidRPr="00A607B8" w:rsidRDefault="00BA40E0" w:rsidP="00A607B8">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Pr="00A607B8" w:rsidRDefault="00FF2A5E" w:rsidP="00A607B8">
      <w:pPr>
        <w:ind w:right="-178"/>
        <w:rPr>
          <w:rFonts w:asciiTheme="majorBidi" w:hAnsiTheme="majorBidi" w:cstheme="majorBidi"/>
          <w:color w:val="000000" w:themeColor="text1"/>
          <w:szCs w:val="24"/>
        </w:rPr>
      </w:pPr>
    </w:p>
    <w:p w14:paraId="1ACEE0D5" w14:textId="0D941855" w:rsidR="00FF2A5E" w:rsidRPr="00A607B8" w:rsidRDefault="00FF2A5E" w:rsidP="00A607B8">
      <w:pPr>
        <w:ind w:right="-178"/>
        <w:rPr>
          <w:rFonts w:asciiTheme="majorBidi" w:hAnsiTheme="majorBidi" w:cstheme="majorBidi"/>
          <w:color w:val="000000" w:themeColor="text1"/>
          <w:szCs w:val="24"/>
        </w:rPr>
      </w:pPr>
    </w:p>
    <w:p w14:paraId="05763D43" w14:textId="2418F8A7" w:rsidR="00FF2A5E" w:rsidRPr="00A607B8" w:rsidRDefault="00FF2A5E" w:rsidP="00A607B8">
      <w:pPr>
        <w:ind w:right="-178"/>
        <w:rPr>
          <w:rFonts w:asciiTheme="majorBidi" w:hAnsiTheme="majorBidi" w:cstheme="majorBidi"/>
          <w:color w:val="000000" w:themeColor="text1"/>
          <w:szCs w:val="24"/>
        </w:rPr>
      </w:pPr>
    </w:p>
    <w:p w14:paraId="6D07D2D1" w14:textId="602F85F3" w:rsidR="00FF2A5E" w:rsidRPr="00A607B8" w:rsidRDefault="00FF2A5E" w:rsidP="00A607B8">
      <w:pPr>
        <w:ind w:right="-178"/>
        <w:rPr>
          <w:rFonts w:asciiTheme="majorBidi" w:hAnsiTheme="majorBidi" w:cstheme="majorBidi"/>
          <w:color w:val="000000" w:themeColor="text1"/>
          <w:szCs w:val="24"/>
        </w:rPr>
      </w:pPr>
    </w:p>
    <w:p w14:paraId="33C9FA22" w14:textId="77777777" w:rsidR="00077CEB" w:rsidRPr="00A607B8" w:rsidRDefault="00077CEB" w:rsidP="00A607B8">
      <w:pPr>
        <w:ind w:right="-178"/>
        <w:rPr>
          <w:rFonts w:asciiTheme="majorBidi" w:hAnsiTheme="majorBidi" w:cstheme="majorBidi"/>
          <w:color w:val="000000" w:themeColor="text1"/>
          <w:szCs w:val="24"/>
        </w:rPr>
      </w:pPr>
    </w:p>
    <w:p w14:paraId="1A329605" w14:textId="21B1F005" w:rsidR="00FF2A5E" w:rsidRPr="00A607B8" w:rsidRDefault="00FF2A5E" w:rsidP="00A607B8">
      <w:pPr>
        <w:ind w:right="-178"/>
        <w:rPr>
          <w:rFonts w:asciiTheme="majorBidi" w:hAnsiTheme="majorBidi" w:cstheme="majorBidi"/>
          <w:color w:val="000000" w:themeColor="text1"/>
          <w:szCs w:val="24"/>
        </w:rPr>
      </w:pPr>
    </w:p>
    <w:p w14:paraId="48827C7E" w14:textId="77777777" w:rsidR="008075D9" w:rsidRPr="00A607B8" w:rsidRDefault="008075D9" w:rsidP="00A607B8">
      <w:pPr>
        <w:ind w:right="-178"/>
        <w:rPr>
          <w:rFonts w:asciiTheme="majorBidi" w:hAnsiTheme="majorBidi" w:cstheme="majorBidi"/>
          <w:color w:val="000000" w:themeColor="text1"/>
          <w:szCs w:val="24"/>
        </w:rPr>
      </w:pPr>
    </w:p>
    <w:p w14:paraId="34831A51" w14:textId="77777777" w:rsidR="00FF7C1B" w:rsidRDefault="00FF7C1B" w:rsidP="00A607B8">
      <w:pPr>
        <w:ind w:right="-178"/>
        <w:rPr>
          <w:rFonts w:asciiTheme="majorBidi" w:hAnsiTheme="majorBidi" w:cstheme="majorBidi"/>
          <w:szCs w:val="24"/>
        </w:rPr>
      </w:pPr>
    </w:p>
    <w:p w14:paraId="4060DA36" w14:textId="77777777" w:rsidR="00D1385B" w:rsidRDefault="00D1385B" w:rsidP="00A607B8">
      <w:pPr>
        <w:ind w:right="-178"/>
        <w:rPr>
          <w:rFonts w:asciiTheme="majorBidi" w:hAnsiTheme="majorBidi" w:cstheme="majorBidi"/>
          <w:szCs w:val="24"/>
        </w:rPr>
      </w:pPr>
    </w:p>
    <w:p w14:paraId="42267E09" w14:textId="77777777" w:rsidR="00D1385B" w:rsidRDefault="00D1385B" w:rsidP="00A607B8">
      <w:pPr>
        <w:ind w:right="-178"/>
        <w:rPr>
          <w:rFonts w:asciiTheme="majorBidi" w:hAnsiTheme="majorBidi" w:cstheme="majorBidi"/>
          <w:szCs w:val="24"/>
        </w:rPr>
      </w:pPr>
    </w:p>
    <w:p w14:paraId="688EB2E4" w14:textId="77777777" w:rsidR="00D1385B" w:rsidRDefault="00D1385B" w:rsidP="00A607B8">
      <w:pPr>
        <w:ind w:right="-178"/>
        <w:rPr>
          <w:rFonts w:asciiTheme="majorBidi" w:hAnsiTheme="majorBidi" w:cstheme="majorBidi"/>
          <w:szCs w:val="24"/>
        </w:rPr>
      </w:pPr>
    </w:p>
    <w:p w14:paraId="3B4B627A" w14:textId="77777777" w:rsidR="00D1385B" w:rsidRDefault="00D1385B" w:rsidP="00A607B8">
      <w:pPr>
        <w:ind w:right="-178"/>
        <w:rPr>
          <w:rFonts w:asciiTheme="majorBidi" w:hAnsiTheme="majorBidi" w:cstheme="majorBidi"/>
          <w:szCs w:val="24"/>
        </w:rPr>
      </w:pPr>
    </w:p>
    <w:p w14:paraId="6494299F" w14:textId="77777777" w:rsidR="00D1385B" w:rsidRDefault="00D1385B" w:rsidP="00A607B8">
      <w:pPr>
        <w:ind w:right="-178"/>
        <w:rPr>
          <w:rFonts w:asciiTheme="majorBidi" w:hAnsiTheme="majorBidi" w:cstheme="majorBidi"/>
          <w:szCs w:val="24"/>
        </w:rPr>
      </w:pPr>
    </w:p>
    <w:p w14:paraId="3F2344FF" w14:textId="77777777" w:rsidR="00D1385B" w:rsidRDefault="00D1385B" w:rsidP="00A607B8">
      <w:pPr>
        <w:ind w:right="-178"/>
        <w:rPr>
          <w:rFonts w:asciiTheme="majorBidi" w:hAnsiTheme="majorBidi" w:cstheme="majorBidi"/>
          <w:szCs w:val="24"/>
        </w:rPr>
      </w:pPr>
    </w:p>
    <w:p w14:paraId="517263B0" w14:textId="77777777" w:rsidR="00114160" w:rsidRDefault="00114160" w:rsidP="00A607B8">
      <w:pPr>
        <w:ind w:right="-178"/>
        <w:rPr>
          <w:rFonts w:asciiTheme="majorBidi" w:hAnsiTheme="majorBidi" w:cstheme="majorBidi"/>
          <w:szCs w:val="24"/>
        </w:rPr>
      </w:pPr>
    </w:p>
    <w:p w14:paraId="11142DF2" w14:textId="77777777" w:rsidR="00114160" w:rsidRDefault="00114160" w:rsidP="00A607B8">
      <w:pPr>
        <w:ind w:right="-178"/>
        <w:rPr>
          <w:rFonts w:asciiTheme="majorBidi" w:hAnsiTheme="majorBidi" w:cstheme="majorBidi"/>
          <w:szCs w:val="24"/>
        </w:rPr>
      </w:pPr>
    </w:p>
    <w:p w14:paraId="23F5C31A" w14:textId="77777777" w:rsidR="00114160" w:rsidRDefault="00114160" w:rsidP="00A607B8">
      <w:pPr>
        <w:ind w:right="-178"/>
        <w:rPr>
          <w:rFonts w:asciiTheme="majorBidi" w:hAnsiTheme="majorBidi" w:cstheme="majorBidi"/>
          <w:szCs w:val="24"/>
        </w:rPr>
      </w:pPr>
    </w:p>
    <w:p w14:paraId="146917BB" w14:textId="77777777" w:rsidR="00114160" w:rsidRDefault="00114160" w:rsidP="00A607B8">
      <w:pPr>
        <w:ind w:right="-178"/>
        <w:rPr>
          <w:rFonts w:asciiTheme="majorBidi" w:hAnsiTheme="majorBidi" w:cstheme="majorBidi"/>
          <w:szCs w:val="24"/>
        </w:rPr>
      </w:pPr>
    </w:p>
    <w:p w14:paraId="4CF52E1F" w14:textId="77777777" w:rsidR="00114160" w:rsidRDefault="00114160" w:rsidP="00A607B8">
      <w:pPr>
        <w:ind w:right="-178"/>
        <w:rPr>
          <w:rFonts w:asciiTheme="majorBidi" w:hAnsiTheme="majorBidi" w:cstheme="majorBidi"/>
          <w:szCs w:val="24"/>
        </w:rPr>
      </w:pPr>
    </w:p>
    <w:p w14:paraId="4CB1219D" w14:textId="77777777" w:rsidR="00114160" w:rsidRDefault="00114160" w:rsidP="00A607B8">
      <w:pPr>
        <w:ind w:right="-178"/>
        <w:rPr>
          <w:rFonts w:asciiTheme="majorBidi" w:hAnsiTheme="majorBidi" w:cstheme="majorBidi"/>
          <w:szCs w:val="24"/>
        </w:rPr>
      </w:pPr>
    </w:p>
    <w:p w14:paraId="7ACA1863" w14:textId="77777777" w:rsidR="00114160" w:rsidRDefault="00114160" w:rsidP="00A607B8">
      <w:pPr>
        <w:ind w:right="-178"/>
        <w:rPr>
          <w:rFonts w:asciiTheme="majorBidi" w:hAnsiTheme="majorBidi" w:cstheme="majorBidi"/>
          <w:szCs w:val="24"/>
        </w:rPr>
      </w:pPr>
    </w:p>
    <w:p w14:paraId="1864AFE0" w14:textId="77777777" w:rsidR="00114160" w:rsidRDefault="00114160" w:rsidP="00A607B8">
      <w:pPr>
        <w:ind w:right="-178"/>
        <w:rPr>
          <w:rFonts w:asciiTheme="majorBidi" w:hAnsiTheme="majorBidi" w:cstheme="majorBidi"/>
          <w:szCs w:val="24"/>
        </w:rPr>
      </w:pPr>
    </w:p>
    <w:p w14:paraId="6588810C" w14:textId="77777777" w:rsidR="00114160" w:rsidRDefault="00114160" w:rsidP="00A607B8">
      <w:pPr>
        <w:ind w:right="-178"/>
        <w:rPr>
          <w:rFonts w:asciiTheme="majorBidi" w:hAnsiTheme="majorBidi" w:cstheme="majorBidi"/>
          <w:szCs w:val="24"/>
        </w:rPr>
      </w:pPr>
    </w:p>
    <w:p w14:paraId="5DFE8476" w14:textId="77777777" w:rsidR="00114160" w:rsidRDefault="00114160" w:rsidP="00A607B8">
      <w:pPr>
        <w:ind w:right="-178"/>
        <w:rPr>
          <w:rFonts w:asciiTheme="majorBidi" w:hAnsiTheme="majorBidi" w:cstheme="majorBidi"/>
          <w:szCs w:val="24"/>
        </w:rPr>
      </w:pPr>
    </w:p>
    <w:p w14:paraId="2E965378" w14:textId="77777777" w:rsidR="00114160" w:rsidRDefault="00114160" w:rsidP="00A607B8">
      <w:pPr>
        <w:ind w:right="-178"/>
        <w:rPr>
          <w:rFonts w:asciiTheme="majorBidi" w:hAnsiTheme="majorBidi" w:cstheme="majorBidi"/>
          <w:szCs w:val="24"/>
        </w:rPr>
      </w:pPr>
    </w:p>
    <w:p w14:paraId="312C8E1B" w14:textId="47B98DD6" w:rsidR="003B5576" w:rsidRPr="00A607B8" w:rsidRDefault="003B5576" w:rsidP="00A607B8">
      <w:pPr>
        <w:ind w:right="-178"/>
        <w:jc w:val="right"/>
        <w:rPr>
          <w:rFonts w:asciiTheme="majorBidi" w:hAnsiTheme="majorBidi" w:cstheme="majorBidi"/>
          <w:b/>
          <w:bCs/>
          <w:szCs w:val="24"/>
        </w:rPr>
      </w:pPr>
      <w:r w:rsidRPr="00A607B8">
        <w:rPr>
          <w:rFonts w:asciiTheme="majorBidi" w:hAnsiTheme="majorBidi" w:cstheme="majorBidi"/>
          <w:b/>
          <w:bCs/>
          <w:szCs w:val="24"/>
        </w:rPr>
        <w:lastRenderedPageBreak/>
        <w:t>Konkurso sąlygų 1 priedas</w:t>
      </w:r>
    </w:p>
    <w:p w14:paraId="75DDADF0" w14:textId="77777777" w:rsidR="00114160" w:rsidRDefault="00114160" w:rsidP="00A607B8">
      <w:pPr>
        <w:ind w:right="-178"/>
        <w:jc w:val="center"/>
        <w:rPr>
          <w:rFonts w:asciiTheme="majorBidi" w:hAnsiTheme="majorBidi" w:cstheme="majorBidi"/>
          <w:szCs w:val="24"/>
        </w:rPr>
      </w:pPr>
    </w:p>
    <w:p w14:paraId="6772DBD8" w14:textId="2A2C058D"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Herbas arba prekių ženklas</w:t>
      </w:r>
    </w:p>
    <w:p w14:paraId="3C68D432" w14:textId="77777777" w:rsidR="000B2096" w:rsidRPr="00A607B8" w:rsidRDefault="000B2096" w:rsidP="00A607B8">
      <w:pPr>
        <w:ind w:right="-178"/>
        <w:jc w:val="center"/>
        <w:rPr>
          <w:rFonts w:asciiTheme="majorBidi" w:hAnsiTheme="majorBidi" w:cstheme="majorBidi"/>
          <w:szCs w:val="24"/>
        </w:rPr>
      </w:pPr>
    </w:p>
    <w:p w14:paraId="1CA15D21" w14:textId="77777777"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(Tiekėjo pavadinimas)</w:t>
      </w:r>
    </w:p>
    <w:p w14:paraId="757E8218" w14:textId="77777777"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A607B8" w:rsidRDefault="000B2096" w:rsidP="00A607B8">
      <w:pPr>
        <w:jc w:val="center"/>
        <w:rPr>
          <w:rFonts w:asciiTheme="majorBidi" w:hAnsiTheme="majorBidi" w:cstheme="majorBidi"/>
          <w:b/>
          <w:bCs/>
          <w:szCs w:val="24"/>
        </w:rPr>
      </w:pPr>
    </w:p>
    <w:p w14:paraId="6821710C" w14:textId="2553F0B9" w:rsidR="000B2096" w:rsidRPr="00A607B8" w:rsidRDefault="000B2096" w:rsidP="00A607B8">
      <w:pPr>
        <w:rPr>
          <w:rFonts w:asciiTheme="majorBidi" w:hAnsiTheme="majorBidi" w:cstheme="majorBidi"/>
          <w:b/>
          <w:i/>
          <w:szCs w:val="24"/>
        </w:rPr>
      </w:pPr>
      <w:r w:rsidRPr="00A607B8">
        <w:rPr>
          <w:rFonts w:asciiTheme="majorBidi" w:hAnsiTheme="majorBidi" w:cstheme="majorBidi"/>
          <w:b/>
          <w:i/>
          <w:szCs w:val="24"/>
        </w:rPr>
        <w:t>Kelmės rajono savivaldybės administracijai</w:t>
      </w:r>
    </w:p>
    <w:p w14:paraId="65FAC986" w14:textId="77777777" w:rsidR="000B2096" w:rsidRPr="00A607B8" w:rsidRDefault="000B2096" w:rsidP="00A607B8">
      <w:pPr>
        <w:tabs>
          <w:tab w:val="center" w:pos="4819"/>
          <w:tab w:val="left" w:pos="7515"/>
        </w:tabs>
        <w:rPr>
          <w:rFonts w:asciiTheme="majorBidi" w:hAnsiTheme="majorBidi" w:cstheme="majorBidi"/>
        </w:rPr>
      </w:pPr>
    </w:p>
    <w:p w14:paraId="611216A9" w14:textId="77777777" w:rsidR="000B2096" w:rsidRPr="00A607B8" w:rsidRDefault="000B2096" w:rsidP="00A607B8">
      <w:pPr>
        <w:ind w:left="2592" w:firstLine="1296"/>
        <w:rPr>
          <w:rFonts w:asciiTheme="majorBidi" w:eastAsia="Batang" w:hAnsiTheme="majorBidi" w:cstheme="majorBidi"/>
          <w:b/>
          <w:szCs w:val="24"/>
        </w:rPr>
      </w:pPr>
      <w:r w:rsidRPr="00A607B8">
        <w:rPr>
          <w:rFonts w:asciiTheme="majorBidi" w:eastAsia="Batang" w:hAnsiTheme="majorBidi" w:cstheme="majorBidi"/>
          <w:b/>
          <w:szCs w:val="24"/>
        </w:rPr>
        <w:t>PASIŪLYMAS</w:t>
      </w:r>
    </w:p>
    <w:p w14:paraId="7C7BB4C4" w14:textId="17F9E8D5" w:rsidR="005B569F" w:rsidRPr="00A607B8" w:rsidRDefault="00077CEB" w:rsidP="00A607B8">
      <w:pPr>
        <w:jc w:val="center"/>
        <w:rPr>
          <w:rFonts w:asciiTheme="majorBidi" w:hAnsiTheme="majorBidi" w:cstheme="majorBidi"/>
          <w:b/>
        </w:rPr>
      </w:pPr>
      <w:r w:rsidRPr="00A607B8">
        <w:rPr>
          <w:rFonts w:asciiTheme="majorBidi" w:hAnsiTheme="majorBidi" w:cstheme="majorBidi"/>
          <w:b/>
          <w:szCs w:val="24"/>
        </w:rPr>
        <w:t xml:space="preserve">DĖL </w:t>
      </w:r>
      <w:r w:rsidRPr="00A607B8">
        <w:rPr>
          <w:rFonts w:asciiTheme="majorBidi" w:hAnsiTheme="majorBidi" w:cstheme="majorBidi"/>
          <w:b/>
          <w:bCs/>
          <w:iCs/>
          <w:caps/>
          <w:szCs w:val="24"/>
        </w:rPr>
        <w:t>„</w:t>
      </w:r>
      <w:r w:rsidR="006004AA" w:rsidRPr="00A607B8">
        <w:rPr>
          <w:rFonts w:asciiTheme="majorBidi" w:hAnsiTheme="majorBidi" w:cstheme="majorBidi"/>
          <w:b/>
          <w:i/>
          <w:caps/>
        </w:rPr>
        <w:t xml:space="preserve">Tytuvėnų miesto civilinių kapinių tako remonto </w:t>
      </w:r>
      <w:r w:rsidR="00B660B7">
        <w:rPr>
          <w:rFonts w:asciiTheme="majorBidi" w:hAnsiTheme="majorBidi" w:cstheme="majorBidi"/>
          <w:b/>
          <w:i/>
          <w:caps/>
        </w:rPr>
        <w:t xml:space="preserve">rangos </w:t>
      </w:r>
      <w:r w:rsidR="006004AA" w:rsidRPr="00A607B8">
        <w:rPr>
          <w:rFonts w:asciiTheme="majorBidi" w:hAnsiTheme="majorBidi" w:cstheme="majorBidi"/>
          <w:b/>
          <w:i/>
          <w:caps/>
        </w:rPr>
        <w:t>darb</w:t>
      </w:r>
      <w:r w:rsidR="003851FE">
        <w:rPr>
          <w:rFonts w:asciiTheme="majorBidi" w:hAnsiTheme="majorBidi" w:cstheme="majorBidi"/>
          <w:b/>
          <w:i/>
          <w:caps/>
        </w:rPr>
        <w:t>ų</w:t>
      </w:r>
      <w:r w:rsidR="006004AA" w:rsidRPr="00A607B8">
        <w:rPr>
          <w:rFonts w:asciiTheme="majorBidi" w:hAnsiTheme="majorBidi" w:cstheme="majorBidi"/>
          <w:b/>
          <w:bCs/>
          <w:i/>
          <w:iCs/>
          <w:caps/>
          <w:szCs w:val="24"/>
        </w:rPr>
        <w:t>”</w:t>
      </w:r>
    </w:p>
    <w:p w14:paraId="3F34D44C" w14:textId="4AB42852" w:rsidR="000B2096" w:rsidRPr="00A607B8" w:rsidRDefault="000B2096" w:rsidP="00A607B8">
      <w:pPr>
        <w:jc w:val="center"/>
        <w:rPr>
          <w:rFonts w:asciiTheme="majorBidi" w:eastAsia="Batang" w:hAnsiTheme="majorBidi" w:cstheme="majorBidi"/>
          <w:i/>
          <w:sz w:val="18"/>
          <w:szCs w:val="18"/>
        </w:rPr>
      </w:pPr>
      <w:r w:rsidRPr="00A607B8">
        <w:rPr>
          <w:rFonts w:asciiTheme="majorBidi" w:eastAsia="Batang" w:hAnsiTheme="majorBidi" w:cstheme="majorBidi"/>
          <w:i/>
          <w:sz w:val="18"/>
          <w:szCs w:val="18"/>
        </w:rPr>
        <w:t xml:space="preserve"> (pirkimo pavadinimas)</w:t>
      </w:r>
    </w:p>
    <w:p w14:paraId="68C13156" w14:textId="77777777" w:rsidR="000B2096" w:rsidRPr="00A607B8" w:rsidRDefault="000B2096" w:rsidP="00A607B8">
      <w:pPr>
        <w:shd w:val="clear" w:color="auto" w:fill="FFFFFF"/>
        <w:jc w:val="center"/>
        <w:rPr>
          <w:rFonts w:asciiTheme="majorBidi" w:eastAsia="Batang" w:hAnsiTheme="majorBidi" w:cstheme="majorBidi"/>
        </w:rPr>
      </w:pPr>
    </w:p>
    <w:p w14:paraId="568EA641" w14:textId="77777777" w:rsidR="000B2096" w:rsidRPr="00A607B8" w:rsidRDefault="000B2096" w:rsidP="00A607B8">
      <w:pPr>
        <w:shd w:val="clear" w:color="auto" w:fill="FFFFFF"/>
        <w:jc w:val="center"/>
        <w:rPr>
          <w:rFonts w:asciiTheme="majorBidi" w:eastAsia="Batang" w:hAnsiTheme="majorBidi" w:cstheme="majorBidi"/>
          <w:b/>
          <w:bCs/>
        </w:rPr>
      </w:pPr>
      <w:r w:rsidRPr="00A607B8">
        <w:rPr>
          <w:rFonts w:asciiTheme="majorBidi" w:eastAsia="Batang" w:hAnsiTheme="majorBidi" w:cstheme="majorBidi"/>
        </w:rPr>
        <w:t>____________</w:t>
      </w:r>
      <w:r w:rsidRPr="00A607B8">
        <w:rPr>
          <w:rFonts w:asciiTheme="majorBidi" w:eastAsia="Batang" w:hAnsiTheme="majorBidi" w:cstheme="majorBidi"/>
          <w:b/>
          <w:bCs/>
        </w:rPr>
        <w:t xml:space="preserve"> </w:t>
      </w:r>
      <w:r w:rsidRPr="00A607B8">
        <w:rPr>
          <w:rFonts w:asciiTheme="majorBidi" w:eastAsia="Batang" w:hAnsiTheme="majorBidi" w:cstheme="majorBidi"/>
        </w:rPr>
        <w:t>Nr.______</w:t>
      </w:r>
    </w:p>
    <w:p w14:paraId="398CE8AD" w14:textId="77777777" w:rsidR="000B2096" w:rsidRPr="00A607B8" w:rsidRDefault="000B2096" w:rsidP="00A607B8">
      <w:pPr>
        <w:pBdr>
          <w:bottom w:val="single" w:sz="12" w:space="1" w:color="auto"/>
        </w:pBdr>
        <w:shd w:val="clear" w:color="auto" w:fill="FFFFFF"/>
        <w:rPr>
          <w:rFonts w:asciiTheme="majorBidi" w:eastAsia="Batang" w:hAnsiTheme="majorBidi" w:cstheme="majorBidi"/>
          <w:bCs/>
          <w:sz w:val="18"/>
          <w:szCs w:val="18"/>
        </w:rPr>
      </w:pPr>
      <w:r w:rsidRPr="00A607B8">
        <w:rPr>
          <w:rFonts w:asciiTheme="majorBidi" w:eastAsia="Batang" w:hAnsiTheme="majorBidi" w:cstheme="majorBidi"/>
          <w:bCs/>
        </w:rPr>
        <w:t xml:space="preserve">                                                                    </w:t>
      </w:r>
      <w:r w:rsidRPr="00A607B8">
        <w:rPr>
          <w:rFonts w:asciiTheme="majorBidi" w:eastAsia="Batang" w:hAnsiTheme="majorBidi" w:cstheme="majorBidi"/>
          <w:bCs/>
          <w:sz w:val="18"/>
          <w:szCs w:val="18"/>
        </w:rPr>
        <w:t>(Data)</w:t>
      </w:r>
    </w:p>
    <w:p w14:paraId="6DC6FF40" w14:textId="77777777" w:rsidR="000B2096" w:rsidRPr="00A607B8" w:rsidRDefault="000B2096" w:rsidP="00A607B8">
      <w:pPr>
        <w:pBdr>
          <w:bottom w:val="single" w:sz="12" w:space="1" w:color="auto"/>
        </w:pBdr>
        <w:shd w:val="clear" w:color="auto" w:fill="FFFFFF"/>
        <w:rPr>
          <w:rFonts w:asciiTheme="majorBidi" w:eastAsia="Batang" w:hAnsiTheme="majorBidi" w:cstheme="majorBidi"/>
          <w:bCs/>
          <w:sz w:val="18"/>
          <w:szCs w:val="18"/>
        </w:rPr>
      </w:pPr>
    </w:p>
    <w:p w14:paraId="259DCF96" w14:textId="24956B85" w:rsidR="000B2096" w:rsidRPr="00A607B8" w:rsidRDefault="000B2096" w:rsidP="00A607B8">
      <w:pPr>
        <w:shd w:val="clear" w:color="auto" w:fill="FFFFFF"/>
        <w:jc w:val="center"/>
        <w:rPr>
          <w:rFonts w:asciiTheme="majorBidi" w:eastAsia="Batang" w:hAnsiTheme="majorBidi" w:cstheme="majorBidi"/>
          <w:bCs/>
          <w:sz w:val="18"/>
          <w:szCs w:val="18"/>
        </w:rPr>
      </w:pPr>
      <w:r w:rsidRPr="00A607B8">
        <w:rPr>
          <w:rFonts w:asciiTheme="majorBidi" w:eastAsia="Batang" w:hAnsiTheme="majorBidi" w:cstheme="majorBidi"/>
          <w:bCs/>
          <w:sz w:val="18"/>
          <w:szCs w:val="18"/>
        </w:rPr>
        <w:t>(Sudarymo vieta)</w:t>
      </w:r>
    </w:p>
    <w:p w14:paraId="32317B45" w14:textId="77777777" w:rsidR="000B2096" w:rsidRDefault="000B2096" w:rsidP="00A607B8">
      <w:pPr>
        <w:rPr>
          <w:rFonts w:asciiTheme="majorBidi" w:eastAsia="Batang" w:hAnsiTheme="majorBidi" w:cstheme="majorBidi"/>
          <w:szCs w:val="24"/>
        </w:rPr>
      </w:pPr>
    </w:p>
    <w:p w14:paraId="3D7BDB60" w14:textId="77777777" w:rsidR="00FB29EF" w:rsidRPr="00A607B8" w:rsidRDefault="00FB29EF" w:rsidP="00A607B8">
      <w:pPr>
        <w:rPr>
          <w:rFonts w:asciiTheme="majorBidi" w:eastAsia="Batang" w:hAnsiTheme="majorBidi" w:cstheme="majorBid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A607B8" w14:paraId="6A2F8BAF"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A607B8" w:rsidRDefault="000B2096" w:rsidP="00A607B8">
            <w:pPr>
              <w:rPr>
                <w:rFonts w:asciiTheme="majorBidi" w:eastAsia="Batang" w:hAnsiTheme="majorBidi" w:cstheme="majorBidi"/>
                <w:i/>
                <w:szCs w:val="24"/>
              </w:rPr>
            </w:pPr>
            <w:r w:rsidRPr="00A607B8">
              <w:rPr>
                <w:rFonts w:asciiTheme="majorBidi" w:eastAsia="Batang" w:hAnsiTheme="majorBidi" w:cstheme="majorBidi"/>
                <w:szCs w:val="24"/>
              </w:rPr>
              <w:t xml:space="preserve">Tiekėjo pavadinimas </w:t>
            </w:r>
            <w:r w:rsidRPr="00A607B8">
              <w:rPr>
                <w:rFonts w:asciiTheme="majorBidi" w:eastAsia="Batang" w:hAnsiTheme="majorBidi" w:cstheme="majorBidi"/>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A607B8" w:rsidRDefault="000B2096" w:rsidP="00A607B8">
            <w:pPr>
              <w:rPr>
                <w:rFonts w:asciiTheme="majorBidi" w:eastAsia="Batang" w:hAnsiTheme="majorBidi" w:cstheme="majorBidi"/>
                <w:szCs w:val="24"/>
              </w:rPr>
            </w:pPr>
          </w:p>
          <w:p w14:paraId="76EFD79D" w14:textId="77777777" w:rsidR="000B2096" w:rsidRPr="00A607B8" w:rsidRDefault="000B2096" w:rsidP="00A607B8">
            <w:pPr>
              <w:rPr>
                <w:rFonts w:asciiTheme="majorBidi" w:eastAsia="Batang" w:hAnsiTheme="majorBidi" w:cstheme="majorBidi"/>
                <w:szCs w:val="24"/>
              </w:rPr>
            </w:pPr>
          </w:p>
        </w:tc>
      </w:tr>
      <w:tr w:rsidR="000B2096" w:rsidRPr="00A607B8" w14:paraId="5519B3E9"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Tiekėjo adresas</w:t>
            </w:r>
            <w:r w:rsidRPr="00A607B8">
              <w:rPr>
                <w:rFonts w:asciiTheme="majorBidi" w:eastAsia="Batang" w:hAnsiTheme="majorBidi" w:cstheme="majorBidi"/>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A607B8" w:rsidRDefault="000B2096" w:rsidP="00A607B8">
            <w:pPr>
              <w:rPr>
                <w:rFonts w:asciiTheme="majorBidi" w:eastAsia="Batang" w:hAnsiTheme="majorBidi" w:cstheme="majorBidi"/>
                <w:szCs w:val="24"/>
              </w:rPr>
            </w:pPr>
          </w:p>
          <w:p w14:paraId="2FF4958B" w14:textId="77777777" w:rsidR="000B2096" w:rsidRPr="00A607B8" w:rsidRDefault="000B2096" w:rsidP="00A607B8">
            <w:pPr>
              <w:rPr>
                <w:rFonts w:asciiTheme="majorBidi" w:eastAsia="Batang" w:hAnsiTheme="majorBidi" w:cstheme="majorBidi"/>
                <w:szCs w:val="24"/>
              </w:rPr>
            </w:pPr>
          </w:p>
        </w:tc>
      </w:tr>
      <w:tr w:rsidR="000B2096" w:rsidRPr="00A607B8" w14:paraId="5E70CE11"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rPr>
              <w:t xml:space="preserve">Asmens, pasirašiusio pasiūlymą, </w:t>
            </w:r>
            <w:r w:rsidRPr="00A607B8">
              <w:rPr>
                <w:rFonts w:asciiTheme="majorBidi" w:eastAsia="Batang" w:hAnsiTheme="majorBidi" w:cstheme="majorBidi"/>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A607B8" w:rsidRDefault="000B2096" w:rsidP="00A607B8">
            <w:pPr>
              <w:rPr>
                <w:rFonts w:asciiTheme="majorBidi" w:eastAsia="Batang" w:hAnsiTheme="majorBidi" w:cstheme="majorBidi"/>
                <w:szCs w:val="24"/>
              </w:rPr>
            </w:pPr>
          </w:p>
        </w:tc>
      </w:tr>
      <w:tr w:rsidR="000B2096" w:rsidRPr="00A607B8" w14:paraId="185E42E6"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A607B8" w:rsidRDefault="000B2096" w:rsidP="00A607B8">
            <w:pPr>
              <w:rPr>
                <w:rFonts w:asciiTheme="majorBidi" w:eastAsia="Batang" w:hAnsiTheme="majorBidi" w:cstheme="majorBidi"/>
                <w:szCs w:val="24"/>
              </w:rPr>
            </w:pPr>
          </w:p>
        </w:tc>
      </w:tr>
      <w:tr w:rsidR="000B2096" w:rsidRPr="00A607B8" w14:paraId="32B454C6" w14:textId="77777777" w:rsidTr="00114160">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A607B8" w:rsidRDefault="000B2096" w:rsidP="00A607B8">
            <w:pPr>
              <w:rPr>
                <w:rFonts w:asciiTheme="majorBidi" w:eastAsia="Batang" w:hAnsiTheme="majorBidi" w:cstheme="majorBidi"/>
                <w:szCs w:val="24"/>
              </w:rPr>
            </w:pPr>
          </w:p>
        </w:tc>
      </w:tr>
    </w:tbl>
    <w:p w14:paraId="42804E51" w14:textId="77777777" w:rsidR="00FB29EF" w:rsidRDefault="00FB29EF" w:rsidP="00A607B8">
      <w:pPr>
        <w:rPr>
          <w:rFonts w:asciiTheme="majorBidi" w:eastAsia="Batang" w:hAnsiTheme="majorBidi" w:cstheme="majorBidi"/>
          <w:b/>
          <w:bCs/>
          <w:i/>
          <w:iCs/>
          <w:sz w:val="20"/>
        </w:rPr>
      </w:pPr>
    </w:p>
    <w:p w14:paraId="4B250340" w14:textId="4F495E5B" w:rsidR="000B2096" w:rsidRPr="00A607B8" w:rsidRDefault="00BA40E0" w:rsidP="00FB29EF">
      <w:pPr>
        <w:ind w:firstLine="426"/>
        <w:rPr>
          <w:rFonts w:asciiTheme="majorBidi" w:eastAsia="Batang" w:hAnsiTheme="majorBidi" w:cstheme="majorBidi"/>
          <w:b/>
          <w:bCs/>
          <w:i/>
          <w:iCs/>
          <w:sz w:val="20"/>
        </w:rPr>
      </w:pPr>
      <w:r w:rsidRPr="00A607B8">
        <w:rPr>
          <w:rFonts w:asciiTheme="majorBidi" w:eastAsia="Batang" w:hAnsiTheme="majorBidi" w:cstheme="majorBidi"/>
          <w:b/>
          <w:bCs/>
          <w:i/>
          <w:iCs/>
          <w:sz w:val="20"/>
        </w:rPr>
        <w:t>*</w:t>
      </w:r>
      <w:r w:rsidR="000B2096" w:rsidRPr="00A607B8">
        <w:rPr>
          <w:rFonts w:asciiTheme="majorBidi" w:eastAsia="Batang" w:hAnsiTheme="majorBidi" w:cstheme="majorBidi"/>
          <w:b/>
          <w:bCs/>
          <w:i/>
          <w:iCs/>
          <w:sz w:val="20"/>
        </w:rPr>
        <w:t>Pastaba.</w:t>
      </w:r>
      <w:r w:rsidR="000B2096" w:rsidRPr="00A607B8">
        <w:rPr>
          <w:rFonts w:asciiTheme="majorBidi" w:eastAsia="Batang" w:hAnsiTheme="majorBidi" w:cstheme="majorBidi"/>
          <w:i/>
          <w:iCs/>
          <w:sz w:val="20"/>
        </w:rPr>
        <w:t xml:space="preserve"> Pildoma, jei tiekėjas ketina pasitelkti subrangovą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subtiekėją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subteikėją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A607B8"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A607B8" w:rsidRDefault="000B2096" w:rsidP="00A607B8">
            <w:pPr>
              <w:rPr>
                <w:rFonts w:asciiTheme="majorBidi" w:hAnsiTheme="majorBidi" w:cstheme="majorBidi"/>
                <w:i/>
                <w:sz w:val="20"/>
              </w:rPr>
            </w:pPr>
            <w:r w:rsidRPr="00A607B8">
              <w:rPr>
                <w:rFonts w:asciiTheme="majorBidi" w:hAnsiTheme="majorBidi" w:cstheme="majorBidi"/>
                <w:spacing w:val="-4"/>
                <w:sz w:val="20"/>
              </w:rPr>
              <w:t>Subrangovo (-ų), subtiekėjo (-ų) ar subteikėjo  (</w:t>
            </w:r>
            <w:r w:rsidRPr="00A607B8">
              <w:rPr>
                <w:rFonts w:asciiTheme="majorBidi" w:hAnsiTheme="majorBidi" w:cstheme="majorBidi"/>
                <w:spacing w:val="-4"/>
                <w:sz w:val="20"/>
              </w:rPr>
              <w:noBreakHyphen/>
              <w:t>ų), specialisto</w:t>
            </w:r>
            <w:r w:rsidRPr="00A607B8">
              <w:rPr>
                <w:rFonts w:asciiTheme="majorBidi" w:hAnsiTheme="majorBidi" w:cstheme="majorBidi"/>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A607B8" w:rsidRDefault="000B2096" w:rsidP="00A607B8">
            <w:pPr>
              <w:rPr>
                <w:rFonts w:asciiTheme="majorBidi" w:hAnsiTheme="majorBidi" w:cstheme="majorBidi"/>
                <w:sz w:val="20"/>
              </w:rPr>
            </w:pPr>
          </w:p>
        </w:tc>
      </w:tr>
      <w:tr w:rsidR="000B2096" w:rsidRPr="00A607B8"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A607B8" w:rsidRDefault="000B2096" w:rsidP="00A607B8">
            <w:pPr>
              <w:rPr>
                <w:rFonts w:asciiTheme="majorBidi" w:hAnsiTheme="majorBidi" w:cstheme="majorBidi"/>
                <w:sz w:val="20"/>
              </w:rPr>
            </w:pPr>
            <w:r w:rsidRPr="00A607B8">
              <w:rPr>
                <w:rFonts w:asciiTheme="majorBidi" w:hAnsiTheme="majorBidi" w:cstheme="majorBidi"/>
                <w:spacing w:val="-4"/>
                <w:sz w:val="20"/>
              </w:rPr>
              <w:t>Subrangovo (-ų), subtiekėjo (-ų) ar subteikėjo  (</w:t>
            </w:r>
            <w:r w:rsidRPr="00A607B8">
              <w:rPr>
                <w:rFonts w:asciiTheme="majorBidi" w:hAnsiTheme="majorBidi" w:cstheme="majorBidi"/>
                <w:spacing w:val="-4"/>
                <w:sz w:val="20"/>
              </w:rPr>
              <w:noBreakHyphen/>
              <w:t>ų)</w:t>
            </w:r>
            <w:r w:rsidRPr="00A607B8">
              <w:rPr>
                <w:rFonts w:asciiTheme="majorBidi" w:hAnsiTheme="majorBidi" w:cstheme="majorBidi"/>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A607B8" w:rsidRDefault="000B2096" w:rsidP="00A607B8">
            <w:pPr>
              <w:rPr>
                <w:rFonts w:asciiTheme="majorBidi" w:hAnsiTheme="majorBidi" w:cstheme="majorBidi"/>
                <w:sz w:val="20"/>
              </w:rPr>
            </w:pPr>
          </w:p>
        </w:tc>
      </w:tr>
      <w:tr w:rsidR="000B2096" w:rsidRPr="00A607B8"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A607B8" w:rsidRDefault="000B2096" w:rsidP="00A607B8">
            <w:pPr>
              <w:rPr>
                <w:rFonts w:asciiTheme="majorBidi" w:hAnsiTheme="majorBidi" w:cstheme="majorBidi"/>
                <w:spacing w:val="-4"/>
                <w:sz w:val="20"/>
              </w:rPr>
            </w:pPr>
            <w:r w:rsidRPr="00A607B8">
              <w:rPr>
                <w:rFonts w:asciiTheme="majorBidi" w:hAnsiTheme="majorBidi" w:cstheme="majorBidi"/>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A607B8" w:rsidRDefault="000B2096" w:rsidP="00A607B8">
            <w:pPr>
              <w:rPr>
                <w:rFonts w:asciiTheme="majorBidi" w:hAnsiTheme="majorBidi" w:cstheme="majorBidi"/>
                <w:sz w:val="20"/>
              </w:rPr>
            </w:pPr>
          </w:p>
        </w:tc>
      </w:tr>
    </w:tbl>
    <w:p w14:paraId="0C69B201" w14:textId="1CDAA353" w:rsidR="00EC387A" w:rsidRPr="00A607B8" w:rsidRDefault="00EC387A" w:rsidP="00A607B8">
      <w:pPr>
        <w:widowControl w:val="0"/>
        <w:suppressAutoHyphens/>
        <w:autoSpaceDN w:val="0"/>
        <w:textAlignment w:val="baseline"/>
        <w:rPr>
          <w:rFonts w:asciiTheme="majorBidi" w:eastAsia="SimSun" w:hAnsiTheme="majorBidi" w:cstheme="majorBidi"/>
          <w:kern w:val="3"/>
          <w:szCs w:val="24"/>
          <w:lang w:eastAsia="lt-LT"/>
        </w:rPr>
      </w:pPr>
    </w:p>
    <w:p w14:paraId="7E386A84" w14:textId="3A60C64C" w:rsidR="003B5576" w:rsidRPr="00A607B8" w:rsidRDefault="003B5576" w:rsidP="00FB29EF">
      <w:pPr>
        <w:widowControl w:val="0"/>
        <w:suppressAutoHyphens/>
        <w:autoSpaceDN w:val="0"/>
        <w:ind w:firstLine="426"/>
        <w:textAlignment w:val="baseline"/>
        <w:rPr>
          <w:rFonts w:asciiTheme="majorBidi" w:eastAsia="SimSun" w:hAnsiTheme="majorBidi" w:cstheme="majorBidi"/>
          <w:kern w:val="3"/>
          <w:sz w:val="23"/>
          <w:szCs w:val="23"/>
          <w:lang w:eastAsia="lt-LT"/>
        </w:rPr>
      </w:pPr>
      <w:r w:rsidRPr="00A607B8">
        <w:rPr>
          <w:rFonts w:asciiTheme="majorBidi" w:eastAsia="SimSun" w:hAnsiTheme="majorBidi" w:cstheme="majorBidi"/>
          <w:kern w:val="3"/>
          <w:sz w:val="23"/>
          <w:szCs w:val="23"/>
          <w:lang w:eastAsia="lt-LT"/>
        </w:rPr>
        <w:t>Vykdant sutartį pasitelksime šiuos subrangovus,</w:t>
      </w:r>
      <w:r w:rsidRPr="00A607B8">
        <w:rPr>
          <w:rFonts w:asciiTheme="majorBidi" w:eastAsia="SimSun" w:hAnsiTheme="majorBidi" w:cstheme="majorBidi"/>
          <w:i/>
          <w:kern w:val="3"/>
          <w:sz w:val="23"/>
          <w:szCs w:val="23"/>
        </w:rPr>
        <w:t xml:space="preserve"> </w:t>
      </w:r>
      <w:r w:rsidRPr="00A607B8">
        <w:rPr>
          <w:rFonts w:asciiTheme="majorBidi" w:eastAsia="SimSun" w:hAnsiTheme="majorBidi" w:cstheme="majorBidi"/>
          <w:b/>
          <w:i/>
          <w:kern w:val="3"/>
          <w:sz w:val="23"/>
          <w:szCs w:val="23"/>
        </w:rPr>
        <w:t>kuriais nebus remiamasi</w:t>
      </w:r>
      <w:r w:rsidRPr="00A607B8">
        <w:rPr>
          <w:rFonts w:asciiTheme="majorBidi" w:eastAsia="SimSun" w:hAnsiTheme="majorBidi" w:cstheme="majorBidi"/>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A607B8"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Perduodamų Darbų dalis (</w:t>
            </w:r>
            <w:r w:rsidRPr="00A607B8">
              <w:rPr>
                <w:rFonts w:asciiTheme="majorBidi" w:eastAsia="SimSun" w:hAnsiTheme="majorBidi" w:cstheme="majorBidi"/>
                <w:i/>
                <w:kern w:val="3"/>
                <w:sz w:val="20"/>
                <w14:ligatures w14:val="standardContextual"/>
              </w:rPr>
              <w:t>nurodant konkrečius pagal pirkimo sutartį prisiimamus įsipareigojimus</w:t>
            </w:r>
            <w:r w:rsidRPr="00A607B8">
              <w:rPr>
                <w:rFonts w:asciiTheme="majorBidi" w:eastAsia="SimSun" w:hAnsiTheme="majorBidi" w:cstheme="majorBidi"/>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eastAsia="SimSun" w:hAnsiTheme="majorBidi" w:cstheme="majorBidi"/>
                <w:kern w:val="3"/>
                <w:sz w:val="20"/>
                <w:lang w:eastAsia="lt-LT"/>
                <w14:ligatures w14:val="standardContextual"/>
              </w:rPr>
              <w:t>Darbų dalies vertine išraiška eurais, kuriai ketinama pasitelkti subrangovus</w:t>
            </w:r>
          </w:p>
        </w:tc>
      </w:tr>
      <w:tr w:rsidR="003B5576" w:rsidRPr="00A607B8"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bookmarkStart w:id="13" w:name="_Hlk92889486"/>
            <w:r w:rsidRPr="00A607B8">
              <w:rPr>
                <w:rFonts w:asciiTheme="majorBidi" w:hAnsiTheme="majorBidi" w:cstheme="majorBidi"/>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A607B8" w:rsidRDefault="003B5576" w:rsidP="00A607B8">
            <w:pPr>
              <w:widowControl w:val="0"/>
              <w:tabs>
                <w:tab w:val="center" w:pos="4819"/>
                <w:tab w:val="right" w:pos="9638"/>
              </w:tabs>
              <w:suppressAutoHyphens/>
              <w:autoSpaceDN w:val="0"/>
              <w:textAlignment w:val="baseline"/>
              <w:rPr>
                <w:rFonts w:asciiTheme="majorBidi" w:hAnsiTheme="majorBidi" w:cstheme="majorBidi"/>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r>
    </w:tbl>
    <w:bookmarkEnd w:id="13"/>
    <w:p w14:paraId="550B9623" w14:textId="358D14CE" w:rsidR="005B569F" w:rsidRPr="00A607B8" w:rsidRDefault="003B5576" w:rsidP="00FB29EF">
      <w:pPr>
        <w:suppressAutoHyphens/>
        <w:autoSpaceDN w:val="0"/>
        <w:ind w:firstLine="426"/>
        <w:textAlignment w:val="baseline"/>
        <w:rPr>
          <w:rFonts w:asciiTheme="majorBidi" w:eastAsia="SimSun" w:hAnsiTheme="majorBidi" w:cstheme="majorBidi"/>
          <w:i/>
          <w:color w:val="00000A"/>
          <w:kern w:val="3"/>
          <w:sz w:val="20"/>
          <w:lang w:eastAsia="zh-CN"/>
        </w:rPr>
      </w:pPr>
      <w:r w:rsidRPr="00A607B8">
        <w:rPr>
          <w:rFonts w:asciiTheme="majorBidi" w:hAnsiTheme="majorBidi" w:cstheme="majorBidi"/>
          <w:b/>
          <w:i/>
          <w:color w:val="00000A"/>
          <w:kern w:val="3"/>
          <w:sz w:val="20"/>
          <w:lang w:eastAsia="lt-LT"/>
        </w:rPr>
        <w:t>*</w:t>
      </w:r>
      <w:r w:rsidRPr="00A607B8">
        <w:rPr>
          <w:rFonts w:asciiTheme="majorBidi" w:eastAsia="SimSun" w:hAnsiTheme="majorBidi" w:cstheme="majorBidi"/>
          <w:b/>
          <w:i/>
          <w:color w:val="00000A"/>
          <w:kern w:val="3"/>
          <w:sz w:val="20"/>
          <w:lang w:eastAsia="zh-CN"/>
        </w:rPr>
        <w:t xml:space="preserve"> Pastaba.</w:t>
      </w:r>
      <w:r w:rsidRPr="00A607B8">
        <w:rPr>
          <w:rFonts w:asciiTheme="majorBidi" w:eastAsia="SimSun" w:hAnsiTheme="majorBidi" w:cstheme="majorBidi"/>
          <w:color w:val="00000A"/>
          <w:kern w:val="3"/>
          <w:sz w:val="20"/>
          <w:lang w:eastAsia="zh-CN"/>
        </w:rPr>
        <w:t xml:space="preserve"> </w:t>
      </w:r>
      <w:r w:rsidRPr="00A607B8">
        <w:rPr>
          <w:rFonts w:asciiTheme="majorBidi" w:eastAsia="SimSun" w:hAnsiTheme="majorBidi" w:cstheme="majorBidi"/>
          <w:i/>
          <w:color w:val="00000A"/>
          <w:kern w:val="3"/>
          <w:sz w:val="20"/>
          <w:lang w:eastAsia="zh-CN"/>
        </w:rPr>
        <w:t>Pildoma jei subrangovai bus pasitelkiami.</w:t>
      </w:r>
    </w:p>
    <w:p w14:paraId="0C29DDCB" w14:textId="77777777" w:rsidR="00FF7C1B" w:rsidRPr="00A607B8" w:rsidRDefault="00FF7C1B" w:rsidP="00A607B8">
      <w:pPr>
        <w:suppressAutoHyphens/>
        <w:autoSpaceDN w:val="0"/>
        <w:textAlignment w:val="baseline"/>
        <w:rPr>
          <w:rFonts w:asciiTheme="majorBidi" w:eastAsia="SimSun" w:hAnsiTheme="majorBidi" w:cstheme="majorBidi"/>
          <w:i/>
          <w:color w:val="00000A"/>
          <w:kern w:val="3"/>
          <w:sz w:val="20"/>
          <w:lang w:eastAsia="zh-CN"/>
        </w:rPr>
      </w:pPr>
    </w:p>
    <w:p w14:paraId="04A0293A" w14:textId="5C3A9151" w:rsidR="000B2096" w:rsidRPr="00A607B8" w:rsidRDefault="000B2096" w:rsidP="00FB29EF">
      <w:pPr>
        <w:suppressAutoHyphens/>
        <w:autoSpaceDN w:val="0"/>
        <w:ind w:firstLine="426"/>
        <w:textAlignment w:val="baseline"/>
        <w:rPr>
          <w:rFonts w:asciiTheme="majorBidi" w:eastAsia="Batang" w:hAnsiTheme="majorBidi" w:cstheme="majorBidi"/>
          <w:sz w:val="23"/>
          <w:szCs w:val="23"/>
        </w:rPr>
      </w:pPr>
      <w:r w:rsidRPr="00A607B8">
        <w:rPr>
          <w:rFonts w:asciiTheme="majorBidi" w:eastAsia="Batang" w:hAnsiTheme="majorBidi" w:cstheme="majorBidi"/>
          <w:sz w:val="23"/>
          <w:szCs w:val="23"/>
        </w:rPr>
        <w:t>Šiuo pasiūlymu pažymime, kad sutinkame su visomis konkurso sąlygomis, nustatytomis:</w:t>
      </w:r>
    </w:p>
    <w:p w14:paraId="0F5A3924" w14:textId="77777777" w:rsidR="000B2096" w:rsidRPr="00A607B8" w:rsidRDefault="000B2096" w:rsidP="003851FE">
      <w:pPr>
        <w:numPr>
          <w:ilvl w:val="0"/>
          <w:numId w:val="6"/>
        </w:numPr>
        <w:ind w:left="709" w:hanging="283"/>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 pirkimo sąlygose;</w:t>
      </w:r>
    </w:p>
    <w:p w14:paraId="68F4DE6E" w14:textId="074FD1E9" w:rsidR="00B660B7" w:rsidRPr="00B660B7" w:rsidRDefault="000B2096" w:rsidP="003851FE">
      <w:pPr>
        <w:numPr>
          <w:ilvl w:val="0"/>
          <w:numId w:val="6"/>
        </w:numPr>
        <w:ind w:left="709" w:hanging="283"/>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 kituose pirkimo dokumentuose (jų paaiškinimuose, papildymuose).</w:t>
      </w:r>
    </w:p>
    <w:p w14:paraId="513C11BD" w14:textId="487E60ED" w:rsidR="000B2096" w:rsidRDefault="00B660B7" w:rsidP="003851FE">
      <w:pPr>
        <w:numPr>
          <w:ilvl w:val="0"/>
          <w:numId w:val="5"/>
        </w:numPr>
        <w:tabs>
          <w:tab w:val="left" w:pos="709"/>
        </w:tabs>
        <w:ind w:left="0" w:firstLine="426"/>
        <w:rPr>
          <w:rFonts w:asciiTheme="majorBidi" w:eastAsia="Batang" w:hAnsiTheme="majorBidi" w:cstheme="majorBidi"/>
          <w:sz w:val="23"/>
          <w:szCs w:val="23"/>
        </w:rPr>
      </w:pPr>
      <w:r>
        <w:rPr>
          <w:rFonts w:asciiTheme="majorBidi" w:eastAsia="Batang" w:hAnsiTheme="majorBidi" w:cstheme="majorBidi"/>
          <w:spacing w:val="-4"/>
          <w:sz w:val="23"/>
          <w:szCs w:val="23"/>
        </w:rPr>
        <w:t xml:space="preserve"> </w:t>
      </w:r>
      <w:r w:rsidR="000B2096" w:rsidRPr="00A607B8">
        <w:rPr>
          <w:rFonts w:asciiTheme="majorBidi" w:eastAsia="Batang" w:hAnsiTheme="majorBidi" w:cstheme="majorBidi"/>
          <w:spacing w:val="-4"/>
          <w:sz w:val="23"/>
          <w:szCs w:val="23"/>
        </w:rPr>
        <w:t>Pasirašydamas CVP IS priemonėmis pateiktą pasiūlymą saugiu elektroniniu parašu arba įprastu fiziniu parašu, patvirtinu, kad dokumentų skaitmeninės</w:t>
      </w:r>
      <w:r w:rsidR="000B2096" w:rsidRPr="00A607B8">
        <w:rPr>
          <w:rFonts w:asciiTheme="majorBidi" w:eastAsia="Batang" w:hAnsiTheme="majorBidi" w:cstheme="majorBidi"/>
          <w:sz w:val="23"/>
          <w:szCs w:val="23"/>
        </w:rPr>
        <w:t xml:space="preserve"> kopijos ir elektroninėmis priemonėmis pateikti duomenys yra tikri.</w:t>
      </w:r>
    </w:p>
    <w:p w14:paraId="44C7CB13" w14:textId="77777777" w:rsidR="00FB29EF" w:rsidRPr="00A607B8" w:rsidRDefault="00FB29EF" w:rsidP="00FB29EF">
      <w:pPr>
        <w:tabs>
          <w:tab w:val="left" w:pos="709"/>
        </w:tabs>
        <w:ind w:left="426"/>
        <w:rPr>
          <w:rFonts w:asciiTheme="majorBidi" w:eastAsia="Batang" w:hAnsiTheme="majorBidi" w:cstheme="majorBidi"/>
          <w:sz w:val="23"/>
          <w:szCs w:val="23"/>
        </w:rPr>
      </w:pPr>
    </w:p>
    <w:p w14:paraId="6889702F" w14:textId="590DF2F0" w:rsidR="000B2096" w:rsidRPr="00A607B8" w:rsidRDefault="000B2096" w:rsidP="003851FE">
      <w:pPr>
        <w:numPr>
          <w:ilvl w:val="0"/>
          <w:numId w:val="5"/>
        </w:numPr>
        <w:tabs>
          <w:tab w:val="left" w:pos="709"/>
        </w:tabs>
        <w:ind w:left="0" w:firstLine="397"/>
        <w:rPr>
          <w:rFonts w:asciiTheme="majorBidi" w:hAnsiTheme="majorBidi" w:cstheme="majorBidi"/>
          <w:b/>
          <w:i/>
        </w:rPr>
      </w:pPr>
      <w:r w:rsidRPr="00A607B8">
        <w:rPr>
          <w:rFonts w:asciiTheme="majorBidi" w:hAnsiTheme="majorBidi" w:cstheme="majorBidi"/>
          <w:sz w:val="23"/>
          <w:szCs w:val="23"/>
        </w:rPr>
        <w:lastRenderedPageBreak/>
        <w:t xml:space="preserve">Mes siūlome atlikti šiuos darbus </w:t>
      </w:r>
      <w:r w:rsidR="005B569F" w:rsidRPr="00A607B8">
        <w:rPr>
          <w:rFonts w:asciiTheme="majorBidi" w:hAnsiTheme="majorBidi" w:cstheme="majorBidi"/>
          <w:b/>
          <w:bCs/>
          <w:i/>
          <w:iCs/>
          <w:szCs w:val="24"/>
        </w:rPr>
        <w:t>„</w:t>
      </w:r>
      <w:r w:rsidR="00261E3E" w:rsidRPr="00A607B8">
        <w:rPr>
          <w:rFonts w:asciiTheme="majorBidi" w:hAnsiTheme="majorBidi" w:cstheme="majorBidi"/>
          <w:b/>
          <w:i/>
        </w:rPr>
        <w:t xml:space="preserve">Tytuvėnų miesto civilinių kapinių tako remonto </w:t>
      </w:r>
      <w:r w:rsidR="00FB29EF">
        <w:rPr>
          <w:rFonts w:asciiTheme="majorBidi" w:hAnsiTheme="majorBidi" w:cstheme="majorBidi"/>
          <w:b/>
          <w:i/>
        </w:rPr>
        <w:t xml:space="preserve">rangos </w:t>
      </w:r>
      <w:r w:rsidR="00261E3E" w:rsidRPr="00A607B8">
        <w:rPr>
          <w:rFonts w:asciiTheme="majorBidi" w:hAnsiTheme="majorBidi" w:cstheme="majorBidi"/>
          <w:b/>
          <w:i/>
        </w:rPr>
        <w:t>darbai</w:t>
      </w:r>
      <w:r w:rsidR="00261E3E" w:rsidRPr="00A607B8">
        <w:rPr>
          <w:rFonts w:asciiTheme="majorBidi" w:hAnsiTheme="majorBidi" w:cstheme="majorBidi"/>
          <w:b/>
          <w:bCs/>
          <w:i/>
          <w:iCs/>
          <w:szCs w:val="24"/>
        </w:rPr>
        <w:t>”</w:t>
      </w:r>
      <w:r w:rsidR="005B569F" w:rsidRPr="00A607B8">
        <w:rPr>
          <w:rFonts w:asciiTheme="majorBidi" w:hAnsiTheme="majorBidi" w:cstheme="majorBidi"/>
          <w:sz w:val="23"/>
          <w:szCs w:val="23"/>
        </w:rPr>
        <w:t xml:space="preserve"> už</w:t>
      </w:r>
      <w:r w:rsidRPr="00A607B8">
        <w:rPr>
          <w:rFonts w:asciiTheme="majorBidi" w:hAnsiTheme="majorBidi" w:cstheme="majorBidi"/>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A607B8"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B660B7" w:rsidRDefault="000B2096" w:rsidP="00A607B8">
            <w:pPr>
              <w:jc w:val="center"/>
              <w:rPr>
                <w:rFonts w:asciiTheme="majorBidi" w:eastAsia="Batang" w:hAnsiTheme="majorBidi" w:cstheme="majorBidi"/>
                <w:b/>
                <w:bCs/>
                <w:sz w:val="22"/>
                <w:szCs w:val="22"/>
              </w:rPr>
            </w:pPr>
            <w:r w:rsidRPr="00B660B7">
              <w:rPr>
                <w:rFonts w:asciiTheme="majorBidi" w:eastAsia="Batang" w:hAnsiTheme="majorBidi" w:cstheme="majorBidi"/>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B660B7" w:rsidRDefault="000B2096" w:rsidP="00A607B8">
            <w:pPr>
              <w:jc w:val="center"/>
              <w:rPr>
                <w:rFonts w:asciiTheme="majorBidi" w:eastAsia="Batang" w:hAnsiTheme="majorBidi" w:cstheme="majorBidi"/>
                <w:b/>
                <w:bCs/>
                <w:sz w:val="22"/>
                <w:szCs w:val="22"/>
              </w:rPr>
            </w:pPr>
            <w:r w:rsidRPr="00B660B7">
              <w:rPr>
                <w:rFonts w:asciiTheme="majorBidi" w:eastAsia="Batang" w:hAnsiTheme="majorBidi" w:cstheme="majorBidi"/>
                <w:b/>
                <w:bCs/>
                <w:spacing w:val="-4"/>
                <w:sz w:val="22"/>
                <w:szCs w:val="22"/>
              </w:rPr>
              <w:t>Darbų </w:t>
            </w:r>
            <w:r w:rsidRPr="00B660B7">
              <w:rPr>
                <w:rFonts w:asciiTheme="majorBidi" w:eastAsia="Batang" w:hAnsiTheme="majorBidi" w:cstheme="majorBidi"/>
                <w:b/>
                <w:bCs/>
                <w:sz w:val="22"/>
                <w:szCs w:val="22"/>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B660B7" w:rsidRDefault="000B2096" w:rsidP="00A607B8">
            <w:pPr>
              <w:jc w:val="center"/>
              <w:rPr>
                <w:rFonts w:asciiTheme="majorBidi" w:eastAsia="Batang" w:hAnsiTheme="majorBidi" w:cstheme="majorBidi"/>
                <w:b/>
                <w:bCs/>
                <w:sz w:val="22"/>
                <w:szCs w:val="22"/>
              </w:rPr>
            </w:pPr>
            <w:r w:rsidRPr="00B660B7">
              <w:rPr>
                <w:rFonts w:asciiTheme="majorBidi" w:eastAsia="Batang" w:hAnsiTheme="majorBidi" w:cstheme="majorBidi"/>
                <w:b/>
                <w:bCs/>
                <w:sz w:val="22"/>
                <w:szCs w:val="22"/>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B660B7" w:rsidRDefault="000B2096" w:rsidP="00A607B8">
            <w:pPr>
              <w:jc w:val="center"/>
              <w:rPr>
                <w:rFonts w:asciiTheme="majorBidi" w:eastAsia="Batang" w:hAnsiTheme="majorBidi" w:cstheme="majorBidi"/>
                <w:b/>
                <w:bCs/>
                <w:sz w:val="22"/>
                <w:szCs w:val="22"/>
              </w:rPr>
            </w:pPr>
            <w:r w:rsidRPr="00B660B7">
              <w:rPr>
                <w:rFonts w:asciiTheme="majorBidi" w:eastAsia="Batang" w:hAnsiTheme="majorBidi" w:cstheme="majorBidi"/>
                <w:b/>
                <w:bCs/>
                <w:sz w:val="22"/>
                <w:szCs w:val="22"/>
              </w:rPr>
              <w:t>PVM</w:t>
            </w:r>
            <w:r w:rsidR="005B569F" w:rsidRPr="00B660B7">
              <w:rPr>
                <w:rFonts w:asciiTheme="majorBidi" w:eastAsia="Batang" w:hAnsiTheme="majorBidi" w:cstheme="majorBidi"/>
                <w:b/>
                <w:bCs/>
                <w:sz w:val="22"/>
                <w:szCs w:val="22"/>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B660B7" w:rsidRDefault="000B2096" w:rsidP="00A607B8">
            <w:pPr>
              <w:jc w:val="center"/>
              <w:rPr>
                <w:rFonts w:asciiTheme="majorBidi" w:eastAsia="Batang" w:hAnsiTheme="majorBidi" w:cstheme="majorBidi"/>
                <w:b/>
                <w:bCs/>
                <w:sz w:val="22"/>
                <w:szCs w:val="22"/>
              </w:rPr>
            </w:pPr>
            <w:r w:rsidRPr="00B660B7">
              <w:rPr>
                <w:rFonts w:asciiTheme="majorBidi" w:eastAsia="Batang" w:hAnsiTheme="majorBidi" w:cstheme="majorBidi"/>
                <w:b/>
                <w:bCs/>
                <w:sz w:val="22"/>
                <w:szCs w:val="22"/>
              </w:rPr>
              <w:t>Kaina su PVM</w:t>
            </w:r>
          </w:p>
        </w:tc>
      </w:tr>
      <w:tr w:rsidR="000B2096" w:rsidRPr="00A607B8"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5</w:t>
            </w:r>
          </w:p>
        </w:tc>
      </w:tr>
      <w:tr w:rsidR="000B2096" w:rsidRPr="00A607B8"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0F94DAA2" w:rsidR="000B2096" w:rsidRPr="00B660B7" w:rsidRDefault="00261E3E" w:rsidP="00A607B8">
            <w:pPr>
              <w:jc w:val="center"/>
              <w:rPr>
                <w:rFonts w:asciiTheme="majorBidi" w:hAnsiTheme="majorBidi" w:cstheme="majorBidi"/>
                <w:b/>
                <w:i/>
                <w:sz w:val="22"/>
                <w:szCs w:val="22"/>
              </w:rPr>
            </w:pPr>
            <w:r w:rsidRPr="00B660B7">
              <w:rPr>
                <w:rFonts w:asciiTheme="majorBidi" w:hAnsiTheme="majorBidi" w:cstheme="majorBidi"/>
                <w:b/>
                <w:bCs/>
                <w:i/>
                <w:iCs/>
                <w:sz w:val="22"/>
                <w:szCs w:val="22"/>
              </w:rPr>
              <w:t>„</w:t>
            </w:r>
            <w:r w:rsidRPr="00B660B7">
              <w:rPr>
                <w:rFonts w:asciiTheme="majorBidi" w:hAnsiTheme="majorBidi" w:cstheme="majorBidi"/>
                <w:b/>
                <w:i/>
                <w:sz w:val="22"/>
                <w:szCs w:val="22"/>
              </w:rPr>
              <w:t>Tytuvėnų miesto civilinių kapinių tako remonto</w:t>
            </w:r>
            <w:r w:rsidR="00B660B7" w:rsidRPr="00B660B7">
              <w:rPr>
                <w:rFonts w:asciiTheme="majorBidi" w:hAnsiTheme="majorBidi" w:cstheme="majorBidi"/>
                <w:b/>
                <w:i/>
                <w:sz w:val="22"/>
                <w:szCs w:val="22"/>
              </w:rPr>
              <w:t xml:space="preserve"> rangos</w:t>
            </w:r>
            <w:r w:rsidRPr="00B660B7">
              <w:rPr>
                <w:rFonts w:asciiTheme="majorBidi" w:hAnsiTheme="majorBidi" w:cstheme="majorBidi"/>
                <w:b/>
                <w:i/>
                <w:sz w:val="22"/>
                <w:szCs w:val="22"/>
              </w:rPr>
              <w:t xml:space="preserve"> darbai</w:t>
            </w:r>
            <w:r w:rsidRPr="00B660B7">
              <w:rPr>
                <w:rFonts w:asciiTheme="majorBidi" w:hAnsiTheme="majorBidi" w:cstheme="majorBidi"/>
                <w:b/>
                <w:bCs/>
                <w:i/>
                <w:iCs/>
                <w:sz w:val="22"/>
                <w:szCs w:val="22"/>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B660B7" w:rsidRDefault="000B2096" w:rsidP="00A607B8">
            <w:pPr>
              <w:rPr>
                <w:rFonts w:asciiTheme="majorBidi" w:eastAsia="Batang" w:hAnsiTheme="majorBidi" w:cstheme="majorBidi"/>
                <w:sz w:val="22"/>
                <w:szCs w:val="22"/>
              </w:rPr>
            </w:pPr>
            <w:r w:rsidRPr="00B660B7">
              <w:rPr>
                <w:rFonts w:asciiTheme="majorBidi" w:eastAsia="Batang" w:hAnsiTheme="majorBidi" w:cstheme="majorBidi"/>
                <w:sz w:val="22"/>
                <w:szCs w:val="22"/>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B660B7" w:rsidRDefault="000B2096" w:rsidP="00A607B8">
            <w:pPr>
              <w:rPr>
                <w:rFonts w:asciiTheme="majorBidi" w:eastAsia="Batang" w:hAnsiTheme="majorBidi" w:cstheme="majorBidi"/>
                <w:sz w:val="22"/>
                <w:szCs w:val="22"/>
              </w:rPr>
            </w:pPr>
            <w:r w:rsidRPr="00B660B7">
              <w:rPr>
                <w:rFonts w:asciiTheme="majorBidi" w:eastAsia="Batang" w:hAnsiTheme="majorBidi" w:cstheme="majorBidi"/>
                <w:sz w:val="22"/>
                <w:szCs w:val="22"/>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B660B7" w:rsidRDefault="000B2096" w:rsidP="00A607B8">
            <w:pPr>
              <w:rPr>
                <w:rFonts w:asciiTheme="majorBidi" w:eastAsia="Batang" w:hAnsiTheme="majorBidi" w:cstheme="majorBidi"/>
                <w:sz w:val="22"/>
                <w:szCs w:val="22"/>
              </w:rPr>
            </w:pPr>
            <w:r w:rsidRPr="00B660B7">
              <w:rPr>
                <w:rFonts w:asciiTheme="majorBidi" w:eastAsia="Batang" w:hAnsiTheme="majorBidi" w:cstheme="majorBidi"/>
                <w:sz w:val="22"/>
                <w:szCs w:val="22"/>
              </w:rPr>
              <w:t> </w:t>
            </w:r>
          </w:p>
        </w:tc>
      </w:tr>
      <w:tr w:rsidR="000B2096" w:rsidRPr="00A607B8"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B660B7" w:rsidRDefault="005B569F"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 xml:space="preserve">                                                 </w:t>
            </w:r>
            <w:r w:rsidR="000B2096" w:rsidRPr="00B660B7">
              <w:rPr>
                <w:rFonts w:asciiTheme="majorBidi" w:eastAsia="Batang" w:hAnsiTheme="majorBidi" w:cstheme="majorBidi"/>
                <w:b/>
                <w:bCs/>
                <w:sz w:val="22"/>
                <w:szCs w:val="22"/>
              </w:rPr>
              <w:t>IŠ VISO (bendra pasiūlymo kaina</w:t>
            </w:r>
            <w:r w:rsidRPr="00B660B7">
              <w:rPr>
                <w:rFonts w:asciiTheme="majorBidi" w:eastAsia="Batang" w:hAnsiTheme="majorBidi" w:cstheme="majorBidi"/>
                <w:b/>
                <w:bCs/>
                <w:sz w:val="22"/>
                <w:szCs w:val="22"/>
              </w:rPr>
              <w:t xml:space="preserve"> su PVM</w:t>
            </w:r>
            <w:r w:rsidR="000B2096" w:rsidRPr="00B660B7">
              <w:rPr>
                <w:rFonts w:asciiTheme="majorBidi" w:eastAsia="Batang" w:hAnsiTheme="majorBidi" w:cstheme="majorBidi"/>
                <w:b/>
                <w:bCs/>
                <w:sz w:val="22"/>
                <w:szCs w:val="22"/>
              </w:rPr>
              <w:t>)</w:t>
            </w:r>
            <w:r w:rsidRPr="00B660B7">
              <w:rPr>
                <w:rFonts w:asciiTheme="majorBidi" w:eastAsia="Batang" w:hAnsiTheme="majorBidi" w:cstheme="majorBidi"/>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B660B7" w:rsidRDefault="000B2096" w:rsidP="00A607B8">
            <w:pPr>
              <w:rPr>
                <w:rFonts w:asciiTheme="majorBidi" w:eastAsia="Batang" w:hAnsiTheme="majorBidi" w:cstheme="majorBidi"/>
                <w:sz w:val="22"/>
                <w:szCs w:val="22"/>
              </w:rPr>
            </w:pPr>
            <w:r w:rsidRPr="00B660B7">
              <w:rPr>
                <w:rFonts w:asciiTheme="majorBidi" w:eastAsia="Batang" w:hAnsiTheme="majorBidi" w:cstheme="majorBidi"/>
                <w:sz w:val="22"/>
                <w:szCs w:val="22"/>
              </w:rPr>
              <w:t> </w:t>
            </w:r>
          </w:p>
        </w:tc>
      </w:tr>
    </w:tbl>
    <w:p w14:paraId="0106A3D6" w14:textId="77777777" w:rsidR="000B2096" w:rsidRPr="00A607B8" w:rsidRDefault="000B2096" w:rsidP="00A607B8">
      <w:pPr>
        <w:ind w:firstLine="397"/>
        <w:rPr>
          <w:rFonts w:asciiTheme="majorBidi" w:eastAsia="SimSun" w:hAnsiTheme="majorBidi" w:cstheme="majorBidi"/>
          <w:sz w:val="23"/>
          <w:szCs w:val="23"/>
        </w:rPr>
      </w:pPr>
      <w:r w:rsidRPr="00A607B8">
        <w:rPr>
          <w:rFonts w:asciiTheme="majorBidi" w:eastAsia="SimSun" w:hAnsiTheme="majorBidi" w:cstheme="majorBidi"/>
          <w:sz w:val="23"/>
          <w:szCs w:val="23"/>
        </w:rPr>
        <w:t>Bendra pasiūlymo kaina su PVM ___________________________ Eur (</w:t>
      </w:r>
      <w:r w:rsidRPr="00A607B8">
        <w:rPr>
          <w:rFonts w:asciiTheme="majorBidi" w:eastAsia="SimSun" w:hAnsiTheme="majorBidi" w:cstheme="majorBidi"/>
          <w:i/>
          <w:sz w:val="23"/>
          <w:szCs w:val="23"/>
        </w:rPr>
        <w:t xml:space="preserve">sumą nurodyti skaičiais ir žodžiais), </w:t>
      </w:r>
      <w:r w:rsidRPr="00A607B8">
        <w:rPr>
          <w:rFonts w:asciiTheme="majorBidi" w:eastAsia="SimSun" w:hAnsiTheme="majorBidi" w:cstheme="majorBidi"/>
          <w:sz w:val="23"/>
          <w:szCs w:val="23"/>
        </w:rPr>
        <w:t>tame tarpe PVM sudaro</w:t>
      </w:r>
      <w:r w:rsidRPr="00A607B8">
        <w:rPr>
          <w:rFonts w:asciiTheme="majorBidi" w:eastAsia="SimSun" w:hAnsiTheme="majorBidi" w:cstheme="majorBidi"/>
          <w:i/>
          <w:sz w:val="23"/>
          <w:szCs w:val="23"/>
        </w:rPr>
        <w:t xml:space="preserve"> ______________ </w:t>
      </w:r>
      <w:r w:rsidRPr="00A607B8">
        <w:rPr>
          <w:rFonts w:asciiTheme="majorBidi" w:eastAsia="SimSun" w:hAnsiTheme="majorBidi" w:cstheme="majorBidi"/>
          <w:sz w:val="23"/>
          <w:szCs w:val="23"/>
        </w:rPr>
        <w:t xml:space="preserve">Eur </w:t>
      </w:r>
      <w:r w:rsidRPr="00A607B8">
        <w:rPr>
          <w:rFonts w:asciiTheme="majorBidi" w:eastAsia="SimSun" w:hAnsiTheme="majorBidi" w:cstheme="majorBidi"/>
          <w:i/>
          <w:sz w:val="23"/>
          <w:szCs w:val="23"/>
        </w:rPr>
        <w:t>( nurodyti skaičiais ir žodžiais).</w:t>
      </w:r>
    </w:p>
    <w:p w14:paraId="76C7ECC8" w14:textId="77777777" w:rsidR="000B2096" w:rsidRPr="00A607B8" w:rsidRDefault="000B2096" w:rsidP="00A607B8">
      <w:pPr>
        <w:ind w:firstLine="397"/>
        <w:rPr>
          <w:rFonts w:asciiTheme="majorBidi" w:eastAsia="SimSun" w:hAnsiTheme="majorBidi" w:cstheme="majorBidi"/>
          <w:sz w:val="23"/>
          <w:szCs w:val="23"/>
        </w:rPr>
      </w:pPr>
    </w:p>
    <w:p w14:paraId="6ED39CA8" w14:textId="77777777" w:rsidR="000B2096" w:rsidRPr="00A607B8" w:rsidRDefault="000B2096" w:rsidP="003851FE">
      <w:pPr>
        <w:pStyle w:val="Sraopastraipa"/>
        <w:numPr>
          <w:ilvl w:val="0"/>
          <w:numId w:val="7"/>
        </w:numPr>
        <w:tabs>
          <w:tab w:val="left" w:pos="709"/>
          <w:tab w:val="left" w:pos="993"/>
        </w:tabs>
        <w:ind w:left="0" w:firstLine="426"/>
        <w:rPr>
          <w:rFonts w:asciiTheme="majorBidi" w:eastAsia="SimSun" w:hAnsiTheme="majorBidi" w:cstheme="majorBidi"/>
        </w:rPr>
      </w:pPr>
      <w:r w:rsidRPr="00A607B8">
        <w:rPr>
          <w:rFonts w:asciiTheme="majorBidi" w:eastAsia="SimSun" w:hAnsiTheme="majorBidi" w:cstheme="majorBidi"/>
        </w:rPr>
        <w:t>Į šią sumą įeina visos išlaidos ir visi mokesčiai.</w:t>
      </w:r>
    </w:p>
    <w:p w14:paraId="472DC2E8" w14:textId="77777777" w:rsidR="000B2096" w:rsidRPr="00A607B8" w:rsidRDefault="000B2096" w:rsidP="003851FE">
      <w:pPr>
        <w:pStyle w:val="Sraopastraipa"/>
        <w:numPr>
          <w:ilvl w:val="0"/>
          <w:numId w:val="7"/>
        </w:numPr>
        <w:tabs>
          <w:tab w:val="left" w:pos="709"/>
          <w:tab w:val="left" w:pos="993"/>
        </w:tabs>
        <w:ind w:left="0" w:firstLine="426"/>
        <w:rPr>
          <w:rFonts w:asciiTheme="majorBidi" w:eastAsia="SimSun" w:hAnsiTheme="majorBidi" w:cstheme="majorBidi"/>
        </w:rPr>
      </w:pPr>
      <w:r w:rsidRPr="00A607B8">
        <w:rPr>
          <w:rFonts w:asciiTheme="majorBidi" w:eastAsia="SimSun" w:hAnsiTheme="majorBidi" w:cstheme="majorBidi"/>
        </w:rPr>
        <w:t>Tais atvejais, kai pagal galiojančius teisės aktus tiekėjui nereikia mokėti PVM, PVM sumos nenurodo, – nurodo priežastis dėl kurių PVM nemoka.</w:t>
      </w:r>
    </w:p>
    <w:p w14:paraId="419B0B15" w14:textId="77777777"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 xml:space="preserve">Taip pat mes patvirtiname, kad visa pasiūlyme pateikta informacija yra teisinga, atitinka tikrovę ir apima viską, ko reikia visiškam ir tinkamam Sutarties įvykdymui. </w:t>
      </w:r>
    </w:p>
    <w:p w14:paraId="60BB68FF" w14:textId="3AE4176C"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 xml:space="preserve">Siūlomi darbai visiškai atitinka pirkimo dokumentuose nurodytus reikalavimus. </w:t>
      </w:r>
    </w:p>
    <w:p w14:paraId="092F496B" w14:textId="77777777" w:rsidR="00FB29EF" w:rsidRDefault="00FB29EF" w:rsidP="00FB29EF">
      <w:pPr>
        <w:tabs>
          <w:tab w:val="left" w:pos="709"/>
        </w:tabs>
        <w:rPr>
          <w:rFonts w:asciiTheme="majorBidi" w:eastAsia="Batang" w:hAnsiTheme="majorBidi" w:cstheme="majorBidi"/>
          <w:b/>
          <w:szCs w:val="24"/>
        </w:rPr>
      </w:pPr>
    </w:p>
    <w:p w14:paraId="10B7F6C0" w14:textId="20CD908E" w:rsidR="000B2096" w:rsidRPr="00A607B8" w:rsidRDefault="000B2096" w:rsidP="00FB29EF">
      <w:pPr>
        <w:tabs>
          <w:tab w:val="left" w:pos="709"/>
        </w:tabs>
        <w:ind w:firstLine="426"/>
        <w:rPr>
          <w:rFonts w:asciiTheme="majorBidi" w:eastAsia="Batang" w:hAnsiTheme="majorBidi" w:cstheme="majorBidi"/>
          <w:b/>
          <w:szCs w:val="24"/>
        </w:rPr>
      </w:pPr>
      <w:r w:rsidRPr="00A607B8">
        <w:rPr>
          <w:rFonts w:asciiTheme="majorBidi" w:eastAsia="Batang" w:hAnsiTheme="majorBidi" w:cstheme="majorBidi"/>
          <w:b/>
          <w:szCs w:val="24"/>
        </w:rPr>
        <w:t>Kartu su pasiūlymu pateikiami šie dokumentai:</w:t>
      </w: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A607B8" w14:paraId="709BE13E" w14:textId="77777777" w:rsidTr="00FB29EF">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A607B8" w:rsidRDefault="000B2096" w:rsidP="00A607B8">
            <w:pPr>
              <w:jc w:val="center"/>
              <w:rPr>
                <w:rFonts w:asciiTheme="majorBidi" w:eastAsia="Batang" w:hAnsiTheme="majorBidi" w:cstheme="majorBidi"/>
                <w:sz w:val="20"/>
              </w:rPr>
            </w:pPr>
            <w:proofErr w:type="spellStart"/>
            <w:r w:rsidRPr="00A607B8">
              <w:rPr>
                <w:rFonts w:asciiTheme="majorBidi" w:eastAsia="Batang" w:hAnsiTheme="majorBidi" w:cstheme="majorBidi"/>
                <w:sz w:val="20"/>
              </w:rPr>
              <w:t>Eil.Nr</w:t>
            </w:r>
            <w:proofErr w:type="spellEnd"/>
            <w:r w:rsidRPr="00A607B8">
              <w:rPr>
                <w:rFonts w:asciiTheme="majorBidi" w:eastAsia="Batang" w:hAnsiTheme="majorBidi" w:cstheme="majorBidi"/>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A607B8" w:rsidRDefault="000B2096" w:rsidP="00A607B8">
            <w:pPr>
              <w:jc w:val="center"/>
              <w:rPr>
                <w:rFonts w:asciiTheme="majorBidi" w:eastAsia="Batang" w:hAnsiTheme="majorBidi" w:cstheme="majorBidi"/>
                <w:sz w:val="20"/>
              </w:rPr>
            </w:pPr>
            <w:r w:rsidRPr="00A607B8">
              <w:rPr>
                <w:rFonts w:asciiTheme="majorBidi" w:eastAsia="Batang" w:hAnsiTheme="majorBidi" w:cstheme="majorBidi"/>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A607B8" w:rsidRDefault="000B2096" w:rsidP="00A607B8">
            <w:pPr>
              <w:jc w:val="center"/>
              <w:rPr>
                <w:rFonts w:asciiTheme="majorBidi" w:eastAsia="Batang" w:hAnsiTheme="majorBidi" w:cstheme="majorBidi"/>
                <w:sz w:val="20"/>
              </w:rPr>
            </w:pPr>
            <w:r w:rsidRPr="00A607B8">
              <w:rPr>
                <w:rFonts w:asciiTheme="majorBidi" w:eastAsia="Batang" w:hAnsiTheme="majorBidi" w:cstheme="majorBidi"/>
                <w:sz w:val="20"/>
              </w:rPr>
              <w:t>Dokumento puslapių skaičius</w:t>
            </w:r>
          </w:p>
        </w:tc>
      </w:tr>
      <w:tr w:rsidR="000B2096" w:rsidRPr="00A607B8" w14:paraId="42022C45" w14:textId="77777777" w:rsidTr="00FB29EF">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A607B8" w:rsidRDefault="000B2096" w:rsidP="00A607B8">
            <w:pP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A607B8" w:rsidRDefault="000B2096" w:rsidP="00A607B8">
            <w:pPr>
              <w:rPr>
                <w:rFonts w:asciiTheme="majorBidi" w:eastAsia="Batang" w:hAnsiTheme="majorBidi" w:cstheme="majorBidi"/>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A607B8" w:rsidRDefault="000B2096" w:rsidP="00A607B8">
            <w:pPr>
              <w:rPr>
                <w:rFonts w:asciiTheme="majorBidi" w:eastAsia="Batang" w:hAnsiTheme="majorBidi" w:cstheme="majorBidi"/>
                <w:sz w:val="20"/>
              </w:rPr>
            </w:pPr>
          </w:p>
        </w:tc>
      </w:tr>
      <w:tr w:rsidR="000B2096" w:rsidRPr="00A607B8" w14:paraId="74558BF6" w14:textId="77777777" w:rsidTr="00FB29EF">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A607B8" w:rsidRDefault="000B2096" w:rsidP="00A607B8">
            <w:pP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A607B8" w:rsidRDefault="000B2096" w:rsidP="00A607B8">
            <w:pPr>
              <w:tabs>
                <w:tab w:val="left" w:pos="1296"/>
                <w:tab w:val="center" w:pos="4153"/>
                <w:tab w:val="right" w:pos="8306"/>
              </w:tabs>
              <w:rPr>
                <w:rFonts w:asciiTheme="majorBidi" w:hAnsiTheme="majorBidi" w:cstheme="majorBidi"/>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A607B8" w:rsidRDefault="000B2096" w:rsidP="00A607B8">
            <w:pPr>
              <w:rPr>
                <w:rFonts w:asciiTheme="majorBidi" w:eastAsia="Batang" w:hAnsiTheme="majorBidi" w:cstheme="majorBidi"/>
                <w:sz w:val="20"/>
              </w:rPr>
            </w:pPr>
          </w:p>
        </w:tc>
      </w:tr>
      <w:tr w:rsidR="000B2096" w:rsidRPr="00A607B8" w14:paraId="03C8B5D6" w14:textId="77777777" w:rsidTr="00FB2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A607B8" w:rsidRDefault="000B2096" w:rsidP="00CD51F4">
            <w:pPr>
              <w:ind w:right="-108"/>
              <w:rPr>
                <w:rFonts w:asciiTheme="majorBidi" w:eastAsia="Batang" w:hAnsiTheme="majorBidi" w:cstheme="majorBidi"/>
                <w:sz w:val="20"/>
              </w:rPr>
            </w:pPr>
          </w:p>
          <w:p w14:paraId="181BF01A" w14:textId="77777777" w:rsidR="000B2096" w:rsidRPr="00A607B8" w:rsidRDefault="000B2096" w:rsidP="00FB29EF">
            <w:pPr>
              <w:ind w:right="-108" w:firstLine="321"/>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Pasiūlymas galioja </w:t>
            </w:r>
            <w:r w:rsidRPr="00A607B8">
              <w:rPr>
                <w:rFonts w:asciiTheme="majorBidi" w:hAnsiTheme="majorBidi" w:cstheme="majorBidi"/>
                <w:sz w:val="23"/>
                <w:szCs w:val="23"/>
              </w:rPr>
              <w:t>90 kalendorinių dienų nuo pasiūlymo pateikimo termino pabaigos</w:t>
            </w:r>
            <w:r w:rsidRPr="00A607B8">
              <w:rPr>
                <w:rFonts w:asciiTheme="majorBidi" w:eastAsia="Batang" w:hAnsiTheme="majorBidi" w:cstheme="majorBidi"/>
                <w:sz w:val="23"/>
                <w:szCs w:val="23"/>
              </w:rPr>
              <w:t>.</w:t>
            </w:r>
          </w:p>
          <w:p w14:paraId="7897866E" w14:textId="77777777" w:rsidR="003B5576" w:rsidRPr="00A607B8" w:rsidRDefault="003B5576" w:rsidP="00CD51F4">
            <w:pPr>
              <w:ind w:right="-108"/>
              <w:rPr>
                <w:rFonts w:asciiTheme="majorBidi" w:eastAsia="Batang" w:hAnsiTheme="majorBidi" w:cstheme="majorBidi"/>
                <w:sz w:val="23"/>
                <w:szCs w:val="23"/>
              </w:rPr>
            </w:pPr>
          </w:p>
          <w:p w14:paraId="75AB124B" w14:textId="76203954" w:rsidR="00FB29EF" w:rsidRDefault="000B2096" w:rsidP="00FB29EF">
            <w:pPr>
              <w:ind w:left="-105" w:right="-108" w:firstLine="492"/>
              <w:rPr>
                <w:rFonts w:asciiTheme="majorBidi" w:eastAsia="Batang" w:hAnsiTheme="majorBidi" w:cstheme="majorBidi"/>
                <w:b/>
                <w:sz w:val="23"/>
                <w:szCs w:val="23"/>
              </w:rPr>
            </w:pPr>
            <w:r w:rsidRPr="00A607B8">
              <w:rPr>
                <w:rFonts w:asciiTheme="majorBidi" w:eastAsia="Batang" w:hAnsiTheme="majorBidi" w:cstheme="majorBidi"/>
                <w:b/>
                <w:sz w:val="23"/>
                <w:szCs w:val="23"/>
              </w:rPr>
              <w:t>Ši pasiūlyme nurodyta informacija yra konfidenciali/perkančioji organizacija šios informacijos</w:t>
            </w:r>
            <w:r w:rsidR="00FB29EF">
              <w:rPr>
                <w:rFonts w:asciiTheme="majorBidi" w:eastAsia="Batang" w:hAnsiTheme="majorBidi" w:cstheme="majorBidi"/>
                <w:b/>
                <w:sz w:val="23"/>
                <w:szCs w:val="23"/>
              </w:rPr>
              <w:t xml:space="preserve"> </w:t>
            </w:r>
            <w:r w:rsidRPr="00A607B8">
              <w:rPr>
                <w:rFonts w:asciiTheme="majorBidi" w:eastAsia="Batang" w:hAnsiTheme="majorBidi" w:cstheme="majorBidi"/>
                <w:b/>
                <w:sz w:val="23"/>
                <w:szCs w:val="23"/>
              </w:rPr>
              <w:t xml:space="preserve">negali </w:t>
            </w:r>
            <w:r w:rsidR="005B569F" w:rsidRPr="00A607B8">
              <w:rPr>
                <w:rFonts w:asciiTheme="majorBidi" w:eastAsia="Batang" w:hAnsiTheme="majorBidi" w:cstheme="majorBidi"/>
                <w:b/>
                <w:sz w:val="23"/>
                <w:szCs w:val="23"/>
              </w:rPr>
              <w:t>atskleisti tretiesiems asmenims</w:t>
            </w:r>
            <w:r w:rsidRPr="00A607B8">
              <w:rPr>
                <w:rFonts w:asciiTheme="majorBidi" w:eastAsia="Batang" w:hAnsiTheme="majorBidi" w:cstheme="majorBidi"/>
                <w:b/>
                <w:sz w:val="23"/>
                <w:szCs w:val="23"/>
              </w:rPr>
              <w:t>:</w:t>
            </w:r>
          </w:p>
          <w:p w14:paraId="4C5F4E87" w14:textId="77777777" w:rsidR="00FB29EF" w:rsidRPr="00A607B8" w:rsidRDefault="00FB29EF" w:rsidP="00FB29EF">
            <w:pPr>
              <w:ind w:left="66" w:right="-108"/>
              <w:rPr>
                <w:rFonts w:asciiTheme="majorBidi" w:eastAsia="Batang" w:hAnsiTheme="majorBidi" w:cstheme="majorBidi"/>
                <w:b/>
                <w:sz w:val="23"/>
                <w:szCs w:val="23"/>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333"/>
              <w:gridCol w:w="5455"/>
            </w:tblGrid>
            <w:tr w:rsidR="000B2096" w:rsidRPr="00A607B8" w14:paraId="1516A065" w14:textId="77777777" w:rsidTr="00FB29EF">
              <w:trPr>
                <w:trHeight w:val="725"/>
              </w:trPr>
              <w:tc>
                <w:tcPr>
                  <w:tcW w:w="741" w:type="dxa"/>
                  <w:shd w:val="clear" w:color="auto" w:fill="auto"/>
                  <w:vAlign w:val="center"/>
                </w:tcPr>
                <w:p w14:paraId="0409815E" w14:textId="77777777" w:rsidR="000B2096" w:rsidRPr="00A607B8" w:rsidRDefault="000B2096" w:rsidP="00A607B8">
                  <w:pPr>
                    <w:ind w:right="-108"/>
                    <w:jc w:val="center"/>
                    <w:rPr>
                      <w:rFonts w:asciiTheme="majorBidi" w:hAnsiTheme="majorBidi" w:cstheme="majorBidi"/>
                      <w:sz w:val="20"/>
                    </w:rPr>
                  </w:pPr>
                  <w:proofErr w:type="spellStart"/>
                  <w:r w:rsidRPr="00A607B8">
                    <w:rPr>
                      <w:rFonts w:asciiTheme="majorBidi" w:hAnsiTheme="majorBidi" w:cstheme="majorBidi"/>
                      <w:sz w:val="20"/>
                    </w:rPr>
                    <w:t>Eil.Nr</w:t>
                  </w:r>
                  <w:proofErr w:type="spellEnd"/>
                  <w:r w:rsidRPr="00A607B8">
                    <w:rPr>
                      <w:rFonts w:asciiTheme="majorBidi" w:hAnsiTheme="majorBidi" w:cstheme="majorBidi"/>
                      <w:sz w:val="20"/>
                    </w:rPr>
                    <w:t>.</w:t>
                  </w:r>
                </w:p>
              </w:tc>
              <w:tc>
                <w:tcPr>
                  <w:tcW w:w="3333" w:type="dxa"/>
                  <w:shd w:val="clear" w:color="auto" w:fill="auto"/>
                  <w:vAlign w:val="center"/>
                </w:tcPr>
                <w:p w14:paraId="7BB4B097" w14:textId="77777777" w:rsidR="000B2096" w:rsidRPr="00A607B8" w:rsidRDefault="000B2096" w:rsidP="00A607B8">
                  <w:pPr>
                    <w:ind w:right="-108"/>
                    <w:jc w:val="center"/>
                    <w:rPr>
                      <w:rFonts w:asciiTheme="majorBidi" w:hAnsiTheme="majorBidi" w:cstheme="majorBidi"/>
                      <w:sz w:val="20"/>
                    </w:rPr>
                  </w:pPr>
                  <w:r w:rsidRPr="00A607B8">
                    <w:rPr>
                      <w:rFonts w:asciiTheme="majorBidi" w:hAnsiTheme="majorBidi" w:cstheme="majorBidi"/>
                      <w:sz w:val="20"/>
                    </w:rPr>
                    <w:t>Pateikto dokumento pavadinimas (rekomenduojama pavadinime vartoti žodį „Konfidencialu“)</w:t>
                  </w:r>
                </w:p>
              </w:tc>
              <w:tc>
                <w:tcPr>
                  <w:tcW w:w="5455" w:type="dxa"/>
                  <w:shd w:val="clear" w:color="auto" w:fill="auto"/>
                  <w:vAlign w:val="center"/>
                </w:tcPr>
                <w:p w14:paraId="5DE77F97" w14:textId="77777777" w:rsidR="000B2096" w:rsidRPr="00A607B8" w:rsidRDefault="000B2096" w:rsidP="00FB29EF">
                  <w:pPr>
                    <w:ind w:right="7"/>
                    <w:jc w:val="center"/>
                    <w:rPr>
                      <w:rFonts w:asciiTheme="majorBidi" w:hAnsiTheme="majorBidi" w:cstheme="majorBidi"/>
                      <w:sz w:val="20"/>
                    </w:rPr>
                  </w:pPr>
                  <w:r w:rsidRPr="00A607B8">
                    <w:rPr>
                      <w:rFonts w:asciiTheme="majorBidi" w:hAnsiTheme="majorBidi" w:cstheme="majorBidi"/>
                      <w:sz w:val="20"/>
                    </w:rPr>
                    <w:t xml:space="preserve">Dokumentas yra įkeltas šioje CVP IS pasiūlymo lango eilutėje („Prisegti dokumentai“ arba </w:t>
                  </w:r>
                  <w:r w:rsidRPr="00A607B8">
                    <w:rPr>
                      <w:rFonts w:asciiTheme="majorBidi" w:hAnsiTheme="majorBidi" w:cstheme="majorBidi"/>
                      <w:bCs/>
                      <w:sz w:val="20"/>
                    </w:rPr>
                    <w:t>„Kvalifikaciniai klausimai“ prie atsakymo į klausimą)</w:t>
                  </w:r>
                </w:p>
              </w:tc>
            </w:tr>
            <w:tr w:rsidR="000B2096" w:rsidRPr="00A607B8" w14:paraId="1F1BF44E" w14:textId="77777777" w:rsidTr="00FB29EF">
              <w:trPr>
                <w:trHeight w:val="264"/>
              </w:trPr>
              <w:tc>
                <w:tcPr>
                  <w:tcW w:w="741" w:type="dxa"/>
                </w:tcPr>
                <w:p w14:paraId="201402AF" w14:textId="77777777" w:rsidR="000B2096" w:rsidRPr="00A607B8" w:rsidRDefault="000B2096" w:rsidP="00A607B8">
                  <w:pPr>
                    <w:ind w:right="-108"/>
                    <w:rPr>
                      <w:rFonts w:asciiTheme="majorBidi" w:hAnsiTheme="majorBidi" w:cstheme="majorBidi"/>
                      <w:sz w:val="20"/>
                    </w:rPr>
                  </w:pPr>
                </w:p>
              </w:tc>
              <w:tc>
                <w:tcPr>
                  <w:tcW w:w="3333" w:type="dxa"/>
                </w:tcPr>
                <w:p w14:paraId="3AB7ABB2" w14:textId="77777777" w:rsidR="000B2096" w:rsidRPr="00A607B8" w:rsidRDefault="000B2096" w:rsidP="00A607B8">
                  <w:pPr>
                    <w:ind w:right="-108"/>
                    <w:rPr>
                      <w:rFonts w:asciiTheme="majorBidi" w:hAnsiTheme="majorBidi" w:cstheme="majorBidi"/>
                      <w:sz w:val="20"/>
                    </w:rPr>
                  </w:pPr>
                </w:p>
              </w:tc>
              <w:tc>
                <w:tcPr>
                  <w:tcW w:w="5455" w:type="dxa"/>
                </w:tcPr>
                <w:p w14:paraId="3342A761" w14:textId="77777777" w:rsidR="000B2096" w:rsidRPr="00A607B8" w:rsidRDefault="000B2096" w:rsidP="00A607B8">
                  <w:pPr>
                    <w:ind w:right="-108"/>
                    <w:rPr>
                      <w:rFonts w:asciiTheme="majorBidi" w:hAnsiTheme="majorBidi" w:cstheme="majorBidi"/>
                      <w:sz w:val="20"/>
                    </w:rPr>
                  </w:pPr>
                </w:p>
              </w:tc>
            </w:tr>
            <w:tr w:rsidR="000B2096" w:rsidRPr="00A607B8" w14:paraId="14447218" w14:textId="77777777" w:rsidTr="00FB29EF">
              <w:trPr>
                <w:trHeight w:val="267"/>
              </w:trPr>
              <w:tc>
                <w:tcPr>
                  <w:tcW w:w="741" w:type="dxa"/>
                </w:tcPr>
                <w:p w14:paraId="0E78136E" w14:textId="77777777" w:rsidR="000B2096" w:rsidRPr="00A607B8" w:rsidRDefault="000B2096" w:rsidP="00A607B8">
                  <w:pPr>
                    <w:ind w:right="-108"/>
                    <w:rPr>
                      <w:rFonts w:asciiTheme="majorBidi" w:hAnsiTheme="majorBidi" w:cstheme="majorBidi"/>
                      <w:sz w:val="20"/>
                    </w:rPr>
                  </w:pPr>
                </w:p>
              </w:tc>
              <w:tc>
                <w:tcPr>
                  <w:tcW w:w="3333" w:type="dxa"/>
                </w:tcPr>
                <w:p w14:paraId="2F8E1431" w14:textId="77777777" w:rsidR="000B2096" w:rsidRPr="00A607B8" w:rsidRDefault="000B2096" w:rsidP="00A607B8">
                  <w:pPr>
                    <w:ind w:right="-108"/>
                    <w:rPr>
                      <w:rFonts w:asciiTheme="majorBidi" w:hAnsiTheme="majorBidi" w:cstheme="majorBidi"/>
                      <w:sz w:val="20"/>
                    </w:rPr>
                  </w:pPr>
                </w:p>
              </w:tc>
              <w:tc>
                <w:tcPr>
                  <w:tcW w:w="5455" w:type="dxa"/>
                </w:tcPr>
                <w:p w14:paraId="78A95C3C" w14:textId="77777777" w:rsidR="000B2096" w:rsidRPr="00A607B8" w:rsidRDefault="000B2096" w:rsidP="00A607B8">
                  <w:pPr>
                    <w:ind w:right="-108"/>
                    <w:rPr>
                      <w:rFonts w:asciiTheme="majorBidi" w:hAnsiTheme="majorBidi" w:cstheme="majorBidi"/>
                      <w:sz w:val="20"/>
                    </w:rPr>
                  </w:pPr>
                </w:p>
              </w:tc>
            </w:tr>
            <w:tr w:rsidR="000B2096" w:rsidRPr="00A607B8" w14:paraId="41FC04C1" w14:textId="77777777" w:rsidTr="00FB29EF">
              <w:trPr>
                <w:trHeight w:val="267"/>
              </w:trPr>
              <w:tc>
                <w:tcPr>
                  <w:tcW w:w="741" w:type="dxa"/>
                </w:tcPr>
                <w:p w14:paraId="20D9C5C8" w14:textId="77777777" w:rsidR="000B2096" w:rsidRPr="00A607B8" w:rsidRDefault="000B2096" w:rsidP="00A607B8">
                  <w:pPr>
                    <w:ind w:right="-108"/>
                    <w:rPr>
                      <w:rFonts w:asciiTheme="majorBidi" w:hAnsiTheme="majorBidi" w:cstheme="majorBidi"/>
                      <w:sz w:val="20"/>
                    </w:rPr>
                  </w:pPr>
                </w:p>
              </w:tc>
              <w:tc>
                <w:tcPr>
                  <w:tcW w:w="3333" w:type="dxa"/>
                </w:tcPr>
                <w:p w14:paraId="5D8552EF" w14:textId="77777777" w:rsidR="000B2096" w:rsidRPr="00A607B8" w:rsidRDefault="000B2096" w:rsidP="00A607B8">
                  <w:pPr>
                    <w:ind w:right="-108"/>
                    <w:rPr>
                      <w:rFonts w:asciiTheme="majorBidi" w:hAnsiTheme="majorBidi" w:cstheme="majorBidi"/>
                      <w:sz w:val="20"/>
                    </w:rPr>
                  </w:pPr>
                </w:p>
              </w:tc>
              <w:tc>
                <w:tcPr>
                  <w:tcW w:w="5455" w:type="dxa"/>
                </w:tcPr>
                <w:p w14:paraId="5ECB8D63" w14:textId="77777777" w:rsidR="000B2096" w:rsidRPr="00A607B8" w:rsidRDefault="000B2096" w:rsidP="00A607B8">
                  <w:pPr>
                    <w:ind w:right="-108"/>
                    <w:rPr>
                      <w:rFonts w:asciiTheme="majorBidi" w:hAnsiTheme="majorBidi" w:cstheme="majorBidi"/>
                      <w:sz w:val="20"/>
                    </w:rPr>
                  </w:pPr>
                </w:p>
              </w:tc>
            </w:tr>
          </w:tbl>
          <w:p w14:paraId="7C4F2844" w14:textId="77777777" w:rsidR="000B2096" w:rsidRPr="00A607B8" w:rsidRDefault="000B2096" w:rsidP="00A607B8">
            <w:pPr>
              <w:ind w:right="-108"/>
              <w:rPr>
                <w:rFonts w:asciiTheme="majorBidi" w:eastAsia="Batang" w:hAnsiTheme="majorBidi" w:cstheme="majorBidi"/>
                <w:sz w:val="20"/>
              </w:rPr>
            </w:pPr>
          </w:p>
        </w:tc>
      </w:tr>
    </w:tbl>
    <w:p w14:paraId="05480496" w14:textId="5DA8889E" w:rsidR="0060156C" w:rsidRPr="00A607B8" w:rsidRDefault="00312240" w:rsidP="00FB29EF">
      <w:pPr>
        <w:ind w:firstLine="426"/>
        <w:rPr>
          <w:rFonts w:asciiTheme="majorBidi" w:hAnsiTheme="majorBidi" w:cstheme="majorBidi"/>
          <w:b/>
          <w:bCs/>
          <w:i/>
          <w:sz w:val="20"/>
          <w:u w:val="single"/>
        </w:rPr>
      </w:pPr>
      <w:r w:rsidRPr="00A607B8">
        <w:rPr>
          <w:rFonts w:asciiTheme="majorBidi" w:eastAsia="Batang" w:hAnsiTheme="majorBidi" w:cstheme="majorBidi"/>
          <w:b/>
          <w:i/>
          <w:sz w:val="20"/>
        </w:rPr>
        <w:t>*</w:t>
      </w:r>
      <w:r w:rsidR="000B2096" w:rsidRPr="00A607B8">
        <w:rPr>
          <w:rFonts w:asciiTheme="majorBidi" w:eastAsia="Batang" w:hAnsiTheme="majorBidi" w:cstheme="majorBidi"/>
          <w:b/>
          <w:i/>
          <w:sz w:val="20"/>
        </w:rPr>
        <w:t>Pastaba.</w:t>
      </w:r>
      <w:r w:rsidR="000B2096" w:rsidRPr="00A607B8">
        <w:rPr>
          <w:rFonts w:asciiTheme="majorBidi" w:eastAsia="Batang" w:hAnsiTheme="majorBidi" w:cstheme="majorBidi"/>
          <w:sz w:val="20"/>
        </w:rPr>
        <w:t xml:space="preserve"> </w:t>
      </w:r>
      <w:r w:rsidR="000B2096" w:rsidRPr="00A607B8">
        <w:rPr>
          <w:rFonts w:asciiTheme="majorBidi" w:hAnsiTheme="majorBidi" w:cstheme="majorBidi"/>
          <w:b/>
          <w:i/>
          <w:sz w:val="20"/>
        </w:rPr>
        <w:t xml:space="preserve">Tiekėjui nenurodžius, kokia informacija yra konfidenciali, laikoma, kad konfidencialios informacijos pasiūlyme nėra. </w:t>
      </w:r>
      <w:r w:rsidR="000B2096" w:rsidRPr="00A607B8">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0B2096" w:rsidRPr="00A607B8">
        <w:rPr>
          <w:rFonts w:asciiTheme="majorBidi" w:eastAsia="Batang" w:hAnsiTheme="majorBidi" w:cstheme="majorBidi"/>
          <w:b/>
          <w:sz w:val="20"/>
          <w:lang w:eastAsia="lt-LT"/>
        </w:rPr>
        <w:t xml:space="preserve"> </w:t>
      </w:r>
      <w:r w:rsidR="000B2096" w:rsidRPr="00A607B8">
        <w:rPr>
          <w:rFonts w:asciiTheme="majorBidi" w:hAnsiTheme="majorBidi" w:cstheme="majorBidi"/>
          <w:i/>
          <w:sz w:val="20"/>
        </w:rPr>
        <w:t xml:space="preserve">Tiekėjai turi </w:t>
      </w:r>
      <w:r w:rsidR="000B2096" w:rsidRPr="00A607B8">
        <w:rPr>
          <w:rFonts w:asciiTheme="majorBidi" w:hAnsiTheme="majorBidi" w:cstheme="majorBidi"/>
          <w:b/>
          <w:bCs/>
          <w:i/>
          <w:sz w:val="20"/>
          <w:u w:val="single"/>
        </w:rPr>
        <w:t>atidžiai ir pagrįstai</w:t>
      </w:r>
      <w:r w:rsidR="000B2096" w:rsidRPr="00A607B8">
        <w:rPr>
          <w:rFonts w:asciiTheme="majorBidi" w:hAnsiTheme="majorBidi" w:cstheme="majorBidi"/>
          <w:i/>
          <w:sz w:val="20"/>
        </w:rPr>
        <w:t xml:space="preserve"> nurodyti konfidencialią informaciją, kadangi laimėtojo pasiūlymas ir sudaryta sutartis </w:t>
      </w:r>
      <w:r w:rsidR="000B2096" w:rsidRPr="00A607B8">
        <w:rPr>
          <w:rFonts w:asciiTheme="majorBidi" w:hAnsiTheme="majorBidi" w:cstheme="majorBidi"/>
          <w:b/>
          <w:bCs/>
          <w:i/>
          <w:sz w:val="20"/>
          <w:u w:val="single"/>
        </w:rPr>
        <w:t>bus viešinama.</w:t>
      </w:r>
    </w:p>
    <w:p w14:paraId="49D5D473" w14:textId="77777777" w:rsidR="008A2D70" w:rsidRPr="00A607B8" w:rsidRDefault="008A2D70" w:rsidP="00A607B8">
      <w:pPr>
        <w:tabs>
          <w:tab w:val="left" w:pos="720"/>
        </w:tabs>
        <w:rPr>
          <w:rFonts w:asciiTheme="majorBidi" w:hAnsiTheme="majorBidi" w:cstheme="majorBidi"/>
          <w:b/>
          <w:color w:val="FF0000"/>
        </w:rPr>
      </w:pPr>
    </w:p>
    <w:p w14:paraId="3F0FDAAF" w14:textId="44D8BCF5" w:rsidR="008A2D70" w:rsidRPr="00A607B8" w:rsidRDefault="008A2D70" w:rsidP="00FB29EF">
      <w:pPr>
        <w:tabs>
          <w:tab w:val="left" w:pos="720"/>
        </w:tabs>
        <w:ind w:firstLine="426"/>
        <w:rPr>
          <w:rFonts w:asciiTheme="majorBidi" w:hAnsiTheme="majorBidi" w:cstheme="majorBidi"/>
          <w:b/>
          <w:color w:val="FF0000"/>
        </w:rPr>
      </w:pPr>
      <w:r w:rsidRPr="00A607B8">
        <w:rPr>
          <w:rFonts w:asciiTheme="majorBidi" w:hAnsiTheme="majorBidi" w:cstheme="majorBidi"/>
          <w:b/>
          <w:color w:val="FF0000"/>
        </w:rPr>
        <w:t xml:space="preserve">Teikdami šį pasiūlymą patvirtiname, kad neturime VPĮ  </w:t>
      </w:r>
      <w:hyperlink r:id="rId20" w:history="1">
        <w:r w:rsidRPr="00A607B8">
          <w:rPr>
            <w:rFonts w:asciiTheme="majorBidi" w:hAnsiTheme="majorBidi" w:cstheme="majorBidi"/>
            <w:b/>
            <w:color w:val="FF0000"/>
            <w:u w:val="single"/>
          </w:rPr>
          <w:t>(VPĮ) 46 str. 2</w:t>
        </w:r>
        <w:r w:rsidRPr="00A607B8">
          <w:rPr>
            <w:rFonts w:asciiTheme="majorBidi" w:hAnsiTheme="majorBidi" w:cstheme="majorBidi"/>
            <w:b/>
            <w:color w:val="FF0000"/>
            <w:u w:val="single"/>
            <w:vertAlign w:val="superscript"/>
          </w:rPr>
          <w:t>1 </w:t>
        </w:r>
      </w:hyperlink>
      <w:r w:rsidRPr="00A607B8">
        <w:rPr>
          <w:rFonts w:asciiTheme="majorBidi" w:hAnsiTheme="majorBidi" w:cstheme="majorBidi"/>
          <w:b/>
          <w:color w:val="FF0000"/>
          <w:sz w:val="22"/>
          <w:szCs w:val="22"/>
        </w:rPr>
        <w:t xml:space="preserve"> dalyje nustatyto </w:t>
      </w:r>
      <w:r w:rsidRPr="00A607B8">
        <w:rPr>
          <w:rFonts w:asciiTheme="majorBidi" w:hAnsiTheme="majorBidi" w:cstheme="majorBidi"/>
          <w:b/>
          <w:color w:val="FF0000"/>
        </w:rPr>
        <w:t>privalomojo taikyti pašalinimo pagrindo (</w:t>
      </w:r>
      <w:r w:rsidRPr="00A607B8">
        <w:rPr>
          <w:rFonts w:asciiTheme="majorBidi" w:hAnsiTheme="majorBidi" w:cstheme="majorBidi"/>
          <w:b/>
          <w:i/>
          <w:iCs/>
          <w:color w:val="FF0000"/>
        </w:rPr>
        <w:t>Tiekėjas yra neatlikęs jam paskirtos baudžiamojo poveikio priemonės – uždraudimo juridiniam asmeniui dalyvauti viešuosiuose pirkimuose</w:t>
      </w:r>
      <w:r w:rsidRPr="00A607B8">
        <w:rPr>
          <w:rFonts w:asciiTheme="majorBidi" w:hAnsiTheme="majorBidi" w:cstheme="majorBidi"/>
          <w:b/>
          <w:color w:val="FF0000"/>
        </w:rPr>
        <w:t>).</w:t>
      </w:r>
    </w:p>
    <w:p w14:paraId="70BDDE8E" w14:textId="77777777" w:rsidR="008A2D70" w:rsidRPr="00A607B8" w:rsidRDefault="008A2D70" w:rsidP="00A607B8">
      <w:pPr>
        <w:rPr>
          <w:rFonts w:asciiTheme="majorBidi" w:hAnsiTheme="majorBidi" w:cstheme="majorBidi"/>
          <w:b/>
          <w:bCs/>
          <w:i/>
          <w:sz w:val="20"/>
          <w:u w:val="single"/>
        </w:rPr>
      </w:pPr>
    </w:p>
    <w:p w14:paraId="7C741545" w14:textId="77777777" w:rsidR="0060156C" w:rsidRPr="00A607B8" w:rsidRDefault="0060156C" w:rsidP="00A607B8">
      <w:pPr>
        <w:rPr>
          <w:rFonts w:asciiTheme="majorBidi" w:eastAsia="Batang" w:hAnsiTheme="majorBidi" w:cstheme="majorBidi"/>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A607B8"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A607B8" w:rsidRDefault="000B2096" w:rsidP="00A607B8">
            <w:pPr>
              <w:ind w:right="-1"/>
              <w:rPr>
                <w:rFonts w:asciiTheme="majorBidi" w:eastAsia="Batang" w:hAnsiTheme="majorBidi" w:cstheme="majorBidi"/>
              </w:rPr>
            </w:pPr>
          </w:p>
        </w:tc>
        <w:tc>
          <w:tcPr>
            <w:tcW w:w="604" w:type="dxa"/>
          </w:tcPr>
          <w:p w14:paraId="6BAB5661" w14:textId="77777777" w:rsidR="000B2096" w:rsidRPr="00A607B8" w:rsidRDefault="000B2096" w:rsidP="00A607B8">
            <w:pPr>
              <w:ind w:right="-1"/>
              <w:jc w:val="center"/>
              <w:rPr>
                <w:rFonts w:asciiTheme="majorBidi" w:eastAsia="Batang" w:hAnsiTheme="majorBidi" w:cstheme="majorBidi"/>
              </w:rPr>
            </w:pPr>
          </w:p>
        </w:tc>
        <w:tc>
          <w:tcPr>
            <w:tcW w:w="1980" w:type="dxa"/>
            <w:tcBorders>
              <w:top w:val="nil"/>
              <w:left w:val="nil"/>
              <w:bottom w:val="single" w:sz="4" w:space="0" w:color="auto"/>
              <w:right w:val="nil"/>
            </w:tcBorders>
          </w:tcPr>
          <w:p w14:paraId="271DBEE7" w14:textId="77777777" w:rsidR="000B2096" w:rsidRPr="00A607B8" w:rsidRDefault="000B2096" w:rsidP="00A607B8">
            <w:pPr>
              <w:ind w:right="-1"/>
              <w:jc w:val="center"/>
              <w:rPr>
                <w:rFonts w:asciiTheme="majorBidi" w:eastAsia="Batang" w:hAnsiTheme="majorBidi" w:cstheme="majorBidi"/>
              </w:rPr>
            </w:pPr>
          </w:p>
        </w:tc>
        <w:tc>
          <w:tcPr>
            <w:tcW w:w="701" w:type="dxa"/>
          </w:tcPr>
          <w:p w14:paraId="3B315A8B" w14:textId="77777777" w:rsidR="000B2096" w:rsidRPr="00A607B8" w:rsidRDefault="000B2096" w:rsidP="00A607B8">
            <w:pPr>
              <w:ind w:right="-1"/>
              <w:jc w:val="center"/>
              <w:rPr>
                <w:rFonts w:asciiTheme="majorBidi" w:eastAsia="Batang" w:hAnsiTheme="majorBidi" w:cstheme="majorBidi"/>
              </w:rPr>
            </w:pPr>
          </w:p>
        </w:tc>
        <w:tc>
          <w:tcPr>
            <w:tcW w:w="2611" w:type="dxa"/>
            <w:tcBorders>
              <w:top w:val="nil"/>
              <w:left w:val="nil"/>
              <w:bottom w:val="single" w:sz="4" w:space="0" w:color="auto"/>
              <w:right w:val="nil"/>
            </w:tcBorders>
          </w:tcPr>
          <w:p w14:paraId="6F6B49EE" w14:textId="77777777" w:rsidR="000B2096" w:rsidRPr="00A607B8" w:rsidRDefault="000B2096" w:rsidP="00A607B8">
            <w:pPr>
              <w:ind w:right="-1"/>
              <w:jc w:val="right"/>
              <w:rPr>
                <w:rFonts w:asciiTheme="majorBidi" w:eastAsia="Batang" w:hAnsiTheme="majorBidi" w:cstheme="majorBidi"/>
              </w:rPr>
            </w:pPr>
          </w:p>
        </w:tc>
        <w:tc>
          <w:tcPr>
            <w:tcW w:w="648" w:type="dxa"/>
          </w:tcPr>
          <w:p w14:paraId="02001B96" w14:textId="77777777" w:rsidR="000B2096" w:rsidRPr="00A607B8" w:rsidRDefault="000B2096" w:rsidP="00A607B8">
            <w:pPr>
              <w:ind w:right="-1"/>
              <w:jc w:val="right"/>
              <w:rPr>
                <w:rFonts w:asciiTheme="majorBidi" w:eastAsia="Batang" w:hAnsiTheme="majorBidi" w:cstheme="majorBidi"/>
              </w:rPr>
            </w:pPr>
          </w:p>
        </w:tc>
      </w:tr>
      <w:tr w:rsidR="000B2096" w:rsidRPr="00A607B8"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A607B8" w:rsidRDefault="000B2096" w:rsidP="00A607B8">
            <w:pPr>
              <w:snapToGrid w:val="0"/>
              <w:rPr>
                <w:rFonts w:asciiTheme="majorBidi" w:hAnsiTheme="majorBidi" w:cstheme="majorBidi"/>
                <w:position w:val="6"/>
                <w:sz w:val="20"/>
              </w:rPr>
            </w:pPr>
            <w:r w:rsidRPr="00A607B8">
              <w:rPr>
                <w:rFonts w:asciiTheme="majorBidi" w:hAnsiTheme="majorBidi" w:cstheme="majorBidi"/>
                <w:position w:val="6"/>
                <w:sz w:val="20"/>
              </w:rPr>
              <w:t>(Tiekėjo arba jo įgalioto asmens pareigų pavadinimas*)</w:t>
            </w:r>
          </w:p>
        </w:tc>
        <w:tc>
          <w:tcPr>
            <w:tcW w:w="604" w:type="dxa"/>
          </w:tcPr>
          <w:p w14:paraId="40EB8479" w14:textId="77777777" w:rsidR="000B2096" w:rsidRPr="00A607B8" w:rsidRDefault="000B2096" w:rsidP="00A607B8">
            <w:pPr>
              <w:ind w:right="-1"/>
              <w:jc w:val="center"/>
              <w:rPr>
                <w:rFonts w:asciiTheme="majorBidi" w:eastAsia="Batang" w:hAnsiTheme="majorBidi" w:cstheme="majorBidi"/>
                <w:szCs w:val="24"/>
              </w:rPr>
            </w:pPr>
          </w:p>
        </w:tc>
        <w:tc>
          <w:tcPr>
            <w:tcW w:w="1980" w:type="dxa"/>
            <w:tcBorders>
              <w:top w:val="single" w:sz="4" w:space="0" w:color="auto"/>
              <w:left w:val="nil"/>
              <w:bottom w:val="nil"/>
              <w:right w:val="nil"/>
            </w:tcBorders>
          </w:tcPr>
          <w:p w14:paraId="2645F019" w14:textId="77777777" w:rsidR="000B2096" w:rsidRPr="00A607B8" w:rsidRDefault="000B2096" w:rsidP="00A607B8">
            <w:pPr>
              <w:ind w:right="-1"/>
              <w:jc w:val="center"/>
              <w:rPr>
                <w:rFonts w:asciiTheme="majorBidi" w:eastAsia="Batang" w:hAnsiTheme="majorBidi" w:cstheme="majorBidi"/>
                <w:sz w:val="20"/>
              </w:rPr>
            </w:pPr>
            <w:r w:rsidRPr="00A607B8">
              <w:rPr>
                <w:rFonts w:asciiTheme="majorBidi" w:eastAsia="Batang" w:hAnsiTheme="majorBidi" w:cstheme="majorBidi"/>
                <w:position w:val="6"/>
                <w:sz w:val="20"/>
              </w:rPr>
              <w:t>(Parašas*)</w:t>
            </w:r>
            <w:r w:rsidRPr="00A607B8">
              <w:rPr>
                <w:rFonts w:asciiTheme="majorBidi" w:eastAsia="Batang" w:hAnsiTheme="majorBidi" w:cstheme="majorBidi"/>
                <w:i/>
                <w:sz w:val="20"/>
              </w:rPr>
              <w:t xml:space="preserve"> </w:t>
            </w:r>
          </w:p>
        </w:tc>
        <w:tc>
          <w:tcPr>
            <w:tcW w:w="701" w:type="dxa"/>
          </w:tcPr>
          <w:p w14:paraId="6418B643" w14:textId="77777777" w:rsidR="000B2096" w:rsidRPr="00A607B8" w:rsidRDefault="000B2096" w:rsidP="00A607B8">
            <w:pPr>
              <w:ind w:right="-1"/>
              <w:jc w:val="center"/>
              <w:rPr>
                <w:rFonts w:asciiTheme="majorBidi" w:eastAsia="Batang" w:hAnsiTheme="majorBidi" w:cstheme="majorBidi"/>
                <w:szCs w:val="24"/>
              </w:rPr>
            </w:pPr>
          </w:p>
        </w:tc>
        <w:tc>
          <w:tcPr>
            <w:tcW w:w="2611" w:type="dxa"/>
            <w:tcBorders>
              <w:top w:val="single" w:sz="4" w:space="0" w:color="auto"/>
              <w:left w:val="nil"/>
              <w:bottom w:val="nil"/>
              <w:right w:val="nil"/>
            </w:tcBorders>
          </w:tcPr>
          <w:p w14:paraId="2315179C" w14:textId="77777777" w:rsidR="000B2096" w:rsidRPr="00A607B8" w:rsidRDefault="000B2096" w:rsidP="00A607B8">
            <w:pPr>
              <w:ind w:right="-1"/>
              <w:jc w:val="center"/>
              <w:rPr>
                <w:rFonts w:asciiTheme="majorBidi" w:eastAsia="Batang" w:hAnsiTheme="majorBidi" w:cstheme="majorBidi"/>
                <w:sz w:val="20"/>
              </w:rPr>
            </w:pPr>
            <w:r w:rsidRPr="00A607B8">
              <w:rPr>
                <w:rFonts w:asciiTheme="majorBidi" w:eastAsia="Batang" w:hAnsiTheme="majorBidi" w:cstheme="majorBidi"/>
                <w:position w:val="6"/>
                <w:sz w:val="20"/>
              </w:rPr>
              <w:t>(Vardas ir pavardė*)</w:t>
            </w:r>
            <w:r w:rsidRPr="00A607B8">
              <w:rPr>
                <w:rFonts w:asciiTheme="majorBidi" w:eastAsia="Batang" w:hAnsiTheme="majorBidi" w:cstheme="majorBidi"/>
                <w:i/>
                <w:sz w:val="20"/>
              </w:rPr>
              <w:t xml:space="preserve"> </w:t>
            </w:r>
          </w:p>
        </w:tc>
        <w:tc>
          <w:tcPr>
            <w:tcW w:w="648" w:type="dxa"/>
          </w:tcPr>
          <w:p w14:paraId="7B378B64" w14:textId="77777777" w:rsidR="000B2096" w:rsidRPr="00A607B8" w:rsidRDefault="000B2096" w:rsidP="00A607B8">
            <w:pPr>
              <w:ind w:right="-1"/>
              <w:jc w:val="center"/>
              <w:rPr>
                <w:rFonts w:asciiTheme="majorBidi" w:eastAsia="Batang" w:hAnsiTheme="majorBidi" w:cstheme="majorBidi"/>
              </w:rPr>
            </w:pPr>
          </w:p>
        </w:tc>
      </w:tr>
    </w:tbl>
    <w:p w14:paraId="3A3A5BBB" w14:textId="77777777" w:rsidR="00C94C9B" w:rsidRDefault="00C94C9B" w:rsidP="00114160">
      <w:pPr>
        <w:ind w:right="-178"/>
        <w:jc w:val="left"/>
        <w:rPr>
          <w:rFonts w:asciiTheme="majorBidi" w:hAnsiTheme="majorBidi" w:cstheme="majorBidi"/>
          <w:b/>
          <w:bCs/>
          <w:szCs w:val="24"/>
        </w:rPr>
      </w:pPr>
    </w:p>
    <w:p w14:paraId="3CA50D86" w14:textId="77777777" w:rsidR="00C94C9B" w:rsidRDefault="00C94C9B" w:rsidP="00114160">
      <w:pPr>
        <w:ind w:right="-178"/>
        <w:jc w:val="left"/>
        <w:rPr>
          <w:rFonts w:asciiTheme="majorBidi" w:hAnsiTheme="majorBidi" w:cstheme="majorBidi"/>
          <w:b/>
          <w:bCs/>
          <w:szCs w:val="24"/>
        </w:rPr>
      </w:pPr>
    </w:p>
    <w:p w14:paraId="52679FA1" w14:textId="77777777" w:rsidR="00114160" w:rsidRDefault="00114160" w:rsidP="00114160">
      <w:pPr>
        <w:ind w:right="-178"/>
        <w:jc w:val="left"/>
        <w:rPr>
          <w:rFonts w:asciiTheme="majorBidi" w:hAnsiTheme="majorBidi" w:cstheme="majorBidi"/>
          <w:b/>
          <w:bCs/>
          <w:szCs w:val="24"/>
        </w:rPr>
      </w:pPr>
    </w:p>
    <w:p w14:paraId="0B638B9A" w14:textId="2304A546" w:rsidR="00312240" w:rsidRPr="00A607B8" w:rsidRDefault="003B5576" w:rsidP="00A607B8">
      <w:pPr>
        <w:ind w:right="-178"/>
        <w:jc w:val="right"/>
        <w:rPr>
          <w:rFonts w:asciiTheme="majorBidi" w:hAnsiTheme="majorBidi" w:cstheme="majorBidi"/>
          <w:b/>
          <w:bCs/>
          <w:szCs w:val="24"/>
        </w:rPr>
      </w:pPr>
      <w:r w:rsidRPr="00A607B8">
        <w:rPr>
          <w:rFonts w:asciiTheme="majorBidi" w:hAnsiTheme="majorBidi" w:cstheme="majorBidi"/>
          <w:b/>
          <w:bCs/>
          <w:szCs w:val="24"/>
        </w:rPr>
        <w:lastRenderedPageBreak/>
        <w:t>Konkurso sąlygų 2 priedas</w:t>
      </w:r>
    </w:p>
    <w:p w14:paraId="1A64A003" w14:textId="77777777" w:rsidR="00077CEB" w:rsidRPr="00A607B8" w:rsidRDefault="00077CEB" w:rsidP="00A607B8">
      <w:pPr>
        <w:pStyle w:val="Punktas1"/>
        <w:jc w:val="right"/>
        <w:rPr>
          <w:rFonts w:asciiTheme="majorBidi" w:hAnsiTheme="majorBidi" w:cstheme="majorBidi"/>
          <w:b/>
          <w:bCs w:val="0"/>
          <w:color w:val="FF0000"/>
          <w:sz w:val="16"/>
          <w:szCs w:val="16"/>
          <w:u w:val="single"/>
        </w:rPr>
      </w:pPr>
      <w:bookmarkStart w:id="14" w:name="_Hlk160719019"/>
    </w:p>
    <w:p w14:paraId="2D87C7A0" w14:textId="77777777" w:rsidR="00077CEB" w:rsidRPr="00A607B8" w:rsidRDefault="00077CEB" w:rsidP="00A607B8">
      <w:pPr>
        <w:pStyle w:val="Punktas1"/>
        <w:ind w:firstLine="0"/>
        <w:jc w:val="center"/>
        <w:rPr>
          <w:rFonts w:asciiTheme="majorBidi" w:hAnsiTheme="majorBidi" w:cstheme="majorBidi"/>
          <w:b/>
          <w:bCs w:val="0"/>
          <w:color w:val="auto"/>
        </w:rPr>
      </w:pPr>
    </w:p>
    <w:p w14:paraId="14C64BBD" w14:textId="77777777" w:rsidR="00690C9A" w:rsidRPr="00A607B8" w:rsidRDefault="00690C9A" w:rsidP="00A607B8">
      <w:pPr>
        <w:pStyle w:val="Punktas1"/>
        <w:ind w:firstLine="0"/>
        <w:jc w:val="center"/>
        <w:rPr>
          <w:rFonts w:asciiTheme="majorBidi" w:hAnsiTheme="majorBidi" w:cstheme="majorBidi"/>
          <w:b/>
          <w:bCs w:val="0"/>
          <w:color w:val="auto"/>
        </w:rPr>
      </w:pPr>
    </w:p>
    <w:p w14:paraId="633474E1" w14:textId="77777777" w:rsidR="00077CEB" w:rsidRPr="00A607B8" w:rsidRDefault="00077CEB" w:rsidP="00A607B8">
      <w:pPr>
        <w:pStyle w:val="Punktas1"/>
        <w:ind w:firstLine="0"/>
        <w:jc w:val="center"/>
        <w:rPr>
          <w:rFonts w:asciiTheme="majorBidi" w:hAnsiTheme="majorBidi" w:cstheme="majorBidi"/>
          <w:b/>
          <w:bCs w:val="0"/>
          <w:color w:val="auto"/>
        </w:rPr>
      </w:pPr>
    </w:p>
    <w:p w14:paraId="274C1CD7" w14:textId="4D021034" w:rsidR="00077CEB" w:rsidRPr="00A607B8" w:rsidRDefault="00077CEB" w:rsidP="00A607B8">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0B6BF97C" w14:textId="77777777" w:rsidR="00077CEB" w:rsidRPr="00A607B8" w:rsidRDefault="00077CEB" w:rsidP="00A607B8">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484ECE62" w14:textId="77777777" w:rsidR="00077CEB" w:rsidRPr="00A607B8" w:rsidRDefault="00077CEB" w:rsidP="00A607B8">
      <w:pPr>
        <w:pBdr>
          <w:bottom w:val="single" w:sz="12" w:space="1" w:color="auto"/>
        </w:pBdr>
        <w:jc w:val="center"/>
        <w:rPr>
          <w:rFonts w:asciiTheme="majorBidi" w:hAnsiTheme="majorBidi" w:cstheme="majorBidi"/>
          <w:i/>
          <w:color w:val="000000"/>
          <w:szCs w:val="24"/>
        </w:rPr>
      </w:pPr>
    </w:p>
    <w:p w14:paraId="28F33C35" w14:textId="77777777" w:rsidR="00690C9A" w:rsidRPr="00A607B8" w:rsidRDefault="00690C9A" w:rsidP="00A607B8">
      <w:pPr>
        <w:pBdr>
          <w:bottom w:val="single" w:sz="12" w:space="1" w:color="auto"/>
        </w:pBdr>
        <w:jc w:val="center"/>
        <w:rPr>
          <w:rFonts w:asciiTheme="majorBidi" w:hAnsiTheme="majorBidi" w:cstheme="majorBidi"/>
          <w:i/>
          <w:color w:val="000000"/>
          <w:szCs w:val="24"/>
        </w:rPr>
      </w:pPr>
    </w:p>
    <w:p w14:paraId="054B6DCD" w14:textId="77777777" w:rsidR="00690C9A" w:rsidRPr="00A607B8" w:rsidRDefault="00690C9A" w:rsidP="00A607B8">
      <w:pPr>
        <w:pBdr>
          <w:bottom w:val="single" w:sz="12" w:space="1" w:color="auto"/>
        </w:pBdr>
        <w:jc w:val="center"/>
        <w:rPr>
          <w:rFonts w:asciiTheme="majorBidi" w:hAnsiTheme="majorBidi" w:cstheme="majorBidi"/>
          <w:i/>
          <w:color w:val="000000"/>
          <w:szCs w:val="24"/>
        </w:rPr>
      </w:pPr>
    </w:p>
    <w:p w14:paraId="12505242" w14:textId="77777777" w:rsidR="00077CEB" w:rsidRPr="00A607B8" w:rsidRDefault="00077CEB" w:rsidP="00A607B8">
      <w:pPr>
        <w:pBdr>
          <w:bottom w:val="single" w:sz="12" w:space="1" w:color="auto"/>
        </w:pBdr>
        <w:jc w:val="center"/>
        <w:rPr>
          <w:rFonts w:asciiTheme="majorBidi" w:hAnsiTheme="majorBidi" w:cstheme="majorBidi"/>
          <w:i/>
          <w:color w:val="000000"/>
          <w:szCs w:val="24"/>
        </w:rPr>
      </w:pPr>
    </w:p>
    <w:p w14:paraId="253534C5" w14:textId="77777777" w:rsidR="00077CEB" w:rsidRPr="00A607B8" w:rsidRDefault="00077CEB" w:rsidP="00A607B8">
      <w:pPr>
        <w:pStyle w:val="Punktas1"/>
        <w:jc w:val="right"/>
        <w:rPr>
          <w:rFonts w:asciiTheme="majorBidi" w:hAnsiTheme="majorBidi" w:cstheme="majorBidi"/>
          <w:b/>
          <w:bCs w:val="0"/>
          <w:color w:val="FF0000"/>
          <w:sz w:val="16"/>
          <w:szCs w:val="16"/>
          <w:u w:val="single"/>
        </w:rPr>
      </w:pPr>
    </w:p>
    <w:p w14:paraId="23A226C3" w14:textId="77777777" w:rsidR="00EC387A" w:rsidRPr="00A607B8" w:rsidRDefault="00EC387A" w:rsidP="00A607B8">
      <w:pPr>
        <w:pStyle w:val="Punktas1"/>
        <w:jc w:val="right"/>
        <w:rPr>
          <w:rFonts w:asciiTheme="majorBidi" w:hAnsiTheme="majorBidi" w:cstheme="majorBidi"/>
          <w:b/>
          <w:bCs w:val="0"/>
          <w:color w:val="auto"/>
          <w:sz w:val="23"/>
          <w:szCs w:val="23"/>
          <w:u w:val="single"/>
        </w:rPr>
      </w:pPr>
    </w:p>
    <w:bookmarkEnd w:id="14"/>
    <w:p w14:paraId="2E3590A4" w14:textId="61E4848D" w:rsidR="003B5576" w:rsidRPr="00A607B8" w:rsidRDefault="003B5576" w:rsidP="00A607B8">
      <w:pPr>
        <w:ind w:right="-178"/>
        <w:jc w:val="right"/>
        <w:rPr>
          <w:rFonts w:asciiTheme="majorBidi" w:hAnsiTheme="majorBidi" w:cstheme="majorBidi"/>
          <w:b/>
          <w:bCs/>
          <w:szCs w:val="24"/>
        </w:rPr>
      </w:pPr>
      <w:r w:rsidRPr="00A607B8">
        <w:rPr>
          <w:rFonts w:asciiTheme="majorBidi" w:hAnsiTheme="majorBidi" w:cstheme="majorBidi"/>
          <w:b/>
          <w:bCs/>
          <w:szCs w:val="24"/>
        </w:rPr>
        <w:t>Konkurso sąlygų 3 priedas</w:t>
      </w:r>
    </w:p>
    <w:p w14:paraId="171916AE" w14:textId="77777777" w:rsidR="000B2096" w:rsidRPr="00A607B8" w:rsidRDefault="000B2096" w:rsidP="00A607B8">
      <w:pPr>
        <w:pStyle w:val="Punktas1"/>
        <w:jc w:val="right"/>
        <w:rPr>
          <w:rFonts w:asciiTheme="majorBidi" w:hAnsiTheme="majorBidi" w:cstheme="majorBidi"/>
          <w:b/>
          <w:bCs w:val="0"/>
          <w:color w:val="auto"/>
          <w:u w:val="single"/>
        </w:rPr>
      </w:pPr>
    </w:p>
    <w:p w14:paraId="538A8F37" w14:textId="77777777" w:rsidR="002F0985" w:rsidRPr="00A607B8" w:rsidRDefault="002F0985" w:rsidP="00A607B8">
      <w:pPr>
        <w:pStyle w:val="Punktas1"/>
        <w:jc w:val="right"/>
        <w:rPr>
          <w:rFonts w:asciiTheme="majorBidi" w:hAnsiTheme="majorBidi" w:cstheme="majorBidi"/>
          <w:b/>
          <w:bCs w:val="0"/>
          <w:color w:val="auto"/>
          <w:u w:val="single"/>
        </w:rPr>
      </w:pPr>
    </w:p>
    <w:p w14:paraId="165F91E4" w14:textId="77777777" w:rsidR="00690C9A" w:rsidRPr="00A607B8" w:rsidRDefault="00690C9A" w:rsidP="00A607B8">
      <w:pPr>
        <w:pStyle w:val="Punktas1"/>
        <w:jc w:val="right"/>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2E3EDC66" w:rsidR="002F0985" w:rsidRPr="00A607B8" w:rsidRDefault="002F0985" w:rsidP="00A607B8">
      <w:pPr>
        <w:pStyle w:val="Punktas1"/>
        <w:ind w:firstLine="0"/>
        <w:jc w:val="center"/>
        <w:rPr>
          <w:rFonts w:asciiTheme="majorBidi" w:hAnsiTheme="majorBidi" w:cstheme="majorBidi"/>
          <w:b/>
          <w:bCs w:val="0"/>
          <w:color w:val="000000" w:themeColor="text1"/>
          <w:sz w:val="28"/>
          <w:szCs w:val="28"/>
        </w:rPr>
      </w:pPr>
      <w:r w:rsidRPr="00A607B8">
        <w:rPr>
          <w:rFonts w:asciiTheme="majorBidi" w:hAnsiTheme="majorBidi" w:cstheme="majorBidi"/>
          <w:b/>
          <w:bCs w:val="0"/>
          <w:color w:val="000000" w:themeColor="text1"/>
          <w:sz w:val="28"/>
          <w:szCs w:val="28"/>
        </w:rPr>
        <w:t>Darbų kiekių žiniaraštis</w:t>
      </w:r>
    </w:p>
    <w:p w14:paraId="7C8C5251" w14:textId="0AA12EE6" w:rsidR="008D16B0" w:rsidRPr="00A607B8" w:rsidRDefault="008D16B0" w:rsidP="00A607B8">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5" w:name="_Hlk77162888"/>
      <w:bookmarkStart w:id="16" w:name="_Hlk132805222"/>
      <w:bookmarkEnd w:id="15"/>
      <w:bookmarkEnd w:id="16"/>
    </w:p>
    <w:p w14:paraId="6490F017" w14:textId="1E6F5766" w:rsidR="00AA4CD8" w:rsidRPr="00A607B8" w:rsidRDefault="00AA4CD8" w:rsidP="00A607B8">
      <w:pPr>
        <w:pBdr>
          <w:bottom w:val="single" w:sz="12" w:space="1" w:color="auto"/>
        </w:pBdr>
        <w:jc w:val="center"/>
        <w:rPr>
          <w:rFonts w:asciiTheme="majorBidi" w:hAnsiTheme="majorBidi" w:cstheme="majorBidi"/>
          <w:i/>
          <w:color w:val="000000"/>
          <w:szCs w:val="24"/>
        </w:rPr>
      </w:pPr>
    </w:p>
    <w:p w14:paraId="3078B19B" w14:textId="77777777" w:rsidR="00AA4CD8" w:rsidRPr="00A607B8" w:rsidRDefault="00AA4CD8" w:rsidP="00A607B8">
      <w:pPr>
        <w:pBdr>
          <w:bottom w:val="single" w:sz="12" w:space="1" w:color="auto"/>
        </w:pBdr>
        <w:jc w:val="center"/>
        <w:rPr>
          <w:rFonts w:asciiTheme="majorBidi" w:hAnsiTheme="majorBidi" w:cstheme="majorBidi"/>
          <w:i/>
          <w:color w:val="000000"/>
          <w:szCs w:val="24"/>
        </w:rPr>
      </w:pPr>
    </w:p>
    <w:p w14:paraId="419B794E" w14:textId="77777777" w:rsidR="00690C9A" w:rsidRPr="00A607B8" w:rsidRDefault="00690C9A" w:rsidP="00A607B8">
      <w:pPr>
        <w:pBdr>
          <w:bottom w:val="single" w:sz="12" w:space="1" w:color="auto"/>
        </w:pBdr>
        <w:jc w:val="center"/>
        <w:rPr>
          <w:rFonts w:asciiTheme="majorBidi" w:hAnsiTheme="majorBidi" w:cstheme="majorBidi"/>
          <w:i/>
          <w:color w:val="000000"/>
          <w:szCs w:val="24"/>
        </w:rPr>
      </w:pPr>
    </w:p>
    <w:p w14:paraId="70E659CC" w14:textId="77777777" w:rsidR="00F2472C" w:rsidRPr="00A607B8" w:rsidRDefault="00F2472C" w:rsidP="00A607B8">
      <w:pPr>
        <w:pBdr>
          <w:bottom w:val="single" w:sz="12" w:space="1" w:color="auto"/>
        </w:pBdr>
        <w:jc w:val="center"/>
        <w:rPr>
          <w:rFonts w:asciiTheme="majorBidi" w:hAnsiTheme="majorBidi" w:cstheme="majorBidi"/>
          <w:i/>
          <w:color w:val="000000"/>
          <w:szCs w:val="24"/>
        </w:rPr>
      </w:pPr>
    </w:p>
    <w:sectPr w:rsidR="00F2472C" w:rsidRPr="00A607B8" w:rsidSect="003851FE">
      <w:footerReference w:type="default" r:id="rId21"/>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0E4F" w14:textId="77777777" w:rsidR="003851FE" w:rsidRDefault="003851FE" w:rsidP="003851FE">
      <w:r>
        <w:separator/>
      </w:r>
    </w:p>
  </w:endnote>
  <w:endnote w:type="continuationSeparator" w:id="0">
    <w:p w14:paraId="37E90C6B" w14:textId="77777777" w:rsidR="003851FE" w:rsidRDefault="003851FE"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Porat"/>
          <w:jc w:val="right"/>
          <w:rPr>
            <w:sz w:val="20"/>
          </w:rPr>
        </w:pPr>
        <w:r w:rsidRPr="003851FE">
          <w:rPr>
            <w:sz w:val="20"/>
          </w:rPr>
          <w:fldChar w:fldCharType="begin"/>
        </w:r>
        <w:r w:rsidRPr="003851FE">
          <w:rPr>
            <w:sz w:val="20"/>
          </w:rPr>
          <w:instrText>PAGE   \* MERGEFORMAT</w:instrText>
        </w:r>
        <w:r w:rsidRPr="003851FE">
          <w:rPr>
            <w:sz w:val="20"/>
          </w:rPr>
          <w:fldChar w:fldCharType="separate"/>
        </w:r>
        <w:r w:rsidRPr="003851FE">
          <w:rPr>
            <w:sz w:val="20"/>
          </w:rPr>
          <w:t>2</w:t>
        </w:r>
        <w:r w:rsidRPr="003851FE">
          <w:rPr>
            <w:sz w:val="20"/>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4BEC" w14:textId="77777777" w:rsidR="003851FE" w:rsidRDefault="003851FE" w:rsidP="003851FE">
      <w:r>
        <w:separator/>
      </w:r>
    </w:p>
  </w:footnote>
  <w:footnote w:type="continuationSeparator" w:id="0">
    <w:p w14:paraId="1CEBDF9B" w14:textId="77777777" w:rsidR="003851FE" w:rsidRDefault="003851FE"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5" w15:restartNumberingAfterBreak="0">
    <w:nsid w:val="47986853"/>
    <w:multiLevelType w:val="multilevel"/>
    <w:tmpl w:val="896A4706"/>
    <w:lvl w:ilvl="0">
      <w:start w:val="14"/>
      <w:numFmt w:val="decimal"/>
      <w:lvlText w:val="%1."/>
      <w:lvlJc w:val="left"/>
      <w:pPr>
        <w:ind w:left="480" w:hanging="480"/>
      </w:pPr>
      <w:rPr>
        <w:rFonts w:hint="default"/>
        <w:b/>
        <w:i/>
        <w:color w:val="auto"/>
      </w:rPr>
    </w:lvl>
    <w:lvl w:ilvl="1">
      <w:start w:val="1"/>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6"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7" w15:restartNumberingAfterBreak="0">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8"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4"/>
  </w:num>
  <w:num w:numId="2" w16cid:durableId="19984181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7"/>
  </w:num>
  <w:num w:numId="4" w16cid:durableId="1726222016">
    <w:abstractNumId w:val="3"/>
  </w:num>
  <w:num w:numId="5" w16cid:durableId="947782091">
    <w:abstractNumId w:val="9"/>
  </w:num>
  <w:num w:numId="6" w16cid:durableId="2029090150">
    <w:abstractNumId w:val="6"/>
  </w:num>
  <w:num w:numId="7" w16cid:durableId="288705821">
    <w:abstractNumId w:val="8"/>
  </w:num>
  <w:num w:numId="8" w16cid:durableId="356001902">
    <w:abstractNumId w:val="5"/>
  </w:num>
  <w:num w:numId="9" w16cid:durableId="1943874412">
    <w:abstractNumId w:val="0"/>
  </w:num>
  <w:num w:numId="10" w16cid:durableId="103384375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0B6096"/>
    <w:rsid w:val="000D255A"/>
    <w:rsid w:val="00107FF3"/>
    <w:rsid w:val="00114160"/>
    <w:rsid w:val="00146D58"/>
    <w:rsid w:val="001652D8"/>
    <w:rsid w:val="001935E8"/>
    <w:rsid w:val="001B0980"/>
    <w:rsid w:val="001B5660"/>
    <w:rsid w:val="001F34B8"/>
    <w:rsid w:val="002004EC"/>
    <w:rsid w:val="00230D1A"/>
    <w:rsid w:val="00243644"/>
    <w:rsid w:val="00261E3E"/>
    <w:rsid w:val="002B63BB"/>
    <w:rsid w:val="002D0159"/>
    <w:rsid w:val="002F0985"/>
    <w:rsid w:val="002F39BD"/>
    <w:rsid w:val="002F5169"/>
    <w:rsid w:val="00312240"/>
    <w:rsid w:val="003414ED"/>
    <w:rsid w:val="00372DA5"/>
    <w:rsid w:val="003851FE"/>
    <w:rsid w:val="00386C76"/>
    <w:rsid w:val="003B5576"/>
    <w:rsid w:val="003C57D0"/>
    <w:rsid w:val="003E0D21"/>
    <w:rsid w:val="00402F49"/>
    <w:rsid w:val="004110EE"/>
    <w:rsid w:val="00436649"/>
    <w:rsid w:val="00472798"/>
    <w:rsid w:val="004F6AB4"/>
    <w:rsid w:val="00563180"/>
    <w:rsid w:val="005774F3"/>
    <w:rsid w:val="0058374E"/>
    <w:rsid w:val="005A7935"/>
    <w:rsid w:val="005B0976"/>
    <w:rsid w:val="005B2F91"/>
    <w:rsid w:val="005B569F"/>
    <w:rsid w:val="006004AA"/>
    <w:rsid w:val="0060156C"/>
    <w:rsid w:val="006215CC"/>
    <w:rsid w:val="006225AA"/>
    <w:rsid w:val="00690C9A"/>
    <w:rsid w:val="006C2124"/>
    <w:rsid w:val="0077120A"/>
    <w:rsid w:val="007720B1"/>
    <w:rsid w:val="007A572D"/>
    <w:rsid w:val="007C1EE7"/>
    <w:rsid w:val="007C698B"/>
    <w:rsid w:val="007E0BCF"/>
    <w:rsid w:val="008075D9"/>
    <w:rsid w:val="0085202C"/>
    <w:rsid w:val="00876F63"/>
    <w:rsid w:val="00880763"/>
    <w:rsid w:val="008A2D70"/>
    <w:rsid w:val="008D16B0"/>
    <w:rsid w:val="00902B1B"/>
    <w:rsid w:val="00914D66"/>
    <w:rsid w:val="00934476"/>
    <w:rsid w:val="00963C4A"/>
    <w:rsid w:val="009947F8"/>
    <w:rsid w:val="009D2115"/>
    <w:rsid w:val="00A607B8"/>
    <w:rsid w:val="00A622B2"/>
    <w:rsid w:val="00A65926"/>
    <w:rsid w:val="00A659C3"/>
    <w:rsid w:val="00A826DB"/>
    <w:rsid w:val="00A84EDB"/>
    <w:rsid w:val="00AA4CD8"/>
    <w:rsid w:val="00AD09E7"/>
    <w:rsid w:val="00B51F8B"/>
    <w:rsid w:val="00B660B7"/>
    <w:rsid w:val="00B66C88"/>
    <w:rsid w:val="00B77543"/>
    <w:rsid w:val="00BA40E0"/>
    <w:rsid w:val="00BA4534"/>
    <w:rsid w:val="00BB7E31"/>
    <w:rsid w:val="00BE6980"/>
    <w:rsid w:val="00BF0B7F"/>
    <w:rsid w:val="00C0145A"/>
    <w:rsid w:val="00C06B2A"/>
    <w:rsid w:val="00C1121C"/>
    <w:rsid w:val="00C31358"/>
    <w:rsid w:val="00C474E0"/>
    <w:rsid w:val="00C523EC"/>
    <w:rsid w:val="00C92696"/>
    <w:rsid w:val="00C94C9B"/>
    <w:rsid w:val="00CB1471"/>
    <w:rsid w:val="00CD51F4"/>
    <w:rsid w:val="00CE4089"/>
    <w:rsid w:val="00CE4505"/>
    <w:rsid w:val="00D1385B"/>
    <w:rsid w:val="00D43DBB"/>
    <w:rsid w:val="00D51A9B"/>
    <w:rsid w:val="00D55905"/>
    <w:rsid w:val="00DA0EA5"/>
    <w:rsid w:val="00DA4E87"/>
    <w:rsid w:val="00DD0368"/>
    <w:rsid w:val="00E306A9"/>
    <w:rsid w:val="00E60D18"/>
    <w:rsid w:val="00E86013"/>
    <w:rsid w:val="00E92911"/>
    <w:rsid w:val="00EC056F"/>
    <w:rsid w:val="00EC387A"/>
    <w:rsid w:val="00EF46AC"/>
    <w:rsid w:val="00F1559E"/>
    <w:rsid w:val="00F2472C"/>
    <w:rsid w:val="00FB0578"/>
    <w:rsid w:val="00FB29EF"/>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styleId="Neapdorotaspaminjimas">
    <w:name w:val="Unresolved Mention"/>
    <w:basedOn w:val="Numatytasispastraiposriftas"/>
    <w:uiPriority w:val="99"/>
    <w:semiHidden/>
    <w:unhideWhenUsed/>
    <w:rsid w:val="00D5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iva.simkute@kelme.l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aldas.ivanauskas@kelme.l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valdas.ivanauskas@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F050-5CFB-4753-9CAB-9108C38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12</Pages>
  <Words>21073</Words>
  <Characters>12012</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65</cp:revision>
  <cp:lastPrinted>2025-05-27T05:05:00Z</cp:lastPrinted>
  <dcterms:created xsi:type="dcterms:W3CDTF">2023-10-26T07:47:00Z</dcterms:created>
  <dcterms:modified xsi:type="dcterms:W3CDTF">2025-05-27T05:05:00Z</dcterms:modified>
</cp:coreProperties>
</file>