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Nestacionarių socialinių paslaugų prieinamumo didinimas Molėtų rajone (Krizių centras). Keltuvo neįgaliesiems montavimas </w:t>
      </w:r>
    </w:p>
    <w:p w14:paraId="29D3AC6D" w14:textId="77777777" w:rsidR="00205AB1" w:rsidRPr="00370648" w:rsidRDefault="00205AB1" w:rsidP="003D141C">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3995E00B"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Danguolė Kaselienė, tel. 038342641, el. p. danguole.kaseliene@moletai.lt,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Molėtų r. sav., Molėtai, Smilgų g. 4.</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lastRenderedPageBreak/>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 RĖMIMASIS ŪKIO SUBJEKTŲ PAJĖGUMAIS IR SUBTIEKĖJŲ PASITELKIMAS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w:t>
      </w:r>
      <w:r w:rsidRPr="00370648">
        <w:rPr>
          <w:lang w:val="lt-LT"/>
        </w:rPr>
        <w:lastRenderedPageBreak/>
        <w:t>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lastRenderedPageBreak/>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 Tiekėjo deklaracija dėl sankcijų taikymo.</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00514724">
        <w:rPr>
          <w:lang w:val="lt-LT"/>
        </w:rPr>
        <w:t xml:space="preserve">5.12. </w:t>
      </w:r>
      <w:r w:rsidR="00514724" w:rsidRPr="00FA5243">
        <w:rPr>
          <w:lang w:val="lt-LT"/>
        </w:rPr>
        <w:t>Perkančioji organizacija nereikalauja pasiūlymą pasirašyti elektroniniu parašu</w:t>
      </w:r>
      <w:r w:rsidR="00514724">
        <w:rPr>
          <w:lang w:val="lt-LT"/>
        </w:rPr>
        <w:t>.</w:t>
      </w:r>
      <w:r w:rsidRPr="00370648">
        <w:rPr>
          <w:lang w:val="lt-LT"/>
        </w:rPr>
        <w:br/>
      </w:r>
      <w:r w:rsidRPr="00370648">
        <w:rPr>
          <w:lang w:val="lt-LT"/>
        </w:rPr>
        <w:tab/>
        <w:t>5.1</w:t>
      </w:r>
      <w:r w:rsidR="00514724">
        <w:rPr>
          <w:lang w:val="lt-LT"/>
        </w:rPr>
        <w:t>3</w:t>
      </w:r>
      <w:r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514724">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514724">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lastRenderedPageBreak/>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galimo laimėtojo prašo pateikti  atitiktį pirkimo sąlygų priede „Reikalavimai tiekėjui“ nustatytiems reikalavimams tiekėjui  pagrindžiančius dokumentus;</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lastRenderedPageBreak/>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800F79" w:rsidRPr="00370648">
        <w:rPr>
          <w:lang w:val="lt-LT"/>
        </w:rPr>
        <w:t>12.1. Elektroninis aukcionas nerengiamas.</w:t>
      </w:r>
      <w:r w:rsidR="00800F79" w:rsidRPr="00370648">
        <w:rPr>
          <w:lang w:val="lt-LT"/>
        </w:rPr>
        <w:tab/>
      </w:r>
      <w:r w:rsidR="00800F79" w:rsidRPr="00370648">
        <w:rPr>
          <w:lang w:val="lt-LT"/>
        </w:rPr>
        <w:br/>
      </w:r>
      <w:r w:rsidR="00800F79" w:rsidRPr="00370648">
        <w:rPr>
          <w:lang w:val="lt-LT"/>
        </w:rPr>
        <w:tab/>
        <w:t>12.2. Derybos bus vykdomos laikantis toliau nurodytų sąlygų ir tvarkos:</w:t>
      </w:r>
      <w:r w:rsidR="00800F79" w:rsidRPr="00370648">
        <w:rPr>
          <w:lang w:val="lt-LT"/>
        </w:rPr>
        <w:tab/>
      </w:r>
      <w:r w:rsidR="00800F79" w:rsidRPr="00370648">
        <w:rPr>
          <w:lang w:val="lt-LT"/>
        </w:rPr>
        <w:br/>
      </w:r>
      <w:r w:rsidR="00800F79" w:rsidRPr="00370648">
        <w:rPr>
          <w:lang w:val="lt-LT"/>
        </w:rPr>
        <w:tab/>
        <w:t>12.2.1. visiems tiekėjams taikomi vienodi reikalavimai, suteikiamos vienodos galimybės ir pateikiama vienoda informacija;</w:t>
      </w:r>
      <w:r w:rsidR="00800F79" w:rsidRPr="00370648">
        <w:rPr>
          <w:lang w:val="lt-LT"/>
        </w:rPr>
        <w:tab/>
      </w:r>
      <w:r w:rsidR="00800F79" w:rsidRPr="00370648">
        <w:rPr>
          <w:lang w:val="lt-LT"/>
        </w:rPr>
        <w:br/>
      </w:r>
      <w:r w:rsidR="00800F79" w:rsidRPr="00370648">
        <w:rPr>
          <w:lang w:val="lt-LT"/>
        </w:rPr>
        <w:tab/>
        <w:t>12.2.2. tretiesiems asmenims ir derybose dalyvaujantiems tiekėjams neatskleidžiama jokia derybų metu iš tiekėjo gauta informacija, taip pat informacija apie derybų metu pasiektus susitarimus;</w:t>
      </w:r>
      <w:r w:rsidR="00800F79" w:rsidRPr="00370648">
        <w:rPr>
          <w:lang w:val="lt-LT"/>
        </w:rPr>
        <w:tab/>
      </w:r>
      <w:r w:rsidR="00800F79" w:rsidRPr="00370648">
        <w:rPr>
          <w:lang w:val="lt-LT"/>
        </w:rPr>
        <w:br/>
      </w:r>
      <w:r w:rsidR="00800F79" w:rsidRPr="00370648">
        <w:rPr>
          <w:lang w:val="lt-LT"/>
        </w:rPr>
        <w:tab/>
        <w:t>12.2.3. nebus deramasi dėl reikalavimų tiekėjui, pasiūlymo vertinimo kriterijų ir vertinimo tvarkos;</w:t>
      </w:r>
      <w:r w:rsidR="00800F79" w:rsidRPr="00370648">
        <w:rPr>
          <w:lang w:val="lt-LT"/>
        </w:rPr>
        <w:tab/>
        <w:t>12.2.4. tiekėjai kviečiami pateikti galutinius pasiūlymus.</w:t>
      </w:r>
      <w:r w:rsidR="00800F79" w:rsidRPr="00370648">
        <w:rPr>
          <w:lang w:val="lt-LT"/>
        </w:rPr>
        <w:tab/>
      </w:r>
      <w:r w:rsidR="00800F79" w:rsidRPr="00370648">
        <w:rPr>
          <w:lang w:val="lt-LT"/>
        </w:rPr>
        <w:br/>
      </w:r>
      <w:r w:rsidR="00800F79"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00800F79" w:rsidRPr="00370648">
        <w:rPr>
          <w:lang w:val="lt-LT"/>
        </w:rPr>
        <w:tab/>
      </w:r>
      <w:r w:rsidR="00800F79" w:rsidRPr="00370648">
        <w:rPr>
          <w:lang w:val="lt-LT"/>
        </w:rPr>
        <w:br/>
      </w:r>
      <w:r w:rsidR="00800F79"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00800F79" w:rsidRPr="00370648">
        <w:rPr>
          <w:lang w:val="lt-LT"/>
        </w:rPr>
        <w:tab/>
      </w:r>
      <w:r w:rsidR="00800F79" w:rsidRPr="00370648">
        <w:rPr>
          <w:lang w:val="lt-LT"/>
        </w:rPr>
        <w:br/>
      </w:r>
      <w:r w:rsidR="00800F79" w:rsidRPr="00370648">
        <w:rPr>
          <w:lang w:val="lt-LT"/>
        </w:rPr>
        <w:tab/>
        <w:t>12.5. Derybos bus vykdomos ir galutiniai pasiūlymai teikiami tik tuo atveju, jeigu visų tiekėjų pasiūlytos kainos viršys Perkančiosios organizacijos šiam pirkimui numatytas skirti lėšas.</w:t>
      </w:r>
      <w:r w:rsidR="00800F79"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13.1.9.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lastRenderedPageBreak/>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Atkreiptinas dėmesys, kad vykdant pirkimo sutartį, pridėtinės vertės mokesčio sąskaitos </w:t>
      </w:r>
      <w:r w:rsidRPr="00370648">
        <w:rPr>
          <w:lang w:val="lt-LT"/>
        </w:rPr>
        <w:lastRenderedPageBreak/>
        <w:t>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Reikalavimai tiekėjui.</w:t>
      </w:r>
      <w:r w:rsidRPr="00370648">
        <w:rPr>
          <w:lang w:val="lt-LT"/>
        </w:rPr>
        <w:tab/>
      </w:r>
      <w:r w:rsidRPr="00370648">
        <w:rPr>
          <w:lang w:val="lt-LT"/>
        </w:rPr>
        <w:br/>
      </w:r>
      <w:r w:rsidRPr="00370648">
        <w:rPr>
          <w:lang w:val="lt-LT"/>
        </w:rPr>
        <w:tab/>
        <w:t>18.5. Tiekėjo deklaracija dėl sankcijų taikymo.</w:t>
      </w:r>
    </w:p>
    <w:p w14:paraId="5D5C078A" w14:textId="4567B3A4"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800F79" w:rsidRDefault="00800F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800F79"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800F79" w:rsidRDefault="00800F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800F79" w:rsidRDefault="00800F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800F7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800F79" w:rsidRDefault="00800F7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46061"/>
    <w:rsid w:val="003D141C"/>
    <w:rsid w:val="00514724"/>
    <w:rsid w:val="005E5855"/>
    <w:rsid w:val="007C39A3"/>
    <w:rsid w:val="00800F79"/>
    <w:rsid w:val="00984824"/>
    <w:rsid w:val="00996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19124</Words>
  <Characters>10901</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4</cp:revision>
  <dcterms:created xsi:type="dcterms:W3CDTF">2025-05-23T06:04:00Z</dcterms:created>
  <dcterms:modified xsi:type="dcterms:W3CDTF">2025-05-23T06:19:00Z</dcterms:modified>
</cp:coreProperties>
</file>