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6CCF7F4A" w14:textId="77777777" w:rsidTr="00CF3E90">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4F578D2B" w14:textId="5A67F691" w:rsidR="00CF3E90" w:rsidRPr="00E060E2" w:rsidRDefault="00EC58AA" w:rsidP="00CF3E90">
            <w:pPr>
              <w:jc w:val="both"/>
              <w:rPr>
                <w:kern w:val="2"/>
                <w:szCs w:val="24"/>
              </w:rPr>
            </w:pPr>
            <w:r w:rsidRPr="00116724">
              <w:rPr>
                <w:b/>
                <w:bCs/>
                <w:kern w:val="2"/>
                <w:szCs w:val="24"/>
              </w:rPr>
              <w:t xml:space="preserve">Reprezentatyvios apklausos apie </w:t>
            </w:r>
            <w:r w:rsidR="00C5036A">
              <w:rPr>
                <w:b/>
                <w:bCs/>
                <w:kern w:val="2"/>
                <w:szCs w:val="24"/>
              </w:rPr>
              <w:t>Klaipėdos miesto</w:t>
            </w:r>
            <w:r w:rsidRPr="00116724">
              <w:rPr>
                <w:b/>
                <w:bCs/>
                <w:kern w:val="2"/>
                <w:szCs w:val="24"/>
              </w:rPr>
              <w:t xml:space="preserve"> gyventojų</w:t>
            </w:r>
            <w:r w:rsidR="00C5036A">
              <w:rPr>
                <w:b/>
                <w:bCs/>
                <w:kern w:val="2"/>
                <w:szCs w:val="24"/>
              </w:rPr>
              <w:t xml:space="preserve"> gyvenančių greta taršių pramonės</w:t>
            </w:r>
            <w:r w:rsidR="00441154">
              <w:rPr>
                <w:b/>
                <w:bCs/>
                <w:kern w:val="2"/>
                <w:szCs w:val="24"/>
              </w:rPr>
              <w:t xml:space="preserve"> objektų psichikos sveikatos </w:t>
            </w:r>
            <w:r w:rsidR="001A4633">
              <w:rPr>
                <w:b/>
                <w:bCs/>
                <w:kern w:val="2"/>
                <w:szCs w:val="24"/>
              </w:rPr>
              <w:t>ir kitus susijusius rodiklius</w:t>
            </w:r>
            <w:r w:rsidRPr="00116724">
              <w:rPr>
                <w:b/>
                <w:bCs/>
                <w:kern w:val="2"/>
                <w:szCs w:val="24"/>
              </w:rPr>
              <w:t xml:space="preserve"> paslaugos</w:t>
            </w:r>
          </w:p>
        </w:tc>
      </w:tr>
      <w:tr w:rsidR="00CF3E90" w:rsidRPr="00E060E2" w14:paraId="6AF6EFCB" w14:textId="77777777" w:rsidTr="00CF3E90">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A52810">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A52810">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00A52810">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00A52810">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01FE5149" w:rsidR="00CF3E90" w:rsidRPr="003153E6" w:rsidRDefault="00CF3E90" w:rsidP="00CF3E90">
            <w:pPr>
              <w:rPr>
                <w:kern w:val="2"/>
                <w:sz w:val="22"/>
                <w:szCs w:val="22"/>
              </w:rPr>
            </w:pPr>
            <w:r w:rsidRPr="003153E6">
              <w:rPr>
                <w:sz w:val="22"/>
                <w:szCs w:val="22"/>
              </w:rPr>
              <w:t>K. Donelaičio g. 73</w:t>
            </w:r>
            <w:r w:rsidR="008C77EC">
              <w:rPr>
                <w:sz w:val="22"/>
                <w:szCs w:val="22"/>
              </w:rPr>
              <w:t xml:space="preserve">, </w:t>
            </w:r>
            <w:r w:rsidR="007F1BB2">
              <w:rPr>
                <w:sz w:val="22"/>
                <w:szCs w:val="22"/>
              </w:rPr>
              <w:t>LT-44249, Kaunas</w:t>
            </w:r>
          </w:p>
        </w:tc>
      </w:tr>
      <w:tr w:rsidR="00CF3E90" w:rsidRPr="00E060E2" w14:paraId="2EBFAD90" w14:textId="77777777" w:rsidTr="00A52810">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00A52810">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35695024" w:rsidR="00CF3E90" w:rsidRPr="008D03C6" w:rsidRDefault="009815B9" w:rsidP="00CF3E90">
            <w:pPr>
              <w:rPr>
                <w:kern w:val="2"/>
                <w:sz w:val="22"/>
                <w:szCs w:val="22"/>
              </w:rPr>
            </w:pPr>
            <w:r w:rsidRPr="008D03C6">
              <w:rPr>
                <w:sz w:val="22"/>
                <w:szCs w:val="22"/>
              </w:rPr>
              <w:t>LT82 7044 0600 0310 4465</w:t>
            </w:r>
          </w:p>
        </w:tc>
      </w:tr>
      <w:tr w:rsidR="00CF3E90" w:rsidRPr="00E060E2" w14:paraId="3354CE52" w14:textId="77777777" w:rsidTr="00A52810">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243446E7" w:rsidR="00CF3E90" w:rsidRPr="008D03C6" w:rsidRDefault="00CA31D1" w:rsidP="00CF3E90">
            <w:pPr>
              <w:rPr>
                <w:kern w:val="2"/>
                <w:sz w:val="22"/>
                <w:szCs w:val="22"/>
              </w:rPr>
            </w:pPr>
            <w:r w:rsidRPr="002A4908">
              <w:rPr>
                <w:sz w:val="22"/>
                <w:szCs w:val="22"/>
              </w:rPr>
              <w:t>SEB bankas, AB</w:t>
            </w:r>
          </w:p>
        </w:tc>
      </w:tr>
      <w:tr w:rsidR="00CF3E90" w:rsidRPr="00E060E2" w14:paraId="5B514EA8" w14:textId="77777777" w:rsidTr="00A52810">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00A52810">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00A52810">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00A52810">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A52810">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00A52810">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00A52810">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00A52810">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00A52810">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00A52810">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00A52810">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00A52810">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00A52810">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00A52810">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EB7DB4">
        <w:trPr>
          <w:trHeight w:val="300"/>
        </w:trPr>
        <w:tc>
          <w:tcPr>
            <w:tcW w:w="9918" w:type="dxa"/>
            <w:gridSpan w:val="4"/>
          </w:tcPr>
          <w:p w14:paraId="48845364" w14:textId="77777777" w:rsidR="00623922" w:rsidRPr="0038528F" w:rsidRDefault="00623922" w:rsidP="00CF3E90">
            <w:pPr>
              <w:jc w:val="center"/>
              <w:rPr>
                <w:b/>
                <w:kern w:val="2"/>
                <w:sz w:val="22"/>
                <w:szCs w:val="22"/>
              </w:rPr>
            </w:pPr>
            <w:r w:rsidRPr="00837AA4">
              <w:rPr>
                <w:b/>
                <w:kern w:val="2"/>
                <w:sz w:val="22"/>
                <w:szCs w:val="22"/>
              </w:rPr>
              <w:t>2. ATSAKINGI ASMENYS</w:t>
            </w:r>
          </w:p>
        </w:tc>
      </w:tr>
      <w:tr w:rsidR="00623922" w:rsidRPr="00A52810" w14:paraId="4CDC7A24" w14:textId="77777777" w:rsidTr="00EB7DB4">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02CF3AD3" w14:textId="77777777" w:rsidR="00435ECC" w:rsidRPr="00D66999" w:rsidRDefault="00435ECC" w:rsidP="00435ECC">
            <w:pPr>
              <w:rPr>
                <w:color w:val="000000" w:themeColor="text1"/>
                <w:kern w:val="2"/>
                <w:sz w:val="22"/>
                <w:szCs w:val="22"/>
              </w:rPr>
            </w:pPr>
          </w:p>
          <w:p w14:paraId="7E6C1E10" w14:textId="77777777" w:rsidR="00510BFB" w:rsidRDefault="00510BFB" w:rsidP="00510BFB">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r>
              <w:rPr>
                <w:color w:val="000000" w:themeColor="text1"/>
                <w:kern w:val="2"/>
                <w:sz w:val="22"/>
                <w:szCs w:val="22"/>
              </w:rPr>
              <w:t xml:space="preserve"> V</w:t>
            </w:r>
            <w:r w:rsidRPr="00426967">
              <w:rPr>
                <w:color w:val="000000" w:themeColor="text1"/>
                <w:kern w:val="2"/>
                <w:sz w:val="22"/>
                <w:szCs w:val="22"/>
              </w:rPr>
              <w:t xml:space="preserve">iešųjų pirkimų specialistė </w:t>
            </w:r>
          </w:p>
          <w:p w14:paraId="14CA5994" w14:textId="77777777" w:rsidR="00510BFB" w:rsidRPr="00D66999" w:rsidRDefault="00510BFB" w:rsidP="00510BFB">
            <w:pPr>
              <w:jc w:val="both"/>
              <w:rPr>
                <w:color w:val="000000" w:themeColor="text1"/>
                <w:kern w:val="2"/>
                <w:sz w:val="22"/>
                <w:szCs w:val="22"/>
              </w:rPr>
            </w:pPr>
            <w:r w:rsidRPr="00426967">
              <w:rPr>
                <w:color w:val="000000" w:themeColor="text1"/>
                <w:kern w:val="2"/>
                <w:sz w:val="22"/>
                <w:szCs w:val="22"/>
              </w:rPr>
              <w:t>Violeta Dumčienė, tel. +370 671 10133,</w:t>
            </w:r>
            <w:r>
              <w:rPr>
                <w:color w:val="000000" w:themeColor="text1"/>
                <w:kern w:val="2"/>
                <w:sz w:val="22"/>
                <w:szCs w:val="22"/>
              </w:rPr>
              <w:t xml:space="preserve"> el. p.:</w:t>
            </w:r>
            <w:r w:rsidRPr="00426967">
              <w:rPr>
                <w:color w:val="000000" w:themeColor="text1"/>
                <w:kern w:val="2"/>
                <w:sz w:val="22"/>
                <w:szCs w:val="22"/>
              </w:rPr>
              <w:t xml:space="preserve"> </w:t>
            </w:r>
            <w:r w:rsidRPr="00415038">
              <w:rPr>
                <w:rStyle w:val="Hyperlink"/>
                <w:color w:val="000000" w:themeColor="text1"/>
                <w:sz w:val="22"/>
                <w:szCs w:val="22"/>
              </w:rPr>
              <w:t>violeta.dumciene@ktu.lt</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EB7DB4">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10DBA2F0" w14:textId="77777777" w:rsidR="00E94E18" w:rsidRDefault="00F32FF2" w:rsidP="000338B1">
            <w:pPr>
              <w:jc w:val="both"/>
              <w:rPr>
                <w:color w:val="000000" w:themeColor="text1"/>
                <w:kern w:val="2"/>
                <w:sz w:val="22"/>
                <w:szCs w:val="22"/>
              </w:rPr>
            </w:pPr>
            <w:r w:rsidRPr="00F32FF2">
              <w:rPr>
                <w:i/>
                <w:iCs/>
                <w:color w:val="000000" w:themeColor="text1"/>
                <w:kern w:val="2"/>
                <w:sz w:val="22"/>
                <w:szCs w:val="22"/>
                <w:u w:val="single"/>
              </w:rPr>
              <w:lastRenderedPageBreak/>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p w14:paraId="4B4F17C0" w14:textId="23939BFD" w:rsidR="007B627B" w:rsidRPr="00A52810" w:rsidRDefault="007B627B" w:rsidP="000338B1">
            <w:pPr>
              <w:jc w:val="both"/>
              <w:rPr>
                <w:color w:val="4472C4"/>
                <w:kern w:val="2"/>
                <w:sz w:val="22"/>
                <w:szCs w:val="22"/>
              </w:rPr>
            </w:pPr>
          </w:p>
        </w:tc>
      </w:tr>
      <w:tr w:rsidR="00623922" w:rsidRPr="00A52810" w14:paraId="2C67953F" w14:textId="77777777" w:rsidTr="00EB7DB4">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EB7DB4">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411D4BAF" w:rsidR="00435ECC" w:rsidRPr="00B771D8" w:rsidRDefault="00435ECC" w:rsidP="00435ECC">
            <w:pPr>
              <w:jc w:val="both"/>
              <w:rPr>
                <w:color w:val="000000"/>
                <w:kern w:val="2"/>
                <w:sz w:val="22"/>
                <w:szCs w:val="22"/>
              </w:rPr>
            </w:pPr>
            <w:r w:rsidRPr="00E060E2">
              <w:rPr>
                <w:kern w:val="2"/>
                <w:sz w:val="22"/>
                <w:szCs w:val="22"/>
              </w:rPr>
              <w:t>Tiekėjas įsipareigoja Sutartyje numatytomis sąlygomis suteikti Pirkėjui</w:t>
            </w:r>
            <w:r w:rsidR="00365D77">
              <w:rPr>
                <w:kern w:val="2"/>
                <w:sz w:val="22"/>
                <w:szCs w:val="22"/>
              </w:rPr>
              <w:t xml:space="preserve"> </w:t>
            </w:r>
            <w:r w:rsidR="001F216C">
              <w:rPr>
                <w:kern w:val="2"/>
                <w:sz w:val="22"/>
                <w:szCs w:val="22"/>
              </w:rPr>
              <w:t>reprezentatyvios apklausos apie Klaipėdos miesto gyventojų gyvenančių greta taršių pramonės objektų psichikos sveikatos ir kitus susijusius rodiklius</w:t>
            </w:r>
            <w:r w:rsidR="003821E9">
              <w:rPr>
                <w:kern w:val="2"/>
                <w:sz w:val="22"/>
                <w:szCs w:val="22"/>
              </w:rPr>
              <w:t xml:space="preserve"> paslaugas</w:t>
            </w:r>
            <w:r w:rsidR="007C2666">
              <w:rPr>
                <w:color w:val="000000"/>
                <w:kern w:val="2"/>
                <w:sz w:val="22"/>
                <w:szCs w:val="22"/>
              </w:rPr>
              <w:t xml:space="preserve"> </w:t>
            </w:r>
            <w:r w:rsidRPr="00B771D8">
              <w:rPr>
                <w:color w:val="000000"/>
                <w:kern w:val="2"/>
                <w:sz w:val="22"/>
                <w:szCs w:val="22"/>
              </w:rPr>
              <w:t xml:space="preserve">(toliau – </w:t>
            </w:r>
            <w:r w:rsidRPr="00B771D8">
              <w:rPr>
                <w:b/>
                <w:color w:val="000000"/>
                <w:kern w:val="2"/>
                <w:sz w:val="22"/>
                <w:szCs w:val="22"/>
              </w:rPr>
              <w:t>Paslaugos</w:t>
            </w:r>
            <w:r w:rsidRPr="00B771D8">
              <w:rPr>
                <w:color w:val="000000"/>
                <w:kern w:val="2"/>
                <w:sz w:val="22"/>
                <w:szCs w:val="22"/>
              </w:rPr>
              <w:t>).</w:t>
            </w:r>
          </w:p>
          <w:p w14:paraId="3E5CA0BD" w14:textId="1FA08ADE" w:rsidR="00623922" w:rsidRPr="00A52810" w:rsidRDefault="00623922" w:rsidP="00435ECC">
            <w:pPr>
              <w:jc w:val="both"/>
              <w:rPr>
                <w:color w:val="000000"/>
                <w:kern w:val="2"/>
                <w:sz w:val="22"/>
                <w:szCs w:val="22"/>
              </w:rPr>
            </w:pPr>
          </w:p>
          <w:p w14:paraId="6D828C5A" w14:textId="77777777" w:rsidR="00623922"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877ECB">
              <w:rPr>
                <w:color w:val="000000"/>
                <w:kern w:val="2"/>
                <w:sz w:val="22"/>
                <w:szCs w:val="22"/>
              </w:rPr>
              <w:t>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877ECB">
              <w:rPr>
                <w:color w:val="000000"/>
                <w:kern w:val="2"/>
                <w:sz w:val="22"/>
                <w:szCs w:val="22"/>
              </w:rPr>
              <w:t>2</w:t>
            </w:r>
            <w:r w:rsidRPr="00A52810">
              <w:rPr>
                <w:color w:val="000000"/>
                <w:kern w:val="2"/>
                <w:sz w:val="22"/>
                <w:szCs w:val="22"/>
              </w:rPr>
              <w:t xml:space="preserve">  „Pasiūlymas“.</w:t>
            </w:r>
          </w:p>
          <w:p w14:paraId="028F56EB" w14:textId="57F35D23" w:rsidR="007B627B" w:rsidRPr="00A52810" w:rsidRDefault="007B627B" w:rsidP="00435ECC">
            <w:pPr>
              <w:jc w:val="both"/>
              <w:rPr>
                <w:color w:val="000000"/>
                <w:kern w:val="2"/>
                <w:sz w:val="22"/>
                <w:szCs w:val="22"/>
              </w:rPr>
            </w:pPr>
          </w:p>
        </w:tc>
      </w:tr>
      <w:tr w:rsidR="00623922" w:rsidRPr="00A52810" w14:paraId="4BE0ABC9" w14:textId="77777777" w:rsidTr="00EB7DB4">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788D42F9" w14:textId="58D248A8" w:rsidR="00557119" w:rsidRPr="00B318DF" w:rsidRDefault="00557119" w:rsidP="00CF3E90">
            <w:pPr>
              <w:rPr>
                <w:kern w:val="2"/>
                <w:sz w:val="22"/>
                <w:szCs w:val="22"/>
              </w:rPr>
            </w:pPr>
            <w:r w:rsidRPr="00B318DF">
              <w:rPr>
                <w:kern w:val="2"/>
                <w:sz w:val="22"/>
                <w:szCs w:val="22"/>
              </w:rPr>
              <w:t>„</w:t>
            </w:r>
            <w:r w:rsidR="00E77E2F" w:rsidRPr="00B318DF">
              <w:rPr>
                <w:kern w:val="2"/>
                <w:sz w:val="22"/>
                <w:szCs w:val="22"/>
              </w:rPr>
              <w:t>Reprezentatyvios apklausos apie Klaipėdos miesto gyventojų gyvenančių greta taršių pramonės objektų psichikos sveikatos ir kitus susijusius rodiklius paslaugos</w:t>
            </w:r>
            <w:r w:rsidR="00E77E2F" w:rsidRPr="00B318DF">
              <w:rPr>
                <w:color w:val="000000"/>
                <w:kern w:val="2"/>
                <w:sz w:val="22"/>
                <w:szCs w:val="22"/>
              </w:rPr>
              <w:t xml:space="preserve"> </w:t>
            </w:r>
            <w:r w:rsidRPr="00B318DF">
              <w:rPr>
                <w:kern w:val="2"/>
                <w:sz w:val="22"/>
                <w:szCs w:val="22"/>
              </w:rPr>
              <w:t xml:space="preserve">“, CVPIS Nr. </w:t>
            </w:r>
            <w:r w:rsidR="00C212ED" w:rsidRPr="00B318DF">
              <w:rPr>
                <w:kern w:val="2"/>
                <w:sz w:val="22"/>
                <w:szCs w:val="22"/>
              </w:rPr>
              <w:t>1996672</w:t>
            </w:r>
            <w:r w:rsidRPr="00B318DF">
              <w:rPr>
                <w:kern w:val="2"/>
                <w:sz w:val="22"/>
                <w:szCs w:val="22"/>
              </w:rPr>
              <w:t xml:space="preserve">, </w:t>
            </w:r>
            <w:proofErr w:type="spellStart"/>
            <w:r w:rsidRPr="00B318DF">
              <w:rPr>
                <w:kern w:val="2"/>
                <w:sz w:val="22"/>
                <w:szCs w:val="22"/>
              </w:rPr>
              <w:t>EcoCost</w:t>
            </w:r>
            <w:proofErr w:type="spellEnd"/>
            <w:r w:rsidRPr="00B318DF">
              <w:rPr>
                <w:kern w:val="2"/>
                <w:sz w:val="22"/>
                <w:szCs w:val="22"/>
              </w:rPr>
              <w:t xml:space="preserve"> Nr. </w:t>
            </w:r>
            <w:r w:rsidR="00305B26" w:rsidRPr="00B318DF">
              <w:rPr>
                <w:kern w:val="2"/>
                <w:sz w:val="22"/>
                <w:szCs w:val="22"/>
              </w:rPr>
              <w:t>18167.</w:t>
            </w:r>
          </w:p>
          <w:p w14:paraId="2EAD5D4A" w14:textId="6FD86185" w:rsidR="007B627B" w:rsidRPr="00B318DF" w:rsidRDefault="007B627B" w:rsidP="00CF3E90">
            <w:pPr>
              <w:rPr>
                <w:kern w:val="2"/>
                <w:sz w:val="22"/>
                <w:szCs w:val="22"/>
              </w:rPr>
            </w:pPr>
          </w:p>
        </w:tc>
      </w:tr>
      <w:tr w:rsidR="00623922" w:rsidRPr="00A52810" w14:paraId="78C94113" w14:textId="77777777" w:rsidTr="00EB7DB4">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4AFC6303" w14:textId="77777777" w:rsidR="00623922" w:rsidRDefault="0085404F" w:rsidP="00CF3E90">
            <w:pPr>
              <w:rPr>
                <w:kern w:val="2"/>
                <w:sz w:val="22"/>
                <w:szCs w:val="22"/>
              </w:rPr>
            </w:pPr>
            <w:r w:rsidRPr="00837AA4">
              <w:rPr>
                <w:kern w:val="2"/>
                <w:sz w:val="22"/>
                <w:szCs w:val="22"/>
              </w:rPr>
              <w:t>Lietuvos mokslo tarybos lėšomis finansuojam</w:t>
            </w:r>
            <w:r w:rsidR="00D608C5" w:rsidRPr="00837AA4">
              <w:rPr>
                <w:kern w:val="2"/>
                <w:sz w:val="22"/>
                <w:szCs w:val="22"/>
              </w:rPr>
              <w:t>as</w:t>
            </w:r>
            <w:r w:rsidRPr="00837AA4">
              <w:rPr>
                <w:kern w:val="2"/>
                <w:sz w:val="22"/>
                <w:szCs w:val="22"/>
              </w:rPr>
              <w:t xml:space="preserve"> </w:t>
            </w:r>
            <w:proofErr w:type="spellStart"/>
            <w:r w:rsidRPr="00837AA4">
              <w:rPr>
                <w:kern w:val="2"/>
                <w:sz w:val="22"/>
                <w:szCs w:val="22"/>
              </w:rPr>
              <w:t>podok</w:t>
            </w:r>
            <w:r w:rsidR="009A3D40" w:rsidRPr="00837AA4">
              <w:rPr>
                <w:kern w:val="2"/>
                <w:sz w:val="22"/>
                <w:szCs w:val="22"/>
              </w:rPr>
              <w:t>torantūros</w:t>
            </w:r>
            <w:proofErr w:type="spellEnd"/>
            <w:r w:rsidR="009A3D40" w:rsidRPr="00837AA4">
              <w:rPr>
                <w:kern w:val="2"/>
                <w:sz w:val="22"/>
                <w:szCs w:val="22"/>
              </w:rPr>
              <w:t xml:space="preserve"> stažuotės projekt</w:t>
            </w:r>
            <w:r w:rsidR="006D1BF4" w:rsidRPr="00837AA4">
              <w:rPr>
                <w:kern w:val="2"/>
                <w:sz w:val="22"/>
                <w:szCs w:val="22"/>
              </w:rPr>
              <w:t>as</w:t>
            </w:r>
            <w:r w:rsidR="009A3D40" w:rsidRPr="00837AA4">
              <w:rPr>
                <w:kern w:val="2"/>
                <w:sz w:val="22"/>
                <w:szCs w:val="22"/>
              </w:rPr>
              <w:t xml:space="preserve"> „</w:t>
            </w:r>
            <w:proofErr w:type="spellStart"/>
            <w:r w:rsidR="009A3D40" w:rsidRPr="00837AA4">
              <w:rPr>
                <w:kern w:val="2"/>
                <w:sz w:val="22"/>
                <w:szCs w:val="22"/>
              </w:rPr>
              <w:t>Trans</w:t>
            </w:r>
            <w:r w:rsidR="00D93476" w:rsidRPr="00837AA4">
              <w:rPr>
                <w:kern w:val="2"/>
                <w:sz w:val="22"/>
                <w:szCs w:val="22"/>
              </w:rPr>
              <w:t>formacinių</w:t>
            </w:r>
            <w:proofErr w:type="spellEnd"/>
            <w:r w:rsidR="00D93476" w:rsidRPr="00837AA4">
              <w:rPr>
                <w:kern w:val="2"/>
                <w:sz w:val="22"/>
                <w:szCs w:val="22"/>
              </w:rPr>
              <w:t xml:space="preserve"> pokyčių bendruomenėse įgalinimas per aplinkos taršos sukelt</w:t>
            </w:r>
            <w:r w:rsidR="00AE241B" w:rsidRPr="00837AA4">
              <w:rPr>
                <w:kern w:val="2"/>
                <w:sz w:val="22"/>
                <w:szCs w:val="22"/>
              </w:rPr>
              <w:t>o</w:t>
            </w:r>
            <w:r w:rsidR="00D93476" w:rsidRPr="00837AA4">
              <w:rPr>
                <w:kern w:val="2"/>
                <w:sz w:val="22"/>
                <w:szCs w:val="22"/>
              </w:rPr>
              <w:t xml:space="preserve"> nerim</w:t>
            </w:r>
            <w:r w:rsidR="00AE241B" w:rsidRPr="00837AA4">
              <w:rPr>
                <w:kern w:val="2"/>
                <w:sz w:val="22"/>
                <w:szCs w:val="22"/>
              </w:rPr>
              <w:t>o</w:t>
            </w:r>
            <w:r w:rsidR="00D93476" w:rsidRPr="00837AA4">
              <w:rPr>
                <w:kern w:val="2"/>
                <w:sz w:val="22"/>
                <w:szCs w:val="22"/>
              </w:rPr>
              <w:t xml:space="preserve"> ir psichologinio atsparumo mechanizmų atskleidi</w:t>
            </w:r>
            <w:r w:rsidR="00A86663" w:rsidRPr="00837AA4">
              <w:rPr>
                <w:kern w:val="2"/>
                <w:sz w:val="22"/>
                <w:szCs w:val="22"/>
              </w:rPr>
              <w:t>m</w:t>
            </w:r>
            <w:r w:rsidR="00260B7D" w:rsidRPr="00837AA4">
              <w:rPr>
                <w:kern w:val="2"/>
                <w:sz w:val="22"/>
                <w:szCs w:val="22"/>
              </w:rPr>
              <w:t>as</w:t>
            </w:r>
            <w:r w:rsidR="00D608C5" w:rsidRPr="00837AA4">
              <w:rPr>
                <w:kern w:val="2"/>
                <w:sz w:val="22"/>
                <w:szCs w:val="22"/>
              </w:rPr>
              <w:t>“</w:t>
            </w:r>
            <w:r w:rsidR="00E0716F" w:rsidRPr="00837AA4">
              <w:rPr>
                <w:kern w:val="2"/>
                <w:sz w:val="22"/>
                <w:szCs w:val="22"/>
              </w:rPr>
              <w:t>.</w:t>
            </w:r>
          </w:p>
          <w:p w14:paraId="55A36792" w14:textId="711C3A08" w:rsidR="007B627B" w:rsidRPr="00A52810" w:rsidRDefault="007B627B" w:rsidP="00CF3E90">
            <w:pPr>
              <w:rPr>
                <w:kern w:val="2"/>
                <w:sz w:val="22"/>
                <w:szCs w:val="22"/>
              </w:rPr>
            </w:pPr>
          </w:p>
        </w:tc>
      </w:tr>
      <w:tr w:rsidR="00623922" w:rsidRPr="00A52810" w14:paraId="32718DEC" w14:textId="77777777" w:rsidTr="00EB7DB4">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EB7DB4">
        <w:trPr>
          <w:trHeight w:val="300"/>
        </w:trPr>
        <w:tc>
          <w:tcPr>
            <w:tcW w:w="3094" w:type="dxa"/>
            <w:gridSpan w:val="2"/>
          </w:tcPr>
          <w:p w14:paraId="35440C43" w14:textId="17A5D87F" w:rsidR="00623922" w:rsidRPr="00D63FDC" w:rsidRDefault="00623922" w:rsidP="00CF3E90">
            <w:pPr>
              <w:rPr>
                <w:b/>
                <w:color w:val="FF0000"/>
                <w:kern w:val="2"/>
                <w:sz w:val="22"/>
                <w:szCs w:val="22"/>
              </w:rPr>
            </w:pPr>
            <w:r w:rsidRPr="00D63FDC">
              <w:rPr>
                <w:b/>
                <w:kern w:val="2"/>
                <w:sz w:val="22"/>
                <w:szCs w:val="22"/>
              </w:rPr>
              <w:t xml:space="preserve">4.1. </w:t>
            </w:r>
            <w:r w:rsidRPr="00D63FDC">
              <w:rPr>
                <w:b/>
                <w:sz w:val="22"/>
                <w:szCs w:val="22"/>
              </w:rPr>
              <w:t>Paslaugų</w:t>
            </w:r>
            <w:r w:rsidRPr="00D63FDC">
              <w:rPr>
                <w:b/>
                <w:kern w:val="2"/>
                <w:sz w:val="22"/>
                <w:szCs w:val="22"/>
              </w:rPr>
              <w:t xml:space="preserve"> </w:t>
            </w:r>
            <w:r w:rsidRPr="00D63FDC">
              <w:rPr>
                <w:b/>
                <w:sz w:val="22"/>
                <w:szCs w:val="22"/>
              </w:rPr>
              <w:t>suteikimo</w:t>
            </w:r>
            <w:r w:rsidRPr="00D63FDC">
              <w:rPr>
                <w:b/>
                <w:kern w:val="2"/>
                <w:sz w:val="22"/>
                <w:szCs w:val="22"/>
              </w:rPr>
              <w:t xml:space="preserve"> terminas, kai </w:t>
            </w:r>
            <w:r w:rsidRPr="00D63FDC">
              <w:rPr>
                <w:b/>
                <w:sz w:val="22"/>
                <w:szCs w:val="22"/>
              </w:rPr>
              <w:t>Paslaugos yra vienkartinio pobūdžio, teikiamos periodiškai arba pagal Pirkėjo Užsakymą</w:t>
            </w:r>
          </w:p>
        </w:tc>
        <w:tc>
          <w:tcPr>
            <w:tcW w:w="6824" w:type="dxa"/>
            <w:gridSpan w:val="2"/>
          </w:tcPr>
          <w:p w14:paraId="243633EF" w14:textId="57B9A193" w:rsidR="00B43687" w:rsidRDefault="00B43687" w:rsidP="00837AA4">
            <w:pPr>
              <w:jc w:val="both"/>
              <w:rPr>
                <w:sz w:val="22"/>
                <w:szCs w:val="22"/>
              </w:rPr>
            </w:pPr>
            <w:r w:rsidRPr="00B43687">
              <w:rPr>
                <w:sz w:val="22"/>
                <w:szCs w:val="22"/>
              </w:rPr>
              <w:t xml:space="preserve">Tiekėjas Paslaugas įsipareigoja suteikti </w:t>
            </w:r>
            <w:r>
              <w:rPr>
                <w:sz w:val="22"/>
                <w:szCs w:val="22"/>
              </w:rPr>
              <w:t xml:space="preserve">Pirkėjui </w:t>
            </w:r>
            <w:r w:rsidRPr="00B43687">
              <w:rPr>
                <w:sz w:val="22"/>
                <w:szCs w:val="22"/>
              </w:rPr>
              <w:t xml:space="preserve">per </w:t>
            </w:r>
            <w:r w:rsidR="00953967" w:rsidRPr="008D03C6">
              <w:rPr>
                <w:b/>
                <w:bCs/>
                <w:sz w:val="22"/>
                <w:szCs w:val="22"/>
              </w:rPr>
              <w:t>3 (tris)</w:t>
            </w:r>
            <w:r w:rsidRPr="008D03C6">
              <w:rPr>
                <w:b/>
                <w:bCs/>
                <w:sz w:val="22"/>
                <w:szCs w:val="22"/>
              </w:rPr>
              <w:t xml:space="preserve"> mėnesi</w:t>
            </w:r>
            <w:r w:rsidR="0052170D" w:rsidRPr="008D03C6">
              <w:rPr>
                <w:b/>
                <w:bCs/>
                <w:sz w:val="22"/>
                <w:szCs w:val="22"/>
              </w:rPr>
              <w:t>us</w:t>
            </w:r>
            <w:r>
              <w:rPr>
                <w:sz w:val="22"/>
                <w:szCs w:val="22"/>
              </w:rPr>
              <w:t xml:space="preserve"> </w:t>
            </w:r>
            <w:r w:rsidRPr="00B43687">
              <w:rPr>
                <w:sz w:val="22"/>
                <w:szCs w:val="22"/>
              </w:rPr>
              <w:t>nuo Sutarties įsigaliojimo dienos, Techninėje specifikacijoje nurodytais Paslaugų suteikimo etapais</w:t>
            </w:r>
            <w:r>
              <w:rPr>
                <w:sz w:val="22"/>
                <w:szCs w:val="22"/>
              </w:rPr>
              <w:t xml:space="preserve">, terminais ir tvarka. </w:t>
            </w:r>
          </w:p>
          <w:p w14:paraId="789C499C" w14:textId="667609BE" w:rsidR="00623922" w:rsidRPr="00D63FDC" w:rsidRDefault="00623922" w:rsidP="008D03C6">
            <w:pPr>
              <w:jc w:val="both"/>
              <w:rPr>
                <w:color w:val="4472C4"/>
                <w:sz w:val="22"/>
                <w:szCs w:val="22"/>
              </w:rPr>
            </w:pPr>
          </w:p>
        </w:tc>
      </w:tr>
      <w:tr w:rsidR="00623922" w:rsidRPr="00E060E2" w14:paraId="2EE18695" w14:textId="77777777" w:rsidTr="00837AA4">
        <w:trPr>
          <w:trHeight w:val="878"/>
        </w:trPr>
        <w:tc>
          <w:tcPr>
            <w:tcW w:w="3094" w:type="dxa"/>
            <w:gridSpan w:val="2"/>
          </w:tcPr>
          <w:p w14:paraId="154CC492" w14:textId="77777777" w:rsidR="00623922" w:rsidRPr="00855F8C" w:rsidRDefault="00623922" w:rsidP="00CF3E90">
            <w:pPr>
              <w:rPr>
                <w:b/>
                <w:kern w:val="2"/>
                <w:sz w:val="22"/>
                <w:szCs w:val="22"/>
              </w:rPr>
            </w:pPr>
            <w:r w:rsidRPr="00857A63">
              <w:rPr>
                <w:b/>
                <w:kern w:val="2"/>
                <w:sz w:val="22"/>
                <w:szCs w:val="22"/>
              </w:rPr>
              <w:t>4.2. Paslaugų / jų dalies / etapo / periodo suteikimo termino pratęsimas</w:t>
            </w:r>
          </w:p>
        </w:tc>
        <w:tc>
          <w:tcPr>
            <w:tcW w:w="6824" w:type="dxa"/>
            <w:gridSpan w:val="2"/>
          </w:tcPr>
          <w:p w14:paraId="2EF4DAED" w14:textId="04A0E335" w:rsidR="007B627B" w:rsidRPr="00236BA2" w:rsidRDefault="001E76B6" w:rsidP="007B627B">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Pr>
                <w:kern w:val="2"/>
                <w:sz w:val="22"/>
                <w:szCs w:val="22"/>
              </w:rPr>
              <w:t>Paslaugų</w:t>
            </w:r>
            <w:r w:rsidRPr="00C9773A">
              <w:rPr>
                <w:kern w:val="2"/>
                <w:sz w:val="22"/>
                <w:szCs w:val="22"/>
              </w:rPr>
              <w:t xml:space="preserve"> </w:t>
            </w:r>
            <w:r>
              <w:rPr>
                <w:kern w:val="2"/>
                <w:sz w:val="22"/>
                <w:szCs w:val="22"/>
              </w:rPr>
              <w:t>teikim</w:t>
            </w:r>
            <w:r w:rsidRPr="00C9773A">
              <w:rPr>
                <w:kern w:val="2"/>
                <w:sz w:val="22"/>
                <w:szCs w:val="22"/>
              </w:rPr>
              <w:t xml:space="preserve">o) terminas, abiejų Sutarties Šalių raštišku susitarimu, </w:t>
            </w:r>
            <w:r w:rsidRPr="00C9773A">
              <w:rPr>
                <w:b/>
                <w:bCs/>
                <w:kern w:val="2"/>
                <w:sz w:val="22"/>
                <w:szCs w:val="22"/>
              </w:rPr>
              <w:t xml:space="preserve">gali būti pratęstas 1 (vieną) </w:t>
            </w:r>
            <w:r w:rsidRPr="0017154B">
              <w:rPr>
                <w:b/>
                <w:bCs/>
                <w:kern w:val="2"/>
                <w:sz w:val="22"/>
                <w:szCs w:val="22"/>
              </w:rPr>
              <w:t>kartą</w:t>
            </w:r>
            <w:r w:rsidR="00177ECA">
              <w:rPr>
                <w:b/>
                <w:bCs/>
                <w:kern w:val="2"/>
                <w:sz w:val="22"/>
                <w:szCs w:val="22"/>
              </w:rPr>
              <w:t xml:space="preserve">, </w:t>
            </w:r>
            <w:r w:rsidR="00177ECA" w:rsidRPr="00837AA4">
              <w:rPr>
                <w:kern w:val="2"/>
                <w:sz w:val="22"/>
                <w:szCs w:val="22"/>
              </w:rPr>
              <w:t>tačiau</w:t>
            </w:r>
            <w:r w:rsidR="004847BD" w:rsidRPr="00837AA4">
              <w:rPr>
                <w:kern w:val="2"/>
                <w:sz w:val="22"/>
                <w:szCs w:val="22"/>
              </w:rPr>
              <w:t xml:space="preserve"> bet kokiu atveju</w:t>
            </w:r>
            <w:r w:rsidR="004847BD">
              <w:rPr>
                <w:b/>
                <w:bCs/>
                <w:kern w:val="2"/>
                <w:sz w:val="22"/>
                <w:szCs w:val="22"/>
              </w:rPr>
              <w:t xml:space="preserve"> ne ilgesniam laikotarpiui kaip iki 2025 m. </w:t>
            </w:r>
            <w:r w:rsidR="0043771C">
              <w:rPr>
                <w:b/>
                <w:bCs/>
                <w:kern w:val="2"/>
                <w:sz w:val="22"/>
                <w:szCs w:val="22"/>
              </w:rPr>
              <w:t xml:space="preserve">spalio </w:t>
            </w:r>
            <w:r w:rsidR="0020025A">
              <w:rPr>
                <w:b/>
                <w:bCs/>
                <w:kern w:val="2"/>
                <w:sz w:val="22"/>
                <w:szCs w:val="22"/>
              </w:rPr>
              <w:t>30 d</w:t>
            </w:r>
            <w:r>
              <w:rPr>
                <w:b/>
                <w:bCs/>
                <w:color w:val="000000" w:themeColor="text1"/>
                <w:kern w:val="2"/>
                <w:sz w:val="22"/>
                <w:szCs w:val="22"/>
              </w:rPr>
              <w:t>.</w:t>
            </w:r>
          </w:p>
          <w:p w14:paraId="7F7B0E53" w14:textId="1113F50C" w:rsidR="00623922" w:rsidRPr="00E060E2" w:rsidRDefault="00623922" w:rsidP="008D03C6">
            <w:pPr>
              <w:jc w:val="both"/>
              <w:rPr>
                <w:sz w:val="22"/>
                <w:szCs w:val="22"/>
              </w:rPr>
            </w:pPr>
          </w:p>
        </w:tc>
      </w:tr>
      <w:tr w:rsidR="00623922" w:rsidRPr="00E060E2" w14:paraId="660B1F26" w14:textId="77777777" w:rsidTr="00EB7DB4">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650D11F1" w:rsidR="00623922" w:rsidRPr="00E060E2" w:rsidRDefault="00623922" w:rsidP="00625E37">
            <w:pPr>
              <w:rPr>
                <w:sz w:val="22"/>
                <w:szCs w:val="22"/>
              </w:rPr>
            </w:pPr>
            <w:r w:rsidRPr="00E060E2">
              <w:rPr>
                <w:sz w:val="22"/>
                <w:szCs w:val="22"/>
              </w:rPr>
              <w:t>Netaikoma</w:t>
            </w:r>
          </w:p>
        </w:tc>
      </w:tr>
      <w:tr w:rsidR="00623922" w:rsidRPr="00E060E2" w14:paraId="7C61641A" w14:textId="77777777" w:rsidTr="00837AA4">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77226A98"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EB7DB4">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59F548E3" w14:textId="77777777" w:rsidR="006857DA" w:rsidRPr="00040F1D" w:rsidRDefault="006857DA" w:rsidP="006857DA">
            <w:pPr>
              <w:numPr>
                <w:ilvl w:val="0"/>
                <w:numId w:val="5"/>
              </w:numPr>
              <w:jc w:val="both"/>
              <w:rPr>
                <w:kern w:val="2"/>
                <w:sz w:val="22"/>
                <w:szCs w:val="22"/>
              </w:rPr>
            </w:pPr>
            <w:r w:rsidRPr="00415038">
              <w:rPr>
                <w:kern w:val="2"/>
                <w:sz w:val="22"/>
                <w:szCs w:val="22"/>
              </w:rPr>
              <w:t xml:space="preserve">Atrankos dizainas (galutinis) – per </w:t>
            </w:r>
            <w:r w:rsidRPr="008D03C6">
              <w:rPr>
                <w:b/>
                <w:bCs/>
                <w:kern w:val="2"/>
                <w:sz w:val="22"/>
                <w:szCs w:val="22"/>
              </w:rPr>
              <w:t>5 (penkias) darbo dienas</w:t>
            </w:r>
            <w:r w:rsidRPr="00415038">
              <w:rPr>
                <w:kern w:val="2"/>
                <w:sz w:val="22"/>
                <w:szCs w:val="22"/>
              </w:rPr>
              <w:t xml:space="preserve"> nuo Sutarties įsigaliojimo dienos;</w:t>
            </w:r>
          </w:p>
          <w:p w14:paraId="31FA09AE" w14:textId="77777777" w:rsidR="006857DA" w:rsidRPr="00040F1D" w:rsidRDefault="006857DA" w:rsidP="006857DA">
            <w:pPr>
              <w:numPr>
                <w:ilvl w:val="0"/>
                <w:numId w:val="5"/>
              </w:numPr>
              <w:jc w:val="both"/>
              <w:rPr>
                <w:kern w:val="2"/>
                <w:sz w:val="22"/>
                <w:szCs w:val="22"/>
              </w:rPr>
            </w:pPr>
            <w:r w:rsidRPr="00415038">
              <w:rPr>
                <w:kern w:val="2"/>
                <w:sz w:val="22"/>
                <w:szCs w:val="22"/>
              </w:rPr>
              <w:t>Apklausos duomenų rinkinys – per Techninėje specifikacijoje nurodytą terminą;</w:t>
            </w:r>
          </w:p>
          <w:p w14:paraId="605215A7" w14:textId="77777777" w:rsidR="006857DA" w:rsidRDefault="006857DA" w:rsidP="006857DA">
            <w:pPr>
              <w:numPr>
                <w:ilvl w:val="0"/>
                <w:numId w:val="5"/>
              </w:numPr>
              <w:jc w:val="both"/>
              <w:rPr>
                <w:kern w:val="2"/>
                <w:sz w:val="22"/>
                <w:szCs w:val="22"/>
              </w:rPr>
            </w:pPr>
            <w:r w:rsidRPr="00415038">
              <w:rPr>
                <w:kern w:val="2"/>
                <w:sz w:val="22"/>
                <w:szCs w:val="22"/>
              </w:rPr>
              <w:t>Lauko tyrimo vykdymo ataskaita – per Techninėje specifikacijoje nurodytą terminą</w:t>
            </w:r>
            <w:r>
              <w:rPr>
                <w:kern w:val="2"/>
                <w:sz w:val="22"/>
                <w:szCs w:val="22"/>
              </w:rPr>
              <w:t>;</w:t>
            </w:r>
          </w:p>
          <w:p w14:paraId="48157F69" w14:textId="77777777" w:rsidR="006857DA" w:rsidRPr="00415038" w:rsidRDefault="006857DA" w:rsidP="006857DA">
            <w:pPr>
              <w:ind w:left="902" w:hanging="567"/>
              <w:rPr>
                <w:kern w:val="2"/>
                <w:sz w:val="22"/>
                <w:szCs w:val="22"/>
              </w:rPr>
            </w:pPr>
            <w:r w:rsidRPr="00415038">
              <w:rPr>
                <w:kern w:val="2"/>
                <w:sz w:val="22"/>
                <w:szCs w:val="22"/>
              </w:rPr>
              <w:t xml:space="preserve">4. </w:t>
            </w:r>
            <w:r>
              <w:rPr>
                <w:kern w:val="2"/>
                <w:sz w:val="22"/>
                <w:szCs w:val="22"/>
              </w:rPr>
              <w:t xml:space="preserve">   </w:t>
            </w:r>
            <w:r w:rsidRPr="00415038">
              <w:rPr>
                <w:kern w:val="2"/>
                <w:sz w:val="22"/>
                <w:szCs w:val="22"/>
              </w:rPr>
              <w:t>Paslaugų perdavimo-priėmimo aktas / sąskaita faktūra.</w:t>
            </w:r>
          </w:p>
          <w:p w14:paraId="27B9F8D6" w14:textId="77777777" w:rsidR="00DF104A" w:rsidRPr="00E060E2" w:rsidRDefault="00DF104A" w:rsidP="003C0B17">
            <w:pPr>
              <w:jc w:val="both"/>
              <w:rPr>
                <w:kern w:val="2"/>
                <w:sz w:val="22"/>
                <w:szCs w:val="22"/>
              </w:rPr>
            </w:pPr>
          </w:p>
          <w:p w14:paraId="6EEF83EC" w14:textId="77777777" w:rsidR="00623922" w:rsidRDefault="007C3080" w:rsidP="003C0B17">
            <w:pPr>
              <w:jc w:val="both"/>
              <w:rPr>
                <w:kern w:val="2"/>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p w14:paraId="1B8A1E89" w14:textId="5BAC534B" w:rsidR="004D656C" w:rsidRPr="00E060E2" w:rsidRDefault="004D656C" w:rsidP="003C0B17">
            <w:pPr>
              <w:jc w:val="both"/>
              <w:rPr>
                <w:sz w:val="22"/>
                <w:szCs w:val="22"/>
              </w:rPr>
            </w:pPr>
          </w:p>
        </w:tc>
      </w:tr>
      <w:tr w:rsidR="00623922" w:rsidRPr="00E060E2" w14:paraId="17BF83D7" w14:textId="77777777" w:rsidTr="00EB7DB4">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4938E1E4" w14:textId="77777777" w:rsidTr="00EB7DB4">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5D83F656" w14:textId="77777777" w:rsidR="00623922" w:rsidRPr="00855F8C" w:rsidRDefault="00623922" w:rsidP="00CF3E90">
            <w:pPr>
              <w:rPr>
                <w:kern w:val="2"/>
                <w:sz w:val="22"/>
                <w:szCs w:val="22"/>
              </w:rPr>
            </w:pPr>
            <w:r w:rsidRPr="00855F8C">
              <w:rPr>
                <w:kern w:val="2"/>
                <w:sz w:val="22"/>
                <w:szCs w:val="22"/>
              </w:rPr>
              <w:t>Fiksuotos kainos kainodara</w:t>
            </w:r>
          </w:p>
          <w:p w14:paraId="3F52093B" w14:textId="2898FD10" w:rsidR="00623922" w:rsidRPr="00855F8C" w:rsidRDefault="00623922" w:rsidP="006870A8">
            <w:pPr>
              <w:rPr>
                <w:color w:val="4472C4"/>
                <w:kern w:val="2"/>
                <w:sz w:val="22"/>
                <w:szCs w:val="22"/>
              </w:rPr>
            </w:pPr>
          </w:p>
        </w:tc>
      </w:tr>
      <w:tr w:rsidR="00623922" w:rsidRPr="00E060E2" w14:paraId="34DAD72C" w14:textId="77777777" w:rsidTr="00EB7DB4">
        <w:trPr>
          <w:trHeight w:val="300"/>
        </w:trPr>
        <w:tc>
          <w:tcPr>
            <w:tcW w:w="3094" w:type="dxa"/>
            <w:gridSpan w:val="2"/>
          </w:tcPr>
          <w:p w14:paraId="263ED048" w14:textId="77777777" w:rsidR="00623922" w:rsidRPr="00837AA4" w:rsidRDefault="00623922" w:rsidP="00CF3E90">
            <w:pPr>
              <w:rPr>
                <w:b/>
                <w:kern w:val="2"/>
                <w:sz w:val="22"/>
                <w:szCs w:val="22"/>
              </w:rPr>
            </w:pPr>
            <w:r w:rsidRPr="00837AA4">
              <w:rPr>
                <w:b/>
                <w:kern w:val="2"/>
                <w:sz w:val="22"/>
                <w:szCs w:val="22"/>
              </w:rPr>
              <w:t xml:space="preserve">5.2. Pradinės Sutarties vertė ir Sutarties kaina, kai taikoma </w:t>
            </w:r>
            <w:r w:rsidRPr="00837AA4">
              <w:rPr>
                <w:b/>
                <w:kern w:val="2"/>
                <w:sz w:val="22"/>
                <w:szCs w:val="22"/>
                <w:u w:val="single"/>
              </w:rPr>
              <w:t>fiksuotos kainos</w:t>
            </w:r>
            <w:r w:rsidRPr="00837AA4">
              <w:rPr>
                <w:b/>
                <w:kern w:val="2"/>
                <w:sz w:val="22"/>
                <w:szCs w:val="22"/>
              </w:rPr>
              <w:t xml:space="preserve"> kainodara</w:t>
            </w:r>
          </w:p>
          <w:p w14:paraId="52C91593" w14:textId="77777777" w:rsidR="00623922" w:rsidRPr="00837AA4" w:rsidRDefault="00623922" w:rsidP="00CF3E90">
            <w:pPr>
              <w:rPr>
                <w:b/>
                <w:kern w:val="2"/>
                <w:sz w:val="22"/>
                <w:szCs w:val="22"/>
              </w:rPr>
            </w:pPr>
          </w:p>
          <w:p w14:paraId="074D83D2" w14:textId="77777777" w:rsidR="00623922" w:rsidRPr="00837AA4" w:rsidRDefault="00623922" w:rsidP="00CF3E90">
            <w:pPr>
              <w:rPr>
                <w:b/>
                <w:kern w:val="2"/>
                <w:sz w:val="22"/>
                <w:szCs w:val="22"/>
              </w:rPr>
            </w:pPr>
          </w:p>
          <w:p w14:paraId="43C6B37B" w14:textId="77777777" w:rsidR="00623922" w:rsidRPr="00837AA4" w:rsidRDefault="00623922" w:rsidP="00CF3E90">
            <w:pPr>
              <w:rPr>
                <w:b/>
                <w:kern w:val="2"/>
                <w:sz w:val="22"/>
                <w:szCs w:val="22"/>
              </w:rPr>
            </w:pPr>
          </w:p>
          <w:p w14:paraId="38E04542" w14:textId="1635AF33" w:rsidR="00623922" w:rsidRPr="00837AA4" w:rsidRDefault="00623922" w:rsidP="00CF3E90">
            <w:pPr>
              <w:jc w:val="both"/>
              <w:rPr>
                <w:b/>
                <w:color w:val="FF0000"/>
                <w:kern w:val="2"/>
                <w:sz w:val="22"/>
                <w:szCs w:val="22"/>
              </w:rPr>
            </w:pPr>
          </w:p>
          <w:p w14:paraId="0ECDCB13" w14:textId="77777777" w:rsidR="00623922" w:rsidRPr="00837AA4" w:rsidRDefault="00623922" w:rsidP="00CF3E90">
            <w:pPr>
              <w:rPr>
                <w:b/>
                <w:kern w:val="2"/>
                <w:sz w:val="22"/>
                <w:szCs w:val="22"/>
              </w:rPr>
            </w:pPr>
          </w:p>
        </w:tc>
        <w:tc>
          <w:tcPr>
            <w:tcW w:w="6824" w:type="dxa"/>
            <w:gridSpan w:val="2"/>
          </w:tcPr>
          <w:p w14:paraId="6687BF4C" w14:textId="77777777" w:rsidR="003C0B17" w:rsidRPr="00837AA4" w:rsidRDefault="003C0B17" w:rsidP="003C0B17">
            <w:pPr>
              <w:jc w:val="both"/>
              <w:rPr>
                <w:kern w:val="2"/>
                <w:sz w:val="22"/>
                <w:szCs w:val="22"/>
              </w:rPr>
            </w:pPr>
            <w:r w:rsidRPr="00837AA4">
              <w:rPr>
                <w:kern w:val="2"/>
                <w:sz w:val="22"/>
                <w:szCs w:val="22"/>
              </w:rPr>
              <w:t xml:space="preserve">Pradinės Sutarties vertė yra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skaičiais</w:t>
            </w:r>
            <w:r w:rsidRPr="00837AA4">
              <w:rPr>
                <w:color w:val="000000" w:themeColor="text1"/>
                <w:kern w:val="2"/>
                <w:sz w:val="22"/>
                <w:szCs w:val="22"/>
                <w:highlight w:val="lightGray"/>
              </w:rPr>
              <w:t>)</w:t>
            </w:r>
            <w:r w:rsidRPr="00837AA4">
              <w:rPr>
                <w:color w:val="000000" w:themeColor="text1"/>
                <w:kern w:val="2"/>
                <w:sz w:val="22"/>
                <w:szCs w:val="22"/>
              </w:rPr>
              <w:t xml:space="preserve"> </w:t>
            </w:r>
            <w:r w:rsidRPr="00837AA4">
              <w:rPr>
                <w:kern w:val="2"/>
                <w:sz w:val="22"/>
                <w:szCs w:val="22"/>
              </w:rPr>
              <w:t xml:space="preserve">Eur,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w:t>
            </w:r>
            <w:r w:rsidRPr="00837AA4">
              <w:rPr>
                <w:color w:val="000000" w:themeColor="text1"/>
                <w:kern w:val="2"/>
                <w:sz w:val="22"/>
                <w:szCs w:val="22"/>
                <w:highlight w:val="lightGray"/>
              </w:rPr>
              <w:t xml:space="preserve"> </w:t>
            </w:r>
            <w:r w:rsidRPr="00837AA4">
              <w:rPr>
                <w:i/>
                <w:color w:val="000000" w:themeColor="text1"/>
                <w:kern w:val="2"/>
                <w:sz w:val="22"/>
                <w:szCs w:val="22"/>
                <w:highlight w:val="lightGray"/>
              </w:rPr>
              <w:t>sumą žodžiais</w:t>
            </w:r>
            <w:r w:rsidRPr="00837AA4">
              <w:rPr>
                <w:color w:val="000000" w:themeColor="text1"/>
                <w:kern w:val="2"/>
                <w:sz w:val="22"/>
                <w:szCs w:val="22"/>
                <w:highlight w:val="lightGray"/>
              </w:rPr>
              <w:t>)</w:t>
            </w:r>
            <w:r w:rsidRPr="00837AA4">
              <w:rPr>
                <w:color w:val="000000" w:themeColor="text1"/>
                <w:kern w:val="2"/>
                <w:sz w:val="22"/>
                <w:szCs w:val="22"/>
              </w:rPr>
              <w:t xml:space="preserve"> </w:t>
            </w:r>
            <w:r w:rsidRPr="00837AA4">
              <w:rPr>
                <w:kern w:val="2"/>
                <w:sz w:val="22"/>
                <w:szCs w:val="22"/>
              </w:rPr>
              <w:t xml:space="preserve">be pridėtinės vertės mokesčio (toliau – PVM). </w:t>
            </w:r>
          </w:p>
          <w:p w14:paraId="00C2AAA5" w14:textId="77777777" w:rsidR="003C0B17" w:rsidRPr="00837AA4" w:rsidRDefault="003C0B17" w:rsidP="003C0B17">
            <w:pPr>
              <w:jc w:val="both"/>
              <w:rPr>
                <w:color w:val="000000" w:themeColor="text1"/>
                <w:kern w:val="2"/>
                <w:sz w:val="22"/>
                <w:szCs w:val="22"/>
              </w:rPr>
            </w:pPr>
            <w:r w:rsidRPr="00837AA4">
              <w:rPr>
                <w:kern w:val="2"/>
                <w:sz w:val="22"/>
                <w:szCs w:val="22"/>
              </w:rPr>
              <w:t xml:space="preserve">PVM sudaro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skaičiais</w:t>
            </w:r>
            <w:r w:rsidRPr="00837AA4">
              <w:rPr>
                <w:color w:val="000000" w:themeColor="text1"/>
                <w:kern w:val="2"/>
                <w:sz w:val="22"/>
                <w:szCs w:val="22"/>
                <w:highlight w:val="lightGray"/>
              </w:rPr>
              <w:t>)</w:t>
            </w:r>
            <w:r w:rsidRPr="00837AA4">
              <w:rPr>
                <w:color w:val="000000" w:themeColor="text1"/>
                <w:kern w:val="2"/>
                <w:sz w:val="22"/>
                <w:szCs w:val="22"/>
              </w:rPr>
              <w:t xml:space="preserve"> </w:t>
            </w:r>
            <w:r w:rsidRPr="00837AA4">
              <w:rPr>
                <w:kern w:val="2"/>
                <w:sz w:val="22"/>
                <w:szCs w:val="22"/>
              </w:rPr>
              <w:t xml:space="preserve">Eur,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žodžiais</w:t>
            </w:r>
            <w:r w:rsidRPr="00837AA4">
              <w:rPr>
                <w:color w:val="000000" w:themeColor="text1"/>
                <w:kern w:val="2"/>
                <w:sz w:val="22"/>
                <w:szCs w:val="22"/>
                <w:highlight w:val="lightGray"/>
              </w:rPr>
              <w:t>).</w:t>
            </w:r>
          </w:p>
          <w:p w14:paraId="47191BDC" w14:textId="77777777" w:rsidR="003C0B17" w:rsidRPr="00837AA4" w:rsidRDefault="003C0B17" w:rsidP="003C0B17">
            <w:pPr>
              <w:jc w:val="both"/>
              <w:rPr>
                <w:kern w:val="2"/>
                <w:sz w:val="22"/>
                <w:szCs w:val="22"/>
              </w:rPr>
            </w:pPr>
            <w:r w:rsidRPr="00837AA4">
              <w:rPr>
                <w:kern w:val="2"/>
                <w:sz w:val="22"/>
                <w:szCs w:val="22"/>
              </w:rPr>
              <w:t xml:space="preserve">Sutarties kaina yra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skaičiais</w:t>
            </w:r>
            <w:r w:rsidRPr="00837AA4">
              <w:rPr>
                <w:color w:val="000000" w:themeColor="text1"/>
                <w:kern w:val="2"/>
                <w:sz w:val="22"/>
                <w:szCs w:val="22"/>
                <w:highlight w:val="lightGray"/>
              </w:rPr>
              <w:t>)</w:t>
            </w:r>
            <w:r w:rsidRPr="00837AA4">
              <w:rPr>
                <w:kern w:val="2"/>
                <w:sz w:val="22"/>
                <w:szCs w:val="22"/>
              </w:rPr>
              <w:t xml:space="preserve"> Eur, </w:t>
            </w:r>
            <w:r w:rsidRPr="00837AA4">
              <w:rPr>
                <w:color w:val="000000" w:themeColor="text1"/>
                <w:kern w:val="2"/>
                <w:sz w:val="22"/>
                <w:szCs w:val="22"/>
                <w:highlight w:val="lightGray"/>
              </w:rPr>
              <w:t>(</w:t>
            </w:r>
            <w:r w:rsidRPr="00837AA4">
              <w:rPr>
                <w:i/>
                <w:color w:val="000000" w:themeColor="text1"/>
                <w:kern w:val="2"/>
                <w:sz w:val="22"/>
                <w:szCs w:val="22"/>
                <w:highlight w:val="lightGray"/>
              </w:rPr>
              <w:t>nurodyti sumą žodžiais</w:t>
            </w:r>
            <w:r w:rsidRPr="00837AA4">
              <w:rPr>
                <w:color w:val="000000" w:themeColor="text1"/>
                <w:kern w:val="2"/>
                <w:sz w:val="22"/>
                <w:szCs w:val="22"/>
                <w:highlight w:val="lightGray"/>
              </w:rPr>
              <w:t>)</w:t>
            </w:r>
            <w:r w:rsidRPr="00837AA4">
              <w:rPr>
                <w:kern w:val="2"/>
                <w:sz w:val="22"/>
                <w:szCs w:val="22"/>
              </w:rPr>
              <w:t xml:space="preserve"> Eur su PVM.</w:t>
            </w:r>
          </w:p>
          <w:p w14:paraId="5362E5B0" w14:textId="77777777" w:rsidR="003C0B17" w:rsidRPr="00837AA4" w:rsidRDefault="003C0B17" w:rsidP="00CF3E90">
            <w:pPr>
              <w:rPr>
                <w:kern w:val="2"/>
                <w:sz w:val="22"/>
                <w:szCs w:val="22"/>
              </w:rPr>
            </w:pPr>
          </w:p>
          <w:p w14:paraId="4843F23A" w14:textId="77777777" w:rsidR="00623922" w:rsidRDefault="003C0B17" w:rsidP="003C0B17">
            <w:pPr>
              <w:jc w:val="both"/>
              <w:rPr>
                <w:kern w:val="2"/>
                <w:sz w:val="22"/>
                <w:szCs w:val="22"/>
              </w:rPr>
            </w:pPr>
            <w:r w:rsidRPr="00837AA4">
              <w:rPr>
                <w:kern w:val="2"/>
                <w:sz w:val="22"/>
                <w:szCs w:val="22"/>
              </w:rPr>
              <w:t>*</w:t>
            </w:r>
            <w:r w:rsidR="00623922" w:rsidRPr="00837AA4">
              <w:rPr>
                <w:kern w:val="2"/>
                <w:sz w:val="22"/>
                <w:szCs w:val="22"/>
              </w:rPr>
              <w:t>Šioje Sutartyje P</w:t>
            </w:r>
            <w:r w:rsidR="00623922" w:rsidRPr="00837AA4">
              <w:rPr>
                <w:color w:val="000000"/>
                <w:kern w:val="2"/>
                <w:sz w:val="22"/>
                <w:szCs w:val="22"/>
              </w:rPr>
              <w:t>radinės Sutarties vertė yra lygi Tiekėjo pasiūlymo kainai be PVM, nurodytai už visą pirkimo dokumentuose ir Sutartyje nurodytą Paslaugų kiekį ir (ar) apimtį</w:t>
            </w:r>
            <w:r w:rsidR="00623922" w:rsidRPr="00837AA4">
              <w:rPr>
                <w:kern w:val="2"/>
                <w:sz w:val="22"/>
                <w:szCs w:val="22"/>
              </w:rPr>
              <w:t>.</w:t>
            </w:r>
          </w:p>
          <w:p w14:paraId="13C62DE1" w14:textId="14127B30" w:rsidR="004D656C" w:rsidRPr="00837AA4" w:rsidRDefault="004D656C" w:rsidP="003C0B17">
            <w:pPr>
              <w:jc w:val="both"/>
              <w:rPr>
                <w:color w:val="FF0000"/>
                <w:kern w:val="2"/>
                <w:sz w:val="22"/>
                <w:szCs w:val="22"/>
              </w:rPr>
            </w:pPr>
          </w:p>
        </w:tc>
      </w:tr>
      <w:tr w:rsidR="00623922" w:rsidRPr="00A52810" w14:paraId="1FD5463F" w14:textId="77777777" w:rsidTr="00EB7DB4">
        <w:trPr>
          <w:trHeight w:val="300"/>
        </w:trPr>
        <w:tc>
          <w:tcPr>
            <w:tcW w:w="3094" w:type="dxa"/>
            <w:gridSpan w:val="2"/>
          </w:tcPr>
          <w:p w14:paraId="5DE2C030" w14:textId="77777777"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4DF1C49D" w14:textId="77777777" w:rsidR="00623922" w:rsidRPr="00A52810" w:rsidRDefault="00623922" w:rsidP="00CF3E90">
            <w:pPr>
              <w:rPr>
                <w:kern w:val="2"/>
                <w:sz w:val="22"/>
                <w:szCs w:val="22"/>
              </w:rPr>
            </w:pPr>
          </w:p>
        </w:tc>
        <w:tc>
          <w:tcPr>
            <w:tcW w:w="6824" w:type="dxa"/>
            <w:gridSpan w:val="2"/>
          </w:tcPr>
          <w:p w14:paraId="5A5F9EBE" w14:textId="0272DB8B" w:rsidR="00B81D18" w:rsidRPr="00A52810" w:rsidRDefault="00B81D18" w:rsidP="00B81D18">
            <w:pPr>
              <w:rPr>
                <w:kern w:val="2"/>
                <w:sz w:val="22"/>
                <w:szCs w:val="22"/>
              </w:rPr>
            </w:pPr>
            <w:r w:rsidRPr="002A0C5E">
              <w:rPr>
                <w:kern w:val="2"/>
                <w:sz w:val="22"/>
                <w:szCs w:val="22"/>
              </w:rPr>
              <w:t xml:space="preserve">Sutarties </w:t>
            </w:r>
            <w:r w:rsidRPr="00837AA4">
              <w:rPr>
                <w:color w:val="000000" w:themeColor="text1"/>
                <w:kern w:val="2"/>
                <w:sz w:val="22"/>
                <w:szCs w:val="22"/>
              </w:rPr>
              <w:t>kaina</w:t>
            </w:r>
            <w:r w:rsidRPr="002A0C5E">
              <w:rPr>
                <w:color w:val="000000" w:themeColor="text1"/>
                <w:kern w:val="2"/>
                <w:sz w:val="22"/>
                <w:szCs w:val="22"/>
              </w:rPr>
              <w:t xml:space="preserve"> </w:t>
            </w:r>
            <w:r w:rsidRPr="002A0C5E">
              <w:rPr>
                <w:kern w:val="2"/>
                <w:sz w:val="22"/>
                <w:szCs w:val="22"/>
              </w:rPr>
              <w:t>bus perskaičiuojam</w:t>
            </w:r>
            <w:r w:rsidR="00E5760F">
              <w:rPr>
                <w:kern w:val="2"/>
                <w:sz w:val="22"/>
                <w:szCs w:val="22"/>
              </w:rPr>
              <w:t>a</w:t>
            </w:r>
            <w:r w:rsidRPr="00A52810">
              <w:rPr>
                <w:kern w:val="2"/>
                <w:sz w:val="22"/>
                <w:szCs w:val="22"/>
              </w:rPr>
              <w:t>:</w:t>
            </w:r>
          </w:p>
          <w:p w14:paraId="2159B7D1" w14:textId="77777777" w:rsidR="00B81D18" w:rsidRPr="00A52810" w:rsidRDefault="00B81D18" w:rsidP="00B81D18">
            <w:pPr>
              <w:rPr>
                <w:kern w:val="2"/>
                <w:sz w:val="22"/>
                <w:szCs w:val="22"/>
              </w:rPr>
            </w:pPr>
          </w:p>
          <w:p w14:paraId="5EBE4FAB" w14:textId="2F01BCC9" w:rsidR="00B81D18" w:rsidRDefault="00B81D18" w:rsidP="00AB3079">
            <w:pPr>
              <w:rPr>
                <w:i/>
                <w:color w:val="000000" w:themeColor="text1"/>
                <w:kern w:val="2"/>
                <w:sz w:val="22"/>
                <w:szCs w:val="22"/>
              </w:rPr>
            </w:pPr>
            <w:r w:rsidRPr="00A52810">
              <w:rPr>
                <w:kern w:val="2"/>
                <w:sz w:val="22"/>
                <w:szCs w:val="22"/>
              </w:rPr>
              <w:t>5.3.1. dėl PVM tarifo pasikeitimo</w:t>
            </w:r>
            <w:r w:rsidR="009E6663">
              <w:rPr>
                <w:color w:val="000000" w:themeColor="text1"/>
                <w:kern w:val="2"/>
                <w:sz w:val="22"/>
                <w:szCs w:val="22"/>
              </w:rPr>
              <w:t>.</w:t>
            </w:r>
          </w:p>
          <w:p w14:paraId="53D4A546" w14:textId="475EC2CF" w:rsidR="004D656C" w:rsidRPr="00A52810" w:rsidRDefault="004D656C" w:rsidP="00AB3079">
            <w:pPr>
              <w:rPr>
                <w:color w:val="FF0000"/>
                <w:kern w:val="2"/>
                <w:sz w:val="22"/>
                <w:szCs w:val="22"/>
              </w:rPr>
            </w:pPr>
          </w:p>
        </w:tc>
      </w:tr>
      <w:tr w:rsidR="00623922" w:rsidRPr="00A52810" w14:paraId="7660B253" w14:textId="77777777" w:rsidTr="00EB7DB4">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073A6923" w14:textId="77777777" w:rsidR="00623922" w:rsidRDefault="00623922" w:rsidP="00984E4D">
            <w:pPr>
              <w:jc w:val="both"/>
              <w:rPr>
                <w:kern w:val="2"/>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p w14:paraId="57FBEA84" w14:textId="77777777" w:rsidR="004D656C" w:rsidRPr="00A52810" w:rsidRDefault="004D656C" w:rsidP="00984E4D">
            <w:pPr>
              <w:jc w:val="both"/>
              <w:rPr>
                <w:sz w:val="22"/>
                <w:szCs w:val="22"/>
              </w:rPr>
            </w:pPr>
          </w:p>
        </w:tc>
      </w:tr>
      <w:tr w:rsidR="00623922" w:rsidRPr="00A52810" w14:paraId="192D8B2F" w14:textId="77777777" w:rsidTr="00EB7DB4">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79982715" w:rsidR="00623922" w:rsidRPr="00A52810" w:rsidRDefault="00623922" w:rsidP="00984E4D">
            <w:pPr>
              <w:jc w:val="both"/>
              <w:rPr>
                <w:sz w:val="22"/>
                <w:szCs w:val="22"/>
              </w:rPr>
            </w:pPr>
          </w:p>
        </w:tc>
      </w:tr>
      <w:tr w:rsidR="00623922" w:rsidRPr="00A52810" w14:paraId="6F11F716" w14:textId="77777777" w:rsidTr="00EB7DB4">
        <w:trPr>
          <w:trHeight w:val="300"/>
        </w:trPr>
        <w:tc>
          <w:tcPr>
            <w:tcW w:w="3094" w:type="dxa"/>
            <w:gridSpan w:val="2"/>
          </w:tcPr>
          <w:p w14:paraId="03414A38" w14:textId="77777777" w:rsidR="00623922" w:rsidRPr="00A52810" w:rsidRDefault="00623922" w:rsidP="00CF3E90">
            <w:pPr>
              <w:rPr>
                <w:b/>
                <w:kern w:val="2"/>
                <w:sz w:val="22"/>
                <w:szCs w:val="22"/>
              </w:rPr>
            </w:pPr>
            <w:r w:rsidRPr="005303D6">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6E452E66" w14:textId="487E43F2" w:rsidR="00623922" w:rsidRPr="00A52810" w:rsidRDefault="00AB1426" w:rsidP="00AB1426">
            <w:pPr>
              <w:jc w:val="both"/>
              <w:rPr>
                <w:color w:val="4472C4"/>
                <w:kern w:val="2"/>
                <w:sz w:val="22"/>
                <w:szCs w:val="22"/>
              </w:rPr>
            </w:pPr>
            <w:r>
              <w:rPr>
                <w:color w:val="000000"/>
                <w:kern w:val="2"/>
                <w:sz w:val="22"/>
                <w:szCs w:val="22"/>
              </w:rPr>
              <w:t>Netaikoma</w:t>
            </w:r>
          </w:p>
        </w:tc>
      </w:tr>
      <w:tr w:rsidR="00623922" w:rsidRPr="00A52810" w14:paraId="01CA6AA2" w14:textId="77777777" w:rsidTr="00EB7DB4">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EB7DB4">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62D90A72" w14:textId="77777777" w:rsidR="00623922" w:rsidRPr="00A52810" w:rsidRDefault="00623922" w:rsidP="00CF3E90">
            <w:pPr>
              <w:rPr>
                <w:kern w:val="2"/>
                <w:sz w:val="22"/>
                <w:szCs w:val="22"/>
              </w:rPr>
            </w:pPr>
          </w:p>
          <w:p w14:paraId="5053EF59" w14:textId="5CDDF2E1" w:rsidR="00623922" w:rsidRPr="00A52810" w:rsidRDefault="00623922" w:rsidP="00D01C1E">
            <w:pPr>
              <w:jc w:val="both"/>
              <w:rPr>
                <w:sz w:val="22"/>
                <w:szCs w:val="22"/>
              </w:rPr>
            </w:pPr>
          </w:p>
        </w:tc>
      </w:tr>
      <w:tr w:rsidR="00623922" w:rsidRPr="00A52810" w14:paraId="2F01ABEB" w14:textId="77777777" w:rsidTr="00EB7DB4">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120D9B0B" w14:textId="014632CB" w:rsidR="00623922" w:rsidRPr="00A52810" w:rsidRDefault="00623922" w:rsidP="00666320">
            <w:pPr>
              <w:jc w:val="both"/>
              <w:rPr>
                <w:i/>
                <w:color w:val="4472C4"/>
                <w:kern w:val="2"/>
                <w:sz w:val="22"/>
                <w:szCs w:val="22"/>
                <w:shd w:val="clear" w:color="auto" w:fill="FFFFFF"/>
              </w:rPr>
            </w:pPr>
            <w:r w:rsidRPr="00A52810">
              <w:rPr>
                <w:color w:val="000000"/>
                <w:kern w:val="2"/>
                <w:sz w:val="22"/>
                <w:szCs w:val="22"/>
                <w:shd w:val="clear" w:color="auto" w:fill="FFFFFF"/>
              </w:rPr>
              <w:t xml:space="preserve">Apmokėjimo </w:t>
            </w:r>
            <w:r w:rsidRPr="00AB4EFA">
              <w:rPr>
                <w:color w:val="000000"/>
                <w:kern w:val="2"/>
                <w:sz w:val="22"/>
                <w:szCs w:val="22"/>
                <w:shd w:val="clear" w:color="auto" w:fill="FFFFFF"/>
              </w:rPr>
              <w:t>sąlygos</w:t>
            </w:r>
            <w:r w:rsidRPr="00837AA4">
              <w:rPr>
                <w:color w:val="000000" w:themeColor="text1"/>
                <w:kern w:val="2"/>
                <w:sz w:val="22"/>
                <w:szCs w:val="22"/>
                <w:shd w:val="clear" w:color="auto" w:fill="FFFFFF"/>
              </w:rPr>
              <w:t>:</w:t>
            </w:r>
            <w:r w:rsidR="001068D8">
              <w:rPr>
                <w:color w:val="000000" w:themeColor="text1"/>
                <w:kern w:val="2"/>
                <w:sz w:val="22"/>
                <w:szCs w:val="22"/>
                <w:shd w:val="clear" w:color="auto" w:fill="FFFFFF"/>
              </w:rPr>
              <w:t xml:space="preserve"> </w:t>
            </w:r>
            <w:r w:rsidRPr="00837AA4">
              <w:rPr>
                <w:color w:val="000000" w:themeColor="text1"/>
                <w:kern w:val="2"/>
                <w:sz w:val="22"/>
                <w:szCs w:val="22"/>
                <w:shd w:val="clear" w:color="auto" w:fill="FFFFFF"/>
              </w:rPr>
              <w:t>įvykdžius visus sutartinius įsipareigojimus, sumokama visa Sutarties kaina</w:t>
            </w:r>
            <w:r w:rsidR="001068D8" w:rsidRPr="00837AA4">
              <w:rPr>
                <w:color w:val="000000" w:themeColor="text1"/>
                <w:kern w:val="2"/>
                <w:sz w:val="22"/>
                <w:szCs w:val="22"/>
                <w:shd w:val="clear" w:color="auto" w:fill="FFFFFF"/>
              </w:rPr>
              <w:t>.</w:t>
            </w:r>
          </w:p>
        </w:tc>
      </w:tr>
      <w:tr w:rsidR="00623922" w:rsidRPr="00A52810" w14:paraId="59024E06" w14:textId="77777777" w:rsidTr="00EB7DB4">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lastRenderedPageBreak/>
              <w:t>5.6. Avansas</w:t>
            </w:r>
          </w:p>
        </w:tc>
        <w:tc>
          <w:tcPr>
            <w:tcW w:w="6824" w:type="dxa"/>
            <w:gridSpan w:val="2"/>
          </w:tcPr>
          <w:p w14:paraId="2FC2A35F" w14:textId="64B25026" w:rsidR="00623922" w:rsidRPr="00A52810" w:rsidRDefault="00623922" w:rsidP="008D03C6">
            <w:pPr>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EB7DB4">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67A94B15"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00EB7DB4">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EB7DB4">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2FA3BD91" w14:textId="77777777" w:rsidR="00623922" w:rsidRDefault="006D5233" w:rsidP="00CF3E90">
            <w:pPr>
              <w:rPr>
                <w:kern w:val="2"/>
                <w:sz w:val="22"/>
                <w:szCs w:val="22"/>
              </w:rPr>
            </w:pPr>
            <w:r w:rsidRPr="006D5233">
              <w:rPr>
                <w:kern w:val="2"/>
                <w:sz w:val="22"/>
                <w:szCs w:val="22"/>
              </w:rPr>
              <w:t xml:space="preserve">Paslaugoms taikomas ne trumpesnis kaip </w:t>
            </w:r>
            <w:r w:rsidR="00295385" w:rsidRPr="00837AA4">
              <w:rPr>
                <w:b/>
                <w:bCs/>
                <w:kern w:val="2"/>
                <w:sz w:val="22"/>
                <w:szCs w:val="22"/>
              </w:rPr>
              <w:t xml:space="preserve">2 </w:t>
            </w:r>
            <w:r w:rsidR="003A18C3">
              <w:rPr>
                <w:b/>
                <w:bCs/>
                <w:kern w:val="2"/>
                <w:sz w:val="22"/>
                <w:szCs w:val="22"/>
              </w:rPr>
              <w:t xml:space="preserve">(dviejų) </w:t>
            </w:r>
            <w:r w:rsidR="00295385" w:rsidRPr="00837AA4">
              <w:rPr>
                <w:b/>
                <w:bCs/>
                <w:kern w:val="2"/>
                <w:sz w:val="22"/>
                <w:szCs w:val="22"/>
              </w:rPr>
              <w:t>mėnesių</w:t>
            </w:r>
            <w:r w:rsidR="00295385">
              <w:rPr>
                <w:kern w:val="2"/>
                <w:sz w:val="22"/>
                <w:szCs w:val="22"/>
              </w:rPr>
              <w:t xml:space="preserve"> </w:t>
            </w:r>
            <w:r w:rsidRPr="006D5233">
              <w:rPr>
                <w:kern w:val="2"/>
                <w:sz w:val="22"/>
                <w:szCs w:val="22"/>
              </w:rPr>
              <w:t>garantinis terminas. Garantinis terminas skaičiuojamas nuo Paslaugų perdavimo–priėmimo akto ar Sąskaitos (kai Paslaugų perdavimo–priėmimo aktas nėra pasirašomas) pasirašymo dienos.</w:t>
            </w:r>
          </w:p>
          <w:p w14:paraId="4DFCD252" w14:textId="4B725C5B" w:rsidR="004D656C" w:rsidRPr="00A52810" w:rsidRDefault="004D656C" w:rsidP="00CF3E90">
            <w:pPr>
              <w:rPr>
                <w:sz w:val="22"/>
                <w:szCs w:val="22"/>
              </w:rPr>
            </w:pPr>
          </w:p>
        </w:tc>
      </w:tr>
      <w:tr w:rsidR="00623922" w:rsidRPr="00A52810" w14:paraId="7F68288E" w14:textId="77777777" w:rsidTr="00EB7DB4">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5A3B7672" w14:textId="77777777" w:rsidR="00623922" w:rsidRDefault="001A77C2" w:rsidP="0004363D">
            <w:pPr>
              <w:rPr>
                <w:kern w:val="2"/>
                <w:sz w:val="22"/>
                <w:szCs w:val="22"/>
              </w:rPr>
            </w:pPr>
            <w:r w:rsidRPr="001A77C2">
              <w:rPr>
                <w:kern w:val="2"/>
                <w:sz w:val="22"/>
                <w:szCs w:val="22"/>
              </w:rPr>
              <w:t xml:space="preserve">Garantinio termino laikotarpiu nustačius Paslaugų trūkumų, Tiekėjas turi ne vėliau kaip per </w:t>
            </w:r>
            <w:r w:rsidR="00617656" w:rsidRPr="008D03C6">
              <w:rPr>
                <w:b/>
                <w:bCs/>
                <w:kern w:val="2"/>
                <w:sz w:val="22"/>
                <w:szCs w:val="22"/>
              </w:rPr>
              <w:t>5</w:t>
            </w:r>
            <w:r w:rsidR="007E34DA" w:rsidRPr="00837AA4">
              <w:rPr>
                <w:b/>
                <w:bCs/>
                <w:kern w:val="2"/>
                <w:sz w:val="22"/>
                <w:szCs w:val="22"/>
              </w:rPr>
              <w:t xml:space="preserve"> (</w:t>
            </w:r>
            <w:r w:rsidR="00B42BB9">
              <w:rPr>
                <w:b/>
                <w:bCs/>
                <w:kern w:val="2"/>
                <w:sz w:val="22"/>
                <w:szCs w:val="22"/>
              </w:rPr>
              <w:t>penkias</w:t>
            </w:r>
            <w:r w:rsidR="007E34DA" w:rsidRPr="00837AA4">
              <w:rPr>
                <w:b/>
                <w:bCs/>
                <w:kern w:val="2"/>
                <w:sz w:val="22"/>
                <w:szCs w:val="22"/>
              </w:rPr>
              <w:t>) darbo dienas</w:t>
            </w:r>
            <w:r w:rsidRPr="001A77C2">
              <w:rPr>
                <w:kern w:val="2"/>
                <w:sz w:val="22"/>
                <w:szCs w:val="22"/>
              </w:rPr>
              <w:t xml:space="preserve"> nuo rašytinės pretenzijos gavimo dienos pašalinti Paslaugų trūkumus</w:t>
            </w:r>
            <w:r w:rsidR="007E34DA">
              <w:rPr>
                <w:kern w:val="2"/>
                <w:sz w:val="22"/>
                <w:szCs w:val="22"/>
              </w:rPr>
              <w:t>.</w:t>
            </w:r>
          </w:p>
          <w:p w14:paraId="5510C526" w14:textId="46E62CD5" w:rsidR="004D656C" w:rsidRPr="00A52810" w:rsidRDefault="004D656C" w:rsidP="0004363D">
            <w:pPr>
              <w:rPr>
                <w:kern w:val="2"/>
                <w:sz w:val="22"/>
                <w:szCs w:val="22"/>
              </w:rPr>
            </w:pPr>
          </w:p>
        </w:tc>
      </w:tr>
      <w:tr w:rsidR="00623922" w:rsidRPr="00A52810" w14:paraId="14F9DB5D" w14:textId="77777777" w:rsidTr="00EB7DB4">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DFE62F0" w14:textId="77777777" w:rsidR="00623922" w:rsidRPr="00A52810" w:rsidRDefault="00623922" w:rsidP="00CF3E90">
            <w:pPr>
              <w:rPr>
                <w:kern w:val="2"/>
                <w:sz w:val="22"/>
                <w:szCs w:val="22"/>
              </w:rPr>
            </w:pPr>
          </w:p>
          <w:p w14:paraId="0A811471" w14:textId="267A1715" w:rsidR="007C065A" w:rsidRPr="00A52810" w:rsidRDefault="007C065A" w:rsidP="0004363D">
            <w:pPr>
              <w:jc w:val="both"/>
              <w:rPr>
                <w:i/>
                <w:kern w:val="2"/>
                <w:sz w:val="22"/>
                <w:szCs w:val="22"/>
              </w:rPr>
            </w:pPr>
          </w:p>
        </w:tc>
      </w:tr>
      <w:tr w:rsidR="00623922" w:rsidRPr="00E060E2" w14:paraId="3FF99629" w14:textId="77777777" w:rsidTr="00EB7DB4">
        <w:trPr>
          <w:trHeight w:val="300"/>
        </w:trPr>
        <w:tc>
          <w:tcPr>
            <w:tcW w:w="9918" w:type="dxa"/>
            <w:gridSpan w:val="4"/>
          </w:tcPr>
          <w:p w14:paraId="50614DFC" w14:textId="77777777" w:rsidR="00623922" w:rsidRPr="00837AA4" w:rsidRDefault="00623922" w:rsidP="00CF3E90">
            <w:pPr>
              <w:jc w:val="center"/>
              <w:rPr>
                <w:b/>
                <w:kern w:val="2"/>
                <w:sz w:val="22"/>
                <w:szCs w:val="22"/>
              </w:rPr>
            </w:pPr>
            <w:r w:rsidRPr="00837AA4">
              <w:rPr>
                <w:b/>
                <w:kern w:val="2"/>
                <w:sz w:val="22"/>
                <w:szCs w:val="22"/>
              </w:rPr>
              <w:t>7. SUTARTIES VYKDYMUI PASITELKIAMI SUBTIEKĖJAI IR (AR) SPECIALISTAI</w:t>
            </w:r>
          </w:p>
        </w:tc>
      </w:tr>
      <w:tr w:rsidR="00623922" w:rsidRPr="00E060E2" w14:paraId="4A25E9A1" w14:textId="77777777" w:rsidTr="00EB7DB4">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EB7DB4">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EB7DB4">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1A8B8DB3" w14:textId="53C98CF8" w:rsidR="004D656C" w:rsidRPr="00A52810" w:rsidRDefault="00623922" w:rsidP="004D656C">
            <w:pPr>
              <w:jc w:val="both"/>
              <w:rPr>
                <w:color w:val="000000" w:themeColor="text1"/>
                <w:kern w:val="2"/>
                <w:sz w:val="22"/>
                <w:szCs w:val="22"/>
              </w:rPr>
            </w:pPr>
            <w:r w:rsidRPr="00A52810">
              <w:rPr>
                <w:color w:val="000000" w:themeColor="text1"/>
                <w:kern w:val="2"/>
                <w:sz w:val="22"/>
                <w:szCs w:val="22"/>
              </w:rPr>
              <w:t>Prievolių pagal Sutartį įvykdymas užtikrinamas</w:t>
            </w:r>
            <w:r w:rsidR="004C23B4">
              <w:rPr>
                <w:color w:val="000000" w:themeColor="text1"/>
                <w:kern w:val="2"/>
                <w:sz w:val="22"/>
                <w:szCs w:val="22"/>
              </w:rPr>
              <w:t xml:space="preserve"> n</w:t>
            </w:r>
            <w:r w:rsidRPr="00A52810">
              <w:rPr>
                <w:color w:val="000000" w:themeColor="text1"/>
                <w:kern w:val="2"/>
                <w:sz w:val="22"/>
                <w:szCs w:val="22"/>
              </w:rPr>
              <w:t>etesybomis (delspinigiais, bauda)</w:t>
            </w:r>
            <w:r w:rsidR="00144DC9">
              <w:rPr>
                <w:color w:val="000000" w:themeColor="text1"/>
                <w:kern w:val="2"/>
                <w:sz w:val="22"/>
                <w:szCs w:val="22"/>
              </w:rPr>
              <w:t>.</w:t>
            </w:r>
          </w:p>
          <w:p w14:paraId="36439EF9" w14:textId="6B45AFC1" w:rsidR="00623922" w:rsidRPr="00A52810" w:rsidRDefault="00623922" w:rsidP="00666320">
            <w:pPr>
              <w:jc w:val="both"/>
              <w:rPr>
                <w:color w:val="000000" w:themeColor="text1"/>
                <w:kern w:val="2"/>
                <w:sz w:val="22"/>
                <w:szCs w:val="22"/>
              </w:rPr>
            </w:pPr>
          </w:p>
        </w:tc>
      </w:tr>
      <w:tr w:rsidR="00623922" w:rsidRPr="00E060E2" w14:paraId="43A01F38" w14:textId="77777777" w:rsidTr="00EB7DB4">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744CD4B5" w:rsidR="00623922" w:rsidRPr="002A3487" w:rsidRDefault="00623922" w:rsidP="00CF3E90">
            <w:pPr>
              <w:rPr>
                <w:kern w:val="2"/>
                <w:sz w:val="22"/>
                <w:szCs w:val="22"/>
              </w:rPr>
            </w:pPr>
          </w:p>
        </w:tc>
      </w:tr>
      <w:tr w:rsidR="00623922" w:rsidRPr="00695FAD" w14:paraId="6D1E9C0C" w14:textId="77777777" w:rsidTr="00EB7DB4">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EC66BB4" w14:textId="162634C6" w:rsidR="00B771D8" w:rsidRPr="00695FAD" w:rsidRDefault="00B771D8" w:rsidP="00CF3E90">
            <w:pPr>
              <w:rPr>
                <w:sz w:val="22"/>
                <w:szCs w:val="22"/>
              </w:rPr>
            </w:pPr>
          </w:p>
        </w:tc>
      </w:tr>
      <w:tr w:rsidR="00623922" w:rsidRPr="00695FAD" w14:paraId="4C1E9CB6" w14:textId="77777777" w:rsidTr="00EB7DB4">
        <w:trPr>
          <w:trHeight w:val="300"/>
        </w:trPr>
        <w:tc>
          <w:tcPr>
            <w:tcW w:w="9918" w:type="dxa"/>
            <w:gridSpan w:val="4"/>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EB7DB4">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9226E6">
              <w:rPr>
                <w:color w:val="000000"/>
                <w:kern w:val="2"/>
                <w:sz w:val="22"/>
                <w:szCs w:val="22"/>
              </w:rPr>
              <w:t xml:space="preserve">Pirkėjui </w:t>
            </w:r>
            <w:r w:rsidR="004745A1" w:rsidRPr="00837AA4">
              <w:rPr>
                <w:kern w:val="2"/>
              </w:rPr>
              <w:t>0,05 (penkių šimtųjų) procento </w:t>
            </w:r>
            <w:r w:rsidR="00623922" w:rsidRPr="005E4866">
              <w:rPr>
                <w:color w:val="000000"/>
                <w:kern w:val="2"/>
                <w:sz w:val="22"/>
                <w:szCs w:val="22"/>
              </w:rPr>
              <w:t>dydžio</w:t>
            </w:r>
            <w:r w:rsidR="00623922" w:rsidRPr="00695FAD">
              <w:rPr>
                <w:color w:val="000000"/>
                <w:kern w:val="2"/>
                <w:sz w:val="22"/>
                <w:szCs w:val="22"/>
              </w:rPr>
              <w:t xml:space="preserve"> delspinigius nuo neapmokėtos sumos be PVM už </w:t>
            </w:r>
            <w:r w:rsidR="00623922" w:rsidRPr="005E4866">
              <w:rPr>
                <w:color w:val="000000"/>
                <w:kern w:val="2"/>
                <w:sz w:val="22"/>
                <w:szCs w:val="22"/>
              </w:rPr>
              <w:t>kiekvieną</w:t>
            </w:r>
            <w:r w:rsidR="00623922" w:rsidRPr="00695FAD">
              <w:rPr>
                <w:color w:val="000000"/>
                <w:kern w:val="2"/>
                <w:sz w:val="22"/>
                <w:szCs w:val="22"/>
              </w:rPr>
              <w:t xml:space="preserve"> </w:t>
            </w:r>
            <w:r w:rsidR="00623922" w:rsidRPr="005E4866">
              <w:rPr>
                <w:color w:val="000000"/>
                <w:kern w:val="2"/>
                <w:sz w:val="22"/>
                <w:szCs w:val="22"/>
              </w:rPr>
              <w:t>vėlavimo</w:t>
            </w:r>
            <w:r w:rsidR="00623922" w:rsidRPr="00695FAD">
              <w:rPr>
                <w:color w:val="000000"/>
                <w:kern w:val="2"/>
                <w:sz w:val="22"/>
                <w:szCs w:val="22"/>
              </w:rPr>
              <w:t xml:space="preserve"> </w:t>
            </w:r>
            <w:r w:rsidR="00623922" w:rsidRPr="00837AA4">
              <w:rPr>
                <w:color w:val="000000"/>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464A9732" w14:textId="77777777" w:rsidR="00623922" w:rsidRDefault="00D66999">
            <w:pPr>
              <w:jc w:val="both"/>
              <w:rPr>
                <w:rStyle w:val="eop"/>
                <w:color w:val="000000"/>
                <w:sz w:val="22"/>
                <w:szCs w:val="22"/>
                <w:shd w:val="clear" w:color="auto" w:fill="FFFFFF"/>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FD6FAE" w14:textId="58076E98" w:rsidR="004D656C" w:rsidRPr="00695FAD" w:rsidRDefault="004D656C" w:rsidP="008D03C6">
            <w:pPr>
              <w:jc w:val="both"/>
              <w:rPr>
                <w:color w:val="000000"/>
                <w:kern w:val="2"/>
                <w:sz w:val="22"/>
                <w:szCs w:val="22"/>
              </w:rPr>
            </w:pPr>
          </w:p>
        </w:tc>
      </w:tr>
      <w:tr w:rsidR="00623922" w:rsidRPr="00695FAD" w14:paraId="7A8B6F3B" w14:textId="77777777" w:rsidTr="00EB7DB4">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5EBFAD65"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w:t>
            </w:r>
            <w:r w:rsidRPr="009226E6">
              <w:rPr>
                <w:color w:val="000000"/>
                <w:kern w:val="2"/>
                <w:sz w:val="22"/>
                <w:szCs w:val="22"/>
              </w:rPr>
              <w:t xml:space="preserve">skaičiuoja </w:t>
            </w:r>
            <w:r w:rsidR="00D66999" w:rsidRPr="00837AA4">
              <w:rPr>
                <w:kern w:val="2"/>
              </w:rPr>
              <w:t>0,05 (penkių šimtųjų) procento </w:t>
            </w:r>
            <w:r w:rsidR="00D66999" w:rsidRPr="00837AA4">
              <w:rPr>
                <w:color w:val="000000"/>
                <w:kern w:val="2"/>
                <w:sz w:val="22"/>
                <w:szCs w:val="22"/>
              </w:rPr>
              <w:t xml:space="preserve"> </w:t>
            </w:r>
            <w:r w:rsidRPr="009226E6">
              <w:rPr>
                <w:color w:val="000000"/>
                <w:kern w:val="2"/>
                <w:sz w:val="22"/>
                <w:szCs w:val="22"/>
              </w:rPr>
              <w:t>dydžio</w:t>
            </w:r>
            <w:r w:rsidRPr="00695FAD">
              <w:rPr>
                <w:color w:val="000000"/>
                <w:kern w:val="2"/>
                <w:sz w:val="22"/>
                <w:szCs w:val="22"/>
              </w:rPr>
              <w:t xml:space="preserve">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7A6BE410" w14:textId="77777777" w:rsidR="00837AA4" w:rsidRPr="00695FAD" w:rsidRDefault="00837AA4" w:rsidP="00D66999">
            <w:pPr>
              <w:jc w:val="both"/>
              <w:rPr>
                <w:color w:val="000000"/>
                <w:kern w:val="2"/>
                <w:sz w:val="22"/>
                <w:szCs w:val="22"/>
              </w:rPr>
            </w:pPr>
          </w:p>
          <w:p w14:paraId="3E4AE0AA" w14:textId="18193AFE" w:rsidR="00623922" w:rsidRDefault="00521331" w:rsidP="00D66999">
            <w:pPr>
              <w:jc w:val="both"/>
              <w:rPr>
                <w:color w:val="000000"/>
                <w:kern w:val="2"/>
                <w:sz w:val="22"/>
                <w:szCs w:val="22"/>
              </w:rPr>
            </w:pPr>
            <w:r w:rsidRPr="00521331">
              <w:rPr>
                <w:color w:val="000000"/>
                <w:kern w:val="2"/>
                <w:sz w:val="22"/>
                <w:szCs w:val="22"/>
              </w:rPr>
              <w:lastRenderedPageBreak/>
              <w:t>9.2.2. Jeigu Tiekėjas vėluoja grąžinti dėl Tiekėjui mokėtinos sumos sumažinimo susidariusią permoką pagal Bendrųjų sąlygų 7.4.1.2 papunktį, Pirkėjas nuo kitos nei nustatytas terminas dienos Tiekėjui skaičiuoja 0,0</w:t>
            </w:r>
            <w:r>
              <w:rPr>
                <w:color w:val="000000"/>
                <w:kern w:val="2"/>
                <w:sz w:val="22"/>
                <w:szCs w:val="22"/>
              </w:rPr>
              <w:t>5</w:t>
            </w:r>
            <w:r w:rsidRPr="00521331">
              <w:rPr>
                <w:color w:val="000000"/>
                <w:kern w:val="2"/>
                <w:sz w:val="22"/>
                <w:szCs w:val="22"/>
              </w:rPr>
              <w:t xml:space="preserve"> (</w:t>
            </w:r>
            <w:r>
              <w:rPr>
                <w:color w:val="000000"/>
                <w:kern w:val="2"/>
                <w:sz w:val="22"/>
                <w:szCs w:val="22"/>
              </w:rPr>
              <w:t>penkių šimtųjų</w:t>
            </w:r>
            <w:r w:rsidRPr="00521331">
              <w:rPr>
                <w:color w:val="000000"/>
                <w:kern w:val="2"/>
                <w:sz w:val="22"/>
                <w:szCs w:val="22"/>
              </w:rPr>
              <w:t>) procento dydžio delspinigius už kiekvieną uždelstą dieną nuo laiku negrąžintos permokos kainos be PVM.</w:t>
            </w:r>
          </w:p>
          <w:p w14:paraId="1AF8DB72" w14:textId="77777777" w:rsidR="00837AA4" w:rsidRPr="00695FAD" w:rsidRDefault="00837AA4" w:rsidP="00D66999">
            <w:pPr>
              <w:jc w:val="both"/>
              <w:rPr>
                <w:color w:val="000000"/>
                <w:kern w:val="2"/>
                <w:sz w:val="22"/>
                <w:szCs w:val="22"/>
              </w:rPr>
            </w:pPr>
          </w:p>
          <w:p w14:paraId="02A8C335" w14:textId="77777777" w:rsidR="00623922" w:rsidRDefault="00623922" w:rsidP="00D66999">
            <w:pPr>
              <w:jc w:val="both"/>
              <w:rPr>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p w14:paraId="5999C0EF" w14:textId="2397132D" w:rsidR="00CE243F" w:rsidRPr="00695FAD" w:rsidRDefault="00CE243F" w:rsidP="00D66999">
            <w:pPr>
              <w:jc w:val="both"/>
              <w:rPr>
                <w:b/>
                <w:kern w:val="2"/>
                <w:sz w:val="22"/>
                <w:szCs w:val="22"/>
              </w:rPr>
            </w:pPr>
          </w:p>
        </w:tc>
      </w:tr>
      <w:tr w:rsidR="00623922" w:rsidRPr="00695FAD" w14:paraId="443E8BEA" w14:textId="77777777" w:rsidTr="00EB7DB4">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28A809C2" w14:textId="6956D50D" w:rsidR="00623922"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837AA4">
              <w:rPr>
                <w:rStyle w:val="normaltextrun"/>
                <w:color w:val="000000"/>
                <w:sz w:val="22"/>
                <w:szCs w:val="22"/>
                <w:shd w:val="clear" w:color="auto" w:fill="FFFFFF"/>
              </w:rPr>
              <w:t>10% (dešimties procentų)</w:t>
            </w:r>
            <w:r w:rsidR="00D66999">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14:paraId="433837C1" w14:textId="77777777" w:rsidR="00837AA4" w:rsidRPr="00695FAD" w:rsidRDefault="00837AA4" w:rsidP="00521331">
            <w:pPr>
              <w:jc w:val="both"/>
              <w:rPr>
                <w:sz w:val="22"/>
                <w:szCs w:val="22"/>
              </w:rPr>
            </w:pPr>
          </w:p>
          <w:p w14:paraId="780780E9" w14:textId="77777777" w:rsidR="00623922" w:rsidRDefault="00521331" w:rsidP="002D2629">
            <w:pPr>
              <w:jc w:val="both"/>
              <w:rPr>
                <w:kern w:val="2"/>
                <w:sz w:val="22"/>
                <w:szCs w:val="22"/>
              </w:rPr>
            </w:pPr>
            <w:r w:rsidRPr="00521331">
              <w:rPr>
                <w:kern w:val="2"/>
                <w:sz w:val="22"/>
                <w:szCs w:val="22"/>
              </w:rPr>
              <w:t xml:space="preserve">9.3.2. Nepagrįstai nutraukus Sutarties vykdymą ne Sutartyje nustatyta tvarka, mokama </w:t>
            </w:r>
            <w:r w:rsidRPr="00837AA4">
              <w:rPr>
                <w:rStyle w:val="normaltextrun"/>
                <w:color w:val="000000"/>
                <w:sz w:val="22"/>
                <w:szCs w:val="22"/>
                <w:shd w:val="clear" w:color="auto" w:fill="FFFFFF"/>
              </w:rPr>
              <w:t>10%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p w14:paraId="65AD4BB7" w14:textId="77DC9FC4" w:rsidR="00CE243F" w:rsidRPr="00695FAD" w:rsidRDefault="00CE243F" w:rsidP="002D2629">
            <w:pPr>
              <w:jc w:val="both"/>
              <w:rPr>
                <w:kern w:val="2"/>
                <w:sz w:val="22"/>
                <w:szCs w:val="22"/>
              </w:rPr>
            </w:pPr>
          </w:p>
        </w:tc>
      </w:tr>
      <w:tr w:rsidR="00623922" w:rsidRPr="00695FAD" w14:paraId="5698DC5D" w14:textId="77777777" w:rsidTr="00EB7DB4">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EB7DB4">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6D62678C" w14:textId="77777777" w:rsidR="00623922" w:rsidRPr="00695FAD" w:rsidRDefault="00623922" w:rsidP="00CF3E90">
            <w:pPr>
              <w:rPr>
                <w:color w:val="000000"/>
                <w:kern w:val="2"/>
                <w:sz w:val="22"/>
                <w:szCs w:val="22"/>
              </w:rPr>
            </w:pPr>
            <w:r w:rsidRPr="00695FAD">
              <w:rPr>
                <w:color w:val="000000"/>
                <w:kern w:val="2"/>
                <w:sz w:val="22"/>
                <w:szCs w:val="22"/>
              </w:rPr>
              <w:t>Netaikoma</w:t>
            </w:r>
          </w:p>
          <w:p w14:paraId="732B6802" w14:textId="77777777" w:rsidR="00623922" w:rsidRPr="00695FAD" w:rsidRDefault="00623922" w:rsidP="00CF3E90">
            <w:pPr>
              <w:rPr>
                <w:kern w:val="2"/>
                <w:sz w:val="22"/>
                <w:szCs w:val="22"/>
              </w:rPr>
            </w:pPr>
          </w:p>
          <w:p w14:paraId="37A2AB65" w14:textId="2538A0B0" w:rsidR="00623922" w:rsidRPr="00695FAD" w:rsidRDefault="00623922" w:rsidP="00A0709E">
            <w:pPr>
              <w:rPr>
                <w:color w:val="4472C4"/>
                <w:kern w:val="2"/>
                <w:sz w:val="22"/>
                <w:szCs w:val="22"/>
              </w:rPr>
            </w:pPr>
          </w:p>
        </w:tc>
      </w:tr>
      <w:tr w:rsidR="00623922" w:rsidRPr="00695FAD" w14:paraId="31F47D60" w14:textId="77777777" w:rsidTr="00EB7DB4">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EB7DB4">
        <w:trPr>
          <w:trHeight w:val="300"/>
        </w:trPr>
        <w:tc>
          <w:tcPr>
            <w:tcW w:w="3094" w:type="dxa"/>
            <w:gridSpan w:val="2"/>
          </w:tcPr>
          <w:p w14:paraId="0B7A9FA6" w14:textId="77777777" w:rsidR="00623922" w:rsidRPr="00695FAD" w:rsidRDefault="00623922" w:rsidP="00CF3E90">
            <w:pPr>
              <w:rPr>
                <w:b/>
                <w:kern w:val="2"/>
                <w:sz w:val="22"/>
                <w:szCs w:val="22"/>
              </w:rPr>
            </w:pPr>
            <w:r w:rsidRPr="00695FAD">
              <w:rPr>
                <w:b/>
                <w:kern w:val="2"/>
                <w:sz w:val="22"/>
                <w:szCs w:val="22"/>
              </w:rPr>
              <w:t xml:space="preserve">9.7. Tiekėjui taikomos netesybos dėl pirkimo dokumentuose nustatytų kokybinių kriterijų </w:t>
            </w:r>
            <w:proofErr w:type="spellStart"/>
            <w:r w:rsidRPr="00695FAD">
              <w:rPr>
                <w:b/>
                <w:kern w:val="2"/>
                <w:sz w:val="22"/>
                <w:szCs w:val="22"/>
              </w:rPr>
              <w:t>nepasiekimo</w:t>
            </w:r>
            <w:proofErr w:type="spellEnd"/>
            <w:r w:rsidRPr="00695FAD">
              <w:rPr>
                <w:b/>
                <w:kern w:val="2"/>
                <w:sz w:val="22"/>
                <w:szCs w:val="22"/>
              </w:rPr>
              <w:t xml:space="preserve"> Sutarties vykdymo metu</w:t>
            </w:r>
          </w:p>
        </w:tc>
        <w:tc>
          <w:tcPr>
            <w:tcW w:w="6824" w:type="dxa"/>
            <w:gridSpan w:val="2"/>
          </w:tcPr>
          <w:p w14:paraId="6788F814" w14:textId="77777777" w:rsidR="00623922" w:rsidRDefault="00623922" w:rsidP="00ED30B5">
            <w:pPr>
              <w:rPr>
                <w:sz w:val="22"/>
                <w:szCs w:val="22"/>
              </w:rPr>
            </w:pPr>
            <w:r w:rsidRPr="00695FAD">
              <w:rPr>
                <w:sz w:val="22"/>
                <w:szCs w:val="22"/>
              </w:rPr>
              <w:t xml:space="preserve">Netaikoma </w:t>
            </w:r>
          </w:p>
          <w:p w14:paraId="3E408CBC" w14:textId="77777777" w:rsidR="008E2E19" w:rsidRDefault="008E2E19" w:rsidP="00ED30B5">
            <w:pPr>
              <w:rPr>
                <w:color w:val="4472C4"/>
                <w:kern w:val="2"/>
                <w:sz w:val="22"/>
                <w:szCs w:val="22"/>
              </w:rPr>
            </w:pPr>
          </w:p>
          <w:p w14:paraId="6BF9DA6B" w14:textId="121163CF" w:rsidR="008E2E19" w:rsidRPr="00695FAD" w:rsidRDefault="008E2E19" w:rsidP="00ED30B5">
            <w:pPr>
              <w:rPr>
                <w:color w:val="4472C4"/>
                <w:kern w:val="2"/>
                <w:sz w:val="22"/>
                <w:szCs w:val="22"/>
              </w:rPr>
            </w:pPr>
          </w:p>
        </w:tc>
      </w:tr>
      <w:tr w:rsidR="00623922" w:rsidRPr="00695FAD" w14:paraId="46084D5B" w14:textId="77777777" w:rsidTr="008D03C6">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1EE4AE88" w14:textId="3E449D64" w:rsidR="00623922" w:rsidRPr="00695FAD" w:rsidRDefault="00623922" w:rsidP="00CF3E90">
            <w:pPr>
              <w:rPr>
                <w:color w:val="4472C4"/>
                <w:kern w:val="2"/>
                <w:sz w:val="22"/>
                <w:szCs w:val="22"/>
              </w:rPr>
            </w:pPr>
          </w:p>
        </w:tc>
      </w:tr>
      <w:tr w:rsidR="00623922" w:rsidRPr="00695FAD" w14:paraId="57895557" w14:textId="77777777" w:rsidTr="00EB7DB4">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 xml:space="preserve">9.9. Tiekėjui taikoma bauda dėl Pirkėjo simbolių, pavadinimo ir ženklo reklamoje ar rinkodaroje naudojimo reikalavimų nesilaikymo bei draudimo naudotis Pirkėjo sukurtais </w:t>
            </w:r>
            <w:r w:rsidRPr="00695FAD">
              <w:rPr>
                <w:b/>
                <w:bCs/>
                <w:sz w:val="22"/>
                <w:szCs w:val="22"/>
              </w:rPr>
              <w:lastRenderedPageBreak/>
              <w:t>intelektiniais veiklos rezultatais nesilaikymo</w:t>
            </w:r>
          </w:p>
        </w:tc>
        <w:tc>
          <w:tcPr>
            <w:tcW w:w="6824" w:type="dxa"/>
            <w:gridSpan w:val="2"/>
          </w:tcPr>
          <w:p w14:paraId="74724963" w14:textId="38BAD2CA" w:rsidR="00623922" w:rsidRPr="00643805" w:rsidRDefault="008E2E19" w:rsidP="00CF3E90">
            <w:pPr>
              <w:rPr>
                <w:sz w:val="22"/>
                <w:szCs w:val="22"/>
              </w:rPr>
            </w:pPr>
            <w:r w:rsidRPr="00837AA4">
              <w:rPr>
                <w:rStyle w:val="normaltextrun"/>
                <w:color w:val="000000"/>
                <w:sz w:val="22"/>
                <w:szCs w:val="22"/>
                <w:shd w:val="clear" w:color="auto" w:fill="FFFFFF"/>
              </w:rPr>
              <w:lastRenderedPageBreak/>
              <w:t>30% (trisdešimt procentų)</w:t>
            </w:r>
            <w:r w:rsidRPr="00643805">
              <w:rPr>
                <w:rStyle w:val="normaltextrun"/>
                <w:color w:val="000000"/>
                <w:sz w:val="22"/>
                <w:szCs w:val="22"/>
                <w:shd w:val="clear" w:color="auto" w:fill="FFFFFF"/>
              </w:rPr>
              <w:t> nuo Pradinės Sutarties vertės be PVM dydžio bauda.</w:t>
            </w:r>
          </w:p>
          <w:p w14:paraId="5F7646DC" w14:textId="77777777" w:rsidR="00623922" w:rsidRPr="00643805" w:rsidRDefault="00623922" w:rsidP="00CF3E90">
            <w:pPr>
              <w:rPr>
                <w:color w:val="4472C4"/>
                <w:kern w:val="2"/>
                <w:sz w:val="22"/>
                <w:szCs w:val="22"/>
              </w:rPr>
            </w:pPr>
          </w:p>
        </w:tc>
      </w:tr>
      <w:tr w:rsidR="00623922" w:rsidRPr="00695FAD" w14:paraId="2D3F0CCF" w14:textId="77777777" w:rsidTr="00EB7DB4">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sidRPr="008D03C6">
              <w:rPr>
                <w:color w:val="000000" w:themeColor="text1"/>
                <w:kern w:val="2"/>
                <w:sz w:val="22"/>
                <w:szCs w:val="22"/>
              </w:rPr>
              <w:t>-</w:t>
            </w:r>
          </w:p>
        </w:tc>
      </w:tr>
      <w:tr w:rsidR="00623922" w:rsidRPr="00695FAD" w14:paraId="7ED47595" w14:textId="77777777" w:rsidTr="00EB7DB4">
        <w:trPr>
          <w:trHeight w:val="300"/>
        </w:trPr>
        <w:tc>
          <w:tcPr>
            <w:tcW w:w="9918" w:type="dxa"/>
            <w:gridSpan w:val="4"/>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F652B6">
        <w:trPr>
          <w:trHeight w:val="3849"/>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58F53323" w14:textId="758CA397" w:rsidR="00B3474F" w:rsidRPr="004F686B" w:rsidRDefault="00B3474F" w:rsidP="00CF3E90">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14:paraId="37350AC1" w14:textId="3603CF33" w:rsidR="00B3474F" w:rsidRPr="004F686B" w:rsidRDefault="00B3474F" w:rsidP="00CF3E90">
            <w:pPr>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14A65B3C" w14:textId="50C28515"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3B228514" w14:textId="37B55E41" w:rsidR="00B3474F" w:rsidRPr="004F686B" w:rsidRDefault="00B3474F" w:rsidP="00CF3E90">
            <w:pPr>
              <w:rPr>
                <w:kern w:val="2"/>
                <w:sz w:val="22"/>
                <w:szCs w:val="22"/>
              </w:rPr>
            </w:pPr>
            <w:r w:rsidRPr="004F686B">
              <w:rPr>
                <w:kern w:val="2"/>
                <w:sz w:val="22"/>
                <w:szCs w:val="22"/>
              </w:rPr>
              <w:t xml:space="preserve">8.1. - 8.3. punktai - Sutarties įvykdymo užtikrinimas; </w:t>
            </w:r>
          </w:p>
          <w:p w14:paraId="37DB45F3" w14:textId="5178593C"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98D8626" w14:textId="483326D8" w:rsidR="00623922" w:rsidRPr="00695FAD" w:rsidRDefault="00B3474F" w:rsidP="00CF3E90">
            <w:pPr>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523C61A6" w14:textId="77777777" w:rsidTr="00B7313D">
        <w:trPr>
          <w:trHeight w:val="1020"/>
        </w:trPr>
        <w:tc>
          <w:tcPr>
            <w:tcW w:w="3094" w:type="dxa"/>
            <w:gridSpan w:val="2"/>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4EC0AFAE" w14:textId="6E813013" w:rsidR="0053666A" w:rsidRDefault="00D87D8D">
            <w:pPr>
              <w:jc w:val="both"/>
              <w:rPr>
                <w:kern w:val="2"/>
                <w:sz w:val="22"/>
                <w:szCs w:val="22"/>
              </w:rPr>
            </w:pPr>
            <w:r w:rsidRPr="00E6508C">
              <w:rPr>
                <w:kern w:val="2"/>
                <w:sz w:val="22"/>
                <w:szCs w:val="22"/>
              </w:rPr>
              <w:t>Tiekėjo uždelsimas</w:t>
            </w:r>
            <w:r w:rsidR="001F6400">
              <w:rPr>
                <w:kern w:val="2"/>
                <w:sz w:val="22"/>
                <w:szCs w:val="22"/>
              </w:rPr>
              <w:t>,</w:t>
            </w:r>
            <w:r w:rsidR="00CB1EBA" w:rsidRPr="00E6508C">
              <w:rPr>
                <w:kern w:val="2"/>
                <w:sz w:val="22"/>
                <w:szCs w:val="22"/>
              </w:rPr>
              <w:t xml:space="preserve"> </w:t>
            </w:r>
            <w:r w:rsidR="00684C5F" w:rsidRPr="00E6508C">
              <w:rPr>
                <w:kern w:val="2"/>
                <w:sz w:val="22"/>
                <w:szCs w:val="22"/>
              </w:rPr>
              <w:t xml:space="preserve">trunkantis daugiau nei </w:t>
            </w:r>
            <w:r w:rsidR="00DB190D" w:rsidRPr="008D03C6">
              <w:rPr>
                <w:b/>
                <w:bCs/>
                <w:kern w:val="2"/>
                <w:sz w:val="22"/>
                <w:szCs w:val="22"/>
              </w:rPr>
              <w:t>5</w:t>
            </w:r>
            <w:r w:rsidR="00684C5F" w:rsidRPr="00B7313D">
              <w:rPr>
                <w:b/>
                <w:bCs/>
                <w:kern w:val="2"/>
                <w:sz w:val="22"/>
                <w:szCs w:val="22"/>
              </w:rPr>
              <w:t xml:space="preserve"> </w:t>
            </w:r>
            <w:r w:rsidR="0011581D" w:rsidRPr="00B7313D">
              <w:rPr>
                <w:b/>
                <w:bCs/>
                <w:kern w:val="2"/>
                <w:sz w:val="22"/>
                <w:szCs w:val="22"/>
              </w:rPr>
              <w:t>(</w:t>
            </w:r>
            <w:r w:rsidR="00DB190D">
              <w:rPr>
                <w:b/>
                <w:bCs/>
                <w:kern w:val="2"/>
                <w:sz w:val="22"/>
                <w:szCs w:val="22"/>
              </w:rPr>
              <w:t>penkios</w:t>
            </w:r>
            <w:r w:rsidR="0011581D" w:rsidRPr="00B7313D">
              <w:rPr>
                <w:b/>
                <w:bCs/>
                <w:kern w:val="2"/>
                <w:sz w:val="22"/>
                <w:szCs w:val="22"/>
              </w:rPr>
              <w:t xml:space="preserve">) </w:t>
            </w:r>
            <w:r w:rsidR="00684C5F" w:rsidRPr="00B7313D">
              <w:rPr>
                <w:b/>
                <w:bCs/>
                <w:kern w:val="2"/>
                <w:sz w:val="22"/>
                <w:szCs w:val="22"/>
              </w:rPr>
              <w:t>darbo dien</w:t>
            </w:r>
            <w:r w:rsidR="0011581D" w:rsidRPr="00B7313D">
              <w:rPr>
                <w:b/>
                <w:bCs/>
                <w:kern w:val="2"/>
                <w:sz w:val="22"/>
                <w:szCs w:val="22"/>
              </w:rPr>
              <w:t>o</w:t>
            </w:r>
            <w:r w:rsidR="00684C5F" w:rsidRPr="00B7313D">
              <w:rPr>
                <w:b/>
                <w:bCs/>
                <w:kern w:val="2"/>
                <w:sz w:val="22"/>
                <w:szCs w:val="22"/>
              </w:rPr>
              <w:t>s</w:t>
            </w:r>
            <w:r w:rsidR="0011581D">
              <w:rPr>
                <w:kern w:val="2"/>
                <w:sz w:val="22"/>
                <w:szCs w:val="22"/>
              </w:rPr>
              <w:t>:</w:t>
            </w:r>
          </w:p>
          <w:p w14:paraId="79EC031C" w14:textId="407BF560" w:rsidR="00D87D8D" w:rsidRDefault="001F6400" w:rsidP="004A1CB4">
            <w:pPr>
              <w:pStyle w:val="ListParagraph"/>
              <w:numPr>
                <w:ilvl w:val="0"/>
                <w:numId w:val="8"/>
              </w:numPr>
              <w:jc w:val="both"/>
              <w:rPr>
                <w:kern w:val="2"/>
                <w:sz w:val="22"/>
                <w:szCs w:val="22"/>
              </w:rPr>
            </w:pPr>
            <w:r>
              <w:rPr>
                <w:kern w:val="2"/>
                <w:sz w:val="22"/>
                <w:szCs w:val="22"/>
              </w:rPr>
              <w:t xml:space="preserve">Atlikti </w:t>
            </w:r>
            <w:r w:rsidR="0053666A">
              <w:rPr>
                <w:kern w:val="2"/>
                <w:sz w:val="22"/>
                <w:szCs w:val="22"/>
              </w:rPr>
              <w:t>P</w:t>
            </w:r>
            <w:r w:rsidR="004F0A87" w:rsidRPr="00B7313D">
              <w:rPr>
                <w:kern w:val="2"/>
                <w:sz w:val="22"/>
                <w:szCs w:val="22"/>
              </w:rPr>
              <w:t xml:space="preserve">aslaugas </w:t>
            </w:r>
            <w:r>
              <w:rPr>
                <w:kern w:val="2"/>
                <w:sz w:val="22"/>
                <w:szCs w:val="22"/>
              </w:rPr>
              <w:t>pagal Techninėje specifikacijoje nustatytus Paslaugų suteikimo etapų terminus</w:t>
            </w:r>
            <w:r w:rsidR="00B77964">
              <w:rPr>
                <w:kern w:val="2"/>
                <w:sz w:val="22"/>
                <w:szCs w:val="22"/>
              </w:rPr>
              <w:t>;</w:t>
            </w:r>
          </w:p>
          <w:p w14:paraId="2C6707B6" w14:textId="795F2684" w:rsidR="004A1CB4" w:rsidRPr="00D80BE6" w:rsidRDefault="004A1CB4" w:rsidP="004A1CB4">
            <w:pPr>
              <w:pStyle w:val="ListParagraph"/>
              <w:numPr>
                <w:ilvl w:val="0"/>
                <w:numId w:val="8"/>
              </w:numPr>
              <w:jc w:val="both"/>
              <w:rPr>
                <w:iCs/>
                <w:kern w:val="2"/>
                <w:sz w:val="22"/>
                <w:szCs w:val="22"/>
              </w:rPr>
            </w:pPr>
            <w:r w:rsidRPr="00D80BE6">
              <w:rPr>
                <w:iCs/>
                <w:sz w:val="22"/>
                <w:szCs w:val="22"/>
              </w:rPr>
              <w:t xml:space="preserve">Vykdyti </w:t>
            </w:r>
            <w:r>
              <w:rPr>
                <w:iCs/>
                <w:sz w:val="22"/>
                <w:szCs w:val="22"/>
              </w:rPr>
              <w:t>g</w:t>
            </w:r>
            <w:r w:rsidRPr="00D80BE6">
              <w:rPr>
                <w:iCs/>
                <w:sz w:val="22"/>
                <w:szCs w:val="22"/>
              </w:rPr>
              <w:t>arantinius įsipareigojimus Sutarties 6.2 p. nustatytais terminais</w:t>
            </w:r>
            <w:r>
              <w:rPr>
                <w:iCs/>
                <w:sz w:val="22"/>
                <w:szCs w:val="22"/>
              </w:rPr>
              <w:t>;</w:t>
            </w:r>
            <w:r w:rsidRPr="00D80BE6">
              <w:rPr>
                <w:iCs/>
                <w:sz w:val="22"/>
                <w:szCs w:val="22"/>
              </w:rPr>
              <w:t xml:space="preserve"> </w:t>
            </w:r>
          </w:p>
          <w:p w14:paraId="5212C18C" w14:textId="0A4655B1" w:rsidR="00B77964" w:rsidRPr="00B7313D" w:rsidRDefault="00AA08AB" w:rsidP="00B7313D">
            <w:pPr>
              <w:pStyle w:val="ListParagraph"/>
              <w:numPr>
                <w:ilvl w:val="0"/>
                <w:numId w:val="8"/>
              </w:numPr>
              <w:jc w:val="both"/>
              <w:rPr>
                <w:kern w:val="2"/>
                <w:sz w:val="22"/>
                <w:szCs w:val="22"/>
              </w:rPr>
            </w:pPr>
            <w:r>
              <w:rPr>
                <w:kern w:val="2"/>
                <w:sz w:val="22"/>
                <w:szCs w:val="22"/>
              </w:rPr>
              <w:t>Ištaisyti</w:t>
            </w:r>
            <w:r w:rsidR="001F6400">
              <w:rPr>
                <w:kern w:val="2"/>
                <w:sz w:val="22"/>
                <w:szCs w:val="22"/>
              </w:rPr>
              <w:t xml:space="preserve"> atliktų</w:t>
            </w:r>
            <w:r>
              <w:rPr>
                <w:kern w:val="2"/>
                <w:sz w:val="22"/>
                <w:szCs w:val="22"/>
              </w:rPr>
              <w:t xml:space="preserve"> </w:t>
            </w:r>
            <w:r w:rsidR="001F6400">
              <w:rPr>
                <w:kern w:val="2"/>
                <w:sz w:val="22"/>
                <w:szCs w:val="22"/>
              </w:rPr>
              <w:t xml:space="preserve">Paslaugų </w:t>
            </w:r>
            <w:r w:rsidR="00117568">
              <w:rPr>
                <w:kern w:val="2"/>
                <w:sz w:val="22"/>
                <w:szCs w:val="22"/>
              </w:rPr>
              <w:t>klaid</w:t>
            </w:r>
            <w:r>
              <w:rPr>
                <w:kern w:val="2"/>
                <w:sz w:val="22"/>
                <w:szCs w:val="22"/>
              </w:rPr>
              <w:t>as</w:t>
            </w:r>
            <w:r w:rsidR="001F6400">
              <w:rPr>
                <w:kern w:val="2"/>
                <w:sz w:val="22"/>
                <w:szCs w:val="22"/>
              </w:rPr>
              <w:t xml:space="preserve"> / trūkumus</w:t>
            </w:r>
            <w:r w:rsidR="00BD2415">
              <w:rPr>
                <w:kern w:val="2"/>
                <w:sz w:val="22"/>
                <w:szCs w:val="22"/>
              </w:rPr>
              <w:t>, padarytas</w:t>
            </w:r>
            <w:r w:rsidR="00A33F98">
              <w:rPr>
                <w:kern w:val="2"/>
                <w:sz w:val="22"/>
                <w:szCs w:val="22"/>
              </w:rPr>
              <w:t xml:space="preserve"> ne pagal Techninėje specifikacijoje numatytus reikalavimus</w:t>
            </w:r>
            <w:r w:rsidR="001F6400">
              <w:rPr>
                <w:kern w:val="2"/>
                <w:sz w:val="22"/>
                <w:szCs w:val="22"/>
              </w:rPr>
              <w:t xml:space="preserve"> Paslaugoms</w:t>
            </w:r>
            <w:r w:rsidR="00354D04">
              <w:rPr>
                <w:kern w:val="2"/>
                <w:sz w:val="22"/>
                <w:szCs w:val="22"/>
              </w:rPr>
              <w:t>.</w:t>
            </w:r>
          </w:p>
          <w:p w14:paraId="4CF79C84" w14:textId="29C3CDFF" w:rsidR="00A30A56" w:rsidRDefault="00A30A56" w:rsidP="004C4D99">
            <w:pPr>
              <w:rPr>
                <w:kern w:val="2"/>
                <w:sz w:val="22"/>
                <w:szCs w:val="22"/>
              </w:rPr>
            </w:pPr>
          </w:p>
        </w:tc>
      </w:tr>
      <w:tr w:rsidR="00623922" w:rsidRPr="00695FAD" w14:paraId="149645B4" w14:textId="77777777" w:rsidTr="00EB7DB4">
        <w:trPr>
          <w:trHeight w:val="300"/>
        </w:trPr>
        <w:tc>
          <w:tcPr>
            <w:tcW w:w="9918" w:type="dxa"/>
            <w:gridSpan w:val="4"/>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EB7DB4">
        <w:trPr>
          <w:trHeight w:val="300"/>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478FC077" w14:textId="77777777" w:rsidR="00623922" w:rsidRDefault="00623922" w:rsidP="00CF3E90">
            <w:pPr>
              <w:rPr>
                <w:b/>
                <w:bCs/>
                <w:color w:val="000000"/>
                <w:kern w:val="2"/>
                <w:sz w:val="22"/>
                <w:szCs w:val="22"/>
              </w:rPr>
            </w:pPr>
            <w:r w:rsidRPr="00695FAD">
              <w:rPr>
                <w:color w:val="000000"/>
                <w:kern w:val="2"/>
                <w:sz w:val="22"/>
                <w:szCs w:val="22"/>
              </w:rPr>
              <w:t>Sutartis galioja iki visiško prievolių įvykdymo, b</w:t>
            </w:r>
            <w:r w:rsidRPr="00E42226">
              <w:rPr>
                <w:color w:val="000000"/>
                <w:kern w:val="2"/>
                <w:sz w:val="22"/>
                <w:szCs w:val="22"/>
              </w:rPr>
              <w:t xml:space="preserve">et jos terminas </w:t>
            </w:r>
            <w:r w:rsidRPr="00B7313D">
              <w:rPr>
                <w:b/>
                <w:bCs/>
                <w:color w:val="000000"/>
                <w:kern w:val="2"/>
                <w:sz w:val="22"/>
                <w:szCs w:val="22"/>
              </w:rPr>
              <w:t xml:space="preserve">negali būti ilgesnis kaip </w:t>
            </w:r>
            <w:r w:rsidR="00516269" w:rsidRPr="00B7313D">
              <w:rPr>
                <w:b/>
                <w:bCs/>
                <w:color w:val="000000"/>
                <w:kern w:val="2"/>
                <w:sz w:val="22"/>
                <w:szCs w:val="22"/>
              </w:rPr>
              <w:t xml:space="preserve">iki 2025 m. </w:t>
            </w:r>
            <w:r w:rsidR="00E42226" w:rsidRPr="00B7313D">
              <w:rPr>
                <w:b/>
                <w:bCs/>
                <w:color w:val="000000"/>
                <w:kern w:val="2"/>
                <w:sz w:val="22"/>
                <w:szCs w:val="22"/>
              </w:rPr>
              <w:t>lapkričio 30 d.</w:t>
            </w:r>
          </w:p>
          <w:p w14:paraId="71977AA1" w14:textId="5C49C1AC" w:rsidR="00CE243F" w:rsidRPr="00695FAD" w:rsidRDefault="00CE243F" w:rsidP="00CF3E90">
            <w:pPr>
              <w:rPr>
                <w:color w:val="4472C4"/>
                <w:kern w:val="2"/>
                <w:sz w:val="22"/>
                <w:szCs w:val="22"/>
              </w:rPr>
            </w:pPr>
          </w:p>
        </w:tc>
      </w:tr>
      <w:tr w:rsidR="00623922" w:rsidRPr="00227813" w14:paraId="6C84FCA9" w14:textId="77777777" w:rsidTr="00EB7DB4">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14505627" w:rsidR="00A515F2" w:rsidRPr="00A515F2" w:rsidRDefault="00623922" w:rsidP="008D03C6">
            <w:pPr>
              <w:rPr>
                <w:i/>
                <w:kern w:val="2"/>
                <w:sz w:val="22"/>
                <w:szCs w:val="22"/>
              </w:rPr>
            </w:pPr>
            <w:r w:rsidRPr="00227813">
              <w:rPr>
                <w:kern w:val="2"/>
                <w:sz w:val="22"/>
                <w:szCs w:val="22"/>
              </w:rPr>
              <w:t>Netaikoma</w:t>
            </w:r>
          </w:p>
        </w:tc>
      </w:tr>
      <w:tr w:rsidR="00623922" w:rsidRPr="00695FAD" w14:paraId="0A48B6D7" w14:textId="77777777" w:rsidTr="00EB7DB4">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17A48AA5" w14:textId="77777777" w:rsidR="00623922" w:rsidRDefault="00623922" w:rsidP="00CF3E90">
            <w:pPr>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2450F72B" w14:textId="6905C359" w:rsidR="00CE243F" w:rsidRPr="00695FAD" w:rsidRDefault="00CE243F" w:rsidP="00CF3E90">
            <w:pPr>
              <w:rPr>
                <w:color w:val="4472C4"/>
                <w:kern w:val="2"/>
                <w:sz w:val="22"/>
                <w:szCs w:val="22"/>
              </w:rPr>
            </w:pPr>
          </w:p>
        </w:tc>
      </w:tr>
      <w:tr w:rsidR="00623922" w:rsidRPr="00695FAD" w14:paraId="75319A53"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305EC10" w14:textId="77777777" w:rsidR="00623922" w:rsidRDefault="00623922" w:rsidP="00CF3E90">
            <w:pPr>
              <w:spacing w:line="257" w:lineRule="auto"/>
              <w:rPr>
                <w:rFonts w:eastAsia="Arial"/>
                <w:color w:val="000000" w:themeColor="text1"/>
                <w:kern w:val="2"/>
                <w:sz w:val="22"/>
                <w:szCs w:val="22"/>
                <w:lang w:val="lt"/>
              </w:rPr>
            </w:pPr>
            <w:r w:rsidRPr="00E94E18">
              <w:rPr>
                <w:rFonts w:eastAsia="Arial"/>
                <w:color w:val="000000" w:themeColor="text1"/>
                <w:kern w:val="2"/>
                <w:sz w:val="22"/>
                <w:szCs w:val="22"/>
                <w:lang w:val="lt"/>
              </w:rPr>
              <w:t>12.2.12. Tiekėjas 2 (du) kartus pažeidžia esminę Sutarties sąlygą.</w:t>
            </w:r>
          </w:p>
          <w:p w14:paraId="5E837BCF" w14:textId="77777777" w:rsidR="00B06823" w:rsidRPr="00695FAD" w:rsidRDefault="00B06823" w:rsidP="00CF3E90">
            <w:pPr>
              <w:spacing w:line="257" w:lineRule="auto"/>
              <w:rPr>
                <w:rFonts w:eastAsia="Arial"/>
                <w:color w:val="FF0000"/>
                <w:kern w:val="2"/>
                <w:sz w:val="22"/>
                <w:szCs w:val="22"/>
              </w:rPr>
            </w:pPr>
          </w:p>
        </w:tc>
      </w:tr>
      <w:tr w:rsidR="00623922" w:rsidRPr="00695FAD" w14:paraId="402C4AF2" w14:textId="77777777" w:rsidTr="00EB7DB4">
        <w:trPr>
          <w:trHeight w:val="300"/>
        </w:trPr>
        <w:tc>
          <w:tcPr>
            <w:tcW w:w="9918" w:type="dxa"/>
            <w:gridSpan w:val="4"/>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EB7DB4">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4523CEE4" w14:textId="0488A66A" w:rsidR="0062392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w:t>
            </w:r>
            <w:r w:rsidR="005D5974">
              <w:rPr>
                <w:color w:val="000000" w:themeColor="text1"/>
                <w:kern w:val="2"/>
                <w:sz w:val="22"/>
                <w:szCs w:val="22"/>
                <w:shd w:val="clear" w:color="auto" w:fill="FFFFFF"/>
              </w:rPr>
              <w:t xml:space="preserve"> 4.4.3</w:t>
            </w:r>
            <w:r w:rsidR="005D5974" w:rsidRPr="00FA5EB2">
              <w:rPr>
                <w:color w:val="000000" w:themeColor="text1"/>
                <w:kern w:val="2"/>
                <w:sz w:val="22"/>
                <w:szCs w:val="22"/>
                <w:shd w:val="clear" w:color="auto" w:fill="FFFFFF"/>
              </w:rPr>
              <w:t xml:space="preserve"> papunkčiu.</w:t>
            </w:r>
          </w:p>
          <w:p w14:paraId="608CBDB7" w14:textId="77777777" w:rsidR="00623922" w:rsidRPr="00695FAD" w:rsidRDefault="00623922" w:rsidP="00970CEF">
            <w:pPr>
              <w:rPr>
                <w:kern w:val="2"/>
                <w:sz w:val="22"/>
                <w:szCs w:val="22"/>
              </w:rPr>
            </w:pPr>
          </w:p>
        </w:tc>
      </w:tr>
      <w:tr w:rsidR="00623922" w:rsidRPr="00695FAD" w14:paraId="7EE6A342" w14:textId="77777777" w:rsidTr="00EB7DB4">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EB7DB4">
        <w:trPr>
          <w:trHeight w:val="300"/>
        </w:trPr>
        <w:tc>
          <w:tcPr>
            <w:tcW w:w="9918" w:type="dxa"/>
            <w:gridSpan w:val="4"/>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EB7DB4">
        <w:trPr>
          <w:trHeight w:val="300"/>
        </w:trPr>
        <w:tc>
          <w:tcPr>
            <w:tcW w:w="3058" w:type="dxa"/>
          </w:tcPr>
          <w:p w14:paraId="7D1E821F" w14:textId="77777777" w:rsidR="00623922" w:rsidRPr="00695FAD" w:rsidRDefault="00623922" w:rsidP="00CF3E90">
            <w:pPr>
              <w:rPr>
                <w:b/>
                <w:kern w:val="2"/>
                <w:sz w:val="22"/>
                <w:szCs w:val="22"/>
              </w:rPr>
            </w:pPr>
            <w:r w:rsidRPr="00695FAD">
              <w:rPr>
                <w:b/>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EB7DB4">
        <w:trPr>
          <w:trHeight w:val="300"/>
        </w:trPr>
        <w:tc>
          <w:tcPr>
            <w:tcW w:w="3058" w:type="dxa"/>
          </w:tcPr>
          <w:p w14:paraId="6DA1DDB0" w14:textId="77777777" w:rsidR="00623922" w:rsidRPr="00695FAD" w:rsidRDefault="00623922" w:rsidP="00CF3E90">
            <w:pPr>
              <w:rPr>
                <w:b/>
                <w:kern w:val="2"/>
                <w:sz w:val="22"/>
                <w:szCs w:val="22"/>
              </w:rPr>
            </w:pPr>
            <w:r w:rsidRPr="00695FAD">
              <w:rPr>
                <w:b/>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EB7DB4">
        <w:trPr>
          <w:trHeight w:val="300"/>
        </w:trPr>
        <w:tc>
          <w:tcPr>
            <w:tcW w:w="3058" w:type="dxa"/>
          </w:tcPr>
          <w:p w14:paraId="587209F7" w14:textId="77777777" w:rsidR="00623922" w:rsidRPr="00695FAD" w:rsidRDefault="00623922" w:rsidP="00CF3E90">
            <w:pPr>
              <w:rPr>
                <w:b/>
                <w:kern w:val="2"/>
                <w:sz w:val="22"/>
                <w:szCs w:val="22"/>
              </w:rPr>
            </w:pPr>
            <w:r w:rsidRPr="00695FAD">
              <w:rPr>
                <w:b/>
                <w:kern w:val="2"/>
                <w:sz w:val="22"/>
                <w:szCs w:val="22"/>
              </w:rPr>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EB7DB4">
        <w:trPr>
          <w:trHeight w:val="300"/>
        </w:trPr>
        <w:tc>
          <w:tcPr>
            <w:tcW w:w="3058" w:type="dxa"/>
          </w:tcPr>
          <w:p w14:paraId="35E8C309" w14:textId="77777777" w:rsidR="00623922" w:rsidRPr="00695FAD" w:rsidRDefault="00623922" w:rsidP="00CF3E90">
            <w:pPr>
              <w:rPr>
                <w:b/>
                <w:kern w:val="2"/>
                <w:sz w:val="22"/>
                <w:szCs w:val="22"/>
              </w:rPr>
            </w:pPr>
            <w:r w:rsidRPr="00695FAD">
              <w:rPr>
                <w:b/>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EB7DB4">
        <w:trPr>
          <w:trHeight w:val="300"/>
        </w:trPr>
        <w:tc>
          <w:tcPr>
            <w:tcW w:w="3058" w:type="dxa"/>
          </w:tcPr>
          <w:p w14:paraId="35B9A8F1" w14:textId="77777777" w:rsidR="00623922" w:rsidRPr="00695FAD" w:rsidRDefault="00623922" w:rsidP="00CF3E90">
            <w:pPr>
              <w:rPr>
                <w:b/>
                <w:kern w:val="2"/>
                <w:sz w:val="22"/>
                <w:szCs w:val="22"/>
              </w:rPr>
            </w:pPr>
            <w:r w:rsidRPr="00695FAD">
              <w:rPr>
                <w:b/>
                <w:kern w:val="2"/>
                <w:sz w:val="22"/>
                <w:szCs w:val="22"/>
              </w:rPr>
              <w:t>14.5.</w:t>
            </w:r>
          </w:p>
        </w:tc>
        <w:tc>
          <w:tcPr>
            <w:tcW w:w="6860" w:type="dxa"/>
            <w:gridSpan w:val="3"/>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EB7DB4">
        <w:trPr>
          <w:trHeight w:val="300"/>
        </w:trPr>
        <w:tc>
          <w:tcPr>
            <w:tcW w:w="9918" w:type="dxa"/>
            <w:gridSpan w:val="4"/>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3308B8" w:rsidRPr="00695FAD" w14:paraId="31D54F77" w14:textId="77777777" w:rsidTr="00EB7DB4">
        <w:trPr>
          <w:trHeight w:val="300"/>
        </w:trPr>
        <w:tc>
          <w:tcPr>
            <w:tcW w:w="3058" w:type="dxa"/>
          </w:tcPr>
          <w:p w14:paraId="5295BD14" w14:textId="77777777" w:rsidR="003308B8" w:rsidRPr="00695FAD" w:rsidRDefault="003308B8" w:rsidP="003308B8">
            <w:pPr>
              <w:jc w:val="center"/>
              <w:rPr>
                <w:b/>
                <w:kern w:val="2"/>
                <w:sz w:val="22"/>
                <w:szCs w:val="22"/>
              </w:rPr>
            </w:pPr>
            <w:r w:rsidRPr="00695FAD">
              <w:rPr>
                <w:b/>
                <w:kern w:val="2"/>
                <w:sz w:val="22"/>
                <w:szCs w:val="22"/>
              </w:rPr>
              <w:t>15.1. Priedas Nr. 1</w:t>
            </w:r>
          </w:p>
        </w:tc>
        <w:tc>
          <w:tcPr>
            <w:tcW w:w="6860" w:type="dxa"/>
            <w:gridSpan w:val="3"/>
          </w:tcPr>
          <w:p w14:paraId="558386C0" w14:textId="0646AFB6" w:rsidR="003308B8" w:rsidRPr="00695FAD" w:rsidRDefault="003308B8" w:rsidP="00B7313D">
            <w:pPr>
              <w:rPr>
                <w:b/>
                <w:kern w:val="2"/>
                <w:sz w:val="22"/>
                <w:szCs w:val="22"/>
              </w:rPr>
            </w:pPr>
            <w:r w:rsidRPr="007860B0">
              <w:rPr>
                <w:bCs/>
                <w:kern w:val="2"/>
                <w:sz w:val="22"/>
                <w:szCs w:val="22"/>
              </w:rPr>
              <w:t>Techninė specifikacija</w:t>
            </w:r>
          </w:p>
        </w:tc>
      </w:tr>
      <w:tr w:rsidR="003308B8" w:rsidRPr="00695FAD" w14:paraId="4DDE8C9E" w14:textId="77777777" w:rsidTr="00EB7DB4">
        <w:trPr>
          <w:trHeight w:val="300"/>
        </w:trPr>
        <w:tc>
          <w:tcPr>
            <w:tcW w:w="3058" w:type="dxa"/>
          </w:tcPr>
          <w:p w14:paraId="5F56484B" w14:textId="77777777" w:rsidR="003308B8" w:rsidRPr="00695FAD" w:rsidRDefault="003308B8" w:rsidP="003308B8">
            <w:pPr>
              <w:jc w:val="center"/>
              <w:rPr>
                <w:b/>
                <w:kern w:val="2"/>
                <w:sz w:val="22"/>
                <w:szCs w:val="22"/>
              </w:rPr>
            </w:pPr>
            <w:r w:rsidRPr="00695FAD">
              <w:rPr>
                <w:b/>
                <w:kern w:val="2"/>
                <w:sz w:val="22"/>
                <w:szCs w:val="22"/>
              </w:rPr>
              <w:t>15.2. Priedas Nr. 2</w:t>
            </w:r>
          </w:p>
        </w:tc>
        <w:tc>
          <w:tcPr>
            <w:tcW w:w="6860" w:type="dxa"/>
            <w:gridSpan w:val="3"/>
          </w:tcPr>
          <w:p w14:paraId="0C204AB4" w14:textId="60CF9E59" w:rsidR="003308B8" w:rsidRPr="00695FAD" w:rsidRDefault="003308B8" w:rsidP="00B7313D">
            <w:pPr>
              <w:rPr>
                <w:b/>
                <w:kern w:val="2"/>
                <w:sz w:val="22"/>
                <w:szCs w:val="22"/>
              </w:rPr>
            </w:pPr>
            <w:r w:rsidRPr="007860B0">
              <w:rPr>
                <w:bCs/>
                <w:kern w:val="2"/>
                <w:sz w:val="22"/>
                <w:szCs w:val="22"/>
              </w:rPr>
              <w:t>Pasiūlymas</w:t>
            </w:r>
          </w:p>
        </w:tc>
      </w:tr>
      <w:tr w:rsidR="003308B8" w:rsidRPr="00695FAD" w14:paraId="012C0FEF" w14:textId="77777777" w:rsidTr="00EB7DB4">
        <w:trPr>
          <w:trHeight w:val="300"/>
        </w:trPr>
        <w:tc>
          <w:tcPr>
            <w:tcW w:w="3058" w:type="dxa"/>
          </w:tcPr>
          <w:p w14:paraId="6DC57033" w14:textId="77777777" w:rsidR="003308B8" w:rsidRPr="00695FAD" w:rsidRDefault="003308B8" w:rsidP="003308B8">
            <w:pPr>
              <w:jc w:val="center"/>
              <w:rPr>
                <w:b/>
                <w:kern w:val="2"/>
                <w:sz w:val="22"/>
                <w:szCs w:val="22"/>
              </w:rPr>
            </w:pPr>
            <w:r w:rsidRPr="00695FAD">
              <w:rPr>
                <w:b/>
                <w:kern w:val="2"/>
                <w:sz w:val="22"/>
                <w:szCs w:val="22"/>
              </w:rPr>
              <w:t>15.3. Priedas Nr. 3</w:t>
            </w:r>
          </w:p>
        </w:tc>
        <w:tc>
          <w:tcPr>
            <w:tcW w:w="6860" w:type="dxa"/>
            <w:gridSpan w:val="3"/>
          </w:tcPr>
          <w:p w14:paraId="4A6E3675" w14:textId="17FAB63E" w:rsidR="003308B8" w:rsidRPr="00695FAD" w:rsidRDefault="003308B8" w:rsidP="00B7313D">
            <w:pPr>
              <w:rPr>
                <w:b/>
                <w:kern w:val="2"/>
                <w:sz w:val="22"/>
                <w:szCs w:val="22"/>
              </w:rPr>
            </w:pPr>
            <w:r w:rsidRPr="00415038">
              <w:rPr>
                <w:bCs/>
                <w:kern w:val="2"/>
                <w:sz w:val="22"/>
                <w:szCs w:val="22"/>
              </w:rPr>
              <w:t>Apklausos atrankos dizaino aprašas</w:t>
            </w:r>
          </w:p>
        </w:tc>
      </w:tr>
      <w:tr w:rsidR="003308B8" w:rsidRPr="00695FAD" w14:paraId="52D732FF" w14:textId="77777777" w:rsidTr="00EB7DB4">
        <w:trPr>
          <w:trHeight w:val="300"/>
        </w:trPr>
        <w:tc>
          <w:tcPr>
            <w:tcW w:w="3058" w:type="dxa"/>
          </w:tcPr>
          <w:p w14:paraId="126BE6BE" w14:textId="77777777" w:rsidR="003308B8" w:rsidRPr="00695FAD" w:rsidRDefault="003308B8" w:rsidP="003308B8">
            <w:pPr>
              <w:jc w:val="center"/>
              <w:rPr>
                <w:b/>
                <w:kern w:val="2"/>
                <w:sz w:val="22"/>
                <w:szCs w:val="22"/>
              </w:rPr>
            </w:pPr>
            <w:r w:rsidRPr="00695FAD">
              <w:rPr>
                <w:b/>
                <w:kern w:val="2"/>
                <w:sz w:val="22"/>
                <w:szCs w:val="22"/>
              </w:rPr>
              <w:t>15.4. Priedas Nr. 4</w:t>
            </w:r>
          </w:p>
        </w:tc>
        <w:tc>
          <w:tcPr>
            <w:tcW w:w="6860" w:type="dxa"/>
            <w:gridSpan w:val="3"/>
          </w:tcPr>
          <w:p w14:paraId="507FD33A" w14:textId="082E304F" w:rsidR="003308B8" w:rsidRPr="00695FAD" w:rsidRDefault="003308B8" w:rsidP="00B7313D">
            <w:pPr>
              <w:rPr>
                <w:b/>
                <w:kern w:val="2"/>
                <w:sz w:val="22"/>
                <w:szCs w:val="22"/>
              </w:rPr>
            </w:pPr>
            <w:r w:rsidRPr="00415038">
              <w:rPr>
                <w:bCs/>
                <w:kern w:val="2"/>
                <w:sz w:val="22"/>
                <w:szCs w:val="22"/>
              </w:rPr>
              <w:t>Tiekėjo projekto vadovo įsipareigojimų sąrašas</w:t>
            </w:r>
          </w:p>
        </w:tc>
      </w:tr>
      <w:tr w:rsidR="003308B8" w:rsidRPr="00695FAD" w14:paraId="5B199325" w14:textId="77777777" w:rsidTr="00EB7DB4">
        <w:trPr>
          <w:trHeight w:val="300"/>
        </w:trPr>
        <w:tc>
          <w:tcPr>
            <w:tcW w:w="3058" w:type="dxa"/>
          </w:tcPr>
          <w:p w14:paraId="24CC3768" w14:textId="77777777" w:rsidR="003308B8" w:rsidRPr="00695FAD" w:rsidRDefault="003308B8" w:rsidP="003308B8">
            <w:pPr>
              <w:jc w:val="center"/>
              <w:rPr>
                <w:b/>
                <w:kern w:val="2"/>
                <w:sz w:val="22"/>
                <w:szCs w:val="22"/>
              </w:rPr>
            </w:pPr>
            <w:r w:rsidRPr="00695FAD">
              <w:rPr>
                <w:b/>
                <w:kern w:val="2"/>
                <w:sz w:val="22"/>
                <w:szCs w:val="22"/>
              </w:rPr>
              <w:t>15.5. Priedas Nr. 5</w:t>
            </w:r>
          </w:p>
        </w:tc>
        <w:tc>
          <w:tcPr>
            <w:tcW w:w="6860" w:type="dxa"/>
            <w:gridSpan w:val="3"/>
          </w:tcPr>
          <w:p w14:paraId="4976514B" w14:textId="77777777" w:rsidR="003308B8" w:rsidRPr="00695FAD" w:rsidRDefault="003308B8" w:rsidP="003308B8">
            <w:pPr>
              <w:jc w:val="center"/>
              <w:rPr>
                <w:b/>
                <w:kern w:val="2"/>
                <w:sz w:val="22"/>
                <w:szCs w:val="22"/>
              </w:rPr>
            </w:pPr>
          </w:p>
        </w:tc>
      </w:tr>
      <w:tr w:rsidR="003308B8" w:rsidRPr="00695FAD" w14:paraId="4314A42C" w14:textId="77777777" w:rsidTr="00EB7DB4">
        <w:tc>
          <w:tcPr>
            <w:tcW w:w="9918" w:type="dxa"/>
            <w:gridSpan w:val="4"/>
          </w:tcPr>
          <w:p w14:paraId="2F63DFCC" w14:textId="77777777" w:rsidR="003308B8" w:rsidRDefault="003308B8" w:rsidP="003308B8">
            <w:pPr>
              <w:jc w:val="center"/>
              <w:rPr>
                <w:b/>
                <w:kern w:val="2"/>
                <w:sz w:val="22"/>
                <w:szCs w:val="22"/>
              </w:rPr>
            </w:pPr>
            <w:r w:rsidRPr="00695FAD">
              <w:rPr>
                <w:b/>
                <w:kern w:val="2"/>
                <w:sz w:val="22"/>
                <w:szCs w:val="22"/>
              </w:rPr>
              <w:lastRenderedPageBreak/>
              <w:t>16. ŠALIŲ ATSTOVŲ PARAŠAI</w:t>
            </w:r>
          </w:p>
          <w:p w14:paraId="1591F37E" w14:textId="4C38940A" w:rsidR="003308B8" w:rsidRDefault="003308B8" w:rsidP="00B7313D">
            <w:pPr>
              <w:jc w:val="both"/>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r>
              <w:rPr>
                <w:rStyle w:val="normaltextrun"/>
                <w:color w:val="000000"/>
                <w:sz w:val="22"/>
                <w:szCs w:val="22"/>
                <w:shd w:val="clear" w:color="auto" w:fill="FFFFFF"/>
              </w:rPr>
              <w:t>(</w:t>
            </w:r>
            <w:r>
              <w:rPr>
                <w:rStyle w:val="normaltextrun"/>
                <w:i/>
                <w:iCs/>
                <w:color w:val="000000"/>
                <w:sz w:val="22"/>
                <w:szCs w:val="22"/>
                <w:shd w:val="clear" w:color="auto" w:fill="FFFFFF"/>
              </w:rPr>
              <w:t>pasirinkti vieną iš variantų pagal situaciją</w:t>
            </w:r>
            <w:r>
              <w:rPr>
                <w:rStyle w:val="normaltextrun"/>
                <w:color w:val="000000"/>
                <w:sz w:val="22"/>
                <w:szCs w:val="22"/>
                <w:shd w:val="clear" w:color="auto" w:fill="FFFFFF"/>
              </w:rPr>
              <w:t>):</w:t>
            </w:r>
            <w:r>
              <w:rPr>
                <w:rStyle w:val="eop"/>
                <w:color w:val="000000"/>
                <w:sz w:val="22"/>
                <w:szCs w:val="22"/>
                <w:shd w:val="clear" w:color="auto" w:fill="FFFFFF"/>
              </w:rPr>
              <w:t> </w:t>
            </w:r>
          </w:p>
          <w:p w14:paraId="31941BF9" w14:textId="77777777" w:rsidR="003308B8" w:rsidRDefault="003308B8" w:rsidP="003308B8">
            <w:pPr>
              <w:jc w:val="center"/>
              <w:rPr>
                <w:rStyle w:val="eop"/>
                <w:color w:val="000000"/>
                <w:sz w:val="22"/>
                <w:szCs w:val="22"/>
                <w:shd w:val="clear" w:color="auto" w:fill="FFFFFF"/>
              </w:rPr>
            </w:pPr>
          </w:p>
          <w:p w14:paraId="4A040550" w14:textId="73879120" w:rsidR="003308B8" w:rsidRDefault="003308B8" w:rsidP="00B7313D">
            <w:pPr>
              <w:pStyle w:val="paragraph"/>
              <w:numPr>
                <w:ilvl w:val="0"/>
                <w:numId w:val="4"/>
              </w:numPr>
              <w:shd w:val="clear" w:color="auto" w:fill="C9C9C9"/>
              <w:spacing w:before="0" w:beforeAutospacing="0" w:after="0" w:line="276" w:lineRule="auto"/>
              <w:ind w:left="447"/>
              <w:jc w:val="both"/>
              <w:textAlignment w:val="baseline"/>
              <w:rPr>
                <w:rStyle w:val="eop"/>
                <w:sz w:val="22"/>
                <w:szCs w:val="22"/>
                <w:lang w:val="lt-LT"/>
              </w:rPr>
            </w:pPr>
            <w:r>
              <w:rPr>
                <w:rStyle w:val="normaltextrun"/>
                <w:sz w:val="22"/>
                <w:szCs w:val="22"/>
                <w:lang w:val="lt-LT"/>
              </w:rPr>
              <w:t>ranka pasirašytais egzemplioriais po vieną Sutarties egzempliorių kiekvienai Sutarties Šaliai; </w:t>
            </w:r>
            <w:r>
              <w:rPr>
                <w:rStyle w:val="eop"/>
                <w:sz w:val="22"/>
                <w:szCs w:val="22"/>
              </w:rPr>
              <w:t> </w:t>
            </w:r>
          </w:p>
          <w:p w14:paraId="2D65FEF6" w14:textId="069019DA" w:rsidR="003308B8" w:rsidRDefault="003308B8" w:rsidP="00B7313D">
            <w:pPr>
              <w:pStyle w:val="paragraph"/>
              <w:numPr>
                <w:ilvl w:val="0"/>
                <w:numId w:val="4"/>
              </w:numPr>
              <w:shd w:val="clear" w:color="auto" w:fill="C9C9C9"/>
              <w:spacing w:before="0" w:beforeAutospacing="0" w:after="0" w:line="276" w:lineRule="auto"/>
              <w:ind w:left="447"/>
              <w:jc w:val="both"/>
              <w:textAlignment w:val="baseline"/>
              <w:rPr>
                <w:rFonts w:ascii="Segoe UI" w:hAnsi="Segoe UI" w:cs="Segoe UI"/>
                <w:sz w:val="18"/>
                <w:szCs w:val="18"/>
              </w:rPr>
            </w:pPr>
            <w:r>
              <w:rPr>
                <w:rStyle w:val="normaltextrun"/>
                <w:sz w:val="22"/>
                <w:szCs w:val="22"/>
                <w:lang w:val="lt-LT"/>
              </w:rPr>
              <w:t>kvalifikuotu elektroniniu parašu pasirašytais egzemplioriais; </w:t>
            </w:r>
            <w:r>
              <w:rPr>
                <w:rStyle w:val="eop"/>
                <w:sz w:val="22"/>
                <w:szCs w:val="22"/>
              </w:rPr>
              <w:t> </w:t>
            </w:r>
          </w:p>
          <w:p w14:paraId="3CF2E0A9" w14:textId="4E3CE9C7" w:rsidR="003308B8" w:rsidRDefault="003308B8" w:rsidP="00B7313D">
            <w:pPr>
              <w:pStyle w:val="paragraph"/>
              <w:numPr>
                <w:ilvl w:val="0"/>
                <w:numId w:val="4"/>
              </w:numPr>
              <w:shd w:val="clear" w:color="auto" w:fill="C9C9C9"/>
              <w:spacing w:before="0" w:beforeAutospacing="0" w:after="0" w:line="276" w:lineRule="auto"/>
              <w:ind w:left="447"/>
              <w:jc w:val="both"/>
              <w:textAlignment w:val="baseline"/>
              <w:rPr>
                <w:rFonts w:ascii="Segoe UI" w:hAnsi="Segoe UI" w:cs="Segoe UI"/>
                <w:sz w:val="18"/>
                <w:szCs w:val="18"/>
              </w:rPr>
            </w:pPr>
            <w:r>
              <w:rPr>
                <w:rStyle w:val="normaltextrun"/>
                <w:sz w:val="22"/>
                <w:szCs w:val="22"/>
                <w:lang w:val="lt-LT"/>
              </w:rPr>
              <w:t xml:space="preserve">pasirašytais skenuotais Sutarties egzemplioriais PDF formatu, išsiunčiant juos Sutarties Šalių rekvizituose </w:t>
            </w:r>
            <w:proofErr w:type="spellStart"/>
            <w:r w:rsidRPr="00115CD3">
              <w:rPr>
                <w:rStyle w:val="normaltextrun"/>
                <w:sz w:val="22"/>
                <w:szCs w:val="22"/>
                <w:lang w:val="lt-LT"/>
              </w:rPr>
              <w:t>nuro</w:t>
            </w:r>
            <w:r w:rsidRPr="00115CD3">
              <w:rPr>
                <w:rStyle w:val="normaltextrun"/>
                <w:sz w:val="22"/>
                <w:szCs w:val="22"/>
              </w:rPr>
              <w:t>dytais</w:t>
            </w:r>
            <w:proofErr w:type="spellEnd"/>
            <w:r w:rsidRPr="00115CD3">
              <w:rPr>
                <w:rStyle w:val="normaltextrun"/>
                <w:sz w:val="22"/>
                <w:szCs w:val="22"/>
              </w:rPr>
              <w:t xml:space="preserve"> </w:t>
            </w:r>
            <w:proofErr w:type="spellStart"/>
            <w:r w:rsidRPr="00115CD3">
              <w:rPr>
                <w:rStyle w:val="normaltextrun"/>
                <w:sz w:val="22"/>
                <w:szCs w:val="22"/>
              </w:rPr>
              <w:t>elektroninio</w:t>
            </w:r>
            <w:proofErr w:type="spellEnd"/>
            <w:r w:rsidRPr="00115CD3">
              <w:rPr>
                <w:rStyle w:val="normaltextrun"/>
                <w:sz w:val="22"/>
                <w:szCs w:val="22"/>
              </w:rPr>
              <w:t xml:space="preserve"> pašto </w:t>
            </w:r>
            <w:proofErr w:type="spellStart"/>
            <w:r w:rsidRPr="00115CD3">
              <w:rPr>
                <w:rStyle w:val="normaltextrun"/>
                <w:sz w:val="22"/>
                <w:szCs w:val="22"/>
              </w:rPr>
              <w:t>adresais</w:t>
            </w:r>
            <w:proofErr w:type="spellEnd"/>
            <w:r w:rsidRPr="00115CD3">
              <w:rPr>
                <w:rStyle w:val="normaltextrun"/>
                <w:sz w:val="22"/>
                <w:szCs w:val="22"/>
              </w:rPr>
              <w:t>.</w:t>
            </w:r>
          </w:p>
          <w:p w14:paraId="7F2ED7AA" w14:textId="5DD37DE7" w:rsidR="003308B8" w:rsidRPr="00115CD3" w:rsidRDefault="003308B8" w:rsidP="003308B8">
            <w:pPr>
              <w:jc w:val="center"/>
              <w:rPr>
                <w:b/>
                <w:kern w:val="2"/>
                <w:sz w:val="22"/>
                <w:szCs w:val="22"/>
              </w:rPr>
            </w:pPr>
          </w:p>
        </w:tc>
      </w:tr>
      <w:tr w:rsidR="003308B8" w:rsidRPr="00695FAD" w14:paraId="02C6C15A" w14:textId="77777777" w:rsidTr="00EB7DB4">
        <w:tc>
          <w:tcPr>
            <w:tcW w:w="5224" w:type="dxa"/>
            <w:gridSpan w:val="3"/>
          </w:tcPr>
          <w:p w14:paraId="09EAF8F0" w14:textId="77777777" w:rsidR="003308B8" w:rsidRPr="00695FAD" w:rsidRDefault="003308B8" w:rsidP="003308B8">
            <w:pPr>
              <w:jc w:val="center"/>
              <w:rPr>
                <w:b/>
                <w:kern w:val="2"/>
                <w:sz w:val="22"/>
                <w:szCs w:val="22"/>
              </w:rPr>
            </w:pPr>
            <w:r w:rsidRPr="00695FAD">
              <w:rPr>
                <w:b/>
                <w:kern w:val="2"/>
                <w:sz w:val="22"/>
                <w:szCs w:val="22"/>
              </w:rPr>
              <w:t>PIRKĖJAS</w:t>
            </w:r>
          </w:p>
        </w:tc>
        <w:tc>
          <w:tcPr>
            <w:tcW w:w="4694" w:type="dxa"/>
          </w:tcPr>
          <w:p w14:paraId="165CD792" w14:textId="77777777" w:rsidR="003308B8" w:rsidRPr="00695FAD" w:rsidRDefault="003308B8" w:rsidP="003308B8">
            <w:pPr>
              <w:jc w:val="center"/>
              <w:rPr>
                <w:b/>
                <w:kern w:val="2"/>
                <w:sz w:val="22"/>
                <w:szCs w:val="22"/>
              </w:rPr>
            </w:pPr>
            <w:r w:rsidRPr="00695FAD">
              <w:rPr>
                <w:b/>
                <w:kern w:val="2"/>
                <w:sz w:val="22"/>
                <w:szCs w:val="22"/>
              </w:rPr>
              <w:t>TIEKĖJAS</w:t>
            </w:r>
          </w:p>
        </w:tc>
      </w:tr>
      <w:tr w:rsidR="003308B8" w:rsidRPr="00695FAD" w14:paraId="07EC7072" w14:textId="77777777" w:rsidTr="00EB7DB4">
        <w:tc>
          <w:tcPr>
            <w:tcW w:w="5224" w:type="dxa"/>
            <w:gridSpan w:val="3"/>
          </w:tcPr>
          <w:p w14:paraId="1DF44DD9" w14:textId="77777777" w:rsidR="003308B8" w:rsidRPr="00115CD3" w:rsidRDefault="003308B8" w:rsidP="003308B8">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3308B8" w:rsidRPr="00115CD3" w:rsidRDefault="003308B8" w:rsidP="003308B8">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3308B8" w:rsidRPr="00695FAD" w14:paraId="20A4B2D5" w14:textId="77777777" w:rsidTr="00EB7DB4">
        <w:tc>
          <w:tcPr>
            <w:tcW w:w="5224" w:type="dxa"/>
            <w:gridSpan w:val="3"/>
          </w:tcPr>
          <w:p w14:paraId="14A26796" w14:textId="77777777" w:rsidR="003308B8" w:rsidRPr="00115CD3" w:rsidRDefault="003308B8" w:rsidP="003308B8">
            <w:pPr>
              <w:jc w:val="center"/>
              <w:rPr>
                <w:b/>
                <w:color w:val="000000" w:themeColor="text1"/>
                <w:kern w:val="2"/>
                <w:sz w:val="22"/>
                <w:szCs w:val="22"/>
              </w:rPr>
            </w:pPr>
          </w:p>
          <w:p w14:paraId="356C9260" w14:textId="77777777" w:rsidR="003308B8" w:rsidRPr="00115CD3" w:rsidRDefault="003308B8" w:rsidP="003308B8">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3308B8" w:rsidRPr="00115CD3" w:rsidRDefault="003308B8" w:rsidP="003308B8">
            <w:pPr>
              <w:jc w:val="center"/>
              <w:rPr>
                <w:b/>
                <w:color w:val="000000" w:themeColor="text1"/>
                <w:kern w:val="2"/>
                <w:sz w:val="22"/>
                <w:szCs w:val="22"/>
              </w:rPr>
            </w:pPr>
          </w:p>
          <w:p w14:paraId="05DB5938" w14:textId="77777777" w:rsidR="003308B8" w:rsidRPr="00115CD3" w:rsidRDefault="003308B8" w:rsidP="003308B8">
            <w:pPr>
              <w:jc w:val="center"/>
              <w:rPr>
                <w:b/>
                <w:color w:val="000000" w:themeColor="text1"/>
                <w:kern w:val="2"/>
                <w:sz w:val="22"/>
                <w:szCs w:val="22"/>
              </w:rPr>
            </w:pPr>
          </w:p>
        </w:tc>
        <w:tc>
          <w:tcPr>
            <w:tcW w:w="4694" w:type="dxa"/>
          </w:tcPr>
          <w:p w14:paraId="4AFA669A" w14:textId="77777777" w:rsidR="003308B8" w:rsidRPr="00115CD3" w:rsidRDefault="003308B8" w:rsidP="003308B8">
            <w:pPr>
              <w:jc w:val="center"/>
              <w:rPr>
                <w:b/>
                <w:color w:val="000000" w:themeColor="text1"/>
                <w:kern w:val="2"/>
                <w:sz w:val="22"/>
                <w:szCs w:val="22"/>
              </w:rPr>
            </w:pPr>
          </w:p>
          <w:p w14:paraId="033EF0B3" w14:textId="77777777" w:rsidR="003308B8" w:rsidRPr="00115CD3" w:rsidRDefault="003308B8" w:rsidP="003308B8">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Default="00F333F8">
      <w:pPr>
        <w:rPr>
          <w:sz w:val="22"/>
          <w:szCs w:val="22"/>
        </w:rPr>
      </w:pPr>
    </w:p>
    <w:p w14:paraId="3075F617" w14:textId="77777777" w:rsidR="007F0CA2" w:rsidRDefault="007F0CA2">
      <w:pPr>
        <w:rPr>
          <w:sz w:val="22"/>
          <w:szCs w:val="22"/>
        </w:rPr>
      </w:pPr>
    </w:p>
    <w:p w14:paraId="5EB7976E" w14:textId="77777777" w:rsidR="007F0CA2" w:rsidRDefault="007F0CA2">
      <w:pPr>
        <w:rPr>
          <w:sz w:val="22"/>
          <w:szCs w:val="22"/>
        </w:rPr>
      </w:pPr>
    </w:p>
    <w:p w14:paraId="7C535B8F" w14:textId="77777777" w:rsidR="007F0CA2" w:rsidRDefault="007F0CA2">
      <w:pPr>
        <w:rPr>
          <w:sz w:val="22"/>
          <w:szCs w:val="22"/>
        </w:rPr>
      </w:pPr>
    </w:p>
    <w:p w14:paraId="0C053E9D" w14:textId="77777777" w:rsidR="007F0CA2" w:rsidRDefault="007F0CA2">
      <w:pPr>
        <w:rPr>
          <w:sz w:val="22"/>
          <w:szCs w:val="22"/>
        </w:rPr>
      </w:pPr>
    </w:p>
    <w:p w14:paraId="6BF1FD9D" w14:textId="77777777" w:rsidR="00A63133" w:rsidRDefault="00A63133">
      <w:pPr>
        <w:rPr>
          <w:sz w:val="22"/>
          <w:szCs w:val="22"/>
        </w:rPr>
      </w:pPr>
    </w:p>
    <w:p w14:paraId="72B25E86" w14:textId="77777777" w:rsidR="00A63133" w:rsidRDefault="00A63133">
      <w:pPr>
        <w:rPr>
          <w:sz w:val="22"/>
          <w:szCs w:val="22"/>
        </w:rPr>
      </w:pPr>
    </w:p>
    <w:p w14:paraId="5129BCC8" w14:textId="77777777" w:rsidR="00A63133" w:rsidRDefault="00A63133">
      <w:pPr>
        <w:rPr>
          <w:sz w:val="22"/>
          <w:szCs w:val="22"/>
        </w:rPr>
      </w:pPr>
    </w:p>
    <w:p w14:paraId="38F89EEA" w14:textId="77777777" w:rsidR="00A63133" w:rsidRDefault="00A63133">
      <w:pPr>
        <w:rPr>
          <w:sz w:val="22"/>
          <w:szCs w:val="22"/>
        </w:rPr>
      </w:pPr>
    </w:p>
    <w:p w14:paraId="1286DB48" w14:textId="77777777" w:rsidR="00A63133" w:rsidRDefault="00A63133">
      <w:pPr>
        <w:rPr>
          <w:sz w:val="22"/>
          <w:szCs w:val="22"/>
        </w:rPr>
      </w:pPr>
    </w:p>
    <w:p w14:paraId="1927798B" w14:textId="77777777" w:rsidR="00A63133" w:rsidRDefault="00A63133">
      <w:pPr>
        <w:rPr>
          <w:sz w:val="22"/>
          <w:szCs w:val="22"/>
        </w:rPr>
      </w:pPr>
    </w:p>
    <w:p w14:paraId="10B2AC72" w14:textId="77777777" w:rsidR="00A63133" w:rsidRDefault="00A63133">
      <w:pPr>
        <w:rPr>
          <w:sz w:val="22"/>
          <w:szCs w:val="22"/>
        </w:rPr>
      </w:pPr>
    </w:p>
    <w:p w14:paraId="6B85E663" w14:textId="77777777" w:rsidR="00A63133" w:rsidRDefault="00A63133">
      <w:pPr>
        <w:rPr>
          <w:sz w:val="22"/>
          <w:szCs w:val="22"/>
        </w:rPr>
      </w:pPr>
    </w:p>
    <w:p w14:paraId="277C3931" w14:textId="77777777" w:rsidR="00A63133" w:rsidRDefault="00A63133">
      <w:pPr>
        <w:rPr>
          <w:sz w:val="22"/>
          <w:szCs w:val="22"/>
        </w:rPr>
      </w:pPr>
    </w:p>
    <w:p w14:paraId="5BF250A7" w14:textId="77777777" w:rsidR="00A63133" w:rsidRDefault="00A63133">
      <w:pPr>
        <w:rPr>
          <w:sz w:val="22"/>
          <w:szCs w:val="22"/>
        </w:rPr>
      </w:pPr>
    </w:p>
    <w:p w14:paraId="4F152890" w14:textId="77777777" w:rsidR="00A63133" w:rsidRDefault="00A63133">
      <w:pPr>
        <w:rPr>
          <w:sz w:val="22"/>
          <w:szCs w:val="22"/>
        </w:rPr>
      </w:pPr>
    </w:p>
    <w:p w14:paraId="793B0DF0" w14:textId="77777777" w:rsidR="00A63133" w:rsidRDefault="00A63133">
      <w:pPr>
        <w:rPr>
          <w:sz w:val="22"/>
          <w:szCs w:val="22"/>
        </w:rPr>
      </w:pPr>
    </w:p>
    <w:p w14:paraId="45C17010" w14:textId="77777777" w:rsidR="00A63133" w:rsidRDefault="00A63133">
      <w:pPr>
        <w:rPr>
          <w:sz w:val="22"/>
          <w:szCs w:val="22"/>
        </w:rPr>
      </w:pPr>
    </w:p>
    <w:p w14:paraId="2529D6BA" w14:textId="77777777" w:rsidR="00A63133" w:rsidRDefault="00A63133">
      <w:pPr>
        <w:rPr>
          <w:sz w:val="22"/>
          <w:szCs w:val="22"/>
        </w:rPr>
      </w:pPr>
    </w:p>
    <w:p w14:paraId="56CFD4D2" w14:textId="77777777" w:rsidR="00A63133" w:rsidRDefault="00A63133">
      <w:pPr>
        <w:rPr>
          <w:sz w:val="22"/>
          <w:szCs w:val="22"/>
        </w:rPr>
      </w:pPr>
    </w:p>
    <w:p w14:paraId="4957B3C6" w14:textId="77777777" w:rsidR="00A63133" w:rsidRDefault="00A63133">
      <w:pPr>
        <w:rPr>
          <w:sz w:val="22"/>
          <w:szCs w:val="22"/>
        </w:rPr>
      </w:pPr>
    </w:p>
    <w:p w14:paraId="4B4CCD9D" w14:textId="77777777" w:rsidR="00A63133" w:rsidRDefault="00A63133">
      <w:pPr>
        <w:rPr>
          <w:sz w:val="22"/>
          <w:szCs w:val="22"/>
        </w:rPr>
      </w:pPr>
    </w:p>
    <w:p w14:paraId="5D5AD72D" w14:textId="77777777" w:rsidR="00261990" w:rsidRDefault="00261990">
      <w:pPr>
        <w:rPr>
          <w:sz w:val="22"/>
          <w:szCs w:val="22"/>
        </w:rPr>
      </w:pPr>
    </w:p>
    <w:p w14:paraId="75118563" w14:textId="77777777" w:rsidR="00261990" w:rsidRDefault="00261990">
      <w:pPr>
        <w:rPr>
          <w:sz w:val="22"/>
          <w:szCs w:val="22"/>
        </w:rPr>
      </w:pPr>
    </w:p>
    <w:p w14:paraId="056BA884" w14:textId="77777777" w:rsidR="00261990" w:rsidRDefault="00261990">
      <w:pPr>
        <w:rPr>
          <w:sz w:val="22"/>
          <w:szCs w:val="22"/>
        </w:rPr>
      </w:pPr>
    </w:p>
    <w:p w14:paraId="3A0D63C3" w14:textId="77777777" w:rsidR="00261990" w:rsidRDefault="00261990">
      <w:pPr>
        <w:rPr>
          <w:sz w:val="22"/>
          <w:szCs w:val="22"/>
        </w:rPr>
      </w:pPr>
    </w:p>
    <w:p w14:paraId="6AC52FE5" w14:textId="77777777" w:rsidR="00261990" w:rsidRDefault="00261990">
      <w:pPr>
        <w:rPr>
          <w:sz w:val="22"/>
          <w:szCs w:val="22"/>
        </w:rPr>
      </w:pPr>
    </w:p>
    <w:p w14:paraId="53A14871" w14:textId="77777777" w:rsidR="00261990" w:rsidRDefault="00261990">
      <w:pPr>
        <w:rPr>
          <w:sz w:val="22"/>
          <w:szCs w:val="22"/>
        </w:rPr>
      </w:pPr>
    </w:p>
    <w:p w14:paraId="477016C7" w14:textId="77777777" w:rsidR="00261990" w:rsidRDefault="00261990">
      <w:pPr>
        <w:rPr>
          <w:sz w:val="22"/>
          <w:szCs w:val="22"/>
        </w:rPr>
      </w:pPr>
    </w:p>
    <w:p w14:paraId="1B991D6A" w14:textId="77777777" w:rsidR="00261990" w:rsidRDefault="00261990">
      <w:pPr>
        <w:rPr>
          <w:sz w:val="22"/>
          <w:szCs w:val="22"/>
        </w:rPr>
      </w:pPr>
    </w:p>
    <w:p w14:paraId="6062C09D" w14:textId="77777777" w:rsidR="00261990" w:rsidRDefault="00261990">
      <w:pPr>
        <w:rPr>
          <w:sz w:val="22"/>
          <w:szCs w:val="22"/>
        </w:rPr>
      </w:pPr>
    </w:p>
    <w:p w14:paraId="44970AFF" w14:textId="77777777" w:rsidR="00261990" w:rsidRDefault="00261990">
      <w:pPr>
        <w:rPr>
          <w:sz w:val="22"/>
          <w:szCs w:val="22"/>
        </w:rPr>
      </w:pPr>
    </w:p>
    <w:p w14:paraId="15DDE088" w14:textId="77777777" w:rsidR="00A63133" w:rsidRDefault="00A63133">
      <w:pPr>
        <w:rPr>
          <w:sz w:val="22"/>
          <w:szCs w:val="22"/>
        </w:rPr>
      </w:pPr>
    </w:p>
    <w:p w14:paraId="5C13C65B" w14:textId="77777777" w:rsidR="007F0CA2" w:rsidRDefault="007F0CA2" w:rsidP="007F0CA2">
      <w:pPr>
        <w:spacing w:line="276" w:lineRule="auto"/>
        <w:jc w:val="center"/>
        <w:rPr>
          <w:b/>
          <w:caps/>
        </w:rPr>
      </w:pPr>
      <w:bookmarkStart w:id="0" w:name="_Hlk187668823"/>
      <w:r>
        <w:rPr>
          <w:b/>
          <w:caps/>
        </w:rPr>
        <w:lastRenderedPageBreak/>
        <w:t>PASLAUGŲ pirkimo</w:t>
      </w:r>
      <w:r>
        <w:rPr>
          <w:rFonts w:eastAsia="Arial"/>
        </w:rPr>
        <w:t>–</w:t>
      </w:r>
      <w:r>
        <w:rPr>
          <w:b/>
          <w:caps/>
        </w:rPr>
        <w:t>pardavimo sutarties Bendrosios sąlygos</w:t>
      </w:r>
    </w:p>
    <w:p w14:paraId="7DAD7037" w14:textId="77777777" w:rsidR="007F0CA2" w:rsidRDefault="007F0CA2" w:rsidP="007F0CA2">
      <w:pPr>
        <w:spacing w:line="276" w:lineRule="auto"/>
        <w:jc w:val="center"/>
      </w:pPr>
    </w:p>
    <w:p w14:paraId="01B6E20C" w14:textId="77777777" w:rsidR="007F0CA2" w:rsidRDefault="007F0CA2" w:rsidP="007F0CA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0AA7C5" w14:textId="77777777" w:rsidR="007F0CA2" w:rsidRDefault="007F0CA2" w:rsidP="007F0CA2">
      <w:pPr>
        <w:keepNext/>
        <w:keepLines/>
        <w:tabs>
          <w:tab w:val="left" w:pos="426"/>
        </w:tabs>
        <w:spacing w:line="276" w:lineRule="auto"/>
        <w:jc w:val="both"/>
        <w:rPr>
          <w:rFonts w:eastAsia="Cambria"/>
          <w:b/>
          <w:bCs/>
          <w:caps/>
          <w14:numSpacing w14:val="tabular"/>
        </w:rPr>
      </w:pPr>
    </w:p>
    <w:p w14:paraId="13D3205D" w14:textId="77777777" w:rsidR="007F0CA2" w:rsidRDefault="007F0CA2" w:rsidP="007F0C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8D5A91" w14:textId="77777777" w:rsidR="007F0CA2" w:rsidRDefault="007F0CA2" w:rsidP="007F0C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AD82ACB" w14:textId="77777777" w:rsidR="007F0CA2" w:rsidRDefault="007F0CA2" w:rsidP="007F0CA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1EE777B"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6A52F9"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DFDD127"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4DB5F0" w14:textId="77777777" w:rsidR="007F0CA2" w:rsidRDefault="007F0CA2" w:rsidP="007F0CA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4979E5"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D651DC" w14:textId="77777777" w:rsidR="007F0CA2" w:rsidRDefault="007F0CA2" w:rsidP="007F0CA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C0784F">
        <w:rPr>
          <w:rFonts w:eastAsia="Arial"/>
          <w:b/>
          <w:bCs/>
          <w:szCs w:val="24"/>
        </w:rPr>
        <w:t xml:space="preserve">Paslaugų trūkumai – </w:t>
      </w:r>
      <w:r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430F2E94" w14:textId="77777777" w:rsidR="007F0CA2" w:rsidRDefault="007F0CA2" w:rsidP="007F0CA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87AAC72"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5367298"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4D7219D"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C314931"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9D1CFBE"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11B7813"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5DA58C0"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8BB483" w14:textId="77777777" w:rsidR="007F0CA2" w:rsidRDefault="007F0CA2" w:rsidP="007F0CA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98DB9B" w14:textId="77777777" w:rsidR="007F0CA2" w:rsidRDefault="007F0CA2" w:rsidP="007F0CA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2DB73A"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DB17E4"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5306E5B" w14:textId="77777777" w:rsidR="007F0CA2" w:rsidRDefault="007F0CA2" w:rsidP="007F0CA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065B71" w14:textId="77777777" w:rsidR="007F0CA2" w:rsidRDefault="007F0CA2" w:rsidP="007F0CA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4EEFBB4"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p>
    <w:p w14:paraId="6F3B19C1" w14:textId="77777777" w:rsidR="007F0CA2" w:rsidRDefault="007F0CA2" w:rsidP="007F0CA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57FA7F" w14:textId="77777777" w:rsidR="007F0CA2" w:rsidRDefault="007F0CA2" w:rsidP="007F0CA2">
      <w:pPr>
        <w:keepNext/>
        <w:keepLines/>
        <w:tabs>
          <w:tab w:val="left" w:pos="567"/>
        </w:tabs>
        <w:spacing w:line="276" w:lineRule="auto"/>
        <w:ind w:left="792"/>
        <w:jc w:val="both"/>
        <w:rPr>
          <w:rFonts w:eastAsia="Cambria"/>
          <w:b/>
          <w:bCs/>
          <w14:numSpacing w14:val="tabular"/>
        </w:rPr>
      </w:pPr>
    </w:p>
    <w:p w14:paraId="4F31BDDE"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24DBE6C"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8F07BB"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286A3F"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E80E082"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131AB2D"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980AFEA"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E9AAA7"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744B23F"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76CBBD"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2FBFD"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739C2B9"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DEFF451"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p>
    <w:p w14:paraId="297CC1B6"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202761"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69379ED" w14:textId="77777777" w:rsidR="007F0CA2" w:rsidRDefault="007F0CA2" w:rsidP="007F0CA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2B929BA" w14:textId="77777777" w:rsidR="007F0CA2" w:rsidRDefault="007F0CA2" w:rsidP="007F0CA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8299FE" w14:textId="77777777" w:rsidR="007F0CA2" w:rsidRDefault="007F0CA2" w:rsidP="007F0CA2">
      <w:pPr>
        <w:tabs>
          <w:tab w:val="left" w:pos="709"/>
        </w:tabs>
        <w:spacing w:line="276" w:lineRule="auto"/>
        <w:jc w:val="both"/>
        <w:outlineLvl w:val="2"/>
        <w:rPr>
          <w:rFonts w:eastAsia="Trebuchet MS"/>
          <w:bCs/>
        </w:rPr>
      </w:pPr>
      <w:r>
        <w:rPr>
          <w:rFonts w:eastAsia="Trebuchet MS"/>
          <w:bCs/>
        </w:rPr>
        <w:t>1.3.1.2. Specialiosios sąlygos;</w:t>
      </w:r>
    </w:p>
    <w:p w14:paraId="215A5B73" w14:textId="77777777" w:rsidR="007F0CA2" w:rsidRDefault="007F0CA2" w:rsidP="007F0CA2">
      <w:pPr>
        <w:tabs>
          <w:tab w:val="left" w:pos="709"/>
        </w:tabs>
        <w:spacing w:line="276" w:lineRule="auto"/>
        <w:jc w:val="both"/>
        <w:outlineLvl w:val="2"/>
        <w:rPr>
          <w:rFonts w:eastAsia="Trebuchet MS"/>
          <w:bCs/>
        </w:rPr>
      </w:pPr>
      <w:r>
        <w:rPr>
          <w:rFonts w:eastAsia="Trebuchet MS"/>
          <w:bCs/>
        </w:rPr>
        <w:t>1.3.1.3. Bendrosios sąlygos;</w:t>
      </w:r>
    </w:p>
    <w:p w14:paraId="22730AC5" w14:textId="77777777" w:rsidR="007F0CA2" w:rsidRDefault="007F0CA2" w:rsidP="007F0CA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270DFB0" w14:textId="77777777" w:rsidR="007F0CA2" w:rsidRDefault="007F0CA2" w:rsidP="007F0CA2">
      <w:pPr>
        <w:tabs>
          <w:tab w:val="left" w:pos="709"/>
        </w:tabs>
        <w:spacing w:line="276" w:lineRule="auto"/>
        <w:jc w:val="both"/>
        <w:outlineLvl w:val="2"/>
        <w:rPr>
          <w:rFonts w:eastAsia="Trebuchet MS"/>
          <w:bCs/>
        </w:rPr>
      </w:pPr>
      <w:r>
        <w:rPr>
          <w:rFonts w:eastAsia="Trebuchet MS"/>
          <w:bCs/>
        </w:rPr>
        <w:t>1.3.1.5. Pasiūlymas;</w:t>
      </w:r>
    </w:p>
    <w:p w14:paraId="2F423EA7" w14:textId="77777777" w:rsidR="007F0CA2" w:rsidRDefault="007F0CA2" w:rsidP="007F0CA2">
      <w:pPr>
        <w:tabs>
          <w:tab w:val="left" w:pos="709"/>
        </w:tabs>
        <w:spacing w:line="276" w:lineRule="auto"/>
        <w:jc w:val="both"/>
        <w:outlineLvl w:val="2"/>
        <w:rPr>
          <w:rFonts w:eastAsia="Trebuchet MS"/>
          <w:bCs/>
        </w:rPr>
      </w:pPr>
      <w:r>
        <w:rPr>
          <w:rFonts w:eastAsia="Trebuchet MS"/>
          <w:bCs/>
        </w:rPr>
        <w:t>1.3.1.6. Kiti Specialiosiose sąlygose išvardinti priedai.</w:t>
      </w:r>
    </w:p>
    <w:p w14:paraId="1B6A4CBC" w14:textId="77777777" w:rsidR="007F0CA2" w:rsidRDefault="007F0CA2" w:rsidP="007F0CA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80E8763" w14:textId="77777777" w:rsidR="007F0CA2" w:rsidRDefault="007F0CA2" w:rsidP="007F0CA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06CB88E"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5F10664"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p>
    <w:p w14:paraId="2A8EE5E6"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7166B8A"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2875CF" w14:textId="77777777" w:rsidR="007F0CA2" w:rsidRDefault="007F0CA2" w:rsidP="007F0CA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53C5686" w14:textId="77777777" w:rsidR="007F0CA2" w:rsidRDefault="007F0CA2" w:rsidP="007F0CA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D021BB" w14:textId="77777777" w:rsidR="007F0CA2" w:rsidRDefault="007F0CA2" w:rsidP="007F0CA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AACE9C" w14:textId="77777777" w:rsidR="007F0CA2" w:rsidRDefault="007F0CA2" w:rsidP="007F0CA2">
      <w:pPr>
        <w:widowControl w:val="0"/>
        <w:tabs>
          <w:tab w:val="left" w:pos="426"/>
          <w:tab w:val="left" w:pos="567"/>
          <w:tab w:val="left" w:pos="851"/>
          <w:tab w:val="left" w:pos="992"/>
          <w:tab w:val="left" w:pos="1134"/>
        </w:tabs>
        <w:spacing w:line="276" w:lineRule="auto"/>
        <w:jc w:val="both"/>
        <w:rPr>
          <w:rFonts w:eastAsia="Arial"/>
        </w:rPr>
      </w:pPr>
    </w:p>
    <w:p w14:paraId="38C5220B"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DB7E4FF"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D90526" w14:textId="77777777" w:rsidR="007F0CA2" w:rsidRDefault="007F0CA2" w:rsidP="007F0C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AA735AF" w14:textId="77777777" w:rsidR="007F0CA2" w:rsidRDefault="007F0CA2" w:rsidP="007F0C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C33ADC"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BB6044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CF097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1AABC66"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E0A684C"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50243E"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D8B4972"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8D7C0B"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5DCA5D7"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CD2D5B0"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F5C9DB3"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F1AB0EC"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E021FDB"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28CF16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4158B8E" w14:textId="77777777" w:rsidR="007F0CA2" w:rsidRDefault="007F0CA2" w:rsidP="007F0CA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9979497" w14:textId="77777777" w:rsidR="007F0CA2" w:rsidRDefault="007F0CA2" w:rsidP="007F0CA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72C1BB3" w14:textId="77777777" w:rsidR="007F0CA2" w:rsidRDefault="007F0CA2" w:rsidP="007F0CA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2FA0BC" w14:textId="77777777" w:rsidR="007F0CA2" w:rsidRDefault="007F0CA2" w:rsidP="007F0CA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83605B2" w14:textId="77777777" w:rsidR="007F0CA2" w:rsidRDefault="007F0CA2" w:rsidP="007F0CA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B853662" w14:textId="77777777" w:rsidR="007F0CA2" w:rsidRDefault="007F0CA2" w:rsidP="007F0CA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0843AB2" w14:textId="77777777" w:rsidR="007F0CA2" w:rsidRDefault="007F0CA2" w:rsidP="007F0CA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CCAA7D" w14:textId="77777777" w:rsidR="007F0CA2" w:rsidRDefault="007F0CA2" w:rsidP="007F0CA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5B53F93" w14:textId="77777777" w:rsidR="007F0CA2" w:rsidRDefault="007F0CA2" w:rsidP="007F0CA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54ACC9" w14:textId="77777777" w:rsidR="007F0CA2" w:rsidRDefault="007F0CA2" w:rsidP="007F0CA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C7598AC" w14:textId="77777777" w:rsidR="007F0CA2" w:rsidRDefault="007F0CA2" w:rsidP="007F0CA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6EEFC7" w14:textId="77777777" w:rsidR="007F0CA2" w:rsidRDefault="007F0CA2" w:rsidP="007F0CA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F17159" w14:textId="77777777" w:rsidR="007F0CA2" w:rsidRDefault="007F0CA2" w:rsidP="007F0CA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9624D2" w14:textId="77777777" w:rsidR="007F0CA2" w:rsidRDefault="007F0CA2" w:rsidP="007F0CA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80F5CB1" w14:textId="77777777" w:rsidR="007F0CA2" w:rsidRDefault="007F0CA2" w:rsidP="007F0CA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063A1F4" w14:textId="77777777" w:rsidR="007F0CA2" w:rsidRDefault="007F0CA2" w:rsidP="007F0CA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48FB90" w14:textId="77777777" w:rsidR="007F0CA2" w:rsidRDefault="007F0CA2" w:rsidP="007F0CA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E788B3" w14:textId="77777777" w:rsidR="007F0CA2" w:rsidRDefault="007F0CA2" w:rsidP="007F0CA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73F626" w14:textId="77777777" w:rsidR="007F0CA2" w:rsidRDefault="007F0CA2" w:rsidP="007F0CA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BB6CF5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F3D3E02"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80A0CE" w14:textId="77777777" w:rsidR="007F0CA2" w:rsidRDefault="007F0CA2" w:rsidP="007F0CA2">
      <w:pPr>
        <w:widowControl w:val="0"/>
        <w:pBdr>
          <w:top w:val="nil"/>
          <w:left w:val="nil"/>
          <w:bottom w:val="nil"/>
          <w:right w:val="nil"/>
          <w:between w:val="nil"/>
        </w:pBdr>
        <w:tabs>
          <w:tab w:val="left" w:pos="567"/>
        </w:tabs>
        <w:spacing w:line="276" w:lineRule="auto"/>
        <w:jc w:val="both"/>
        <w:rPr>
          <w:rFonts w:eastAsia="Cambria"/>
          <w:b/>
          <w:bCs/>
        </w:rPr>
      </w:pPr>
    </w:p>
    <w:p w14:paraId="00A5BCA8" w14:textId="77777777" w:rsidR="007F0CA2" w:rsidRDefault="007F0CA2" w:rsidP="007F0CA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4326E2"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37B29A"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BCB7EC2"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CAB6E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3D6F73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8D696CE"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641BB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A878B14"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CEF4B37"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256BBA"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A283E2" w14:textId="77777777" w:rsidR="007F0CA2" w:rsidRDefault="007F0CA2" w:rsidP="007F0CA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AA294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0FD664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449662A"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EE1583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00F7E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E32A01F"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35AB3E"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F7252B"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459AC94"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3E67F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826F2B4"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39AEEA"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4F84ACF"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5AAE28"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D80EE6"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C04348"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6E1DDB3"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02ECDF"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b/>
          <w:bCs/>
        </w:rPr>
      </w:pPr>
    </w:p>
    <w:p w14:paraId="754626D6"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F4CDB73" w14:textId="77777777" w:rsidR="007F0CA2" w:rsidRDefault="007F0CA2" w:rsidP="007F0CA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28BA06B"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961A51"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7C490E"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0B5755"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b/>
          <w:bCs/>
        </w:rPr>
      </w:pPr>
    </w:p>
    <w:p w14:paraId="03222908"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08CC084"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2C27307"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8C3B3AD"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D0CF69"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B1C7A2"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447F8B"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DDF4B3"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A0164E0"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287A3F1"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8A921BA"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p>
    <w:p w14:paraId="3B7FB9DB"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09E5DE"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C45149"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26F3CFB"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832C66"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34AF5E8"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DC8AF9B"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7059D7C"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75F29"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78A7BD1"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BCC52F"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2E5881E"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6AA3E440"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C78671C"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2185A51"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b/>
          <w:bCs/>
        </w:rPr>
      </w:pPr>
    </w:p>
    <w:p w14:paraId="1B4D914C"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CBC91C"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EEE8FF" w14:textId="77777777" w:rsidR="007F0CA2" w:rsidRDefault="007F0CA2" w:rsidP="007F0CA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6D76D3"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743D9E" w14:textId="77777777" w:rsidR="007F0CA2" w:rsidRDefault="007F0CA2" w:rsidP="007F0CA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56C9C61" w14:textId="77777777" w:rsidR="007F0CA2" w:rsidRDefault="007F0CA2" w:rsidP="007F0CA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2B8281A"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DE758D1"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472EEE"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8E0349B"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C4EF779"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78BCA4"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EE9B7B1"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738F284"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BC9D7B" w14:textId="77777777" w:rsidR="007F0CA2" w:rsidRDefault="007F0CA2" w:rsidP="007F0CA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4F21DE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71CC7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BD7E7E"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AA8763"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188BC0"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B613BA"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1F8B47" w14:textId="77777777" w:rsidR="007F0CA2" w:rsidRDefault="007F0CA2" w:rsidP="007F0C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2F124A" w14:textId="77777777" w:rsidR="007F0CA2" w:rsidRDefault="007F0CA2" w:rsidP="007F0C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DD5F25" w14:textId="77777777" w:rsidR="007F0CA2" w:rsidRDefault="007F0CA2" w:rsidP="007F0C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980C78" w14:textId="77777777" w:rsidR="007F0CA2" w:rsidRDefault="007F0CA2" w:rsidP="007F0C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023455E"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428DEAD"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F336D1"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8AAA9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BF6BAD" w14:textId="77777777" w:rsidR="007F0CA2" w:rsidRDefault="007F0CA2" w:rsidP="007F0CA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92993F" w14:textId="77777777" w:rsidR="007F0CA2" w:rsidRDefault="007F0CA2" w:rsidP="007F0CA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0DF814" w14:textId="77777777" w:rsidR="007F0CA2" w:rsidRDefault="007F0CA2" w:rsidP="007F0CA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0F2EA36" w14:textId="77777777" w:rsidR="007F0CA2" w:rsidRDefault="007F0CA2" w:rsidP="007F0CA2">
      <w:pPr>
        <w:tabs>
          <w:tab w:val="left" w:pos="567"/>
          <w:tab w:val="left" w:pos="851"/>
          <w:tab w:val="left" w:pos="992"/>
          <w:tab w:val="left" w:pos="1134"/>
        </w:tabs>
        <w:spacing w:line="276" w:lineRule="auto"/>
        <w:jc w:val="both"/>
      </w:pPr>
      <w:r>
        <w:t>7.2.4. Ekspertizės išvados Šalims yra privalomos.</w:t>
      </w:r>
    </w:p>
    <w:p w14:paraId="120FF662" w14:textId="77777777" w:rsidR="007F0CA2" w:rsidRDefault="007F0CA2" w:rsidP="007F0CA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6BBC23" w14:textId="77777777" w:rsidR="007F0CA2" w:rsidRDefault="007F0CA2" w:rsidP="007F0CA2">
      <w:pPr>
        <w:tabs>
          <w:tab w:val="left" w:pos="567"/>
          <w:tab w:val="left" w:pos="851"/>
          <w:tab w:val="left" w:pos="992"/>
          <w:tab w:val="left" w:pos="1134"/>
        </w:tabs>
        <w:spacing w:line="276" w:lineRule="auto"/>
        <w:jc w:val="both"/>
        <w:rPr>
          <w:rFonts w:eastAsia="Arial"/>
          <w:b/>
          <w:bCs/>
        </w:rPr>
      </w:pPr>
    </w:p>
    <w:p w14:paraId="051D367A"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BF9CCB"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EEF39B"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30475AD"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D2324C5"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4678E1"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2981C04"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779BD9"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7A297DE"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3A8F6CB"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p>
    <w:p w14:paraId="541086BD"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90DD4F5"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AF7BBE"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2AFF77"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4997511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0EEFE4"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115E66D"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035D351"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BF89D99"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BC2C1E2"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94EA00"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E1AEE2"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FEE65F"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D8B549"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AF8524"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D9384D3"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F5B8F2F"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90D3B9"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1704EB"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724ABB8" w14:textId="77777777" w:rsidR="007F0CA2" w:rsidRDefault="007F0CA2" w:rsidP="007F0CA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4DCB7E4" w14:textId="77777777" w:rsidR="007F0CA2" w:rsidRDefault="007F0CA2" w:rsidP="007F0CA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877E05" w14:textId="77777777" w:rsidR="007F0CA2" w:rsidRDefault="007F0CA2" w:rsidP="007F0CA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FA57A4"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00EF8B"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26D7B"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65ED430" w14:textId="77777777" w:rsidR="007F0CA2" w:rsidRDefault="007F0CA2" w:rsidP="007F0CA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FEFA6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D7EC8C"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9A8F21"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871976B"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CAA0B7"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8452D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6ACB16" w14:textId="77777777" w:rsidR="007F0CA2" w:rsidRDefault="007F0CA2" w:rsidP="007F0CA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EFDE1AF" w14:textId="77777777" w:rsidR="007F0CA2" w:rsidRDefault="007F0CA2" w:rsidP="007F0CA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C7D67B" w14:textId="77777777" w:rsidR="007F0CA2" w:rsidRDefault="007F0CA2" w:rsidP="007F0CA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7C19B5" w14:textId="77777777" w:rsidR="007F0CA2" w:rsidRDefault="007F0CA2" w:rsidP="007F0CA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F2F352" w14:textId="77777777" w:rsidR="007F0CA2" w:rsidRDefault="007F0CA2" w:rsidP="007F0CA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6D5DF7" w14:textId="77777777" w:rsidR="007F0CA2" w:rsidRDefault="007F0CA2" w:rsidP="007F0CA2">
      <w:pPr>
        <w:tabs>
          <w:tab w:val="left" w:pos="567"/>
        </w:tabs>
        <w:spacing w:line="276" w:lineRule="auto"/>
        <w:jc w:val="both"/>
        <w:textAlignment w:val="baseline"/>
      </w:pPr>
      <w:r>
        <w:t>10.7. Sutarties įvykdymo užtikrinimas turi įsigalioti ne vėliau negu jo pateikimo Pirkėjui dieną.</w:t>
      </w:r>
    </w:p>
    <w:p w14:paraId="1DBAAA05" w14:textId="77777777" w:rsidR="007F0CA2" w:rsidRDefault="007F0CA2" w:rsidP="007F0CA2">
      <w:pPr>
        <w:tabs>
          <w:tab w:val="left" w:pos="567"/>
        </w:tabs>
        <w:spacing w:line="276" w:lineRule="auto"/>
        <w:jc w:val="both"/>
        <w:textAlignment w:val="baseline"/>
      </w:pPr>
      <w:r>
        <w:t>10.8. Sutarties įvykdymo užtikrinimo suma turi būti nurodoma ir išmokama eurais.</w:t>
      </w:r>
    </w:p>
    <w:p w14:paraId="1D193AC4" w14:textId="77777777" w:rsidR="007F0CA2" w:rsidRDefault="007F0CA2" w:rsidP="007F0CA2">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6BF0267A" w14:textId="77777777" w:rsidR="007F0CA2" w:rsidRDefault="007F0CA2" w:rsidP="007F0CA2">
      <w:pPr>
        <w:tabs>
          <w:tab w:val="left" w:pos="567"/>
        </w:tabs>
        <w:spacing w:line="276" w:lineRule="auto"/>
        <w:jc w:val="both"/>
        <w:textAlignment w:val="baseline"/>
      </w:pPr>
      <w:r>
        <w:t>10.10. Sutarties įvykdymo užtikrinime nurodytas jo galiojimo terminas turi būti ne trumpesnis nei nurodytas Specialiosiose sąlygose.</w:t>
      </w:r>
    </w:p>
    <w:p w14:paraId="7700F5C7" w14:textId="77777777" w:rsidR="007F0CA2" w:rsidRDefault="007F0CA2" w:rsidP="007F0CA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E1BD03" w14:textId="77777777" w:rsidR="007F0CA2" w:rsidRDefault="007F0CA2" w:rsidP="007F0CA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1D27AE" w14:textId="77777777" w:rsidR="007F0CA2" w:rsidRDefault="007F0CA2" w:rsidP="007F0CA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882757" w14:textId="77777777" w:rsidR="007F0CA2" w:rsidRDefault="007F0CA2" w:rsidP="007F0CA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59E204" w14:textId="77777777" w:rsidR="007F0CA2" w:rsidRDefault="007F0CA2" w:rsidP="007F0CA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4069C7" w14:textId="77777777" w:rsidR="007F0CA2" w:rsidRDefault="007F0CA2" w:rsidP="007F0CA2">
      <w:pPr>
        <w:tabs>
          <w:tab w:val="left" w:pos="567"/>
        </w:tabs>
        <w:spacing w:line="276" w:lineRule="auto"/>
        <w:jc w:val="both"/>
        <w:textAlignment w:val="baseline"/>
      </w:pPr>
      <w:r>
        <w:t>10.16. Pirkėjas gali pasinaudoti Sutarties įvykdymo užtikrinimu, esant bet kuriai iš žemiau nurodytų aplinkybių:</w:t>
      </w:r>
    </w:p>
    <w:p w14:paraId="2926C539" w14:textId="77777777" w:rsidR="007F0CA2" w:rsidRDefault="007F0CA2" w:rsidP="007F0CA2">
      <w:pPr>
        <w:tabs>
          <w:tab w:val="left" w:pos="567"/>
        </w:tabs>
        <w:spacing w:line="276" w:lineRule="auto"/>
        <w:jc w:val="both"/>
        <w:textAlignment w:val="baseline"/>
      </w:pPr>
      <w:r>
        <w:t>10.16.1. Tiekėjas neįvykdė, nevykdo arba netinkamai vykdo savo įsipareigojimus pagal Sutartį;</w:t>
      </w:r>
    </w:p>
    <w:p w14:paraId="4F68D9F4" w14:textId="77777777" w:rsidR="007F0CA2" w:rsidRDefault="007F0CA2" w:rsidP="007F0CA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47E452E" w14:textId="77777777" w:rsidR="007F0CA2" w:rsidRDefault="007F0CA2" w:rsidP="007F0CA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309986" w14:textId="77777777" w:rsidR="007F0CA2" w:rsidRDefault="007F0CA2" w:rsidP="007F0CA2">
      <w:pPr>
        <w:tabs>
          <w:tab w:val="left" w:pos="567"/>
        </w:tabs>
        <w:spacing w:line="276" w:lineRule="auto"/>
        <w:jc w:val="both"/>
        <w:textAlignment w:val="baseline"/>
      </w:pPr>
      <w:r>
        <w:t>10.16.4. Tiekėjas be pateisinamos priežasties (ne Sutartyje nustatytais atvejais) vienašališkai nutraukia Sutartį.</w:t>
      </w:r>
    </w:p>
    <w:p w14:paraId="127EA324" w14:textId="77777777" w:rsidR="007F0CA2" w:rsidRDefault="007F0CA2" w:rsidP="007F0CA2">
      <w:pPr>
        <w:tabs>
          <w:tab w:val="left" w:pos="567"/>
        </w:tabs>
        <w:spacing w:line="276" w:lineRule="auto"/>
        <w:jc w:val="both"/>
        <w:textAlignment w:val="baseline"/>
        <w:rPr>
          <w:b/>
          <w:bCs/>
        </w:rPr>
      </w:pPr>
    </w:p>
    <w:p w14:paraId="1F45607D" w14:textId="77777777" w:rsidR="007F0CA2" w:rsidRDefault="007F0CA2" w:rsidP="007F0CA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3936F08"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1754A9"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C17873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DAA850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BDF452"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52D00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032EAE" w14:textId="77777777" w:rsidR="007F0CA2" w:rsidRDefault="007F0CA2" w:rsidP="007F0CA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0227B09" w14:textId="77777777" w:rsidR="007F0CA2" w:rsidRDefault="007F0CA2" w:rsidP="007F0CA2">
      <w:pPr>
        <w:keepNext/>
        <w:keepLines/>
        <w:tabs>
          <w:tab w:val="left" w:pos="567"/>
          <w:tab w:val="left" w:pos="851"/>
          <w:tab w:val="left" w:pos="992"/>
          <w:tab w:val="left" w:pos="1134"/>
        </w:tabs>
        <w:spacing w:line="276" w:lineRule="auto"/>
        <w:jc w:val="center"/>
        <w:rPr>
          <w:rFonts w:eastAsia="Cambria"/>
          <w:b/>
          <w:bCs/>
          <w:caps/>
          <w14:numSpacing w14:val="tabular"/>
        </w:rPr>
      </w:pPr>
    </w:p>
    <w:p w14:paraId="75D70074"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394977"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C446A7" w14:textId="77777777" w:rsidR="007F0CA2" w:rsidRDefault="007F0CA2" w:rsidP="007F0CA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8D74823" w14:textId="77777777" w:rsidR="007F0CA2" w:rsidRDefault="007F0CA2" w:rsidP="007F0CA2">
      <w:pPr>
        <w:tabs>
          <w:tab w:val="left" w:pos="567"/>
        </w:tabs>
        <w:spacing w:line="276" w:lineRule="auto"/>
        <w:jc w:val="both"/>
        <w:textAlignment w:val="baseline"/>
      </w:pPr>
      <w:r>
        <w:t>12.1.2. Pirkėjas sumoka Tiekėjui ne didesnį kaip Specialiosiose sąlygose nurodyto dydžio Avansą.</w:t>
      </w:r>
    </w:p>
    <w:p w14:paraId="25F74DE5" w14:textId="77777777" w:rsidR="007F0CA2" w:rsidRDefault="007F0CA2" w:rsidP="007F0CA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74023E" w14:textId="77777777" w:rsidR="007F0CA2" w:rsidRDefault="007F0CA2" w:rsidP="007F0CA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C86B2E7" w14:textId="77777777" w:rsidR="007F0CA2" w:rsidRDefault="007F0CA2" w:rsidP="007F0CA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8A3277" w14:textId="77777777" w:rsidR="007F0CA2" w:rsidRDefault="007F0CA2" w:rsidP="007F0CA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BEE44F" w14:textId="77777777" w:rsidR="007F0CA2" w:rsidRDefault="007F0CA2" w:rsidP="007F0CA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4985D0" w14:textId="77777777" w:rsidR="007F0CA2" w:rsidRDefault="007F0CA2" w:rsidP="007F0CA2">
      <w:pPr>
        <w:tabs>
          <w:tab w:val="left" w:pos="567"/>
        </w:tabs>
        <w:spacing w:line="276" w:lineRule="auto"/>
        <w:jc w:val="both"/>
        <w:textAlignment w:val="baseline"/>
      </w:pPr>
      <w:r>
        <w:t>12.1.7. Avanso užtikrinimo suma turi būti nurodoma ir išmokama eurais.</w:t>
      </w:r>
    </w:p>
    <w:p w14:paraId="0B9F519C" w14:textId="77777777" w:rsidR="007F0CA2" w:rsidRDefault="007F0CA2" w:rsidP="007F0CA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0A875D" w14:textId="77777777" w:rsidR="007F0CA2" w:rsidRDefault="007F0CA2" w:rsidP="007F0CA2">
      <w:pPr>
        <w:tabs>
          <w:tab w:val="left" w:pos="567"/>
        </w:tabs>
        <w:spacing w:line="276" w:lineRule="auto"/>
        <w:jc w:val="both"/>
        <w:textAlignment w:val="baseline"/>
      </w:pPr>
      <w:r>
        <w:t>12.1.9. Avanso užtikrinimas, neatitinkantis šiame Sutarties poskyryje nustatytų reikalavimų, nebus priimamas.</w:t>
      </w:r>
    </w:p>
    <w:p w14:paraId="00F7F5BF" w14:textId="77777777" w:rsidR="007F0CA2" w:rsidRDefault="007F0CA2" w:rsidP="007F0CA2">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9B56B6" w14:textId="77777777" w:rsidR="007F0CA2" w:rsidRDefault="007F0CA2" w:rsidP="007F0CA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5A520B" w14:textId="77777777" w:rsidR="007F0CA2" w:rsidRDefault="007F0CA2" w:rsidP="007F0CA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0A51B4" w14:textId="77777777" w:rsidR="007F0CA2" w:rsidRDefault="007F0CA2" w:rsidP="007F0CA2">
      <w:pPr>
        <w:tabs>
          <w:tab w:val="left" w:pos="567"/>
        </w:tabs>
        <w:spacing w:line="276" w:lineRule="auto"/>
        <w:jc w:val="both"/>
        <w:textAlignment w:val="baseline"/>
      </w:pPr>
    </w:p>
    <w:p w14:paraId="7BED3AD5"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6F6F26A"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BEC23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2DC5E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0DBD14"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01B8EC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C40E19F"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01C8A9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FDD06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130911A"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F3B6730" w14:textId="77777777" w:rsidR="007F0CA2" w:rsidRDefault="007F0CA2" w:rsidP="007F0CA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F286FD"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3156A0"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AD5133C"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4FE03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2590B07"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08C0BD"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3D7118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CC7BC5B"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1F33C"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2D0829"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9ECBB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F8DAA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4E92FF5"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E1841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949DFB"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7D47D4"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73958D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12459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0473B8"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D826CC"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55287D"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3FF2F15"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BE1324"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F1361B" w14:textId="77777777" w:rsidR="007F0CA2" w:rsidRDefault="007F0CA2" w:rsidP="007F0CA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B55E1C" w14:textId="77777777" w:rsidR="007F0CA2" w:rsidRDefault="007F0CA2" w:rsidP="007F0CA2">
      <w:pPr>
        <w:tabs>
          <w:tab w:val="left" w:pos="0"/>
          <w:tab w:val="left" w:pos="851"/>
          <w:tab w:val="left" w:pos="992"/>
          <w:tab w:val="left" w:pos="1134"/>
        </w:tabs>
        <w:spacing w:line="276" w:lineRule="auto"/>
        <w:jc w:val="both"/>
        <w:rPr>
          <w:rFonts w:eastAsia="Arial"/>
          <w:b/>
          <w:bCs/>
        </w:rPr>
      </w:pPr>
    </w:p>
    <w:p w14:paraId="29E829C5"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A973CFD"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70B8842" w14:textId="77777777" w:rsidR="007F0CA2" w:rsidRDefault="007F0CA2" w:rsidP="007F0CA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077175C" w14:textId="77777777" w:rsidR="007F0CA2" w:rsidRDefault="007F0CA2" w:rsidP="007F0CA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C7CD8E" w14:textId="77777777" w:rsidR="007F0CA2" w:rsidRDefault="007F0CA2" w:rsidP="007F0CA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25B613" w14:textId="77777777" w:rsidR="007F0CA2" w:rsidRDefault="007F0CA2" w:rsidP="007F0CA2">
      <w:pPr>
        <w:tabs>
          <w:tab w:val="left" w:pos="567"/>
        </w:tabs>
        <w:spacing w:line="276" w:lineRule="auto"/>
        <w:jc w:val="both"/>
        <w:textAlignment w:val="baseline"/>
        <w:rPr>
          <w:b/>
          <w:bCs/>
        </w:rPr>
      </w:pPr>
    </w:p>
    <w:p w14:paraId="68C6D516"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EE99332"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0B5B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907EB12"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D1F737"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05E57A"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E4153C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371C89"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4E6C31"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799650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2C56D20" w14:textId="77777777" w:rsidR="007F0CA2" w:rsidRDefault="007F0CA2" w:rsidP="007F0CA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AF82536" w14:textId="77777777" w:rsidR="007F0CA2" w:rsidRDefault="007F0CA2" w:rsidP="007F0CA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B8787B"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F30E27"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72D798"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p>
    <w:p w14:paraId="3EC5AB80"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05119B4" w14:textId="77777777" w:rsidR="007F0CA2" w:rsidRDefault="007F0CA2" w:rsidP="007F0CA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53DDD2"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716314"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6F2F366"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706792"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0422BDF"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99F010" w14:textId="77777777" w:rsidR="007F0CA2" w:rsidRDefault="007F0CA2" w:rsidP="007F0CA2">
      <w:pPr>
        <w:widowControl w:val="0"/>
        <w:tabs>
          <w:tab w:val="left" w:pos="567"/>
          <w:tab w:val="left" w:pos="851"/>
          <w:tab w:val="left" w:pos="992"/>
          <w:tab w:val="left" w:pos="1134"/>
        </w:tabs>
        <w:spacing w:line="276" w:lineRule="auto"/>
        <w:ind w:firstLine="53"/>
        <w:jc w:val="both"/>
        <w:rPr>
          <w:rFonts w:eastAsia="Arial"/>
        </w:rPr>
      </w:pPr>
    </w:p>
    <w:p w14:paraId="5D9B7EC9"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15BD138"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760FE9"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4D2AD3" w14:textId="77777777" w:rsidR="007F0CA2" w:rsidRDefault="007F0CA2" w:rsidP="007F0CA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709793" w14:textId="77777777" w:rsidR="007F0CA2" w:rsidRDefault="007F0CA2" w:rsidP="007F0CA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73C1B7"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DB3EC1" w14:textId="77777777" w:rsidR="007F0CA2" w:rsidRDefault="007F0CA2" w:rsidP="007F0CA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035192"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5D379D" w14:textId="77777777" w:rsidR="007F0CA2" w:rsidRDefault="007F0CA2" w:rsidP="007F0CA2">
      <w:pPr>
        <w:widowControl w:val="0"/>
        <w:tabs>
          <w:tab w:val="left" w:pos="567"/>
          <w:tab w:val="left" w:pos="851"/>
          <w:tab w:val="left" w:pos="992"/>
          <w:tab w:val="left" w:pos="1134"/>
        </w:tabs>
        <w:spacing w:line="276" w:lineRule="auto"/>
        <w:jc w:val="both"/>
        <w:rPr>
          <w:rFonts w:eastAsia="Arial"/>
          <w:b/>
          <w:bCs/>
        </w:rPr>
      </w:pPr>
    </w:p>
    <w:p w14:paraId="312B5941"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0BD692"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339593"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1FE0FE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B3FEA9"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3D5DA8"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B3EBBB8"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43279" w14:textId="77777777" w:rsidR="007F0CA2" w:rsidRDefault="007F0CA2" w:rsidP="007F0CA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C01216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6A3C69"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09C6E80"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C47DCA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79B7A"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4462E3"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D926C3E"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4F4ED5" w14:textId="77777777" w:rsidR="007F0CA2" w:rsidRDefault="007F0CA2" w:rsidP="007F0CA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E8FFFB8" w14:textId="77777777" w:rsidR="007F0CA2" w:rsidRDefault="007F0CA2" w:rsidP="007F0CA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552147B" w14:textId="77777777" w:rsidR="007F0CA2" w:rsidRDefault="007F0CA2" w:rsidP="007F0CA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E875F9" w14:textId="77777777" w:rsidR="007F0CA2" w:rsidRDefault="007F0CA2" w:rsidP="007F0CA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9028947" w14:textId="77777777" w:rsidR="007F0CA2" w:rsidRDefault="007F0CA2" w:rsidP="007F0CA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94EFE" w14:textId="77777777" w:rsidR="007F0CA2" w:rsidRDefault="007F0CA2" w:rsidP="007F0CA2">
      <w:pPr>
        <w:tabs>
          <w:tab w:val="left" w:pos="567"/>
        </w:tabs>
        <w:spacing w:line="276" w:lineRule="auto"/>
        <w:jc w:val="both"/>
        <w:textAlignment w:val="baseline"/>
      </w:pPr>
      <w:r>
        <w:t>21.2.4. ne dėl Pirkėjo kaltės vėluoja kitos Pirkėjo pirkimo sutarties, turinčios tiesioginės įtakos šiai Sutarčiai, vykdymas;</w:t>
      </w:r>
    </w:p>
    <w:p w14:paraId="0A385D30" w14:textId="77777777" w:rsidR="007F0CA2" w:rsidRDefault="007F0CA2" w:rsidP="007F0CA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F5BB81B" w14:textId="77777777" w:rsidR="007F0CA2" w:rsidRDefault="007F0CA2" w:rsidP="007F0CA2">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CB2AA17" w14:textId="77777777" w:rsidR="007F0CA2" w:rsidRDefault="007F0CA2" w:rsidP="007F0CA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D341CBC" w14:textId="77777777" w:rsidR="007F0CA2" w:rsidRDefault="007F0CA2" w:rsidP="007F0CA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3F0CD2" w14:textId="77777777" w:rsidR="007F0CA2" w:rsidRDefault="007F0CA2" w:rsidP="007F0CA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DBBACA" w14:textId="77777777" w:rsidR="007F0CA2" w:rsidRDefault="007F0CA2" w:rsidP="007F0CA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99C3CF" w14:textId="77777777" w:rsidR="007F0CA2" w:rsidRDefault="007F0CA2" w:rsidP="007F0CA2">
      <w:pPr>
        <w:tabs>
          <w:tab w:val="left" w:pos="567"/>
        </w:tabs>
        <w:spacing w:line="276" w:lineRule="auto"/>
        <w:jc w:val="both"/>
        <w:textAlignment w:val="baseline"/>
      </w:pPr>
      <w:r>
        <w:t>21.5. Sutartinių įsipareigojimų vykdymas gali būti stabdomas tik Sutarties galiojimo laikotarpiu tokia tvarka:</w:t>
      </w:r>
    </w:p>
    <w:p w14:paraId="01F9894F" w14:textId="77777777" w:rsidR="007F0CA2" w:rsidRDefault="007F0CA2" w:rsidP="007F0CA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155C83" w14:textId="77777777" w:rsidR="007F0CA2" w:rsidRDefault="007F0CA2" w:rsidP="007F0CA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8AEC01" w14:textId="77777777" w:rsidR="007F0CA2" w:rsidRDefault="007F0CA2" w:rsidP="007F0CA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78CA7BF" w14:textId="77777777" w:rsidR="007F0CA2" w:rsidRDefault="007F0CA2" w:rsidP="007F0CA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C2BDD" w14:textId="77777777" w:rsidR="007F0CA2" w:rsidRDefault="007F0CA2" w:rsidP="007F0CA2">
      <w:pPr>
        <w:spacing w:line="276" w:lineRule="auto"/>
        <w:jc w:val="both"/>
      </w:pPr>
      <w:r>
        <w:t>21.7. Sutartinių įsipareigojimų vykdymas sustabdomas ne ilgesniam kaip konkrečios, pagrįstos aplinkybės egzistavimo laikotarpiui.</w:t>
      </w:r>
    </w:p>
    <w:p w14:paraId="3FFBC98D" w14:textId="77777777" w:rsidR="007F0CA2" w:rsidRDefault="007F0CA2" w:rsidP="007F0CA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700143" w14:textId="77777777" w:rsidR="007F0CA2" w:rsidRDefault="007F0CA2" w:rsidP="007F0CA2">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ED356B" w14:textId="77777777" w:rsidR="007F0CA2" w:rsidRDefault="007F0CA2" w:rsidP="007F0CA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F2707AF" w14:textId="77777777" w:rsidR="007F0CA2" w:rsidRDefault="007F0CA2" w:rsidP="007F0CA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75EBF27" w14:textId="77777777" w:rsidR="007F0CA2" w:rsidRDefault="007F0CA2" w:rsidP="007F0CA2">
      <w:pPr>
        <w:tabs>
          <w:tab w:val="left" w:pos="567"/>
        </w:tabs>
        <w:spacing w:line="276" w:lineRule="auto"/>
        <w:jc w:val="both"/>
        <w:textAlignment w:val="baseline"/>
        <w:rPr>
          <w:b/>
          <w:bCs/>
        </w:rPr>
      </w:pPr>
    </w:p>
    <w:p w14:paraId="08D841AB"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5BF265"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6EEC26" w14:textId="77777777" w:rsidR="007F0CA2" w:rsidRDefault="007F0CA2" w:rsidP="007F0CA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7665787" w14:textId="77777777" w:rsidR="007F0CA2" w:rsidRDefault="007F0CA2" w:rsidP="007F0CA2">
      <w:pPr>
        <w:tabs>
          <w:tab w:val="left" w:pos="567"/>
          <w:tab w:val="left" w:pos="851"/>
          <w:tab w:val="left" w:pos="992"/>
          <w:tab w:val="left" w:pos="1134"/>
        </w:tabs>
        <w:spacing w:line="276" w:lineRule="auto"/>
        <w:jc w:val="both"/>
        <w:rPr>
          <w:rFonts w:eastAsia="Cambria"/>
          <w:b/>
          <w:bCs/>
        </w:rPr>
      </w:pPr>
    </w:p>
    <w:p w14:paraId="0C38BB33"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724F3E"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56F4CE" w14:textId="77777777" w:rsidR="007F0CA2" w:rsidRDefault="007F0CA2" w:rsidP="007F0CA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A89A1" w14:textId="77777777" w:rsidR="007F0CA2" w:rsidRDefault="007F0CA2" w:rsidP="007F0CA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F7EDCFF" w14:textId="77777777" w:rsidR="007F0CA2" w:rsidRDefault="007F0CA2" w:rsidP="007F0CA2">
      <w:pPr>
        <w:tabs>
          <w:tab w:val="left" w:pos="567"/>
        </w:tabs>
        <w:spacing w:line="276" w:lineRule="auto"/>
        <w:jc w:val="both"/>
        <w:textAlignment w:val="baseline"/>
        <w:rPr>
          <w:b/>
          <w:bCs/>
        </w:rPr>
      </w:pPr>
    </w:p>
    <w:p w14:paraId="70F117F9"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3196AD"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E685A" w14:textId="77777777" w:rsidR="007F0CA2" w:rsidRDefault="007F0CA2" w:rsidP="007F0CA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A62820" w14:textId="77777777" w:rsidR="007F0CA2" w:rsidRDefault="007F0CA2" w:rsidP="007F0CA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C5E2EE2" w14:textId="77777777" w:rsidR="007F0CA2" w:rsidRDefault="007F0CA2" w:rsidP="007F0CA2">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4399D72" w14:textId="77777777" w:rsidR="007F0CA2" w:rsidRDefault="007F0CA2" w:rsidP="007F0CA2">
      <w:pPr>
        <w:tabs>
          <w:tab w:val="left" w:pos="567"/>
        </w:tabs>
        <w:spacing w:line="276" w:lineRule="auto"/>
        <w:jc w:val="both"/>
      </w:pPr>
      <w:r>
        <w:t>22.2.2.2. Tiekėjo padėtis pasikeičia ir jis atitinka pirkimo dokumentuose nustatytą pašalinimo pagrindą;</w:t>
      </w:r>
    </w:p>
    <w:p w14:paraId="7159F64D" w14:textId="77777777" w:rsidR="007F0CA2" w:rsidRDefault="007F0CA2" w:rsidP="007F0CA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34AEAA6" w14:textId="77777777" w:rsidR="007F0CA2" w:rsidRDefault="007F0CA2" w:rsidP="007F0CA2">
      <w:pPr>
        <w:tabs>
          <w:tab w:val="left" w:pos="567"/>
        </w:tabs>
        <w:spacing w:line="276" w:lineRule="auto"/>
        <w:jc w:val="both"/>
        <w:textAlignment w:val="baseline"/>
      </w:pPr>
      <w:r>
        <w:t>22.2.2.4. Pirkėjas nusprendžia nebevykdyti veiklos, kurios vykdymui Sutartimi įsigyjamos Paslaugos ir Sutarties poreikis išnyksta;</w:t>
      </w:r>
    </w:p>
    <w:p w14:paraId="0C18B3C1" w14:textId="77777777" w:rsidR="007F0CA2" w:rsidRDefault="007F0CA2" w:rsidP="007F0CA2">
      <w:pPr>
        <w:tabs>
          <w:tab w:val="left" w:pos="567"/>
        </w:tabs>
        <w:spacing w:line="276" w:lineRule="auto"/>
        <w:jc w:val="both"/>
        <w:textAlignment w:val="baseline"/>
      </w:pPr>
      <w:r>
        <w:t>22.2.2.5. Pirkėjo valdymo organas priima sprendimą, dėl kurio Sutarties poreikis išnyksta;</w:t>
      </w:r>
    </w:p>
    <w:p w14:paraId="2AB4B799" w14:textId="77777777" w:rsidR="007F0CA2" w:rsidRDefault="007F0CA2" w:rsidP="007F0CA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1F4432B" w14:textId="77777777" w:rsidR="007F0CA2" w:rsidRDefault="007F0CA2" w:rsidP="007F0CA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2C1B99D" w14:textId="77777777" w:rsidR="007F0CA2" w:rsidRDefault="007F0CA2" w:rsidP="007F0CA2">
      <w:pPr>
        <w:tabs>
          <w:tab w:val="left" w:pos="567"/>
        </w:tabs>
        <w:spacing w:line="276" w:lineRule="auto"/>
        <w:jc w:val="both"/>
        <w:textAlignment w:val="baseline"/>
      </w:pPr>
      <w:r>
        <w:t xml:space="preserve">22.2.2.8. nebelieka perkamų </w:t>
      </w:r>
      <w:r>
        <w:rPr>
          <w:rFonts w:eastAsia="Arial"/>
        </w:rPr>
        <w:t>Paslaugų</w:t>
      </w:r>
      <w:r>
        <w:t xml:space="preserve"> poreikio;</w:t>
      </w:r>
    </w:p>
    <w:p w14:paraId="1CFA9294" w14:textId="77777777" w:rsidR="007F0CA2" w:rsidRDefault="007F0CA2" w:rsidP="007F0CA2">
      <w:pPr>
        <w:tabs>
          <w:tab w:val="left" w:pos="567"/>
        </w:tabs>
        <w:spacing w:line="276" w:lineRule="auto"/>
        <w:jc w:val="both"/>
        <w:textAlignment w:val="baseline"/>
      </w:pPr>
      <w:r>
        <w:t>22.2.2.9. Pirkėjas iš pirkimų priežiūrą atliekančių institucijų gauna nurodymą ar rekomendaciją nutraukti Sutartį;</w:t>
      </w:r>
    </w:p>
    <w:p w14:paraId="53D609BC" w14:textId="77777777" w:rsidR="007F0CA2" w:rsidRDefault="007F0CA2" w:rsidP="007F0CA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540668F" w14:textId="77777777" w:rsidR="007F0CA2" w:rsidRDefault="007F0CA2" w:rsidP="007F0CA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2AB600E" w14:textId="77777777" w:rsidR="007F0CA2" w:rsidRDefault="007F0CA2" w:rsidP="007F0CA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90C657" w14:textId="77777777" w:rsidR="007F0CA2" w:rsidRDefault="007F0CA2" w:rsidP="007F0CA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15B580" w14:textId="77777777" w:rsidR="007F0CA2" w:rsidRDefault="007F0CA2" w:rsidP="007F0CA2">
      <w:pPr>
        <w:tabs>
          <w:tab w:val="left" w:pos="567"/>
        </w:tabs>
        <w:spacing w:line="276" w:lineRule="auto"/>
        <w:jc w:val="both"/>
        <w:textAlignment w:val="baseline"/>
        <w:rPr>
          <w:iCs/>
        </w:rPr>
      </w:pPr>
      <w:r>
        <w:rPr>
          <w:iCs/>
        </w:rPr>
        <w:t>22.2.2.14. paaiškėja VPĮ 37 straipsnio 8 dalyje ir (ar) 47 straipsnio 8 dalyje nurodytos aplinkybės.</w:t>
      </w:r>
    </w:p>
    <w:p w14:paraId="4FE0A453" w14:textId="77777777" w:rsidR="007F0CA2" w:rsidRDefault="007F0CA2" w:rsidP="007F0CA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0CE029" w14:textId="77777777" w:rsidR="007F0CA2" w:rsidRDefault="007F0CA2" w:rsidP="007F0CA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008732" w14:textId="77777777" w:rsidR="007F0CA2" w:rsidRDefault="007F0CA2" w:rsidP="007F0CA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4F5E36" w14:textId="77777777" w:rsidR="007F0CA2" w:rsidRDefault="007F0CA2" w:rsidP="007F0CA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BDDF74F" w14:textId="77777777" w:rsidR="007F0CA2" w:rsidRDefault="007F0CA2" w:rsidP="007F0CA2">
      <w:pPr>
        <w:tabs>
          <w:tab w:val="left" w:pos="567"/>
        </w:tabs>
        <w:spacing w:line="276" w:lineRule="auto"/>
        <w:jc w:val="both"/>
        <w:textAlignment w:val="baseline"/>
      </w:pPr>
      <w:r>
        <w:t>22.2.7. Sutartis laikoma nutraukta kitą dieną po to, kai pasibaigia įspėjimo apie Sutarties nutraukimą terminas.</w:t>
      </w:r>
    </w:p>
    <w:p w14:paraId="0D658CA9" w14:textId="77777777" w:rsidR="007F0CA2" w:rsidRDefault="007F0CA2" w:rsidP="007F0CA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D1E5B9" w14:textId="77777777" w:rsidR="007F0CA2" w:rsidRDefault="007F0CA2" w:rsidP="007F0CA2">
      <w:pPr>
        <w:tabs>
          <w:tab w:val="left" w:pos="567"/>
        </w:tabs>
        <w:spacing w:line="276" w:lineRule="auto"/>
        <w:jc w:val="both"/>
        <w:textAlignment w:val="baseline"/>
        <w:rPr>
          <w:b/>
          <w:bCs/>
        </w:rPr>
      </w:pPr>
    </w:p>
    <w:p w14:paraId="0E6691C6"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FF308D0" w14:textId="77777777" w:rsidR="007F0CA2" w:rsidRDefault="007F0CA2" w:rsidP="007F0CA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A5C9A8" w14:textId="77777777" w:rsidR="007F0CA2" w:rsidRDefault="007F0CA2" w:rsidP="007F0CA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83637C7" w14:textId="77777777" w:rsidR="007F0CA2" w:rsidRDefault="007F0CA2" w:rsidP="007F0CA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306AFFA" w14:textId="77777777" w:rsidR="007F0CA2" w:rsidRDefault="007F0CA2" w:rsidP="007F0CA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99C5C4" w14:textId="77777777" w:rsidR="007F0CA2" w:rsidRDefault="007F0CA2" w:rsidP="007F0CA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044AFAB" w14:textId="77777777" w:rsidR="007F0CA2" w:rsidRDefault="007F0CA2" w:rsidP="007F0CA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6141E31" w14:textId="77777777" w:rsidR="007F0CA2" w:rsidRDefault="007F0CA2" w:rsidP="007F0CA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CD72D4A" w14:textId="77777777" w:rsidR="007F0CA2" w:rsidRDefault="007F0CA2" w:rsidP="007F0CA2">
      <w:pPr>
        <w:tabs>
          <w:tab w:val="left" w:pos="567"/>
        </w:tabs>
        <w:spacing w:line="276" w:lineRule="auto"/>
        <w:jc w:val="both"/>
        <w:textAlignment w:val="baseline"/>
      </w:pPr>
      <w:r>
        <w:t xml:space="preserve">22.3.5. </w:t>
      </w:r>
      <w:r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65F17ADF" w14:textId="77777777" w:rsidR="007F0CA2" w:rsidRDefault="007F0CA2" w:rsidP="007F0CA2">
      <w:pPr>
        <w:tabs>
          <w:tab w:val="left" w:pos="567"/>
        </w:tabs>
        <w:spacing w:line="276" w:lineRule="auto"/>
        <w:jc w:val="both"/>
        <w:textAlignment w:val="baseline"/>
      </w:pPr>
      <w:r>
        <w:t>22.3.6. Sutartis laikoma nutraukta kitą dieną po to, kai pasibaigia įspėjimo apie Sutarties nutraukimą terminas.</w:t>
      </w:r>
    </w:p>
    <w:p w14:paraId="7C03BB1D" w14:textId="77777777" w:rsidR="007F0CA2" w:rsidRDefault="007F0CA2" w:rsidP="007F0CA2">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62E3C46" w14:textId="77777777" w:rsidR="007F0CA2" w:rsidRDefault="007F0CA2" w:rsidP="007F0CA2">
      <w:pPr>
        <w:tabs>
          <w:tab w:val="left" w:pos="567"/>
        </w:tabs>
        <w:spacing w:line="276" w:lineRule="auto"/>
        <w:jc w:val="both"/>
        <w:textAlignment w:val="baseline"/>
        <w:rPr>
          <w:b/>
          <w:bCs/>
        </w:rPr>
      </w:pPr>
    </w:p>
    <w:p w14:paraId="26CB2345"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A14DFBD" w14:textId="77777777" w:rsidR="007F0CA2" w:rsidRDefault="007F0CA2" w:rsidP="007F0CA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D82F0C" w14:textId="77777777" w:rsidR="007F0CA2" w:rsidRDefault="007F0CA2" w:rsidP="007F0CA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991D3F3" w14:textId="77777777" w:rsidR="007F0CA2" w:rsidRDefault="007F0CA2" w:rsidP="007F0CA2">
      <w:pPr>
        <w:tabs>
          <w:tab w:val="left" w:pos="567"/>
        </w:tabs>
        <w:spacing w:line="276" w:lineRule="auto"/>
        <w:jc w:val="both"/>
        <w:textAlignment w:val="baseline"/>
      </w:pPr>
      <w:r>
        <w:t>22.4.2. Nutraukus Sutartį, Šalys privalo:</w:t>
      </w:r>
    </w:p>
    <w:p w14:paraId="0A7CDD09" w14:textId="77777777" w:rsidR="007F0CA2" w:rsidRDefault="007F0CA2" w:rsidP="007F0CA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3847E1" w14:textId="77777777" w:rsidR="007F0CA2" w:rsidRDefault="007F0CA2" w:rsidP="007F0CA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2A89FC" w14:textId="77777777" w:rsidR="007F0CA2" w:rsidRDefault="007F0CA2" w:rsidP="007F0CA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FC5D24" w14:textId="77777777" w:rsidR="007F0CA2" w:rsidRDefault="007F0CA2" w:rsidP="007F0CA2">
      <w:pPr>
        <w:tabs>
          <w:tab w:val="left" w:pos="567"/>
        </w:tabs>
        <w:spacing w:line="276" w:lineRule="auto"/>
        <w:jc w:val="both"/>
        <w:textAlignment w:val="baseline"/>
        <w:rPr>
          <w:b/>
          <w:bCs/>
        </w:rPr>
      </w:pPr>
    </w:p>
    <w:p w14:paraId="578E0AB0"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F3CEF41"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B39157" w14:textId="77777777" w:rsidR="007F0CA2" w:rsidRDefault="007F0CA2" w:rsidP="007F0CA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6DB92D9" w14:textId="77777777" w:rsidR="007F0CA2" w:rsidRDefault="007F0CA2" w:rsidP="007F0CA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09D32F3" w14:textId="77777777" w:rsidR="007F0CA2" w:rsidRDefault="007F0CA2" w:rsidP="007F0CA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B85CE3" w14:textId="77777777" w:rsidR="007F0CA2" w:rsidRDefault="007F0CA2" w:rsidP="007F0CA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0D02451" w14:textId="77777777" w:rsidR="007F0CA2" w:rsidRDefault="007F0CA2" w:rsidP="007F0CA2">
      <w:pPr>
        <w:spacing w:line="276" w:lineRule="auto"/>
        <w:jc w:val="both"/>
      </w:pPr>
      <w:r>
        <w:t>23.1.4. Šalys sudarė rašytinį Susitarimą prie Sutarties dėl prekių keitimo.</w:t>
      </w:r>
    </w:p>
    <w:p w14:paraId="5C0E0593" w14:textId="77777777" w:rsidR="007F0CA2" w:rsidRDefault="007F0CA2" w:rsidP="007F0CA2">
      <w:pPr>
        <w:spacing w:line="276" w:lineRule="auto"/>
        <w:jc w:val="both"/>
      </w:pPr>
      <w:r>
        <w:t>23.2. Šiame Bendrųjų sąlygų skyriuje nurodytu atveju prekės turi būti pristatytos už ne didesnę nei pasiūlyme nurodytą kainą.</w:t>
      </w:r>
    </w:p>
    <w:p w14:paraId="20F8C38D"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272C853"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87BD24D"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13F85A8" w14:textId="77777777" w:rsidR="007F0CA2" w:rsidRDefault="007F0CA2" w:rsidP="007F0CA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CF7328C" w14:textId="77777777" w:rsidR="007F0CA2" w:rsidRDefault="007F0CA2" w:rsidP="007F0CA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5AFC1D" w14:textId="77777777" w:rsidR="007F0CA2" w:rsidRDefault="007F0CA2" w:rsidP="007F0CA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86BF33" w14:textId="77777777" w:rsidR="007F0CA2" w:rsidRDefault="007F0CA2" w:rsidP="007F0CA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761D920" w14:textId="77777777" w:rsidR="007F0CA2" w:rsidRDefault="007F0CA2" w:rsidP="007F0CA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FD3730D" w14:textId="77777777" w:rsidR="007F0CA2" w:rsidRDefault="007F0CA2" w:rsidP="007F0CA2">
      <w:pPr>
        <w:widowControl w:val="0"/>
        <w:tabs>
          <w:tab w:val="left" w:pos="0"/>
          <w:tab w:val="left" w:pos="851"/>
          <w:tab w:val="left" w:pos="992"/>
          <w:tab w:val="left" w:pos="1134"/>
        </w:tabs>
        <w:spacing w:line="276" w:lineRule="auto"/>
        <w:jc w:val="both"/>
        <w:rPr>
          <w:rFonts w:eastAsia="Arial"/>
          <w:b/>
          <w:bCs/>
        </w:rPr>
      </w:pPr>
    </w:p>
    <w:p w14:paraId="3DF165B5"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D79C21" w14:textId="77777777" w:rsidR="007F0CA2" w:rsidRDefault="007F0CA2" w:rsidP="007F0CA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A8D93DA" w14:textId="77777777" w:rsidR="007F0CA2" w:rsidRDefault="007F0CA2" w:rsidP="007F0CA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6DE165" w14:textId="77777777" w:rsidR="007F0CA2" w:rsidRDefault="007F0CA2" w:rsidP="007F0CA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6CB94E" w14:textId="77777777" w:rsidR="007F0CA2" w:rsidRDefault="007F0CA2" w:rsidP="007F0CA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40DC877" w14:textId="77777777" w:rsidR="007F0CA2" w:rsidRDefault="007F0CA2" w:rsidP="007F0CA2">
      <w:pPr>
        <w:widowControl w:val="0"/>
        <w:tabs>
          <w:tab w:val="left" w:pos="426"/>
          <w:tab w:val="left" w:pos="567"/>
          <w:tab w:val="left" w:pos="709"/>
          <w:tab w:val="left" w:pos="851"/>
          <w:tab w:val="left" w:pos="992"/>
          <w:tab w:val="left" w:pos="1134"/>
        </w:tabs>
        <w:spacing w:line="276" w:lineRule="auto"/>
        <w:jc w:val="both"/>
        <w:rPr>
          <w:rFonts w:eastAsia="Arial"/>
        </w:rPr>
      </w:pPr>
    </w:p>
    <w:p w14:paraId="2FD062FC" w14:textId="77777777" w:rsidR="007F0CA2" w:rsidRDefault="007F0CA2" w:rsidP="007F0CA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68722AA5" w14:textId="77777777" w:rsidR="007F0CA2" w:rsidRDefault="007F0CA2" w:rsidP="007F0CA2"/>
    <w:p w14:paraId="24372026" w14:textId="77777777" w:rsidR="007F0CA2" w:rsidRPr="00695FAD" w:rsidRDefault="007F0CA2">
      <w:pPr>
        <w:rPr>
          <w:sz w:val="22"/>
          <w:szCs w:val="22"/>
        </w:rPr>
      </w:pPr>
    </w:p>
    <w:sectPr w:rsidR="007F0CA2"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265A3"/>
    <w:multiLevelType w:val="hybridMultilevel"/>
    <w:tmpl w:val="D3085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EF4FDB"/>
    <w:multiLevelType w:val="hybridMultilevel"/>
    <w:tmpl w:val="ADDED332"/>
    <w:lvl w:ilvl="0" w:tplc="4C78FD44">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FB5E97"/>
    <w:multiLevelType w:val="multilevel"/>
    <w:tmpl w:val="2FEE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61097A"/>
    <w:multiLevelType w:val="hybridMultilevel"/>
    <w:tmpl w:val="68CCE004"/>
    <w:lvl w:ilvl="0" w:tplc="8B4ED90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5952261">
    <w:abstractNumId w:val="0"/>
  </w:num>
  <w:num w:numId="2" w16cid:durableId="1497070702">
    <w:abstractNumId w:val="1"/>
  </w:num>
  <w:num w:numId="3" w16cid:durableId="1218588202">
    <w:abstractNumId w:val="4"/>
  </w:num>
  <w:num w:numId="4" w16cid:durableId="131482549">
    <w:abstractNumId w:val="5"/>
  </w:num>
  <w:num w:numId="5" w16cid:durableId="1957833782">
    <w:abstractNumId w:val="7"/>
  </w:num>
  <w:num w:numId="6" w16cid:durableId="1376664453">
    <w:abstractNumId w:val="3"/>
  </w:num>
  <w:num w:numId="7" w16cid:durableId="1825046995">
    <w:abstractNumId w:val="8"/>
  </w:num>
  <w:num w:numId="8" w16cid:durableId="1583223751">
    <w:abstractNumId w:val="2"/>
  </w:num>
  <w:num w:numId="9" w16cid:durableId="813646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0A87"/>
    <w:rsid w:val="00013105"/>
    <w:rsid w:val="000166FE"/>
    <w:rsid w:val="000227F3"/>
    <w:rsid w:val="000338B1"/>
    <w:rsid w:val="0004363D"/>
    <w:rsid w:val="00046F8C"/>
    <w:rsid w:val="00093F0B"/>
    <w:rsid w:val="00096941"/>
    <w:rsid w:val="000B670E"/>
    <w:rsid w:val="000C774A"/>
    <w:rsid w:val="001068D8"/>
    <w:rsid w:val="0011581D"/>
    <w:rsid w:val="00115CD3"/>
    <w:rsid w:val="00117568"/>
    <w:rsid w:val="00121C5B"/>
    <w:rsid w:val="00144DC9"/>
    <w:rsid w:val="00161DBB"/>
    <w:rsid w:val="00163656"/>
    <w:rsid w:val="00177ECA"/>
    <w:rsid w:val="0018198E"/>
    <w:rsid w:val="001A03C1"/>
    <w:rsid w:val="001A4633"/>
    <w:rsid w:val="001A77C2"/>
    <w:rsid w:val="001C547C"/>
    <w:rsid w:val="001D087C"/>
    <w:rsid w:val="001D3157"/>
    <w:rsid w:val="001D36B7"/>
    <w:rsid w:val="001E76B6"/>
    <w:rsid w:val="001E7DCD"/>
    <w:rsid w:val="001F216C"/>
    <w:rsid w:val="001F6400"/>
    <w:rsid w:val="0020025A"/>
    <w:rsid w:val="002016CE"/>
    <w:rsid w:val="002021DE"/>
    <w:rsid w:val="00207EBA"/>
    <w:rsid w:val="0021329E"/>
    <w:rsid w:val="00227813"/>
    <w:rsid w:val="002313C5"/>
    <w:rsid w:val="0023205F"/>
    <w:rsid w:val="002431A9"/>
    <w:rsid w:val="002504D5"/>
    <w:rsid w:val="00256C40"/>
    <w:rsid w:val="00260B7D"/>
    <w:rsid w:val="00261990"/>
    <w:rsid w:val="00266BDC"/>
    <w:rsid w:val="00295385"/>
    <w:rsid w:val="002A0C5E"/>
    <w:rsid w:val="002A3487"/>
    <w:rsid w:val="002A4908"/>
    <w:rsid w:val="002B22F9"/>
    <w:rsid w:val="002B4A94"/>
    <w:rsid w:val="002C74AC"/>
    <w:rsid w:val="002D2629"/>
    <w:rsid w:val="00305B26"/>
    <w:rsid w:val="0030754D"/>
    <w:rsid w:val="0031411C"/>
    <w:rsid w:val="003153E6"/>
    <w:rsid w:val="00327007"/>
    <w:rsid w:val="003308B8"/>
    <w:rsid w:val="003333BB"/>
    <w:rsid w:val="00354D04"/>
    <w:rsid w:val="00365D77"/>
    <w:rsid w:val="0036650F"/>
    <w:rsid w:val="00373537"/>
    <w:rsid w:val="00377750"/>
    <w:rsid w:val="003821E9"/>
    <w:rsid w:val="0038528F"/>
    <w:rsid w:val="00394C57"/>
    <w:rsid w:val="003A18C3"/>
    <w:rsid w:val="003B4CEB"/>
    <w:rsid w:val="003C0B17"/>
    <w:rsid w:val="003E0485"/>
    <w:rsid w:val="003F3FD1"/>
    <w:rsid w:val="003F6D4E"/>
    <w:rsid w:val="00405D87"/>
    <w:rsid w:val="00435ECC"/>
    <w:rsid w:val="0043771C"/>
    <w:rsid w:val="00441154"/>
    <w:rsid w:val="00446CBF"/>
    <w:rsid w:val="004745A1"/>
    <w:rsid w:val="0047600B"/>
    <w:rsid w:val="004847BD"/>
    <w:rsid w:val="00492CB1"/>
    <w:rsid w:val="004A1CB4"/>
    <w:rsid w:val="004A2A18"/>
    <w:rsid w:val="004C0250"/>
    <w:rsid w:val="004C23B4"/>
    <w:rsid w:val="004C4D99"/>
    <w:rsid w:val="004D656C"/>
    <w:rsid w:val="004F0A87"/>
    <w:rsid w:val="004F544D"/>
    <w:rsid w:val="004F679E"/>
    <w:rsid w:val="004F686B"/>
    <w:rsid w:val="00510BFB"/>
    <w:rsid w:val="005157DB"/>
    <w:rsid w:val="00516269"/>
    <w:rsid w:val="00521331"/>
    <w:rsid w:val="0052170D"/>
    <w:rsid w:val="005303D6"/>
    <w:rsid w:val="0053666A"/>
    <w:rsid w:val="00537EF1"/>
    <w:rsid w:val="005557AF"/>
    <w:rsid w:val="00557119"/>
    <w:rsid w:val="00557AB9"/>
    <w:rsid w:val="00580492"/>
    <w:rsid w:val="00594EAE"/>
    <w:rsid w:val="005A1832"/>
    <w:rsid w:val="005D5974"/>
    <w:rsid w:val="005D5BA0"/>
    <w:rsid w:val="005E4866"/>
    <w:rsid w:val="00606F46"/>
    <w:rsid w:val="00615E3B"/>
    <w:rsid w:val="00617656"/>
    <w:rsid w:val="00623922"/>
    <w:rsid w:val="00625E37"/>
    <w:rsid w:val="0063240E"/>
    <w:rsid w:val="00643805"/>
    <w:rsid w:val="00645D6D"/>
    <w:rsid w:val="00666320"/>
    <w:rsid w:val="00677A39"/>
    <w:rsid w:val="00684C5F"/>
    <w:rsid w:val="006857DA"/>
    <w:rsid w:val="006870A8"/>
    <w:rsid w:val="00695FAD"/>
    <w:rsid w:val="006A383E"/>
    <w:rsid w:val="006B29FA"/>
    <w:rsid w:val="006B3291"/>
    <w:rsid w:val="006C02E6"/>
    <w:rsid w:val="006D1BF4"/>
    <w:rsid w:val="006D5233"/>
    <w:rsid w:val="007228BE"/>
    <w:rsid w:val="007229C5"/>
    <w:rsid w:val="00742F10"/>
    <w:rsid w:val="007559D3"/>
    <w:rsid w:val="00763A50"/>
    <w:rsid w:val="00771ED2"/>
    <w:rsid w:val="00773062"/>
    <w:rsid w:val="00780A03"/>
    <w:rsid w:val="00782124"/>
    <w:rsid w:val="007847F3"/>
    <w:rsid w:val="007959F1"/>
    <w:rsid w:val="007B627B"/>
    <w:rsid w:val="007C065A"/>
    <w:rsid w:val="007C2666"/>
    <w:rsid w:val="007C3080"/>
    <w:rsid w:val="007E34DA"/>
    <w:rsid w:val="007E4263"/>
    <w:rsid w:val="007E7BA0"/>
    <w:rsid w:val="007F0154"/>
    <w:rsid w:val="007F0CA2"/>
    <w:rsid w:val="007F1BB2"/>
    <w:rsid w:val="007F6AD6"/>
    <w:rsid w:val="00817C37"/>
    <w:rsid w:val="0083394D"/>
    <w:rsid w:val="00833C71"/>
    <w:rsid w:val="00837AA4"/>
    <w:rsid w:val="0085404F"/>
    <w:rsid w:val="00855F8C"/>
    <w:rsid w:val="00857A63"/>
    <w:rsid w:val="00875857"/>
    <w:rsid w:val="00877ECB"/>
    <w:rsid w:val="008A21E7"/>
    <w:rsid w:val="008C0567"/>
    <w:rsid w:val="008C15CF"/>
    <w:rsid w:val="008C77EC"/>
    <w:rsid w:val="008D03C6"/>
    <w:rsid w:val="008D5434"/>
    <w:rsid w:val="008D77A4"/>
    <w:rsid w:val="008E2E19"/>
    <w:rsid w:val="009226E6"/>
    <w:rsid w:val="0093439C"/>
    <w:rsid w:val="00953967"/>
    <w:rsid w:val="0096377B"/>
    <w:rsid w:val="00970CEF"/>
    <w:rsid w:val="009804BC"/>
    <w:rsid w:val="009815B9"/>
    <w:rsid w:val="00984E4D"/>
    <w:rsid w:val="009A3D40"/>
    <w:rsid w:val="009E0DD5"/>
    <w:rsid w:val="009E6663"/>
    <w:rsid w:val="009F1D24"/>
    <w:rsid w:val="00A0709E"/>
    <w:rsid w:val="00A233CB"/>
    <w:rsid w:val="00A27ED8"/>
    <w:rsid w:val="00A30A56"/>
    <w:rsid w:val="00A33F98"/>
    <w:rsid w:val="00A515F2"/>
    <w:rsid w:val="00A52810"/>
    <w:rsid w:val="00A529B6"/>
    <w:rsid w:val="00A529FA"/>
    <w:rsid w:val="00A63133"/>
    <w:rsid w:val="00A829EC"/>
    <w:rsid w:val="00A86663"/>
    <w:rsid w:val="00A900DD"/>
    <w:rsid w:val="00AA08AB"/>
    <w:rsid w:val="00AB1426"/>
    <w:rsid w:val="00AB3079"/>
    <w:rsid w:val="00AB4EFA"/>
    <w:rsid w:val="00AE1E47"/>
    <w:rsid w:val="00AE241B"/>
    <w:rsid w:val="00AF2B4F"/>
    <w:rsid w:val="00B06823"/>
    <w:rsid w:val="00B20C87"/>
    <w:rsid w:val="00B305E4"/>
    <w:rsid w:val="00B30A66"/>
    <w:rsid w:val="00B30E4F"/>
    <w:rsid w:val="00B318DF"/>
    <w:rsid w:val="00B3474F"/>
    <w:rsid w:val="00B42BB9"/>
    <w:rsid w:val="00B43687"/>
    <w:rsid w:val="00B43BCD"/>
    <w:rsid w:val="00B52584"/>
    <w:rsid w:val="00B7313D"/>
    <w:rsid w:val="00B771D8"/>
    <w:rsid w:val="00B77964"/>
    <w:rsid w:val="00B8163C"/>
    <w:rsid w:val="00B81D18"/>
    <w:rsid w:val="00B837EC"/>
    <w:rsid w:val="00B93CE8"/>
    <w:rsid w:val="00B975EB"/>
    <w:rsid w:val="00BA3813"/>
    <w:rsid w:val="00BC2E43"/>
    <w:rsid w:val="00BC5E3C"/>
    <w:rsid w:val="00BD2415"/>
    <w:rsid w:val="00BF1556"/>
    <w:rsid w:val="00C04A08"/>
    <w:rsid w:val="00C100E3"/>
    <w:rsid w:val="00C20300"/>
    <w:rsid w:val="00C212ED"/>
    <w:rsid w:val="00C27077"/>
    <w:rsid w:val="00C5036A"/>
    <w:rsid w:val="00C56179"/>
    <w:rsid w:val="00C960EB"/>
    <w:rsid w:val="00CA2AA3"/>
    <w:rsid w:val="00CA31D1"/>
    <w:rsid w:val="00CB1EBA"/>
    <w:rsid w:val="00CC4023"/>
    <w:rsid w:val="00CE243F"/>
    <w:rsid w:val="00CE4905"/>
    <w:rsid w:val="00CF3E90"/>
    <w:rsid w:val="00D01C1E"/>
    <w:rsid w:val="00D46B20"/>
    <w:rsid w:val="00D56A17"/>
    <w:rsid w:val="00D608C5"/>
    <w:rsid w:val="00D63FDC"/>
    <w:rsid w:val="00D66596"/>
    <w:rsid w:val="00D66999"/>
    <w:rsid w:val="00D674BA"/>
    <w:rsid w:val="00D87D8D"/>
    <w:rsid w:val="00D93476"/>
    <w:rsid w:val="00D93A66"/>
    <w:rsid w:val="00D96E12"/>
    <w:rsid w:val="00DB0601"/>
    <w:rsid w:val="00DB190D"/>
    <w:rsid w:val="00DB35C3"/>
    <w:rsid w:val="00DB4FF8"/>
    <w:rsid w:val="00DD2FB7"/>
    <w:rsid w:val="00DE44C4"/>
    <w:rsid w:val="00DF104A"/>
    <w:rsid w:val="00E060E2"/>
    <w:rsid w:val="00E0716F"/>
    <w:rsid w:val="00E232F6"/>
    <w:rsid w:val="00E238C3"/>
    <w:rsid w:val="00E3455F"/>
    <w:rsid w:val="00E3772E"/>
    <w:rsid w:val="00E42226"/>
    <w:rsid w:val="00E5760F"/>
    <w:rsid w:val="00E6508C"/>
    <w:rsid w:val="00E65F4E"/>
    <w:rsid w:val="00E734C1"/>
    <w:rsid w:val="00E73B2B"/>
    <w:rsid w:val="00E77E2F"/>
    <w:rsid w:val="00E81D4C"/>
    <w:rsid w:val="00E910AD"/>
    <w:rsid w:val="00E94E18"/>
    <w:rsid w:val="00EB508C"/>
    <w:rsid w:val="00EB7DB4"/>
    <w:rsid w:val="00EC58AA"/>
    <w:rsid w:val="00ED30B5"/>
    <w:rsid w:val="00EE4DA8"/>
    <w:rsid w:val="00F31CAF"/>
    <w:rsid w:val="00F32FF2"/>
    <w:rsid w:val="00F333F8"/>
    <w:rsid w:val="00F36F27"/>
    <w:rsid w:val="00F43FEE"/>
    <w:rsid w:val="00F4707F"/>
    <w:rsid w:val="00F544A1"/>
    <w:rsid w:val="00F652B6"/>
    <w:rsid w:val="00F729F1"/>
    <w:rsid w:val="00F72C43"/>
    <w:rsid w:val="00F80391"/>
    <w:rsid w:val="00FA5EB2"/>
    <w:rsid w:val="00FA6211"/>
    <w:rsid w:val="00FA7145"/>
    <w:rsid w:val="00FD1BB1"/>
    <w:rsid w:val="00FD4901"/>
    <w:rsid w:val="00FE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link w:val="ListParagraphChar"/>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3F6D4E"/>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nhideWhenUsed/>
    <w:rsid w:val="00510BFB"/>
    <w:rPr>
      <w:color w:val="0563C1" w:themeColor="hyperlink"/>
      <w:u w:val="single"/>
    </w:rPr>
  </w:style>
  <w:style w:type="character" w:customStyle="1" w:styleId="ListParagraphChar">
    <w:name w:val="List Paragraph Char"/>
    <w:basedOn w:val="DefaultParagraphFont"/>
    <w:link w:val="ListParagraph"/>
    <w:uiPriority w:val="34"/>
    <w:qFormat/>
    <w:rsid w:val="004A1CB4"/>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5CED9D62-2FBD-4C00-838F-B642A63B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36</Pages>
  <Words>67883</Words>
  <Characters>38694</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Violeta Dumčienė</cp:lastModifiedBy>
  <cp:revision>31</cp:revision>
  <dcterms:created xsi:type="dcterms:W3CDTF">2025-05-15T13:06:00Z</dcterms:created>
  <dcterms:modified xsi:type="dcterms:W3CDTF">2025-05-28T07:20:00Z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