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E2BE2" w14:textId="77777777" w:rsidR="000665B5" w:rsidRPr="000665B5" w:rsidRDefault="000665B5" w:rsidP="000665B5">
      <w:pPr>
        <w:tabs>
          <w:tab w:val="left" w:pos="4253"/>
        </w:tabs>
        <w:spacing w:after="0" w:line="240" w:lineRule="auto"/>
        <w:ind w:right="-141"/>
        <w:rPr>
          <w:rFonts w:ascii="Times New Roman" w:eastAsia="Times New Roman" w:hAnsi="Times New Roman" w:cs="Times New Roman"/>
          <w:kern w:val="0"/>
          <w:sz w:val="24"/>
          <w:szCs w:val="24"/>
          <w:lang w:eastAsia="lt-LT"/>
          <w14:ligatures w14:val="none"/>
        </w:rPr>
      </w:pPr>
      <w:r w:rsidRPr="000665B5">
        <w:rPr>
          <w:rFonts w:ascii="Times New Roman" w:eastAsia="Times New Roman" w:hAnsi="Times New Roman" w:cs="Times New Roman"/>
          <w:noProof/>
          <w:kern w:val="0"/>
          <w:sz w:val="24"/>
          <w:szCs w:val="24"/>
          <w:lang w:eastAsia="lt-LT"/>
          <w14:ligatures w14:val="none"/>
        </w:rPr>
        <w:drawing>
          <wp:anchor distT="0" distB="0" distL="114300" distR="114300" simplePos="0" relativeHeight="251659264" behindDoc="0" locked="0" layoutInCell="1" allowOverlap="1" wp14:anchorId="1E1CA7B8" wp14:editId="4C5AF644">
            <wp:simplePos x="0" y="0"/>
            <wp:positionH relativeFrom="column">
              <wp:posOffset>2710429</wp:posOffset>
            </wp:positionH>
            <wp:positionV relativeFrom="paragraph">
              <wp:posOffset>93</wp:posOffset>
            </wp:positionV>
            <wp:extent cx="685800" cy="685800"/>
            <wp:effectExtent l="0" t="0" r="0" b="0"/>
            <wp:wrapSquare wrapText="bothSides"/>
            <wp:docPr id="4" name="Paveikslėlis 1" descr="Aprašas: http://kontora.vlk.lt/K2K_FILES/2009-07/103327449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http://kontora.vlk.lt/K2K_FILES/2009-07/1033274496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sidRPr="000665B5">
        <w:rPr>
          <w:rFonts w:ascii="Times New Roman" w:eastAsia="Times New Roman" w:hAnsi="Times New Roman" w:cs="Times New Roman"/>
          <w:kern w:val="0"/>
          <w:sz w:val="24"/>
          <w:szCs w:val="24"/>
          <w14:ligatures w14:val="none"/>
        </w:rPr>
        <w:br w:type="textWrapping" w:clear="all"/>
      </w:r>
    </w:p>
    <w:p w14:paraId="21763C6B" w14:textId="77777777" w:rsidR="000665B5" w:rsidRPr="000665B5" w:rsidRDefault="000665B5" w:rsidP="000665B5">
      <w:pPr>
        <w:spacing w:after="0" w:line="240" w:lineRule="auto"/>
        <w:jc w:val="center"/>
        <w:rPr>
          <w:rFonts w:ascii="Times New Roman" w:eastAsia="Times New Roman" w:hAnsi="Times New Roman" w:cs="Times New Roman"/>
          <w:b/>
          <w:kern w:val="0"/>
          <w:sz w:val="24"/>
          <w:szCs w:val="24"/>
          <w14:ligatures w14:val="none"/>
        </w:rPr>
      </w:pPr>
      <w:r w:rsidRPr="000665B5">
        <w:rPr>
          <w:rFonts w:ascii="Times New Roman" w:eastAsia="Times New Roman" w:hAnsi="Times New Roman" w:cs="Times New Roman"/>
          <w:b/>
          <w:kern w:val="0"/>
          <w:sz w:val="24"/>
          <w:szCs w:val="24"/>
          <w14:ligatures w14:val="none"/>
        </w:rPr>
        <w:t>VALSTYBINĖS LIGONIŲ KASOS</w:t>
      </w:r>
    </w:p>
    <w:p w14:paraId="4FF89B01" w14:textId="77777777" w:rsidR="000665B5" w:rsidRPr="000665B5" w:rsidRDefault="000665B5" w:rsidP="000665B5">
      <w:pPr>
        <w:spacing w:after="0" w:line="240" w:lineRule="auto"/>
        <w:jc w:val="center"/>
        <w:rPr>
          <w:rFonts w:ascii="Times New Roman" w:eastAsia="Times New Roman" w:hAnsi="Times New Roman" w:cs="Times New Roman"/>
          <w:b/>
          <w:kern w:val="0"/>
          <w:sz w:val="24"/>
          <w:szCs w:val="24"/>
          <w14:ligatures w14:val="none"/>
        </w:rPr>
      </w:pPr>
      <w:r w:rsidRPr="000665B5">
        <w:rPr>
          <w:rFonts w:ascii="Times New Roman" w:eastAsia="Times New Roman" w:hAnsi="Times New Roman" w:cs="Times New Roman"/>
          <w:b/>
          <w:kern w:val="0"/>
          <w:sz w:val="24"/>
          <w:szCs w:val="24"/>
          <w14:ligatures w14:val="none"/>
        </w:rPr>
        <w:t>PRIE SVEIKATOS APSAUGOS MINISTERIJOS</w:t>
      </w:r>
    </w:p>
    <w:p w14:paraId="0F5F4FCE" w14:textId="77777777" w:rsidR="000665B5" w:rsidRPr="000665B5" w:rsidRDefault="000665B5" w:rsidP="000665B5">
      <w:pPr>
        <w:spacing w:after="0" w:line="240" w:lineRule="auto"/>
        <w:jc w:val="center"/>
        <w:rPr>
          <w:rFonts w:ascii="Times New Roman" w:eastAsia="Times New Roman" w:hAnsi="Times New Roman" w:cs="Times New Roman"/>
          <w:b/>
          <w:kern w:val="0"/>
          <w:sz w:val="24"/>
          <w:szCs w:val="24"/>
          <w14:ligatures w14:val="none"/>
        </w:rPr>
      </w:pPr>
      <w:r w:rsidRPr="000665B5">
        <w:rPr>
          <w:rFonts w:ascii="Times New Roman" w:eastAsia="Times New Roman" w:hAnsi="Times New Roman" w:cs="Times New Roman"/>
          <w:b/>
          <w:kern w:val="0"/>
          <w:sz w:val="24"/>
          <w:szCs w:val="24"/>
          <w14:ligatures w14:val="none"/>
        </w:rPr>
        <w:t>NUOLAT VEIKIANTI SUPAPRASTINTŲ IR MAŽOS VERTĖS</w:t>
      </w:r>
    </w:p>
    <w:p w14:paraId="56854E87" w14:textId="77777777" w:rsidR="000665B5" w:rsidRPr="000665B5" w:rsidRDefault="000665B5" w:rsidP="000665B5">
      <w:pPr>
        <w:spacing w:after="0" w:line="240" w:lineRule="auto"/>
        <w:jc w:val="center"/>
        <w:rPr>
          <w:rFonts w:ascii="Times New Roman" w:eastAsia="Times New Roman" w:hAnsi="Times New Roman" w:cs="Times New Roman"/>
          <w:b/>
          <w:kern w:val="0"/>
          <w:sz w:val="24"/>
          <w:szCs w:val="24"/>
          <w14:ligatures w14:val="none"/>
        </w:rPr>
      </w:pPr>
      <w:r w:rsidRPr="000665B5">
        <w:rPr>
          <w:rFonts w:ascii="Times New Roman" w:eastAsia="Times New Roman" w:hAnsi="Times New Roman" w:cs="Times New Roman"/>
          <w:b/>
          <w:kern w:val="0"/>
          <w:sz w:val="24"/>
          <w:szCs w:val="24"/>
          <w14:ligatures w14:val="none"/>
        </w:rPr>
        <w:t>VIEŠŲJŲ PIRKIMŲ KOMISIJA</w:t>
      </w:r>
    </w:p>
    <w:p w14:paraId="53226FD4" w14:textId="77777777" w:rsidR="000665B5" w:rsidRPr="000665B5" w:rsidRDefault="000665B5" w:rsidP="000665B5">
      <w:pPr>
        <w:spacing w:after="0" w:line="240" w:lineRule="auto"/>
        <w:jc w:val="center"/>
        <w:rPr>
          <w:rFonts w:ascii="Times New Roman" w:eastAsia="Times New Roman" w:hAnsi="Times New Roman" w:cs="Times New Roman"/>
          <w:b/>
          <w:kern w:val="0"/>
          <w:sz w:val="24"/>
          <w:szCs w:val="28"/>
          <w14:ligatures w14:val="none"/>
        </w:rPr>
      </w:pPr>
    </w:p>
    <w:p w14:paraId="6B28E93C" w14:textId="77777777" w:rsidR="000665B5" w:rsidRPr="000665B5" w:rsidRDefault="000665B5" w:rsidP="000665B5">
      <w:pPr>
        <w:spacing w:after="0" w:line="240" w:lineRule="auto"/>
        <w:rPr>
          <w:rFonts w:ascii="Times New Roman" w:eastAsia="Times New Roman" w:hAnsi="Times New Roman" w:cs="Times New Roman"/>
          <w:b/>
          <w:caps/>
          <w:kern w:val="0"/>
          <w:sz w:val="24"/>
          <w:szCs w:val="24"/>
          <w14:ligatures w14:val="none"/>
        </w:rPr>
      </w:pPr>
    </w:p>
    <w:p w14:paraId="1B889F1B" w14:textId="306F5F3F" w:rsidR="000665B5" w:rsidRPr="000665B5" w:rsidRDefault="0073757F" w:rsidP="000665B5">
      <w:pPr>
        <w:spacing w:after="0" w:line="240" w:lineRule="auto"/>
        <w:rPr>
          <w:rFonts w:ascii="Times New Roman" w:eastAsia="Times New Roman" w:hAnsi="Times New Roman" w:cs="Times New Roman"/>
          <w:b/>
          <w:caps/>
          <w:kern w:val="0"/>
          <w:sz w:val="24"/>
          <w:szCs w:val="24"/>
          <w14:ligatures w14:val="none"/>
        </w:rPr>
      </w:pPr>
      <w:r>
        <w:rPr>
          <w:rFonts w:ascii="Times New Roman" w:eastAsia="Calibri" w:hAnsi="Times New Roman" w:cs="Times New Roman"/>
          <w:kern w:val="0"/>
          <w:sz w:val="24"/>
          <w:szCs w:val="24"/>
          <w14:ligatures w14:val="none"/>
        </w:rPr>
        <w:t>D</w:t>
      </w:r>
      <w:r w:rsidR="00467E3E">
        <w:rPr>
          <w:rFonts w:ascii="Times New Roman" w:eastAsia="Calibri" w:hAnsi="Times New Roman" w:cs="Times New Roman"/>
          <w:kern w:val="0"/>
          <w:sz w:val="24"/>
          <w:szCs w:val="24"/>
          <w14:ligatures w14:val="none"/>
        </w:rPr>
        <w:t xml:space="preserve">alyviams </w:t>
      </w:r>
    </w:p>
    <w:p w14:paraId="634C8F78" w14:textId="77777777" w:rsidR="000665B5" w:rsidRPr="000665B5" w:rsidRDefault="000665B5" w:rsidP="000665B5">
      <w:pPr>
        <w:spacing w:after="0" w:line="240" w:lineRule="auto"/>
        <w:rPr>
          <w:rFonts w:ascii="Times New Roman" w:eastAsia="Times New Roman" w:hAnsi="Times New Roman" w:cs="Times New Roman"/>
          <w:b/>
          <w:caps/>
          <w:kern w:val="0"/>
          <w:sz w:val="24"/>
          <w:szCs w:val="24"/>
          <w14:ligatures w14:val="none"/>
        </w:rPr>
      </w:pPr>
    </w:p>
    <w:p w14:paraId="0B28E56F" w14:textId="77777777" w:rsidR="000665B5" w:rsidRPr="000665B5" w:rsidRDefault="000665B5" w:rsidP="000665B5">
      <w:pPr>
        <w:spacing w:after="0" w:line="240" w:lineRule="auto"/>
        <w:rPr>
          <w:rFonts w:ascii="Times New Roman" w:eastAsia="Times New Roman" w:hAnsi="Times New Roman" w:cs="Times New Roman"/>
          <w:b/>
          <w:caps/>
          <w:kern w:val="0"/>
          <w:sz w:val="24"/>
          <w:szCs w:val="24"/>
          <w14:ligatures w14:val="none"/>
        </w:rPr>
      </w:pPr>
    </w:p>
    <w:p w14:paraId="3AF689F3" w14:textId="09A293EB" w:rsidR="000665B5" w:rsidRPr="000665B5" w:rsidRDefault="000665B5" w:rsidP="000665B5">
      <w:pPr>
        <w:spacing w:after="0" w:line="240" w:lineRule="auto"/>
        <w:rPr>
          <w:rFonts w:ascii="Times New Roman" w:eastAsia="Times New Roman" w:hAnsi="Times New Roman" w:cs="Times New Roman"/>
          <w:kern w:val="0"/>
          <w:sz w:val="24"/>
          <w:szCs w:val="24"/>
          <w14:ligatures w14:val="none"/>
        </w:rPr>
      </w:pPr>
      <w:r w:rsidRPr="000665B5">
        <w:rPr>
          <w:rFonts w:ascii="Times New Roman" w:eastAsia="Times New Roman" w:hAnsi="Times New Roman" w:cs="Times New Roman"/>
          <w:b/>
          <w:caps/>
          <w:kern w:val="0"/>
          <w:sz w:val="24"/>
          <w:szCs w:val="24"/>
          <w14:ligatures w14:val="none"/>
        </w:rPr>
        <w:t>DĖL PIRKIMO DOKUMENTŲ PAAIŠKINIMO</w:t>
      </w:r>
      <w:r w:rsidR="00D341BD">
        <w:rPr>
          <w:rFonts w:ascii="Times New Roman" w:eastAsia="Times New Roman" w:hAnsi="Times New Roman" w:cs="Times New Roman"/>
          <w:b/>
          <w:caps/>
          <w:kern w:val="0"/>
          <w:sz w:val="24"/>
          <w:szCs w:val="24"/>
          <w14:ligatures w14:val="none"/>
        </w:rPr>
        <w:t xml:space="preserve">/ PATIKSLINIMO </w:t>
      </w:r>
    </w:p>
    <w:p w14:paraId="1F16F2B7" w14:textId="77777777" w:rsidR="000665B5" w:rsidRPr="000665B5" w:rsidRDefault="000665B5" w:rsidP="000665B5">
      <w:pPr>
        <w:spacing w:after="0" w:line="240" w:lineRule="auto"/>
        <w:jc w:val="both"/>
        <w:rPr>
          <w:rFonts w:ascii="Times New Roman" w:eastAsia="Times New Roman" w:hAnsi="Times New Roman" w:cs="Times New Roman"/>
          <w:kern w:val="0"/>
          <w:sz w:val="24"/>
          <w:szCs w:val="24"/>
          <w14:ligatures w14:val="none"/>
        </w:rPr>
      </w:pPr>
    </w:p>
    <w:p w14:paraId="07C9D45F" w14:textId="0CEC8098" w:rsidR="00782371" w:rsidRDefault="000665B5" w:rsidP="00F4733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0665B5">
        <w:rPr>
          <w:rFonts w:ascii="Times New Roman" w:eastAsia="Calibri" w:hAnsi="Times New Roman" w:cs="Times New Roman"/>
          <w:kern w:val="0"/>
          <w:sz w:val="24"/>
          <w:szCs w:val="24"/>
          <w14:ligatures w14:val="none"/>
        </w:rPr>
        <w:t xml:space="preserve">Valstybinės ligonių kasos prie Sveikatos apsaugos ministerijos (toliau – VLK arba perkančioji organizacija) nuolat veikianti supaprastintų ir mažos vertės viešųjų pirkimų komisija (toliau – Komisija), </w:t>
      </w:r>
      <w:r w:rsidR="00CB4E64" w:rsidRPr="00CB4E64">
        <w:rPr>
          <w:rFonts w:ascii="Times New Roman" w:eastAsia="Calibri" w:hAnsi="Times New Roman" w:cs="Times New Roman"/>
          <w:kern w:val="0"/>
          <w:sz w:val="24"/>
          <w:szCs w:val="24"/>
          <w14:ligatures w14:val="none"/>
        </w:rPr>
        <w:t xml:space="preserve">skelbiamos apklausos </w:t>
      </w:r>
      <w:r w:rsidRPr="000665B5">
        <w:rPr>
          <w:rFonts w:ascii="Times New Roman" w:eastAsia="Calibri" w:hAnsi="Times New Roman" w:cs="Times New Roman"/>
          <w:kern w:val="0"/>
          <w:sz w:val="24"/>
          <w:szCs w:val="24"/>
          <w14:ligatures w14:val="none"/>
        </w:rPr>
        <w:t>būdu vykdomame</w:t>
      </w:r>
      <w:r w:rsidRPr="000665B5">
        <w:rPr>
          <w:rFonts w:ascii="Times New Roman" w:eastAsia="Times New Roman" w:hAnsi="Times New Roman" w:cs="Times New Roman"/>
          <w:kern w:val="0"/>
          <w:sz w:val="24"/>
          <w:szCs w:val="24"/>
          <w14:ligatures w14:val="none"/>
        </w:rPr>
        <w:t xml:space="preserve"> </w:t>
      </w:r>
      <w:r w:rsidR="00CB4E64" w:rsidRPr="0077121A">
        <w:rPr>
          <w:rFonts w:ascii="Times New Roman" w:eastAsia="Times New Roman" w:hAnsi="Times New Roman" w:cs="Times New Roman"/>
          <w:b/>
          <w:bCs/>
          <w:kern w:val="0"/>
          <w:sz w:val="24"/>
          <w:szCs w:val="24"/>
          <w14:ligatures w14:val="none"/>
        </w:rPr>
        <w:t>Visuomenės nuomonės tyrimų paslaugų pirkime ID 2850814</w:t>
      </w:r>
      <w:r w:rsidR="00CB4E64" w:rsidRPr="00CB4E64">
        <w:rPr>
          <w:rFonts w:ascii="Times New Roman" w:eastAsia="Times New Roman" w:hAnsi="Times New Roman" w:cs="Times New Roman"/>
          <w:kern w:val="0"/>
          <w:sz w:val="24"/>
          <w:szCs w:val="24"/>
          <w14:ligatures w14:val="none"/>
        </w:rPr>
        <w:t xml:space="preserve"> </w:t>
      </w:r>
      <w:r w:rsidRPr="000665B5">
        <w:rPr>
          <w:rFonts w:ascii="Times New Roman" w:eastAsia="Calibri" w:hAnsi="Times New Roman" w:cs="Times New Roman"/>
          <w:kern w:val="0"/>
          <w:sz w:val="24"/>
          <w:szCs w:val="24"/>
          <w14:ligatures w14:val="none"/>
        </w:rPr>
        <w:t xml:space="preserve">(toliau – Pirkimas), </w:t>
      </w:r>
      <w:r w:rsidR="00023F2C" w:rsidRPr="00023F2C">
        <w:rPr>
          <w:rFonts w:ascii="Times New Roman" w:eastAsia="Calibri" w:hAnsi="Times New Roman" w:cs="Times New Roman"/>
          <w:kern w:val="0"/>
          <w:sz w:val="24"/>
          <w:szCs w:val="24"/>
          <w14:ligatures w14:val="none"/>
        </w:rPr>
        <w:t>2025-05-26</w:t>
      </w:r>
      <w:r w:rsidR="00023F2C">
        <w:rPr>
          <w:rFonts w:ascii="Times New Roman" w:eastAsia="Calibri" w:hAnsi="Times New Roman" w:cs="Times New Roman"/>
          <w:kern w:val="0"/>
          <w:sz w:val="24"/>
          <w:szCs w:val="24"/>
          <w14:ligatures w14:val="none"/>
        </w:rPr>
        <w:t xml:space="preserve"> </w:t>
      </w:r>
      <w:r w:rsidRPr="000665B5">
        <w:rPr>
          <w:rFonts w:ascii="Times New Roman" w:eastAsia="Calibri" w:hAnsi="Times New Roman" w:cs="Times New Roman"/>
          <w:kern w:val="0"/>
          <w:sz w:val="24"/>
          <w:szCs w:val="24"/>
          <w14:ligatures w14:val="none"/>
        </w:rPr>
        <w:t xml:space="preserve">Centrinės viešųjų pirkimų informacinės sistemos priemonėmis </w:t>
      </w:r>
      <w:r w:rsidR="009625C7">
        <w:rPr>
          <w:rFonts w:ascii="Times New Roman" w:eastAsia="Calibri" w:hAnsi="Times New Roman" w:cs="Times New Roman"/>
          <w:kern w:val="0"/>
          <w:sz w:val="24"/>
          <w:szCs w:val="24"/>
          <w14:ligatures w14:val="none"/>
        </w:rPr>
        <w:t xml:space="preserve">(CVP IS) gavo tiekėjo </w:t>
      </w:r>
      <w:r w:rsidR="00B51542">
        <w:rPr>
          <w:rFonts w:ascii="Times New Roman" w:eastAsia="Calibri" w:hAnsi="Times New Roman" w:cs="Times New Roman"/>
          <w:kern w:val="0"/>
          <w:sz w:val="24"/>
          <w:szCs w:val="24"/>
          <w14:ligatures w14:val="none"/>
        </w:rPr>
        <w:t xml:space="preserve">klausimus </w:t>
      </w:r>
      <w:r w:rsidR="00F47334" w:rsidRPr="00F47334">
        <w:rPr>
          <w:rFonts w:ascii="Times New Roman" w:eastAsia="Times New Roman" w:hAnsi="Times New Roman" w:cs="Times New Roman"/>
          <w:kern w:val="0"/>
          <w:sz w:val="24"/>
          <w:szCs w:val="24"/>
          <w:lang w:eastAsia="lt-LT"/>
          <w14:ligatures w14:val="none"/>
        </w:rPr>
        <w:t>dėl Pirkimo sąlygų</w:t>
      </w:r>
      <w:r w:rsidR="00782371">
        <w:rPr>
          <w:rFonts w:ascii="Times New Roman" w:eastAsia="Times New Roman" w:hAnsi="Times New Roman" w:cs="Times New Roman"/>
          <w:kern w:val="0"/>
          <w:sz w:val="24"/>
          <w:szCs w:val="24"/>
          <w:lang w:eastAsia="lt-LT"/>
          <w14:ligatures w14:val="none"/>
        </w:rPr>
        <w:t xml:space="preserve">. </w:t>
      </w:r>
    </w:p>
    <w:p w14:paraId="353ED006" w14:textId="039E65AF" w:rsidR="00782371" w:rsidRPr="008871E2" w:rsidRDefault="00782371" w:rsidP="00782371">
      <w:pPr>
        <w:keepLines/>
        <w:tabs>
          <w:tab w:val="left" w:pos="567"/>
          <w:tab w:val="left" w:pos="1457"/>
          <w:tab w:val="left" w:pos="1604"/>
          <w:tab w:val="left" w:pos="1757"/>
        </w:tabs>
        <w:suppressAutoHyphens/>
        <w:autoSpaceDN w:val="0"/>
        <w:spacing w:after="0" w:line="240" w:lineRule="auto"/>
        <w:jc w:val="both"/>
        <w:textAlignment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Pr="008871E2">
        <w:rPr>
          <w:rFonts w:ascii="Times New Roman" w:eastAsia="Calibri" w:hAnsi="Times New Roman" w:cs="Times New Roman"/>
          <w:kern w:val="0"/>
          <w:sz w:val="24"/>
          <w:szCs w:val="24"/>
          <w14:ligatures w14:val="none"/>
        </w:rPr>
        <w:t>Komisija išnagrinė</w:t>
      </w:r>
      <w:r>
        <w:rPr>
          <w:rFonts w:ascii="Times New Roman" w:eastAsia="Calibri" w:hAnsi="Times New Roman" w:cs="Times New Roman"/>
          <w:kern w:val="0"/>
          <w:sz w:val="24"/>
          <w:szCs w:val="24"/>
          <w14:ligatures w14:val="none"/>
        </w:rPr>
        <w:t>jusi</w:t>
      </w:r>
      <w:r w:rsidRPr="008871E2">
        <w:rPr>
          <w:rFonts w:ascii="Times New Roman" w:eastAsia="Calibri" w:hAnsi="Times New Roman" w:cs="Times New Roman"/>
          <w:kern w:val="0"/>
          <w:sz w:val="24"/>
          <w:szCs w:val="24"/>
          <w14:ligatures w14:val="none"/>
        </w:rPr>
        <w:t xml:space="preserve"> pateiktus klausimus</w:t>
      </w:r>
      <w:r>
        <w:rPr>
          <w:rFonts w:ascii="Times New Roman" w:eastAsia="Calibri" w:hAnsi="Times New Roman" w:cs="Times New Roman"/>
          <w:kern w:val="0"/>
          <w:sz w:val="24"/>
          <w:szCs w:val="24"/>
          <w14:ligatures w14:val="none"/>
        </w:rPr>
        <w:t xml:space="preserve">, </w:t>
      </w:r>
      <w:r w:rsidRPr="008871E2">
        <w:rPr>
          <w:rFonts w:ascii="Times New Roman" w:eastAsia="Calibri" w:hAnsi="Times New Roman" w:cs="Times New Roman"/>
          <w:kern w:val="0"/>
          <w:sz w:val="24"/>
          <w:szCs w:val="24"/>
          <w14:ligatures w14:val="none"/>
        </w:rPr>
        <w:t xml:space="preserve">teikia </w:t>
      </w:r>
      <w:r w:rsidRPr="00782371">
        <w:rPr>
          <w:rFonts w:ascii="Times New Roman" w:eastAsia="Calibri" w:hAnsi="Times New Roman" w:cs="Times New Roman"/>
          <w:kern w:val="0"/>
          <w:sz w:val="24"/>
          <w:szCs w:val="24"/>
          <w14:ligatures w14:val="none"/>
        </w:rPr>
        <w:t>atsakymus:</w:t>
      </w:r>
      <w:r w:rsidRPr="008871E2">
        <w:rPr>
          <w:rFonts w:ascii="Times New Roman" w:eastAsia="Calibri" w:hAnsi="Times New Roman" w:cs="Times New Roman"/>
          <w:kern w:val="0"/>
          <w:sz w:val="24"/>
          <w:szCs w:val="24"/>
          <w14:ligatures w14:val="none"/>
        </w:rPr>
        <w:t xml:space="preserve"> </w:t>
      </w:r>
    </w:p>
    <w:p w14:paraId="45BF4621" w14:textId="77777777" w:rsidR="00782371" w:rsidRDefault="00782371" w:rsidP="00782371">
      <w:pPr>
        <w:spacing w:after="0" w:line="240" w:lineRule="auto"/>
        <w:ind w:firstLine="567"/>
        <w:jc w:val="both"/>
        <w:rPr>
          <w:rFonts w:ascii="Times New Roman" w:eastAsia="Calibri" w:hAnsi="Times New Roman" w:cs="Times New Roman"/>
          <w:b/>
          <w:bCs/>
          <w:kern w:val="0"/>
          <w:sz w:val="24"/>
          <w:szCs w:val="24"/>
          <w:highlight w:val="yellow"/>
          <w14:ligatures w14:val="none"/>
        </w:rPr>
      </w:pPr>
    </w:p>
    <w:tbl>
      <w:tblPr>
        <w:tblStyle w:val="Lentelstinklelis"/>
        <w:tblW w:w="9634" w:type="dxa"/>
        <w:tblLook w:val="04A0" w:firstRow="1" w:lastRow="0" w:firstColumn="1" w:lastColumn="0" w:noHBand="0" w:noVBand="1"/>
      </w:tblPr>
      <w:tblGrid>
        <w:gridCol w:w="570"/>
        <w:gridCol w:w="3394"/>
        <w:gridCol w:w="5670"/>
      </w:tblGrid>
      <w:tr w:rsidR="00782371" w:rsidRPr="001B0B6D" w14:paraId="507A6454" w14:textId="77777777" w:rsidTr="00FD6FE4">
        <w:tc>
          <w:tcPr>
            <w:tcW w:w="570" w:type="dxa"/>
          </w:tcPr>
          <w:p w14:paraId="7A20DBD2" w14:textId="7E666E19" w:rsidR="00782371" w:rsidRPr="001B0B6D" w:rsidRDefault="00782371" w:rsidP="00F47334">
            <w:pPr>
              <w:jc w:val="both"/>
              <w:rPr>
                <w:rFonts w:ascii="Times New Roman" w:eastAsia="Times New Roman" w:hAnsi="Times New Roman" w:cs="Times New Roman"/>
                <w:b/>
                <w:bCs/>
                <w:kern w:val="0"/>
                <w:sz w:val="24"/>
                <w:szCs w:val="24"/>
                <w:lang w:eastAsia="lt-LT"/>
                <w14:ligatures w14:val="none"/>
              </w:rPr>
            </w:pPr>
            <w:r w:rsidRPr="001B0B6D">
              <w:rPr>
                <w:rFonts w:ascii="Times New Roman" w:eastAsia="Times New Roman" w:hAnsi="Times New Roman" w:cs="Times New Roman"/>
                <w:b/>
                <w:bCs/>
                <w:kern w:val="0"/>
                <w:sz w:val="24"/>
                <w:szCs w:val="24"/>
                <w:lang w:eastAsia="lt-LT"/>
                <w14:ligatures w14:val="none"/>
              </w:rPr>
              <w:t xml:space="preserve">Eil. Nr. </w:t>
            </w:r>
          </w:p>
        </w:tc>
        <w:tc>
          <w:tcPr>
            <w:tcW w:w="3394" w:type="dxa"/>
          </w:tcPr>
          <w:p w14:paraId="599DF056" w14:textId="5D00876B" w:rsidR="00782371" w:rsidRPr="001B0B6D" w:rsidRDefault="00782371" w:rsidP="00F47334">
            <w:pPr>
              <w:jc w:val="both"/>
              <w:rPr>
                <w:rFonts w:ascii="Times New Roman" w:eastAsia="Times New Roman" w:hAnsi="Times New Roman" w:cs="Times New Roman"/>
                <w:b/>
                <w:bCs/>
                <w:kern w:val="0"/>
                <w:sz w:val="24"/>
                <w:szCs w:val="24"/>
                <w:lang w:eastAsia="lt-LT"/>
                <w14:ligatures w14:val="none"/>
              </w:rPr>
            </w:pPr>
            <w:r w:rsidRPr="001B0B6D">
              <w:rPr>
                <w:rFonts w:ascii="Times New Roman" w:eastAsia="Times New Roman" w:hAnsi="Times New Roman" w:cs="Times New Roman"/>
                <w:b/>
                <w:bCs/>
                <w:kern w:val="0"/>
                <w:sz w:val="24"/>
                <w:szCs w:val="24"/>
                <w:lang w:eastAsia="lt-LT"/>
                <w14:ligatures w14:val="none"/>
              </w:rPr>
              <w:t xml:space="preserve">Tiekėjo klausimas </w:t>
            </w:r>
            <w:r w:rsidR="006F7B75">
              <w:rPr>
                <w:rFonts w:ascii="Times New Roman" w:eastAsia="Times New Roman" w:hAnsi="Times New Roman" w:cs="Times New Roman"/>
                <w:b/>
                <w:bCs/>
                <w:kern w:val="0"/>
                <w:sz w:val="24"/>
                <w:szCs w:val="24"/>
                <w:lang w:eastAsia="lt-LT"/>
                <w14:ligatures w14:val="none"/>
              </w:rPr>
              <w:t>(tekstas netaisytas)</w:t>
            </w:r>
          </w:p>
        </w:tc>
        <w:tc>
          <w:tcPr>
            <w:tcW w:w="5670" w:type="dxa"/>
          </w:tcPr>
          <w:p w14:paraId="1B1A068F" w14:textId="5B2715BA" w:rsidR="00782371" w:rsidRPr="001B0B6D" w:rsidRDefault="00782371" w:rsidP="00F47334">
            <w:pPr>
              <w:jc w:val="both"/>
              <w:rPr>
                <w:rFonts w:ascii="Times New Roman" w:eastAsia="Times New Roman" w:hAnsi="Times New Roman" w:cs="Times New Roman"/>
                <w:b/>
                <w:bCs/>
                <w:kern w:val="0"/>
                <w:sz w:val="24"/>
                <w:szCs w:val="24"/>
                <w:lang w:eastAsia="lt-LT"/>
                <w14:ligatures w14:val="none"/>
              </w:rPr>
            </w:pPr>
            <w:r w:rsidRPr="001B0B6D">
              <w:rPr>
                <w:rFonts w:ascii="Times New Roman" w:eastAsia="Times New Roman" w:hAnsi="Times New Roman" w:cs="Times New Roman"/>
                <w:b/>
                <w:bCs/>
                <w:kern w:val="0"/>
                <w:sz w:val="24"/>
                <w:szCs w:val="24"/>
                <w:lang w:eastAsia="lt-LT"/>
                <w14:ligatures w14:val="none"/>
              </w:rPr>
              <w:t xml:space="preserve">Komisijos atsakymas </w:t>
            </w:r>
          </w:p>
        </w:tc>
      </w:tr>
      <w:tr w:rsidR="00782371" w14:paraId="1F8ED0A4" w14:textId="77777777" w:rsidTr="00FD6FE4">
        <w:tc>
          <w:tcPr>
            <w:tcW w:w="570" w:type="dxa"/>
          </w:tcPr>
          <w:p w14:paraId="0267D631" w14:textId="0C901CFF" w:rsidR="00782371" w:rsidRDefault="001B0B6D" w:rsidP="00F47334">
            <w:pPr>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p>
        </w:tc>
        <w:tc>
          <w:tcPr>
            <w:tcW w:w="3394" w:type="dxa"/>
          </w:tcPr>
          <w:p w14:paraId="77DD4883" w14:textId="77777777" w:rsidR="00782371" w:rsidRPr="00F47334" w:rsidRDefault="00782371" w:rsidP="00782371">
            <w:pPr>
              <w:jc w:val="both"/>
              <w:rPr>
                <w:rFonts w:ascii="Times New Roman" w:eastAsia="Calibri" w:hAnsi="Times New Roman" w:cs="Times New Roman"/>
                <w:i/>
                <w:iCs/>
                <w:kern w:val="0"/>
                <w:sz w:val="24"/>
                <w:szCs w:val="24"/>
                <w14:ligatures w14:val="none"/>
              </w:rPr>
            </w:pPr>
            <w:r w:rsidRPr="00F47334">
              <w:rPr>
                <w:rFonts w:ascii="Times New Roman" w:eastAsia="Calibri" w:hAnsi="Times New Roman" w:cs="Times New Roman"/>
                <w:i/>
                <w:iCs/>
                <w:kern w:val="0"/>
                <w:sz w:val="24"/>
                <w:szCs w:val="24"/>
                <w14:ligatures w14:val="none"/>
              </w:rPr>
              <w:t>„1. Dėl planuojamo tyrimų kiekio:</w:t>
            </w:r>
          </w:p>
          <w:p w14:paraId="7F33B1BD" w14:textId="77777777" w:rsidR="00782371" w:rsidRPr="00F47334" w:rsidRDefault="00782371" w:rsidP="00782371">
            <w:pPr>
              <w:jc w:val="both"/>
              <w:rPr>
                <w:rFonts w:ascii="Times New Roman" w:eastAsia="Calibri" w:hAnsi="Times New Roman" w:cs="Times New Roman"/>
                <w:i/>
                <w:iCs/>
                <w:kern w:val="0"/>
                <w:sz w:val="24"/>
                <w:szCs w:val="24"/>
                <w14:ligatures w14:val="none"/>
              </w:rPr>
            </w:pPr>
            <w:r w:rsidRPr="00F47334">
              <w:rPr>
                <w:rFonts w:ascii="Times New Roman" w:eastAsia="Calibri" w:hAnsi="Times New Roman" w:cs="Times New Roman"/>
                <w:i/>
                <w:iCs/>
                <w:kern w:val="0"/>
                <w:sz w:val="24"/>
                <w:szCs w:val="24"/>
                <w14:ligatures w14:val="none"/>
              </w:rPr>
              <w:t>Techninėje specifikacijoje nurodyta, kad tyrimai turi būti atliekami ne rečiau kaip kartą per ketvirtį, tačiau nėra aišku, kiek tyrimų planuojama per visą 36 mėnesių laikotarpį.</w:t>
            </w:r>
          </w:p>
          <w:p w14:paraId="7D369778" w14:textId="77777777" w:rsidR="00782371" w:rsidRPr="00F47334" w:rsidRDefault="00782371" w:rsidP="00782371">
            <w:pPr>
              <w:ind w:firstLine="467"/>
              <w:jc w:val="both"/>
              <w:rPr>
                <w:rFonts w:ascii="Times New Roman" w:eastAsia="Calibri" w:hAnsi="Times New Roman" w:cs="Times New Roman"/>
                <w:i/>
                <w:iCs/>
                <w:kern w:val="0"/>
                <w:sz w:val="24"/>
                <w:szCs w:val="24"/>
                <w14:ligatures w14:val="none"/>
              </w:rPr>
            </w:pPr>
            <w:r w:rsidRPr="00F47334">
              <w:rPr>
                <w:rFonts w:ascii="Times New Roman" w:eastAsia="Calibri" w:hAnsi="Times New Roman" w:cs="Times New Roman"/>
                <w:i/>
                <w:iCs/>
                <w:kern w:val="0"/>
                <w:sz w:val="24"/>
                <w:szCs w:val="24"/>
                <w14:ligatures w14:val="none"/>
              </w:rPr>
              <w:t>Prašome patikslinti, ar numatomas konkretus apklausų kiekis, ar tai bus sprendžiama pagal poreikį kiekvienu atveju.</w:t>
            </w:r>
          </w:p>
          <w:p w14:paraId="6490C9F3" w14:textId="783BD8E4" w:rsidR="00782371" w:rsidRPr="000A2571" w:rsidRDefault="00782371" w:rsidP="000A2571">
            <w:pPr>
              <w:ind w:firstLine="467"/>
              <w:jc w:val="both"/>
              <w:rPr>
                <w:rFonts w:ascii="Times New Roman" w:eastAsia="Calibri" w:hAnsi="Times New Roman" w:cs="Times New Roman"/>
                <w:i/>
                <w:iCs/>
                <w:kern w:val="0"/>
                <w:sz w:val="24"/>
                <w:szCs w:val="24"/>
                <w14:ligatures w14:val="none"/>
              </w:rPr>
            </w:pPr>
            <w:r w:rsidRPr="00F47334">
              <w:rPr>
                <w:rFonts w:ascii="Times New Roman" w:eastAsia="Calibri" w:hAnsi="Times New Roman" w:cs="Times New Roman"/>
                <w:i/>
                <w:iCs/>
                <w:kern w:val="0"/>
                <w:sz w:val="24"/>
                <w:szCs w:val="24"/>
                <w14:ligatures w14:val="none"/>
              </w:rPr>
              <w:t>Ar teisingai suprantame, kad vienam tyrimui priklausys 1000 respondentų ir tokių tyrimų per 36 mėn. laikotarpį gali būti ne mažiau 12?</w:t>
            </w:r>
          </w:p>
        </w:tc>
        <w:tc>
          <w:tcPr>
            <w:tcW w:w="5670" w:type="dxa"/>
          </w:tcPr>
          <w:p w14:paraId="5E5F474E" w14:textId="74FD89F9" w:rsidR="00FD6FE4" w:rsidRPr="00FD6FE4" w:rsidRDefault="00FD6FE4" w:rsidP="00735570">
            <w:pPr>
              <w:ind w:firstLine="316"/>
              <w:jc w:val="both"/>
              <w:rPr>
                <w:rFonts w:ascii="Times New Roman" w:eastAsia="Times New Roman" w:hAnsi="Times New Roman" w:cs="Times New Roman"/>
                <w:kern w:val="0"/>
                <w:sz w:val="24"/>
                <w:szCs w:val="24"/>
                <w:lang w:eastAsia="lt-LT"/>
                <w14:ligatures w14:val="none"/>
              </w:rPr>
            </w:pPr>
            <w:r w:rsidRPr="00FD6FE4">
              <w:rPr>
                <w:rFonts w:ascii="Times New Roman" w:eastAsia="Times New Roman" w:hAnsi="Times New Roman" w:cs="Times New Roman"/>
                <w:kern w:val="0"/>
                <w:sz w:val="24"/>
                <w:szCs w:val="24"/>
                <w:lang w:eastAsia="lt-LT"/>
                <w14:ligatures w14:val="none"/>
              </w:rPr>
              <w:t>Dėl tyrimų skaičiaus kiekvienu atveju bus sprendžiama pagal VLK poreikį. Specialiųjų sąlygų 1 priede „Techninė specifikacija“ (toliau – Techninė specifikacija) nurodyta, kad apklausų periodiškumas yra ne rečiau kaip 1 (vieną) kartą per metų ketvirtį, taigi per 36 mėnesių laikotarpį planuojama ne mažiau kaip 12 tyrimų.</w:t>
            </w:r>
          </w:p>
          <w:p w14:paraId="083F65D0" w14:textId="77777777" w:rsidR="00FD6FE4" w:rsidRPr="00FD6FE4" w:rsidRDefault="00FD6FE4" w:rsidP="00735570">
            <w:pPr>
              <w:ind w:firstLine="316"/>
              <w:jc w:val="both"/>
              <w:rPr>
                <w:rFonts w:ascii="Times New Roman" w:eastAsia="Times New Roman" w:hAnsi="Times New Roman" w:cs="Times New Roman"/>
                <w:kern w:val="0"/>
                <w:sz w:val="24"/>
                <w:szCs w:val="24"/>
                <w:lang w:eastAsia="lt-LT"/>
                <w14:ligatures w14:val="none"/>
              </w:rPr>
            </w:pPr>
            <w:r w:rsidRPr="00FD6FE4">
              <w:rPr>
                <w:rFonts w:ascii="Times New Roman" w:eastAsia="Times New Roman" w:hAnsi="Times New Roman" w:cs="Times New Roman"/>
                <w:kern w:val="0"/>
                <w:sz w:val="24"/>
                <w:szCs w:val="24"/>
                <w:lang w:eastAsia="lt-LT"/>
                <w14:ligatures w14:val="none"/>
              </w:rPr>
              <w:t>Taip pat atkreipiame dėmesį, kad esant poreikiui tyrimai galės būti atliekami ir dažniau, pavyzdžiui, Lietuvos gyventojų apklausos turės būti vykdomos kas mėnesį ar kitu periodiškumu.</w:t>
            </w:r>
          </w:p>
          <w:p w14:paraId="21A0594E" w14:textId="03319450" w:rsidR="00782371" w:rsidRDefault="00FD6FE4" w:rsidP="00735570">
            <w:pPr>
              <w:ind w:firstLine="316"/>
              <w:jc w:val="both"/>
              <w:rPr>
                <w:rFonts w:ascii="Times New Roman" w:eastAsia="Times New Roman" w:hAnsi="Times New Roman" w:cs="Times New Roman"/>
                <w:kern w:val="0"/>
                <w:sz w:val="24"/>
                <w:szCs w:val="24"/>
                <w:lang w:eastAsia="lt-LT"/>
                <w14:ligatures w14:val="none"/>
              </w:rPr>
            </w:pPr>
            <w:r w:rsidRPr="00FD6FE4">
              <w:rPr>
                <w:rFonts w:ascii="Times New Roman" w:eastAsia="Times New Roman" w:hAnsi="Times New Roman" w:cs="Times New Roman"/>
                <w:kern w:val="0"/>
                <w:sz w:val="24"/>
                <w:szCs w:val="24"/>
                <w:lang w:eastAsia="lt-LT"/>
                <w14:ligatures w14:val="none"/>
              </w:rPr>
              <w:t xml:space="preserve">Kiekvienos </w:t>
            </w:r>
            <w:proofErr w:type="spellStart"/>
            <w:r w:rsidRPr="00FD6FE4">
              <w:rPr>
                <w:rFonts w:ascii="Times New Roman" w:eastAsia="Times New Roman" w:hAnsi="Times New Roman" w:cs="Times New Roman"/>
                <w:kern w:val="0"/>
                <w:sz w:val="24"/>
                <w:szCs w:val="24"/>
                <w:lang w:eastAsia="lt-LT"/>
                <w14:ligatures w14:val="none"/>
              </w:rPr>
              <w:t>Omnibus</w:t>
            </w:r>
            <w:proofErr w:type="spellEnd"/>
            <w:r w:rsidRPr="00FD6FE4">
              <w:rPr>
                <w:rFonts w:ascii="Times New Roman" w:eastAsia="Times New Roman" w:hAnsi="Times New Roman" w:cs="Times New Roman"/>
                <w:kern w:val="0"/>
                <w:sz w:val="24"/>
                <w:szCs w:val="24"/>
                <w:lang w:eastAsia="lt-LT"/>
                <w14:ligatures w14:val="none"/>
              </w:rPr>
              <w:t xml:space="preserve"> apklausos metu turi būti apklausiama ne mažiau nei 1 000 Lietuvos gyventojų, kurių amžius – nuo 18 metų, nes tokia respondentų imtis leidžia užtikrinti statistiškai patikimus ir reprezentatyvius rezultatus.</w:t>
            </w:r>
          </w:p>
        </w:tc>
      </w:tr>
      <w:tr w:rsidR="00782371" w14:paraId="0E0067DB" w14:textId="77777777" w:rsidTr="00FD6FE4">
        <w:tc>
          <w:tcPr>
            <w:tcW w:w="570" w:type="dxa"/>
          </w:tcPr>
          <w:p w14:paraId="44E6EC1C" w14:textId="2BE6C382" w:rsidR="00782371" w:rsidRDefault="001B0B6D" w:rsidP="00F47334">
            <w:pPr>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p>
        </w:tc>
        <w:tc>
          <w:tcPr>
            <w:tcW w:w="3394" w:type="dxa"/>
          </w:tcPr>
          <w:p w14:paraId="3A55E63F" w14:textId="77777777" w:rsidR="00782371" w:rsidRPr="00FD6FE4" w:rsidRDefault="00782371" w:rsidP="00782371">
            <w:pPr>
              <w:jc w:val="both"/>
              <w:rPr>
                <w:rFonts w:ascii="Times New Roman" w:eastAsia="Calibri" w:hAnsi="Times New Roman" w:cs="Times New Roman"/>
                <w:i/>
                <w:iCs/>
                <w:kern w:val="0"/>
                <w:sz w:val="24"/>
                <w:szCs w:val="24"/>
                <w14:ligatures w14:val="none"/>
              </w:rPr>
            </w:pPr>
            <w:r w:rsidRPr="00FD6FE4">
              <w:rPr>
                <w:rFonts w:ascii="Times New Roman" w:eastAsia="Calibri" w:hAnsi="Times New Roman" w:cs="Times New Roman"/>
                <w:i/>
                <w:iCs/>
                <w:kern w:val="0"/>
                <w:sz w:val="24"/>
                <w:szCs w:val="24"/>
                <w14:ligatures w14:val="none"/>
              </w:rPr>
              <w:t>2. Dėl klausimų kiekio:</w:t>
            </w:r>
          </w:p>
          <w:p w14:paraId="69FCC16A" w14:textId="0FFBA3AE" w:rsidR="00782371" w:rsidRPr="00FD6FE4" w:rsidRDefault="00782371" w:rsidP="00F47334">
            <w:pPr>
              <w:jc w:val="both"/>
              <w:rPr>
                <w:rFonts w:ascii="Times New Roman" w:eastAsia="Calibri" w:hAnsi="Times New Roman" w:cs="Times New Roman"/>
                <w:i/>
                <w:iCs/>
                <w:kern w:val="0"/>
                <w:sz w:val="24"/>
                <w:szCs w:val="24"/>
                <w14:ligatures w14:val="none"/>
              </w:rPr>
            </w:pPr>
            <w:r w:rsidRPr="00FD6FE4">
              <w:rPr>
                <w:rFonts w:ascii="Times New Roman" w:eastAsia="Calibri" w:hAnsi="Times New Roman" w:cs="Times New Roman"/>
                <w:i/>
                <w:iCs/>
                <w:kern w:val="0"/>
                <w:sz w:val="24"/>
                <w:szCs w:val="24"/>
                <w14:ligatures w14:val="none"/>
              </w:rPr>
              <w:t xml:space="preserve"> Ar teisingai suprantame, kad vienos apklausos metu vieno respondento apklausiama ne mažiau 100 klausimų?</w:t>
            </w:r>
          </w:p>
        </w:tc>
        <w:tc>
          <w:tcPr>
            <w:tcW w:w="5670" w:type="dxa"/>
          </w:tcPr>
          <w:p w14:paraId="2094F825" w14:textId="6AD44E96" w:rsidR="00782371" w:rsidRPr="00FD6FE4" w:rsidRDefault="00FD6FE4" w:rsidP="00735570">
            <w:pPr>
              <w:keepLines/>
              <w:tabs>
                <w:tab w:val="left" w:pos="1304"/>
                <w:tab w:val="left" w:pos="1457"/>
                <w:tab w:val="left" w:pos="1604"/>
                <w:tab w:val="left" w:pos="1757"/>
              </w:tabs>
              <w:ind w:firstLine="316"/>
              <w:jc w:val="both"/>
              <w:textAlignment w:val="center"/>
              <w:rPr>
                <w:rFonts w:ascii="Times New Roman" w:hAnsi="Times New Roman" w:cs="Times New Roman"/>
                <w:sz w:val="24"/>
                <w:szCs w:val="24"/>
                <w:lang w:eastAsia="lt-LT"/>
              </w:rPr>
            </w:pPr>
            <w:r w:rsidRPr="00FD6FE4">
              <w:rPr>
                <w:rFonts w:ascii="Times New Roman" w:hAnsi="Times New Roman" w:cs="Times New Roman"/>
                <w:sz w:val="24"/>
                <w:szCs w:val="24"/>
                <w:lang w:eastAsia="lt-LT"/>
              </w:rPr>
              <w:t xml:space="preserve">Paaiškiname, kad Techninės specifikacijos 3.1. punkte nurodyta, kad per sutarties vykdymo 36 mėnesių laikotarpį iš viso perkama </w:t>
            </w:r>
            <w:r w:rsidRPr="00FD6FE4">
              <w:rPr>
                <w:rFonts w:ascii="Times New Roman" w:hAnsi="Times New Roman" w:cs="Times New Roman"/>
                <w:sz w:val="24"/>
                <w:szCs w:val="24"/>
                <w:u w:val="single"/>
                <w:lang w:eastAsia="lt-LT"/>
              </w:rPr>
              <w:t>ne daugiau kaip 100 klausimų</w:t>
            </w:r>
            <w:r w:rsidRPr="00FD6FE4">
              <w:rPr>
                <w:rFonts w:ascii="Times New Roman" w:hAnsi="Times New Roman" w:cs="Times New Roman"/>
                <w:sz w:val="24"/>
                <w:szCs w:val="24"/>
                <w:lang w:eastAsia="lt-LT"/>
              </w:rPr>
              <w:t>. Vadinasi, visi šie klausimai (ne daugiau, kaip 100 klausimų) turės būti užduoti ne mažiau nei 1 000 Lietuvos gyventojų per sutarties vykdymo laikotarpį – 36 mėnesius. Taip pat dar kartą pažymime, kad VLK paslaugas pirks pagal poreikį.</w:t>
            </w:r>
          </w:p>
        </w:tc>
      </w:tr>
      <w:tr w:rsidR="00782371" w14:paraId="6671F2F2" w14:textId="77777777" w:rsidTr="00FD6FE4">
        <w:tc>
          <w:tcPr>
            <w:tcW w:w="570" w:type="dxa"/>
          </w:tcPr>
          <w:p w14:paraId="409CE9D1" w14:textId="4EE70BB2" w:rsidR="00782371" w:rsidRDefault="001B0B6D" w:rsidP="00F47334">
            <w:pPr>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3</w:t>
            </w:r>
          </w:p>
        </w:tc>
        <w:tc>
          <w:tcPr>
            <w:tcW w:w="3394" w:type="dxa"/>
          </w:tcPr>
          <w:p w14:paraId="10AAB1BC" w14:textId="6EC3D2A3" w:rsidR="00782371" w:rsidRPr="00F47334" w:rsidRDefault="00782371" w:rsidP="00782371">
            <w:pPr>
              <w:jc w:val="both"/>
              <w:rPr>
                <w:rFonts w:ascii="Times New Roman" w:eastAsia="Calibri" w:hAnsi="Times New Roman" w:cs="Times New Roman"/>
                <w:i/>
                <w:iCs/>
                <w:kern w:val="0"/>
                <w:sz w:val="24"/>
                <w:szCs w:val="24"/>
                <w14:ligatures w14:val="none"/>
              </w:rPr>
            </w:pPr>
            <w:r w:rsidRPr="00F47334">
              <w:rPr>
                <w:rFonts w:ascii="Times New Roman" w:eastAsia="Calibri" w:hAnsi="Times New Roman" w:cs="Times New Roman"/>
                <w:i/>
                <w:iCs/>
                <w:kern w:val="0"/>
                <w:sz w:val="24"/>
                <w:szCs w:val="24"/>
                <w14:ligatures w14:val="none"/>
              </w:rPr>
              <w:t>3. Prašome patikslinti, kaip turėtų būti suprantamas kainos skaičiavimo vienetas pasiūlymo formoje pateiktoje kainų lentelėje, kurioje nurodoma paslaugų kaina už atvirus ir uždarus klausimus.</w:t>
            </w:r>
          </w:p>
          <w:p w14:paraId="7F712919" w14:textId="77777777" w:rsidR="00782371" w:rsidRPr="00F47334" w:rsidRDefault="00782371" w:rsidP="00782371">
            <w:pPr>
              <w:ind w:firstLine="567"/>
              <w:jc w:val="both"/>
              <w:rPr>
                <w:rFonts w:ascii="Times New Roman" w:eastAsia="Calibri" w:hAnsi="Times New Roman" w:cs="Times New Roman"/>
                <w:i/>
                <w:iCs/>
                <w:kern w:val="0"/>
                <w:sz w:val="24"/>
                <w:szCs w:val="24"/>
                <w14:ligatures w14:val="none"/>
              </w:rPr>
            </w:pPr>
            <w:r w:rsidRPr="00F47334">
              <w:rPr>
                <w:rFonts w:ascii="Times New Roman" w:eastAsia="Calibri" w:hAnsi="Times New Roman" w:cs="Times New Roman"/>
                <w:i/>
                <w:iCs/>
                <w:kern w:val="0"/>
                <w:sz w:val="24"/>
                <w:szCs w:val="24"/>
                <w14:ligatures w14:val="none"/>
              </w:rPr>
              <w:t>Ar nurodoma kaina turi būti:</w:t>
            </w:r>
          </w:p>
          <w:p w14:paraId="33429FF1" w14:textId="77777777" w:rsidR="00782371" w:rsidRPr="00F47334" w:rsidRDefault="00782371" w:rsidP="00782371">
            <w:pPr>
              <w:ind w:firstLine="567"/>
              <w:jc w:val="both"/>
              <w:rPr>
                <w:rFonts w:ascii="Times New Roman" w:eastAsia="Calibri" w:hAnsi="Times New Roman" w:cs="Times New Roman"/>
                <w:i/>
                <w:iCs/>
                <w:kern w:val="0"/>
                <w:sz w:val="24"/>
                <w:szCs w:val="24"/>
                <w14:ligatures w14:val="none"/>
              </w:rPr>
            </w:pPr>
            <w:r w:rsidRPr="00F47334">
              <w:rPr>
                <w:rFonts w:ascii="Times New Roman" w:eastAsia="Calibri" w:hAnsi="Times New Roman" w:cs="Times New Roman"/>
                <w:i/>
                <w:iCs/>
                <w:kern w:val="0"/>
                <w:sz w:val="24"/>
                <w:szCs w:val="24"/>
                <w14:ligatures w14:val="none"/>
              </w:rPr>
              <w:t>– už vieną klausimą vienam respondentui,</w:t>
            </w:r>
          </w:p>
          <w:p w14:paraId="1DFE9DC5" w14:textId="77777777" w:rsidR="00782371" w:rsidRPr="00F47334" w:rsidRDefault="00782371" w:rsidP="00782371">
            <w:pPr>
              <w:ind w:firstLine="567"/>
              <w:jc w:val="both"/>
              <w:rPr>
                <w:rFonts w:ascii="Times New Roman" w:eastAsia="Calibri" w:hAnsi="Times New Roman" w:cs="Times New Roman"/>
                <w:i/>
                <w:iCs/>
                <w:kern w:val="0"/>
                <w:sz w:val="24"/>
                <w:szCs w:val="24"/>
                <w14:ligatures w14:val="none"/>
              </w:rPr>
            </w:pPr>
            <w:r w:rsidRPr="00F47334">
              <w:rPr>
                <w:rFonts w:ascii="Times New Roman" w:eastAsia="Calibri" w:hAnsi="Times New Roman" w:cs="Times New Roman"/>
                <w:i/>
                <w:iCs/>
                <w:kern w:val="0"/>
                <w:sz w:val="24"/>
                <w:szCs w:val="24"/>
                <w14:ligatures w14:val="none"/>
              </w:rPr>
              <w:t>– už vieną klausimą visai apklausai (t. y. apimant visus 1000 respondentų),</w:t>
            </w:r>
          </w:p>
          <w:p w14:paraId="5EC2C5AD" w14:textId="782DD898" w:rsidR="00782371" w:rsidRPr="00FD6FE4" w:rsidRDefault="00782371" w:rsidP="00FD6FE4">
            <w:pPr>
              <w:ind w:firstLine="567"/>
              <w:jc w:val="both"/>
              <w:rPr>
                <w:rFonts w:ascii="Times New Roman" w:eastAsia="Calibri" w:hAnsi="Times New Roman" w:cs="Times New Roman"/>
                <w:i/>
                <w:iCs/>
                <w:kern w:val="0"/>
                <w:sz w:val="24"/>
                <w:szCs w:val="24"/>
                <w14:ligatures w14:val="none"/>
              </w:rPr>
            </w:pPr>
            <w:r w:rsidRPr="00F47334">
              <w:rPr>
                <w:rFonts w:ascii="Times New Roman" w:eastAsia="Calibri" w:hAnsi="Times New Roman" w:cs="Times New Roman"/>
                <w:i/>
                <w:iCs/>
                <w:kern w:val="0"/>
                <w:sz w:val="24"/>
                <w:szCs w:val="24"/>
                <w14:ligatures w14:val="none"/>
              </w:rPr>
              <w:t>– ar už vieną klausimą, vertinant pagal minimalų pirkimo dokumentuose numatytą kiekį – t. y. 12 apklausų po ne mažiau kaip 1000 respondentų (iš viso 12 000 respondentų per visą sutarties laikotarpį)?</w:t>
            </w:r>
          </w:p>
        </w:tc>
        <w:tc>
          <w:tcPr>
            <w:tcW w:w="5670" w:type="dxa"/>
          </w:tcPr>
          <w:p w14:paraId="71265403" w14:textId="1D04B5F4" w:rsidR="00782371" w:rsidRDefault="00FD6FE4" w:rsidP="00735570">
            <w:pPr>
              <w:ind w:firstLine="316"/>
              <w:jc w:val="both"/>
              <w:rPr>
                <w:rFonts w:ascii="Times New Roman" w:eastAsia="Times New Roman" w:hAnsi="Times New Roman" w:cs="Times New Roman"/>
                <w:kern w:val="0"/>
                <w:sz w:val="24"/>
                <w:szCs w:val="24"/>
                <w:lang w:eastAsia="lt-LT"/>
                <w14:ligatures w14:val="none"/>
              </w:rPr>
            </w:pPr>
            <w:r w:rsidRPr="00FD6FE4">
              <w:rPr>
                <w:rFonts w:ascii="Times New Roman" w:eastAsia="Times New Roman" w:hAnsi="Times New Roman" w:cs="Times New Roman"/>
                <w:kern w:val="0"/>
                <w:sz w:val="24"/>
                <w:szCs w:val="24"/>
                <w:lang w:eastAsia="lt-LT"/>
                <w14:ligatures w14:val="none"/>
              </w:rPr>
              <w:t>Kaina Pasiūlyme turi būti nurodyta už vieną klausimą, kuris būtų pateiktas visai apklausai, t. y. visiems ne mažiau kaip 1 000 respondentų. Atkreipiame dėmesį į tai, kad išskiriamos dvi klausimų rūšys – uždaras ir atviras klausimas. Į šių klausimų kainą taip pat turi būti įskaičiuotas apklausos rezultatų apdorojimas ir pristatymas, t. y. ataskaitos parengimas (Word formatu) bei pristatymas (PowerPoint formatu), kaip nurodyta Techninės specifikacijos 4.1. papunktyje. Pavyzdžiui, jei liepos mėnesį pageidausime 5 klausimų, tai reiškia, kad kiekvienas iš tų 5 klausimų turės būti pateiktas visiems ne mažiau kaip 1 000 respondentų, t. y. kiekvienas respondentas turės atsakyti į 5 klausimus. Taip pat turės būti parengta ataskaita bei pristatymas, apimantis šiuos 5 klausimus–atsakymus.</w:t>
            </w:r>
          </w:p>
        </w:tc>
      </w:tr>
      <w:tr w:rsidR="00782371" w14:paraId="3799E4BB" w14:textId="77777777" w:rsidTr="00FD6FE4">
        <w:tc>
          <w:tcPr>
            <w:tcW w:w="570" w:type="dxa"/>
          </w:tcPr>
          <w:p w14:paraId="3C82117F" w14:textId="085A0857" w:rsidR="00782371" w:rsidRDefault="001B0B6D" w:rsidP="00F47334">
            <w:pPr>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w:t>
            </w:r>
          </w:p>
        </w:tc>
        <w:tc>
          <w:tcPr>
            <w:tcW w:w="3394" w:type="dxa"/>
          </w:tcPr>
          <w:p w14:paraId="36FCB904" w14:textId="77777777" w:rsidR="00782371" w:rsidRPr="00F47334" w:rsidRDefault="00782371" w:rsidP="00782371">
            <w:pPr>
              <w:jc w:val="both"/>
              <w:rPr>
                <w:rFonts w:ascii="Times New Roman" w:eastAsia="Calibri" w:hAnsi="Times New Roman" w:cs="Times New Roman"/>
                <w:i/>
                <w:iCs/>
                <w:kern w:val="0"/>
                <w:sz w:val="24"/>
                <w:szCs w:val="24"/>
                <w14:ligatures w14:val="none"/>
              </w:rPr>
            </w:pPr>
            <w:r w:rsidRPr="00F47334">
              <w:rPr>
                <w:rFonts w:ascii="Times New Roman" w:eastAsia="Calibri" w:hAnsi="Times New Roman" w:cs="Times New Roman"/>
                <w:i/>
                <w:iCs/>
                <w:kern w:val="0"/>
                <w:sz w:val="24"/>
                <w:szCs w:val="24"/>
                <w14:ligatures w14:val="none"/>
              </w:rPr>
              <w:t>4. Dėl apklausų vykdymo vietos:</w:t>
            </w:r>
          </w:p>
          <w:p w14:paraId="18528CB9" w14:textId="77777777" w:rsidR="00782371" w:rsidRPr="00F47334" w:rsidRDefault="00782371" w:rsidP="00782371">
            <w:pPr>
              <w:ind w:firstLine="567"/>
              <w:jc w:val="both"/>
              <w:rPr>
                <w:rFonts w:ascii="Times New Roman" w:eastAsia="Calibri" w:hAnsi="Times New Roman" w:cs="Times New Roman"/>
                <w:i/>
                <w:iCs/>
                <w:kern w:val="0"/>
                <w:sz w:val="24"/>
                <w:szCs w:val="24"/>
                <w14:ligatures w14:val="none"/>
              </w:rPr>
            </w:pPr>
            <w:r w:rsidRPr="00F47334">
              <w:rPr>
                <w:rFonts w:ascii="Times New Roman" w:eastAsia="Calibri" w:hAnsi="Times New Roman" w:cs="Times New Roman"/>
                <w:i/>
                <w:iCs/>
                <w:kern w:val="0"/>
                <w:sz w:val="24"/>
                <w:szCs w:val="24"/>
                <w14:ligatures w14:val="none"/>
              </w:rPr>
              <w:t>Prašome patikslinti, ar apklausos turi būti vykdomos konkrečiame mieste ar miestuose?</w:t>
            </w:r>
          </w:p>
          <w:p w14:paraId="64E5F7F9" w14:textId="260DD4A7" w:rsidR="00782371" w:rsidRPr="00FD6FE4" w:rsidRDefault="00782371" w:rsidP="00FD6FE4">
            <w:pPr>
              <w:ind w:firstLine="567"/>
              <w:jc w:val="both"/>
              <w:rPr>
                <w:rFonts w:ascii="Times New Roman" w:eastAsia="Calibri" w:hAnsi="Times New Roman" w:cs="Times New Roman"/>
                <w:i/>
                <w:iCs/>
                <w:kern w:val="0"/>
                <w:sz w:val="24"/>
                <w:szCs w:val="24"/>
                <w14:ligatures w14:val="none"/>
              </w:rPr>
            </w:pPr>
            <w:r w:rsidRPr="00F47334">
              <w:rPr>
                <w:rFonts w:ascii="Times New Roman" w:eastAsia="Calibri" w:hAnsi="Times New Roman" w:cs="Times New Roman"/>
                <w:i/>
                <w:iCs/>
                <w:kern w:val="0"/>
                <w:sz w:val="24"/>
                <w:szCs w:val="24"/>
                <w14:ligatures w14:val="none"/>
              </w:rPr>
              <w:t>Ar tiekėjas gali savarankiškai paskirstyti apklausų geografiją, užtikrindamas reprezentatyvumą pagal gyventojų pasiskirstymą (kaip nurodyta techninėje specifikacijoje)?“</w:t>
            </w:r>
          </w:p>
        </w:tc>
        <w:tc>
          <w:tcPr>
            <w:tcW w:w="5670" w:type="dxa"/>
          </w:tcPr>
          <w:p w14:paraId="6566E631" w14:textId="74D265D1" w:rsidR="00782371" w:rsidRDefault="00FD6FE4" w:rsidP="00735570">
            <w:pPr>
              <w:ind w:firstLine="316"/>
              <w:jc w:val="both"/>
              <w:rPr>
                <w:rFonts w:ascii="Times New Roman" w:eastAsia="Times New Roman" w:hAnsi="Times New Roman" w:cs="Times New Roman"/>
                <w:kern w:val="0"/>
                <w:sz w:val="24"/>
                <w:szCs w:val="24"/>
                <w:lang w:eastAsia="lt-LT"/>
                <w14:ligatures w14:val="none"/>
              </w:rPr>
            </w:pPr>
            <w:r w:rsidRPr="00FD6FE4">
              <w:rPr>
                <w:rFonts w:ascii="Times New Roman" w:eastAsia="Times New Roman" w:hAnsi="Times New Roman" w:cs="Times New Roman"/>
                <w:kern w:val="0"/>
                <w:sz w:val="24"/>
                <w:szCs w:val="24"/>
                <w:lang w:eastAsia="lt-LT"/>
                <w14:ligatures w14:val="none"/>
              </w:rPr>
              <w:t>Apklausos neprivalo būti vykdomos konkrečiuose miestuose. Tiekėjas gali savarankiškai paskirstyti apklausų geografiją, tačiau privalo užtikrinti, kad apklausų rezultatai būtų reprezentatyvūs Lietuvos gyventojų atžvilgiu pagal Techninėje specifikacijoje nurodytus kriterijus (t. y. amžių, lytį, gyvenamąją vietovę ir pan.). Galutinis rezultatas turi atitikti statistiškai pagrįstą gyventojų pasiskirstymą šalies mastu. Taip kaip nurodyta Techninės specifikacijos 2.2 papunktyje.</w:t>
            </w:r>
          </w:p>
        </w:tc>
      </w:tr>
    </w:tbl>
    <w:p w14:paraId="37B7ECDF" w14:textId="77777777" w:rsidR="00782371" w:rsidRDefault="00782371" w:rsidP="00F47334">
      <w:pPr>
        <w:spacing w:after="0" w:line="240" w:lineRule="auto"/>
        <w:ind w:firstLine="567"/>
        <w:jc w:val="both"/>
        <w:rPr>
          <w:rFonts w:ascii="Times New Roman" w:eastAsia="Times New Roman" w:hAnsi="Times New Roman" w:cs="Times New Roman"/>
          <w:kern w:val="0"/>
          <w:sz w:val="24"/>
          <w:szCs w:val="24"/>
          <w:lang w:eastAsia="lt-LT"/>
          <w14:ligatures w14:val="none"/>
        </w:rPr>
      </w:pPr>
    </w:p>
    <w:p w14:paraId="74204F3B" w14:textId="77777777" w:rsidR="00782371" w:rsidRDefault="00782371" w:rsidP="00F47334">
      <w:pPr>
        <w:spacing w:after="0" w:line="240" w:lineRule="auto"/>
        <w:ind w:firstLine="567"/>
        <w:jc w:val="both"/>
        <w:rPr>
          <w:rFonts w:ascii="Times New Roman" w:eastAsia="Times New Roman" w:hAnsi="Times New Roman" w:cs="Times New Roman"/>
          <w:kern w:val="0"/>
          <w:sz w:val="24"/>
          <w:szCs w:val="24"/>
          <w:lang w:eastAsia="lt-LT"/>
          <w14:ligatures w14:val="none"/>
        </w:rPr>
      </w:pPr>
    </w:p>
    <w:p w14:paraId="4FD4F4FC" w14:textId="622C59BE" w:rsidR="000665B5" w:rsidRPr="00782371" w:rsidRDefault="00F47334" w:rsidP="00782371">
      <w:pPr>
        <w:spacing w:after="0" w:line="240" w:lineRule="auto"/>
        <w:ind w:firstLine="567"/>
        <w:jc w:val="both"/>
        <w:rPr>
          <w:rFonts w:ascii="Times New Roman" w:eastAsia="Calibri" w:hAnsi="Times New Roman" w:cs="Times New Roman"/>
          <w:kern w:val="0"/>
          <w:sz w:val="24"/>
          <w:szCs w:val="24"/>
          <w14:ligatures w14:val="none"/>
        </w:rPr>
      </w:pPr>
      <w:r w:rsidRPr="00F47334">
        <w:rPr>
          <w:rFonts w:ascii="Times New Roman" w:eastAsia="Times New Roman" w:hAnsi="Times New Roman" w:cs="Times New Roman"/>
          <w:kern w:val="0"/>
          <w:sz w:val="24"/>
          <w:szCs w:val="24"/>
          <w:lang w:eastAsia="lt-LT"/>
          <w14:ligatures w14:val="none"/>
        </w:rPr>
        <w:t xml:space="preserve"> </w:t>
      </w:r>
    </w:p>
    <w:p w14:paraId="37C75325" w14:textId="77777777" w:rsidR="000665B5" w:rsidRPr="000665B5" w:rsidRDefault="000665B5" w:rsidP="000665B5">
      <w:pPr>
        <w:spacing w:after="0" w:line="240" w:lineRule="auto"/>
        <w:jc w:val="both"/>
        <w:rPr>
          <w:rFonts w:ascii="Times New Roman" w:eastAsia="Times New Roman" w:hAnsi="Times New Roman" w:cs="Times New Roman"/>
          <w:kern w:val="0"/>
          <w:sz w:val="24"/>
          <w:szCs w:val="24"/>
          <w14:ligatures w14:val="none"/>
        </w:rPr>
      </w:pPr>
      <w:r w:rsidRPr="000665B5">
        <w:rPr>
          <w:rFonts w:ascii="Times New Roman" w:eastAsia="Times New Roman" w:hAnsi="Times New Roman" w:cs="Times New Roman"/>
          <w:kern w:val="0"/>
          <w:sz w:val="24"/>
          <w:szCs w:val="24"/>
          <w14:ligatures w14:val="none"/>
        </w:rPr>
        <w:t xml:space="preserve">Komisija </w:t>
      </w:r>
    </w:p>
    <w:p w14:paraId="74CD85FC" w14:textId="77777777" w:rsidR="000665B5" w:rsidRPr="000665B5" w:rsidRDefault="000665B5" w:rsidP="000665B5">
      <w:pPr>
        <w:spacing w:after="0" w:line="240" w:lineRule="auto"/>
        <w:ind w:firstLine="709"/>
        <w:jc w:val="both"/>
        <w:rPr>
          <w:rFonts w:ascii="Times New Roman" w:eastAsia="Times New Roman" w:hAnsi="Times New Roman" w:cs="Times New Roman"/>
          <w:kern w:val="0"/>
          <w:sz w:val="24"/>
          <w:szCs w:val="24"/>
          <w14:ligatures w14:val="none"/>
        </w:rPr>
      </w:pPr>
    </w:p>
    <w:p w14:paraId="0B9A02B2" w14:textId="77777777" w:rsidR="000665B5" w:rsidRPr="000665B5" w:rsidRDefault="000665B5" w:rsidP="000665B5">
      <w:pPr>
        <w:spacing w:after="0" w:line="240" w:lineRule="auto"/>
        <w:ind w:firstLine="567"/>
        <w:jc w:val="both"/>
        <w:rPr>
          <w:rFonts w:ascii="Times New Roman" w:eastAsia="Times New Roman" w:hAnsi="Times New Roman" w:cs="Times New Roman"/>
          <w:kern w:val="0"/>
          <w:sz w:val="24"/>
          <w:szCs w:val="24"/>
          <w14:ligatures w14:val="none"/>
        </w:rPr>
      </w:pPr>
    </w:p>
    <w:p w14:paraId="2E661ABE" w14:textId="77777777" w:rsidR="000665B5" w:rsidRPr="000665B5" w:rsidRDefault="000665B5" w:rsidP="000665B5">
      <w:pPr>
        <w:spacing w:after="0" w:line="240" w:lineRule="auto"/>
        <w:ind w:firstLine="567"/>
        <w:jc w:val="both"/>
        <w:rPr>
          <w:rFonts w:ascii="Times New Roman" w:eastAsia="Times New Roman" w:hAnsi="Times New Roman" w:cs="Times New Roman"/>
          <w:kern w:val="0"/>
          <w:sz w:val="24"/>
          <w:szCs w:val="24"/>
          <w14:ligatures w14:val="none"/>
        </w:rPr>
      </w:pPr>
    </w:p>
    <w:p w14:paraId="4BBD7AE2" w14:textId="77777777" w:rsidR="008D0708" w:rsidRDefault="008D0708" w:rsidP="003919AA">
      <w:pPr>
        <w:spacing w:after="0"/>
      </w:pPr>
    </w:p>
    <w:p w14:paraId="4A02388C" w14:textId="77777777" w:rsidR="008D0708" w:rsidRDefault="008D0708" w:rsidP="003919AA">
      <w:pPr>
        <w:spacing w:after="0"/>
      </w:pPr>
    </w:p>
    <w:sectPr w:rsidR="008D070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E5"/>
    <w:rsid w:val="00023F2C"/>
    <w:rsid w:val="00045A68"/>
    <w:rsid w:val="000665B5"/>
    <w:rsid w:val="000A2571"/>
    <w:rsid w:val="000A3E45"/>
    <w:rsid w:val="001662DD"/>
    <w:rsid w:val="001A1158"/>
    <w:rsid w:val="001B0B6D"/>
    <w:rsid w:val="00352A03"/>
    <w:rsid w:val="003919AA"/>
    <w:rsid w:val="003E2E83"/>
    <w:rsid w:val="00467E3E"/>
    <w:rsid w:val="004A16E5"/>
    <w:rsid w:val="004D1261"/>
    <w:rsid w:val="004E703A"/>
    <w:rsid w:val="00574DC8"/>
    <w:rsid w:val="005D171C"/>
    <w:rsid w:val="005E499E"/>
    <w:rsid w:val="00665F34"/>
    <w:rsid w:val="006F7B75"/>
    <w:rsid w:val="00731327"/>
    <w:rsid w:val="00735570"/>
    <w:rsid w:val="0073757F"/>
    <w:rsid w:val="0077121A"/>
    <w:rsid w:val="00782371"/>
    <w:rsid w:val="00792239"/>
    <w:rsid w:val="008871E2"/>
    <w:rsid w:val="008D0708"/>
    <w:rsid w:val="009625C7"/>
    <w:rsid w:val="00977554"/>
    <w:rsid w:val="009E2753"/>
    <w:rsid w:val="00A85612"/>
    <w:rsid w:val="00B44176"/>
    <w:rsid w:val="00B51542"/>
    <w:rsid w:val="00CB4E64"/>
    <w:rsid w:val="00D24C2A"/>
    <w:rsid w:val="00D319F0"/>
    <w:rsid w:val="00D341BD"/>
    <w:rsid w:val="00D61EC5"/>
    <w:rsid w:val="00DA55C6"/>
    <w:rsid w:val="00E84035"/>
    <w:rsid w:val="00F47334"/>
    <w:rsid w:val="00FD6F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B130"/>
  <w15:chartTrackingRefBased/>
  <w15:docId w15:val="{52811AC6-63EC-4389-ACCB-0DAB60B7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A16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A16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A16E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A16E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A16E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A16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16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16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16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16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A16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A16E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A16E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A16E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A16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16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16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16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1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16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16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16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16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16E5"/>
    <w:rPr>
      <w:i/>
      <w:iCs/>
      <w:color w:val="404040" w:themeColor="text1" w:themeTint="BF"/>
    </w:rPr>
  </w:style>
  <w:style w:type="paragraph" w:styleId="Sraopastraipa">
    <w:name w:val="List Paragraph"/>
    <w:basedOn w:val="prastasis"/>
    <w:uiPriority w:val="34"/>
    <w:qFormat/>
    <w:rsid w:val="004A16E5"/>
    <w:pPr>
      <w:ind w:left="720"/>
      <w:contextualSpacing/>
    </w:pPr>
  </w:style>
  <w:style w:type="character" w:styleId="Rykuspabraukimas">
    <w:name w:val="Intense Emphasis"/>
    <w:basedOn w:val="Numatytasispastraiposriftas"/>
    <w:uiPriority w:val="21"/>
    <w:qFormat/>
    <w:rsid w:val="004A16E5"/>
    <w:rPr>
      <w:i/>
      <w:iCs/>
      <w:color w:val="2F5496" w:themeColor="accent1" w:themeShade="BF"/>
    </w:rPr>
  </w:style>
  <w:style w:type="paragraph" w:styleId="Iskirtacitata">
    <w:name w:val="Intense Quote"/>
    <w:basedOn w:val="prastasis"/>
    <w:next w:val="prastasis"/>
    <w:link w:val="IskirtacitataDiagrama"/>
    <w:uiPriority w:val="30"/>
    <w:qFormat/>
    <w:rsid w:val="004A16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A16E5"/>
    <w:rPr>
      <w:i/>
      <w:iCs/>
      <w:color w:val="2F5496" w:themeColor="accent1" w:themeShade="BF"/>
    </w:rPr>
  </w:style>
  <w:style w:type="character" w:styleId="Rykinuoroda">
    <w:name w:val="Intense Reference"/>
    <w:basedOn w:val="Numatytasispastraiposriftas"/>
    <w:uiPriority w:val="32"/>
    <w:qFormat/>
    <w:rsid w:val="004A16E5"/>
    <w:rPr>
      <w:b/>
      <w:bCs/>
      <w:smallCaps/>
      <w:color w:val="2F5496" w:themeColor="accent1" w:themeShade="BF"/>
      <w:spacing w:val="5"/>
    </w:rPr>
  </w:style>
  <w:style w:type="table" w:styleId="Lentelstinklelis">
    <w:name w:val="Table Grid"/>
    <w:basedOn w:val="prastojilentel"/>
    <w:uiPriority w:val="39"/>
    <w:rsid w:val="00782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717042">
      <w:bodyDiv w:val="1"/>
      <w:marLeft w:val="0"/>
      <w:marRight w:val="0"/>
      <w:marTop w:val="0"/>
      <w:marBottom w:val="0"/>
      <w:divBdr>
        <w:top w:val="none" w:sz="0" w:space="0" w:color="auto"/>
        <w:left w:val="none" w:sz="0" w:space="0" w:color="auto"/>
        <w:bottom w:val="none" w:sz="0" w:space="0" w:color="auto"/>
        <w:right w:val="none" w:sz="0" w:space="0" w:color="auto"/>
      </w:divBdr>
    </w:div>
    <w:div w:id="11994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ECB15-6818-460B-8737-A8D115C3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2940</Words>
  <Characters>1676</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Renata Belevičienė</cp:lastModifiedBy>
  <cp:revision>33</cp:revision>
  <dcterms:created xsi:type="dcterms:W3CDTF">2024-12-31T11:42:00Z</dcterms:created>
  <dcterms:modified xsi:type="dcterms:W3CDTF">2025-05-28T12:42:00Z</dcterms:modified>
</cp:coreProperties>
</file>