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931F" w14:textId="77777777" w:rsidR="00193697" w:rsidRDefault="00193697" w:rsidP="00193697">
      <w:pPr>
        <w:shd w:val="clear" w:color="auto" w:fill="FFFFFF" w:themeFill="background1"/>
        <w:jc w:val="right"/>
        <w:textAlignment w:val="baseline"/>
        <w:rPr>
          <w:rFonts w:cs="Calibri"/>
          <w:color w:val="0070C0"/>
        </w:rPr>
      </w:pPr>
      <w:bookmarkStart w:id="0" w:name="_Ref38291223"/>
      <w:bookmarkStart w:id="1" w:name="_Ref38291334"/>
      <w:bookmarkStart w:id="2" w:name="_Ref38533412"/>
      <w:bookmarkStart w:id="3" w:name="_Toc126333942"/>
      <w:r>
        <w:rPr>
          <w:rFonts w:cs="Calibri"/>
          <w:color w:val="0070C0"/>
        </w:rPr>
        <w:t>Pirkimo sąlygų 2 priedas „Techninė specifikacija“</w:t>
      </w:r>
      <w:bookmarkEnd w:id="0"/>
      <w:bookmarkEnd w:id="1"/>
      <w:bookmarkEnd w:id="2"/>
      <w:bookmarkEnd w:id="3"/>
    </w:p>
    <w:p w14:paraId="07B3D03A" w14:textId="77777777" w:rsidR="00193697" w:rsidRDefault="00193697" w:rsidP="00193697">
      <w:pPr>
        <w:ind w:firstLine="4820"/>
        <w:jc w:val="center"/>
        <w:rPr>
          <w:rFonts w:ascii="Times New Roman" w:hAnsi="Times New Roman"/>
          <w:sz w:val="24"/>
          <w:szCs w:val="24"/>
        </w:rPr>
      </w:pPr>
    </w:p>
    <w:p w14:paraId="1847EAE2" w14:textId="77777777" w:rsidR="00193697" w:rsidRDefault="00193697" w:rsidP="00193697">
      <w:pPr>
        <w:jc w:val="center"/>
        <w:rPr>
          <w:rFonts w:ascii="Times New Roman" w:hAnsi="Times New Roman"/>
          <w:b/>
          <w:caps/>
          <w:sz w:val="24"/>
          <w:szCs w:val="24"/>
        </w:rPr>
      </w:pPr>
      <w:r>
        <w:rPr>
          <w:rFonts w:ascii="Times New Roman" w:hAnsi="Times New Roman"/>
          <w:b/>
          <w:caps/>
          <w:sz w:val="24"/>
          <w:szCs w:val="24"/>
        </w:rPr>
        <w:t>UŽIMTUMO TARNYBOS informacinės sistemos UT IS* PRIEŽIŪROS IR VYSTYMO PASLAUGŲ PIRKIMO TECHNINĖ SPECIFIKACIJA</w:t>
      </w:r>
    </w:p>
    <w:p w14:paraId="1A0AA138" w14:textId="77777777" w:rsidR="00193697" w:rsidRDefault="00193697" w:rsidP="00193697">
      <w:pPr>
        <w:jc w:val="center"/>
        <w:rPr>
          <w:rFonts w:ascii="Times New Roman" w:hAnsi="Times New Roman"/>
          <w:b/>
          <w:caps/>
          <w:sz w:val="24"/>
          <w:szCs w:val="24"/>
        </w:rPr>
      </w:pPr>
    </w:p>
    <w:p w14:paraId="35FF7568" w14:textId="77777777" w:rsidR="00D14B69" w:rsidRPr="00541A9A" w:rsidRDefault="009A38B3" w:rsidP="005F59E1">
      <w:pPr>
        <w:jc w:val="center"/>
        <w:rPr>
          <w:rFonts w:ascii="Times New Roman" w:hAnsi="Times New Roman"/>
          <w:b/>
          <w:sz w:val="24"/>
          <w:szCs w:val="24"/>
        </w:rPr>
      </w:pPr>
      <w:r w:rsidRPr="00541A9A">
        <w:rPr>
          <w:rFonts w:ascii="Times New Roman" w:hAnsi="Times New Roman"/>
          <w:b/>
          <w:sz w:val="24"/>
          <w:szCs w:val="24"/>
        </w:rPr>
        <w:t>I. BENDROJI DALIS</w:t>
      </w:r>
    </w:p>
    <w:p w14:paraId="2447D653" w14:textId="77777777" w:rsidR="005F59E1" w:rsidRPr="00541A9A" w:rsidRDefault="005F59E1" w:rsidP="005F59E1">
      <w:pPr>
        <w:jc w:val="center"/>
        <w:rPr>
          <w:rFonts w:ascii="Times New Roman" w:hAnsi="Times New Roman"/>
          <w:b/>
          <w:sz w:val="24"/>
          <w:szCs w:val="24"/>
        </w:rPr>
      </w:pPr>
    </w:p>
    <w:p w14:paraId="72F5E2D3" w14:textId="656BC09B" w:rsidR="00D14B69" w:rsidRPr="00541A9A" w:rsidRDefault="001D6E90" w:rsidP="00437CD9">
      <w:pPr>
        <w:pStyle w:val="Sraopastraipa"/>
        <w:numPr>
          <w:ilvl w:val="0"/>
          <w:numId w:val="1"/>
        </w:numPr>
        <w:tabs>
          <w:tab w:val="left" w:pos="851"/>
        </w:tabs>
        <w:ind w:left="0" w:firstLine="567"/>
        <w:jc w:val="both"/>
        <w:rPr>
          <w:rFonts w:ascii="Times New Roman" w:hAnsi="Times New Roman"/>
          <w:sz w:val="24"/>
          <w:szCs w:val="24"/>
        </w:rPr>
      </w:pPr>
      <w:r w:rsidRPr="00541A9A">
        <w:rPr>
          <w:rFonts w:ascii="Times New Roman" w:hAnsi="Times New Roman"/>
          <w:sz w:val="24"/>
          <w:szCs w:val="24"/>
        </w:rPr>
        <w:t>Užimtumo tarnyba</w:t>
      </w:r>
      <w:r w:rsidR="00167355" w:rsidRPr="00541A9A">
        <w:rPr>
          <w:rFonts w:ascii="Times New Roman" w:hAnsi="Times New Roman"/>
          <w:sz w:val="24"/>
          <w:szCs w:val="24"/>
        </w:rPr>
        <w:t xml:space="preserve"> prie Socialinės apsaugos ir darbo ministerijos (toliau – </w:t>
      </w:r>
      <w:r w:rsidR="0003083C" w:rsidRPr="00541A9A">
        <w:rPr>
          <w:rFonts w:ascii="Times New Roman" w:hAnsi="Times New Roman"/>
          <w:sz w:val="24"/>
          <w:szCs w:val="24"/>
        </w:rPr>
        <w:t>Paslaugų pirkėjas</w:t>
      </w:r>
      <w:r w:rsidR="009732EE" w:rsidRPr="00541A9A">
        <w:rPr>
          <w:rFonts w:ascii="Times New Roman" w:hAnsi="Times New Roman"/>
          <w:sz w:val="24"/>
          <w:szCs w:val="24"/>
        </w:rPr>
        <w:t xml:space="preserve">, </w:t>
      </w:r>
      <w:r w:rsidR="00784D38" w:rsidRPr="00541A9A">
        <w:rPr>
          <w:rFonts w:ascii="Times New Roman" w:hAnsi="Times New Roman"/>
          <w:sz w:val="24"/>
          <w:szCs w:val="24"/>
        </w:rPr>
        <w:t>UŽT</w:t>
      </w:r>
      <w:r w:rsidR="0003083C" w:rsidRPr="00541A9A">
        <w:rPr>
          <w:rFonts w:ascii="Times New Roman" w:hAnsi="Times New Roman"/>
          <w:sz w:val="24"/>
          <w:szCs w:val="24"/>
        </w:rPr>
        <w:t>)</w:t>
      </w:r>
      <w:r w:rsidR="00167355" w:rsidRPr="00541A9A">
        <w:rPr>
          <w:rFonts w:ascii="Times New Roman" w:hAnsi="Times New Roman"/>
          <w:sz w:val="24"/>
          <w:szCs w:val="24"/>
        </w:rPr>
        <w:t xml:space="preserve"> </w:t>
      </w:r>
      <w:r w:rsidR="009732EE" w:rsidRPr="00541A9A">
        <w:rPr>
          <w:rFonts w:ascii="Times New Roman" w:hAnsi="Times New Roman"/>
          <w:sz w:val="24"/>
          <w:szCs w:val="24"/>
        </w:rPr>
        <w:t xml:space="preserve">perka </w:t>
      </w:r>
      <w:r w:rsidR="003B6739">
        <w:rPr>
          <w:rFonts w:ascii="Times New Roman" w:hAnsi="Times New Roman"/>
          <w:sz w:val="24"/>
          <w:szCs w:val="24"/>
        </w:rPr>
        <w:t>Užimtumo tarnybos</w:t>
      </w:r>
      <w:r w:rsidR="009A38B3" w:rsidRPr="00541A9A">
        <w:rPr>
          <w:rFonts w:ascii="Times New Roman" w:hAnsi="Times New Roman"/>
          <w:sz w:val="24"/>
          <w:szCs w:val="24"/>
        </w:rPr>
        <w:t xml:space="preserve"> </w:t>
      </w:r>
      <w:r w:rsidR="00594DC2">
        <w:rPr>
          <w:rFonts w:ascii="Times New Roman" w:hAnsi="Times New Roman"/>
          <w:sz w:val="24"/>
          <w:szCs w:val="24"/>
        </w:rPr>
        <w:t xml:space="preserve">esamos </w:t>
      </w:r>
      <w:r w:rsidR="009A38B3" w:rsidRPr="00541A9A">
        <w:rPr>
          <w:rFonts w:ascii="Times New Roman" w:hAnsi="Times New Roman"/>
          <w:sz w:val="24"/>
          <w:szCs w:val="24"/>
        </w:rPr>
        <w:t>informacinės sistemos</w:t>
      </w:r>
      <w:r w:rsidR="00594DC2">
        <w:rPr>
          <w:rFonts w:ascii="Times New Roman" w:hAnsi="Times New Roman"/>
          <w:sz w:val="24"/>
          <w:szCs w:val="24"/>
        </w:rPr>
        <w:t xml:space="preserve"> (UT</w:t>
      </w:r>
      <w:r w:rsidR="005B68DD">
        <w:rPr>
          <w:rFonts w:ascii="Times New Roman" w:hAnsi="Times New Roman"/>
          <w:sz w:val="24"/>
          <w:szCs w:val="24"/>
        </w:rPr>
        <w:t xml:space="preserve"> </w:t>
      </w:r>
      <w:r w:rsidR="00594DC2">
        <w:rPr>
          <w:rFonts w:ascii="Times New Roman" w:hAnsi="Times New Roman"/>
          <w:sz w:val="24"/>
          <w:szCs w:val="24"/>
        </w:rPr>
        <w:t>IS)</w:t>
      </w:r>
      <w:r w:rsidR="009A38B3" w:rsidRPr="00541A9A">
        <w:rPr>
          <w:rFonts w:ascii="Times New Roman" w:hAnsi="Times New Roman"/>
          <w:sz w:val="24"/>
          <w:szCs w:val="24"/>
        </w:rPr>
        <w:t xml:space="preserve"> (toliau – </w:t>
      </w:r>
      <w:r w:rsidR="004A6FD8">
        <w:rPr>
          <w:rFonts w:ascii="Times New Roman" w:hAnsi="Times New Roman"/>
          <w:sz w:val="24"/>
          <w:szCs w:val="24"/>
        </w:rPr>
        <w:t>UT</w:t>
      </w:r>
      <w:r w:rsidR="009A38B3" w:rsidRPr="00541A9A">
        <w:rPr>
          <w:rFonts w:ascii="Times New Roman" w:hAnsi="Times New Roman"/>
          <w:sz w:val="24"/>
          <w:szCs w:val="24"/>
        </w:rPr>
        <w:t xml:space="preserve"> IS</w:t>
      </w:r>
      <w:r w:rsidR="00917329">
        <w:rPr>
          <w:rFonts w:ascii="Times New Roman" w:hAnsi="Times New Roman"/>
          <w:sz w:val="24"/>
          <w:szCs w:val="24"/>
        </w:rPr>
        <w:t>)</w:t>
      </w:r>
      <w:r w:rsidR="009732EE" w:rsidRPr="00541A9A">
        <w:rPr>
          <w:rFonts w:ascii="Times New Roman" w:hAnsi="Times New Roman"/>
          <w:sz w:val="24"/>
          <w:szCs w:val="24"/>
        </w:rPr>
        <w:t xml:space="preserve"> priežiūros ir </w:t>
      </w:r>
      <w:r w:rsidR="00D66517">
        <w:rPr>
          <w:rFonts w:ascii="Times New Roman" w:hAnsi="Times New Roman"/>
          <w:sz w:val="24"/>
          <w:szCs w:val="24"/>
        </w:rPr>
        <w:t>vystymo</w:t>
      </w:r>
      <w:r w:rsidR="009732EE" w:rsidRPr="00541A9A">
        <w:rPr>
          <w:rFonts w:ascii="Times New Roman" w:hAnsi="Times New Roman"/>
          <w:sz w:val="24"/>
          <w:szCs w:val="24"/>
        </w:rPr>
        <w:t xml:space="preserve"> paslaugas</w:t>
      </w:r>
      <w:r w:rsidR="009A38B3" w:rsidRPr="00541A9A">
        <w:rPr>
          <w:rFonts w:ascii="Times New Roman" w:hAnsi="Times New Roman"/>
          <w:sz w:val="24"/>
          <w:szCs w:val="24"/>
        </w:rPr>
        <w:t xml:space="preserve"> (toliau bendrai – Paslaugos).</w:t>
      </w:r>
    </w:p>
    <w:p w14:paraId="5E0BAD17" w14:textId="71B281A7" w:rsidR="00D14B69" w:rsidRPr="00541A9A" w:rsidRDefault="00A24505" w:rsidP="004B173A">
      <w:pPr>
        <w:pStyle w:val="Sraopastraipa"/>
        <w:numPr>
          <w:ilvl w:val="0"/>
          <w:numId w:val="1"/>
        </w:numPr>
        <w:tabs>
          <w:tab w:val="left" w:pos="851"/>
        </w:tabs>
        <w:ind w:left="0" w:firstLine="567"/>
        <w:jc w:val="both"/>
        <w:rPr>
          <w:rFonts w:ascii="Times New Roman" w:hAnsi="Times New Roman"/>
          <w:sz w:val="24"/>
          <w:szCs w:val="24"/>
        </w:rPr>
      </w:pPr>
      <w:bookmarkStart w:id="4" w:name="_Ref241551475"/>
      <w:bookmarkEnd w:id="4"/>
      <w:r w:rsidRPr="00541A9A">
        <w:rPr>
          <w:rFonts w:ascii="Times New Roman" w:hAnsi="Times New Roman"/>
          <w:sz w:val="24"/>
          <w:szCs w:val="24"/>
        </w:rPr>
        <w:t>Paslaugų</w:t>
      </w:r>
      <w:r w:rsidR="009A38B3" w:rsidRPr="00541A9A">
        <w:rPr>
          <w:rFonts w:ascii="Times New Roman" w:hAnsi="Times New Roman"/>
          <w:sz w:val="24"/>
          <w:szCs w:val="24"/>
        </w:rPr>
        <w:t xml:space="preserve"> objekt</w:t>
      </w:r>
      <w:r w:rsidR="00F603EB" w:rsidRPr="00541A9A">
        <w:rPr>
          <w:rFonts w:ascii="Times New Roman" w:hAnsi="Times New Roman"/>
          <w:sz w:val="24"/>
          <w:szCs w:val="24"/>
        </w:rPr>
        <w:t>o</w:t>
      </w:r>
      <w:r w:rsidR="009A38B3" w:rsidRPr="00541A9A">
        <w:rPr>
          <w:rFonts w:ascii="Times New Roman" w:hAnsi="Times New Roman"/>
          <w:sz w:val="24"/>
          <w:szCs w:val="24"/>
        </w:rPr>
        <w:t xml:space="preserve"> </w:t>
      </w:r>
      <w:r w:rsidR="004A6FD8">
        <w:rPr>
          <w:rFonts w:ascii="Times New Roman" w:hAnsi="Times New Roman"/>
          <w:sz w:val="24"/>
          <w:szCs w:val="24"/>
        </w:rPr>
        <w:t>UT</w:t>
      </w:r>
      <w:r w:rsidR="00917329" w:rsidRPr="00917329">
        <w:rPr>
          <w:rFonts w:ascii="Times New Roman" w:hAnsi="Times New Roman"/>
          <w:sz w:val="24"/>
          <w:szCs w:val="24"/>
        </w:rPr>
        <w:t xml:space="preserve"> IS </w:t>
      </w:r>
      <w:r w:rsidR="00F603EB" w:rsidRPr="00541A9A">
        <w:rPr>
          <w:rFonts w:ascii="Times New Roman" w:hAnsi="Times New Roman"/>
          <w:sz w:val="24"/>
          <w:szCs w:val="24"/>
        </w:rPr>
        <w:t xml:space="preserve">funkcinė struktūra </w:t>
      </w:r>
      <w:r w:rsidR="00C128EE" w:rsidRPr="00541A9A">
        <w:rPr>
          <w:rFonts w:ascii="Times New Roman" w:hAnsi="Times New Roman"/>
          <w:sz w:val="24"/>
          <w:szCs w:val="24"/>
        </w:rPr>
        <w:t>(toliau</w:t>
      </w:r>
      <w:r w:rsidR="00813A0D" w:rsidRPr="00541A9A">
        <w:rPr>
          <w:rFonts w:ascii="Times New Roman" w:hAnsi="Times New Roman"/>
          <w:sz w:val="24"/>
          <w:szCs w:val="24"/>
        </w:rPr>
        <w:t xml:space="preserve"> bendrai</w:t>
      </w:r>
      <w:r w:rsidR="00C128EE" w:rsidRPr="00541A9A">
        <w:rPr>
          <w:rFonts w:ascii="Times New Roman" w:hAnsi="Times New Roman"/>
          <w:sz w:val="24"/>
          <w:szCs w:val="24"/>
        </w:rPr>
        <w:t xml:space="preserve"> </w:t>
      </w:r>
      <w:r w:rsidR="00AC77E9" w:rsidRPr="00541A9A">
        <w:rPr>
          <w:rFonts w:ascii="Times New Roman" w:hAnsi="Times New Roman"/>
          <w:sz w:val="24"/>
          <w:szCs w:val="24"/>
        </w:rPr>
        <w:t>–</w:t>
      </w:r>
      <w:r w:rsidR="00C128EE" w:rsidRPr="00541A9A">
        <w:rPr>
          <w:rFonts w:ascii="Times New Roman" w:hAnsi="Times New Roman"/>
          <w:sz w:val="24"/>
          <w:szCs w:val="24"/>
        </w:rPr>
        <w:t xml:space="preserve"> Sistema)</w:t>
      </w:r>
      <w:r w:rsidR="009A38B3" w:rsidRPr="00541A9A">
        <w:rPr>
          <w:rFonts w:ascii="Times New Roman" w:hAnsi="Times New Roman"/>
          <w:sz w:val="24"/>
          <w:szCs w:val="24"/>
        </w:rPr>
        <w:t>:</w:t>
      </w:r>
    </w:p>
    <w:p w14:paraId="00FC2FB0" w14:textId="77777777" w:rsidR="00307127" w:rsidRPr="00541A9A" w:rsidRDefault="00307127" w:rsidP="00F603EB">
      <w:pPr>
        <w:pStyle w:val="Sraopastraipa"/>
        <w:widowControl/>
        <w:numPr>
          <w:ilvl w:val="1"/>
          <w:numId w:val="1"/>
        </w:numPr>
        <w:suppressAutoHyphens w:val="0"/>
        <w:jc w:val="both"/>
        <w:rPr>
          <w:rFonts w:ascii="Times New Roman" w:hAnsi="Times New Roman"/>
          <w:sz w:val="24"/>
          <w:szCs w:val="24"/>
        </w:rPr>
      </w:pPr>
      <w:r w:rsidRPr="00541A9A">
        <w:rPr>
          <w:rFonts w:ascii="Times New Roman" w:hAnsi="Times New Roman"/>
          <w:sz w:val="24"/>
          <w:szCs w:val="24"/>
        </w:rPr>
        <w:t>vidinio portalo ir procesų valdymo posistemis (toliau – Vidinis portalas);</w:t>
      </w:r>
    </w:p>
    <w:p w14:paraId="65BE2EBA" w14:textId="3ABA2A5A" w:rsidR="00307127" w:rsidRPr="00541A9A" w:rsidRDefault="00307127" w:rsidP="00F35091">
      <w:pPr>
        <w:pStyle w:val="Sraopastraipa"/>
        <w:widowControl/>
        <w:numPr>
          <w:ilvl w:val="1"/>
          <w:numId w:val="1"/>
        </w:numPr>
        <w:tabs>
          <w:tab w:val="left" w:pos="993"/>
        </w:tabs>
        <w:suppressAutoHyphens w:val="0"/>
        <w:ind w:left="0" w:firstLine="567"/>
        <w:jc w:val="both"/>
        <w:rPr>
          <w:rFonts w:ascii="Times New Roman" w:hAnsi="Times New Roman"/>
          <w:sz w:val="24"/>
          <w:szCs w:val="24"/>
        </w:rPr>
      </w:pPr>
      <w:r w:rsidRPr="00541A9A">
        <w:rPr>
          <w:rFonts w:ascii="Times New Roman" w:hAnsi="Times New Roman"/>
          <w:sz w:val="24"/>
          <w:szCs w:val="24"/>
        </w:rPr>
        <w:t xml:space="preserve">išorinio e. paslaugų portalo posistemis, esantis </w:t>
      </w:r>
      <w:r w:rsidR="004A6FD8">
        <w:rPr>
          <w:rFonts w:ascii="Times New Roman" w:hAnsi="Times New Roman"/>
          <w:sz w:val="24"/>
          <w:szCs w:val="24"/>
        </w:rPr>
        <w:t>UT</w:t>
      </w:r>
      <w:r w:rsidR="00917329" w:rsidRPr="00917329">
        <w:rPr>
          <w:rFonts w:ascii="Times New Roman" w:hAnsi="Times New Roman"/>
          <w:sz w:val="24"/>
          <w:szCs w:val="24"/>
        </w:rPr>
        <w:t xml:space="preserve"> IS </w:t>
      </w:r>
      <w:r w:rsidRPr="00541A9A">
        <w:rPr>
          <w:rFonts w:ascii="Times New Roman" w:hAnsi="Times New Roman"/>
          <w:sz w:val="24"/>
          <w:szCs w:val="24"/>
        </w:rPr>
        <w:t>interneto svetainėje (toliau – Išorinis portalas);</w:t>
      </w:r>
    </w:p>
    <w:p w14:paraId="4C1393D3" w14:textId="77777777" w:rsidR="000A0072" w:rsidRPr="00541A9A" w:rsidRDefault="000A0072" w:rsidP="00F603EB">
      <w:pPr>
        <w:pStyle w:val="Sraopastraipa"/>
        <w:widowControl/>
        <w:numPr>
          <w:ilvl w:val="1"/>
          <w:numId w:val="1"/>
        </w:numPr>
        <w:suppressAutoHyphens w:val="0"/>
        <w:jc w:val="both"/>
        <w:rPr>
          <w:rFonts w:ascii="Times New Roman" w:hAnsi="Times New Roman"/>
          <w:sz w:val="24"/>
          <w:szCs w:val="24"/>
        </w:rPr>
      </w:pPr>
      <w:r w:rsidRPr="00541A9A">
        <w:rPr>
          <w:rFonts w:ascii="Times New Roman" w:hAnsi="Times New Roman"/>
          <w:sz w:val="24"/>
          <w:szCs w:val="24"/>
        </w:rPr>
        <w:t>duomenų kaupimo posistemis;</w:t>
      </w:r>
    </w:p>
    <w:p w14:paraId="261AED6E" w14:textId="77777777" w:rsidR="00307127" w:rsidRPr="00541A9A" w:rsidRDefault="00307127" w:rsidP="00F603EB">
      <w:pPr>
        <w:pStyle w:val="Sraopastraipa"/>
        <w:widowControl/>
        <w:numPr>
          <w:ilvl w:val="1"/>
          <w:numId w:val="1"/>
        </w:numPr>
        <w:suppressAutoHyphens w:val="0"/>
        <w:jc w:val="both"/>
        <w:rPr>
          <w:rFonts w:ascii="Times New Roman" w:hAnsi="Times New Roman"/>
          <w:sz w:val="24"/>
          <w:szCs w:val="24"/>
        </w:rPr>
      </w:pPr>
      <w:r w:rsidRPr="00541A9A">
        <w:rPr>
          <w:rFonts w:ascii="Times New Roman" w:hAnsi="Times New Roman"/>
          <w:sz w:val="24"/>
          <w:szCs w:val="24"/>
        </w:rPr>
        <w:t>duomenų analizės ir statistikos formavimo posistemis;</w:t>
      </w:r>
    </w:p>
    <w:p w14:paraId="72135E63" w14:textId="77777777" w:rsidR="00813A0D" w:rsidRPr="00541A9A" w:rsidRDefault="00813A0D" w:rsidP="00F603EB">
      <w:pPr>
        <w:pStyle w:val="Sraopastraipa"/>
        <w:widowControl/>
        <w:numPr>
          <w:ilvl w:val="1"/>
          <w:numId w:val="1"/>
        </w:numPr>
        <w:suppressAutoHyphens w:val="0"/>
        <w:jc w:val="both"/>
        <w:rPr>
          <w:rFonts w:ascii="Times New Roman" w:hAnsi="Times New Roman"/>
          <w:sz w:val="24"/>
          <w:szCs w:val="24"/>
        </w:rPr>
      </w:pPr>
      <w:r w:rsidRPr="00541A9A">
        <w:rPr>
          <w:rFonts w:ascii="Times New Roman" w:hAnsi="Times New Roman"/>
          <w:sz w:val="24"/>
          <w:szCs w:val="24"/>
        </w:rPr>
        <w:t>duomenų mainų posistemis</w:t>
      </w:r>
      <w:r w:rsidR="000A0072" w:rsidRPr="00541A9A">
        <w:rPr>
          <w:rFonts w:ascii="Times New Roman" w:hAnsi="Times New Roman"/>
          <w:sz w:val="24"/>
          <w:szCs w:val="24"/>
        </w:rPr>
        <w:t>;</w:t>
      </w:r>
    </w:p>
    <w:p w14:paraId="6C18FC77" w14:textId="77777777" w:rsidR="000A0072" w:rsidRPr="00541A9A" w:rsidRDefault="000A0072" w:rsidP="00F603EB">
      <w:pPr>
        <w:pStyle w:val="Sraopastraipa"/>
        <w:widowControl/>
        <w:numPr>
          <w:ilvl w:val="1"/>
          <w:numId w:val="1"/>
        </w:numPr>
        <w:suppressAutoHyphens w:val="0"/>
        <w:jc w:val="both"/>
        <w:rPr>
          <w:rFonts w:ascii="Times New Roman" w:hAnsi="Times New Roman"/>
          <w:sz w:val="24"/>
          <w:szCs w:val="24"/>
        </w:rPr>
      </w:pPr>
      <w:r w:rsidRPr="00541A9A">
        <w:rPr>
          <w:rFonts w:ascii="Times New Roman" w:hAnsi="Times New Roman"/>
          <w:sz w:val="24"/>
          <w:szCs w:val="24"/>
        </w:rPr>
        <w:t>administravimo posistemis</w:t>
      </w:r>
      <w:r w:rsidR="00672CC5" w:rsidRPr="00541A9A">
        <w:rPr>
          <w:rFonts w:ascii="Times New Roman" w:hAnsi="Times New Roman"/>
          <w:sz w:val="24"/>
          <w:szCs w:val="24"/>
        </w:rPr>
        <w:t>;</w:t>
      </w:r>
    </w:p>
    <w:p w14:paraId="159A4EDA" w14:textId="77777777" w:rsidR="00672CC5" w:rsidRPr="006C4D9A" w:rsidRDefault="00F603EB" w:rsidP="00F603EB">
      <w:pPr>
        <w:pStyle w:val="Sraopastraipa"/>
        <w:widowControl/>
        <w:numPr>
          <w:ilvl w:val="1"/>
          <w:numId w:val="1"/>
        </w:numPr>
        <w:suppressAutoHyphens w:val="0"/>
        <w:jc w:val="both"/>
        <w:rPr>
          <w:rFonts w:ascii="Times New Roman" w:hAnsi="Times New Roman"/>
          <w:sz w:val="24"/>
          <w:szCs w:val="24"/>
        </w:rPr>
      </w:pPr>
      <w:r w:rsidRPr="006C4D9A">
        <w:rPr>
          <w:rFonts w:ascii="Times New Roman" w:hAnsi="Times New Roman"/>
          <w:sz w:val="24"/>
          <w:szCs w:val="24"/>
        </w:rPr>
        <w:t>j</w:t>
      </w:r>
      <w:r w:rsidR="00672CC5" w:rsidRPr="006C4D9A">
        <w:rPr>
          <w:rFonts w:ascii="Times New Roman" w:hAnsi="Times New Roman"/>
          <w:sz w:val="24"/>
          <w:szCs w:val="24"/>
        </w:rPr>
        <w:t>aunimo garantijų iniciatyvos (toliau – JGI) įgyvendinimo stebėsenos modulis</w:t>
      </w:r>
      <w:r w:rsidR="00E614CD" w:rsidRPr="006C4D9A">
        <w:rPr>
          <w:rFonts w:ascii="Times New Roman" w:hAnsi="Times New Roman"/>
          <w:sz w:val="24"/>
          <w:szCs w:val="24"/>
        </w:rPr>
        <w:t>;</w:t>
      </w:r>
    </w:p>
    <w:p w14:paraId="5BCFD124" w14:textId="144BF9E2" w:rsidR="00307127" w:rsidRPr="00541A9A" w:rsidRDefault="004A6FD8" w:rsidP="00F603EB">
      <w:pPr>
        <w:pStyle w:val="Sraopastraipa"/>
        <w:widowControl/>
        <w:numPr>
          <w:ilvl w:val="1"/>
          <w:numId w:val="1"/>
        </w:numPr>
        <w:suppressAutoHyphens w:val="0"/>
        <w:jc w:val="both"/>
        <w:rPr>
          <w:rFonts w:ascii="Times New Roman" w:hAnsi="Times New Roman"/>
          <w:sz w:val="24"/>
          <w:szCs w:val="24"/>
        </w:rPr>
      </w:pPr>
      <w:r>
        <w:rPr>
          <w:rFonts w:ascii="Times New Roman" w:hAnsi="Times New Roman"/>
          <w:sz w:val="24"/>
          <w:szCs w:val="24"/>
        </w:rPr>
        <w:t>UT</w:t>
      </w:r>
      <w:r w:rsidRPr="002742E6">
        <w:rPr>
          <w:rFonts w:ascii="Times New Roman" w:hAnsi="Times New Roman"/>
          <w:sz w:val="24"/>
          <w:szCs w:val="24"/>
        </w:rPr>
        <w:t xml:space="preserve"> </w:t>
      </w:r>
      <w:r w:rsidR="002742E6" w:rsidRPr="002742E6">
        <w:rPr>
          <w:rFonts w:ascii="Times New Roman" w:hAnsi="Times New Roman"/>
          <w:sz w:val="24"/>
          <w:szCs w:val="24"/>
        </w:rPr>
        <w:t>IS</w:t>
      </w:r>
      <w:r w:rsidR="00307127" w:rsidRPr="00541A9A">
        <w:rPr>
          <w:rFonts w:ascii="Times New Roman" w:hAnsi="Times New Roman"/>
          <w:sz w:val="24"/>
          <w:szCs w:val="24"/>
        </w:rPr>
        <w:t xml:space="preserve"> </w:t>
      </w:r>
      <w:proofErr w:type="spellStart"/>
      <w:r w:rsidR="00307127" w:rsidRPr="00541A9A">
        <w:rPr>
          <w:rFonts w:ascii="Times New Roman" w:hAnsi="Times New Roman"/>
          <w:sz w:val="24"/>
          <w:szCs w:val="24"/>
        </w:rPr>
        <w:t>testinė</w:t>
      </w:r>
      <w:proofErr w:type="spellEnd"/>
      <w:r w:rsidR="00307127" w:rsidRPr="00541A9A">
        <w:rPr>
          <w:rFonts w:ascii="Times New Roman" w:hAnsi="Times New Roman"/>
          <w:sz w:val="24"/>
          <w:szCs w:val="24"/>
        </w:rPr>
        <w:t xml:space="preserve"> aplinka;</w:t>
      </w:r>
    </w:p>
    <w:p w14:paraId="3EFC4B62" w14:textId="06866A3B" w:rsidR="004250D7" w:rsidRPr="009853D2" w:rsidRDefault="00585CE2" w:rsidP="00F35091">
      <w:pPr>
        <w:pStyle w:val="Sraopastraipa"/>
        <w:numPr>
          <w:ilvl w:val="1"/>
          <w:numId w:val="1"/>
        </w:numPr>
        <w:tabs>
          <w:tab w:val="left" w:pos="993"/>
        </w:tabs>
        <w:ind w:left="0" w:firstLine="567"/>
        <w:rPr>
          <w:rFonts w:ascii="Times New Roman" w:hAnsi="Times New Roman"/>
          <w:sz w:val="24"/>
          <w:szCs w:val="24"/>
        </w:rPr>
      </w:pPr>
      <w:r w:rsidRPr="00541A9A">
        <w:rPr>
          <w:rFonts w:ascii="Times New Roman" w:hAnsi="Times New Roman"/>
          <w:sz w:val="24"/>
          <w:szCs w:val="24"/>
        </w:rPr>
        <w:t>Elektroninės socialinės apsaugos informacijos mainų sistemos (</w:t>
      </w:r>
      <w:r w:rsidR="00FB7B7C">
        <w:rPr>
          <w:rFonts w:ascii="Times New Roman" w:hAnsi="Times New Roman"/>
          <w:sz w:val="24"/>
          <w:szCs w:val="24"/>
        </w:rPr>
        <w:t xml:space="preserve">toliau </w:t>
      </w:r>
      <w:r w:rsidR="008F0A02">
        <w:rPr>
          <w:rFonts w:ascii="Times New Roman" w:hAnsi="Times New Roman"/>
          <w:sz w:val="24"/>
          <w:szCs w:val="24"/>
        </w:rPr>
        <w:t>–</w:t>
      </w:r>
      <w:r w:rsidR="00FB7B7C">
        <w:rPr>
          <w:rFonts w:ascii="Times New Roman" w:hAnsi="Times New Roman"/>
          <w:sz w:val="24"/>
          <w:szCs w:val="24"/>
        </w:rPr>
        <w:t xml:space="preserve"> </w:t>
      </w:r>
      <w:r w:rsidRPr="009853D2">
        <w:rPr>
          <w:rFonts w:ascii="Times New Roman" w:hAnsi="Times New Roman"/>
          <w:sz w:val="24"/>
          <w:szCs w:val="24"/>
        </w:rPr>
        <w:t>EESSI) nacionalinė dalis;</w:t>
      </w:r>
    </w:p>
    <w:p w14:paraId="20162B91" w14:textId="7A4581E5" w:rsidR="00585CE2" w:rsidRPr="006C4D9A" w:rsidRDefault="004250D7" w:rsidP="00F35091">
      <w:pPr>
        <w:pStyle w:val="Sraopastraipa"/>
        <w:widowControl/>
        <w:numPr>
          <w:ilvl w:val="1"/>
          <w:numId w:val="1"/>
        </w:numPr>
        <w:tabs>
          <w:tab w:val="left" w:pos="1134"/>
        </w:tabs>
        <w:suppressAutoHyphens w:val="0"/>
        <w:ind w:left="993"/>
        <w:jc w:val="both"/>
        <w:rPr>
          <w:rFonts w:ascii="Times New Roman" w:hAnsi="Times New Roman"/>
          <w:sz w:val="24"/>
          <w:szCs w:val="24"/>
        </w:rPr>
      </w:pPr>
      <w:r w:rsidRPr="00541A9A">
        <w:rPr>
          <w:rFonts w:ascii="Times New Roman" w:hAnsi="Times New Roman"/>
          <w:sz w:val="24"/>
          <w:szCs w:val="24"/>
        </w:rPr>
        <w:t>duomenų teikimo Europos darbo mobilumo portalui (</w:t>
      </w:r>
      <w:r w:rsidR="008F0A02">
        <w:rPr>
          <w:rFonts w:ascii="Times New Roman" w:hAnsi="Times New Roman"/>
          <w:sz w:val="24"/>
          <w:szCs w:val="24"/>
        </w:rPr>
        <w:t xml:space="preserve">toliau – </w:t>
      </w:r>
      <w:r w:rsidRPr="006C4D9A">
        <w:rPr>
          <w:rFonts w:ascii="Times New Roman" w:hAnsi="Times New Roman"/>
          <w:sz w:val="24"/>
          <w:szCs w:val="24"/>
        </w:rPr>
        <w:t>EURES) dalis.</w:t>
      </w:r>
    </w:p>
    <w:p w14:paraId="1D259260" w14:textId="77777777" w:rsidR="00D14B69" w:rsidRPr="00541A9A" w:rsidRDefault="009A38B3" w:rsidP="004B173A">
      <w:pPr>
        <w:pStyle w:val="Sraopastraipa"/>
        <w:numPr>
          <w:ilvl w:val="0"/>
          <w:numId w:val="1"/>
        </w:numPr>
        <w:tabs>
          <w:tab w:val="left" w:pos="851"/>
        </w:tabs>
        <w:ind w:left="0" w:firstLine="567"/>
        <w:jc w:val="both"/>
        <w:rPr>
          <w:rFonts w:ascii="Times New Roman" w:hAnsi="Times New Roman"/>
          <w:sz w:val="24"/>
          <w:szCs w:val="24"/>
        </w:rPr>
      </w:pPr>
      <w:r w:rsidRPr="00541A9A">
        <w:rPr>
          <w:rFonts w:ascii="Times New Roman" w:hAnsi="Times New Roman"/>
          <w:sz w:val="24"/>
          <w:szCs w:val="24"/>
        </w:rPr>
        <w:t xml:space="preserve">Teikiant Paslaugas turi būti užtikrintas </w:t>
      </w:r>
      <w:r w:rsidR="009C6039" w:rsidRPr="00541A9A">
        <w:rPr>
          <w:rFonts w:ascii="Times New Roman" w:hAnsi="Times New Roman"/>
          <w:sz w:val="24"/>
          <w:szCs w:val="24"/>
        </w:rPr>
        <w:t>Sistemos</w:t>
      </w:r>
      <w:r w:rsidRPr="00541A9A">
        <w:rPr>
          <w:rFonts w:ascii="Times New Roman" w:hAnsi="Times New Roman"/>
          <w:sz w:val="24"/>
          <w:szCs w:val="24"/>
        </w:rPr>
        <w:t xml:space="preserve"> duomenų konfidencialumas, vientisumas</w:t>
      </w:r>
      <w:r w:rsidR="00307127" w:rsidRPr="00541A9A">
        <w:rPr>
          <w:rFonts w:ascii="Times New Roman" w:hAnsi="Times New Roman"/>
          <w:sz w:val="24"/>
          <w:szCs w:val="24"/>
        </w:rPr>
        <w:t xml:space="preserve">, </w:t>
      </w:r>
      <w:r w:rsidRPr="00541A9A">
        <w:rPr>
          <w:rFonts w:ascii="Times New Roman" w:hAnsi="Times New Roman"/>
          <w:sz w:val="24"/>
          <w:szCs w:val="24"/>
        </w:rPr>
        <w:t>prieinamumas</w:t>
      </w:r>
      <w:r w:rsidR="00307127" w:rsidRPr="00541A9A">
        <w:rPr>
          <w:rFonts w:ascii="Times New Roman" w:hAnsi="Times New Roman"/>
          <w:sz w:val="24"/>
          <w:szCs w:val="24"/>
        </w:rPr>
        <w:t xml:space="preserve"> ir atitikimas teisės aktų reikalavimams</w:t>
      </w:r>
      <w:r w:rsidRPr="00541A9A">
        <w:rPr>
          <w:rFonts w:ascii="Times New Roman" w:hAnsi="Times New Roman"/>
          <w:sz w:val="24"/>
          <w:szCs w:val="24"/>
        </w:rPr>
        <w:t>.</w:t>
      </w:r>
    </w:p>
    <w:p w14:paraId="456D3003" w14:textId="77777777" w:rsidR="009C6039" w:rsidRPr="00541A9A" w:rsidRDefault="009C6039" w:rsidP="009C6039">
      <w:pPr>
        <w:pStyle w:val="Sraopastraipa"/>
        <w:ind w:left="567"/>
        <w:jc w:val="both"/>
        <w:rPr>
          <w:rFonts w:ascii="Times New Roman" w:hAnsi="Times New Roman"/>
          <w:sz w:val="24"/>
          <w:szCs w:val="24"/>
        </w:rPr>
      </w:pPr>
    </w:p>
    <w:p w14:paraId="08D7B357" w14:textId="77777777" w:rsidR="00D14B69" w:rsidRPr="00541A9A" w:rsidRDefault="009A38B3" w:rsidP="005F59E1">
      <w:pPr>
        <w:jc w:val="center"/>
        <w:rPr>
          <w:rFonts w:ascii="Times New Roman" w:hAnsi="Times New Roman"/>
          <w:b/>
          <w:caps/>
          <w:sz w:val="24"/>
          <w:szCs w:val="24"/>
        </w:rPr>
      </w:pPr>
      <w:r w:rsidRPr="00541A9A">
        <w:rPr>
          <w:rFonts w:ascii="Times New Roman" w:hAnsi="Times New Roman"/>
          <w:b/>
          <w:sz w:val="24"/>
          <w:szCs w:val="24"/>
        </w:rPr>
        <w:t xml:space="preserve">II. </w:t>
      </w:r>
      <w:r w:rsidRPr="00541A9A">
        <w:rPr>
          <w:rFonts w:ascii="Times New Roman" w:hAnsi="Times New Roman"/>
          <w:b/>
          <w:caps/>
          <w:sz w:val="24"/>
          <w:szCs w:val="24"/>
        </w:rPr>
        <w:t>Esama situacija</w:t>
      </w:r>
    </w:p>
    <w:p w14:paraId="5607D8AF" w14:textId="77777777" w:rsidR="009C6039" w:rsidRPr="00541A9A" w:rsidRDefault="009C6039" w:rsidP="009C6039">
      <w:pPr>
        <w:jc w:val="center"/>
        <w:rPr>
          <w:rFonts w:ascii="Times New Roman" w:hAnsi="Times New Roman"/>
          <w:b/>
          <w:caps/>
          <w:sz w:val="24"/>
          <w:szCs w:val="24"/>
        </w:rPr>
      </w:pPr>
    </w:p>
    <w:p w14:paraId="0610A7BD" w14:textId="0812773C" w:rsidR="00D14B69" w:rsidRPr="00541A9A" w:rsidRDefault="004A6FD8" w:rsidP="004B173A">
      <w:pPr>
        <w:pStyle w:val="Sraopastraipa"/>
        <w:numPr>
          <w:ilvl w:val="0"/>
          <w:numId w:val="1"/>
        </w:numPr>
        <w:tabs>
          <w:tab w:val="left" w:pos="851"/>
        </w:tabs>
        <w:ind w:left="0" w:firstLine="567"/>
        <w:jc w:val="both"/>
        <w:rPr>
          <w:rFonts w:ascii="Times New Roman" w:hAnsi="Times New Roman"/>
          <w:sz w:val="24"/>
          <w:szCs w:val="24"/>
        </w:rPr>
      </w:pPr>
      <w:r>
        <w:rPr>
          <w:rFonts w:ascii="Times New Roman" w:hAnsi="Times New Roman"/>
          <w:sz w:val="24"/>
          <w:szCs w:val="24"/>
        </w:rPr>
        <w:t>UT</w:t>
      </w:r>
      <w:r w:rsidR="002742E6" w:rsidRPr="002742E6">
        <w:rPr>
          <w:rFonts w:ascii="Times New Roman" w:hAnsi="Times New Roman"/>
          <w:sz w:val="24"/>
          <w:szCs w:val="24"/>
        </w:rPr>
        <w:t xml:space="preserve"> IS </w:t>
      </w:r>
      <w:r w:rsidR="009A38B3" w:rsidRPr="00541A9A">
        <w:rPr>
          <w:rFonts w:ascii="Times New Roman" w:hAnsi="Times New Roman"/>
          <w:sz w:val="24"/>
          <w:szCs w:val="24"/>
        </w:rPr>
        <w:t xml:space="preserve">įdiegta ir funkcionuoja </w:t>
      </w:r>
      <w:r w:rsidR="006213F5" w:rsidRPr="00541A9A">
        <w:rPr>
          <w:rFonts w:ascii="Times New Roman" w:hAnsi="Times New Roman"/>
          <w:sz w:val="24"/>
          <w:szCs w:val="24"/>
        </w:rPr>
        <w:t>UŽT</w:t>
      </w:r>
      <w:r w:rsidR="008A5546" w:rsidRPr="00541A9A">
        <w:rPr>
          <w:rFonts w:ascii="Times New Roman" w:hAnsi="Times New Roman"/>
          <w:sz w:val="24"/>
          <w:szCs w:val="24"/>
        </w:rPr>
        <w:t xml:space="preserve"> </w:t>
      </w:r>
      <w:r w:rsidR="009A38B3" w:rsidRPr="00541A9A">
        <w:rPr>
          <w:rFonts w:ascii="Times New Roman" w:hAnsi="Times New Roman"/>
          <w:sz w:val="24"/>
          <w:szCs w:val="24"/>
        </w:rPr>
        <w:t>buveinės vietoje Vilniuje (</w:t>
      </w:r>
      <w:r w:rsidR="0091656E" w:rsidRPr="0091656E">
        <w:rPr>
          <w:rFonts w:ascii="Times New Roman" w:hAnsi="Times New Roman"/>
          <w:sz w:val="24"/>
          <w:szCs w:val="24"/>
        </w:rPr>
        <w:t>A. Vivulskio g. 13, LT-03162</w:t>
      </w:r>
      <w:r w:rsidR="009A38B3" w:rsidRPr="00541A9A">
        <w:rPr>
          <w:rFonts w:ascii="Times New Roman" w:hAnsi="Times New Roman"/>
          <w:sz w:val="24"/>
          <w:szCs w:val="24"/>
        </w:rPr>
        <w:t xml:space="preserve">). </w:t>
      </w:r>
      <w:r w:rsidR="009736F7" w:rsidRPr="00541A9A">
        <w:rPr>
          <w:rFonts w:ascii="Times New Roman" w:hAnsi="Times New Roman"/>
          <w:sz w:val="24"/>
          <w:szCs w:val="24"/>
        </w:rPr>
        <w:t xml:space="preserve">Paslaugų pirkėjo Vidinio portalo funkcijomis nuotoliniu būdu naudojasi 70 visoje Lietuvoje veikiančių skyrių, vykdančių klientų aptarnavimo funkcijas, </w:t>
      </w:r>
      <w:r w:rsidR="001E5774" w:rsidRPr="001E5774">
        <w:rPr>
          <w:rFonts w:ascii="Times New Roman" w:hAnsi="Times New Roman"/>
          <w:sz w:val="24"/>
          <w:szCs w:val="24"/>
        </w:rPr>
        <w:t>Jaunimo reikalų agentūr</w:t>
      </w:r>
      <w:r w:rsidR="001E5774">
        <w:rPr>
          <w:rFonts w:ascii="Times New Roman" w:hAnsi="Times New Roman"/>
          <w:sz w:val="24"/>
          <w:szCs w:val="24"/>
        </w:rPr>
        <w:t>os</w:t>
      </w:r>
      <w:r w:rsidR="009736F7" w:rsidRPr="00541A9A">
        <w:rPr>
          <w:rFonts w:ascii="Times New Roman" w:hAnsi="Times New Roman"/>
          <w:sz w:val="24"/>
          <w:szCs w:val="24"/>
        </w:rPr>
        <w:t xml:space="preserve"> prie Socialinės apsaugos ir darbo ministerijos (toliau – </w:t>
      </w:r>
      <w:r w:rsidR="004A275D">
        <w:rPr>
          <w:rFonts w:ascii="Times New Roman" w:hAnsi="Times New Roman"/>
          <w:sz w:val="24"/>
          <w:szCs w:val="24"/>
        </w:rPr>
        <w:t>JRA</w:t>
      </w:r>
      <w:r w:rsidR="009736F7" w:rsidRPr="00541A9A">
        <w:rPr>
          <w:rFonts w:ascii="Times New Roman" w:hAnsi="Times New Roman"/>
          <w:sz w:val="24"/>
          <w:szCs w:val="24"/>
        </w:rPr>
        <w:t>) ir jų partnerių darbuotojai, o Išoriniu portalu – UŽT interneto svetainės lankytojai.</w:t>
      </w:r>
    </w:p>
    <w:p w14:paraId="47FFC24B" w14:textId="439B87E8" w:rsidR="009C1BF9" w:rsidRPr="006E52F4" w:rsidRDefault="00070156" w:rsidP="004B173A">
      <w:pPr>
        <w:pStyle w:val="Sraopastraipa"/>
        <w:numPr>
          <w:ilvl w:val="0"/>
          <w:numId w:val="1"/>
        </w:numPr>
        <w:tabs>
          <w:tab w:val="left" w:pos="851"/>
        </w:tabs>
        <w:ind w:left="0" w:firstLine="567"/>
        <w:jc w:val="both"/>
        <w:rPr>
          <w:rFonts w:ascii="Times New Roman" w:hAnsi="Times New Roman"/>
          <w:sz w:val="24"/>
          <w:szCs w:val="24"/>
        </w:rPr>
      </w:pPr>
      <w:r w:rsidRPr="006E52F4">
        <w:rPr>
          <w:rFonts w:ascii="Times New Roman" w:hAnsi="Times New Roman"/>
          <w:sz w:val="24"/>
          <w:szCs w:val="24"/>
        </w:rPr>
        <w:t>UŽT</w:t>
      </w:r>
      <w:r w:rsidR="00FB1F10" w:rsidRPr="006E52F4">
        <w:rPr>
          <w:rFonts w:ascii="Times New Roman" w:hAnsi="Times New Roman"/>
          <w:sz w:val="24"/>
          <w:szCs w:val="24"/>
        </w:rPr>
        <w:t xml:space="preserve"> turi visas teises </w:t>
      </w:r>
      <w:r w:rsidR="00E654BB">
        <w:rPr>
          <w:rFonts w:ascii="Times New Roman" w:hAnsi="Times New Roman"/>
          <w:sz w:val="24"/>
          <w:szCs w:val="24"/>
        </w:rPr>
        <w:t>tobulinti</w:t>
      </w:r>
      <w:r w:rsidR="00E654BB" w:rsidRPr="006E52F4">
        <w:rPr>
          <w:rFonts w:ascii="Times New Roman" w:hAnsi="Times New Roman"/>
          <w:sz w:val="24"/>
          <w:szCs w:val="24"/>
        </w:rPr>
        <w:t xml:space="preserve"> </w:t>
      </w:r>
      <w:r w:rsidR="00FB1F10" w:rsidRPr="006E52F4">
        <w:rPr>
          <w:rFonts w:ascii="Times New Roman" w:hAnsi="Times New Roman"/>
          <w:sz w:val="24"/>
          <w:szCs w:val="24"/>
        </w:rPr>
        <w:t xml:space="preserve">ar kitaip keisti </w:t>
      </w:r>
      <w:r w:rsidR="004E01D3" w:rsidRPr="006E52F4">
        <w:rPr>
          <w:rFonts w:ascii="Times New Roman" w:hAnsi="Times New Roman"/>
          <w:sz w:val="24"/>
          <w:szCs w:val="24"/>
        </w:rPr>
        <w:t>Sistemos</w:t>
      </w:r>
      <w:r w:rsidR="00FB1F10" w:rsidRPr="006E52F4">
        <w:rPr>
          <w:rFonts w:ascii="Times New Roman" w:hAnsi="Times New Roman"/>
          <w:sz w:val="24"/>
          <w:szCs w:val="24"/>
        </w:rPr>
        <w:t xml:space="preserve"> programinę įrangą, taip pat visas </w:t>
      </w:r>
      <w:r w:rsidR="004E01D3" w:rsidRPr="006E52F4">
        <w:rPr>
          <w:rFonts w:ascii="Times New Roman" w:hAnsi="Times New Roman"/>
          <w:sz w:val="24"/>
          <w:szCs w:val="24"/>
        </w:rPr>
        <w:t xml:space="preserve">autorių </w:t>
      </w:r>
      <w:r w:rsidR="00FB1F10" w:rsidRPr="006E52F4">
        <w:rPr>
          <w:rFonts w:ascii="Times New Roman" w:hAnsi="Times New Roman"/>
          <w:sz w:val="24"/>
          <w:szCs w:val="24"/>
        </w:rPr>
        <w:t>turtines teises ir programinės įrangos išeities tekstus</w:t>
      </w:r>
      <w:r w:rsidR="009C1BF9" w:rsidRPr="006E52F4">
        <w:rPr>
          <w:rFonts w:ascii="Times New Roman" w:hAnsi="Times New Roman"/>
          <w:sz w:val="24"/>
          <w:szCs w:val="24"/>
        </w:rPr>
        <w:t>.</w:t>
      </w:r>
    </w:p>
    <w:p w14:paraId="39CD9FC6" w14:textId="42DEA28C" w:rsidR="002916DC" w:rsidRPr="006E52F4" w:rsidRDefault="002916DC" w:rsidP="004B173A">
      <w:pPr>
        <w:pStyle w:val="Sraopastraipa"/>
        <w:numPr>
          <w:ilvl w:val="0"/>
          <w:numId w:val="1"/>
        </w:numPr>
        <w:tabs>
          <w:tab w:val="left" w:pos="851"/>
        </w:tabs>
        <w:ind w:left="0" w:firstLine="567"/>
        <w:jc w:val="both"/>
        <w:rPr>
          <w:rFonts w:ascii="Times New Roman" w:hAnsi="Times New Roman"/>
          <w:sz w:val="24"/>
          <w:szCs w:val="24"/>
        </w:rPr>
      </w:pPr>
      <w:r w:rsidRPr="006E52F4">
        <w:rPr>
          <w:rFonts w:ascii="Times New Roman" w:hAnsi="Times New Roman"/>
          <w:sz w:val="24"/>
          <w:szCs w:val="24"/>
        </w:rPr>
        <w:t xml:space="preserve">Vidinis ir </w:t>
      </w:r>
      <w:r w:rsidR="00173352" w:rsidRPr="006E52F4">
        <w:rPr>
          <w:rFonts w:ascii="Times New Roman" w:hAnsi="Times New Roman"/>
          <w:sz w:val="24"/>
          <w:szCs w:val="24"/>
        </w:rPr>
        <w:t xml:space="preserve">Išorinis portalai realizuoti </w:t>
      </w:r>
      <w:r w:rsidR="00561241" w:rsidRPr="006E52F4">
        <w:rPr>
          <w:rFonts w:ascii="Times New Roman" w:hAnsi="Times New Roman"/>
          <w:sz w:val="24"/>
          <w:szCs w:val="24"/>
        </w:rPr>
        <w:t>naudojant</w:t>
      </w:r>
      <w:r w:rsidRPr="006E52F4">
        <w:rPr>
          <w:rFonts w:ascii="Times New Roman" w:hAnsi="Times New Roman"/>
          <w:sz w:val="24"/>
          <w:szCs w:val="24"/>
        </w:rPr>
        <w:t xml:space="preserve"> C# ir </w:t>
      </w:r>
      <w:r w:rsidR="006135DD" w:rsidRPr="006E52F4">
        <w:rPr>
          <w:rFonts w:ascii="Times New Roman" w:hAnsi="Times New Roman"/>
          <w:sz w:val="24"/>
          <w:szCs w:val="24"/>
        </w:rPr>
        <w:t>ne že</w:t>
      </w:r>
      <w:r w:rsidR="00283CAC" w:rsidRPr="006E52F4">
        <w:rPr>
          <w:rFonts w:ascii="Times New Roman" w:hAnsi="Times New Roman"/>
          <w:sz w:val="24"/>
          <w:szCs w:val="24"/>
        </w:rPr>
        <w:t xml:space="preserve">mesne </w:t>
      </w:r>
      <w:r w:rsidRPr="006E52F4">
        <w:rPr>
          <w:rFonts w:ascii="Times New Roman" w:hAnsi="Times New Roman"/>
          <w:sz w:val="24"/>
          <w:szCs w:val="24"/>
        </w:rPr>
        <w:t xml:space="preserve">MS SQL 2008. </w:t>
      </w:r>
    </w:p>
    <w:p w14:paraId="20773152" w14:textId="758FE663" w:rsidR="007E6222" w:rsidRPr="00541A9A" w:rsidRDefault="009A38B3" w:rsidP="004B173A">
      <w:pPr>
        <w:pStyle w:val="Sraopastraipa"/>
        <w:numPr>
          <w:ilvl w:val="0"/>
          <w:numId w:val="1"/>
        </w:numPr>
        <w:tabs>
          <w:tab w:val="left" w:pos="851"/>
        </w:tabs>
        <w:ind w:left="0" w:firstLine="567"/>
        <w:jc w:val="both"/>
        <w:rPr>
          <w:rFonts w:ascii="Times New Roman" w:hAnsi="Times New Roman"/>
          <w:sz w:val="24"/>
          <w:szCs w:val="24"/>
        </w:rPr>
      </w:pPr>
      <w:r w:rsidRPr="00541A9A">
        <w:rPr>
          <w:rFonts w:ascii="Times New Roman" w:hAnsi="Times New Roman"/>
          <w:sz w:val="24"/>
          <w:szCs w:val="24"/>
        </w:rPr>
        <w:t xml:space="preserve">Vidiniame portale realizuotos </w:t>
      </w:r>
      <w:r w:rsidR="00EB024E" w:rsidRPr="00541A9A">
        <w:rPr>
          <w:rFonts w:ascii="Times New Roman" w:hAnsi="Times New Roman"/>
          <w:sz w:val="24"/>
          <w:szCs w:val="24"/>
        </w:rPr>
        <w:t>UŽT</w:t>
      </w:r>
      <w:r w:rsidR="001131EF" w:rsidRPr="00541A9A">
        <w:rPr>
          <w:rFonts w:ascii="Times New Roman" w:hAnsi="Times New Roman"/>
          <w:sz w:val="24"/>
          <w:szCs w:val="24"/>
        </w:rPr>
        <w:t xml:space="preserve"> </w:t>
      </w:r>
      <w:r w:rsidRPr="00541A9A">
        <w:rPr>
          <w:rFonts w:ascii="Times New Roman" w:hAnsi="Times New Roman"/>
          <w:sz w:val="24"/>
          <w:szCs w:val="24"/>
        </w:rPr>
        <w:t>veiklos funkcijos</w:t>
      </w:r>
      <w:r w:rsidR="00C82F53" w:rsidRPr="00541A9A">
        <w:rPr>
          <w:rFonts w:ascii="Times New Roman" w:hAnsi="Times New Roman"/>
          <w:sz w:val="24"/>
          <w:szCs w:val="24"/>
        </w:rPr>
        <w:t xml:space="preserve">, </w:t>
      </w:r>
      <w:r w:rsidR="001131EF" w:rsidRPr="00541A9A">
        <w:rPr>
          <w:rFonts w:ascii="Times New Roman" w:hAnsi="Times New Roman"/>
          <w:sz w:val="24"/>
          <w:szCs w:val="24"/>
        </w:rPr>
        <w:t>nurodytos</w:t>
      </w:r>
      <w:r w:rsidR="007E6222" w:rsidRPr="00541A9A">
        <w:rPr>
          <w:rFonts w:ascii="Times New Roman" w:hAnsi="Times New Roman"/>
          <w:sz w:val="24"/>
          <w:szCs w:val="24"/>
        </w:rPr>
        <w:t>:</w:t>
      </w:r>
    </w:p>
    <w:p w14:paraId="7227BE34" w14:textId="04950356" w:rsidR="006E3DC3" w:rsidRPr="00541A9A" w:rsidRDefault="00EC62C6" w:rsidP="003107F8">
      <w:pPr>
        <w:pStyle w:val="Sraopastraipa"/>
        <w:numPr>
          <w:ilvl w:val="1"/>
          <w:numId w:val="1"/>
        </w:numPr>
        <w:tabs>
          <w:tab w:val="left" w:pos="1134"/>
        </w:tabs>
        <w:ind w:left="0" w:firstLine="567"/>
        <w:jc w:val="both"/>
        <w:rPr>
          <w:rFonts w:ascii="Times New Roman" w:hAnsi="Times New Roman"/>
          <w:sz w:val="24"/>
          <w:szCs w:val="24"/>
        </w:rPr>
      </w:pPr>
      <w:r w:rsidRPr="00541A9A">
        <w:rPr>
          <w:rFonts w:ascii="Times New Roman" w:hAnsi="Times New Roman"/>
          <w:sz w:val="24"/>
          <w:szCs w:val="24"/>
        </w:rPr>
        <w:t>administravimo posistemyje;</w:t>
      </w:r>
    </w:p>
    <w:p w14:paraId="17ABC7B8" w14:textId="1496A43F" w:rsidR="007E6222" w:rsidRPr="00541A9A" w:rsidRDefault="001131EF" w:rsidP="003107F8">
      <w:pPr>
        <w:pStyle w:val="Sraopastraipa"/>
        <w:numPr>
          <w:ilvl w:val="1"/>
          <w:numId w:val="1"/>
        </w:numPr>
        <w:tabs>
          <w:tab w:val="left" w:pos="1134"/>
        </w:tabs>
        <w:ind w:left="0" w:firstLine="567"/>
        <w:jc w:val="both"/>
        <w:rPr>
          <w:rFonts w:ascii="Times New Roman" w:hAnsi="Times New Roman"/>
          <w:sz w:val="24"/>
          <w:szCs w:val="24"/>
        </w:rPr>
      </w:pPr>
      <w:r w:rsidRPr="00541A9A">
        <w:rPr>
          <w:rFonts w:ascii="Times New Roman" w:hAnsi="Times New Roman"/>
          <w:sz w:val="24"/>
          <w:szCs w:val="24"/>
        </w:rPr>
        <w:t>Lietuvos Respublikos užimtumo įstatyme</w:t>
      </w:r>
      <w:r w:rsidR="007E6222" w:rsidRPr="00541A9A">
        <w:rPr>
          <w:rFonts w:ascii="Times New Roman" w:hAnsi="Times New Roman"/>
          <w:sz w:val="24"/>
          <w:szCs w:val="24"/>
        </w:rPr>
        <w:t>;</w:t>
      </w:r>
    </w:p>
    <w:p w14:paraId="3419A8C6" w14:textId="3A20C87F" w:rsidR="007E6222" w:rsidRPr="00541A9A" w:rsidRDefault="00173352" w:rsidP="003107F8">
      <w:pPr>
        <w:pStyle w:val="Sraopastraipa"/>
        <w:numPr>
          <w:ilvl w:val="1"/>
          <w:numId w:val="1"/>
        </w:numPr>
        <w:tabs>
          <w:tab w:val="left" w:pos="1134"/>
        </w:tabs>
        <w:ind w:left="0" w:firstLine="567"/>
        <w:jc w:val="both"/>
        <w:rPr>
          <w:rFonts w:ascii="Times New Roman" w:hAnsi="Times New Roman"/>
          <w:sz w:val="24"/>
          <w:szCs w:val="24"/>
        </w:rPr>
      </w:pPr>
      <w:r w:rsidRPr="00541A9A">
        <w:rPr>
          <w:rFonts w:ascii="Times New Roman" w:hAnsi="Times New Roman"/>
          <w:sz w:val="24"/>
          <w:szCs w:val="24"/>
        </w:rPr>
        <w:t xml:space="preserve">Lietuvos Respublikos įstatyme </w:t>
      </w:r>
      <w:r w:rsidR="004F2E36">
        <w:rPr>
          <w:rFonts w:ascii="Times New Roman" w:hAnsi="Times New Roman"/>
          <w:sz w:val="24"/>
          <w:szCs w:val="24"/>
        </w:rPr>
        <w:t>d</w:t>
      </w:r>
      <w:r w:rsidR="004D1334" w:rsidRPr="00541A9A">
        <w:rPr>
          <w:rFonts w:ascii="Times New Roman" w:hAnsi="Times New Roman"/>
          <w:sz w:val="24"/>
          <w:szCs w:val="24"/>
        </w:rPr>
        <w:t>ėl užsieniečių teisinės padėties</w:t>
      </w:r>
      <w:r w:rsidR="007E6222" w:rsidRPr="00541A9A">
        <w:rPr>
          <w:rFonts w:ascii="Times New Roman" w:hAnsi="Times New Roman"/>
          <w:sz w:val="24"/>
          <w:szCs w:val="24"/>
        </w:rPr>
        <w:t>;</w:t>
      </w:r>
    </w:p>
    <w:p w14:paraId="576C7FFB" w14:textId="77777777" w:rsidR="007E6222" w:rsidRPr="00541A9A" w:rsidRDefault="00F57605" w:rsidP="003107F8">
      <w:pPr>
        <w:pStyle w:val="Sraopastraipa"/>
        <w:numPr>
          <w:ilvl w:val="1"/>
          <w:numId w:val="1"/>
        </w:numPr>
        <w:tabs>
          <w:tab w:val="left" w:pos="1134"/>
        </w:tabs>
        <w:ind w:left="0" w:firstLine="567"/>
        <w:jc w:val="both"/>
        <w:rPr>
          <w:rFonts w:ascii="Times New Roman" w:hAnsi="Times New Roman"/>
          <w:sz w:val="24"/>
          <w:szCs w:val="24"/>
        </w:rPr>
      </w:pPr>
      <w:r w:rsidRPr="00541A9A">
        <w:rPr>
          <w:rFonts w:ascii="Times New Roman" w:hAnsi="Times New Roman"/>
          <w:sz w:val="24"/>
          <w:szCs w:val="24"/>
        </w:rPr>
        <w:t xml:space="preserve">Užimtumo rėmimo priemonių įgyvendinimo sąlygų ir tvarkos </w:t>
      </w:r>
      <w:r w:rsidR="00EE7B94" w:rsidRPr="00541A9A">
        <w:rPr>
          <w:rFonts w:ascii="Times New Roman" w:hAnsi="Times New Roman"/>
          <w:sz w:val="24"/>
          <w:szCs w:val="24"/>
        </w:rPr>
        <w:t xml:space="preserve">apraše, patvirtintame Lietuvos Respublikos socialinės apsaugos ir darbo ministro </w:t>
      </w:r>
      <w:r w:rsidRPr="00541A9A">
        <w:rPr>
          <w:rFonts w:ascii="Times New Roman" w:hAnsi="Times New Roman"/>
          <w:sz w:val="24"/>
          <w:szCs w:val="24"/>
        </w:rPr>
        <w:t xml:space="preserve">2017 m. birželio 30 d. įsakymu Nr. A1-348 </w:t>
      </w:r>
      <w:r w:rsidR="00EE7B94" w:rsidRPr="00541A9A">
        <w:rPr>
          <w:rFonts w:ascii="Times New Roman" w:hAnsi="Times New Roman"/>
          <w:sz w:val="24"/>
          <w:szCs w:val="24"/>
        </w:rPr>
        <w:t>„</w:t>
      </w:r>
      <w:r w:rsidR="00CA2CA6" w:rsidRPr="00541A9A">
        <w:rPr>
          <w:rFonts w:ascii="Times New Roman" w:hAnsi="Times New Roman"/>
          <w:bCs/>
          <w:sz w:val="24"/>
          <w:szCs w:val="24"/>
        </w:rPr>
        <w:t>Dėl Užimtumo rėmimo priemonių įgyvendinimo sąlygų ir tvarkos aprašo patvirtinimo</w:t>
      </w:r>
      <w:r w:rsidR="00EE7B94" w:rsidRPr="00541A9A">
        <w:rPr>
          <w:rFonts w:ascii="Times New Roman" w:hAnsi="Times New Roman"/>
          <w:sz w:val="24"/>
          <w:szCs w:val="24"/>
        </w:rPr>
        <w:t>“</w:t>
      </w:r>
      <w:r w:rsidR="007E6222" w:rsidRPr="00541A9A">
        <w:rPr>
          <w:rFonts w:ascii="Times New Roman" w:hAnsi="Times New Roman"/>
          <w:sz w:val="24"/>
          <w:szCs w:val="24"/>
        </w:rPr>
        <w:t>;</w:t>
      </w:r>
    </w:p>
    <w:p w14:paraId="7876A808" w14:textId="5CE40BBF" w:rsidR="007E6222" w:rsidRPr="00541A9A" w:rsidRDefault="00EE7B94" w:rsidP="003107F8">
      <w:pPr>
        <w:pStyle w:val="Sraopastraipa"/>
        <w:numPr>
          <w:ilvl w:val="1"/>
          <w:numId w:val="1"/>
        </w:numPr>
        <w:tabs>
          <w:tab w:val="left" w:pos="1134"/>
        </w:tabs>
        <w:ind w:left="0" w:firstLine="567"/>
        <w:jc w:val="both"/>
        <w:rPr>
          <w:rFonts w:ascii="Times New Roman" w:hAnsi="Times New Roman"/>
          <w:sz w:val="24"/>
          <w:szCs w:val="24"/>
        </w:rPr>
      </w:pPr>
      <w:r w:rsidRPr="00541A9A">
        <w:rPr>
          <w:rFonts w:ascii="Times New Roman" w:hAnsi="Times New Roman"/>
          <w:sz w:val="24"/>
          <w:szCs w:val="24"/>
        </w:rPr>
        <w:t xml:space="preserve">Darbo rinkos stebėsenos sąlygų ir tvarkos apraše, </w:t>
      </w:r>
      <w:r w:rsidR="00AF7335" w:rsidRPr="00541A9A">
        <w:rPr>
          <w:rFonts w:ascii="Times New Roman" w:hAnsi="Times New Roman"/>
          <w:sz w:val="24"/>
          <w:szCs w:val="24"/>
        </w:rPr>
        <w:t>patvirtintame Lietuvos Respublikos socialinės apsaugos ir darbo ministro 2017 m. birželio 22 d. įsakymu Nr. A1-314 „Dėl Darbo rinkos stebėsenos sąlygų ir tvarkos aprašo patvirtinimo“</w:t>
      </w:r>
      <w:r w:rsidR="007E6222" w:rsidRPr="00541A9A">
        <w:rPr>
          <w:rFonts w:ascii="Times New Roman" w:hAnsi="Times New Roman"/>
          <w:sz w:val="24"/>
          <w:szCs w:val="24"/>
        </w:rPr>
        <w:t>;</w:t>
      </w:r>
    </w:p>
    <w:p w14:paraId="7B1931AA" w14:textId="77777777" w:rsidR="007E6222" w:rsidRDefault="00EE7B94" w:rsidP="003107F8">
      <w:pPr>
        <w:pStyle w:val="Sraopastraipa"/>
        <w:numPr>
          <w:ilvl w:val="1"/>
          <w:numId w:val="1"/>
        </w:numPr>
        <w:tabs>
          <w:tab w:val="left" w:pos="1134"/>
        </w:tabs>
        <w:ind w:left="0" w:firstLine="567"/>
        <w:jc w:val="both"/>
        <w:rPr>
          <w:rFonts w:ascii="Times New Roman" w:hAnsi="Times New Roman"/>
          <w:sz w:val="24"/>
          <w:szCs w:val="24"/>
        </w:rPr>
      </w:pPr>
      <w:r w:rsidRPr="00541A9A">
        <w:rPr>
          <w:rFonts w:ascii="Times New Roman" w:hAnsi="Times New Roman"/>
          <w:sz w:val="24"/>
          <w:szCs w:val="24"/>
        </w:rPr>
        <w:t xml:space="preserve">Darbo rinkos paslaugų teikimo sąlygų ir tvarkos apraše, patvirtintame Lietuvos Respublikos socialinės apsaugos ir darbo ministro </w:t>
      </w:r>
      <w:hyperlink r:id="rId11" w:tgtFrame="_blank" w:history="1">
        <w:r w:rsidR="00CA2CA6" w:rsidRPr="00541A9A">
          <w:rPr>
            <w:rFonts w:ascii="Times New Roman" w:hAnsi="Times New Roman"/>
            <w:sz w:val="24"/>
            <w:szCs w:val="24"/>
          </w:rPr>
          <w:t>2017</w:t>
        </w:r>
        <w:r w:rsidRPr="00541A9A">
          <w:rPr>
            <w:rFonts w:ascii="Times New Roman" w:hAnsi="Times New Roman"/>
            <w:sz w:val="24"/>
            <w:szCs w:val="24"/>
          </w:rPr>
          <w:t xml:space="preserve"> m. </w:t>
        </w:r>
        <w:r w:rsidR="00CA2CA6" w:rsidRPr="00541A9A">
          <w:rPr>
            <w:rFonts w:ascii="Times New Roman" w:hAnsi="Times New Roman"/>
            <w:sz w:val="24"/>
            <w:szCs w:val="24"/>
          </w:rPr>
          <w:t>liepos</w:t>
        </w:r>
        <w:r w:rsidRPr="00541A9A">
          <w:rPr>
            <w:rFonts w:ascii="Times New Roman" w:hAnsi="Times New Roman"/>
            <w:sz w:val="24"/>
            <w:szCs w:val="24"/>
          </w:rPr>
          <w:t xml:space="preserve"> </w:t>
        </w:r>
        <w:r w:rsidR="00CA2CA6" w:rsidRPr="00541A9A">
          <w:rPr>
            <w:rFonts w:ascii="Times New Roman" w:hAnsi="Times New Roman"/>
            <w:sz w:val="24"/>
            <w:szCs w:val="24"/>
          </w:rPr>
          <w:t>21</w:t>
        </w:r>
        <w:r w:rsidRPr="00541A9A">
          <w:rPr>
            <w:rFonts w:ascii="Times New Roman" w:hAnsi="Times New Roman"/>
            <w:sz w:val="24"/>
            <w:szCs w:val="24"/>
          </w:rPr>
          <w:t xml:space="preserve"> d. įsakymu Nr. A1-</w:t>
        </w:r>
        <w:r w:rsidR="00CA2CA6" w:rsidRPr="00541A9A">
          <w:rPr>
            <w:rFonts w:ascii="Times New Roman" w:hAnsi="Times New Roman"/>
            <w:sz w:val="24"/>
            <w:szCs w:val="24"/>
          </w:rPr>
          <w:t>394</w:t>
        </w:r>
        <w:r w:rsidRPr="00541A9A">
          <w:rPr>
            <w:rFonts w:ascii="Times New Roman" w:hAnsi="Times New Roman"/>
            <w:sz w:val="24"/>
            <w:szCs w:val="24"/>
          </w:rPr>
          <w:t xml:space="preserve"> </w:t>
        </w:r>
      </w:hyperlink>
      <w:r w:rsidRPr="00541A9A">
        <w:rPr>
          <w:rFonts w:ascii="Times New Roman" w:hAnsi="Times New Roman"/>
          <w:sz w:val="24"/>
          <w:szCs w:val="24"/>
        </w:rPr>
        <w:t>„Dėl Darbo rinkos paslaugų teikimo sąlygų ir tvarkos aprašo patvirtinimo“;</w:t>
      </w:r>
    </w:p>
    <w:p w14:paraId="290CC011" w14:textId="126F00F0" w:rsidR="0092459A" w:rsidRPr="00B619DF" w:rsidRDefault="00086937" w:rsidP="003107F8">
      <w:pPr>
        <w:pStyle w:val="Sraopastraipa"/>
        <w:numPr>
          <w:ilvl w:val="1"/>
          <w:numId w:val="1"/>
        </w:numPr>
        <w:tabs>
          <w:tab w:val="left" w:pos="1134"/>
        </w:tabs>
        <w:ind w:left="0" w:firstLine="567"/>
        <w:jc w:val="both"/>
        <w:rPr>
          <w:rFonts w:ascii="Times New Roman" w:hAnsi="Times New Roman"/>
          <w:sz w:val="24"/>
          <w:szCs w:val="24"/>
        </w:rPr>
      </w:pPr>
      <w:r>
        <w:rPr>
          <w:rFonts w:ascii="Times New Roman" w:hAnsi="Times New Roman"/>
          <w:sz w:val="24"/>
          <w:szCs w:val="24"/>
        </w:rPr>
        <w:t>P</w:t>
      </w:r>
      <w:r w:rsidRPr="00086937">
        <w:rPr>
          <w:rFonts w:ascii="Times New Roman" w:hAnsi="Times New Roman"/>
          <w:sz w:val="24"/>
          <w:szCs w:val="24"/>
        </w:rPr>
        <w:t>rofesinės reabilitacijos poreikio nustatymo kriterijų, profesinės reabilitacijos paslaugų teikimo ir finansavimo tvarkos apraš</w:t>
      </w:r>
      <w:r>
        <w:rPr>
          <w:rFonts w:ascii="Times New Roman" w:hAnsi="Times New Roman"/>
          <w:sz w:val="24"/>
          <w:szCs w:val="24"/>
        </w:rPr>
        <w:t>e</w:t>
      </w:r>
      <w:r w:rsidR="00C03A46">
        <w:rPr>
          <w:rFonts w:ascii="Times New Roman" w:hAnsi="Times New Roman"/>
          <w:sz w:val="24"/>
          <w:szCs w:val="24"/>
        </w:rPr>
        <w:t xml:space="preserve">, </w:t>
      </w:r>
      <w:r w:rsidR="00C03A46" w:rsidRPr="00C03A46">
        <w:rPr>
          <w:rFonts w:ascii="Times New Roman" w:hAnsi="Times New Roman"/>
          <w:sz w:val="24"/>
          <w:szCs w:val="24"/>
        </w:rPr>
        <w:t>patvirtintame Lietuvos Respublikos socialinės apsaugos ir darbo ministro</w:t>
      </w:r>
      <w:r w:rsidR="00C03A46">
        <w:rPr>
          <w:rFonts w:ascii="Times New Roman" w:hAnsi="Times New Roman"/>
          <w:sz w:val="24"/>
          <w:szCs w:val="24"/>
        </w:rPr>
        <w:t xml:space="preserve"> 2024</w:t>
      </w:r>
      <w:r w:rsidR="00C05766">
        <w:rPr>
          <w:rFonts w:ascii="Times New Roman" w:hAnsi="Times New Roman"/>
          <w:sz w:val="24"/>
          <w:szCs w:val="24"/>
        </w:rPr>
        <w:t xml:space="preserve"> m. balandžio 12 d. įsakymu Nr. </w:t>
      </w:r>
      <w:r w:rsidR="00C555A4">
        <w:rPr>
          <w:rFonts w:ascii="Times New Roman" w:hAnsi="Times New Roman"/>
          <w:sz w:val="24"/>
          <w:szCs w:val="24"/>
        </w:rPr>
        <w:t>A1-280 „</w:t>
      </w:r>
      <w:r w:rsidR="00B619DF" w:rsidRPr="00B619DF">
        <w:rPr>
          <w:rFonts w:ascii="Times New Roman" w:hAnsi="Times New Roman"/>
          <w:sz w:val="24"/>
          <w:szCs w:val="24"/>
        </w:rPr>
        <w:t xml:space="preserve">Dėl profesinės reabilitacijos poreikio </w:t>
      </w:r>
      <w:r w:rsidR="00B619DF" w:rsidRPr="00B619DF">
        <w:rPr>
          <w:rFonts w:ascii="Times New Roman" w:hAnsi="Times New Roman"/>
          <w:sz w:val="24"/>
          <w:szCs w:val="24"/>
        </w:rPr>
        <w:lastRenderedPageBreak/>
        <w:t>nustatymo kriterijų, profesinės reabilitacijos paslaugų teikimo ir finansavimo tvarkos aprašo patvirtinimo</w:t>
      </w:r>
      <w:r w:rsidR="00B619DF">
        <w:rPr>
          <w:rFonts w:ascii="Times New Roman" w:hAnsi="Times New Roman"/>
          <w:sz w:val="24"/>
          <w:szCs w:val="24"/>
        </w:rPr>
        <w:t>“</w:t>
      </w:r>
      <w:r w:rsidR="00034C41">
        <w:rPr>
          <w:rFonts w:ascii="Times New Roman" w:hAnsi="Times New Roman"/>
          <w:sz w:val="24"/>
          <w:szCs w:val="24"/>
        </w:rPr>
        <w:t>;</w:t>
      </w:r>
    </w:p>
    <w:p w14:paraId="4AA7135C" w14:textId="0AE4E9D6" w:rsidR="007E6222" w:rsidRDefault="007E6222" w:rsidP="003107F8">
      <w:pPr>
        <w:pStyle w:val="Sraopastraipa"/>
        <w:numPr>
          <w:ilvl w:val="1"/>
          <w:numId w:val="1"/>
        </w:numPr>
        <w:tabs>
          <w:tab w:val="left" w:pos="1134"/>
        </w:tabs>
        <w:ind w:left="0" w:firstLine="567"/>
        <w:jc w:val="both"/>
        <w:rPr>
          <w:rFonts w:ascii="Times New Roman" w:hAnsi="Times New Roman"/>
          <w:sz w:val="24"/>
          <w:szCs w:val="24"/>
        </w:rPr>
      </w:pPr>
      <w:r w:rsidRPr="00541A9A">
        <w:rPr>
          <w:rFonts w:ascii="Times New Roman" w:hAnsi="Times New Roman"/>
          <w:sz w:val="24"/>
          <w:szCs w:val="24"/>
        </w:rPr>
        <w:t xml:space="preserve">Leidimo dirbti </w:t>
      </w:r>
      <w:r w:rsidR="001C7840">
        <w:rPr>
          <w:rFonts w:ascii="Times New Roman" w:hAnsi="Times New Roman"/>
          <w:sz w:val="24"/>
          <w:szCs w:val="24"/>
        </w:rPr>
        <w:t xml:space="preserve">Lietuvos Respublikoje </w:t>
      </w:r>
      <w:r w:rsidRPr="00541A9A">
        <w:rPr>
          <w:rFonts w:ascii="Times New Roman" w:hAnsi="Times New Roman"/>
          <w:sz w:val="24"/>
          <w:szCs w:val="24"/>
        </w:rPr>
        <w:t xml:space="preserve">užsieniečiams išdavimo tvarkos </w:t>
      </w:r>
      <w:r w:rsidR="00736816" w:rsidRPr="00541A9A">
        <w:rPr>
          <w:rFonts w:ascii="Times New Roman" w:hAnsi="Times New Roman"/>
          <w:sz w:val="24"/>
          <w:szCs w:val="24"/>
        </w:rPr>
        <w:t>apraš</w:t>
      </w:r>
      <w:r w:rsidR="00736816">
        <w:rPr>
          <w:rFonts w:ascii="Times New Roman" w:hAnsi="Times New Roman"/>
          <w:sz w:val="24"/>
          <w:szCs w:val="24"/>
        </w:rPr>
        <w:t>e</w:t>
      </w:r>
      <w:r w:rsidRPr="00541A9A">
        <w:rPr>
          <w:rFonts w:ascii="Times New Roman" w:hAnsi="Times New Roman"/>
          <w:sz w:val="24"/>
          <w:szCs w:val="24"/>
        </w:rPr>
        <w:t xml:space="preserve">, </w:t>
      </w:r>
      <w:r w:rsidR="00736816" w:rsidRPr="00541A9A">
        <w:rPr>
          <w:rFonts w:ascii="Times New Roman" w:hAnsi="Times New Roman"/>
          <w:sz w:val="24"/>
          <w:szCs w:val="24"/>
        </w:rPr>
        <w:t>patvirtinta</w:t>
      </w:r>
      <w:r w:rsidR="00736816">
        <w:rPr>
          <w:rFonts w:ascii="Times New Roman" w:hAnsi="Times New Roman"/>
          <w:sz w:val="24"/>
          <w:szCs w:val="24"/>
        </w:rPr>
        <w:t>me</w:t>
      </w:r>
      <w:r w:rsidR="00736816" w:rsidRPr="00541A9A">
        <w:rPr>
          <w:rFonts w:ascii="Times New Roman" w:hAnsi="Times New Roman"/>
          <w:sz w:val="24"/>
          <w:szCs w:val="24"/>
        </w:rPr>
        <w:t xml:space="preserve"> </w:t>
      </w:r>
      <w:r w:rsidRPr="00541A9A">
        <w:rPr>
          <w:rFonts w:ascii="Times New Roman" w:hAnsi="Times New Roman"/>
          <w:sz w:val="24"/>
          <w:szCs w:val="24"/>
        </w:rPr>
        <w:t xml:space="preserve">Lietuvos Respublikos socialinės apsaugos ir darbo ministro 2013 m. kovo 27 d. įsakymu Nr. A1-133 „Dėl Leidimo dirbti </w:t>
      </w:r>
      <w:r w:rsidR="009B0560">
        <w:rPr>
          <w:rFonts w:ascii="Times New Roman" w:hAnsi="Times New Roman"/>
          <w:sz w:val="24"/>
          <w:szCs w:val="24"/>
        </w:rPr>
        <w:t xml:space="preserve">Lietuvos Respublikoje </w:t>
      </w:r>
      <w:r w:rsidRPr="00541A9A">
        <w:rPr>
          <w:rFonts w:ascii="Times New Roman" w:hAnsi="Times New Roman"/>
          <w:sz w:val="24"/>
          <w:szCs w:val="24"/>
        </w:rPr>
        <w:t>užsieniečiams išdavimo tvarkos aprašo patvirtinimo“;</w:t>
      </w:r>
    </w:p>
    <w:p w14:paraId="4CBB1137" w14:textId="0AEB7922" w:rsidR="00917A5A" w:rsidRPr="00541A9A" w:rsidRDefault="00EE038A" w:rsidP="003107F8">
      <w:pPr>
        <w:pStyle w:val="Sraopastraipa"/>
        <w:numPr>
          <w:ilvl w:val="1"/>
          <w:numId w:val="1"/>
        </w:numPr>
        <w:tabs>
          <w:tab w:val="left" w:pos="1134"/>
        </w:tabs>
        <w:ind w:left="0" w:firstLine="567"/>
        <w:jc w:val="both"/>
        <w:rPr>
          <w:rFonts w:ascii="Times New Roman" w:hAnsi="Times New Roman"/>
          <w:sz w:val="24"/>
          <w:szCs w:val="24"/>
        </w:rPr>
      </w:pPr>
      <w:r>
        <w:rPr>
          <w:rFonts w:ascii="Times New Roman" w:hAnsi="Times New Roman"/>
          <w:sz w:val="24"/>
          <w:szCs w:val="24"/>
        </w:rPr>
        <w:t xml:space="preserve">Leidimų dirbti sezoninį darbą užsieniečiams </w:t>
      </w:r>
      <w:r w:rsidR="00D3360F">
        <w:rPr>
          <w:rFonts w:ascii="Times New Roman" w:hAnsi="Times New Roman"/>
          <w:sz w:val="24"/>
          <w:szCs w:val="24"/>
        </w:rPr>
        <w:t>išdavimo</w:t>
      </w:r>
      <w:r>
        <w:rPr>
          <w:rFonts w:ascii="Times New Roman" w:hAnsi="Times New Roman"/>
          <w:sz w:val="24"/>
          <w:szCs w:val="24"/>
        </w:rPr>
        <w:t xml:space="preserve"> tvarkos apraše, patvirtintame </w:t>
      </w:r>
      <w:r w:rsidR="009B20E1">
        <w:rPr>
          <w:rFonts w:ascii="Times New Roman" w:hAnsi="Times New Roman"/>
          <w:sz w:val="24"/>
          <w:szCs w:val="24"/>
        </w:rPr>
        <w:t>Lietuvos Respublikos socialinės apsaugos ir darbo ministro 2017 m. gegužės 15 d. įsakymu Nr. A1-253</w:t>
      </w:r>
      <w:r w:rsidR="00E43636">
        <w:rPr>
          <w:rFonts w:ascii="Times New Roman" w:hAnsi="Times New Roman"/>
          <w:sz w:val="24"/>
          <w:szCs w:val="24"/>
        </w:rPr>
        <w:t xml:space="preserve"> „Dėl leidimų dirbti sezoni</w:t>
      </w:r>
      <w:r w:rsidR="003F3730">
        <w:rPr>
          <w:rFonts w:ascii="Times New Roman" w:hAnsi="Times New Roman"/>
          <w:sz w:val="24"/>
          <w:szCs w:val="24"/>
        </w:rPr>
        <w:t>nį darbą užsieniečiams išdavimo tvarkos aprašo ir sezoninių darbų sąrašo patvirtinimo“</w:t>
      </w:r>
      <w:r w:rsidR="00E03469">
        <w:rPr>
          <w:rFonts w:ascii="Times New Roman" w:hAnsi="Times New Roman"/>
          <w:sz w:val="24"/>
          <w:szCs w:val="24"/>
        </w:rPr>
        <w:t>;</w:t>
      </w:r>
    </w:p>
    <w:p w14:paraId="1CFAC02B" w14:textId="35C26860" w:rsidR="00F0286A" w:rsidRPr="00541A9A" w:rsidRDefault="00CD09B2" w:rsidP="003107F8">
      <w:pPr>
        <w:pStyle w:val="Sraopastraipa"/>
        <w:numPr>
          <w:ilvl w:val="1"/>
          <w:numId w:val="1"/>
        </w:numPr>
        <w:tabs>
          <w:tab w:val="left" w:pos="1134"/>
        </w:tabs>
        <w:ind w:left="0" w:firstLine="567"/>
        <w:jc w:val="both"/>
        <w:rPr>
          <w:rFonts w:ascii="Times New Roman" w:hAnsi="Times New Roman"/>
          <w:sz w:val="24"/>
          <w:szCs w:val="24"/>
        </w:rPr>
      </w:pPr>
      <w:r w:rsidRPr="00541A9A">
        <w:rPr>
          <w:rFonts w:ascii="Times New Roman" w:hAnsi="Times New Roman"/>
          <w:sz w:val="24"/>
          <w:szCs w:val="24"/>
        </w:rPr>
        <w:t>UŽT</w:t>
      </w:r>
      <w:r w:rsidR="00C82F53" w:rsidRPr="00541A9A">
        <w:rPr>
          <w:rFonts w:ascii="Times New Roman" w:hAnsi="Times New Roman"/>
          <w:sz w:val="24"/>
          <w:szCs w:val="24"/>
        </w:rPr>
        <w:t xml:space="preserve"> nuostatuose, patvirtintuose Lietuvos </w:t>
      </w:r>
      <w:r w:rsidR="001131EF" w:rsidRPr="00541A9A">
        <w:rPr>
          <w:rFonts w:ascii="Times New Roman" w:hAnsi="Times New Roman"/>
          <w:sz w:val="24"/>
          <w:szCs w:val="24"/>
        </w:rPr>
        <w:t>R</w:t>
      </w:r>
      <w:r w:rsidR="00C82F53" w:rsidRPr="00541A9A">
        <w:rPr>
          <w:rFonts w:ascii="Times New Roman" w:hAnsi="Times New Roman"/>
          <w:sz w:val="24"/>
          <w:szCs w:val="24"/>
        </w:rPr>
        <w:t>espublikos socialinės apsaugos ir darbo ministro 2006 m. lapkričio 13 d. įsakymu Nr. A1-306 „</w:t>
      </w:r>
      <w:r w:rsidR="0051691E" w:rsidRPr="00541A9A">
        <w:rPr>
          <w:rFonts w:ascii="Times New Roman" w:hAnsi="Times New Roman"/>
          <w:sz w:val="24"/>
          <w:szCs w:val="24"/>
        </w:rPr>
        <w:t>Dėl Užimtumo tarnybos prie Lietuvos Respublikos socialinės apsaugos ir darbo ministerijos nuostatų patvirtinimo</w:t>
      </w:r>
      <w:r w:rsidR="00F0286A" w:rsidRPr="00541A9A">
        <w:rPr>
          <w:rFonts w:ascii="Times New Roman" w:hAnsi="Times New Roman"/>
          <w:sz w:val="24"/>
          <w:szCs w:val="24"/>
        </w:rPr>
        <w:t xml:space="preserve">“; </w:t>
      </w:r>
    </w:p>
    <w:p w14:paraId="02E2137F" w14:textId="64F21242" w:rsidR="008874D0" w:rsidRPr="00541A9A" w:rsidRDefault="008874D0" w:rsidP="003107F8">
      <w:pPr>
        <w:pStyle w:val="Sraopastraipa"/>
        <w:numPr>
          <w:ilvl w:val="1"/>
          <w:numId w:val="1"/>
        </w:numPr>
        <w:tabs>
          <w:tab w:val="left" w:pos="1134"/>
        </w:tabs>
        <w:ind w:left="0" w:firstLine="567"/>
        <w:jc w:val="both"/>
        <w:rPr>
          <w:rFonts w:ascii="Times New Roman" w:hAnsi="Times New Roman"/>
          <w:sz w:val="24"/>
          <w:szCs w:val="24"/>
        </w:rPr>
      </w:pPr>
      <w:r w:rsidRPr="00541A9A">
        <w:rPr>
          <w:rFonts w:ascii="Times New Roman" w:hAnsi="Times New Roman"/>
          <w:sz w:val="24"/>
          <w:szCs w:val="24"/>
        </w:rPr>
        <w:t xml:space="preserve">Europos </w:t>
      </w:r>
      <w:r w:rsidR="00BB5224" w:rsidRPr="00541A9A">
        <w:rPr>
          <w:rFonts w:ascii="Times New Roman" w:hAnsi="Times New Roman"/>
          <w:sz w:val="24"/>
          <w:szCs w:val="24"/>
        </w:rPr>
        <w:t xml:space="preserve">Sąjungos </w:t>
      </w:r>
      <w:r w:rsidR="002840F1" w:rsidRPr="00541A9A">
        <w:rPr>
          <w:rFonts w:ascii="Times New Roman" w:hAnsi="Times New Roman"/>
          <w:sz w:val="24"/>
          <w:szCs w:val="24"/>
        </w:rPr>
        <w:t>socialinės apsaugos sistemų koordinavimo reglamentų nuostatų, susijusių su teisės į nedarbo socialinio draudimo išmokas išsaugojimu ir draudimo laikotarpių sumavimu, įgyvendinimo tvarkos apraše, patvirtintame Lietuvos Respublikos socialinės apsaugos ir darbo ministro 2017 m. gruodžio 22 d. įsakymu Nr. A1-646 „Dėl Europos Sąjungos socialinės apsaugos sistemų koordinavimo reglamentų nuostatų, susijusių su teisės į nedarbo socialinio draudimo išmokas išsaugojimu ir draudimo laikotarpių sumavimu, įgyvendinimo tvarkos aprašo patvirtinimo“;</w:t>
      </w:r>
    </w:p>
    <w:p w14:paraId="6D4B51E7" w14:textId="041BFF08" w:rsidR="00C16353" w:rsidRPr="00541A9A" w:rsidRDefault="00F0286A" w:rsidP="003107F8">
      <w:pPr>
        <w:pStyle w:val="Sraopastraipa"/>
        <w:numPr>
          <w:ilvl w:val="1"/>
          <w:numId w:val="1"/>
        </w:numPr>
        <w:tabs>
          <w:tab w:val="left" w:pos="1134"/>
        </w:tabs>
        <w:ind w:left="0" w:firstLine="567"/>
        <w:jc w:val="both"/>
        <w:rPr>
          <w:rFonts w:ascii="Times New Roman" w:hAnsi="Times New Roman"/>
          <w:sz w:val="24"/>
          <w:szCs w:val="24"/>
        </w:rPr>
      </w:pPr>
      <w:r w:rsidRPr="00541A9A">
        <w:rPr>
          <w:rFonts w:ascii="Times New Roman" w:hAnsi="Times New Roman"/>
          <w:sz w:val="24"/>
          <w:szCs w:val="24"/>
        </w:rPr>
        <w:t xml:space="preserve">kituose </w:t>
      </w:r>
      <w:r w:rsidR="00080431" w:rsidRPr="00541A9A">
        <w:rPr>
          <w:rFonts w:ascii="Times New Roman" w:hAnsi="Times New Roman"/>
          <w:sz w:val="24"/>
          <w:szCs w:val="24"/>
        </w:rPr>
        <w:t>UŽT direktoriaus aukščiau nurodytų teisės aktų pagrindu priimtuose teisės aktuose, kurių sąrašas nurodytas</w:t>
      </w:r>
      <w:r w:rsidR="006928B4" w:rsidRPr="00541A9A">
        <w:rPr>
          <w:rFonts w:ascii="Times New Roman" w:hAnsi="Times New Roman"/>
          <w:sz w:val="24"/>
          <w:szCs w:val="24"/>
        </w:rPr>
        <w:t xml:space="preserve"> </w:t>
      </w:r>
      <w:hyperlink r:id="rId12" w:history="1">
        <w:r w:rsidR="006928B4" w:rsidRPr="00541A9A">
          <w:rPr>
            <w:rStyle w:val="Hipersaitas"/>
            <w:rFonts w:ascii="Times New Roman" w:hAnsi="Times New Roman"/>
            <w:sz w:val="24"/>
            <w:szCs w:val="24"/>
          </w:rPr>
          <w:t>https://uzt.lt/teisine-informacija/171</w:t>
        </w:r>
      </w:hyperlink>
      <w:r w:rsidR="006928B4" w:rsidRPr="00541A9A">
        <w:rPr>
          <w:rFonts w:ascii="Times New Roman" w:hAnsi="Times New Roman"/>
          <w:sz w:val="24"/>
          <w:szCs w:val="24"/>
        </w:rPr>
        <w:t>.</w:t>
      </w:r>
    </w:p>
    <w:p w14:paraId="7D91EE0B" w14:textId="64A5BCA4" w:rsidR="00FB1F10" w:rsidRPr="00541A9A" w:rsidRDefault="009A38B3" w:rsidP="003107F8">
      <w:pPr>
        <w:pStyle w:val="Sraopastraipa"/>
        <w:numPr>
          <w:ilvl w:val="0"/>
          <w:numId w:val="1"/>
        </w:numPr>
        <w:tabs>
          <w:tab w:val="left" w:pos="993"/>
        </w:tabs>
        <w:ind w:left="0" w:firstLine="567"/>
        <w:jc w:val="both"/>
        <w:rPr>
          <w:rFonts w:ascii="Times New Roman" w:hAnsi="Times New Roman"/>
          <w:sz w:val="24"/>
          <w:szCs w:val="24"/>
        </w:rPr>
      </w:pPr>
      <w:r w:rsidRPr="00541A9A">
        <w:rPr>
          <w:rFonts w:ascii="Times New Roman" w:hAnsi="Times New Roman"/>
          <w:sz w:val="24"/>
          <w:szCs w:val="24"/>
        </w:rPr>
        <w:t xml:space="preserve">Išoriniame portale </w:t>
      </w:r>
      <w:r w:rsidR="00D92A1A" w:rsidRPr="00541A9A">
        <w:rPr>
          <w:rFonts w:ascii="Times New Roman" w:hAnsi="Times New Roman"/>
          <w:sz w:val="24"/>
          <w:szCs w:val="24"/>
        </w:rPr>
        <w:t>realizuotos e. paslaugos darbo ieškantiems asmenims ir darbdaviams. E. paslaugos sudaro atskiras UŽT interneto svetainės sritis, skirtas darbo ieškantiems asmenims ir darbdaviams.</w:t>
      </w:r>
      <w:r w:rsidRPr="00541A9A">
        <w:rPr>
          <w:rFonts w:ascii="Times New Roman" w:hAnsi="Times New Roman"/>
          <w:sz w:val="24"/>
          <w:szCs w:val="24"/>
        </w:rPr>
        <w:t xml:space="preserve"> </w:t>
      </w:r>
    </w:p>
    <w:p w14:paraId="6266282F" w14:textId="4E3838F1" w:rsidR="00A8426A" w:rsidRPr="00541A9A" w:rsidRDefault="00C50028" w:rsidP="00A8426A">
      <w:pPr>
        <w:pStyle w:val="Sraopastraipa"/>
        <w:numPr>
          <w:ilvl w:val="0"/>
          <w:numId w:val="1"/>
        </w:numPr>
        <w:tabs>
          <w:tab w:val="left" w:pos="993"/>
        </w:tabs>
        <w:ind w:left="0" w:firstLine="567"/>
        <w:jc w:val="both"/>
        <w:rPr>
          <w:rFonts w:ascii="Times New Roman" w:hAnsi="Times New Roman"/>
          <w:bCs/>
          <w:sz w:val="24"/>
          <w:szCs w:val="24"/>
        </w:rPr>
      </w:pPr>
      <w:r w:rsidRPr="00541A9A">
        <w:rPr>
          <w:rFonts w:ascii="Times New Roman" w:hAnsi="Times New Roman"/>
          <w:sz w:val="24"/>
          <w:szCs w:val="24"/>
        </w:rPr>
        <w:t>Duomenų kaupimo posistemi</w:t>
      </w:r>
      <w:r w:rsidR="00A8426A" w:rsidRPr="00541A9A">
        <w:rPr>
          <w:rFonts w:ascii="Times New Roman" w:hAnsi="Times New Roman"/>
          <w:sz w:val="24"/>
          <w:szCs w:val="24"/>
        </w:rPr>
        <w:t xml:space="preserve">s </w:t>
      </w:r>
      <w:r w:rsidR="008B0248" w:rsidRPr="00541A9A">
        <w:rPr>
          <w:rFonts w:ascii="Times New Roman" w:hAnsi="Times New Roman"/>
          <w:sz w:val="24"/>
          <w:szCs w:val="24"/>
        </w:rPr>
        <w:t>apima duomenų įvedimo modulį, vykdantį pirminių duomenų priėmimo, įvestų duomenų patikrinimo funkcijas ir duomenų kaupimo modulį, vykdantį surinktos informacijos saugojimo funkciją.</w:t>
      </w:r>
    </w:p>
    <w:p w14:paraId="04208D96" w14:textId="2E76DF30" w:rsidR="00D14B69" w:rsidRPr="00541A9A" w:rsidRDefault="00C50028" w:rsidP="00834B7F">
      <w:pPr>
        <w:pStyle w:val="Sraopastraipa"/>
        <w:numPr>
          <w:ilvl w:val="0"/>
          <w:numId w:val="1"/>
        </w:numPr>
        <w:tabs>
          <w:tab w:val="left" w:pos="993"/>
        </w:tabs>
        <w:ind w:left="0" w:firstLine="567"/>
        <w:jc w:val="both"/>
        <w:rPr>
          <w:rFonts w:ascii="Times New Roman" w:hAnsi="Times New Roman"/>
          <w:sz w:val="24"/>
          <w:szCs w:val="24"/>
        </w:rPr>
      </w:pPr>
      <w:r w:rsidRPr="00541A9A">
        <w:rPr>
          <w:rFonts w:ascii="Times New Roman" w:hAnsi="Times New Roman"/>
          <w:sz w:val="24"/>
          <w:szCs w:val="24"/>
        </w:rPr>
        <w:t xml:space="preserve"> </w:t>
      </w:r>
      <w:r w:rsidR="00496E40" w:rsidRPr="00541A9A">
        <w:rPr>
          <w:rFonts w:ascii="Times New Roman" w:hAnsi="Times New Roman"/>
          <w:sz w:val="24"/>
          <w:szCs w:val="24"/>
        </w:rPr>
        <w:t xml:space="preserve">Duomenų analizės ir statistikos formavimo </w:t>
      </w:r>
      <w:r w:rsidR="009A38B3" w:rsidRPr="00541A9A">
        <w:rPr>
          <w:rFonts w:ascii="Times New Roman" w:hAnsi="Times New Roman"/>
          <w:sz w:val="24"/>
          <w:szCs w:val="24"/>
        </w:rPr>
        <w:t xml:space="preserve">posistemis, </w:t>
      </w:r>
      <w:r w:rsidR="008934C7" w:rsidRPr="00541A9A">
        <w:rPr>
          <w:rFonts w:ascii="Times New Roman" w:hAnsi="Times New Roman"/>
          <w:sz w:val="24"/>
          <w:szCs w:val="24"/>
        </w:rPr>
        <w:t xml:space="preserve">skirtas generuoti statistines ataskaitas iš Vidiniame portale tvarkomų duomenų. Realizuota su MS SQL Server </w:t>
      </w:r>
      <w:proofErr w:type="spellStart"/>
      <w:r w:rsidR="008934C7" w:rsidRPr="00541A9A">
        <w:rPr>
          <w:rFonts w:ascii="Times New Roman" w:hAnsi="Times New Roman"/>
          <w:sz w:val="24"/>
          <w:szCs w:val="24"/>
        </w:rPr>
        <w:t>Reporting</w:t>
      </w:r>
      <w:proofErr w:type="spellEnd"/>
      <w:r w:rsidR="008934C7" w:rsidRPr="00541A9A">
        <w:rPr>
          <w:rFonts w:ascii="Times New Roman" w:hAnsi="Times New Roman"/>
          <w:sz w:val="24"/>
          <w:szCs w:val="24"/>
        </w:rPr>
        <w:t xml:space="preserve"> </w:t>
      </w:r>
      <w:proofErr w:type="spellStart"/>
      <w:r w:rsidR="008934C7" w:rsidRPr="00541A9A">
        <w:rPr>
          <w:rFonts w:ascii="Times New Roman" w:hAnsi="Times New Roman"/>
          <w:sz w:val="24"/>
          <w:szCs w:val="24"/>
        </w:rPr>
        <w:t>Services</w:t>
      </w:r>
      <w:proofErr w:type="spellEnd"/>
      <w:r w:rsidR="008934C7" w:rsidRPr="00541A9A">
        <w:rPr>
          <w:rFonts w:ascii="Times New Roman" w:hAnsi="Times New Roman"/>
          <w:sz w:val="24"/>
          <w:szCs w:val="24"/>
        </w:rPr>
        <w:t xml:space="preserve">. Formuojamos statistinės ataskaitos patvirtintos </w:t>
      </w:r>
      <w:r w:rsidR="001C1A26">
        <w:rPr>
          <w:rFonts w:ascii="Times New Roman" w:hAnsi="Times New Roman"/>
          <w:sz w:val="24"/>
          <w:szCs w:val="24"/>
        </w:rPr>
        <w:t>Užimtumo tarnybos</w:t>
      </w:r>
      <w:r w:rsidR="008934C7" w:rsidRPr="00541A9A">
        <w:rPr>
          <w:rFonts w:ascii="Times New Roman" w:hAnsi="Times New Roman"/>
          <w:sz w:val="24"/>
          <w:szCs w:val="24"/>
        </w:rPr>
        <w:t xml:space="preserve"> prie Socialinės apsaugos ir darbo ministerijos direktoriaus 2020 m. rugsėjo 7 d. įsakymu Nr. V-353 „Dėl darbo rinkos stebėsenos vykdymo“.</w:t>
      </w:r>
    </w:p>
    <w:p w14:paraId="6FE4664A" w14:textId="6BD43C97" w:rsidR="00F91774" w:rsidRPr="00701495" w:rsidRDefault="009D58CC" w:rsidP="00701495">
      <w:pPr>
        <w:pStyle w:val="Sraopastraipa"/>
        <w:numPr>
          <w:ilvl w:val="0"/>
          <w:numId w:val="1"/>
        </w:numPr>
        <w:tabs>
          <w:tab w:val="left" w:pos="993"/>
        </w:tabs>
        <w:ind w:left="0" w:firstLine="567"/>
        <w:jc w:val="both"/>
        <w:rPr>
          <w:rFonts w:ascii="Times New Roman" w:hAnsi="Times New Roman"/>
          <w:sz w:val="24"/>
          <w:szCs w:val="24"/>
        </w:rPr>
      </w:pPr>
      <w:r w:rsidRPr="00701495">
        <w:rPr>
          <w:rFonts w:ascii="Times New Roman" w:hAnsi="Times New Roman"/>
          <w:sz w:val="24"/>
          <w:szCs w:val="24"/>
        </w:rPr>
        <w:t>Duomenų mainų posistemis</w:t>
      </w:r>
      <w:r w:rsidR="00F91774" w:rsidRPr="00701495">
        <w:rPr>
          <w:rFonts w:ascii="Times New Roman" w:hAnsi="Times New Roman"/>
          <w:sz w:val="24"/>
          <w:szCs w:val="24"/>
        </w:rPr>
        <w:t xml:space="preserve"> </w:t>
      </w:r>
      <w:r w:rsidR="00701495" w:rsidRPr="00701495">
        <w:rPr>
          <w:rFonts w:ascii="Times New Roman" w:hAnsi="Times New Roman"/>
          <w:sz w:val="24"/>
          <w:szCs w:val="24"/>
        </w:rPr>
        <w:t>–</w:t>
      </w:r>
      <w:r w:rsidR="00F91774" w:rsidRPr="00701495">
        <w:rPr>
          <w:rFonts w:ascii="Times New Roman" w:hAnsi="Times New Roman"/>
          <w:sz w:val="24"/>
          <w:szCs w:val="24"/>
        </w:rPr>
        <w:t xml:space="preserve"> </w:t>
      </w:r>
      <w:r w:rsidR="004A6FD8">
        <w:rPr>
          <w:rFonts w:ascii="Times New Roman" w:hAnsi="Times New Roman"/>
          <w:sz w:val="24"/>
          <w:szCs w:val="24"/>
        </w:rPr>
        <w:t>UT</w:t>
      </w:r>
      <w:r w:rsidR="002742E6">
        <w:rPr>
          <w:rFonts w:ascii="Times New Roman" w:hAnsi="Times New Roman"/>
          <w:sz w:val="24"/>
          <w:szCs w:val="24"/>
        </w:rPr>
        <w:t xml:space="preserve"> IS</w:t>
      </w:r>
      <w:r w:rsidR="007D27C9" w:rsidRPr="00701495">
        <w:rPr>
          <w:rFonts w:ascii="Times New Roman" w:hAnsi="Times New Roman"/>
          <w:sz w:val="24"/>
          <w:szCs w:val="24"/>
        </w:rPr>
        <w:t xml:space="preserve"> realizuotas duomenų apsikeitimo su kitomis institucijomis, </w:t>
      </w:r>
      <w:r w:rsidR="00006050" w:rsidRPr="00701495">
        <w:rPr>
          <w:rFonts w:ascii="Times New Roman" w:hAnsi="Times New Roman"/>
          <w:sz w:val="24"/>
          <w:szCs w:val="24"/>
        </w:rPr>
        <w:t>UŽT</w:t>
      </w:r>
      <w:r w:rsidR="007D27C9" w:rsidRPr="00701495">
        <w:rPr>
          <w:rFonts w:ascii="Times New Roman" w:hAnsi="Times New Roman"/>
          <w:sz w:val="24"/>
          <w:szCs w:val="24"/>
        </w:rPr>
        <w:t xml:space="preserve"> vidaus administravimo informacinėmis sistemomis, Europos darbo mobilumo portalu, privačiais paslaugų teikėjais funkcionalumas. Duomenų perdavimas realizuotas skirtingais būdais: tiek naudojant žiniatinklio paslaugas (angl. </w:t>
      </w:r>
      <w:proofErr w:type="spellStart"/>
      <w:r w:rsidR="007D27C9" w:rsidRPr="00701495">
        <w:rPr>
          <w:rFonts w:ascii="Times New Roman" w:hAnsi="Times New Roman"/>
          <w:sz w:val="24"/>
          <w:szCs w:val="24"/>
        </w:rPr>
        <w:t>web</w:t>
      </w:r>
      <w:proofErr w:type="spellEnd"/>
      <w:r w:rsidR="007D27C9" w:rsidRPr="00701495">
        <w:rPr>
          <w:rFonts w:ascii="Times New Roman" w:hAnsi="Times New Roman"/>
          <w:sz w:val="24"/>
          <w:szCs w:val="24"/>
        </w:rPr>
        <w:t xml:space="preserve"> </w:t>
      </w:r>
      <w:proofErr w:type="spellStart"/>
      <w:r w:rsidR="007D27C9" w:rsidRPr="00701495">
        <w:rPr>
          <w:rFonts w:ascii="Times New Roman" w:hAnsi="Times New Roman"/>
          <w:sz w:val="24"/>
          <w:szCs w:val="24"/>
        </w:rPr>
        <w:t>service</w:t>
      </w:r>
      <w:proofErr w:type="spellEnd"/>
      <w:r w:rsidR="007D27C9" w:rsidRPr="00701495">
        <w:rPr>
          <w:rFonts w:ascii="Times New Roman" w:hAnsi="Times New Roman"/>
          <w:sz w:val="24"/>
          <w:szCs w:val="24"/>
        </w:rPr>
        <w:t>), tiek paimant duomenis tiesiogiai iš duomenų bazių lentelių.</w:t>
      </w:r>
    </w:p>
    <w:p w14:paraId="0CD0A4E0" w14:textId="77777777" w:rsidR="005D1848" w:rsidRPr="009F4C24" w:rsidRDefault="00F91774" w:rsidP="009A434D">
      <w:pPr>
        <w:pStyle w:val="Sraopastraipa"/>
        <w:numPr>
          <w:ilvl w:val="0"/>
          <w:numId w:val="1"/>
        </w:numPr>
        <w:tabs>
          <w:tab w:val="left" w:pos="993"/>
        </w:tabs>
        <w:ind w:left="0" w:firstLine="567"/>
        <w:jc w:val="both"/>
        <w:rPr>
          <w:rFonts w:ascii="Times New Roman" w:hAnsi="Times New Roman"/>
          <w:bCs/>
          <w:sz w:val="24"/>
          <w:szCs w:val="24"/>
        </w:rPr>
      </w:pPr>
      <w:r w:rsidRPr="009F4C24">
        <w:rPr>
          <w:rFonts w:ascii="Times New Roman" w:hAnsi="Times New Roman"/>
          <w:sz w:val="24"/>
          <w:szCs w:val="24"/>
        </w:rPr>
        <w:t>A</w:t>
      </w:r>
      <w:r w:rsidR="00C50028" w:rsidRPr="009F4C24">
        <w:rPr>
          <w:rFonts w:ascii="Times New Roman" w:hAnsi="Times New Roman"/>
          <w:sz w:val="24"/>
          <w:szCs w:val="24"/>
        </w:rPr>
        <w:t>dministravimo posistem</w:t>
      </w:r>
      <w:r w:rsidR="009A434D" w:rsidRPr="009F4C24">
        <w:rPr>
          <w:rFonts w:ascii="Times New Roman" w:hAnsi="Times New Roman"/>
          <w:sz w:val="24"/>
          <w:szCs w:val="24"/>
        </w:rPr>
        <w:t>is apima:</w:t>
      </w:r>
      <w:r w:rsidR="009A434D" w:rsidRPr="009F4C24">
        <w:rPr>
          <w:rFonts w:ascii="Times New Roman" w:eastAsia="Times New Roman" w:hAnsi="Times New Roman"/>
          <w:bCs/>
          <w:sz w:val="24"/>
          <w:szCs w:val="24"/>
          <w:lang w:eastAsia="ar-SA"/>
        </w:rPr>
        <w:t xml:space="preserve"> </w:t>
      </w:r>
    </w:p>
    <w:p w14:paraId="4C1EAA35" w14:textId="21253255" w:rsidR="005D1848" w:rsidRPr="009F4C24" w:rsidRDefault="004A6FD8" w:rsidP="00F35091">
      <w:pPr>
        <w:pStyle w:val="Sraopastraipa"/>
        <w:numPr>
          <w:ilvl w:val="1"/>
          <w:numId w:val="1"/>
        </w:numPr>
        <w:tabs>
          <w:tab w:val="left" w:pos="568"/>
        </w:tabs>
        <w:ind w:left="0" w:firstLine="567"/>
        <w:jc w:val="both"/>
        <w:rPr>
          <w:rFonts w:ascii="Times New Roman" w:hAnsi="Times New Roman"/>
          <w:bCs/>
          <w:sz w:val="24"/>
          <w:szCs w:val="24"/>
        </w:rPr>
      </w:pPr>
      <w:r>
        <w:rPr>
          <w:rFonts w:ascii="Times New Roman" w:hAnsi="Times New Roman"/>
          <w:bCs/>
          <w:sz w:val="24"/>
          <w:szCs w:val="24"/>
        </w:rPr>
        <w:t>UT</w:t>
      </w:r>
      <w:r w:rsidR="002742E6">
        <w:rPr>
          <w:rFonts w:ascii="Times New Roman" w:hAnsi="Times New Roman"/>
          <w:bCs/>
          <w:sz w:val="24"/>
          <w:szCs w:val="24"/>
        </w:rPr>
        <w:t xml:space="preserve"> IS</w:t>
      </w:r>
      <w:r w:rsidR="00C05F48" w:rsidRPr="009F4C24">
        <w:rPr>
          <w:rFonts w:ascii="Times New Roman" w:hAnsi="Times New Roman"/>
          <w:bCs/>
          <w:sz w:val="24"/>
          <w:szCs w:val="24"/>
        </w:rPr>
        <w:t xml:space="preserve"> naudotojų identifikavimo, atpažinimo, jų teisių valdymo modulį; duomenų valdymo modulį, vykdantį </w:t>
      </w:r>
      <w:r>
        <w:rPr>
          <w:rFonts w:ascii="Times New Roman" w:hAnsi="Times New Roman"/>
          <w:bCs/>
          <w:sz w:val="24"/>
          <w:szCs w:val="24"/>
        </w:rPr>
        <w:t>UT</w:t>
      </w:r>
      <w:r w:rsidR="002742E6">
        <w:rPr>
          <w:rFonts w:ascii="Times New Roman" w:hAnsi="Times New Roman"/>
          <w:bCs/>
          <w:sz w:val="24"/>
          <w:szCs w:val="24"/>
        </w:rPr>
        <w:t xml:space="preserve"> IS</w:t>
      </w:r>
      <w:r w:rsidR="00C05F48" w:rsidRPr="009F4C24">
        <w:rPr>
          <w:rFonts w:ascii="Times New Roman" w:hAnsi="Times New Roman"/>
          <w:bCs/>
          <w:sz w:val="24"/>
          <w:szCs w:val="24"/>
        </w:rPr>
        <w:t xml:space="preserve"> naudotojų prieigos prie duomenų valdymo ir administravimo funkciją; duomenų saugos ir audito modulį, vykdantį </w:t>
      </w:r>
      <w:r>
        <w:rPr>
          <w:rFonts w:ascii="Times New Roman" w:hAnsi="Times New Roman"/>
          <w:bCs/>
          <w:sz w:val="24"/>
          <w:szCs w:val="24"/>
        </w:rPr>
        <w:t>UT</w:t>
      </w:r>
      <w:r w:rsidR="002742E6">
        <w:rPr>
          <w:rFonts w:ascii="Times New Roman" w:hAnsi="Times New Roman"/>
          <w:bCs/>
          <w:sz w:val="24"/>
          <w:szCs w:val="24"/>
        </w:rPr>
        <w:t xml:space="preserve"> IS</w:t>
      </w:r>
      <w:r w:rsidR="00C05F48" w:rsidRPr="009F4C24">
        <w:rPr>
          <w:rFonts w:ascii="Times New Roman" w:hAnsi="Times New Roman"/>
          <w:bCs/>
          <w:sz w:val="24"/>
          <w:szCs w:val="24"/>
        </w:rPr>
        <w:t xml:space="preserve"> naudotojų veiksmų stebėjimo, fiksavimo ir kaupimo funkcijas;</w:t>
      </w:r>
    </w:p>
    <w:p w14:paraId="28352AEE" w14:textId="3F97EDE3" w:rsidR="009A434D" w:rsidRPr="009F4C24" w:rsidRDefault="00C05F48" w:rsidP="00F35091">
      <w:pPr>
        <w:pStyle w:val="Sraopastraipa"/>
        <w:numPr>
          <w:ilvl w:val="1"/>
          <w:numId w:val="1"/>
        </w:numPr>
        <w:ind w:left="0" w:firstLine="567"/>
        <w:jc w:val="both"/>
        <w:rPr>
          <w:rFonts w:ascii="Times New Roman" w:hAnsi="Times New Roman"/>
          <w:bCs/>
          <w:sz w:val="24"/>
          <w:szCs w:val="24"/>
        </w:rPr>
      </w:pPr>
      <w:r w:rsidRPr="009F4C24">
        <w:rPr>
          <w:rFonts w:ascii="Times New Roman" w:hAnsi="Times New Roman"/>
          <w:bCs/>
          <w:sz w:val="24"/>
          <w:szCs w:val="24"/>
        </w:rPr>
        <w:t xml:space="preserve">administravimo modulį, vykdantį </w:t>
      </w:r>
      <w:r w:rsidR="004A6FD8">
        <w:rPr>
          <w:rFonts w:ascii="Times New Roman" w:hAnsi="Times New Roman"/>
          <w:bCs/>
          <w:sz w:val="24"/>
          <w:szCs w:val="24"/>
        </w:rPr>
        <w:t>UT</w:t>
      </w:r>
      <w:r w:rsidR="002742E6">
        <w:rPr>
          <w:rFonts w:ascii="Times New Roman" w:hAnsi="Times New Roman"/>
          <w:bCs/>
          <w:sz w:val="24"/>
          <w:szCs w:val="24"/>
        </w:rPr>
        <w:t xml:space="preserve"> IS</w:t>
      </w:r>
      <w:r w:rsidRPr="009F4C24">
        <w:rPr>
          <w:rFonts w:ascii="Times New Roman" w:hAnsi="Times New Roman"/>
          <w:bCs/>
          <w:sz w:val="24"/>
          <w:szCs w:val="24"/>
        </w:rPr>
        <w:t xml:space="preserve"> posistemių konfigūracijos parametrų ir konstantų administravimo funkcijas, klasifikatorių administravimo funkcijas.</w:t>
      </w:r>
    </w:p>
    <w:p w14:paraId="1ABCC4A7" w14:textId="38EF1873" w:rsidR="00D14B69" w:rsidRPr="009F4C24" w:rsidRDefault="004263C3" w:rsidP="003107F8">
      <w:pPr>
        <w:pStyle w:val="Sraopastraipa"/>
        <w:numPr>
          <w:ilvl w:val="0"/>
          <w:numId w:val="1"/>
        </w:numPr>
        <w:tabs>
          <w:tab w:val="left" w:pos="993"/>
        </w:tabs>
        <w:ind w:left="0" w:firstLine="567"/>
        <w:jc w:val="both"/>
        <w:rPr>
          <w:rFonts w:ascii="Times New Roman" w:hAnsi="Times New Roman"/>
          <w:sz w:val="24"/>
          <w:szCs w:val="24"/>
        </w:rPr>
      </w:pPr>
      <w:r w:rsidRPr="009F4C24">
        <w:rPr>
          <w:rFonts w:ascii="Times New Roman" w:hAnsi="Times New Roman"/>
          <w:sz w:val="24"/>
          <w:szCs w:val="24"/>
        </w:rPr>
        <w:t>N</w:t>
      </w:r>
      <w:r w:rsidR="009A38B3" w:rsidRPr="009F4C24">
        <w:rPr>
          <w:rFonts w:ascii="Times New Roman" w:hAnsi="Times New Roman"/>
          <w:sz w:val="24"/>
          <w:szCs w:val="24"/>
        </w:rPr>
        <w:t xml:space="preserve">aujų </w:t>
      </w:r>
      <w:r w:rsidR="004A6FD8">
        <w:rPr>
          <w:rFonts w:ascii="Times New Roman" w:hAnsi="Times New Roman"/>
          <w:sz w:val="24"/>
          <w:szCs w:val="24"/>
        </w:rPr>
        <w:t>UT</w:t>
      </w:r>
      <w:r w:rsidR="002742E6">
        <w:rPr>
          <w:rFonts w:ascii="Times New Roman" w:hAnsi="Times New Roman"/>
          <w:sz w:val="24"/>
          <w:szCs w:val="24"/>
        </w:rPr>
        <w:t xml:space="preserve"> IS</w:t>
      </w:r>
      <w:r w:rsidR="00E60F92" w:rsidRPr="009F4C24">
        <w:rPr>
          <w:rFonts w:ascii="Times New Roman" w:hAnsi="Times New Roman"/>
          <w:sz w:val="24"/>
          <w:szCs w:val="24"/>
        </w:rPr>
        <w:t xml:space="preserve"> </w:t>
      </w:r>
      <w:r w:rsidR="009A38B3" w:rsidRPr="009F4C24">
        <w:rPr>
          <w:rFonts w:ascii="Times New Roman" w:hAnsi="Times New Roman"/>
          <w:sz w:val="24"/>
          <w:szCs w:val="24"/>
        </w:rPr>
        <w:t xml:space="preserve">funkcijų (versijų) bandymo ir </w:t>
      </w:r>
      <w:r w:rsidR="004A6FD8">
        <w:rPr>
          <w:rFonts w:ascii="Times New Roman" w:hAnsi="Times New Roman"/>
          <w:sz w:val="24"/>
          <w:szCs w:val="24"/>
        </w:rPr>
        <w:t>UT</w:t>
      </w:r>
      <w:r w:rsidR="002742E6">
        <w:rPr>
          <w:rFonts w:ascii="Times New Roman" w:hAnsi="Times New Roman"/>
          <w:sz w:val="24"/>
          <w:szCs w:val="24"/>
        </w:rPr>
        <w:t xml:space="preserve"> IS</w:t>
      </w:r>
      <w:r w:rsidR="00E60F92" w:rsidRPr="009F4C24">
        <w:rPr>
          <w:rFonts w:ascii="Times New Roman" w:hAnsi="Times New Roman"/>
          <w:sz w:val="24"/>
          <w:szCs w:val="24"/>
        </w:rPr>
        <w:t xml:space="preserve"> </w:t>
      </w:r>
      <w:r w:rsidR="009A38B3" w:rsidRPr="009F4C24">
        <w:rPr>
          <w:rFonts w:ascii="Times New Roman" w:hAnsi="Times New Roman"/>
          <w:sz w:val="24"/>
          <w:szCs w:val="24"/>
        </w:rPr>
        <w:t xml:space="preserve">naudotojų mokymo tikslu naudojama </w:t>
      </w:r>
      <w:r w:rsidR="004A6FD8">
        <w:rPr>
          <w:rFonts w:ascii="Times New Roman" w:hAnsi="Times New Roman"/>
          <w:sz w:val="24"/>
          <w:szCs w:val="24"/>
        </w:rPr>
        <w:t>UT</w:t>
      </w:r>
      <w:r w:rsidR="002742E6">
        <w:rPr>
          <w:rFonts w:ascii="Times New Roman" w:hAnsi="Times New Roman"/>
          <w:sz w:val="24"/>
          <w:szCs w:val="24"/>
        </w:rPr>
        <w:t xml:space="preserve"> IS</w:t>
      </w:r>
      <w:r w:rsidR="009A38B3" w:rsidRPr="009F4C24">
        <w:rPr>
          <w:rFonts w:ascii="Times New Roman" w:hAnsi="Times New Roman"/>
          <w:sz w:val="24"/>
          <w:szCs w:val="24"/>
        </w:rPr>
        <w:t xml:space="preserve"> </w:t>
      </w:r>
      <w:proofErr w:type="spellStart"/>
      <w:r w:rsidR="00496E40" w:rsidRPr="009F4C24">
        <w:rPr>
          <w:rFonts w:ascii="Times New Roman" w:hAnsi="Times New Roman"/>
          <w:sz w:val="24"/>
          <w:szCs w:val="24"/>
        </w:rPr>
        <w:t>testinė</w:t>
      </w:r>
      <w:proofErr w:type="spellEnd"/>
      <w:r w:rsidR="00496E40" w:rsidRPr="009F4C24">
        <w:rPr>
          <w:rFonts w:ascii="Times New Roman" w:hAnsi="Times New Roman"/>
          <w:sz w:val="24"/>
          <w:szCs w:val="24"/>
        </w:rPr>
        <w:t xml:space="preserve"> </w:t>
      </w:r>
      <w:r w:rsidR="009A38B3" w:rsidRPr="009F4C24">
        <w:rPr>
          <w:rFonts w:ascii="Times New Roman" w:hAnsi="Times New Roman"/>
          <w:sz w:val="24"/>
          <w:szCs w:val="24"/>
        </w:rPr>
        <w:t>aplinka.</w:t>
      </w:r>
    </w:p>
    <w:p w14:paraId="56D10C7D" w14:textId="45E56E34" w:rsidR="007E205E" w:rsidRPr="00B4133C" w:rsidRDefault="009A38B3" w:rsidP="003107F8">
      <w:pPr>
        <w:pStyle w:val="Sraopastraipa"/>
        <w:numPr>
          <w:ilvl w:val="0"/>
          <w:numId w:val="1"/>
        </w:numPr>
        <w:tabs>
          <w:tab w:val="left" w:pos="993"/>
          <w:tab w:val="left" w:pos="1276"/>
        </w:tabs>
        <w:ind w:left="0" w:firstLine="567"/>
        <w:jc w:val="both"/>
        <w:rPr>
          <w:rFonts w:ascii="Times New Roman" w:hAnsi="Times New Roman"/>
          <w:sz w:val="24"/>
          <w:szCs w:val="24"/>
        </w:rPr>
      </w:pPr>
      <w:r w:rsidRPr="00B4133C">
        <w:rPr>
          <w:rFonts w:ascii="Times New Roman" w:hAnsi="Times New Roman"/>
          <w:sz w:val="24"/>
          <w:szCs w:val="24"/>
        </w:rPr>
        <w:t xml:space="preserve">JGI įgyvendinimo stebėsenos modulis </w:t>
      </w:r>
      <w:r w:rsidR="009A434D" w:rsidRPr="00B4133C">
        <w:rPr>
          <w:rFonts w:ascii="Times New Roman" w:hAnsi="Times New Roman"/>
          <w:sz w:val="24"/>
          <w:szCs w:val="24"/>
        </w:rPr>
        <w:t>realizuotas</w:t>
      </w:r>
      <w:r w:rsidRPr="00B4133C">
        <w:rPr>
          <w:rFonts w:ascii="Times New Roman" w:hAnsi="Times New Roman"/>
          <w:sz w:val="24"/>
          <w:szCs w:val="24"/>
        </w:rPr>
        <w:t xml:space="preserve"> pagal Europos Sąjungos fondų lėšomis finansuojamą projektą</w:t>
      </w:r>
      <w:r w:rsidR="000C0420" w:rsidRPr="00B4133C">
        <w:rPr>
          <w:rFonts w:ascii="Times New Roman" w:hAnsi="Times New Roman"/>
          <w:sz w:val="24"/>
          <w:szCs w:val="24"/>
        </w:rPr>
        <w:t xml:space="preserve"> „Jaunimo garantijų iniciatyvos įgyvendinimo stebėsenos modulio sukūrimas“</w:t>
      </w:r>
      <w:r w:rsidRPr="00B4133C">
        <w:rPr>
          <w:rFonts w:ascii="Times New Roman" w:hAnsi="Times New Roman"/>
          <w:sz w:val="24"/>
          <w:szCs w:val="24"/>
        </w:rPr>
        <w:t xml:space="preserve">. </w:t>
      </w:r>
      <w:r w:rsidR="000C0420" w:rsidRPr="00B4133C">
        <w:rPr>
          <w:rFonts w:ascii="Times New Roman" w:hAnsi="Times New Roman"/>
          <w:sz w:val="24"/>
          <w:szCs w:val="24"/>
        </w:rPr>
        <w:t>JGI įgyvendinimo stebėsenos modul</w:t>
      </w:r>
      <w:r w:rsidR="007E205E" w:rsidRPr="00B4133C">
        <w:rPr>
          <w:rFonts w:ascii="Times New Roman" w:hAnsi="Times New Roman"/>
          <w:sz w:val="24"/>
          <w:szCs w:val="24"/>
        </w:rPr>
        <w:t>yje realizuotos šios funkcijo</w:t>
      </w:r>
      <w:r w:rsidR="000C0420" w:rsidRPr="00B4133C">
        <w:rPr>
          <w:rFonts w:ascii="Times New Roman" w:hAnsi="Times New Roman"/>
          <w:sz w:val="24"/>
          <w:szCs w:val="24"/>
        </w:rPr>
        <w:t>s</w:t>
      </w:r>
      <w:r w:rsidR="007E205E" w:rsidRPr="00B4133C">
        <w:rPr>
          <w:rFonts w:ascii="Times New Roman" w:hAnsi="Times New Roman"/>
          <w:sz w:val="24"/>
          <w:szCs w:val="24"/>
        </w:rPr>
        <w:t>:</w:t>
      </w:r>
    </w:p>
    <w:p w14:paraId="2CD8FEBD" w14:textId="5B5F970A" w:rsidR="00D14B69" w:rsidRPr="00B4133C" w:rsidRDefault="008F65EB"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B4133C">
        <w:rPr>
          <w:rFonts w:ascii="Times New Roman" w:hAnsi="Times New Roman"/>
          <w:sz w:val="24"/>
          <w:szCs w:val="24"/>
        </w:rPr>
        <w:t>r</w:t>
      </w:r>
      <w:r w:rsidR="007E205E" w:rsidRPr="00B4133C">
        <w:rPr>
          <w:rFonts w:ascii="Times New Roman" w:hAnsi="Times New Roman"/>
          <w:sz w:val="24"/>
          <w:szCs w:val="24"/>
        </w:rPr>
        <w:t xml:space="preserve">ealizuotas pirminės ir antrinės intervencijos priemonių </w:t>
      </w:r>
      <w:r w:rsidRPr="00B4133C">
        <w:rPr>
          <w:rFonts w:ascii="Times New Roman" w:hAnsi="Times New Roman"/>
          <w:sz w:val="24"/>
          <w:szCs w:val="24"/>
        </w:rPr>
        <w:t xml:space="preserve">taikymo </w:t>
      </w:r>
      <w:r w:rsidR="007E205E" w:rsidRPr="00B4133C">
        <w:rPr>
          <w:rFonts w:ascii="Times New Roman" w:hAnsi="Times New Roman"/>
          <w:sz w:val="24"/>
          <w:szCs w:val="24"/>
        </w:rPr>
        <w:t>funkcionalumas, su galimybe nurodyti priemonių finansavimo šaltinius, identifikuoti vykdytoją</w:t>
      </w:r>
      <w:r w:rsidR="009A38B3" w:rsidRPr="00B4133C">
        <w:rPr>
          <w:rFonts w:ascii="Times New Roman" w:hAnsi="Times New Roman"/>
          <w:sz w:val="24"/>
          <w:szCs w:val="24"/>
        </w:rPr>
        <w:t xml:space="preserve"> </w:t>
      </w:r>
      <w:r w:rsidR="007E205E" w:rsidRPr="00B4133C">
        <w:rPr>
          <w:rFonts w:ascii="Times New Roman" w:hAnsi="Times New Roman"/>
          <w:sz w:val="24"/>
          <w:szCs w:val="24"/>
        </w:rPr>
        <w:t>(</w:t>
      </w:r>
      <w:r w:rsidR="00B61571" w:rsidRPr="00B4133C">
        <w:rPr>
          <w:rFonts w:ascii="Times New Roman" w:hAnsi="Times New Roman"/>
          <w:sz w:val="24"/>
          <w:szCs w:val="24"/>
        </w:rPr>
        <w:t xml:space="preserve">JRA </w:t>
      </w:r>
      <w:r w:rsidR="007E205E" w:rsidRPr="00B4133C">
        <w:rPr>
          <w:rFonts w:ascii="Times New Roman" w:hAnsi="Times New Roman"/>
          <w:sz w:val="24"/>
          <w:szCs w:val="24"/>
        </w:rPr>
        <w:t xml:space="preserve">ar </w:t>
      </w:r>
      <w:r w:rsidR="00E41121" w:rsidRPr="00B4133C">
        <w:rPr>
          <w:rFonts w:ascii="Times New Roman" w:hAnsi="Times New Roman"/>
          <w:sz w:val="24"/>
          <w:szCs w:val="24"/>
        </w:rPr>
        <w:t>UŽT</w:t>
      </w:r>
      <w:r w:rsidR="007E205E" w:rsidRPr="00B4133C">
        <w:rPr>
          <w:rFonts w:ascii="Times New Roman" w:hAnsi="Times New Roman"/>
          <w:sz w:val="24"/>
          <w:szCs w:val="24"/>
        </w:rPr>
        <w:t>), įvesti apklausos anketas</w:t>
      </w:r>
      <w:r w:rsidRPr="00B4133C">
        <w:rPr>
          <w:rFonts w:ascii="Times New Roman" w:hAnsi="Times New Roman"/>
          <w:sz w:val="24"/>
          <w:szCs w:val="24"/>
        </w:rPr>
        <w:t>, fiksuoti ar dalyvis yra JUI remiamos intervencijos dalyvis</w:t>
      </w:r>
      <w:r w:rsidR="007E205E" w:rsidRPr="00B4133C">
        <w:rPr>
          <w:rFonts w:ascii="Times New Roman" w:hAnsi="Times New Roman"/>
          <w:sz w:val="24"/>
          <w:szCs w:val="24"/>
        </w:rPr>
        <w:t xml:space="preserve">; </w:t>
      </w:r>
    </w:p>
    <w:p w14:paraId="1BB15EA5" w14:textId="01E4DB26" w:rsidR="008F65EB" w:rsidRPr="00B4133C" w:rsidRDefault="008F65EB"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B4133C">
        <w:rPr>
          <w:rFonts w:ascii="Times New Roman" w:hAnsi="Times New Roman"/>
          <w:sz w:val="24"/>
          <w:szCs w:val="24"/>
        </w:rPr>
        <w:lastRenderedPageBreak/>
        <w:t xml:space="preserve">pagal kiekvieną pirminės intervencijos priemonę lankiusį dalyvį realizuota galimybė formuoti apmokėjimą paslaugų teikėjui ir paskaičiuoti dalyviui kompensuojamas išlaidas, įvertinus lankytas valandas. Formuoti išlaidų žiniaraščius ir pavedimus paslaugų teikėjams ir dalyviams bei perduoti pavedimų duomenis į </w:t>
      </w:r>
      <w:r w:rsidR="00E41121" w:rsidRPr="00B4133C">
        <w:rPr>
          <w:rFonts w:ascii="Times New Roman" w:hAnsi="Times New Roman"/>
          <w:sz w:val="24"/>
          <w:szCs w:val="24"/>
        </w:rPr>
        <w:t>UŽT</w:t>
      </w:r>
      <w:r w:rsidRPr="00B4133C">
        <w:rPr>
          <w:rFonts w:ascii="Times New Roman" w:hAnsi="Times New Roman"/>
          <w:sz w:val="24"/>
          <w:szCs w:val="24"/>
        </w:rPr>
        <w:t xml:space="preserve"> finansų valdymo ir apskaitos sistemą apmokėjimui;</w:t>
      </w:r>
    </w:p>
    <w:p w14:paraId="7E88AC71" w14:textId="19BBC24A" w:rsidR="008F65EB" w:rsidRPr="00B4133C" w:rsidRDefault="008F65EB"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B4133C">
        <w:rPr>
          <w:rFonts w:ascii="Times New Roman" w:hAnsi="Times New Roman"/>
          <w:sz w:val="24"/>
          <w:szCs w:val="24"/>
        </w:rPr>
        <w:t>realizuotas ESF lėšomis finansuojamų projektų duomenų, reikalingų lėšų pagrindimui, perdavimas į iš Europos Sąjungos struktūrinių fondų lėšų bendrai finansuojamų projektų duomenų mainų svetainę</w:t>
      </w:r>
      <w:r w:rsidR="00BB7993" w:rsidRPr="00B4133C">
        <w:rPr>
          <w:rFonts w:ascii="Times New Roman" w:hAnsi="Times New Roman"/>
          <w:sz w:val="24"/>
          <w:szCs w:val="24"/>
        </w:rPr>
        <w:t>;</w:t>
      </w:r>
    </w:p>
    <w:p w14:paraId="5C4C5659" w14:textId="1349D0DB" w:rsidR="00BB7993" w:rsidRPr="00B4133C" w:rsidRDefault="00BB799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B4133C">
        <w:rPr>
          <w:rFonts w:ascii="Times New Roman" w:hAnsi="Times New Roman"/>
          <w:sz w:val="24"/>
          <w:szCs w:val="24"/>
        </w:rPr>
        <w:t>r</w:t>
      </w:r>
      <w:r w:rsidR="008F65EB" w:rsidRPr="00B4133C">
        <w:rPr>
          <w:rFonts w:ascii="Times New Roman" w:hAnsi="Times New Roman"/>
          <w:sz w:val="24"/>
          <w:szCs w:val="24"/>
        </w:rPr>
        <w:t xml:space="preserve">ealizuota </w:t>
      </w:r>
      <w:r w:rsidR="00DB0D00" w:rsidRPr="00B4133C">
        <w:rPr>
          <w:rFonts w:ascii="Times New Roman" w:hAnsi="Times New Roman"/>
          <w:sz w:val="24"/>
          <w:szCs w:val="24"/>
        </w:rPr>
        <w:t xml:space="preserve">JRA </w:t>
      </w:r>
      <w:r w:rsidR="008F65EB" w:rsidRPr="00B4133C">
        <w:rPr>
          <w:rFonts w:ascii="Times New Roman" w:hAnsi="Times New Roman"/>
          <w:sz w:val="24"/>
          <w:szCs w:val="24"/>
        </w:rPr>
        <w:t xml:space="preserve">ir </w:t>
      </w:r>
      <w:r w:rsidR="00DB0D00" w:rsidRPr="00B4133C">
        <w:rPr>
          <w:rFonts w:ascii="Times New Roman" w:hAnsi="Times New Roman"/>
          <w:sz w:val="24"/>
          <w:szCs w:val="24"/>
        </w:rPr>
        <w:t xml:space="preserve">JRA </w:t>
      </w:r>
      <w:r w:rsidR="008F65EB" w:rsidRPr="00B4133C">
        <w:rPr>
          <w:rFonts w:ascii="Times New Roman" w:hAnsi="Times New Roman"/>
          <w:sz w:val="24"/>
          <w:szCs w:val="24"/>
        </w:rPr>
        <w:t xml:space="preserve">partnerių darbuotojams galimybė prisijungti prie </w:t>
      </w:r>
      <w:r w:rsidR="004A6FD8" w:rsidRPr="00B4133C">
        <w:rPr>
          <w:rFonts w:ascii="Times New Roman" w:hAnsi="Times New Roman"/>
          <w:sz w:val="24"/>
          <w:szCs w:val="24"/>
        </w:rPr>
        <w:t>UT</w:t>
      </w:r>
      <w:r w:rsidR="002742E6" w:rsidRPr="00B4133C">
        <w:rPr>
          <w:rFonts w:ascii="Times New Roman" w:hAnsi="Times New Roman"/>
          <w:sz w:val="24"/>
          <w:szCs w:val="24"/>
        </w:rPr>
        <w:t xml:space="preserve"> IS</w:t>
      </w:r>
      <w:r w:rsidR="008F65EB" w:rsidRPr="00B4133C">
        <w:rPr>
          <w:rFonts w:ascii="Times New Roman" w:hAnsi="Times New Roman"/>
          <w:sz w:val="24"/>
          <w:szCs w:val="24"/>
        </w:rPr>
        <w:t xml:space="preserve"> ir </w:t>
      </w:r>
      <w:r w:rsidR="00EE3554" w:rsidRPr="00B4133C">
        <w:rPr>
          <w:rFonts w:ascii="Times New Roman" w:hAnsi="Times New Roman"/>
          <w:sz w:val="24"/>
          <w:szCs w:val="24"/>
        </w:rPr>
        <w:t xml:space="preserve">įvesti ir </w:t>
      </w:r>
      <w:r w:rsidR="008F65EB" w:rsidRPr="00B4133C">
        <w:rPr>
          <w:rFonts w:ascii="Times New Roman" w:hAnsi="Times New Roman"/>
          <w:sz w:val="24"/>
          <w:szCs w:val="24"/>
        </w:rPr>
        <w:t xml:space="preserve">tvarkyti neaktyvių nedirbančių, neregistruotų </w:t>
      </w:r>
      <w:r w:rsidR="00A431E1" w:rsidRPr="00B4133C">
        <w:rPr>
          <w:rFonts w:ascii="Times New Roman" w:hAnsi="Times New Roman"/>
          <w:sz w:val="24"/>
          <w:szCs w:val="24"/>
        </w:rPr>
        <w:t>UŽT</w:t>
      </w:r>
      <w:r w:rsidR="008F65EB" w:rsidRPr="00B4133C">
        <w:rPr>
          <w:rFonts w:ascii="Times New Roman" w:hAnsi="Times New Roman"/>
          <w:sz w:val="24"/>
          <w:szCs w:val="24"/>
        </w:rPr>
        <w:t>, nesimokančių ir mokymuose nedalyvaujan</w:t>
      </w:r>
      <w:r w:rsidR="00EE3554" w:rsidRPr="00B4133C">
        <w:rPr>
          <w:rFonts w:ascii="Times New Roman" w:hAnsi="Times New Roman"/>
          <w:sz w:val="24"/>
          <w:szCs w:val="24"/>
        </w:rPr>
        <w:t>čių</w:t>
      </w:r>
      <w:r w:rsidR="008F65EB" w:rsidRPr="00B4133C">
        <w:rPr>
          <w:rFonts w:ascii="Times New Roman" w:hAnsi="Times New Roman"/>
          <w:sz w:val="24"/>
          <w:szCs w:val="24"/>
        </w:rPr>
        <w:t xml:space="preserve"> 15–29 metų amžiaus asmen</w:t>
      </w:r>
      <w:r w:rsidR="00EE3554" w:rsidRPr="00B4133C">
        <w:rPr>
          <w:rFonts w:ascii="Times New Roman" w:hAnsi="Times New Roman"/>
          <w:sz w:val="24"/>
          <w:szCs w:val="24"/>
        </w:rPr>
        <w:t>ų</w:t>
      </w:r>
      <w:r w:rsidR="008F65EB" w:rsidRPr="00B4133C">
        <w:rPr>
          <w:rFonts w:ascii="Times New Roman" w:hAnsi="Times New Roman"/>
          <w:sz w:val="24"/>
          <w:szCs w:val="24"/>
        </w:rPr>
        <w:t xml:space="preserve"> </w:t>
      </w:r>
      <w:r w:rsidR="00EE3554" w:rsidRPr="00B4133C">
        <w:rPr>
          <w:rFonts w:ascii="Times New Roman" w:hAnsi="Times New Roman"/>
          <w:sz w:val="24"/>
          <w:szCs w:val="24"/>
        </w:rPr>
        <w:t>duomenis</w:t>
      </w:r>
      <w:r w:rsidRPr="00B4133C">
        <w:rPr>
          <w:rFonts w:ascii="Times New Roman" w:hAnsi="Times New Roman"/>
          <w:sz w:val="24"/>
          <w:szCs w:val="24"/>
        </w:rPr>
        <w:t>;</w:t>
      </w:r>
    </w:p>
    <w:p w14:paraId="7799725D" w14:textId="77777777" w:rsidR="00BB7993" w:rsidRPr="00B4133C" w:rsidRDefault="00BB7993" w:rsidP="00D05AD6">
      <w:pPr>
        <w:pStyle w:val="Sraopastraipa"/>
        <w:numPr>
          <w:ilvl w:val="1"/>
          <w:numId w:val="1"/>
        </w:numPr>
        <w:tabs>
          <w:tab w:val="left" w:pos="851"/>
          <w:tab w:val="left" w:pos="1276"/>
        </w:tabs>
        <w:ind w:left="0" w:firstLine="567"/>
        <w:jc w:val="both"/>
        <w:rPr>
          <w:rFonts w:ascii="Times New Roman" w:hAnsi="Times New Roman"/>
          <w:sz w:val="24"/>
          <w:szCs w:val="24"/>
        </w:rPr>
      </w:pPr>
      <w:r w:rsidRPr="00B4133C">
        <w:rPr>
          <w:rFonts w:ascii="Times New Roman" w:hAnsi="Times New Roman"/>
          <w:sz w:val="24"/>
          <w:szCs w:val="24"/>
        </w:rPr>
        <w:t>realizuotas pirminių priemonių neaktyviems jaunuoliams funkcionalumas;</w:t>
      </w:r>
    </w:p>
    <w:p w14:paraId="54C5586A" w14:textId="1632B487" w:rsidR="008F65EB" w:rsidRPr="00B4133C" w:rsidRDefault="0031346C" w:rsidP="00D05AD6">
      <w:pPr>
        <w:pStyle w:val="Sraopastraipa"/>
        <w:numPr>
          <w:ilvl w:val="1"/>
          <w:numId w:val="1"/>
        </w:numPr>
        <w:tabs>
          <w:tab w:val="left" w:pos="851"/>
          <w:tab w:val="left" w:pos="1276"/>
        </w:tabs>
        <w:ind w:left="0" w:firstLine="567"/>
        <w:jc w:val="both"/>
        <w:rPr>
          <w:rFonts w:ascii="Times New Roman" w:hAnsi="Times New Roman"/>
          <w:sz w:val="24"/>
          <w:szCs w:val="24"/>
        </w:rPr>
      </w:pPr>
      <w:r w:rsidRPr="00B4133C">
        <w:rPr>
          <w:rFonts w:ascii="Times New Roman" w:hAnsi="Times New Roman"/>
          <w:sz w:val="24"/>
          <w:szCs w:val="24"/>
        </w:rPr>
        <w:t xml:space="preserve">realizuotas JGI įgyvendinimo rodiklių ataskaitų </w:t>
      </w:r>
      <w:r w:rsidR="00A431E1" w:rsidRPr="00B4133C">
        <w:rPr>
          <w:rFonts w:ascii="Times New Roman" w:hAnsi="Times New Roman"/>
          <w:sz w:val="24"/>
          <w:szCs w:val="24"/>
        </w:rPr>
        <w:t>UŽT</w:t>
      </w:r>
      <w:r w:rsidRPr="00B4133C">
        <w:rPr>
          <w:rFonts w:ascii="Times New Roman" w:hAnsi="Times New Roman"/>
          <w:sz w:val="24"/>
          <w:szCs w:val="24"/>
        </w:rPr>
        <w:t xml:space="preserve">, </w:t>
      </w:r>
      <w:r w:rsidR="00A60649" w:rsidRPr="00B4133C">
        <w:rPr>
          <w:rFonts w:ascii="Times New Roman" w:hAnsi="Times New Roman"/>
          <w:sz w:val="24"/>
          <w:szCs w:val="24"/>
        </w:rPr>
        <w:t>JRA</w:t>
      </w:r>
      <w:r w:rsidRPr="00B4133C">
        <w:rPr>
          <w:rFonts w:ascii="Times New Roman" w:hAnsi="Times New Roman"/>
          <w:sz w:val="24"/>
          <w:szCs w:val="24"/>
        </w:rPr>
        <w:t xml:space="preserve">, atskirai pagal </w:t>
      </w:r>
      <w:r w:rsidR="00A60649" w:rsidRPr="00B4133C">
        <w:rPr>
          <w:rFonts w:ascii="Times New Roman" w:hAnsi="Times New Roman"/>
          <w:sz w:val="24"/>
          <w:szCs w:val="24"/>
        </w:rPr>
        <w:t xml:space="preserve">JRA </w:t>
      </w:r>
      <w:r w:rsidRPr="00B4133C">
        <w:rPr>
          <w:rFonts w:ascii="Times New Roman" w:hAnsi="Times New Roman"/>
          <w:sz w:val="24"/>
          <w:szCs w:val="24"/>
        </w:rPr>
        <w:t xml:space="preserve">ir </w:t>
      </w:r>
      <w:r w:rsidR="00A431E1" w:rsidRPr="00B4133C">
        <w:rPr>
          <w:rFonts w:ascii="Times New Roman" w:hAnsi="Times New Roman"/>
          <w:sz w:val="24"/>
          <w:szCs w:val="24"/>
        </w:rPr>
        <w:t>UŽT</w:t>
      </w:r>
      <w:r w:rsidRPr="00B4133C">
        <w:rPr>
          <w:rFonts w:ascii="Times New Roman" w:hAnsi="Times New Roman"/>
          <w:sz w:val="24"/>
          <w:szCs w:val="24"/>
        </w:rPr>
        <w:t xml:space="preserve"> tvarkomus duomenis ir apibendrintas JGI rodiklių ataskaitų skaičiavimo funkcionalumas</w:t>
      </w:r>
      <w:r w:rsidR="00EE3554" w:rsidRPr="00B4133C">
        <w:rPr>
          <w:rFonts w:ascii="Times New Roman" w:hAnsi="Times New Roman"/>
          <w:sz w:val="24"/>
          <w:szCs w:val="24"/>
        </w:rPr>
        <w:t>.</w:t>
      </w:r>
    </w:p>
    <w:p w14:paraId="4DC72A43" w14:textId="396BACF9" w:rsidR="00392A6D" w:rsidRPr="009F4C24" w:rsidRDefault="00392A6D" w:rsidP="00EF5BBF">
      <w:pPr>
        <w:pStyle w:val="Sraopastraipa"/>
        <w:numPr>
          <w:ilvl w:val="0"/>
          <w:numId w:val="1"/>
        </w:numPr>
        <w:tabs>
          <w:tab w:val="left" w:pos="993"/>
        </w:tabs>
        <w:ind w:left="0" w:firstLine="567"/>
        <w:jc w:val="both"/>
        <w:rPr>
          <w:rFonts w:ascii="Times New Roman" w:hAnsi="Times New Roman"/>
          <w:sz w:val="24"/>
          <w:szCs w:val="24"/>
        </w:rPr>
      </w:pPr>
      <w:r w:rsidRPr="009F4C24">
        <w:rPr>
          <w:rFonts w:ascii="Times New Roman" w:hAnsi="Times New Roman"/>
          <w:sz w:val="24"/>
          <w:szCs w:val="24"/>
        </w:rPr>
        <w:t>EESSI dalyje realizuotas duomenų apsikeitimas tarp RINA</w:t>
      </w:r>
      <w:r w:rsidR="00EF5BBF" w:rsidRPr="009F4C24">
        <w:rPr>
          <w:rFonts w:ascii="Times New Roman" w:hAnsi="Times New Roman"/>
          <w:sz w:val="24"/>
          <w:szCs w:val="24"/>
        </w:rPr>
        <w:t xml:space="preserve"> </w:t>
      </w:r>
      <w:r w:rsidRPr="009F4C24">
        <w:rPr>
          <w:rFonts w:ascii="Times New Roman" w:hAnsi="Times New Roman"/>
          <w:sz w:val="24"/>
          <w:szCs w:val="24"/>
        </w:rPr>
        <w:t xml:space="preserve">ir </w:t>
      </w:r>
      <w:r w:rsidR="004A6FD8">
        <w:rPr>
          <w:rFonts w:ascii="Times New Roman" w:hAnsi="Times New Roman"/>
          <w:sz w:val="24"/>
          <w:szCs w:val="24"/>
        </w:rPr>
        <w:t>UT</w:t>
      </w:r>
      <w:r w:rsidR="002742E6">
        <w:rPr>
          <w:rFonts w:ascii="Times New Roman" w:hAnsi="Times New Roman"/>
          <w:sz w:val="24"/>
          <w:szCs w:val="24"/>
        </w:rPr>
        <w:t xml:space="preserve"> IS</w:t>
      </w:r>
      <w:r w:rsidRPr="009F4C24">
        <w:rPr>
          <w:rFonts w:ascii="Times New Roman" w:hAnsi="Times New Roman"/>
          <w:sz w:val="24"/>
          <w:szCs w:val="24"/>
        </w:rPr>
        <w:t xml:space="preserve">  naudojant RINA integracinį modulį. </w:t>
      </w:r>
      <w:r w:rsidR="004A177D">
        <w:rPr>
          <w:rFonts w:ascii="Times New Roman" w:hAnsi="Times New Roman"/>
          <w:sz w:val="24"/>
          <w:szCs w:val="24"/>
        </w:rPr>
        <w:t>P</w:t>
      </w:r>
      <w:r w:rsidR="004A177D" w:rsidRPr="009F4C24">
        <w:rPr>
          <w:rFonts w:ascii="Times New Roman" w:hAnsi="Times New Roman"/>
          <w:sz w:val="24"/>
          <w:szCs w:val="24"/>
        </w:rPr>
        <w:t>rograminė įranga sukurta E</w:t>
      </w:r>
      <w:r w:rsidR="000A1818">
        <w:rPr>
          <w:rFonts w:ascii="Times New Roman" w:hAnsi="Times New Roman"/>
          <w:sz w:val="24"/>
          <w:szCs w:val="24"/>
        </w:rPr>
        <w:t>uropos komisijos</w:t>
      </w:r>
      <w:r w:rsidR="004A177D" w:rsidRPr="009F4C24">
        <w:rPr>
          <w:rFonts w:ascii="Times New Roman" w:hAnsi="Times New Roman"/>
          <w:sz w:val="24"/>
          <w:szCs w:val="24"/>
        </w:rPr>
        <w:t xml:space="preserve"> lėšomis ir duodama valstybių narių kompetentingoms institucijoms. Ši programinė įranga skirta rengti ir siųsti SED bei užtikrinti duomenų sinchronizaciją su CSN per valstybės narės AP</w:t>
      </w:r>
      <w:r w:rsidR="000A1818">
        <w:rPr>
          <w:rFonts w:ascii="Times New Roman" w:hAnsi="Times New Roman"/>
          <w:sz w:val="24"/>
          <w:szCs w:val="24"/>
        </w:rPr>
        <w:t xml:space="preserve">. </w:t>
      </w:r>
      <w:r w:rsidRPr="009F4C24">
        <w:rPr>
          <w:rFonts w:ascii="Times New Roman" w:hAnsi="Times New Roman"/>
          <w:sz w:val="24"/>
          <w:szCs w:val="24"/>
        </w:rPr>
        <w:t>Ryšys ir duomenų apsikeitimas su prieigos centru realizuotas konf</w:t>
      </w:r>
      <w:r w:rsidR="00EF5BBF" w:rsidRPr="009F4C24">
        <w:rPr>
          <w:rFonts w:ascii="Times New Roman" w:hAnsi="Times New Roman"/>
          <w:sz w:val="24"/>
          <w:szCs w:val="24"/>
        </w:rPr>
        <w:t xml:space="preserve">igūruojant RINA ir naudojant </w:t>
      </w:r>
      <w:r w:rsidR="004A6FD8">
        <w:rPr>
          <w:rFonts w:ascii="Times New Roman" w:hAnsi="Times New Roman"/>
          <w:sz w:val="24"/>
          <w:szCs w:val="24"/>
        </w:rPr>
        <w:t>UT</w:t>
      </w:r>
      <w:r w:rsidR="002742E6">
        <w:rPr>
          <w:rFonts w:ascii="Times New Roman" w:hAnsi="Times New Roman"/>
          <w:sz w:val="24"/>
          <w:szCs w:val="24"/>
        </w:rPr>
        <w:t xml:space="preserve"> IS</w:t>
      </w:r>
      <w:r w:rsidRPr="009F4C24">
        <w:rPr>
          <w:rFonts w:ascii="Times New Roman" w:hAnsi="Times New Roman"/>
          <w:sz w:val="24"/>
          <w:szCs w:val="24"/>
        </w:rPr>
        <w:t xml:space="preserve"> vartotojų sąsają.</w:t>
      </w:r>
    </w:p>
    <w:p w14:paraId="462DCDBE" w14:textId="38D9897A" w:rsidR="00EF5BBF" w:rsidRPr="009F4C24" w:rsidRDefault="00EF5BBF" w:rsidP="00CE7F66">
      <w:pPr>
        <w:pStyle w:val="Sraopastraipa"/>
        <w:numPr>
          <w:ilvl w:val="0"/>
          <w:numId w:val="1"/>
        </w:numPr>
        <w:tabs>
          <w:tab w:val="left" w:pos="993"/>
        </w:tabs>
        <w:ind w:left="0" w:firstLine="567"/>
        <w:jc w:val="both"/>
        <w:rPr>
          <w:rFonts w:ascii="Times New Roman" w:hAnsi="Times New Roman"/>
          <w:sz w:val="24"/>
          <w:szCs w:val="24"/>
        </w:rPr>
      </w:pPr>
      <w:r w:rsidRPr="009F4C24">
        <w:rPr>
          <w:rFonts w:ascii="Times New Roman" w:hAnsi="Times New Roman"/>
          <w:sz w:val="24"/>
          <w:szCs w:val="24"/>
        </w:rPr>
        <w:t>EURES dalis sk</w:t>
      </w:r>
      <w:r w:rsidR="00CE7F66" w:rsidRPr="009F4C24">
        <w:rPr>
          <w:rFonts w:ascii="Times New Roman" w:hAnsi="Times New Roman"/>
          <w:sz w:val="24"/>
          <w:szCs w:val="24"/>
        </w:rPr>
        <w:t>irta laisvų darbo vietų ir gyvenimo aprašymų duomenų perdavimą EURES informacinei sistemai.</w:t>
      </w:r>
    </w:p>
    <w:p w14:paraId="31DDB373" w14:textId="0692BE49" w:rsidR="00573300" w:rsidRPr="009F4C24" w:rsidRDefault="00084CA7" w:rsidP="00573300">
      <w:pPr>
        <w:pStyle w:val="Sraopastraipa"/>
        <w:numPr>
          <w:ilvl w:val="0"/>
          <w:numId w:val="1"/>
        </w:numPr>
        <w:tabs>
          <w:tab w:val="left" w:pos="993"/>
        </w:tabs>
        <w:ind w:left="0" w:firstLine="567"/>
        <w:jc w:val="both"/>
        <w:rPr>
          <w:rFonts w:ascii="Times New Roman" w:hAnsi="Times New Roman"/>
          <w:sz w:val="24"/>
          <w:szCs w:val="24"/>
        </w:rPr>
      </w:pPr>
      <w:r w:rsidRPr="009F4C24">
        <w:rPr>
          <w:rFonts w:ascii="Times New Roman" w:hAnsi="Times New Roman"/>
          <w:sz w:val="24"/>
          <w:szCs w:val="24"/>
        </w:rPr>
        <w:t xml:space="preserve">Šiuo metu yra vykdoma </w:t>
      </w:r>
      <w:r w:rsidR="004A6FD8">
        <w:rPr>
          <w:rFonts w:ascii="Times New Roman" w:hAnsi="Times New Roman"/>
          <w:sz w:val="24"/>
          <w:szCs w:val="24"/>
        </w:rPr>
        <w:t>UT</w:t>
      </w:r>
      <w:r w:rsidR="002742E6">
        <w:rPr>
          <w:rFonts w:ascii="Times New Roman" w:hAnsi="Times New Roman"/>
          <w:sz w:val="24"/>
          <w:szCs w:val="24"/>
        </w:rPr>
        <w:t xml:space="preserve"> IS</w:t>
      </w:r>
      <w:r w:rsidRPr="009F4C24">
        <w:rPr>
          <w:rFonts w:ascii="Times New Roman" w:hAnsi="Times New Roman"/>
          <w:sz w:val="24"/>
          <w:szCs w:val="24"/>
        </w:rPr>
        <w:t xml:space="preserve"> priežiūra </w:t>
      </w:r>
      <w:r w:rsidR="00777FBB" w:rsidRPr="009F4C24">
        <w:rPr>
          <w:rFonts w:ascii="Times New Roman" w:hAnsi="Times New Roman"/>
          <w:sz w:val="24"/>
          <w:szCs w:val="24"/>
        </w:rPr>
        <w:t xml:space="preserve">pagal </w:t>
      </w:r>
      <w:r w:rsidR="00095E21" w:rsidRPr="00095E21">
        <w:rPr>
          <w:rFonts w:ascii="Times New Roman" w:hAnsi="Times New Roman"/>
          <w:sz w:val="24"/>
          <w:szCs w:val="24"/>
        </w:rPr>
        <w:t xml:space="preserve">2023 m. spalio 10 d. Užimtumo tarnybos esamos informacinės sistemos (UT IS) priežiūros ir </w:t>
      </w:r>
      <w:r w:rsidR="00FC310E">
        <w:rPr>
          <w:rFonts w:ascii="Times New Roman" w:hAnsi="Times New Roman"/>
          <w:sz w:val="24"/>
          <w:szCs w:val="24"/>
        </w:rPr>
        <w:t>tobulinimo</w:t>
      </w:r>
      <w:r w:rsidR="00095E21" w:rsidRPr="00095E21">
        <w:rPr>
          <w:rFonts w:ascii="Times New Roman" w:hAnsi="Times New Roman"/>
          <w:sz w:val="24"/>
          <w:szCs w:val="24"/>
        </w:rPr>
        <w:t xml:space="preserve"> paslaugų viešojo pirkimo-pardavimo sutartį Nr. US23-270/23K007</w:t>
      </w:r>
      <w:r w:rsidR="00461139" w:rsidRPr="009F4C24">
        <w:rPr>
          <w:rFonts w:ascii="Times New Roman" w:hAnsi="Times New Roman"/>
          <w:sz w:val="24"/>
          <w:szCs w:val="24"/>
        </w:rPr>
        <w:t>.</w:t>
      </w:r>
      <w:r w:rsidRPr="009F4C24">
        <w:rPr>
          <w:rFonts w:ascii="Times New Roman" w:hAnsi="Times New Roman"/>
          <w:sz w:val="24"/>
          <w:szCs w:val="24"/>
        </w:rPr>
        <w:t xml:space="preserve"> </w:t>
      </w:r>
    </w:p>
    <w:p w14:paraId="4B26E510" w14:textId="77777777" w:rsidR="00D14B69" w:rsidRPr="008720AC" w:rsidRDefault="00D14B69" w:rsidP="005F59E1">
      <w:pPr>
        <w:ind w:firstLine="851"/>
        <w:jc w:val="center"/>
        <w:rPr>
          <w:rFonts w:ascii="Times New Roman" w:hAnsi="Times New Roman"/>
          <w:b/>
          <w:sz w:val="24"/>
          <w:szCs w:val="24"/>
        </w:rPr>
      </w:pPr>
    </w:p>
    <w:p w14:paraId="2E2E86E8" w14:textId="77777777" w:rsidR="00D14B69" w:rsidRPr="008720AC" w:rsidRDefault="009A38B3" w:rsidP="005F59E1">
      <w:pPr>
        <w:ind w:firstLine="851"/>
        <w:jc w:val="center"/>
        <w:rPr>
          <w:rFonts w:ascii="Times New Roman" w:hAnsi="Times New Roman"/>
          <w:b/>
          <w:sz w:val="24"/>
          <w:szCs w:val="24"/>
        </w:rPr>
      </w:pPr>
      <w:r w:rsidRPr="008720AC">
        <w:rPr>
          <w:rFonts w:ascii="Times New Roman" w:hAnsi="Times New Roman"/>
          <w:b/>
          <w:sz w:val="24"/>
          <w:szCs w:val="24"/>
        </w:rPr>
        <w:t>III. PRIEŽIŪROS PASLAUGOS</w:t>
      </w:r>
    </w:p>
    <w:p w14:paraId="49FA41EE" w14:textId="77777777" w:rsidR="0097004B" w:rsidRPr="008720AC" w:rsidRDefault="0097004B" w:rsidP="005F59E1">
      <w:pPr>
        <w:ind w:firstLine="851"/>
        <w:jc w:val="center"/>
        <w:rPr>
          <w:rFonts w:ascii="Times New Roman" w:hAnsi="Times New Roman"/>
          <w:b/>
          <w:sz w:val="24"/>
          <w:szCs w:val="24"/>
        </w:rPr>
      </w:pPr>
    </w:p>
    <w:p w14:paraId="20C02486" w14:textId="77777777" w:rsidR="00D14B69" w:rsidRPr="009F4C24" w:rsidRDefault="00D4058A" w:rsidP="00193697">
      <w:pPr>
        <w:pStyle w:val="Sraopastraipa"/>
        <w:numPr>
          <w:ilvl w:val="0"/>
          <w:numId w:val="1"/>
        </w:numPr>
        <w:tabs>
          <w:tab w:val="left" w:pos="1134"/>
        </w:tabs>
        <w:ind w:left="0" w:firstLine="567"/>
        <w:jc w:val="both"/>
        <w:rPr>
          <w:rFonts w:ascii="Times New Roman" w:hAnsi="Times New Roman"/>
          <w:sz w:val="24"/>
          <w:szCs w:val="24"/>
        </w:rPr>
      </w:pPr>
      <w:r w:rsidRPr="009F4C24">
        <w:rPr>
          <w:rFonts w:ascii="Times New Roman" w:hAnsi="Times New Roman"/>
          <w:sz w:val="24"/>
          <w:szCs w:val="24"/>
        </w:rPr>
        <w:t>Sistemos priežiūros paslaugas</w:t>
      </w:r>
      <w:r w:rsidR="009A38B3" w:rsidRPr="009F4C24">
        <w:rPr>
          <w:rFonts w:ascii="Times New Roman" w:hAnsi="Times New Roman"/>
          <w:sz w:val="24"/>
          <w:szCs w:val="24"/>
        </w:rPr>
        <w:t xml:space="preserve"> sudaro:</w:t>
      </w:r>
    </w:p>
    <w:p w14:paraId="0645F316" w14:textId="47CC0A5D" w:rsidR="00D14B69" w:rsidRPr="009F4C24" w:rsidRDefault="009A38B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Programinės įrangos funkcionalumo užtikrinimas </w:t>
      </w:r>
      <w:r w:rsidR="004A6FD8">
        <w:rPr>
          <w:rFonts w:ascii="Times New Roman" w:hAnsi="Times New Roman"/>
          <w:sz w:val="24"/>
          <w:szCs w:val="24"/>
        </w:rPr>
        <w:t>UT</w:t>
      </w:r>
      <w:r w:rsidR="002742E6">
        <w:rPr>
          <w:rFonts w:ascii="Times New Roman" w:hAnsi="Times New Roman"/>
          <w:sz w:val="24"/>
          <w:szCs w:val="24"/>
        </w:rPr>
        <w:t xml:space="preserve"> IS</w:t>
      </w:r>
      <w:r w:rsidR="001236A0" w:rsidRPr="009F4C24">
        <w:rPr>
          <w:rFonts w:ascii="Times New Roman" w:hAnsi="Times New Roman"/>
          <w:sz w:val="24"/>
          <w:szCs w:val="24"/>
        </w:rPr>
        <w:t xml:space="preserve"> darbinėje aplinkoje</w:t>
      </w:r>
      <w:r w:rsidRPr="009F4C24">
        <w:rPr>
          <w:rFonts w:ascii="Times New Roman" w:hAnsi="Times New Roman"/>
          <w:sz w:val="24"/>
          <w:szCs w:val="24"/>
        </w:rPr>
        <w:t>;</w:t>
      </w:r>
    </w:p>
    <w:p w14:paraId="448B54A1" w14:textId="2F6C6E14" w:rsidR="00D14B69" w:rsidRPr="009F4C24" w:rsidRDefault="009A38B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Programinės įrangos funkcionalumo užtikrinimas </w:t>
      </w:r>
      <w:r w:rsidR="00C82F53" w:rsidRPr="009F4C24">
        <w:rPr>
          <w:rFonts w:ascii="Times New Roman" w:hAnsi="Times New Roman"/>
          <w:sz w:val="24"/>
          <w:szCs w:val="24"/>
        </w:rPr>
        <w:t>V</w:t>
      </w:r>
      <w:r w:rsidRPr="009F4C24">
        <w:rPr>
          <w:rFonts w:ascii="Times New Roman" w:hAnsi="Times New Roman"/>
          <w:sz w:val="24"/>
          <w:szCs w:val="24"/>
        </w:rPr>
        <w:t xml:space="preserve">idinio ir </w:t>
      </w:r>
      <w:r w:rsidR="00C82F53" w:rsidRPr="009F4C24">
        <w:rPr>
          <w:rFonts w:ascii="Times New Roman" w:hAnsi="Times New Roman"/>
          <w:sz w:val="24"/>
          <w:szCs w:val="24"/>
        </w:rPr>
        <w:t>I</w:t>
      </w:r>
      <w:r w:rsidRPr="009F4C24">
        <w:rPr>
          <w:rFonts w:ascii="Times New Roman" w:hAnsi="Times New Roman"/>
          <w:sz w:val="24"/>
          <w:szCs w:val="24"/>
        </w:rPr>
        <w:t xml:space="preserve">šorinio portalo </w:t>
      </w:r>
      <w:r w:rsidR="004A6FD8">
        <w:rPr>
          <w:rFonts w:ascii="Times New Roman" w:hAnsi="Times New Roman"/>
          <w:sz w:val="24"/>
          <w:szCs w:val="24"/>
        </w:rPr>
        <w:t>UT</w:t>
      </w:r>
      <w:r w:rsidR="002742E6">
        <w:rPr>
          <w:rFonts w:ascii="Times New Roman" w:hAnsi="Times New Roman"/>
          <w:sz w:val="24"/>
          <w:szCs w:val="24"/>
        </w:rPr>
        <w:t xml:space="preserve"> IS</w:t>
      </w:r>
      <w:r w:rsidR="00F073BA" w:rsidRPr="009F4C24">
        <w:rPr>
          <w:rFonts w:ascii="Times New Roman" w:hAnsi="Times New Roman"/>
          <w:sz w:val="24"/>
          <w:szCs w:val="24"/>
        </w:rPr>
        <w:t xml:space="preserve"> </w:t>
      </w:r>
      <w:proofErr w:type="spellStart"/>
      <w:r w:rsidRPr="009F4C24">
        <w:rPr>
          <w:rFonts w:ascii="Times New Roman" w:hAnsi="Times New Roman"/>
          <w:sz w:val="24"/>
          <w:szCs w:val="24"/>
        </w:rPr>
        <w:t>testinėje</w:t>
      </w:r>
      <w:proofErr w:type="spellEnd"/>
      <w:r w:rsidRPr="009F4C24">
        <w:rPr>
          <w:rFonts w:ascii="Times New Roman" w:hAnsi="Times New Roman"/>
          <w:sz w:val="24"/>
          <w:szCs w:val="24"/>
        </w:rPr>
        <w:t xml:space="preserve"> aplinkoje ir duomenų atnaujinimas </w:t>
      </w:r>
      <w:r w:rsidR="004A6FD8">
        <w:rPr>
          <w:rFonts w:ascii="Times New Roman" w:hAnsi="Times New Roman"/>
          <w:sz w:val="24"/>
          <w:szCs w:val="24"/>
        </w:rPr>
        <w:t>UT</w:t>
      </w:r>
      <w:r w:rsidR="002742E6">
        <w:rPr>
          <w:rFonts w:ascii="Times New Roman" w:hAnsi="Times New Roman"/>
          <w:sz w:val="24"/>
          <w:szCs w:val="24"/>
        </w:rPr>
        <w:t xml:space="preserve"> IS</w:t>
      </w:r>
      <w:r w:rsidR="00F073BA" w:rsidRPr="009F4C24">
        <w:rPr>
          <w:rFonts w:ascii="Times New Roman" w:hAnsi="Times New Roman"/>
          <w:sz w:val="24"/>
          <w:szCs w:val="24"/>
        </w:rPr>
        <w:t xml:space="preserve"> </w:t>
      </w:r>
      <w:proofErr w:type="spellStart"/>
      <w:r w:rsidRPr="009F4C24">
        <w:rPr>
          <w:rFonts w:ascii="Times New Roman" w:hAnsi="Times New Roman"/>
          <w:sz w:val="24"/>
          <w:szCs w:val="24"/>
        </w:rPr>
        <w:t>testinėje</w:t>
      </w:r>
      <w:proofErr w:type="spellEnd"/>
      <w:r w:rsidRPr="009F4C24">
        <w:rPr>
          <w:rFonts w:ascii="Times New Roman" w:hAnsi="Times New Roman"/>
          <w:sz w:val="24"/>
          <w:szCs w:val="24"/>
        </w:rPr>
        <w:t xml:space="preserve"> aplinkoje;</w:t>
      </w:r>
    </w:p>
    <w:p w14:paraId="303A82D3" w14:textId="508AA592" w:rsidR="00D14B69" w:rsidRPr="009F4C24" w:rsidRDefault="009A38B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Programinės įrangos veikimo </w:t>
      </w:r>
      <w:r w:rsidR="00A85B35" w:rsidRPr="009F4C24">
        <w:rPr>
          <w:rFonts w:ascii="Times New Roman" w:hAnsi="Times New Roman"/>
          <w:sz w:val="24"/>
          <w:szCs w:val="24"/>
        </w:rPr>
        <w:t>sutrikimų šalinimas</w:t>
      </w:r>
      <w:r w:rsidRPr="009F4C24">
        <w:rPr>
          <w:rFonts w:ascii="Times New Roman" w:hAnsi="Times New Roman"/>
          <w:sz w:val="24"/>
          <w:szCs w:val="24"/>
        </w:rPr>
        <w:t xml:space="preserve"> ir neatitikimų </w:t>
      </w:r>
      <w:r w:rsidR="004A6FD8">
        <w:rPr>
          <w:rFonts w:ascii="Times New Roman" w:hAnsi="Times New Roman"/>
          <w:sz w:val="24"/>
          <w:szCs w:val="24"/>
        </w:rPr>
        <w:t>UT</w:t>
      </w:r>
      <w:r w:rsidR="002742E6">
        <w:rPr>
          <w:rFonts w:ascii="Times New Roman" w:hAnsi="Times New Roman"/>
          <w:sz w:val="24"/>
          <w:szCs w:val="24"/>
        </w:rPr>
        <w:t xml:space="preserve"> IS</w:t>
      </w:r>
      <w:r w:rsidR="00002180" w:rsidRPr="009F4C24">
        <w:rPr>
          <w:rFonts w:ascii="Times New Roman" w:hAnsi="Times New Roman"/>
          <w:sz w:val="24"/>
          <w:szCs w:val="24"/>
        </w:rPr>
        <w:t xml:space="preserve"> </w:t>
      </w:r>
      <w:r w:rsidR="00B070EE" w:rsidRPr="009F4C24">
        <w:rPr>
          <w:rFonts w:ascii="Times New Roman" w:hAnsi="Times New Roman"/>
          <w:sz w:val="24"/>
          <w:szCs w:val="24"/>
        </w:rPr>
        <w:t>r</w:t>
      </w:r>
      <w:r w:rsidR="00002180" w:rsidRPr="009F4C24">
        <w:rPr>
          <w:rFonts w:ascii="Times New Roman" w:hAnsi="Times New Roman"/>
          <w:sz w:val="24"/>
          <w:szCs w:val="24"/>
        </w:rPr>
        <w:t xml:space="preserve">eikalavimų specifikacijoje </w:t>
      </w:r>
      <w:r w:rsidRPr="009F4C24">
        <w:rPr>
          <w:rFonts w:ascii="Times New Roman" w:hAnsi="Times New Roman"/>
          <w:sz w:val="24"/>
          <w:szCs w:val="24"/>
        </w:rPr>
        <w:t>numatytam funkcionalumui ar programinės įrangos keitimo užsakymuose ir juos detalizuojančiuose dokumentuose numatytiems</w:t>
      </w:r>
      <w:r w:rsidR="00B070EE" w:rsidRPr="009F4C24">
        <w:rPr>
          <w:rFonts w:ascii="Times New Roman" w:hAnsi="Times New Roman"/>
          <w:sz w:val="24"/>
          <w:szCs w:val="24"/>
        </w:rPr>
        <w:t xml:space="preserve"> reikalavimams šalinimas;</w:t>
      </w:r>
    </w:p>
    <w:p w14:paraId="4FB9A66D" w14:textId="77777777" w:rsidR="00D14B69" w:rsidRPr="009F4C24" w:rsidRDefault="009A38B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Programinės įrangos darbingumo atstatymas visiško ar dalinio </w:t>
      </w:r>
      <w:r w:rsidR="005808C9" w:rsidRPr="009F4C24">
        <w:rPr>
          <w:rFonts w:ascii="Times New Roman" w:hAnsi="Times New Roman"/>
          <w:sz w:val="24"/>
          <w:szCs w:val="24"/>
        </w:rPr>
        <w:t xml:space="preserve">Sistemos </w:t>
      </w:r>
      <w:r w:rsidRPr="009F4C24">
        <w:rPr>
          <w:rFonts w:ascii="Times New Roman" w:hAnsi="Times New Roman"/>
          <w:sz w:val="24"/>
          <w:szCs w:val="24"/>
        </w:rPr>
        <w:t>funkcionavimo sutrikimo atvejais, įskaitant sutrikimus, atsiradusius dėl klaidų programinėje įrangoje, ir dėl klaidų</w:t>
      </w:r>
      <w:r w:rsidR="005808C9" w:rsidRPr="009F4C24">
        <w:rPr>
          <w:rFonts w:ascii="Times New Roman" w:hAnsi="Times New Roman"/>
          <w:sz w:val="24"/>
          <w:szCs w:val="24"/>
        </w:rPr>
        <w:t>,</w:t>
      </w:r>
      <w:r w:rsidRPr="009F4C24">
        <w:rPr>
          <w:rFonts w:ascii="Times New Roman" w:hAnsi="Times New Roman"/>
          <w:sz w:val="24"/>
          <w:szCs w:val="24"/>
        </w:rPr>
        <w:t xml:space="preserve"> atsiradusių dėl duomenų praradimų ir netikslumų duomenyse (pvz., techniškai sugadinti įrašai duomenų bazėje, nekorektiškai suformuotas įrašo (-ų) turinys ir pan.), įskaitant visos ar dalies </w:t>
      </w:r>
      <w:r w:rsidR="005808C9" w:rsidRPr="009F4C24">
        <w:rPr>
          <w:rFonts w:ascii="Times New Roman" w:hAnsi="Times New Roman"/>
          <w:sz w:val="24"/>
          <w:szCs w:val="24"/>
        </w:rPr>
        <w:t xml:space="preserve">Sistemos </w:t>
      </w:r>
      <w:r w:rsidRPr="009F4C24">
        <w:rPr>
          <w:rFonts w:ascii="Times New Roman" w:hAnsi="Times New Roman"/>
          <w:sz w:val="24"/>
          <w:szCs w:val="24"/>
        </w:rPr>
        <w:t>atkūrimą avarijos atveju iš atsarginių kopijų:</w:t>
      </w:r>
    </w:p>
    <w:p w14:paraId="20329245" w14:textId="77777777" w:rsidR="00D14B69" w:rsidRPr="009F4C24" w:rsidRDefault="002B5700" w:rsidP="00D05AD6">
      <w:pPr>
        <w:pStyle w:val="Sraopastraipa"/>
        <w:numPr>
          <w:ilvl w:val="2"/>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d</w:t>
      </w:r>
      <w:r w:rsidR="009A38B3" w:rsidRPr="009F4C24">
        <w:rPr>
          <w:rFonts w:ascii="Times New Roman" w:hAnsi="Times New Roman"/>
          <w:sz w:val="24"/>
          <w:szCs w:val="24"/>
        </w:rPr>
        <w:t>uomenų bazių atkūrim</w:t>
      </w:r>
      <w:r w:rsidR="00543629" w:rsidRPr="009F4C24">
        <w:rPr>
          <w:rFonts w:ascii="Times New Roman" w:hAnsi="Times New Roman"/>
          <w:sz w:val="24"/>
          <w:szCs w:val="24"/>
        </w:rPr>
        <w:t>ą</w:t>
      </w:r>
      <w:r w:rsidR="009A38B3" w:rsidRPr="009F4C24">
        <w:rPr>
          <w:rFonts w:ascii="Times New Roman" w:hAnsi="Times New Roman"/>
          <w:sz w:val="24"/>
          <w:szCs w:val="24"/>
        </w:rPr>
        <w:t>;</w:t>
      </w:r>
    </w:p>
    <w:p w14:paraId="4F221F68" w14:textId="77777777" w:rsidR="00D14B69" w:rsidRPr="009F4C24" w:rsidRDefault="009A38B3" w:rsidP="00D05AD6">
      <w:pPr>
        <w:pStyle w:val="Sraopastraipa"/>
        <w:numPr>
          <w:ilvl w:val="2"/>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duomenų bazių duomenų papildymas iš kitų taikomųjų sistemų ir išorinių informacinių sistemų ir registrų, duomenų bazių procesų atkūrim</w:t>
      </w:r>
      <w:r w:rsidR="00543629" w:rsidRPr="009F4C24">
        <w:rPr>
          <w:rFonts w:ascii="Times New Roman" w:hAnsi="Times New Roman"/>
          <w:sz w:val="24"/>
          <w:szCs w:val="24"/>
        </w:rPr>
        <w:t>ą</w:t>
      </w:r>
      <w:r w:rsidRPr="009F4C24">
        <w:rPr>
          <w:rFonts w:ascii="Times New Roman" w:hAnsi="Times New Roman"/>
          <w:sz w:val="24"/>
          <w:szCs w:val="24"/>
        </w:rPr>
        <w:t>;</w:t>
      </w:r>
    </w:p>
    <w:p w14:paraId="6B1BB76A" w14:textId="77777777" w:rsidR="00D14B69" w:rsidRPr="009F4C24" w:rsidRDefault="009A38B3" w:rsidP="00D05AD6">
      <w:pPr>
        <w:pStyle w:val="Sraopastraipa"/>
        <w:numPr>
          <w:ilvl w:val="2"/>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programinės įrangos atkūrim</w:t>
      </w:r>
      <w:r w:rsidR="00543629" w:rsidRPr="009F4C24">
        <w:rPr>
          <w:rFonts w:ascii="Times New Roman" w:hAnsi="Times New Roman"/>
          <w:sz w:val="24"/>
          <w:szCs w:val="24"/>
        </w:rPr>
        <w:t>ą</w:t>
      </w:r>
      <w:r w:rsidRPr="009F4C24">
        <w:rPr>
          <w:rFonts w:ascii="Times New Roman" w:hAnsi="Times New Roman"/>
          <w:sz w:val="24"/>
          <w:szCs w:val="24"/>
        </w:rPr>
        <w:t xml:space="preserve"> ir konfigūravim</w:t>
      </w:r>
      <w:r w:rsidR="00543629" w:rsidRPr="009F4C24">
        <w:rPr>
          <w:rFonts w:ascii="Times New Roman" w:hAnsi="Times New Roman"/>
          <w:sz w:val="24"/>
          <w:szCs w:val="24"/>
        </w:rPr>
        <w:t>ą.</w:t>
      </w:r>
    </w:p>
    <w:p w14:paraId="21584729" w14:textId="77777777" w:rsidR="00D14B69" w:rsidRPr="009F4C24" w:rsidRDefault="009A38B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Programinės įrangos nustatymų ir sąsajų, reikalingų programinės įrangos funkcionavimui užtikrinti, tvarkymas; </w:t>
      </w:r>
    </w:p>
    <w:p w14:paraId="52AEA7DD" w14:textId="77777777" w:rsidR="00D14B69" w:rsidRPr="009F4C24" w:rsidRDefault="009A38B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Programinės įrangos veikimo optimizavimas, reikalingas tinkamai veikimo spartai užtikrinti (optimizavimas, viešųjų e. paslaugų pasiekiamumo užtikrinimas ir pan.); </w:t>
      </w:r>
    </w:p>
    <w:p w14:paraId="116ABD6D" w14:textId="77777777" w:rsidR="00D14B69" w:rsidRPr="009F4C24" w:rsidRDefault="009A38B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Programinės įrangos (aplikacijų) diegimas, duomenų perkėlimas arba atstatymas pagal </w:t>
      </w:r>
      <w:r w:rsidR="0003083C" w:rsidRPr="009F4C24">
        <w:rPr>
          <w:rFonts w:ascii="Times New Roman" w:hAnsi="Times New Roman"/>
          <w:sz w:val="24"/>
          <w:szCs w:val="24"/>
        </w:rPr>
        <w:t xml:space="preserve">Paslaugų pirkėjo </w:t>
      </w:r>
      <w:r w:rsidRPr="009F4C24">
        <w:rPr>
          <w:rFonts w:ascii="Times New Roman" w:hAnsi="Times New Roman"/>
          <w:sz w:val="24"/>
          <w:szCs w:val="24"/>
        </w:rPr>
        <w:t xml:space="preserve">poreikį arba įvykus sutrikimui. Sistemos programinės įrangos diegimo darbai vykdomi stabiliai veikiant techninei ir sisteminei programinei įrangai. Duomenų bazės kopijas, reikalingas atstatymo darbams, pateikia </w:t>
      </w:r>
      <w:r w:rsidR="0003083C" w:rsidRPr="009F4C24">
        <w:rPr>
          <w:rFonts w:ascii="Times New Roman" w:hAnsi="Times New Roman"/>
          <w:sz w:val="24"/>
          <w:szCs w:val="24"/>
        </w:rPr>
        <w:t>Paslaugų pirkėjas</w:t>
      </w:r>
      <w:r w:rsidR="00BD3C5D" w:rsidRPr="009F4C24">
        <w:rPr>
          <w:rFonts w:ascii="Times New Roman" w:hAnsi="Times New Roman"/>
          <w:sz w:val="24"/>
          <w:szCs w:val="24"/>
        </w:rPr>
        <w:t>;</w:t>
      </w:r>
    </w:p>
    <w:p w14:paraId="46F1C6E7" w14:textId="77777777" w:rsidR="00270A7B" w:rsidRPr="009F4C24" w:rsidRDefault="00270A7B"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Programinės įrangos pritaikymas pasikeitus sisteminės programinės įrangos versijai</w:t>
      </w:r>
      <w:r w:rsidR="00167355" w:rsidRPr="009F4C24">
        <w:rPr>
          <w:rFonts w:ascii="Times New Roman" w:hAnsi="Times New Roman"/>
          <w:sz w:val="24"/>
          <w:szCs w:val="24"/>
        </w:rPr>
        <w:t>;</w:t>
      </w:r>
    </w:p>
    <w:p w14:paraId="4468709F" w14:textId="77777777" w:rsidR="00D14B69" w:rsidRPr="009F4C24" w:rsidRDefault="009A38B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Jei vykdomi pakeitimai duomenų struktūroje, duomenų bazių kopijas prieš diegimą </w:t>
      </w:r>
      <w:r w:rsidR="007F08E8" w:rsidRPr="009F4C24">
        <w:rPr>
          <w:rFonts w:ascii="Times New Roman" w:hAnsi="Times New Roman"/>
          <w:sz w:val="24"/>
          <w:szCs w:val="24"/>
        </w:rPr>
        <w:t xml:space="preserve">padaro </w:t>
      </w:r>
      <w:r w:rsidRPr="009F4C24">
        <w:rPr>
          <w:rFonts w:ascii="Times New Roman" w:hAnsi="Times New Roman"/>
          <w:sz w:val="24"/>
          <w:szCs w:val="24"/>
        </w:rPr>
        <w:t>paslaugų teikėjas</w:t>
      </w:r>
      <w:r w:rsidR="00BD3C5D" w:rsidRPr="009F4C24">
        <w:rPr>
          <w:rFonts w:ascii="Times New Roman" w:hAnsi="Times New Roman"/>
          <w:sz w:val="24"/>
          <w:szCs w:val="24"/>
        </w:rPr>
        <w:t>;</w:t>
      </w:r>
    </w:p>
    <w:p w14:paraId="75B56265" w14:textId="77777777" w:rsidR="00D14B69" w:rsidRPr="009F4C24" w:rsidRDefault="009A38B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lastRenderedPageBreak/>
        <w:t xml:space="preserve">Duomenų apsikeitimo su </w:t>
      </w:r>
      <w:r w:rsidR="007F08E8" w:rsidRPr="009F4C24">
        <w:rPr>
          <w:rFonts w:ascii="Times New Roman" w:hAnsi="Times New Roman"/>
          <w:sz w:val="24"/>
          <w:szCs w:val="24"/>
        </w:rPr>
        <w:t xml:space="preserve">valstybės registrais ar išorinėmis informacinėmis sistemomis </w:t>
      </w:r>
      <w:r w:rsidRPr="009F4C24">
        <w:rPr>
          <w:rFonts w:ascii="Times New Roman" w:hAnsi="Times New Roman"/>
          <w:sz w:val="24"/>
          <w:szCs w:val="24"/>
        </w:rPr>
        <w:t xml:space="preserve">užtikrinimas, problemų, susijusių su duomenų </w:t>
      </w:r>
      <w:r w:rsidR="007F08E8" w:rsidRPr="009F4C24">
        <w:rPr>
          <w:rFonts w:ascii="Times New Roman" w:hAnsi="Times New Roman"/>
          <w:sz w:val="24"/>
          <w:szCs w:val="24"/>
        </w:rPr>
        <w:t>apsikeitimu</w:t>
      </w:r>
      <w:r w:rsidRPr="009F4C24">
        <w:rPr>
          <w:rFonts w:ascii="Times New Roman" w:hAnsi="Times New Roman"/>
          <w:sz w:val="24"/>
          <w:szCs w:val="24"/>
        </w:rPr>
        <w:t>, šalinimas</w:t>
      </w:r>
      <w:r w:rsidR="00414121" w:rsidRPr="009F4C24">
        <w:rPr>
          <w:rFonts w:ascii="Times New Roman" w:hAnsi="Times New Roman"/>
          <w:sz w:val="24"/>
          <w:szCs w:val="24"/>
        </w:rPr>
        <w:t>;</w:t>
      </w:r>
    </w:p>
    <w:p w14:paraId="4A8CA657" w14:textId="5C57B31A" w:rsidR="00D14B69" w:rsidRPr="009F4C24" w:rsidRDefault="003107F8"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 </w:t>
      </w:r>
      <w:r w:rsidR="009A38B3" w:rsidRPr="009F4C24">
        <w:rPr>
          <w:rFonts w:ascii="Times New Roman" w:hAnsi="Times New Roman"/>
          <w:sz w:val="24"/>
          <w:szCs w:val="24"/>
        </w:rPr>
        <w:t xml:space="preserve">Duomenų struktūros keitimas, susijęs su programinės įrangos pataisymu ar keitimu (duomenų bazėje kaupiami duomenys tvarkomi tik </w:t>
      </w:r>
      <w:r w:rsidR="00EA5B3D" w:rsidRPr="009F4C24">
        <w:rPr>
          <w:rFonts w:ascii="Times New Roman" w:hAnsi="Times New Roman"/>
          <w:sz w:val="24"/>
          <w:szCs w:val="24"/>
        </w:rPr>
        <w:t>UŽT</w:t>
      </w:r>
      <w:r w:rsidR="009A38B3" w:rsidRPr="009F4C24">
        <w:rPr>
          <w:rFonts w:ascii="Times New Roman" w:hAnsi="Times New Roman"/>
          <w:sz w:val="24"/>
          <w:szCs w:val="24"/>
        </w:rPr>
        <w:t xml:space="preserve"> programinės įrangos priemonėmis). Susidarius situacijai, kai reikalingas tiesioginis duomenų tvarkymas duomenų bazių valdymo sistemoje, paslaugų teikėjas tokį veiksmą atlieka tik suderinęs su </w:t>
      </w:r>
      <w:r w:rsidR="0003083C" w:rsidRPr="009F4C24">
        <w:rPr>
          <w:rFonts w:ascii="Times New Roman" w:hAnsi="Times New Roman"/>
          <w:sz w:val="24"/>
          <w:szCs w:val="24"/>
        </w:rPr>
        <w:t>Paslaugų pirkėju</w:t>
      </w:r>
      <w:r w:rsidR="009A38B3" w:rsidRPr="009F4C24">
        <w:rPr>
          <w:rFonts w:ascii="Times New Roman" w:hAnsi="Times New Roman"/>
          <w:sz w:val="24"/>
          <w:szCs w:val="24"/>
        </w:rPr>
        <w:t>;</w:t>
      </w:r>
    </w:p>
    <w:p w14:paraId="10D635F2" w14:textId="6760D43C" w:rsidR="00D14B69" w:rsidRPr="00E66E77" w:rsidRDefault="00D4058A" w:rsidP="00D05AD6">
      <w:pPr>
        <w:pStyle w:val="Sraopastraipa"/>
        <w:numPr>
          <w:ilvl w:val="1"/>
          <w:numId w:val="1"/>
        </w:numPr>
        <w:tabs>
          <w:tab w:val="left" w:pos="1276"/>
          <w:tab w:val="left" w:pos="1985"/>
        </w:tabs>
        <w:ind w:left="0" w:firstLine="567"/>
        <w:jc w:val="both"/>
        <w:rPr>
          <w:rFonts w:ascii="Times New Roman" w:hAnsi="Times New Roman"/>
          <w:sz w:val="24"/>
          <w:szCs w:val="24"/>
        </w:rPr>
      </w:pPr>
      <w:r w:rsidRPr="008720AC">
        <w:rPr>
          <w:rFonts w:ascii="Times New Roman" w:hAnsi="Times New Roman"/>
          <w:sz w:val="24"/>
          <w:szCs w:val="24"/>
        </w:rPr>
        <w:t xml:space="preserve"> </w:t>
      </w:r>
      <w:r w:rsidR="007F08E8" w:rsidRPr="00E66E77">
        <w:rPr>
          <w:rFonts w:ascii="Times New Roman" w:hAnsi="Times New Roman"/>
          <w:sz w:val="24"/>
          <w:szCs w:val="24"/>
        </w:rPr>
        <w:t xml:space="preserve">Trumpųjų </w:t>
      </w:r>
      <w:r w:rsidR="009A38B3" w:rsidRPr="00E66E77">
        <w:rPr>
          <w:rFonts w:ascii="Times New Roman" w:hAnsi="Times New Roman"/>
          <w:sz w:val="24"/>
          <w:szCs w:val="24"/>
        </w:rPr>
        <w:t xml:space="preserve">SMS </w:t>
      </w:r>
      <w:r w:rsidR="007F08E8" w:rsidRPr="00E66E77">
        <w:rPr>
          <w:rFonts w:ascii="Times New Roman" w:hAnsi="Times New Roman"/>
          <w:sz w:val="24"/>
          <w:szCs w:val="24"/>
        </w:rPr>
        <w:t xml:space="preserve">žinučių </w:t>
      </w:r>
      <w:r w:rsidR="009A38B3" w:rsidRPr="00E66E77">
        <w:rPr>
          <w:rFonts w:ascii="Times New Roman" w:hAnsi="Times New Roman"/>
          <w:sz w:val="24"/>
          <w:szCs w:val="24"/>
        </w:rPr>
        <w:t>siuntim</w:t>
      </w:r>
      <w:r w:rsidR="0056079E" w:rsidRPr="00E66E77">
        <w:rPr>
          <w:rFonts w:ascii="Times New Roman" w:hAnsi="Times New Roman"/>
          <w:sz w:val="24"/>
          <w:szCs w:val="24"/>
        </w:rPr>
        <w:t>as</w:t>
      </w:r>
      <w:r w:rsidR="009A38B3" w:rsidRPr="00E66E77">
        <w:rPr>
          <w:rFonts w:ascii="Times New Roman" w:hAnsi="Times New Roman"/>
          <w:sz w:val="24"/>
          <w:szCs w:val="24"/>
        </w:rPr>
        <w:t xml:space="preserve"> </w:t>
      </w:r>
      <w:r w:rsidR="008747B7" w:rsidRPr="00E66E77">
        <w:rPr>
          <w:rFonts w:ascii="Times New Roman" w:hAnsi="Times New Roman"/>
          <w:sz w:val="24"/>
          <w:szCs w:val="24"/>
        </w:rPr>
        <w:t xml:space="preserve">klientų aptarnavimo departamentų skyrių </w:t>
      </w:r>
      <w:r w:rsidR="007F08E8" w:rsidRPr="00E66E77">
        <w:rPr>
          <w:rFonts w:ascii="Times New Roman" w:hAnsi="Times New Roman"/>
          <w:sz w:val="24"/>
          <w:szCs w:val="24"/>
        </w:rPr>
        <w:t xml:space="preserve">klientams </w:t>
      </w:r>
      <w:r w:rsidR="009A38B3" w:rsidRPr="00E66E77">
        <w:rPr>
          <w:rFonts w:ascii="Times New Roman" w:hAnsi="Times New Roman"/>
          <w:sz w:val="24"/>
          <w:szCs w:val="24"/>
        </w:rPr>
        <w:t xml:space="preserve">iš </w:t>
      </w:r>
      <w:r w:rsidR="004A6FD8">
        <w:rPr>
          <w:rFonts w:ascii="Times New Roman" w:hAnsi="Times New Roman"/>
          <w:sz w:val="24"/>
          <w:szCs w:val="24"/>
        </w:rPr>
        <w:t>UT</w:t>
      </w:r>
      <w:r w:rsidR="002742E6">
        <w:rPr>
          <w:rFonts w:ascii="Times New Roman" w:hAnsi="Times New Roman"/>
          <w:sz w:val="24"/>
          <w:szCs w:val="24"/>
        </w:rPr>
        <w:t xml:space="preserve"> IS</w:t>
      </w:r>
      <w:r w:rsidR="009A38B3" w:rsidRPr="00E66E77">
        <w:rPr>
          <w:rFonts w:ascii="Times New Roman" w:hAnsi="Times New Roman"/>
          <w:sz w:val="24"/>
          <w:szCs w:val="24"/>
        </w:rPr>
        <w:t xml:space="preserve"> </w:t>
      </w:r>
      <w:r w:rsidR="0013162E" w:rsidRPr="00E66E77">
        <w:rPr>
          <w:rFonts w:ascii="Times New Roman" w:hAnsi="Times New Roman"/>
          <w:sz w:val="24"/>
          <w:szCs w:val="24"/>
        </w:rPr>
        <w:t>–</w:t>
      </w:r>
      <w:r w:rsidR="00414121" w:rsidRPr="00E66E77">
        <w:rPr>
          <w:rFonts w:ascii="Times New Roman" w:hAnsi="Times New Roman"/>
          <w:sz w:val="24"/>
          <w:szCs w:val="24"/>
        </w:rPr>
        <w:t xml:space="preserve"> </w:t>
      </w:r>
      <w:r w:rsidR="001349E2" w:rsidRPr="00E66E77">
        <w:rPr>
          <w:rFonts w:ascii="Times New Roman" w:hAnsi="Times New Roman"/>
          <w:sz w:val="24"/>
          <w:szCs w:val="24"/>
        </w:rPr>
        <w:t>iki 6</w:t>
      </w:r>
      <w:r w:rsidR="00CD6A30" w:rsidRPr="00E66E77">
        <w:rPr>
          <w:rFonts w:ascii="Times New Roman" w:hAnsi="Times New Roman"/>
          <w:sz w:val="24"/>
          <w:szCs w:val="24"/>
        </w:rPr>
        <w:t>00</w:t>
      </w:r>
      <w:r w:rsidR="009A38B3" w:rsidRPr="00E66E77">
        <w:rPr>
          <w:rFonts w:ascii="Times New Roman" w:hAnsi="Times New Roman"/>
          <w:sz w:val="24"/>
          <w:szCs w:val="24"/>
        </w:rPr>
        <w:t xml:space="preserve">000 </w:t>
      </w:r>
      <w:r w:rsidR="007F08E8" w:rsidRPr="00E66E77">
        <w:rPr>
          <w:rFonts w:ascii="Times New Roman" w:hAnsi="Times New Roman"/>
          <w:sz w:val="24"/>
          <w:szCs w:val="24"/>
        </w:rPr>
        <w:t xml:space="preserve">trumpųjų </w:t>
      </w:r>
      <w:r w:rsidR="009A38B3" w:rsidRPr="00E66E77">
        <w:rPr>
          <w:rFonts w:ascii="Times New Roman" w:hAnsi="Times New Roman"/>
          <w:sz w:val="24"/>
          <w:szCs w:val="24"/>
        </w:rPr>
        <w:t xml:space="preserve">SMS </w:t>
      </w:r>
      <w:r w:rsidR="007F08E8" w:rsidRPr="00E66E77">
        <w:rPr>
          <w:rFonts w:ascii="Times New Roman" w:hAnsi="Times New Roman"/>
          <w:sz w:val="24"/>
          <w:szCs w:val="24"/>
        </w:rPr>
        <w:t xml:space="preserve">žinučių </w:t>
      </w:r>
      <w:r w:rsidR="009A38B3" w:rsidRPr="00E66E77">
        <w:rPr>
          <w:rFonts w:ascii="Times New Roman" w:hAnsi="Times New Roman"/>
          <w:sz w:val="24"/>
          <w:szCs w:val="24"/>
        </w:rPr>
        <w:t>per mėnesį</w:t>
      </w:r>
      <w:r w:rsidR="00654DC3" w:rsidRPr="00E66E77">
        <w:rPr>
          <w:rFonts w:ascii="Times New Roman" w:hAnsi="Times New Roman"/>
          <w:sz w:val="24"/>
          <w:szCs w:val="24"/>
        </w:rPr>
        <w:t xml:space="preserve">. </w:t>
      </w:r>
      <w:r w:rsidR="00755D46" w:rsidRPr="00E66E77">
        <w:rPr>
          <w:rFonts w:ascii="Times New Roman" w:hAnsi="Times New Roman"/>
          <w:sz w:val="24"/>
          <w:szCs w:val="24"/>
        </w:rPr>
        <w:t xml:space="preserve">Trumpųjų SMS žinučių </w:t>
      </w:r>
      <w:r w:rsidR="0013162E" w:rsidRPr="00E66E77">
        <w:rPr>
          <w:rFonts w:ascii="Times New Roman" w:hAnsi="Times New Roman"/>
          <w:sz w:val="24"/>
          <w:szCs w:val="24"/>
        </w:rPr>
        <w:t>siuntim</w:t>
      </w:r>
      <w:r w:rsidR="00DC0848" w:rsidRPr="00E66E77">
        <w:rPr>
          <w:rFonts w:ascii="Times New Roman" w:hAnsi="Times New Roman"/>
          <w:sz w:val="24"/>
          <w:szCs w:val="24"/>
        </w:rPr>
        <w:t>as</w:t>
      </w:r>
      <w:r w:rsidR="0013162E" w:rsidRPr="00E66E77">
        <w:rPr>
          <w:rFonts w:ascii="Times New Roman" w:hAnsi="Times New Roman"/>
          <w:sz w:val="24"/>
          <w:szCs w:val="24"/>
        </w:rPr>
        <w:t xml:space="preserve"> užtikrin</w:t>
      </w:r>
      <w:r w:rsidR="00DC0848" w:rsidRPr="00E66E77">
        <w:rPr>
          <w:rFonts w:ascii="Times New Roman" w:hAnsi="Times New Roman"/>
          <w:sz w:val="24"/>
          <w:szCs w:val="24"/>
        </w:rPr>
        <w:t>a</w:t>
      </w:r>
      <w:r w:rsidR="0013162E" w:rsidRPr="00E66E77">
        <w:rPr>
          <w:rFonts w:ascii="Times New Roman" w:hAnsi="Times New Roman"/>
          <w:sz w:val="24"/>
          <w:szCs w:val="24"/>
        </w:rPr>
        <w:t xml:space="preserve">mas paslaugų </w:t>
      </w:r>
      <w:r w:rsidR="00DC0848" w:rsidRPr="00E66E77">
        <w:rPr>
          <w:rFonts w:ascii="Times New Roman" w:hAnsi="Times New Roman"/>
          <w:sz w:val="24"/>
          <w:szCs w:val="24"/>
        </w:rPr>
        <w:t xml:space="preserve">gavėjo </w:t>
      </w:r>
      <w:r w:rsidR="0013162E" w:rsidRPr="00E66E77">
        <w:rPr>
          <w:rFonts w:ascii="Times New Roman" w:hAnsi="Times New Roman"/>
          <w:sz w:val="24"/>
          <w:szCs w:val="24"/>
        </w:rPr>
        <w:t>lėšomis</w:t>
      </w:r>
      <w:r w:rsidR="001721F6" w:rsidRPr="00E66E77">
        <w:rPr>
          <w:rFonts w:ascii="Times New Roman" w:hAnsi="Times New Roman"/>
          <w:sz w:val="24"/>
          <w:szCs w:val="24"/>
        </w:rPr>
        <w:t>. Trumpųjų žinučių kiekis</w:t>
      </w:r>
      <w:r w:rsidR="00D061D3" w:rsidRPr="00E66E77">
        <w:rPr>
          <w:rFonts w:ascii="Times New Roman" w:hAnsi="Times New Roman"/>
          <w:sz w:val="24"/>
          <w:szCs w:val="24"/>
        </w:rPr>
        <w:t xml:space="preserve"> priklausomai nuo </w:t>
      </w:r>
      <w:r w:rsidR="0003083C" w:rsidRPr="00E66E77">
        <w:rPr>
          <w:rFonts w:ascii="Times New Roman" w:hAnsi="Times New Roman"/>
          <w:sz w:val="24"/>
          <w:szCs w:val="24"/>
        </w:rPr>
        <w:t xml:space="preserve">Paslaugų pirkėjo </w:t>
      </w:r>
      <w:r w:rsidR="00D061D3" w:rsidRPr="00E66E77">
        <w:rPr>
          <w:rFonts w:ascii="Times New Roman" w:hAnsi="Times New Roman"/>
          <w:sz w:val="24"/>
          <w:szCs w:val="24"/>
        </w:rPr>
        <w:t>poreikio gali didėti arba mažėti</w:t>
      </w:r>
      <w:r w:rsidR="00112273" w:rsidRPr="00E66E77">
        <w:rPr>
          <w:rFonts w:ascii="Times New Roman" w:hAnsi="Times New Roman"/>
          <w:sz w:val="24"/>
          <w:szCs w:val="24"/>
        </w:rPr>
        <w:t>.</w:t>
      </w:r>
    </w:p>
    <w:p w14:paraId="04E02C55" w14:textId="6186F938" w:rsidR="00D14B69" w:rsidRPr="009F4C24" w:rsidRDefault="00D4058A" w:rsidP="00D05AD6">
      <w:pPr>
        <w:pStyle w:val="Sraopastraipa"/>
        <w:numPr>
          <w:ilvl w:val="1"/>
          <w:numId w:val="1"/>
        </w:numPr>
        <w:tabs>
          <w:tab w:val="left" w:pos="1276"/>
          <w:tab w:val="left" w:pos="1985"/>
        </w:tabs>
        <w:ind w:left="0" w:firstLine="567"/>
        <w:jc w:val="both"/>
        <w:rPr>
          <w:rFonts w:ascii="Times New Roman" w:hAnsi="Times New Roman"/>
          <w:sz w:val="24"/>
          <w:szCs w:val="24"/>
        </w:rPr>
      </w:pPr>
      <w:r w:rsidRPr="00315AA5">
        <w:rPr>
          <w:rFonts w:ascii="Times New Roman" w:hAnsi="Times New Roman"/>
          <w:sz w:val="24"/>
          <w:szCs w:val="24"/>
        </w:rPr>
        <w:t xml:space="preserve"> </w:t>
      </w:r>
      <w:bookmarkStart w:id="5" w:name="_Ref512434343"/>
      <w:r w:rsidR="00A17770" w:rsidRPr="009F4C24">
        <w:rPr>
          <w:rFonts w:ascii="Times New Roman" w:hAnsi="Times New Roman"/>
          <w:sz w:val="24"/>
          <w:szCs w:val="24"/>
        </w:rPr>
        <w:t>UŽT</w:t>
      </w:r>
      <w:r w:rsidR="009A38B3" w:rsidRPr="009F4C24">
        <w:rPr>
          <w:rFonts w:ascii="Times New Roman" w:hAnsi="Times New Roman"/>
          <w:sz w:val="24"/>
          <w:szCs w:val="24"/>
        </w:rPr>
        <w:t xml:space="preserve"> įgyvendinamų Europos socialinio ar kito fondo finansuojamų projektų (toliau – </w:t>
      </w:r>
      <w:r w:rsidR="003E7D0D" w:rsidRPr="009F4C24">
        <w:rPr>
          <w:rFonts w:ascii="Times New Roman" w:hAnsi="Times New Roman"/>
          <w:sz w:val="24"/>
          <w:szCs w:val="24"/>
        </w:rPr>
        <w:t>ESF p</w:t>
      </w:r>
      <w:r w:rsidR="009A38B3" w:rsidRPr="009F4C24">
        <w:rPr>
          <w:rFonts w:ascii="Times New Roman" w:hAnsi="Times New Roman"/>
          <w:sz w:val="24"/>
          <w:szCs w:val="24"/>
        </w:rPr>
        <w:t>rojektai</w:t>
      </w:r>
      <w:r w:rsidR="007F08E8" w:rsidRPr="009F4C24">
        <w:rPr>
          <w:rFonts w:ascii="Times New Roman" w:hAnsi="Times New Roman"/>
          <w:sz w:val="24"/>
          <w:szCs w:val="24"/>
        </w:rPr>
        <w:t xml:space="preserve">, </w:t>
      </w:r>
      <w:r w:rsidR="000C3FD5" w:rsidRPr="009F4C24">
        <w:rPr>
          <w:rFonts w:ascii="Times New Roman" w:hAnsi="Times New Roman"/>
          <w:sz w:val="24"/>
          <w:szCs w:val="24"/>
        </w:rPr>
        <w:t xml:space="preserve">kurių </w:t>
      </w:r>
      <w:r w:rsidR="007F08E8" w:rsidRPr="009F4C24">
        <w:rPr>
          <w:rFonts w:ascii="Times New Roman" w:hAnsi="Times New Roman"/>
          <w:sz w:val="24"/>
          <w:szCs w:val="24"/>
        </w:rPr>
        <w:t>aprašymas pateikiamas adresu</w:t>
      </w:r>
      <w:r w:rsidR="00315AA5" w:rsidRPr="009F4C24">
        <w:rPr>
          <w:rFonts w:ascii="Times New Roman" w:hAnsi="Times New Roman"/>
          <w:sz w:val="24"/>
          <w:szCs w:val="24"/>
        </w:rPr>
        <w:t xml:space="preserve"> </w:t>
      </w:r>
      <w:hyperlink r:id="rId13" w:history="1">
        <w:r w:rsidR="00315AA5" w:rsidRPr="009F4C24">
          <w:rPr>
            <w:rStyle w:val="Hipersaitas"/>
            <w:rFonts w:ascii="Times New Roman" w:hAnsi="Times New Roman"/>
            <w:sz w:val="24"/>
            <w:szCs w:val="24"/>
          </w:rPr>
          <w:t>https://uzt.lt/es-investicijos/143</w:t>
        </w:r>
      </w:hyperlink>
      <w:r w:rsidR="009A38B3" w:rsidRPr="009F4C24">
        <w:rPr>
          <w:rFonts w:ascii="Times New Roman" w:hAnsi="Times New Roman"/>
          <w:sz w:val="24"/>
          <w:szCs w:val="24"/>
        </w:rPr>
        <w:t>)</w:t>
      </w:r>
      <w:r w:rsidR="000C3FD5" w:rsidRPr="009F4C24">
        <w:rPr>
          <w:rFonts w:ascii="Times New Roman" w:hAnsi="Times New Roman"/>
          <w:sz w:val="24"/>
          <w:szCs w:val="24"/>
        </w:rPr>
        <w:t xml:space="preserve"> </w:t>
      </w:r>
      <w:r w:rsidR="009A38B3" w:rsidRPr="009F4C24">
        <w:rPr>
          <w:rFonts w:ascii="Times New Roman" w:hAnsi="Times New Roman"/>
          <w:sz w:val="24"/>
          <w:szCs w:val="24"/>
        </w:rPr>
        <w:t xml:space="preserve">tipinių vykdymo ataskaitų pritaikymas konkretiems naujiems </w:t>
      </w:r>
      <w:r w:rsidR="003E7D0D" w:rsidRPr="009F4C24">
        <w:rPr>
          <w:rFonts w:ascii="Times New Roman" w:hAnsi="Times New Roman"/>
          <w:sz w:val="24"/>
          <w:szCs w:val="24"/>
        </w:rPr>
        <w:t>ESF p</w:t>
      </w:r>
      <w:r w:rsidR="007F08E8" w:rsidRPr="009F4C24">
        <w:rPr>
          <w:rFonts w:ascii="Times New Roman" w:hAnsi="Times New Roman"/>
          <w:sz w:val="24"/>
          <w:szCs w:val="24"/>
        </w:rPr>
        <w:t>rojektams</w:t>
      </w:r>
      <w:r w:rsidR="009A38B3" w:rsidRPr="009F4C24">
        <w:rPr>
          <w:rFonts w:ascii="Times New Roman" w:hAnsi="Times New Roman"/>
          <w:sz w:val="24"/>
          <w:szCs w:val="24"/>
        </w:rPr>
        <w:t xml:space="preserve">. </w:t>
      </w:r>
      <w:r w:rsidR="004E6B7C" w:rsidRPr="009F4C24">
        <w:rPr>
          <w:rFonts w:ascii="Times New Roman" w:hAnsi="Times New Roman"/>
          <w:sz w:val="24"/>
          <w:szCs w:val="24"/>
        </w:rPr>
        <w:t>R</w:t>
      </w:r>
      <w:r w:rsidR="009A38B3" w:rsidRPr="009F4C24">
        <w:rPr>
          <w:rFonts w:ascii="Times New Roman" w:hAnsi="Times New Roman"/>
          <w:sz w:val="24"/>
          <w:szCs w:val="24"/>
        </w:rPr>
        <w:t>eikalavimai formų generavimui bei tvarkymui pateikti</w:t>
      </w:r>
      <w:r w:rsidR="007F08E8" w:rsidRPr="009F4C24">
        <w:rPr>
          <w:rFonts w:ascii="Times New Roman" w:hAnsi="Times New Roman"/>
          <w:sz w:val="24"/>
          <w:szCs w:val="24"/>
        </w:rPr>
        <w:t xml:space="preserve"> šios</w:t>
      </w:r>
      <w:r w:rsidR="009A38B3" w:rsidRPr="009F4C24">
        <w:rPr>
          <w:rFonts w:ascii="Times New Roman" w:hAnsi="Times New Roman"/>
          <w:sz w:val="24"/>
          <w:szCs w:val="24"/>
        </w:rPr>
        <w:t xml:space="preserve"> techninės specifikacijos 1 priede.</w:t>
      </w:r>
      <w:bookmarkEnd w:id="5"/>
      <w:r w:rsidR="009A38B3" w:rsidRPr="009F4C24">
        <w:rPr>
          <w:rFonts w:ascii="Times New Roman" w:hAnsi="Times New Roman"/>
          <w:sz w:val="24"/>
          <w:szCs w:val="24"/>
        </w:rPr>
        <w:t xml:space="preserve"> </w:t>
      </w:r>
    </w:p>
    <w:p w14:paraId="27115AD3" w14:textId="469A9B16" w:rsidR="00D14B69" w:rsidRPr="009F4C24" w:rsidRDefault="009A38B3" w:rsidP="00D05AD6">
      <w:pPr>
        <w:pStyle w:val="Sraopastraipa"/>
        <w:numPr>
          <w:ilvl w:val="0"/>
          <w:numId w:val="1"/>
        </w:numPr>
        <w:tabs>
          <w:tab w:val="left" w:pos="993"/>
        </w:tabs>
        <w:ind w:left="0" w:firstLine="567"/>
        <w:jc w:val="both"/>
        <w:rPr>
          <w:rFonts w:ascii="Times New Roman" w:hAnsi="Times New Roman"/>
          <w:sz w:val="24"/>
          <w:szCs w:val="24"/>
        </w:rPr>
      </w:pPr>
      <w:r w:rsidRPr="009F4C24">
        <w:rPr>
          <w:rFonts w:ascii="Times New Roman" w:hAnsi="Times New Roman"/>
          <w:sz w:val="24"/>
          <w:szCs w:val="24"/>
        </w:rPr>
        <w:t>Priežiūros paslaugos turi būti teikiamos</w:t>
      </w:r>
      <w:r w:rsidR="007F08E8" w:rsidRPr="009F4C24">
        <w:rPr>
          <w:rFonts w:ascii="Times New Roman" w:hAnsi="Times New Roman"/>
          <w:sz w:val="24"/>
          <w:szCs w:val="24"/>
        </w:rPr>
        <w:t xml:space="preserve"> </w:t>
      </w:r>
      <w:r w:rsidR="00664550" w:rsidRPr="009F4C24">
        <w:rPr>
          <w:rFonts w:ascii="Times New Roman" w:hAnsi="Times New Roman"/>
          <w:sz w:val="24"/>
          <w:szCs w:val="24"/>
        </w:rPr>
        <w:t>Sistemos</w:t>
      </w:r>
      <w:r w:rsidRPr="009F4C24">
        <w:rPr>
          <w:rFonts w:ascii="Times New Roman" w:hAnsi="Times New Roman"/>
          <w:sz w:val="24"/>
          <w:szCs w:val="24"/>
        </w:rPr>
        <w:t xml:space="preserve"> funkcionalumui, iki paslaugų viešojo pirkimo-pardavimo sutarties įsigaliojimo sukurtam papildomam funkcionalumui ir naujai sukurtam funkcionalumui, paslaugų teikėjui vykdant </w:t>
      </w:r>
      <w:r w:rsidR="004A6FD8">
        <w:rPr>
          <w:rFonts w:ascii="Times New Roman" w:hAnsi="Times New Roman"/>
          <w:sz w:val="24"/>
          <w:szCs w:val="24"/>
        </w:rPr>
        <w:t>UT</w:t>
      </w:r>
      <w:r w:rsidR="002742E6">
        <w:rPr>
          <w:rFonts w:ascii="Times New Roman" w:hAnsi="Times New Roman"/>
          <w:sz w:val="24"/>
          <w:szCs w:val="24"/>
        </w:rPr>
        <w:t xml:space="preserve"> IS</w:t>
      </w:r>
      <w:r w:rsidRPr="009F4C24">
        <w:rPr>
          <w:rFonts w:ascii="Times New Roman" w:hAnsi="Times New Roman"/>
          <w:sz w:val="24"/>
          <w:szCs w:val="24"/>
        </w:rPr>
        <w:t xml:space="preserve"> </w:t>
      </w:r>
      <w:r w:rsidR="00457AF9">
        <w:rPr>
          <w:rFonts w:ascii="Times New Roman" w:hAnsi="Times New Roman"/>
          <w:sz w:val="24"/>
          <w:szCs w:val="24"/>
        </w:rPr>
        <w:t>vystymą</w:t>
      </w:r>
      <w:r w:rsidRPr="009F4C24">
        <w:rPr>
          <w:rFonts w:ascii="Times New Roman" w:hAnsi="Times New Roman"/>
          <w:sz w:val="24"/>
          <w:szCs w:val="24"/>
        </w:rPr>
        <w:t>.</w:t>
      </w:r>
    </w:p>
    <w:p w14:paraId="5FD60EFE" w14:textId="256C333E" w:rsidR="0002736D" w:rsidRPr="009F4C24" w:rsidRDefault="0002736D" w:rsidP="00D05AD6">
      <w:pPr>
        <w:pStyle w:val="Sraopastraipa"/>
        <w:numPr>
          <w:ilvl w:val="0"/>
          <w:numId w:val="1"/>
        </w:numPr>
        <w:tabs>
          <w:tab w:val="left" w:pos="993"/>
        </w:tabs>
        <w:ind w:left="0" w:firstLine="567"/>
        <w:jc w:val="both"/>
        <w:rPr>
          <w:rFonts w:ascii="Times New Roman" w:hAnsi="Times New Roman"/>
          <w:sz w:val="24"/>
          <w:szCs w:val="24"/>
        </w:rPr>
      </w:pPr>
      <w:r w:rsidRPr="009F4C24">
        <w:rPr>
          <w:rFonts w:ascii="Times New Roman" w:hAnsi="Times New Roman"/>
          <w:sz w:val="24"/>
          <w:szCs w:val="24"/>
        </w:rPr>
        <w:t xml:space="preserve">Kai </w:t>
      </w:r>
      <w:r w:rsidR="004A6FD8">
        <w:rPr>
          <w:rFonts w:ascii="Times New Roman" w:hAnsi="Times New Roman"/>
          <w:sz w:val="24"/>
          <w:szCs w:val="24"/>
        </w:rPr>
        <w:t>UT</w:t>
      </w:r>
      <w:r w:rsidR="002742E6">
        <w:rPr>
          <w:rFonts w:ascii="Times New Roman" w:hAnsi="Times New Roman"/>
          <w:sz w:val="24"/>
          <w:szCs w:val="24"/>
        </w:rPr>
        <w:t xml:space="preserve"> IS</w:t>
      </w:r>
      <w:r w:rsidRPr="009F4C24">
        <w:rPr>
          <w:rFonts w:ascii="Times New Roman" w:hAnsi="Times New Roman"/>
          <w:sz w:val="24"/>
          <w:szCs w:val="24"/>
        </w:rPr>
        <w:t xml:space="preserve"> funkcionalumą sukuria kitas paslaugų teikėjas, tai tam funkcionalumui galioja kūrėjo (toliau - </w:t>
      </w:r>
      <w:r w:rsidR="009B2571" w:rsidRPr="009F4C24">
        <w:rPr>
          <w:rFonts w:ascii="Times New Roman" w:hAnsi="Times New Roman"/>
          <w:sz w:val="24"/>
          <w:szCs w:val="24"/>
        </w:rPr>
        <w:t>T</w:t>
      </w:r>
      <w:r w:rsidRPr="009F4C24">
        <w:rPr>
          <w:rFonts w:ascii="Times New Roman" w:hAnsi="Times New Roman"/>
          <w:sz w:val="24"/>
          <w:szCs w:val="24"/>
        </w:rPr>
        <w:t xml:space="preserve">rečioji šalis) garantija ir Priežiūros paslaugos tam </w:t>
      </w:r>
      <w:r w:rsidR="004A6FD8">
        <w:rPr>
          <w:rFonts w:ascii="Times New Roman" w:hAnsi="Times New Roman"/>
          <w:sz w:val="24"/>
          <w:szCs w:val="24"/>
        </w:rPr>
        <w:t>UT</w:t>
      </w:r>
      <w:r w:rsidR="002742E6">
        <w:rPr>
          <w:rFonts w:ascii="Times New Roman" w:hAnsi="Times New Roman"/>
          <w:sz w:val="24"/>
          <w:szCs w:val="24"/>
        </w:rPr>
        <w:t xml:space="preserve"> IS</w:t>
      </w:r>
      <w:r w:rsidRPr="009F4C24">
        <w:rPr>
          <w:rFonts w:ascii="Times New Roman" w:hAnsi="Times New Roman"/>
          <w:sz w:val="24"/>
          <w:szCs w:val="24"/>
        </w:rPr>
        <w:t xml:space="preserve"> objektui neteikiamos. Pasibaigus garantiniam laikotarpiui </w:t>
      </w:r>
      <w:r w:rsidR="009B2571" w:rsidRPr="009F4C24">
        <w:rPr>
          <w:rFonts w:ascii="Times New Roman" w:hAnsi="Times New Roman"/>
          <w:sz w:val="24"/>
          <w:szCs w:val="24"/>
        </w:rPr>
        <w:t>T</w:t>
      </w:r>
      <w:r w:rsidRPr="009F4C24">
        <w:rPr>
          <w:rFonts w:ascii="Times New Roman" w:hAnsi="Times New Roman"/>
          <w:sz w:val="24"/>
          <w:szCs w:val="24"/>
        </w:rPr>
        <w:t xml:space="preserve">rečiosios šalies vystytas objektas turi būti įtrauktas į Priežiūros paslaugas. </w:t>
      </w:r>
      <w:r w:rsidR="0003083C" w:rsidRPr="009F4C24">
        <w:rPr>
          <w:rFonts w:ascii="Times New Roman" w:hAnsi="Times New Roman"/>
          <w:sz w:val="24"/>
          <w:szCs w:val="24"/>
        </w:rPr>
        <w:t xml:space="preserve">Paslaugų pirkėjas </w:t>
      </w:r>
      <w:r w:rsidR="009B2571" w:rsidRPr="009F4C24">
        <w:rPr>
          <w:rFonts w:ascii="Times New Roman" w:hAnsi="Times New Roman"/>
          <w:sz w:val="24"/>
          <w:szCs w:val="24"/>
        </w:rPr>
        <w:t>turi užtikrinti T</w:t>
      </w:r>
      <w:r w:rsidRPr="009F4C24">
        <w:rPr>
          <w:rFonts w:ascii="Times New Roman" w:hAnsi="Times New Roman"/>
          <w:sz w:val="24"/>
          <w:szCs w:val="24"/>
        </w:rPr>
        <w:t>rečios šalies pakeitimų pradini</w:t>
      </w:r>
      <w:r w:rsidR="007B51D3" w:rsidRPr="009F4C24">
        <w:rPr>
          <w:rFonts w:ascii="Times New Roman" w:hAnsi="Times New Roman"/>
          <w:sz w:val="24"/>
          <w:szCs w:val="24"/>
        </w:rPr>
        <w:t>o kodo</w:t>
      </w:r>
      <w:r w:rsidRPr="009F4C24">
        <w:rPr>
          <w:rFonts w:ascii="Times New Roman" w:hAnsi="Times New Roman"/>
          <w:sz w:val="24"/>
          <w:szCs w:val="24"/>
        </w:rPr>
        <w:t xml:space="preserve"> ir techninės specifikacijos perdavimą Priežiūros paslaugų teikėjui.</w:t>
      </w:r>
    </w:p>
    <w:p w14:paraId="320A04E9" w14:textId="6F0F3CD5" w:rsidR="00D14B69" w:rsidRPr="009F4C24" w:rsidRDefault="009A38B3" w:rsidP="00D05AD6">
      <w:pPr>
        <w:pStyle w:val="Sraopastraipa"/>
        <w:numPr>
          <w:ilvl w:val="0"/>
          <w:numId w:val="1"/>
        </w:numPr>
        <w:tabs>
          <w:tab w:val="left" w:pos="993"/>
        </w:tabs>
        <w:ind w:left="0" w:firstLine="567"/>
        <w:jc w:val="both"/>
        <w:rPr>
          <w:rFonts w:ascii="Times New Roman" w:hAnsi="Times New Roman"/>
          <w:sz w:val="24"/>
          <w:szCs w:val="24"/>
        </w:rPr>
      </w:pPr>
      <w:bookmarkStart w:id="6" w:name="_Ref242002324"/>
      <w:r w:rsidRPr="009F4C24">
        <w:rPr>
          <w:rFonts w:ascii="Times New Roman" w:hAnsi="Times New Roman"/>
          <w:sz w:val="24"/>
          <w:szCs w:val="24"/>
        </w:rPr>
        <w:t>Paslaugų t</w:t>
      </w:r>
      <w:bookmarkEnd w:id="6"/>
      <w:r w:rsidRPr="009F4C24">
        <w:rPr>
          <w:rFonts w:ascii="Times New Roman" w:hAnsi="Times New Roman"/>
          <w:sz w:val="24"/>
          <w:szCs w:val="24"/>
        </w:rPr>
        <w:t xml:space="preserve">eikėjas turi užtikrinti </w:t>
      </w:r>
      <w:r w:rsidR="0003083C" w:rsidRPr="009F4C24">
        <w:rPr>
          <w:rFonts w:ascii="Times New Roman" w:hAnsi="Times New Roman"/>
          <w:sz w:val="24"/>
          <w:szCs w:val="24"/>
        </w:rPr>
        <w:t xml:space="preserve">Paslaugų pirkėjo </w:t>
      </w:r>
      <w:r w:rsidR="00E66898" w:rsidRPr="009F4C24">
        <w:rPr>
          <w:rFonts w:ascii="Times New Roman" w:hAnsi="Times New Roman"/>
          <w:sz w:val="24"/>
          <w:szCs w:val="24"/>
        </w:rPr>
        <w:t>IT plėtros</w:t>
      </w:r>
      <w:r w:rsidR="00E065A2" w:rsidRPr="009F4C24">
        <w:rPr>
          <w:rFonts w:ascii="Times New Roman" w:hAnsi="Times New Roman"/>
          <w:sz w:val="24"/>
          <w:szCs w:val="24"/>
        </w:rPr>
        <w:t xml:space="preserve"> skyriaus ir Infrastruktūros </w:t>
      </w:r>
      <w:r w:rsidR="006C1010" w:rsidRPr="009F4C24">
        <w:rPr>
          <w:rFonts w:ascii="Times New Roman" w:hAnsi="Times New Roman"/>
          <w:sz w:val="24"/>
          <w:szCs w:val="24"/>
        </w:rPr>
        <w:t xml:space="preserve">ir sistemų priežiūros </w:t>
      </w:r>
      <w:r w:rsidRPr="009F4C24">
        <w:rPr>
          <w:rFonts w:ascii="Times New Roman" w:hAnsi="Times New Roman"/>
          <w:sz w:val="24"/>
          <w:szCs w:val="24"/>
        </w:rPr>
        <w:t>skyri</w:t>
      </w:r>
      <w:r w:rsidR="006C1010" w:rsidRPr="009F4C24">
        <w:rPr>
          <w:rFonts w:ascii="Times New Roman" w:hAnsi="Times New Roman"/>
          <w:sz w:val="24"/>
          <w:szCs w:val="24"/>
        </w:rPr>
        <w:t>aus</w:t>
      </w:r>
      <w:r w:rsidRPr="009F4C24">
        <w:rPr>
          <w:rFonts w:ascii="Times New Roman" w:hAnsi="Times New Roman"/>
          <w:sz w:val="24"/>
          <w:szCs w:val="24"/>
        </w:rPr>
        <w:t xml:space="preserve"> (toliau </w:t>
      </w:r>
      <w:r w:rsidR="007D4A25" w:rsidRPr="009F4C24">
        <w:rPr>
          <w:rFonts w:ascii="Times New Roman" w:hAnsi="Times New Roman"/>
          <w:sz w:val="24"/>
          <w:szCs w:val="24"/>
        </w:rPr>
        <w:t>–</w:t>
      </w:r>
      <w:r w:rsidRPr="009F4C24">
        <w:rPr>
          <w:rFonts w:ascii="Times New Roman" w:hAnsi="Times New Roman"/>
          <w:sz w:val="24"/>
          <w:szCs w:val="24"/>
        </w:rPr>
        <w:t xml:space="preserve"> IT skyrius) darbuotojų konsultavimą taikomosios programinės įrangos funkcionavimo klausimais. Konsultacijos turi būti teikiamos telefonu arba elektroniniu būdu, naudojant paslaugų teikėjo </w:t>
      </w:r>
      <w:r w:rsidR="001B5D36" w:rsidRPr="009F4C24">
        <w:rPr>
          <w:rFonts w:ascii="Times New Roman" w:hAnsi="Times New Roman"/>
          <w:sz w:val="24"/>
          <w:szCs w:val="24"/>
        </w:rPr>
        <w:t>sutrikimų</w:t>
      </w:r>
      <w:r w:rsidRPr="009F4C24">
        <w:rPr>
          <w:rFonts w:ascii="Times New Roman" w:hAnsi="Times New Roman"/>
          <w:sz w:val="24"/>
          <w:szCs w:val="24"/>
        </w:rPr>
        <w:t xml:space="preserve">, pakeitimų ir konsultacijų registravimo sistemą (toliau – Pagalbos sistema), o apie atnaujintą informaciją Pagalbos sistemoje pranešimai </w:t>
      </w:r>
      <w:r w:rsidR="005A1998" w:rsidRPr="009F4C24">
        <w:rPr>
          <w:rFonts w:ascii="Times New Roman" w:hAnsi="Times New Roman"/>
          <w:sz w:val="24"/>
          <w:szCs w:val="24"/>
        </w:rPr>
        <w:t xml:space="preserve">turi būti siunčiami </w:t>
      </w:r>
      <w:r w:rsidRPr="009F4C24">
        <w:rPr>
          <w:rFonts w:ascii="Times New Roman" w:hAnsi="Times New Roman"/>
          <w:sz w:val="24"/>
          <w:szCs w:val="24"/>
        </w:rPr>
        <w:t xml:space="preserve">el. paštu </w:t>
      </w:r>
      <w:r w:rsidR="005A1998" w:rsidRPr="009F4C24">
        <w:rPr>
          <w:rFonts w:ascii="Times New Roman" w:hAnsi="Times New Roman"/>
          <w:sz w:val="24"/>
          <w:szCs w:val="24"/>
        </w:rPr>
        <w:t>IT skyriui</w:t>
      </w:r>
      <w:r w:rsidR="001F67A3" w:rsidRPr="009F4C24">
        <w:rPr>
          <w:rFonts w:ascii="Times New Roman" w:hAnsi="Times New Roman"/>
          <w:sz w:val="24"/>
          <w:szCs w:val="24"/>
        </w:rPr>
        <w:t>. T</w:t>
      </w:r>
      <w:r w:rsidR="005A1998" w:rsidRPr="009F4C24">
        <w:rPr>
          <w:rFonts w:ascii="Times New Roman" w:hAnsi="Times New Roman"/>
          <w:sz w:val="24"/>
          <w:szCs w:val="24"/>
        </w:rPr>
        <w:t>eikiamų k</w:t>
      </w:r>
      <w:r w:rsidRPr="009F4C24">
        <w:rPr>
          <w:rFonts w:ascii="Times New Roman" w:hAnsi="Times New Roman"/>
          <w:sz w:val="24"/>
          <w:szCs w:val="24"/>
        </w:rPr>
        <w:t>onsultacijų laikas – darbo dienomis nuo 8.00 val. iki 17.00 val.</w:t>
      </w:r>
    </w:p>
    <w:p w14:paraId="456B21EE" w14:textId="77777777" w:rsidR="00D14B69" w:rsidRPr="009F4C24" w:rsidRDefault="00664550" w:rsidP="00D05AD6">
      <w:pPr>
        <w:pStyle w:val="Sraopastraipa"/>
        <w:numPr>
          <w:ilvl w:val="0"/>
          <w:numId w:val="1"/>
        </w:numPr>
        <w:tabs>
          <w:tab w:val="left" w:pos="993"/>
        </w:tabs>
        <w:ind w:left="0" w:firstLine="567"/>
        <w:jc w:val="both"/>
        <w:rPr>
          <w:rFonts w:ascii="Times New Roman" w:hAnsi="Times New Roman"/>
          <w:sz w:val="24"/>
          <w:szCs w:val="24"/>
        </w:rPr>
      </w:pPr>
      <w:r w:rsidRPr="009F4C24">
        <w:rPr>
          <w:rFonts w:ascii="Times New Roman" w:hAnsi="Times New Roman"/>
          <w:sz w:val="24"/>
          <w:szCs w:val="24"/>
        </w:rPr>
        <w:t>Sistemos</w:t>
      </w:r>
      <w:r w:rsidR="009A38B3" w:rsidRPr="009F4C24">
        <w:rPr>
          <w:rFonts w:ascii="Times New Roman" w:hAnsi="Times New Roman"/>
          <w:sz w:val="24"/>
          <w:szCs w:val="24"/>
        </w:rPr>
        <w:t xml:space="preserve"> priežiūros reikalavimai ir tvarka:</w:t>
      </w:r>
    </w:p>
    <w:p w14:paraId="3A0185A6" w14:textId="77777777" w:rsidR="00D14B69" w:rsidRPr="009F4C24" w:rsidRDefault="009A38B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Paslaugų teikėjas turi sudaryti galimybę </w:t>
      </w:r>
      <w:r w:rsidR="0003083C" w:rsidRPr="009F4C24">
        <w:rPr>
          <w:rFonts w:ascii="Times New Roman" w:hAnsi="Times New Roman"/>
          <w:sz w:val="24"/>
          <w:szCs w:val="24"/>
        </w:rPr>
        <w:t xml:space="preserve">Paslaugų pirkėjui </w:t>
      </w:r>
      <w:r w:rsidRPr="009F4C24">
        <w:rPr>
          <w:rFonts w:ascii="Times New Roman" w:hAnsi="Times New Roman"/>
          <w:sz w:val="24"/>
          <w:szCs w:val="24"/>
        </w:rPr>
        <w:t xml:space="preserve">visą sutarties galiojimo laikotarpį naudotis Pagalbos sistema, kurios detalūs reikalavimai nurodyti techninės specifikacijos V skyriuje. </w:t>
      </w:r>
    </w:p>
    <w:p w14:paraId="6770F124" w14:textId="77777777" w:rsidR="00D14B69" w:rsidRPr="009F4C24" w:rsidRDefault="0003083C"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Paslaugų pirkėjo </w:t>
      </w:r>
      <w:r w:rsidR="009A38B3" w:rsidRPr="009F4C24">
        <w:rPr>
          <w:rFonts w:ascii="Times New Roman" w:hAnsi="Times New Roman"/>
          <w:sz w:val="24"/>
          <w:szCs w:val="24"/>
        </w:rPr>
        <w:t xml:space="preserve">IT skyriaus darbuotojai pranešimus apie pastebėtas klaidas ar programinės įrangos veikimo sutrikimus registruoja paslaugų teikėjo Pagalbos sistemoje. </w:t>
      </w:r>
    </w:p>
    <w:p w14:paraId="72DFE8FD" w14:textId="77777777" w:rsidR="002B5700" w:rsidRPr="009F4C24" w:rsidRDefault="00CB7E9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b/>
          <w:sz w:val="24"/>
          <w:szCs w:val="24"/>
        </w:rPr>
        <w:t>s</w:t>
      </w:r>
      <w:r w:rsidR="002B5700" w:rsidRPr="009F4C24">
        <w:rPr>
          <w:rFonts w:ascii="Times New Roman" w:hAnsi="Times New Roman"/>
          <w:b/>
          <w:sz w:val="24"/>
          <w:szCs w:val="24"/>
        </w:rPr>
        <w:t>utrikimas</w:t>
      </w:r>
      <w:r w:rsidR="002B5700" w:rsidRPr="009F4C24">
        <w:rPr>
          <w:rFonts w:ascii="Times New Roman" w:hAnsi="Times New Roman"/>
          <w:sz w:val="24"/>
          <w:szCs w:val="24"/>
        </w:rPr>
        <w:t xml:space="preserve"> – tai:</w:t>
      </w:r>
      <w:r w:rsidR="002B5700" w:rsidRPr="009F4C24">
        <w:t xml:space="preserve"> </w:t>
      </w:r>
    </w:p>
    <w:p w14:paraId="12FA15DE" w14:textId="77777777" w:rsidR="002B5700" w:rsidRPr="009F4C24" w:rsidRDefault="002B5700" w:rsidP="00D05AD6">
      <w:pPr>
        <w:pStyle w:val="Sraopastraipa"/>
        <w:numPr>
          <w:ilvl w:val="2"/>
          <w:numId w:val="1"/>
        </w:numPr>
        <w:tabs>
          <w:tab w:val="left" w:pos="851"/>
          <w:tab w:val="left" w:pos="1276"/>
        </w:tabs>
        <w:ind w:left="0" w:firstLine="567"/>
        <w:jc w:val="both"/>
        <w:rPr>
          <w:rFonts w:ascii="Times New Roman" w:hAnsi="Times New Roman"/>
          <w:sz w:val="24"/>
          <w:szCs w:val="24"/>
        </w:rPr>
      </w:pPr>
      <w:r w:rsidRPr="009F4C24">
        <w:rPr>
          <w:rFonts w:ascii="Times New Roman" w:hAnsi="Times New Roman"/>
          <w:sz w:val="24"/>
          <w:szCs w:val="24"/>
        </w:rPr>
        <w:t xml:space="preserve">visiškas arba dalinis </w:t>
      </w:r>
      <w:r w:rsidR="00C128EE" w:rsidRPr="009F4C24">
        <w:rPr>
          <w:rFonts w:ascii="Times New Roman" w:hAnsi="Times New Roman"/>
          <w:sz w:val="24"/>
          <w:szCs w:val="24"/>
        </w:rPr>
        <w:t xml:space="preserve">Sistemos </w:t>
      </w:r>
      <w:r w:rsidRPr="009F4C24">
        <w:rPr>
          <w:rFonts w:ascii="Times New Roman" w:hAnsi="Times New Roman"/>
          <w:sz w:val="24"/>
          <w:szCs w:val="24"/>
        </w:rPr>
        <w:t xml:space="preserve">darbo sutrikimas, kai </w:t>
      </w:r>
      <w:r w:rsidR="00C128EE" w:rsidRPr="009F4C24">
        <w:rPr>
          <w:rFonts w:ascii="Times New Roman" w:hAnsi="Times New Roman"/>
          <w:sz w:val="24"/>
          <w:szCs w:val="24"/>
        </w:rPr>
        <w:t>Sistema</w:t>
      </w:r>
      <w:r w:rsidRPr="009F4C24">
        <w:rPr>
          <w:rFonts w:ascii="Times New Roman" w:hAnsi="Times New Roman"/>
          <w:sz w:val="24"/>
          <w:szCs w:val="24"/>
        </w:rPr>
        <w:t xml:space="preserve"> nebeatlieka tų funkcijų, kurias atlikdavo iki sutrinkant darbui;</w:t>
      </w:r>
    </w:p>
    <w:p w14:paraId="1F25A51D" w14:textId="77777777" w:rsidR="002B5700" w:rsidRPr="009F4C24" w:rsidRDefault="00C128EE" w:rsidP="00D05AD6">
      <w:pPr>
        <w:pStyle w:val="Sraopastraipa"/>
        <w:numPr>
          <w:ilvl w:val="2"/>
          <w:numId w:val="1"/>
        </w:numPr>
        <w:tabs>
          <w:tab w:val="left" w:pos="851"/>
          <w:tab w:val="left" w:pos="1276"/>
        </w:tabs>
        <w:ind w:left="0" w:firstLine="567"/>
        <w:jc w:val="both"/>
        <w:rPr>
          <w:rFonts w:ascii="Times New Roman" w:hAnsi="Times New Roman"/>
          <w:sz w:val="24"/>
          <w:szCs w:val="24"/>
        </w:rPr>
      </w:pPr>
      <w:r w:rsidRPr="009F4C24">
        <w:rPr>
          <w:rFonts w:ascii="Times New Roman" w:hAnsi="Times New Roman"/>
          <w:sz w:val="24"/>
          <w:szCs w:val="24"/>
        </w:rPr>
        <w:t>klaida</w:t>
      </w:r>
      <w:r w:rsidR="002B5700" w:rsidRPr="009F4C24">
        <w:rPr>
          <w:rFonts w:ascii="Times New Roman" w:hAnsi="Times New Roman"/>
          <w:sz w:val="24"/>
          <w:szCs w:val="24"/>
        </w:rPr>
        <w:t xml:space="preserve"> </w:t>
      </w:r>
      <w:r w:rsidRPr="009F4C24">
        <w:rPr>
          <w:rFonts w:ascii="Times New Roman" w:hAnsi="Times New Roman"/>
          <w:sz w:val="24"/>
          <w:szCs w:val="24"/>
        </w:rPr>
        <w:t xml:space="preserve">Sistemos </w:t>
      </w:r>
      <w:r w:rsidR="002B5700" w:rsidRPr="009F4C24">
        <w:rPr>
          <w:rFonts w:ascii="Times New Roman" w:hAnsi="Times New Roman"/>
          <w:sz w:val="24"/>
          <w:szCs w:val="24"/>
        </w:rPr>
        <w:t>realizavimo priemonėse, dėl kurios visai arba iš dalies neįmanoma atlikti tam tikrų funkcijų arba šios funkcijos pateikiami rezultatai yra klaidingi.</w:t>
      </w:r>
    </w:p>
    <w:p w14:paraId="023C1D9C" w14:textId="77777777" w:rsidR="00C128EE" w:rsidRPr="009F4C24" w:rsidRDefault="00CB7E93"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b/>
          <w:sz w:val="24"/>
          <w:szCs w:val="24"/>
        </w:rPr>
        <w:t>r</w:t>
      </w:r>
      <w:r w:rsidR="00C128EE" w:rsidRPr="009F4C24">
        <w:rPr>
          <w:rFonts w:ascii="Times New Roman" w:hAnsi="Times New Roman"/>
          <w:b/>
          <w:sz w:val="24"/>
          <w:szCs w:val="24"/>
        </w:rPr>
        <w:t>eakcijos laikas</w:t>
      </w:r>
      <w:r w:rsidR="00C128EE" w:rsidRPr="009F4C24">
        <w:rPr>
          <w:rFonts w:ascii="Times New Roman" w:hAnsi="Times New Roman"/>
          <w:sz w:val="24"/>
          <w:szCs w:val="24"/>
        </w:rPr>
        <w:t xml:space="preserve"> – tai laikas nuo momento, kai </w:t>
      </w:r>
      <w:r w:rsidR="009E5C39" w:rsidRPr="009F4C24">
        <w:rPr>
          <w:rFonts w:ascii="Times New Roman" w:hAnsi="Times New Roman"/>
          <w:sz w:val="24"/>
          <w:szCs w:val="24"/>
        </w:rPr>
        <w:t xml:space="preserve">Paslaugų pirkėjas </w:t>
      </w:r>
      <w:r w:rsidR="00C128EE" w:rsidRPr="009F4C24">
        <w:rPr>
          <w:rFonts w:ascii="Times New Roman" w:hAnsi="Times New Roman"/>
          <w:sz w:val="24"/>
          <w:szCs w:val="24"/>
        </w:rPr>
        <w:t xml:space="preserve">praneša </w:t>
      </w:r>
      <w:r w:rsidR="009732EE" w:rsidRPr="009F4C24">
        <w:rPr>
          <w:rFonts w:ascii="Times New Roman" w:hAnsi="Times New Roman"/>
          <w:sz w:val="24"/>
          <w:szCs w:val="24"/>
        </w:rPr>
        <w:t>p</w:t>
      </w:r>
      <w:r w:rsidR="00C128EE" w:rsidRPr="009F4C24">
        <w:rPr>
          <w:rFonts w:ascii="Times New Roman" w:hAnsi="Times New Roman"/>
          <w:sz w:val="24"/>
          <w:szCs w:val="24"/>
        </w:rPr>
        <w:t>aslaugų teikėjui apie sutrikimą, iki laiko momento, kai paslaugų teikėjas realiai pradeda sutrikimo šalinimo darbus, prieš tai patvirtinęs informacijos apie sutrikimą gavimą;</w:t>
      </w:r>
    </w:p>
    <w:p w14:paraId="57489581" w14:textId="77777777" w:rsidR="007C053A" w:rsidRPr="009F4C24" w:rsidRDefault="00CB7E93" w:rsidP="00D05AD6">
      <w:pPr>
        <w:pStyle w:val="Sraopastraipa"/>
        <w:numPr>
          <w:ilvl w:val="1"/>
          <w:numId w:val="1"/>
        </w:numPr>
        <w:tabs>
          <w:tab w:val="left" w:pos="1134"/>
        </w:tabs>
        <w:ind w:left="0" w:firstLine="567"/>
        <w:jc w:val="both"/>
        <w:rPr>
          <w:rFonts w:ascii="Times New Roman" w:hAnsi="Times New Roman"/>
          <w:sz w:val="24"/>
          <w:szCs w:val="24"/>
        </w:rPr>
      </w:pPr>
      <w:r w:rsidRPr="009F4C24">
        <w:rPr>
          <w:rFonts w:ascii="Times New Roman" w:hAnsi="Times New Roman"/>
          <w:b/>
          <w:sz w:val="24"/>
          <w:szCs w:val="24"/>
        </w:rPr>
        <w:t>s</w:t>
      </w:r>
      <w:r w:rsidR="007C053A" w:rsidRPr="009F4C24">
        <w:rPr>
          <w:rFonts w:ascii="Times New Roman" w:hAnsi="Times New Roman"/>
          <w:b/>
          <w:sz w:val="24"/>
          <w:szCs w:val="24"/>
        </w:rPr>
        <w:t>utrikimo pašalinimo laikas</w:t>
      </w:r>
      <w:r w:rsidR="007C053A" w:rsidRPr="009F4C24">
        <w:rPr>
          <w:rFonts w:ascii="Times New Roman" w:hAnsi="Times New Roman"/>
          <w:sz w:val="24"/>
          <w:szCs w:val="24"/>
        </w:rPr>
        <w:t xml:space="preserve"> – tai laikas nuo momento, kai baigėsi </w:t>
      </w:r>
      <w:r w:rsidR="00B2721A" w:rsidRPr="009F4C24">
        <w:rPr>
          <w:rFonts w:ascii="Times New Roman" w:hAnsi="Times New Roman"/>
          <w:sz w:val="24"/>
          <w:szCs w:val="24"/>
        </w:rPr>
        <w:t xml:space="preserve">reakcijos </w:t>
      </w:r>
      <w:r w:rsidR="007C053A" w:rsidRPr="009F4C24">
        <w:rPr>
          <w:rFonts w:ascii="Times New Roman" w:hAnsi="Times New Roman"/>
          <w:sz w:val="24"/>
          <w:szCs w:val="24"/>
        </w:rPr>
        <w:t xml:space="preserve">laikas, iki momento, kai sistema atstatyta į būseną, buvusią prieš užregistruojant sutrikimą (klaida ištaisyta), ir Sistemos sutrikimo pašalinimo faktas </w:t>
      </w:r>
      <w:r w:rsidR="00D813BA" w:rsidRPr="009F4C24">
        <w:rPr>
          <w:rFonts w:ascii="Times New Roman" w:hAnsi="Times New Roman"/>
          <w:sz w:val="24"/>
          <w:szCs w:val="24"/>
        </w:rPr>
        <w:t>užfiksuotas</w:t>
      </w:r>
      <w:r w:rsidR="007C053A" w:rsidRPr="009F4C24">
        <w:rPr>
          <w:rFonts w:ascii="Times New Roman" w:hAnsi="Times New Roman"/>
          <w:sz w:val="24"/>
          <w:szCs w:val="24"/>
        </w:rPr>
        <w:t>.</w:t>
      </w:r>
    </w:p>
    <w:p w14:paraId="169C59AC" w14:textId="2A4CD701" w:rsidR="002B5700" w:rsidRPr="009F4C24" w:rsidRDefault="002B5700"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Sutrikimų šalinimas turi būti pradedamas per </w:t>
      </w:r>
      <w:r w:rsidR="00CB7E93" w:rsidRPr="009F4C24">
        <w:rPr>
          <w:rFonts w:ascii="Times New Roman" w:hAnsi="Times New Roman"/>
          <w:sz w:val="24"/>
          <w:szCs w:val="24"/>
        </w:rPr>
        <w:t xml:space="preserve">šios techninės specifikacijos </w:t>
      </w:r>
      <w:r w:rsidR="00A02884" w:rsidRPr="009F4C24">
        <w:rPr>
          <w:rFonts w:ascii="Times New Roman" w:hAnsi="Times New Roman"/>
          <w:sz w:val="24"/>
          <w:szCs w:val="24"/>
        </w:rPr>
        <w:fldChar w:fldCharType="begin"/>
      </w:r>
      <w:r w:rsidR="00A02884" w:rsidRPr="009F4C24">
        <w:rPr>
          <w:rFonts w:ascii="Times New Roman" w:hAnsi="Times New Roman"/>
          <w:sz w:val="24"/>
          <w:szCs w:val="24"/>
        </w:rPr>
        <w:instrText xml:space="preserve"> REF _Ref512426092 \r \h </w:instrText>
      </w:r>
      <w:r w:rsidR="00573300" w:rsidRPr="009F4C24">
        <w:rPr>
          <w:rFonts w:ascii="Times New Roman" w:hAnsi="Times New Roman"/>
          <w:sz w:val="24"/>
          <w:szCs w:val="24"/>
        </w:rPr>
        <w:instrText xml:space="preserve"> \* MERGEFORMAT </w:instrText>
      </w:r>
      <w:r w:rsidR="00A02884" w:rsidRPr="009F4C24">
        <w:rPr>
          <w:rFonts w:ascii="Times New Roman" w:hAnsi="Times New Roman"/>
          <w:sz w:val="24"/>
          <w:szCs w:val="24"/>
        </w:rPr>
      </w:r>
      <w:r w:rsidR="00A02884" w:rsidRPr="009F4C24">
        <w:rPr>
          <w:rFonts w:ascii="Times New Roman" w:hAnsi="Times New Roman"/>
          <w:sz w:val="24"/>
          <w:szCs w:val="24"/>
        </w:rPr>
        <w:fldChar w:fldCharType="separate"/>
      </w:r>
      <w:r w:rsidR="00D24EC7" w:rsidRPr="009F4C24">
        <w:rPr>
          <w:rFonts w:ascii="Times New Roman" w:hAnsi="Times New Roman"/>
          <w:sz w:val="24"/>
          <w:szCs w:val="24"/>
        </w:rPr>
        <w:t>22.7</w:t>
      </w:r>
      <w:r w:rsidR="00A02884" w:rsidRPr="009F4C24">
        <w:rPr>
          <w:rFonts w:ascii="Times New Roman" w:hAnsi="Times New Roman"/>
          <w:sz w:val="24"/>
          <w:szCs w:val="24"/>
        </w:rPr>
        <w:fldChar w:fldCharType="end"/>
      </w:r>
      <w:r w:rsidR="00A02884" w:rsidRPr="009F4C24">
        <w:rPr>
          <w:rFonts w:ascii="Times New Roman" w:hAnsi="Times New Roman"/>
          <w:sz w:val="24"/>
          <w:szCs w:val="24"/>
        </w:rPr>
        <w:t xml:space="preserve"> </w:t>
      </w:r>
      <w:r w:rsidR="00CB7E93" w:rsidRPr="009F4C24">
        <w:rPr>
          <w:rFonts w:ascii="Times New Roman" w:hAnsi="Times New Roman"/>
          <w:sz w:val="24"/>
          <w:szCs w:val="24"/>
        </w:rPr>
        <w:t xml:space="preserve">papunktyje </w:t>
      </w:r>
      <w:r w:rsidRPr="009F4C24">
        <w:rPr>
          <w:rFonts w:ascii="Times New Roman" w:hAnsi="Times New Roman"/>
          <w:sz w:val="24"/>
          <w:szCs w:val="24"/>
        </w:rPr>
        <w:t>nustatytą reakcijos laik</w:t>
      </w:r>
      <w:r w:rsidR="00CB7E93" w:rsidRPr="009F4C24">
        <w:rPr>
          <w:rFonts w:ascii="Times New Roman" w:hAnsi="Times New Roman"/>
          <w:sz w:val="24"/>
          <w:szCs w:val="24"/>
        </w:rPr>
        <w:t>ą</w:t>
      </w:r>
      <w:r w:rsidRPr="009F4C24">
        <w:rPr>
          <w:rFonts w:ascii="Times New Roman" w:hAnsi="Times New Roman"/>
          <w:sz w:val="24"/>
          <w:szCs w:val="24"/>
        </w:rPr>
        <w:t xml:space="preserve"> ir atliktas per nustatytą sutrikimo pašalinimo laiką.</w:t>
      </w:r>
    </w:p>
    <w:p w14:paraId="0728E3DE" w14:textId="77777777" w:rsidR="00D14B69" w:rsidRPr="009F4C24" w:rsidRDefault="009E5C39" w:rsidP="00D05AD6">
      <w:pPr>
        <w:pStyle w:val="Sraopastraipa"/>
        <w:numPr>
          <w:ilvl w:val="1"/>
          <w:numId w:val="1"/>
        </w:numPr>
        <w:tabs>
          <w:tab w:val="left" w:pos="851"/>
          <w:tab w:val="left" w:pos="1134"/>
        </w:tabs>
        <w:ind w:left="0" w:firstLine="567"/>
        <w:jc w:val="both"/>
        <w:rPr>
          <w:rFonts w:ascii="Times New Roman" w:hAnsi="Times New Roman"/>
          <w:sz w:val="24"/>
          <w:szCs w:val="24"/>
        </w:rPr>
      </w:pPr>
      <w:bookmarkStart w:id="7" w:name="_Ref512426092"/>
      <w:r w:rsidRPr="009F4C24">
        <w:rPr>
          <w:rFonts w:ascii="Times New Roman" w:hAnsi="Times New Roman"/>
          <w:sz w:val="24"/>
          <w:szCs w:val="24"/>
        </w:rPr>
        <w:t>Paslaugų pirkėjas</w:t>
      </w:r>
      <w:r w:rsidR="009A38B3" w:rsidRPr="009F4C24">
        <w:rPr>
          <w:rFonts w:ascii="Times New Roman" w:hAnsi="Times New Roman"/>
          <w:sz w:val="24"/>
          <w:szCs w:val="24"/>
        </w:rPr>
        <w:t>, registruodama</w:t>
      </w:r>
      <w:r w:rsidRPr="009F4C24">
        <w:rPr>
          <w:rFonts w:ascii="Times New Roman" w:hAnsi="Times New Roman"/>
          <w:sz w:val="24"/>
          <w:szCs w:val="24"/>
        </w:rPr>
        <w:t>s</w:t>
      </w:r>
      <w:r w:rsidR="009A38B3" w:rsidRPr="009F4C24">
        <w:rPr>
          <w:rFonts w:ascii="Times New Roman" w:hAnsi="Times New Roman"/>
          <w:sz w:val="24"/>
          <w:szCs w:val="24"/>
        </w:rPr>
        <w:t xml:space="preserve"> pranešimą </w:t>
      </w:r>
      <w:r w:rsidR="007C053A" w:rsidRPr="009F4C24">
        <w:rPr>
          <w:rFonts w:ascii="Times New Roman" w:hAnsi="Times New Roman"/>
          <w:sz w:val="24"/>
          <w:szCs w:val="24"/>
        </w:rPr>
        <w:t xml:space="preserve">dėl sutrikimo </w:t>
      </w:r>
      <w:r w:rsidR="009A38B3" w:rsidRPr="009F4C24">
        <w:rPr>
          <w:rFonts w:ascii="Times New Roman" w:hAnsi="Times New Roman"/>
          <w:sz w:val="24"/>
          <w:szCs w:val="24"/>
        </w:rPr>
        <w:t>paslaugų teikėjo Pagalbos sistemoje, pranešimui priskiria prioritetą pagal svarbą ir, priklausomai nuo prioriteto, nustatoma reakcijos ir problemos sprendimo įvykdymo trukmė:</w:t>
      </w:r>
      <w:bookmarkEnd w:id="7"/>
    </w:p>
    <w:p w14:paraId="46BA80F5" w14:textId="29A6891D" w:rsidR="00B66D6E" w:rsidRDefault="00B66D6E">
      <w:pPr>
        <w:widowControl/>
        <w:suppressAutoHyphens w:val="0"/>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121"/>
        <w:gridCol w:w="3318"/>
        <w:gridCol w:w="4081"/>
      </w:tblGrid>
      <w:tr w:rsidR="00D14B69" w:rsidRPr="009F4C24" w14:paraId="7ECA0183" w14:textId="77777777" w:rsidTr="00B66D6E">
        <w:tc>
          <w:tcPr>
            <w:tcW w:w="21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BF21184" w14:textId="77777777" w:rsidR="00D14B69" w:rsidRPr="009F4C24" w:rsidRDefault="009A38B3" w:rsidP="0097004B">
            <w:pPr>
              <w:jc w:val="both"/>
              <w:rPr>
                <w:rFonts w:ascii="Times New Roman" w:hAnsi="Times New Roman"/>
                <w:b/>
                <w:sz w:val="24"/>
                <w:szCs w:val="24"/>
              </w:rPr>
            </w:pPr>
            <w:r w:rsidRPr="009F4C24">
              <w:rPr>
                <w:rFonts w:ascii="Times New Roman" w:hAnsi="Times New Roman"/>
                <w:b/>
                <w:sz w:val="24"/>
                <w:szCs w:val="24"/>
              </w:rPr>
              <w:lastRenderedPageBreak/>
              <w:t>Prioritetas</w:t>
            </w:r>
          </w:p>
        </w:tc>
        <w:tc>
          <w:tcPr>
            <w:tcW w:w="3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96DEFB" w14:textId="77777777" w:rsidR="00D14B69" w:rsidRPr="009F4C24" w:rsidRDefault="009A38B3" w:rsidP="0097004B">
            <w:pPr>
              <w:ind w:firstLine="851"/>
              <w:jc w:val="both"/>
              <w:rPr>
                <w:rFonts w:ascii="Times New Roman" w:hAnsi="Times New Roman"/>
                <w:b/>
                <w:sz w:val="24"/>
                <w:szCs w:val="24"/>
              </w:rPr>
            </w:pPr>
            <w:r w:rsidRPr="009F4C24">
              <w:rPr>
                <w:rFonts w:ascii="Times New Roman" w:hAnsi="Times New Roman"/>
                <w:b/>
                <w:sz w:val="24"/>
                <w:szCs w:val="24"/>
              </w:rPr>
              <w:t>Apibūdinimas</w:t>
            </w:r>
          </w:p>
        </w:tc>
        <w:tc>
          <w:tcPr>
            <w:tcW w:w="40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6F4F790" w14:textId="77777777" w:rsidR="00D14B69" w:rsidRPr="009F4C24" w:rsidRDefault="00787ED8" w:rsidP="00787ED8">
            <w:pPr>
              <w:jc w:val="center"/>
              <w:rPr>
                <w:rFonts w:ascii="Times New Roman" w:hAnsi="Times New Roman"/>
                <w:b/>
                <w:sz w:val="24"/>
                <w:szCs w:val="24"/>
              </w:rPr>
            </w:pPr>
            <w:r w:rsidRPr="009F4C24">
              <w:rPr>
                <w:rFonts w:ascii="Times New Roman" w:hAnsi="Times New Roman"/>
                <w:b/>
                <w:sz w:val="24"/>
                <w:szCs w:val="24"/>
              </w:rPr>
              <w:t>Reakcijos ir sutrikimo pašalinimo laikas</w:t>
            </w:r>
          </w:p>
        </w:tc>
      </w:tr>
      <w:tr w:rsidR="00D14B69" w:rsidRPr="009F4C24" w14:paraId="750382B6" w14:textId="77777777" w:rsidTr="00B66D6E">
        <w:tc>
          <w:tcPr>
            <w:tcW w:w="21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A8F341" w14:textId="77777777" w:rsidR="00D14B69" w:rsidRPr="009F4C24" w:rsidRDefault="007C053A" w:rsidP="0097004B">
            <w:pPr>
              <w:jc w:val="both"/>
              <w:rPr>
                <w:rFonts w:ascii="Times New Roman" w:hAnsi="Times New Roman"/>
                <w:sz w:val="24"/>
                <w:szCs w:val="24"/>
              </w:rPr>
            </w:pPr>
            <w:r w:rsidRPr="009F4C24">
              <w:rPr>
                <w:rFonts w:ascii="Times New Roman" w:hAnsi="Times New Roman"/>
                <w:sz w:val="24"/>
                <w:szCs w:val="24"/>
              </w:rPr>
              <w:t>Kritinis</w:t>
            </w:r>
          </w:p>
        </w:tc>
        <w:tc>
          <w:tcPr>
            <w:tcW w:w="3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88D769" w14:textId="77777777" w:rsidR="00D14B69" w:rsidRPr="009F4C24" w:rsidRDefault="007C053A" w:rsidP="0097004B">
            <w:pPr>
              <w:jc w:val="both"/>
              <w:rPr>
                <w:rFonts w:ascii="Times New Roman" w:hAnsi="Times New Roman"/>
                <w:sz w:val="24"/>
                <w:szCs w:val="24"/>
              </w:rPr>
            </w:pPr>
            <w:r w:rsidRPr="009F4C24">
              <w:rPr>
                <w:rFonts w:ascii="Times New Roman" w:hAnsi="Times New Roman"/>
                <w:sz w:val="24"/>
                <w:szCs w:val="24"/>
              </w:rPr>
              <w:t>Sistema</w:t>
            </w:r>
            <w:r w:rsidR="009A38B3" w:rsidRPr="009F4C24">
              <w:rPr>
                <w:rFonts w:ascii="Times New Roman" w:hAnsi="Times New Roman"/>
                <w:sz w:val="24"/>
                <w:szCs w:val="24"/>
              </w:rPr>
              <w:t xml:space="preserve"> ar jo</w:t>
            </w:r>
            <w:r w:rsidRPr="009F4C24">
              <w:rPr>
                <w:rFonts w:ascii="Times New Roman" w:hAnsi="Times New Roman"/>
                <w:sz w:val="24"/>
                <w:szCs w:val="24"/>
              </w:rPr>
              <w:t>s</w:t>
            </w:r>
            <w:r w:rsidR="009A38B3" w:rsidRPr="009F4C24">
              <w:rPr>
                <w:rFonts w:ascii="Times New Roman" w:hAnsi="Times New Roman"/>
                <w:sz w:val="24"/>
                <w:szCs w:val="24"/>
              </w:rPr>
              <w:t xml:space="preserve"> dalis nustojo funkcionuoti, </w:t>
            </w:r>
            <w:r w:rsidR="009E5C39" w:rsidRPr="009F4C24">
              <w:rPr>
                <w:rFonts w:ascii="Times New Roman" w:hAnsi="Times New Roman"/>
                <w:sz w:val="24"/>
                <w:szCs w:val="24"/>
              </w:rPr>
              <w:t>Paslaugų pirkėjas</w:t>
            </w:r>
            <w:r w:rsidR="005A1998" w:rsidRPr="009F4C24">
              <w:rPr>
                <w:rFonts w:ascii="Times New Roman" w:hAnsi="Times New Roman"/>
                <w:sz w:val="24"/>
                <w:szCs w:val="24"/>
              </w:rPr>
              <w:t xml:space="preserve"> </w:t>
            </w:r>
            <w:r w:rsidR="009A38B3" w:rsidRPr="009F4C24">
              <w:rPr>
                <w:rFonts w:ascii="Times New Roman" w:hAnsi="Times New Roman"/>
                <w:sz w:val="24"/>
                <w:szCs w:val="24"/>
              </w:rPr>
              <w:t>negali tęsti darbo. Yra tikimybė prarasti duomenis.</w:t>
            </w:r>
          </w:p>
        </w:tc>
        <w:tc>
          <w:tcPr>
            <w:tcW w:w="40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EBCA5F8" w14:textId="77777777" w:rsidR="007C053A" w:rsidRPr="009F4C24" w:rsidRDefault="007C053A" w:rsidP="0097004B">
            <w:pPr>
              <w:jc w:val="both"/>
              <w:rPr>
                <w:rFonts w:ascii="Times New Roman" w:hAnsi="Times New Roman"/>
                <w:sz w:val="24"/>
                <w:szCs w:val="24"/>
              </w:rPr>
            </w:pPr>
            <w:r w:rsidRPr="009F4C24">
              <w:rPr>
                <w:rFonts w:ascii="Times New Roman" w:hAnsi="Times New Roman"/>
                <w:sz w:val="24"/>
                <w:szCs w:val="24"/>
              </w:rPr>
              <w:t xml:space="preserve">Reakcijos laikas iki </w:t>
            </w:r>
            <w:r w:rsidR="00E5287D" w:rsidRPr="009F4C24">
              <w:rPr>
                <w:rFonts w:ascii="Times New Roman" w:hAnsi="Times New Roman"/>
                <w:sz w:val="24"/>
                <w:szCs w:val="24"/>
              </w:rPr>
              <w:t>10 minučių</w:t>
            </w:r>
            <w:r w:rsidRPr="009F4C24">
              <w:rPr>
                <w:rFonts w:ascii="Times New Roman" w:hAnsi="Times New Roman"/>
                <w:sz w:val="24"/>
                <w:szCs w:val="24"/>
              </w:rPr>
              <w:t>.</w:t>
            </w:r>
          </w:p>
          <w:p w14:paraId="1637F83C" w14:textId="77777777" w:rsidR="00D14B69" w:rsidRPr="009F4C24" w:rsidRDefault="007C053A" w:rsidP="0097004B">
            <w:pPr>
              <w:jc w:val="both"/>
              <w:rPr>
                <w:rFonts w:ascii="Times New Roman" w:hAnsi="Times New Roman"/>
                <w:sz w:val="24"/>
                <w:szCs w:val="24"/>
              </w:rPr>
            </w:pPr>
            <w:r w:rsidRPr="009F4C24">
              <w:rPr>
                <w:rFonts w:ascii="Times New Roman" w:hAnsi="Times New Roman"/>
                <w:sz w:val="24"/>
                <w:szCs w:val="24"/>
              </w:rPr>
              <w:t>Sutrikimo pašalinimo laikas n</w:t>
            </w:r>
            <w:r w:rsidR="009A38B3" w:rsidRPr="009F4C24">
              <w:rPr>
                <w:rFonts w:ascii="Times New Roman" w:hAnsi="Times New Roman"/>
                <w:sz w:val="24"/>
                <w:szCs w:val="24"/>
              </w:rPr>
              <w:t>e daugiau kaip 4 darbo valandos.</w:t>
            </w:r>
          </w:p>
          <w:p w14:paraId="7C3AC0CD" w14:textId="77777777" w:rsidR="00D14B69" w:rsidRPr="009F4C24" w:rsidRDefault="00D14B69" w:rsidP="0097004B">
            <w:pPr>
              <w:jc w:val="both"/>
              <w:rPr>
                <w:rFonts w:ascii="Times New Roman" w:hAnsi="Times New Roman"/>
                <w:sz w:val="24"/>
                <w:szCs w:val="24"/>
              </w:rPr>
            </w:pPr>
          </w:p>
        </w:tc>
      </w:tr>
      <w:tr w:rsidR="00D14B69" w:rsidRPr="009F4C24" w14:paraId="34FB101D" w14:textId="77777777" w:rsidTr="00B66D6E">
        <w:tc>
          <w:tcPr>
            <w:tcW w:w="21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2BA8544" w14:textId="77777777" w:rsidR="00D14B69" w:rsidRPr="009F4C24" w:rsidRDefault="007C053A" w:rsidP="0097004B">
            <w:pPr>
              <w:jc w:val="both"/>
              <w:rPr>
                <w:rFonts w:ascii="Times New Roman" w:hAnsi="Times New Roman"/>
                <w:sz w:val="24"/>
                <w:szCs w:val="24"/>
              </w:rPr>
            </w:pPr>
            <w:r w:rsidRPr="009F4C24">
              <w:rPr>
                <w:rFonts w:ascii="Times New Roman" w:hAnsi="Times New Roman"/>
                <w:sz w:val="24"/>
                <w:szCs w:val="24"/>
              </w:rPr>
              <w:t>Svarbus</w:t>
            </w:r>
          </w:p>
        </w:tc>
        <w:tc>
          <w:tcPr>
            <w:tcW w:w="3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8975300" w14:textId="3D9BCC32" w:rsidR="00D14B69" w:rsidRPr="009F4C24" w:rsidRDefault="007C053A" w:rsidP="0097004B">
            <w:pPr>
              <w:jc w:val="both"/>
              <w:rPr>
                <w:rFonts w:ascii="Times New Roman" w:hAnsi="Times New Roman"/>
                <w:sz w:val="24"/>
                <w:szCs w:val="24"/>
              </w:rPr>
            </w:pPr>
            <w:r w:rsidRPr="009F4C24">
              <w:rPr>
                <w:rFonts w:ascii="Times New Roman" w:hAnsi="Times New Roman"/>
                <w:sz w:val="24"/>
                <w:szCs w:val="24"/>
              </w:rPr>
              <w:t>Sistema</w:t>
            </w:r>
            <w:r w:rsidR="009A38B3" w:rsidRPr="009F4C24">
              <w:rPr>
                <w:rFonts w:ascii="Times New Roman" w:hAnsi="Times New Roman"/>
                <w:sz w:val="24"/>
                <w:szCs w:val="24"/>
              </w:rPr>
              <w:t xml:space="preserve"> ar jo</w:t>
            </w:r>
            <w:r w:rsidRPr="009F4C24">
              <w:rPr>
                <w:rFonts w:ascii="Times New Roman" w:hAnsi="Times New Roman"/>
                <w:sz w:val="24"/>
                <w:szCs w:val="24"/>
              </w:rPr>
              <w:t>s</w:t>
            </w:r>
            <w:r w:rsidR="009A38B3" w:rsidRPr="009F4C24">
              <w:rPr>
                <w:rFonts w:ascii="Times New Roman" w:hAnsi="Times New Roman"/>
                <w:sz w:val="24"/>
                <w:szCs w:val="24"/>
              </w:rPr>
              <w:t xml:space="preserve"> dalies funkcionavimo sutrikimai, dėl kurių </w:t>
            </w:r>
            <w:r w:rsidR="004A6FD8">
              <w:rPr>
                <w:rFonts w:ascii="Times New Roman" w:hAnsi="Times New Roman"/>
                <w:sz w:val="24"/>
                <w:szCs w:val="24"/>
              </w:rPr>
              <w:t>UT</w:t>
            </w:r>
            <w:r w:rsidR="002742E6">
              <w:rPr>
                <w:rFonts w:ascii="Times New Roman" w:hAnsi="Times New Roman"/>
                <w:sz w:val="24"/>
                <w:szCs w:val="24"/>
              </w:rPr>
              <w:t xml:space="preserve"> IS</w:t>
            </w:r>
            <w:r w:rsidR="005A1998" w:rsidRPr="009F4C24">
              <w:rPr>
                <w:rFonts w:ascii="Times New Roman" w:hAnsi="Times New Roman"/>
                <w:sz w:val="24"/>
                <w:szCs w:val="24"/>
              </w:rPr>
              <w:t xml:space="preserve"> </w:t>
            </w:r>
            <w:r w:rsidR="009A38B3" w:rsidRPr="009F4C24">
              <w:rPr>
                <w:rFonts w:ascii="Times New Roman" w:hAnsi="Times New Roman"/>
                <w:sz w:val="24"/>
                <w:szCs w:val="24"/>
              </w:rPr>
              <w:t xml:space="preserve">naudotojai be sutrikimų negali dirbti su </w:t>
            </w:r>
            <w:r w:rsidRPr="009F4C24">
              <w:rPr>
                <w:rFonts w:ascii="Times New Roman" w:hAnsi="Times New Roman"/>
                <w:sz w:val="24"/>
                <w:szCs w:val="24"/>
              </w:rPr>
              <w:t>Sistema</w:t>
            </w:r>
            <w:r w:rsidR="009A38B3" w:rsidRPr="009F4C24">
              <w:rPr>
                <w:rFonts w:ascii="Times New Roman" w:hAnsi="Times New Roman"/>
                <w:sz w:val="24"/>
                <w:szCs w:val="24"/>
              </w:rPr>
              <w:t xml:space="preserve"> arba negali būti atliekamos kurios nors svarbios funkcijos, tačiau </w:t>
            </w:r>
            <w:r w:rsidRPr="009F4C24">
              <w:rPr>
                <w:rFonts w:ascii="Times New Roman" w:hAnsi="Times New Roman"/>
                <w:sz w:val="24"/>
                <w:szCs w:val="24"/>
              </w:rPr>
              <w:t>Sistema</w:t>
            </w:r>
            <w:r w:rsidR="009A38B3" w:rsidRPr="009F4C24">
              <w:rPr>
                <w:rFonts w:ascii="Times New Roman" w:hAnsi="Times New Roman"/>
                <w:sz w:val="24"/>
                <w:szCs w:val="24"/>
              </w:rPr>
              <w:t xml:space="preserve"> iš esmės yra funkcionuojanti.</w:t>
            </w:r>
          </w:p>
        </w:tc>
        <w:tc>
          <w:tcPr>
            <w:tcW w:w="40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5803EA" w14:textId="77777777" w:rsidR="007C053A" w:rsidRPr="009F4C24" w:rsidRDefault="007C053A" w:rsidP="0097004B">
            <w:pPr>
              <w:jc w:val="both"/>
              <w:rPr>
                <w:rFonts w:ascii="Times New Roman" w:hAnsi="Times New Roman"/>
                <w:sz w:val="24"/>
                <w:szCs w:val="24"/>
              </w:rPr>
            </w:pPr>
            <w:r w:rsidRPr="009F4C24">
              <w:rPr>
                <w:rFonts w:ascii="Times New Roman" w:hAnsi="Times New Roman"/>
                <w:sz w:val="24"/>
                <w:szCs w:val="24"/>
              </w:rPr>
              <w:t xml:space="preserve">Reakcijos laikas iki </w:t>
            </w:r>
            <w:r w:rsidR="00E5287D" w:rsidRPr="009F4C24">
              <w:rPr>
                <w:rFonts w:ascii="Times New Roman" w:hAnsi="Times New Roman"/>
                <w:sz w:val="24"/>
                <w:szCs w:val="24"/>
              </w:rPr>
              <w:t>30 minučių</w:t>
            </w:r>
            <w:r w:rsidRPr="009F4C24">
              <w:rPr>
                <w:rFonts w:ascii="Times New Roman" w:hAnsi="Times New Roman"/>
                <w:sz w:val="24"/>
                <w:szCs w:val="24"/>
              </w:rPr>
              <w:t>.</w:t>
            </w:r>
          </w:p>
          <w:p w14:paraId="1B9AE47A" w14:textId="77777777" w:rsidR="00D14B69" w:rsidRPr="009F4C24" w:rsidRDefault="007C053A" w:rsidP="0097004B">
            <w:pPr>
              <w:jc w:val="both"/>
              <w:rPr>
                <w:rFonts w:ascii="Times New Roman" w:hAnsi="Times New Roman"/>
                <w:sz w:val="24"/>
                <w:szCs w:val="24"/>
              </w:rPr>
            </w:pPr>
            <w:r w:rsidRPr="009F4C24">
              <w:rPr>
                <w:rFonts w:ascii="Times New Roman" w:hAnsi="Times New Roman"/>
                <w:sz w:val="24"/>
                <w:szCs w:val="24"/>
              </w:rPr>
              <w:t>Sutrikimo pašalinimo laikas n</w:t>
            </w:r>
            <w:r w:rsidR="009A38B3" w:rsidRPr="009F4C24">
              <w:rPr>
                <w:rFonts w:ascii="Times New Roman" w:hAnsi="Times New Roman"/>
                <w:sz w:val="24"/>
                <w:szCs w:val="24"/>
              </w:rPr>
              <w:t>e daugiau kaip 1 darbo diena.</w:t>
            </w:r>
          </w:p>
          <w:p w14:paraId="203BE634" w14:textId="77777777" w:rsidR="00D14B69" w:rsidRPr="009F4C24" w:rsidRDefault="00D14B69" w:rsidP="0097004B">
            <w:pPr>
              <w:jc w:val="both"/>
              <w:rPr>
                <w:rFonts w:ascii="Times New Roman" w:hAnsi="Times New Roman"/>
                <w:sz w:val="24"/>
                <w:szCs w:val="24"/>
              </w:rPr>
            </w:pPr>
          </w:p>
        </w:tc>
      </w:tr>
      <w:tr w:rsidR="00D14B69" w:rsidRPr="009F4C24" w14:paraId="31472526" w14:textId="77777777" w:rsidTr="00B66D6E">
        <w:tc>
          <w:tcPr>
            <w:tcW w:w="21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A5FD5B" w14:textId="77777777" w:rsidR="00D14B69" w:rsidRPr="009F4C24" w:rsidRDefault="007C053A" w:rsidP="0097004B">
            <w:pPr>
              <w:jc w:val="both"/>
              <w:rPr>
                <w:rFonts w:ascii="Times New Roman" w:hAnsi="Times New Roman"/>
                <w:sz w:val="24"/>
                <w:szCs w:val="24"/>
              </w:rPr>
            </w:pPr>
            <w:r w:rsidRPr="009F4C24">
              <w:rPr>
                <w:rFonts w:ascii="Times New Roman" w:hAnsi="Times New Roman"/>
                <w:sz w:val="24"/>
                <w:szCs w:val="24"/>
              </w:rPr>
              <w:t>Vidutiniai</w:t>
            </w:r>
          </w:p>
        </w:tc>
        <w:tc>
          <w:tcPr>
            <w:tcW w:w="3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0F55736" w14:textId="77777777" w:rsidR="00D14B69" w:rsidRPr="009F4C24" w:rsidRDefault="009A38B3" w:rsidP="0097004B">
            <w:pPr>
              <w:jc w:val="both"/>
              <w:rPr>
                <w:rFonts w:ascii="Times New Roman" w:hAnsi="Times New Roman"/>
                <w:sz w:val="24"/>
                <w:szCs w:val="24"/>
              </w:rPr>
            </w:pPr>
            <w:r w:rsidRPr="009F4C24">
              <w:rPr>
                <w:rFonts w:ascii="Times New Roman" w:hAnsi="Times New Roman"/>
                <w:sz w:val="24"/>
                <w:szCs w:val="24"/>
              </w:rPr>
              <w:t xml:space="preserve">Nežymūs </w:t>
            </w:r>
            <w:r w:rsidR="007C053A" w:rsidRPr="009F4C24">
              <w:rPr>
                <w:rFonts w:ascii="Times New Roman" w:hAnsi="Times New Roman"/>
                <w:sz w:val="24"/>
                <w:szCs w:val="24"/>
              </w:rPr>
              <w:t>Sistemos</w:t>
            </w:r>
            <w:r w:rsidRPr="009F4C24">
              <w:rPr>
                <w:rFonts w:ascii="Times New Roman" w:hAnsi="Times New Roman"/>
                <w:sz w:val="24"/>
                <w:szCs w:val="24"/>
              </w:rPr>
              <w:t xml:space="preserve"> ar jo</w:t>
            </w:r>
            <w:r w:rsidR="007C053A" w:rsidRPr="009F4C24">
              <w:rPr>
                <w:rFonts w:ascii="Times New Roman" w:hAnsi="Times New Roman"/>
                <w:sz w:val="24"/>
                <w:szCs w:val="24"/>
              </w:rPr>
              <w:t>s</w:t>
            </w:r>
            <w:r w:rsidRPr="009F4C24">
              <w:rPr>
                <w:rFonts w:ascii="Times New Roman" w:hAnsi="Times New Roman"/>
                <w:sz w:val="24"/>
                <w:szCs w:val="24"/>
              </w:rPr>
              <w:t xml:space="preserve"> dalies funkcionavimo sutrikimai, dėl kurių funkcija atliekama, tačiau ji atliekama ne įprastu nuoseklumu, gautas rezultatas yra nepilnas arba nesutampa su rezultatais, gaunamais kitais būdais, arba galimi kai kurių operacijų parametrų nukrypimai nuo nurodytų </w:t>
            </w:r>
            <w:r w:rsidR="007C053A" w:rsidRPr="009F4C24">
              <w:rPr>
                <w:rFonts w:ascii="Times New Roman" w:hAnsi="Times New Roman"/>
                <w:sz w:val="24"/>
                <w:szCs w:val="24"/>
              </w:rPr>
              <w:t>Sistemos</w:t>
            </w:r>
            <w:r w:rsidRPr="009F4C24">
              <w:rPr>
                <w:rFonts w:ascii="Times New Roman" w:hAnsi="Times New Roman"/>
                <w:sz w:val="24"/>
                <w:szCs w:val="24"/>
              </w:rPr>
              <w:t xml:space="preserve"> dokumentuose (pvz., duomenų, jų išrankų ir ataskaitų atvaizdavimo ar teisingumo neatitiktis, priežiūros objekto funkcionavimo sulėtėjimas dėl duomenų bazės veikimo problemų ir kitos panašios problemos).</w:t>
            </w:r>
          </w:p>
        </w:tc>
        <w:tc>
          <w:tcPr>
            <w:tcW w:w="40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F1F9393" w14:textId="77777777" w:rsidR="006E2310" w:rsidRPr="009F4C24" w:rsidRDefault="006E2310" w:rsidP="0097004B">
            <w:pPr>
              <w:jc w:val="both"/>
              <w:rPr>
                <w:rFonts w:ascii="Times New Roman" w:hAnsi="Times New Roman"/>
                <w:sz w:val="24"/>
                <w:szCs w:val="24"/>
              </w:rPr>
            </w:pPr>
            <w:r w:rsidRPr="009F4C24">
              <w:rPr>
                <w:rFonts w:ascii="Times New Roman" w:hAnsi="Times New Roman"/>
                <w:sz w:val="24"/>
                <w:szCs w:val="24"/>
              </w:rPr>
              <w:t xml:space="preserve">Reakcijos laikas iki </w:t>
            </w:r>
            <w:r w:rsidR="00826540" w:rsidRPr="009F4C24">
              <w:rPr>
                <w:rFonts w:ascii="Times New Roman" w:hAnsi="Times New Roman"/>
                <w:sz w:val="24"/>
                <w:szCs w:val="24"/>
              </w:rPr>
              <w:t>4</w:t>
            </w:r>
            <w:r w:rsidRPr="009F4C24">
              <w:rPr>
                <w:rFonts w:ascii="Times New Roman" w:hAnsi="Times New Roman"/>
                <w:sz w:val="24"/>
                <w:szCs w:val="24"/>
              </w:rPr>
              <w:t xml:space="preserve"> </w:t>
            </w:r>
            <w:r w:rsidR="00826540" w:rsidRPr="009F4C24">
              <w:rPr>
                <w:rFonts w:ascii="Times New Roman" w:hAnsi="Times New Roman"/>
                <w:sz w:val="24"/>
                <w:szCs w:val="24"/>
              </w:rPr>
              <w:t>valandų</w:t>
            </w:r>
            <w:r w:rsidRPr="009F4C24">
              <w:rPr>
                <w:rFonts w:ascii="Times New Roman" w:hAnsi="Times New Roman"/>
                <w:sz w:val="24"/>
                <w:szCs w:val="24"/>
              </w:rPr>
              <w:t>.</w:t>
            </w:r>
          </w:p>
          <w:p w14:paraId="396D49E4" w14:textId="77777777" w:rsidR="00D14B69" w:rsidRPr="009F4C24" w:rsidRDefault="006E2310" w:rsidP="0097004B">
            <w:pPr>
              <w:jc w:val="both"/>
              <w:rPr>
                <w:rFonts w:ascii="Times New Roman" w:hAnsi="Times New Roman"/>
                <w:sz w:val="24"/>
                <w:szCs w:val="24"/>
              </w:rPr>
            </w:pPr>
            <w:r w:rsidRPr="009F4C24">
              <w:rPr>
                <w:rFonts w:ascii="Times New Roman" w:hAnsi="Times New Roman"/>
                <w:sz w:val="24"/>
                <w:szCs w:val="24"/>
              </w:rPr>
              <w:t>Sutrikimo pašalinimo laikas n</w:t>
            </w:r>
            <w:r w:rsidR="009A38B3" w:rsidRPr="009F4C24">
              <w:rPr>
                <w:rFonts w:ascii="Times New Roman" w:hAnsi="Times New Roman"/>
                <w:sz w:val="24"/>
                <w:szCs w:val="24"/>
              </w:rPr>
              <w:t>e daugiau kaip 3 darbo dienos.</w:t>
            </w:r>
          </w:p>
          <w:p w14:paraId="30B8815A" w14:textId="77777777" w:rsidR="00D14B69" w:rsidRPr="009F4C24" w:rsidRDefault="00D14B69" w:rsidP="00587808">
            <w:pPr>
              <w:jc w:val="both"/>
              <w:rPr>
                <w:rFonts w:ascii="Times New Roman" w:hAnsi="Times New Roman"/>
                <w:sz w:val="24"/>
                <w:szCs w:val="24"/>
              </w:rPr>
            </w:pPr>
          </w:p>
        </w:tc>
      </w:tr>
      <w:tr w:rsidR="007C053A" w:rsidRPr="009F4C24" w14:paraId="498B2FCE" w14:textId="77777777" w:rsidTr="00B66D6E">
        <w:tc>
          <w:tcPr>
            <w:tcW w:w="21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168F946" w14:textId="77777777" w:rsidR="007C053A" w:rsidRPr="009F4C24" w:rsidDel="007C053A" w:rsidRDefault="007C053A" w:rsidP="0097004B">
            <w:pPr>
              <w:jc w:val="both"/>
              <w:rPr>
                <w:rFonts w:ascii="Times New Roman" w:hAnsi="Times New Roman"/>
                <w:sz w:val="24"/>
                <w:szCs w:val="24"/>
              </w:rPr>
            </w:pPr>
            <w:r w:rsidRPr="009F4C24">
              <w:rPr>
                <w:rFonts w:ascii="Times New Roman" w:hAnsi="Times New Roman"/>
                <w:sz w:val="24"/>
                <w:szCs w:val="24"/>
              </w:rPr>
              <w:t>Maži</w:t>
            </w:r>
          </w:p>
        </w:tc>
        <w:tc>
          <w:tcPr>
            <w:tcW w:w="3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32FBD70" w14:textId="77777777" w:rsidR="007C053A" w:rsidRPr="009F4C24" w:rsidRDefault="007C053A" w:rsidP="0097004B">
            <w:pPr>
              <w:jc w:val="both"/>
              <w:rPr>
                <w:rFonts w:ascii="Times New Roman" w:hAnsi="Times New Roman"/>
                <w:sz w:val="24"/>
                <w:szCs w:val="24"/>
              </w:rPr>
            </w:pPr>
            <w:r w:rsidRPr="009F4C24">
              <w:rPr>
                <w:rFonts w:ascii="Times New Roman" w:hAnsi="Times New Roman"/>
                <w:sz w:val="24"/>
                <w:szCs w:val="24"/>
              </w:rPr>
              <w:t>Nereikalaujantys skubaus sprendimo sutrikimai ir (arba) yra nesudėtingi laikini sutrikimų sprendimo būdai</w:t>
            </w:r>
          </w:p>
        </w:tc>
        <w:tc>
          <w:tcPr>
            <w:tcW w:w="40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9831E58" w14:textId="77777777" w:rsidR="006E2310" w:rsidRPr="009F4C24" w:rsidRDefault="006E2310" w:rsidP="0097004B">
            <w:pPr>
              <w:jc w:val="both"/>
              <w:rPr>
                <w:rFonts w:ascii="Times New Roman" w:hAnsi="Times New Roman"/>
                <w:sz w:val="24"/>
                <w:szCs w:val="24"/>
              </w:rPr>
            </w:pPr>
            <w:r w:rsidRPr="009F4C24">
              <w:rPr>
                <w:rFonts w:ascii="Times New Roman" w:hAnsi="Times New Roman"/>
                <w:sz w:val="24"/>
                <w:szCs w:val="24"/>
              </w:rPr>
              <w:t xml:space="preserve">Reakcijos laikas iki </w:t>
            </w:r>
            <w:r w:rsidR="00826540" w:rsidRPr="009F4C24">
              <w:rPr>
                <w:rFonts w:ascii="Times New Roman" w:hAnsi="Times New Roman"/>
                <w:sz w:val="24"/>
                <w:szCs w:val="24"/>
              </w:rPr>
              <w:t>1</w:t>
            </w:r>
            <w:r w:rsidRPr="009F4C24">
              <w:rPr>
                <w:rFonts w:ascii="Times New Roman" w:hAnsi="Times New Roman"/>
                <w:sz w:val="24"/>
                <w:szCs w:val="24"/>
              </w:rPr>
              <w:t xml:space="preserve"> darbo dien</w:t>
            </w:r>
            <w:r w:rsidR="00826540" w:rsidRPr="009F4C24">
              <w:rPr>
                <w:rFonts w:ascii="Times New Roman" w:hAnsi="Times New Roman"/>
                <w:sz w:val="24"/>
                <w:szCs w:val="24"/>
              </w:rPr>
              <w:t>os</w:t>
            </w:r>
            <w:r w:rsidRPr="009F4C24">
              <w:rPr>
                <w:rFonts w:ascii="Times New Roman" w:hAnsi="Times New Roman"/>
                <w:sz w:val="24"/>
                <w:szCs w:val="24"/>
              </w:rPr>
              <w:t>.</w:t>
            </w:r>
          </w:p>
          <w:p w14:paraId="162FF9B4" w14:textId="77777777" w:rsidR="007C053A" w:rsidRPr="009F4C24" w:rsidRDefault="006E2310" w:rsidP="0097004B">
            <w:pPr>
              <w:jc w:val="both"/>
              <w:rPr>
                <w:rFonts w:ascii="Times New Roman" w:hAnsi="Times New Roman"/>
                <w:sz w:val="24"/>
                <w:szCs w:val="24"/>
              </w:rPr>
            </w:pPr>
            <w:r w:rsidRPr="009F4C24">
              <w:rPr>
                <w:rFonts w:ascii="Times New Roman" w:hAnsi="Times New Roman"/>
                <w:sz w:val="24"/>
                <w:szCs w:val="24"/>
              </w:rPr>
              <w:t>Sutrikimo pašalinimo laikas ne daugiau 15 darbo dienų.</w:t>
            </w:r>
          </w:p>
        </w:tc>
      </w:tr>
    </w:tbl>
    <w:p w14:paraId="7BB5BB43" w14:textId="77777777" w:rsidR="0097004B" w:rsidRPr="009F4C24" w:rsidRDefault="0097004B" w:rsidP="0097004B">
      <w:pPr>
        <w:pStyle w:val="Sraopastraipa"/>
        <w:tabs>
          <w:tab w:val="left" w:pos="851"/>
        </w:tabs>
        <w:ind w:left="851"/>
        <w:jc w:val="both"/>
        <w:rPr>
          <w:rFonts w:ascii="Times New Roman" w:hAnsi="Times New Roman"/>
          <w:sz w:val="24"/>
          <w:szCs w:val="24"/>
        </w:rPr>
      </w:pPr>
    </w:p>
    <w:p w14:paraId="05DDF9D9" w14:textId="77777777" w:rsidR="006E2310" w:rsidRPr="009F4C24" w:rsidRDefault="006E2310"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Į sutrikimo pašalinimo laiką neįskaičiuojamas laikas, kai paslaugų teikėjas negali vykdyti sutrikimo šalinimo dėl nuo paslaugų teikėjo </w:t>
      </w:r>
      <w:r w:rsidR="00A55179" w:rsidRPr="009F4C24">
        <w:rPr>
          <w:rFonts w:ascii="Times New Roman" w:hAnsi="Times New Roman"/>
          <w:sz w:val="24"/>
          <w:szCs w:val="24"/>
        </w:rPr>
        <w:t>ne</w:t>
      </w:r>
      <w:r w:rsidRPr="009F4C24">
        <w:rPr>
          <w:rFonts w:ascii="Times New Roman" w:hAnsi="Times New Roman"/>
          <w:sz w:val="24"/>
          <w:szCs w:val="24"/>
        </w:rPr>
        <w:t xml:space="preserve">priklausančių aplinkybių (pvz. </w:t>
      </w:r>
      <w:r w:rsidR="009E5C39" w:rsidRPr="009F4C24">
        <w:rPr>
          <w:rFonts w:ascii="Times New Roman" w:hAnsi="Times New Roman"/>
          <w:sz w:val="24"/>
          <w:szCs w:val="24"/>
        </w:rPr>
        <w:t xml:space="preserve">Paslaugų pirkėjo </w:t>
      </w:r>
      <w:r w:rsidR="00E70544" w:rsidRPr="009F4C24">
        <w:rPr>
          <w:rFonts w:ascii="Times New Roman" w:hAnsi="Times New Roman"/>
          <w:sz w:val="24"/>
          <w:szCs w:val="24"/>
        </w:rPr>
        <w:t xml:space="preserve">būtinų </w:t>
      </w:r>
      <w:r w:rsidRPr="009F4C24">
        <w:rPr>
          <w:rFonts w:ascii="Times New Roman" w:hAnsi="Times New Roman"/>
          <w:sz w:val="24"/>
          <w:szCs w:val="24"/>
        </w:rPr>
        <w:t>atli</w:t>
      </w:r>
      <w:r w:rsidR="00E70544" w:rsidRPr="009F4C24">
        <w:rPr>
          <w:rFonts w:ascii="Times New Roman" w:hAnsi="Times New Roman"/>
          <w:sz w:val="24"/>
          <w:szCs w:val="24"/>
        </w:rPr>
        <w:t>kti</w:t>
      </w:r>
      <w:r w:rsidRPr="009F4C24">
        <w:rPr>
          <w:rFonts w:ascii="Times New Roman" w:hAnsi="Times New Roman"/>
          <w:sz w:val="24"/>
          <w:szCs w:val="24"/>
        </w:rPr>
        <w:t xml:space="preserve"> veik</w:t>
      </w:r>
      <w:r w:rsidR="00E70544" w:rsidRPr="009F4C24">
        <w:rPr>
          <w:rFonts w:ascii="Times New Roman" w:hAnsi="Times New Roman"/>
          <w:sz w:val="24"/>
          <w:szCs w:val="24"/>
        </w:rPr>
        <w:t>smų</w:t>
      </w:r>
      <w:r w:rsidRPr="009F4C24">
        <w:rPr>
          <w:rFonts w:ascii="Times New Roman" w:hAnsi="Times New Roman"/>
          <w:sz w:val="24"/>
          <w:szCs w:val="24"/>
        </w:rPr>
        <w:t xml:space="preserve"> sutrikimui pašalinti</w:t>
      </w:r>
      <w:r w:rsidR="0069278F" w:rsidRPr="009F4C24">
        <w:rPr>
          <w:rFonts w:ascii="Times New Roman" w:hAnsi="Times New Roman"/>
          <w:sz w:val="24"/>
          <w:szCs w:val="24"/>
        </w:rPr>
        <w:t xml:space="preserve"> ir pan.</w:t>
      </w:r>
      <w:r w:rsidRPr="009F4C24">
        <w:rPr>
          <w:rFonts w:ascii="Times New Roman" w:hAnsi="Times New Roman"/>
          <w:sz w:val="24"/>
          <w:szCs w:val="24"/>
        </w:rPr>
        <w:t>). Apie toki</w:t>
      </w:r>
      <w:r w:rsidR="00E70544" w:rsidRPr="009F4C24">
        <w:rPr>
          <w:rFonts w:ascii="Times New Roman" w:hAnsi="Times New Roman"/>
          <w:sz w:val="24"/>
          <w:szCs w:val="24"/>
        </w:rPr>
        <w:t>us būtinus atlikti veiksmus</w:t>
      </w:r>
      <w:r w:rsidRPr="009F4C24">
        <w:rPr>
          <w:rFonts w:ascii="Times New Roman" w:hAnsi="Times New Roman"/>
          <w:sz w:val="24"/>
          <w:szCs w:val="24"/>
        </w:rPr>
        <w:t xml:space="preserve"> </w:t>
      </w:r>
      <w:r w:rsidR="0069278F" w:rsidRPr="009F4C24">
        <w:rPr>
          <w:rFonts w:ascii="Times New Roman" w:hAnsi="Times New Roman"/>
          <w:sz w:val="24"/>
          <w:szCs w:val="24"/>
        </w:rPr>
        <w:t xml:space="preserve">ir aplinkybes </w:t>
      </w:r>
      <w:r w:rsidR="009732EE" w:rsidRPr="009F4C24">
        <w:rPr>
          <w:rFonts w:ascii="Times New Roman" w:hAnsi="Times New Roman"/>
          <w:sz w:val="24"/>
          <w:szCs w:val="24"/>
        </w:rPr>
        <w:t>p</w:t>
      </w:r>
      <w:r w:rsidRPr="009F4C24">
        <w:rPr>
          <w:rFonts w:ascii="Times New Roman" w:hAnsi="Times New Roman"/>
          <w:sz w:val="24"/>
          <w:szCs w:val="24"/>
        </w:rPr>
        <w:t xml:space="preserve">aslaugų teikėjas turi informuoti </w:t>
      </w:r>
      <w:r w:rsidR="009E5C39" w:rsidRPr="009F4C24">
        <w:rPr>
          <w:rFonts w:ascii="Times New Roman" w:hAnsi="Times New Roman"/>
          <w:sz w:val="24"/>
          <w:szCs w:val="24"/>
        </w:rPr>
        <w:t>Paslaugų pirkėją</w:t>
      </w:r>
      <w:r w:rsidRPr="009F4C24">
        <w:rPr>
          <w:rFonts w:ascii="Times New Roman" w:hAnsi="Times New Roman"/>
          <w:sz w:val="24"/>
          <w:szCs w:val="24"/>
        </w:rPr>
        <w:t>.</w:t>
      </w:r>
    </w:p>
    <w:p w14:paraId="2FC69ABA" w14:textId="35013EF7" w:rsidR="006E2310" w:rsidRPr="009F4C24" w:rsidRDefault="006E2310" w:rsidP="00D05AD6">
      <w:pPr>
        <w:pStyle w:val="Sraopastraipa"/>
        <w:numPr>
          <w:ilvl w:val="1"/>
          <w:numId w:val="1"/>
        </w:numPr>
        <w:tabs>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Jeigu sutrikimo neįmanoma pašalinti per </w:t>
      </w:r>
      <w:r w:rsidR="00ED3B2F" w:rsidRPr="009F4C24">
        <w:rPr>
          <w:rFonts w:ascii="Times New Roman" w:hAnsi="Times New Roman"/>
          <w:sz w:val="24"/>
          <w:szCs w:val="24"/>
        </w:rPr>
        <w:t xml:space="preserve">šios techninės specifikacijos </w:t>
      </w:r>
      <w:r w:rsidR="00167355" w:rsidRPr="009F4C24">
        <w:rPr>
          <w:rFonts w:ascii="Times New Roman" w:hAnsi="Times New Roman"/>
          <w:sz w:val="24"/>
          <w:szCs w:val="24"/>
        </w:rPr>
        <w:fldChar w:fldCharType="begin"/>
      </w:r>
      <w:r w:rsidR="00167355" w:rsidRPr="009F4C24">
        <w:rPr>
          <w:rFonts w:ascii="Times New Roman" w:hAnsi="Times New Roman"/>
          <w:sz w:val="24"/>
          <w:szCs w:val="24"/>
        </w:rPr>
        <w:instrText xml:space="preserve"> REF _Ref512426092 \r \h </w:instrText>
      </w:r>
      <w:r w:rsidR="00573300" w:rsidRPr="009F4C24">
        <w:rPr>
          <w:rFonts w:ascii="Times New Roman" w:hAnsi="Times New Roman"/>
          <w:sz w:val="24"/>
          <w:szCs w:val="24"/>
        </w:rPr>
        <w:instrText xml:space="preserve"> \* MERGEFORMAT </w:instrText>
      </w:r>
      <w:r w:rsidR="00167355" w:rsidRPr="009F4C24">
        <w:rPr>
          <w:rFonts w:ascii="Times New Roman" w:hAnsi="Times New Roman"/>
          <w:sz w:val="24"/>
          <w:szCs w:val="24"/>
        </w:rPr>
      </w:r>
      <w:r w:rsidR="00167355" w:rsidRPr="009F4C24">
        <w:rPr>
          <w:rFonts w:ascii="Times New Roman" w:hAnsi="Times New Roman"/>
          <w:sz w:val="24"/>
          <w:szCs w:val="24"/>
        </w:rPr>
        <w:fldChar w:fldCharType="separate"/>
      </w:r>
      <w:r w:rsidR="00D24EC7" w:rsidRPr="009F4C24">
        <w:rPr>
          <w:rFonts w:ascii="Times New Roman" w:hAnsi="Times New Roman"/>
          <w:sz w:val="24"/>
          <w:szCs w:val="24"/>
        </w:rPr>
        <w:t>22.7</w:t>
      </w:r>
      <w:r w:rsidR="00167355" w:rsidRPr="009F4C24">
        <w:rPr>
          <w:rFonts w:ascii="Times New Roman" w:hAnsi="Times New Roman"/>
          <w:sz w:val="24"/>
          <w:szCs w:val="24"/>
        </w:rPr>
        <w:fldChar w:fldCharType="end"/>
      </w:r>
      <w:r w:rsidR="00167355" w:rsidRPr="009F4C24">
        <w:rPr>
          <w:rFonts w:ascii="Times New Roman" w:hAnsi="Times New Roman"/>
          <w:sz w:val="24"/>
          <w:szCs w:val="24"/>
        </w:rPr>
        <w:t xml:space="preserve"> </w:t>
      </w:r>
      <w:r w:rsidR="00ED3B2F" w:rsidRPr="009F4C24">
        <w:rPr>
          <w:rFonts w:ascii="Times New Roman" w:hAnsi="Times New Roman"/>
          <w:sz w:val="24"/>
          <w:szCs w:val="24"/>
        </w:rPr>
        <w:t xml:space="preserve">papunktyje nustatytą </w:t>
      </w:r>
      <w:r w:rsidRPr="009F4C24">
        <w:rPr>
          <w:rFonts w:ascii="Times New Roman" w:hAnsi="Times New Roman"/>
          <w:sz w:val="24"/>
          <w:szCs w:val="24"/>
        </w:rPr>
        <w:t xml:space="preserve">sutrikimo pašalinimo laiką, paslaugų teikėjas privalo apie tai informuoti </w:t>
      </w:r>
      <w:r w:rsidR="009E5C39" w:rsidRPr="009F4C24">
        <w:rPr>
          <w:rFonts w:ascii="Times New Roman" w:hAnsi="Times New Roman"/>
          <w:sz w:val="24"/>
          <w:szCs w:val="24"/>
        </w:rPr>
        <w:t>Paslaugų pirkėjo</w:t>
      </w:r>
      <w:r w:rsidR="00826540" w:rsidRPr="009F4C24">
        <w:rPr>
          <w:rFonts w:ascii="Times New Roman" w:hAnsi="Times New Roman"/>
          <w:sz w:val="24"/>
          <w:szCs w:val="24"/>
        </w:rPr>
        <w:t xml:space="preserve"> įgaliotą asmenį</w:t>
      </w:r>
      <w:r w:rsidRPr="009F4C24">
        <w:rPr>
          <w:rFonts w:ascii="Times New Roman" w:hAnsi="Times New Roman"/>
          <w:sz w:val="24"/>
          <w:szCs w:val="24"/>
        </w:rPr>
        <w:t>, pateikti ir suderinti su j</w:t>
      </w:r>
      <w:r w:rsidR="00826540" w:rsidRPr="009F4C24">
        <w:rPr>
          <w:rFonts w:ascii="Times New Roman" w:hAnsi="Times New Roman"/>
          <w:sz w:val="24"/>
          <w:szCs w:val="24"/>
        </w:rPr>
        <w:t xml:space="preserve">uo </w:t>
      </w:r>
      <w:r w:rsidR="00ED3B2F" w:rsidRPr="009F4C24">
        <w:rPr>
          <w:rFonts w:ascii="Times New Roman" w:hAnsi="Times New Roman"/>
          <w:sz w:val="24"/>
          <w:szCs w:val="24"/>
        </w:rPr>
        <w:t>sutrikimų</w:t>
      </w:r>
      <w:r w:rsidRPr="009F4C24">
        <w:rPr>
          <w:rFonts w:ascii="Times New Roman" w:hAnsi="Times New Roman"/>
          <w:sz w:val="24"/>
          <w:szCs w:val="24"/>
        </w:rPr>
        <w:t xml:space="preserve"> </w:t>
      </w:r>
      <w:r w:rsidR="00ED3B2F" w:rsidRPr="009F4C24">
        <w:rPr>
          <w:rFonts w:ascii="Times New Roman" w:hAnsi="Times New Roman"/>
          <w:sz w:val="24"/>
          <w:szCs w:val="24"/>
        </w:rPr>
        <w:t>pa</w:t>
      </w:r>
      <w:r w:rsidRPr="009F4C24">
        <w:rPr>
          <w:rFonts w:ascii="Times New Roman" w:hAnsi="Times New Roman"/>
          <w:sz w:val="24"/>
          <w:szCs w:val="24"/>
        </w:rPr>
        <w:t xml:space="preserve">šalinimo planą ir naują sutrikimo </w:t>
      </w:r>
      <w:r w:rsidR="00ED3B2F" w:rsidRPr="009F4C24">
        <w:rPr>
          <w:rFonts w:ascii="Times New Roman" w:hAnsi="Times New Roman"/>
          <w:sz w:val="24"/>
          <w:szCs w:val="24"/>
        </w:rPr>
        <w:t>pa</w:t>
      </w:r>
      <w:r w:rsidRPr="009F4C24">
        <w:rPr>
          <w:rFonts w:ascii="Times New Roman" w:hAnsi="Times New Roman"/>
          <w:sz w:val="24"/>
          <w:szCs w:val="24"/>
        </w:rPr>
        <w:t xml:space="preserve">šalinimo </w:t>
      </w:r>
      <w:r w:rsidR="00ED3B2F" w:rsidRPr="009F4C24">
        <w:rPr>
          <w:rFonts w:ascii="Times New Roman" w:hAnsi="Times New Roman"/>
          <w:sz w:val="24"/>
          <w:szCs w:val="24"/>
        </w:rPr>
        <w:t>laiką</w:t>
      </w:r>
      <w:r w:rsidRPr="009F4C24">
        <w:rPr>
          <w:rFonts w:ascii="Times New Roman" w:hAnsi="Times New Roman"/>
          <w:sz w:val="24"/>
          <w:szCs w:val="24"/>
        </w:rPr>
        <w:t>.</w:t>
      </w:r>
      <w:r w:rsidR="002F0D93" w:rsidRPr="009F4C24">
        <w:rPr>
          <w:rFonts w:ascii="Times New Roman" w:hAnsi="Times New Roman"/>
          <w:sz w:val="24"/>
          <w:szCs w:val="24"/>
        </w:rPr>
        <w:t xml:space="preserve"> Prašymas pratęsti sutrikimo pašalinimo laiką turi būti pateikiamas iki nustatyto sutrikimo pašalinimo laiko pabaigos.</w:t>
      </w:r>
    </w:p>
    <w:p w14:paraId="712AA171" w14:textId="77777777" w:rsidR="003153CD" w:rsidRPr="009F4C24" w:rsidRDefault="003153CD" w:rsidP="00D05AD6">
      <w:pPr>
        <w:pStyle w:val="Sraopastraipa"/>
        <w:numPr>
          <w:ilvl w:val="1"/>
          <w:numId w:val="1"/>
        </w:numPr>
        <w:tabs>
          <w:tab w:val="left" w:pos="1276"/>
        </w:tabs>
        <w:ind w:left="0" w:firstLine="567"/>
        <w:jc w:val="both"/>
        <w:rPr>
          <w:rFonts w:ascii="Times New Roman" w:hAnsi="Times New Roman"/>
          <w:sz w:val="24"/>
          <w:szCs w:val="24"/>
        </w:rPr>
      </w:pPr>
      <w:bookmarkStart w:id="8" w:name="_Ref66889401"/>
      <w:r w:rsidRPr="009F4C24">
        <w:rPr>
          <w:rFonts w:ascii="Times New Roman" w:hAnsi="Times New Roman"/>
          <w:sz w:val="24"/>
          <w:szCs w:val="24"/>
        </w:rPr>
        <w:t xml:space="preserve">Paslaugų teikėjui dėl savo kaltės nesilaikant nustatytų reakcijos bei sutrikimo pašalinimo terminų arba naujai suderintų </w:t>
      </w:r>
      <w:r w:rsidR="0035148B" w:rsidRPr="009F4C24">
        <w:rPr>
          <w:rFonts w:ascii="Times New Roman" w:hAnsi="Times New Roman"/>
          <w:sz w:val="24"/>
          <w:szCs w:val="24"/>
        </w:rPr>
        <w:t>sutrikimų</w:t>
      </w:r>
      <w:r w:rsidRPr="009F4C24">
        <w:rPr>
          <w:rFonts w:ascii="Times New Roman" w:hAnsi="Times New Roman"/>
          <w:sz w:val="24"/>
          <w:szCs w:val="24"/>
        </w:rPr>
        <w:t xml:space="preserve"> pašalinimo laikų, bus skaičiuojami </w:t>
      </w:r>
      <w:r w:rsidRPr="00D63F69">
        <w:rPr>
          <w:rFonts w:ascii="Times New Roman" w:hAnsi="Times New Roman"/>
          <w:sz w:val="24"/>
          <w:szCs w:val="24"/>
          <w:highlight w:val="yellow"/>
        </w:rPr>
        <w:t>delspinigiai</w:t>
      </w:r>
      <w:r w:rsidRPr="009F4C24">
        <w:rPr>
          <w:rFonts w:ascii="Times New Roman" w:hAnsi="Times New Roman"/>
          <w:sz w:val="24"/>
          <w:szCs w:val="24"/>
        </w:rPr>
        <w:t xml:space="preserve">, kurie apskaičiuojami </w:t>
      </w:r>
      <w:r w:rsidRPr="00D63F69">
        <w:rPr>
          <w:rFonts w:ascii="Times New Roman" w:hAnsi="Times New Roman"/>
          <w:sz w:val="24"/>
          <w:szCs w:val="24"/>
          <w:highlight w:val="yellow"/>
        </w:rPr>
        <w:t>procentais nuo mėnesinio mokesčio</w:t>
      </w:r>
      <w:r w:rsidRPr="009F4C24">
        <w:rPr>
          <w:rFonts w:ascii="Times New Roman" w:hAnsi="Times New Roman"/>
          <w:sz w:val="24"/>
          <w:szCs w:val="24"/>
        </w:rPr>
        <w:t>, mokamo už Sistemos priežiūros paslaugas:</w:t>
      </w:r>
      <w:bookmarkEnd w:id="8"/>
    </w:p>
    <w:p w14:paraId="0B805E05" w14:textId="38F3FAC6" w:rsidR="003153CD" w:rsidRPr="009F4C24" w:rsidRDefault="003153CD" w:rsidP="00D05AD6">
      <w:pPr>
        <w:pStyle w:val="Sraopastraipa"/>
        <w:numPr>
          <w:ilvl w:val="2"/>
          <w:numId w:val="1"/>
        </w:numPr>
        <w:tabs>
          <w:tab w:val="left" w:pos="1418"/>
        </w:tabs>
        <w:ind w:left="993" w:hanging="426"/>
        <w:jc w:val="both"/>
        <w:rPr>
          <w:rFonts w:ascii="Times New Roman" w:hAnsi="Times New Roman"/>
          <w:sz w:val="24"/>
          <w:szCs w:val="24"/>
        </w:rPr>
      </w:pPr>
      <w:r w:rsidRPr="009F4C24">
        <w:rPr>
          <w:rFonts w:ascii="Times New Roman" w:hAnsi="Times New Roman"/>
          <w:sz w:val="24"/>
          <w:szCs w:val="24"/>
        </w:rPr>
        <w:t xml:space="preserve">esant kritiniam sutrikimui – 1 % už kiekvieną </w:t>
      </w:r>
      <w:r w:rsidR="005F38A7" w:rsidRPr="009F4C24">
        <w:rPr>
          <w:rFonts w:ascii="Times New Roman" w:hAnsi="Times New Roman"/>
          <w:sz w:val="24"/>
          <w:szCs w:val="24"/>
        </w:rPr>
        <w:t xml:space="preserve">darbo </w:t>
      </w:r>
      <w:r w:rsidRPr="009F4C24">
        <w:rPr>
          <w:rFonts w:ascii="Times New Roman" w:hAnsi="Times New Roman"/>
          <w:sz w:val="24"/>
          <w:szCs w:val="24"/>
        </w:rPr>
        <w:t>valandą;</w:t>
      </w:r>
    </w:p>
    <w:p w14:paraId="56A3A3EE" w14:textId="658D77F7" w:rsidR="003153CD" w:rsidRPr="009F4C24" w:rsidRDefault="003153CD" w:rsidP="00D05AD6">
      <w:pPr>
        <w:pStyle w:val="Sraopastraipa"/>
        <w:numPr>
          <w:ilvl w:val="2"/>
          <w:numId w:val="1"/>
        </w:numPr>
        <w:tabs>
          <w:tab w:val="left" w:pos="1418"/>
        </w:tabs>
        <w:ind w:hanging="647"/>
        <w:jc w:val="both"/>
        <w:rPr>
          <w:rFonts w:ascii="Times New Roman" w:hAnsi="Times New Roman"/>
          <w:sz w:val="24"/>
          <w:szCs w:val="24"/>
        </w:rPr>
      </w:pPr>
      <w:r w:rsidRPr="009F4C24">
        <w:rPr>
          <w:rFonts w:ascii="Times New Roman" w:hAnsi="Times New Roman"/>
          <w:sz w:val="24"/>
          <w:szCs w:val="24"/>
        </w:rPr>
        <w:t xml:space="preserve">esant svarbiam sutrikimui – 0,5 % už kiekvieną </w:t>
      </w:r>
      <w:r w:rsidR="005F38A7" w:rsidRPr="009F4C24">
        <w:rPr>
          <w:rFonts w:ascii="Times New Roman" w:hAnsi="Times New Roman"/>
          <w:sz w:val="24"/>
          <w:szCs w:val="24"/>
        </w:rPr>
        <w:t xml:space="preserve">darbo </w:t>
      </w:r>
      <w:r w:rsidRPr="009F4C24">
        <w:rPr>
          <w:rFonts w:ascii="Times New Roman" w:hAnsi="Times New Roman"/>
          <w:sz w:val="24"/>
          <w:szCs w:val="24"/>
        </w:rPr>
        <w:t>valandą;</w:t>
      </w:r>
    </w:p>
    <w:p w14:paraId="5ED4D18D" w14:textId="5A44A9F0" w:rsidR="003153CD" w:rsidRPr="009F4C24" w:rsidRDefault="00D05AD6" w:rsidP="00D05AD6">
      <w:pPr>
        <w:pStyle w:val="Sraopastraipa"/>
        <w:numPr>
          <w:ilvl w:val="2"/>
          <w:numId w:val="11"/>
        </w:numPr>
        <w:jc w:val="both"/>
        <w:rPr>
          <w:rFonts w:ascii="Times New Roman" w:hAnsi="Times New Roman"/>
          <w:sz w:val="24"/>
          <w:szCs w:val="24"/>
        </w:rPr>
      </w:pPr>
      <w:r>
        <w:rPr>
          <w:rFonts w:ascii="Times New Roman" w:hAnsi="Times New Roman"/>
          <w:sz w:val="24"/>
          <w:szCs w:val="24"/>
        </w:rPr>
        <w:t xml:space="preserve">  </w:t>
      </w:r>
      <w:r w:rsidR="003153CD" w:rsidRPr="009F4C24">
        <w:rPr>
          <w:rFonts w:ascii="Times New Roman" w:hAnsi="Times New Roman"/>
          <w:sz w:val="24"/>
          <w:szCs w:val="24"/>
        </w:rPr>
        <w:t>esant vidutiniam sutrikimui – 1 % už kiekvieną darbo dieną;</w:t>
      </w:r>
    </w:p>
    <w:p w14:paraId="2578043D" w14:textId="77777777" w:rsidR="003153CD" w:rsidRPr="009F4C24" w:rsidRDefault="003153CD" w:rsidP="00D05AD6">
      <w:pPr>
        <w:pStyle w:val="Sraopastraipa"/>
        <w:numPr>
          <w:ilvl w:val="2"/>
          <w:numId w:val="1"/>
        </w:numPr>
        <w:tabs>
          <w:tab w:val="left" w:pos="1418"/>
        </w:tabs>
        <w:ind w:hanging="647"/>
        <w:jc w:val="both"/>
        <w:rPr>
          <w:rFonts w:ascii="Times New Roman" w:hAnsi="Times New Roman"/>
          <w:sz w:val="24"/>
          <w:szCs w:val="24"/>
        </w:rPr>
      </w:pPr>
      <w:r w:rsidRPr="009F4C24">
        <w:rPr>
          <w:rFonts w:ascii="Times New Roman" w:hAnsi="Times New Roman"/>
          <w:sz w:val="24"/>
          <w:szCs w:val="24"/>
        </w:rPr>
        <w:lastRenderedPageBreak/>
        <w:t xml:space="preserve"> esant mažam sutrikimui – 0,5 % už kiekvieną darbo dieną</w:t>
      </w:r>
      <w:r w:rsidR="0035148B" w:rsidRPr="009F4C24">
        <w:rPr>
          <w:rFonts w:ascii="Times New Roman" w:hAnsi="Times New Roman"/>
          <w:sz w:val="24"/>
          <w:szCs w:val="24"/>
        </w:rPr>
        <w:t>;</w:t>
      </w:r>
    </w:p>
    <w:p w14:paraId="08474EDD" w14:textId="71583FBA" w:rsidR="003153CD" w:rsidRPr="009F4C24" w:rsidRDefault="00D05AD6" w:rsidP="00D05AD6">
      <w:pPr>
        <w:pStyle w:val="Sraopastraipa"/>
        <w:numPr>
          <w:ilvl w:val="2"/>
          <w:numId w:val="1"/>
        </w:numPr>
        <w:tabs>
          <w:tab w:val="left" w:pos="1418"/>
        </w:tabs>
        <w:ind w:hanging="647"/>
        <w:jc w:val="both"/>
        <w:rPr>
          <w:rFonts w:ascii="Times New Roman" w:hAnsi="Times New Roman"/>
          <w:sz w:val="24"/>
          <w:szCs w:val="24"/>
        </w:rPr>
      </w:pPr>
      <w:r>
        <w:rPr>
          <w:rFonts w:ascii="Times New Roman" w:hAnsi="Times New Roman"/>
          <w:sz w:val="24"/>
          <w:szCs w:val="24"/>
        </w:rPr>
        <w:t xml:space="preserve"> </w:t>
      </w:r>
      <w:r w:rsidR="003153CD" w:rsidRPr="009F4C24">
        <w:rPr>
          <w:rFonts w:ascii="Times New Roman" w:hAnsi="Times New Roman"/>
          <w:sz w:val="24"/>
          <w:szCs w:val="24"/>
        </w:rPr>
        <w:t>delspinigių suma negali viršyti mėnesinio priežiūros mokesčio.</w:t>
      </w:r>
    </w:p>
    <w:p w14:paraId="32A91854" w14:textId="1C9803EC" w:rsidR="00D14B69" w:rsidRPr="009F4C24" w:rsidRDefault="009A38B3" w:rsidP="00D05AD6">
      <w:pPr>
        <w:pStyle w:val="Sraopastraipa"/>
        <w:numPr>
          <w:ilvl w:val="1"/>
          <w:numId w:val="1"/>
        </w:numPr>
        <w:tabs>
          <w:tab w:val="left" w:pos="1276"/>
        </w:tabs>
        <w:ind w:left="0" w:firstLine="567"/>
        <w:jc w:val="both"/>
        <w:rPr>
          <w:rFonts w:ascii="Times New Roman" w:hAnsi="Times New Roman"/>
          <w:sz w:val="24"/>
          <w:szCs w:val="24"/>
        </w:rPr>
      </w:pPr>
      <w:r w:rsidRPr="009F4C24">
        <w:rPr>
          <w:rFonts w:ascii="Times New Roman" w:hAnsi="Times New Roman"/>
          <w:sz w:val="24"/>
          <w:szCs w:val="24"/>
        </w:rPr>
        <w:t xml:space="preserve">Jeigu sutrikimo šalinimo terminas pratęsiamas dėl ne nuo </w:t>
      </w:r>
      <w:r w:rsidR="007B261D" w:rsidRPr="009F4C24">
        <w:rPr>
          <w:rFonts w:ascii="Times New Roman" w:hAnsi="Times New Roman"/>
          <w:sz w:val="24"/>
          <w:szCs w:val="24"/>
        </w:rPr>
        <w:t>paslaugų tei</w:t>
      </w:r>
      <w:r w:rsidRPr="009F4C24">
        <w:rPr>
          <w:rFonts w:ascii="Times New Roman" w:hAnsi="Times New Roman"/>
          <w:sz w:val="24"/>
          <w:szCs w:val="24"/>
        </w:rPr>
        <w:t xml:space="preserve">kėjo priklausančių aplinkybių </w:t>
      </w:r>
      <w:r w:rsidR="002C3649" w:rsidRPr="009F4C24">
        <w:rPr>
          <w:rFonts w:ascii="Times New Roman" w:hAnsi="Times New Roman"/>
          <w:sz w:val="24"/>
          <w:szCs w:val="24"/>
        </w:rPr>
        <w:t xml:space="preserve">(pvz., </w:t>
      </w:r>
      <w:r w:rsidR="009E5C39" w:rsidRPr="009F4C24">
        <w:rPr>
          <w:rFonts w:ascii="Times New Roman" w:hAnsi="Times New Roman"/>
          <w:sz w:val="24"/>
          <w:szCs w:val="24"/>
        </w:rPr>
        <w:t xml:space="preserve">Paslaugų pirkėjo </w:t>
      </w:r>
      <w:r w:rsidR="003467B5" w:rsidRPr="009F4C24">
        <w:rPr>
          <w:rFonts w:ascii="Times New Roman" w:hAnsi="Times New Roman"/>
          <w:sz w:val="24"/>
          <w:szCs w:val="24"/>
        </w:rPr>
        <w:t xml:space="preserve">būtinų atlikti veiksmų sutrikimui pašalinti ir pan.), šios techninės specifikacijos </w:t>
      </w:r>
      <w:r w:rsidR="00D24EC7" w:rsidRPr="009F4C24">
        <w:rPr>
          <w:rFonts w:ascii="Times New Roman" w:hAnsi="Times New Roman"/>
          <w:sz w:val="24"/>
          <w:szCs w:val="24"/>
        </w:rPr>
        <w:fldChar w:fldCharType="begin"/>
      </w:r>
      <w:r w:rsidR="00D24EC7" w:rsidRPr="009F4C24">
        <w:rPr>
          <w:rFonts w:ascii="Times New Roman" w:hAnsi="Times New Roman"/>
          <w:sz w:val="24"/>
          <w:szCs w:val="24"/>
        </w:rPr>
        <w:instrText xml:space="preserve"> REF _Ref66889401 \r \h </w:instrText>
      </w:r>
      <w:r w:rsidR="00682005" w:rsidRPr="009F4C24">
        <w:rPr>
          <w:rFonts w:ascii="Times New Roman" w:hAnsi="Times New Roman"/>
          <w:sz w:val="24"/>
          <w:szCs w:val="24"/>
        </w:rPr>
        <w:instrText xml:space="preserve"> \* MERGEFORMAT </w:instrText>
      </w:r>
      <w:r w:rsidR="00D24EC7" w:rsidRPr="009F4C24">
        <w:rPr>
          <w:rFonts w:ascii="Times New Roman" w:hAnsi="Times New Roman"/>
          <w:sz w:val="24"/>
          <w:szCs w:val="24"/>
        </w:rPr>
      </w:r>
      <w:r w:rsidR="00D24EC7" w:rsidRPr="009F4C24">
        <w:rPr>
          <w:rFonts w:ascii="Times New Roman" w:hAnsi="Times New Roman"/>
          <w:sz w:val="24"/>
          <w:szCs w:val="24"/>
        </w:rPr>
        <w:fldChar w:fldCharType="separate"/>
      </w:r>
      <w:r w:rsidR="00D24EC7" w:rsidRPr="009F4C24">
        <w:rPr>
          <w:rFonts w:ascii="Times New Roman" w:hAnsi="Times New Roman"/>
          <w:sz w:val="24"/>
          <w:szCs w:val="24"/>
        </w:rPr>
        <w:t>22.10</w:t>
      </w:r>
      <w:r w:rsidR="00D24EC7" w:rsidRPr="009F4C24">
        <w:rPr>
          <w:rFonts w:ascii="Times New Roman" w:hAnsi="Times New Roman"/>
          <w:sz w:val="24"/>
          <w:szCs w:val="24"/>
        </w:rPr>
        <w:fldChar w:fldCharType="end"/>
      </w:r>
      <w:r w:rsidR="002F0D93" w:rsidRPr="009F4C24">
        <w:rPr>
          <w:rFonts w:ascii="Times New Roman" w:hAnsi="Times New Roman"/>
          <w:sz w:val="24"/>
          <w:szCs w:val="24"/>
        </w:rPr>
        <w:t xml:space="preserve"> </w:t>
      </w:r>
      <w:r w:rsidRPr="009F4C24">
        <w:rPr>
          <w:rFonts w:ascii="Times New Roman" w:hAnsi="Times New Roman"/>
          <w:sz w:val="24"/>
          <w:szCs w:val="24"/>
        </w:rPr>
        <w:t>p</w:t>
      </w:r>
      <w:r w:rsidR="006537E3" w:rsidRPr="009F4C24">
        <w:rPr>
          <w:rFonts w:ascii="Times New Roman" w:hAnsi="Times New Roman"/>
          <w:sz w:val="24"/>
          <w:szCs w:val="24"/>
        </w:rPr>
        <w:t>apunktyje numatytos sąlygos netaikomos</w:t>
      </w:r>
      <w:r w:rsidRPr="009F4C24">
        <w:rPr>
          <w:rFonts w:ascii="Times New Roman" w:hAnsi="Times New Roman"/>
          <w:sz w:val="24"/>
          <w:szCs w:val="24"/>
        </w:rPr>
        <w:t>.</w:t>
      </w:r>
    </w:p>
    <w:p w14:paraId="1C171028" w14:textId="7528BCB6" w:rsidR="00D14B69" w:rsidRPr="009F4C24" w:rsidRDefault="009A38B3" w:rsidP="00D05AD6">
      <w:pPr>
        <w:pStyle w:val="Sraopastraipa"/>
        <w:numPr>
          <w:ilvl w:val="1"/>
          <w:numId w:val="1"/>
        </w:numPr>
        <w:tabs>
          <w:tab w:val="left" w:pos="851"/>
          <w:tab w:val="left" w:pos="1276"/>
          <w:tab w:val="left" w:pos="1418"/>
        </w:tabs>
        <w:ind w:left="0" w:firstLine="567"/>
        <w:jc w:val="both"/>
        <w:rPr>
          <w:rFonts w:ascii="Times New Roman" w:hAnsi="Times New Roman"/>
          <w:sz w:val="24"/>
          <w:szCs w:val="24"/>
        </w:rPr>
      </w:pPr>
      <w:r w:rsidRPr="009F4C24">
        <w:rPr>
          <w:rFonts w:ascii="Times New Roman" w:hAnsi="Times New Roman"/>
          <w:sz w:val="24"/>
          <w:szCs w:val="24"/>
        </w:rPr>
        <w:t xml:space="preserve">Atlikęs darbus, paslaugų teikėjas Pagalbos sistemoje informuoja </w:t>
      </w:r>
      <w:r w:rsidR="009E5C39" w:rsidRPr="009F4C24">
        <w:rPr>
          <w:rFonts w:ascii="Times New Roman" w:hAnsi="Times New Roman"/>
          <w:sz w:val="24"/>
          <w:szCs w:val="24"/>
        </w:rPr>
        <w:t xml:space="preserve">Paslaugų pirkėją </w:t>
      </w:r>
      <w:r w:rsidRPr="009F4C24">
        <w:rPr>
          <w:rFonts w:ascii="Times New Roman" w:hAnsi="Times New Roman"/>
          <w:sz w:val="24"/>
          <w:szCs w:val="24"/>
        </w:rPr>
        <w:t xml:space="preserve">apie atliktus darbus ir suderina su </w:t>
      </w:r>
      <w:r w:rsidR="009E5C39" w:rsidRPr="009F4C24">
        <w:rPr>
          <w:rFonts w:ascii="Times New Roman" w:hAnsi="Times New Roman"/>
          <w:sz w:val="24"/>
          <w:szCs w:val="24"/>
        </w:rPr>
        <w:t xml:space="preserve">Paslaugų pirkėjo </w:t>
      </w:r>
      <w:r w:rsidR="0029796C" w:rsidRPr="009F4C24">
        <w:rPr>
          <w:rFonts w:ascii="Times New Roman" w:hAnsi="Times New Roman"/>
          <w:sz w:val="24"/>
          <w:szCs w:val="24"/>
        </w:rPr>
        <w:t xml:space="preserve">įgaliotu </w:t>
      </w:r>
      <w:r w:rsidR="00991C7B" w:rsidRPr="009F4C24">
        <w:rPr>
          <w:rFonts w:ascii="Times New Roman" w:hAnsi="Times New Roman"/>
          <w:sz w:val="24"/>
          <w:szCs w:val="24"/>
        </w:rPr>
        <w:t>atstovu</w:t>
      </w:r>
      <w:r w:rsidRPr="009F4C24">
        <w:rPr>
          <w:rFonts w:ascii="Times New Roman" w:hAnsi="Times New Roman"/>
          <w:sz w:val="24"/>
          <w:szCs w:val="24"/>
        </w:rPr>
        <w:t xml:space="preserve"> naujos programinės įrangos ar jos dalies atnaujintos versijos diegimą </w:t>
      </w:r>
      <w:r w:rsidR="004A6FD8">
        <w:rPr>
          <w:rFonts w:ascii="Times New Roman" w:hAnsi="Times New Roman"/>
          <w:sz w:val="24"/>
          <w:szCs w:val="24"/>
        </w:rPr>
        <w:t>UT</w:t>
      </w:r>
      <w:r w:rsidR="002742E6">
        <w:rPr>
          <w:rFonts w:ascii="Times New Roman" w:hAnsi="Times New Roman"/>
          <w:sz w:val="24"/>
          <w:szCs w:val="24"/>
        </w:rPr>
        <w:t xml:space="preserve"> IS</w:t>
      </w:r>
      <w:r w:rsidR="00565C2D" w:rsidRPr="009F4C24">
        <w:rPr>
          <w:rFonts w:ascii="Times New Roman" w:hAnsi="Times New Roman"/>
          <w:sz w:val="24"/>
          <w:szCs w:val="24"/>
        </w:rPr>
        <w:t xml:space="preserve"> </w:t>
      </w:r>
      <w:proofErr w:type="spellStart"/>
      <w:r w:rsidRPr="009F4C24">
        <w:rPr>
          <w:rFonts w:ascii="Times New Roman" w:hAnsi="Times New Roman"/>
          <w:sz w:val="24"/>
          <w:szCs w:val="24"/>
        </w:rPr>
        <w:t>testinėje</w:t>
      </w:r>
      <w:proofErr w:type="spellEnd"/>
      <w:r w:rsidRPr="009F4C24">
        <w:rPr>
          <w:rFonts w:ascii="Times New Roman" w:hAnsi="Times New Roman"/>
          <w:sz w:val="24"/>
          <w:szCs w:val="24"/>
        </w:rPr>
        <w:t xml:space="preserve"> aplinkoje. </w:t>
      </w:r>
      <w:r w:rsidR="009E5C39" w:rsidRPr="009F4C24">
        <w:rPr>
          <w:rFonts w:ascii="Times New Roman" w:hAnsi="Times New Roman"/>
          <w:sz w:val="24"/>
          <w:szCs w:val="24"/>
        </w:rPr>
        <w:t xml:space="preserve">Paslaugų pirkėjui </w:t>
      </w:r>
      <w:r w:rsidRPr="009F4C24">
        <w:rPr>
          <w:rFonts w:ascii="Times New Roman" w:hAnsi="Times New Roman"/>
          <w:sz w:val="24"/>
          <w:szCs w:val="24"/>
        </w:rPr>
        <w:t xml:space="preserve">pateikiamas realizuotų pakeitimų naujoje versijoje aprašymas. </w:t>
      </w:r>
    </w:p>
    <w:p w14:paraId="3BD38681" w14:textId="2C160FD3" w:rsidR="00D14B69" w:rsidRPr="009F4C24" w:rsidRDefault="009E5C39"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Paslaugų pirkėjas</w:t>
      </w:r>
      <w:r w:rsidR="009A38B3" w:rsidRPr="009F4C24">
        <w:rPr>
          <w:rFonts w:ascii="Times New Roman" w:hAnsi="Times New Roman"/>
          <w:sz w:val="24"/>
          <w:szCs w:val="24"/>
        </w:rPr>
        <w:t>, gav</w:t>
      </w:r>
      <w:r w:rsidRPr="009F4C24">
        <w:rPr>
          <w:rFonts w:ascii="Times New Roman" w:hAnsi="Times New Roman"/>
          <w:sz w:val="24"/>
          <w:szCs w:val="24"/>
        </w:rPr>
        <w:t>ęs</w:t>
      </w:r>
      <w:r w:rsidR="009A38B3" w:rsidRPr="009F4C24">
        <w:rPr>
          <w:rFonts w:ascii="Times New Roman" w:hAnsi="Times New Roman"/>
          <w:sz w:val="24"/>
          <w:szCs w:val="24"/>
        </w:rPr>
        <w:t xml:space="preserve"> paslaugų teikėjo pranešimą apie atliktus darbus, </w:t>
      </w:r>
      <w:r w:rsidR="004A6FD8">
        <w:rPr>
          <w:rFonts w:ascii="Times New Roman" w:hAnsi="Times New Roman"/>
          <w:sz w:val="24"/>
          <w:szCs w:val="24"/>
        </w:rPr>
        <w:t>UT</w:t>
      </w:r>
      <w:r w:rsidR="002742E6">
        <w:rPr>
          <w:rFonts w:ascii="Times New Roman" w:hAnsi="Times New Roman"/>
          <w:sz w:val="24"/>
          <w:szCs w:val="24"/>
        </w:rPr>
        <w:t xml:space="preserve"> IS</w:t>
      </w:r>
      <w:r w:rsidR="00565C2D" w:rsidRPr="009F4C24">
        <w:rPr>
          <w:rFonts w:ascii="Times New Roman" w:hAnsi="Times New Roman"/>
          <w:sz w:val="24"/>
          <w:szCs w:val="24"/>
        </w:rPr>
        <w:t xml:space="preserve"> </w:t>
      </w:r>
      <w:proofErr w:type="spellStart"/>
      <w:r w:rsidR="009A38B3" w:rsidRPr="009F4C24">
        <w:rPr>
          <w:rFonts w:ascii="Times New Roman" w:hAnsi="Times New Roman"/>
          <w:sz w:val="24"/>
          <w:szCs w:val="24"/>
        </w:rPr>
        <w:t>testinėje</w:t>
      </w:r>
      <w:proofErr w:type="spellEnd"/>
      <w:r w:rsidR="009A38B3" w:rsidRPr="009F4C24">
        <w:rPr>
          <w:rFonts w:ascii="Times New Roman" w:hAnsi="Times New Roman"/>
          <w:sz w:val="24"/>
          <w:szCs w:val="24"/>
        </w:rPr>
        <w:t xml:space="preserve"> aplinkoje kartu su paslaugų teikėju išbando programi</w:t>
      </w:r>
      <w:r w:rsidR="00A85B35" w:rsidRPr="009F4C24">
        <w:rPr>
          <w:rFonts w:ascii="Times New Roman" w:hAnsi="Times New Roman"/>
          <w:sz w:val="24"/>
          <w:szCs w:val="24"/>
        </w:rPr>
        <w:t>nės įrangos veikimą ir pastebėtus</w:t>
      </w:r>
      <w:r w:rsidR="009A38B3" w:rsidRPr="009F4C24">
        <w:rPr>
          <w:rFonts w:ascii="Times New Roman" w:hAnsi="Times New Roman"/>
          <w:sz w:val="24"/>
          <w:szCs w:val="24"/>
        </w:rPr>
        <w:t xml:space="preserve"> </w:t>
      </w:r>
      <w:r w:rsidR="00A85B35" w:rsidRPr="009F4C24">
        <w:rPr>
          <w:rFonts w:ascii="Times New Roman" w:hAnsi="Times New Roman"/>
          <w:sz w:val="24"/>
          <w:szCs w:val="24"/>
        </w:rPr>
        <w:t>sutrikimus</w:t>
      </w:r>
      <w:r w:rsidR="009A38B3" w:rsidRPr="009F4C24">
        <w:rPr>
          <w:rFonts w:ascii="Times New Roman" w:hAnsi="Times New Roman"/>
          <w:sz w:val="24"/>
          <w:szCs w:val="24"/>
        </w:rPr>
        <w:t xml:space="preserve"> registruoja paslaugų teikėjo Pagalbos sistemoje. </w:t>
      </w:r>
      <w:r w:rsidR="00A85B35" w:rsidRPr="009F4C24">
        <w:rPr>
          <w:rFonts w:ascii="Times New Roman" w:hAnsi="Times New Roman"/>
          <w:sz w:val="24"/>
          <w:szCs w:val="24"/>
        </w:rPr>
        <w:t>Pašalinus sutrikimus</w:t>
      </w:r>
      <w:r w:rsidR="009A38B3" w:rsidRPr="009F4C24">
        <w:rPr>
          <w:rFonts w:ascii="Times New Roman" w:hAnsi="Times New Roman"/>
          <w:sz w:val="24"/>
          <w:szCs w:val="24"/>
        </w:rPr>
        <w:t xml:space="preserve"> ir </w:t>
      </w:r>
      <w:r w:rsidRPr="009F4C24">
        <w:rPr>
          <w:rFonts w:ascii="Times New Roman" w:hAnsi="Times New Roman"/>
          <w:sz w:val="24"/>
          <w:szCs w:val="24"/>
        </w:rPr>
        <w:t xml:space="preserve">Paslaugų pirkėjui </w:t>
      </w:r>
      <w:r w:rsidR="009A38B3" w:rsidRPr="009F4C24">
        <w:rPr>
          <w:rFonts w:ascii="Times New Roman" w:hAnsi="Times New Roman"/>
          <w:sz w:val="24"/>
          <w:szCs w:val="24"/>
        </w:rPr>
        <w:t xml:space="preserve">patvirtinus, kad galima diegti į </w:t>
      </w:r>
      <w:r w:rsidR="004A6FD8">
        <w:rPr>
          <w:rFonts w:ascii="Times New Roman" w:hAnsi="Times New Roman"/>
          <w:sz w:val="24"/>
          <w:szCs w:val="24"/>
        </w:rPr>
        <w:t>UT</w:t>
      </w:r>
      <w:r w:rsidR="002742E6">
        <w:rPr>
          <w:rFonts w:ascii="Times New Roman" w:hAnsi="Times New Roman"/>
          <w:sz w:val="24"/>
          <w:szCs w:val="24"/>
        </w:rPr>
        <w:t xml:space="preserve"> IS</w:t>
      </w:r>
      <w:r w:rsidR="009A38B3" w:rsidRPr="009F4C24">
        <w:rPr>
          <w:rFonts w:ascii="Times New Roman" w:hAnsi="Times New Roman"/>
          <w:sz w:val="24"/>
          <w:szCs w:val="24"/>
        </w:rPr>
        <w:t xml:space="preserve">, su </w:t>
      </w:r>
      <w:r w:rsidRPr="009F4C24">
        <w:rPr>
          <w:rFonts w:ascii="Times New Roman" w:hAnsi="Times New Roman"/>
          <w:sz w:val="24"/>
          <w:szCs w:val="24"/>
        </w:rPr>
        <w:t xml:space="preserve">Paslaugų pirkėjo </w:t>
      </w:r>
      <w:r w:rsidR="0029796C" w:rsidRPr="009F4C24">
        <w:rPr>
          <w:rFonts w:ascii="Times New Roman" w:hAnsi="Times New Roman"/>
          <w:sz w:val="24"/>
          <w:szCs w:val="24"/>
        </w:rPr>
        <w:t>įgaliotu atstovu</w:t>
      </w:r>
      <w:r w:rsidR="009A38B3" w:rsidRPr="009F4C24">
        <w:rPr>
          <w:rFonts w:ascii="Times New Roman" w:hAnsi="Times New Roman"/>
          <w:sz w:val="24"/>
          <w:szCs w:val="24"/>
        </w:rPr>
        <w:t xml:space="preserve">, suderinamas diegimo laikas. </w:t>
      </w:r>
    </w:p>
    <w:p w14:paraId="3CDBD0A4" w14:textId="77777777" w:rsidR="00D14B69" w:rsidRPr="009F4C24" w:rsidRDefault="009E5C39" w:rsidP="00D05AD6">
      <w:pPr>
        <w:pStyle w:val="Sraopastraipa"/>
        <w:numPr>
          <w:ilvl w:val="1"/>
          <w:numId w:val="1"/>
        </w:numPr>
        <w:tabs>
          <w:tab w:val="left" w:pos="851"/>
          <w:tab w:val="left" w:pos="1276"/>
        </w:tabs>
        <w:ind w:left="0" w:firstLine="567"/>
        <w:jc w:val="both"/>
        <w:rPr>
          <w:rFonts w:ascii="Times New Roman" w:hAnsi="Times New Roman"/>
          <w:sz w:val="24"/>
          <w:szCs w:val="24"/>
        </w:rPr>
      </w:pPr>
      <w:r w:rsidRPr="009F4C24">
        <w:rPr>
          <w:rFonts w:ascii="Times New Roman" w:hAnsi="Times New Roman"/>
          <w:sz w:val="24"/>
          <w:szCs w:val="24"/>
        </w:rPr>
        <w:t xml:space="preserve">Paslaugų pirkėjas </w:t>
      </w:r>
      <w:r w:rsidR="009A38B3" w:rsidRPr="009F4C24">
        <w:rPr>
          <w:rFonts w:ascii="Times New Roman" w:hAnsi="Times New Roman"/>
          <w:sz w:val="24"/>
          <w:szCs w:val="24"/>
        </w:rPr>
        <w:t>sudarys galimybę paslaugų teikėjo įgaliotiems asmenis prisijungti prie techninės įrangos.</w:t>
      </w:r>
    </w:p>
    <w:p w14:paraId="57DFEBE2" w14:textId="77777777" w:rsidR="00D14B69" w:rsidRPr="009F4C24" w:rsidRDefault="009A38B3" w:rsidP="00D05AD6">
      <w:pPr>
        <w:pStyle w:val="Sraopastraipa"/>
        <w:numPr>
          <w:ilvl w:val="1"/>
          <w:numId w:val="1"/>
        </w:numPr>
        <w:tabs>
          <w:tab w:val="left" w:pos="851"/>
          <w:tab w:val="left" w:pos="1276"/>
          <w:tab w:val="left" w:pos="1560"/>
        </w:tabs>
        <w:ind w:left="0" w:firstLine="567"/>
        <w:jc w:val="both"/>
        <w:rPr>
          <w:rFonts w:ascii="Times New Roman" w:hAnsi="Times New Roman"/>
          <w:sz w:val="24"/>
          <w:szCs w:val="24"/>
        </w:rPr>
      </w:pPr>
      <w:r w:rsidRPr="009F4C24">
        <w:rPr>
          <w:rFonts w:ascii="Times New Roman" w:hAnsi="Times New Roman"/>
          <w:sz w:val="24"/>
          <w:szCs w:val="24"/>
        </w:rPr>
        <w:t>Priežiūros paslauga vykdoma darbo dienomis nuo 8 iki 17 valandos</w:t>
      </w:r>
      <w:r w:rsidR="00F21F91" w:rsidRPr="009F4C24">
        <w:rPr>
          <w:rFonts w:ascii="Times New Roman" w:hAnsi="Times New Roman"/>
          <w:sz w:val="24"/>
          <w:szCs w:val="24"/>
        </w:rPr>
        <w:t xml:space="preserve">, </w:t>
      </w:r>
      <w:r w:rsidR="00F21F91" w:rsidRPr="009F4C24">
        <w:rPr>
          <w:rFonts w:ascii="Times New Roman" w:hAnsi="Times New Roman"/>
          <w:bCs/>
          <w:sz w:val="24"/>
          <w:szCs w:val="24"/>
        </w:rPr>
        <w:t>esant poreikiui, paslaugų teikėjas turi užtikrinti paslaugų teikimą ir nedarbo valandomis, taip pat nedarbo bei švenčių dienomis</w:t>
      </w:r>
      <w:r w:rsidRPr="009F4C24">
        <w:rPr>
          <w:rFonts w:ascii="Times New Roman" w:hAnsi="Times New Roman"/>
          <w:sz w:val="24"/>
          <w:szCs w:val="24"/>
        </w:rPr>
        <w:t>.</w:t>
      </w:r>
    </w:p>
    <w:p w14:paraId="65C19BD5" w14:textId="343C670C" w:rsidR="0097218B" w:rsidRPr="009F4C24" w:rsidRDefault="0097218B" w:rsidP="00D05AD6">
      <w:pPr>
        <w:pStyle w:val="Sraopastraipa"/>
        <w:numPr>
          <w:ilvl w:val="1"/>
          <w:numId w:val="1"/>
        </w:numPr>
        <w:tabs>
          <w:tab w:val="left" w:pos="851"/>
          <w:tab w:val="left" w:pos="1276"/>
          <w:tab w:val="left" w:pos="1560"/>
        </w:tabs>
        <w:ind w:left="0" w:firstLine="567"/>
        <w:jc w:val="both"/>
        <w:rPr>
          <w:rFonts w:ascii="Times New Roman" w:hAnsi="Times New Roman"/>
          <w:sz w:val="24"/>
          <w:szCs w:val="24"/>
        </w:rPr>
      </w:pPr>
      <w:r w:rsidRPr="009F4C24">
        <w:rPr>
          <w:rFonts w:ascii="Times New Roman" w:hAnsi="Times New Roman"/>
          <w:sz w:val="24"/>
          <w:szCs w:val="24"/>
        </w:rPr>
        <w:t xml:space="preserve">Sistemos priežiūros paslaugoms gali būti skiriama ne daugiau nei 30% maksimalios pagal sutartį numatomų teikti </w:t>
      </w:r>
      <w:r w:rsidR="00D66517">
        <w:rPr>
          <w:rFonts w:ascii="Times New Roman" w:hAnsi="Times New Roman"/>
          <w:sz w:val="24"/>
          <w:szCs w:val="24"/>
        </w:rPr>
        <w:t>vystymo</w:t>
      </w:r>
      <w:r w:rsidRPr="009F4C24">
        <w:rPr>
          <w:rFonts w:ascii="Times New Roman" w:hAnsi="Times New Roman"/>
          <w:sz w:val="24"/>
          <w:szCs w:val="24"/>
        </w:rPr>
        <w:t xml:space="preserve"> darbų, kurių apimtis nustatyta </w:t>
      </w:r>
      <w:r w:rsidR="008C3050" w:rsidRPr="009F4C24">
        <w:rPr>
          <w:rFonts w:ascii="Times New Roman" w:hAnsi="Times New Roman"/>
          <w:sz w:val="24"/>
          <w:szCs w:val="24"/>
        </w:rPr>
        <w:t>31</w:t>
      </w:r>
      <w:r w:rsidRPr="009F4C24">
        <w:rPr>
          <w:rFonts w:ascii="Times New Roman" w:hAnsi="Times New Roman"/>
          <w:sz w:val="24"/>
          <w:szCs w:val="24"/>
        </w:rPr>
        <w:t xml:space="preserve"> šios specifikacijos punkte</w:t>
      </w:r>
      <w:r w:rsidR="005A7ADD" w:rsidRPr="009F4C24">
        <w:rPr>
          <w:rFonts w:ascii="Times New Roman" w:hAnsi="Times New Roman"/>
          <w:sz w:val="24"/>
          <w:szCs w:val="24"/>
        </w:rPr>
        <w:t>,</w:t>
      </w:r>
      <w:r w:rsidRPr="009F4C24">
        <w:rPr>
          <w:rFonts w:ascii="Times New Roman" w:hAnsi="Times New Roman"/>
          <w:sz w:val="24"/>
          <w:szCs w:val="24"/>
        </w:rPr>
        <w:t xml:space="preserve"> vertės.</w:t>
      </w:r>
    </w:p>
    <w:p w14:paraId="446921CE" w14:textId="77777777" w:rsidR="00D14B69" w:rsidRPr="009F4C24" w:rsidRDefault="00D14B69" w:rsidP="0097004B">
      <w:pPr>
        <w:pStyle w:val="Sraopastraipa"/>
        <w:tabs>
          <w:tab w:val="left" w:pos="851"/>
        </w:tabs>
        <w:ind w:left="851"/>
        <w:jc w:val="both"/>
        <w:rPr>
          <w:rFonts w:ascii="Times New Roman" w:hAnsi="Times New Roman"/>
          <w:sz w:val="24"/>
          <w:szCs w:val="24"/>
        </w:rPr>
      </w:pPr>
    </w:p>
    <w:p w14:paraId="1042BA79" w14:textId="0C49F8DA" w:rsidR="00D14B69" w:rsidRPr="009F4C24" w:rsidRDefault="009A38B3" w:rsidP="0097004B">
      <w:pPr>
        <w:tabs>
          <w:tab w:val="left" w:pos="851"/>
        </w:tabs>
        <w:ind w:firstLine="851"/>
        <w:jc w:val="center"/>
        <w:rPr>
          <w:rFonts w:ascii="Times New Roman" w:hAnsi="Times New Roman"/>
          <w:b/>
          <w:sz w:val="24"/>
          <w:szCs w:val="24"/>
        </w:rPr>
      </w:pPr>
      <w:r w:rsidRPr="009F4C24">
        <w:rPr>
          <w:rFonts w:ascii="Times New Roman" w:hAnsi="Times New Roman"/>
          <w:b/>
          <w:sz w:val="24"/>
          <w:szCs w:val="24"/>
        </w:rPr>
        <w:t xml:space="preserve">IV. </w:t>
      </w:r>
      <w:r w:rsidR="00D66517">
        <w:rPr>
          <w:rFonts w:ascii="Times New Roman" w:hAnsi="Times New Roman"/>
          <w:b/>
          <w:sz w:val="24"/>
          <w:szCs w:val="24"/>
        </w:rPr>
        <w:t>VYSTYMO</w:t>
      </w:r>
      <w:r w:rsidRPr="009F4C24">
        <w:rPr>
          <w:rFonts w:ascii="Times New Roman" w:hAnsi="Times New Roman"/>
          <w:b/>
          <w:sz w:val="24"/>
          <w:szCs w:val="24"/>
        </w:rPr>
        <w:t xml:space="preserve"> PASLAUGOS</w:t>
      </w:r>
    </w:p>
    <w:p w14:paraId="6AF8773E" w14:textId="77777777" w:rsidR="0097004B" w:rsidRPr="009F4C24" w:rsidRDefault="0097004B" w:rsidP="0097004B">
      <w:pPr>
        <w:tabs>
          <w:tab w:val="left" w:pos="851"/>
        </w:tabs>
        <w:ind w:firstLine="851"/>
        <w:jc w:val="center"/>
        <w:rPr>
          <w:rFonts w:ascii="Times New Roman" w:hAnsi="Times New Roman"/>
          <w:b/>
          <w:sz w:val="24"/>
          <w:szCs w:val="24"/>
        </w:rPr>
      </w:pPr>
    </w:p>
    <w:p w14:paraId="590363B5" w14:textId="0CDC6D3C" w:rsidR="00D14B69" w:rsidRPr="009F4C24" w:rsidRDefault="0029796C" w:rsidP="003538E0">
      <w:pPr>
        <w:pStyle w:val="Sraopastraipa"/>
        <w:numPr>
          <w:ilvl w:val="0"/>
          <w:numId w:val="1"/>
        </w:numPr>
        <w:tabs>
          <w:tab w:val="left" w:pos="851"/>
          <w:tab w:val="left" w:pos="993"/>
        </w:tabs>
        <w:ind w:left="0" w:firstLine="567"/>
        <w:jc w:val="both"/>
        <w:rPr>
          <w:rFonts w:ascii="Times New Roman" w:hAnsi="Times New Roman"/>
          <w:sz w:val="24"/>
          <w:szCs w:val="24"/>
        </w:rPr>
      </w:pPr>
      <w:r w:rsidRPr="009F4C24">
        <w:rPr>
          <w:rFonts w:ascii="Times New Roman" w:hAnsi="Times New Roman"/>
          <w:sz w:val="24"/>
          <w:szCs w:val="24"/>
        </w:rPr>
        <w:t>Sistemos</w:t>
      </w:r>
      <w:r w:rsidR="009A38B3" w:rsidRPr="009F4C24">
        <w:rPr>
          <w:rFonts w:ascii="Times New Roman" w:hAnsi="Times New Roman"/>
          <w:sz w:val="24"/>
          <w:szCs w:val="24"/>
        </w:rPr>
        <w:t xml:space="preserve"> </w:t>
      </w:r>
      <w:r w:rsidR="00D66517">
        <w:rPr>
          <w:rFonts w:ascii="Times New Roman" w:hAnsi="Times New Roman"/>
          <w:sz w:val="24"/>
          <w:szCs w:val="24"/>
        </w:rPr>
        <w:t>vystymo</w:t>
      </w:r>
      <w:r w:rsidR="0041420D" w:rsidRPr="009F4C24">
        <w:rPr>
          <w:rFonts w:ascii="Times New Roman" w:hAnsi="Times New Roman"/>
          <w:sz w:val="24"/>
          <w:szCs w:val="24"/>
        </w:rPr>
        <w:t xml:space="preserve"> paslaugas sudaro</w:t>
      </w:r>
      <w:r w:rsidR="009A38B3" w:rsidRPr="009F4C24">
        <w:rPr>
          <w:rFonts w:ascii="Times New Roman" w:hAnsi="Times New Roman"/>
          <w:sz w:val="24"/>
          <w:szCs w:val="24"/>
        </w:rPr>
        <w:t>:</w:t>
      </w:r>
    </w:p>
    <w:p w14:paraId="7214FD07" w14:textId="12AAA76B" w:rsidR="0029796C" w:rsidRPr="009F4C24" w:rsidRDefault="00867533" w:rsidP="003538E0">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N</w:t>
      </w:r>
      <w:r w:rsidR="0029796C" w:rsidRPr="009F4C24">
        <w:rPr>
          <w:rFonts w:ascii="Times New Roman" w:hAnsi="Times New Roman"/>
          <w:sz w:val="24"/>
          <w:szCs w:val="24"/>
        </w:rPr>
        <w:t xml:space="preserve">aujų </w:t>
      </w:r>
      <w:r w:rsidR="00BC475E" w:rsidRPr="009F4C24">
        <w:rPr>
          <w:rFonts w:ascii="Times New Roman" w:hAnsi="Times New Roman"/>
          <w:sz w:val="24"/>
          <w:szCs w:val="24"/>
        </w:rPr>
        <w:t xml:space="preserve">naudotojo sąsajos funkcijų, duomenų apdorojimo funkcijų, duomenų bazės objektų, ataskaitų, žiniatinklio paslaugų (angl. </w:t>
      </w:r>
      <w:proofErr w:type="spellStart"/>
      <w:r w:rsidR="00BC475E" w:rsidRPr="009F4C24">
        <w:rPr>
          <w:rFonts w:ascii="Times New Roman" w:hAnsi="Times New Roman"/>
          <w:sz w:val="24"/>
          <w:szCs w:val="24"/>
        </w:rPr>
        <w:t>web</w:t>
      </w:r>
      <w:proofErr w:type="spellEnd"/>
      <w:r w:rsidR="00BC475E" w:rsidRPr="009F4C24">
        <w:rPr>
          <w:rFonts w:ascii="Times New Roman" w:hAnsi="Times New Roman"/>
          <w:sz w:val="24"/>
          <w:szCs w:val="24"/>
        </w:rPr>
        <w:t xml:space="preserve"> </w:t>
      </w:r>
      <w:proofErr w:type="spellStart"/>
      <w:r w:rsidR="00BC475E" w:rsidRPr="009F4C24">
        <w:rPr>
          <w:rFonts w:ascii="Times New Roman" w:hAnsi="Times New Roman"/>
          <w:sz w:val="24"/>
          <w:szCs w:val="24"/>
        </w:rPr>
        <w:t>services</w:t>
      </w:r>
      <w:proofErr w:type="spellEnd"/>
      <w:r w:rsidR="00BC475E" w:rsidRPr="009F4C24">
        <w:rPr>
          <w:rFonts w:ascii="Times New Roman" w:hAnsi="Times New Roman"/>
          <w:sz w:val="24"/>
          <w:szCs w:val="24"/>
        </w:rPr>
        <w:t>), kitų integracinių sąsajų ir naujų Sistemos funkcijų kūrimas;</w:t>
      </w:r>
    </w:p>
    <w:p w14:paraId="2A3BF36D" w14:textId="77777777" w:rsidR="00E3464F" w:rsidRPr="009F4C24" w:rsidRDefault="00E3464F" w:rsidP="003538E0">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Sukurtų ir įdiegtų Sistemos naudotojų sąsajos funkcijų, ataskaitų</w:t>
      </w:r>
      <w:r w:rsidR="009E3596" w:rsidRPr="009F4C24">
        <w:rPr>
          <w:rFonts w:ascii="Times New Roman" w:hAnsi="Times New Roman"/>
          <w:sz w:val="24"/>
          <w:szCs w:val="24"/>
        </w:rPr>
        <w:t>, dizaino</w:t>
      </w:r>
      <w:r w:rsidRPr="009F4C24">
        <w:rPr>
          <w:rFonts w:ascii="Times New Roman" w:hAnsi="Times New Roman"/>
          <w:sz w:val="24"/>
          <w:szCs w:val="24"/>
        </w:rPr>
        <w:t xml:space="preserve"> ir kito sukurto bei įdiegto Sistemos funkcionalumo keitim</w:t>
      </w:r>
      <w:r w:rsidR="00867533" w:rsidRPr="009F4C24">
        <w:rPr>
          <w:rFonts w:ascii="Times New Roman" w:hAnsi="Times New Roman"/>
          <w:sz w:val="24"/>
          <w:szCs w:val="24"/>
        </w:rPr>
        <w:t>as</w:t>
      </w:r>
      <w:r w:rsidRPr="009F4C24">
        <w:rPr>
          <w:rFonts w:ascii="Times New Roman" w:hAnsi="Times New Roman"/>
          <w:sz w:val="24"/>
          <w:szCs w:val="24"/>
        </w:rPr>
        <w:t>;</w:t>
      </w:r>
    </w:p>
    <w:p w14:paraId="58F65611" w14:textId="47B61B45" w:rsidR="00E3464F" w:rsidRPr="009F4C24" w:rsidRDefault="00E3464F" w:rsidP="003538E0">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Sukurtų ir įdiegtų Sistemos integracinių sąsajų su kitomis </w:t>
      </w:r>
      <w:r w:rsidR="002A65C7" w:rsidRPr="009F4C24">
        <w:rPr>
          <w:rFonts w:ascii="Times New Roman" w:hAnsi="Times New Roman"/>
          <w:sz w:val="24"/>
          <w:szCs w:val="24"/>
        </w:rPr>
        <w:t>UŽT</w:t>
      </w:r>
      <w:r w:rsidRPr="009F4C24">
        <w:rPr>
          <w:rFonts w:ascii="Times New Roman" w:hAnsi="Times New Roman"/>
          <w:sz w:val="24"/>
          <w:szCs w:val="24"/>
        </w:rPr>
        <w:t xml:space="preserve"> </w:t>
      </w:r>
      <w:r w:rsidR="00867533" w:rsidRPr="009F4C24">
        <w:rPr>
          <w:rFonts w:ascii="Times New Roman" w:hAnsi="Times New Roman"/>
          <w:sz w:val="24"/>
          <w:szCs w:val="24"/>
        </w:rPr>
        <w:t xml:space="preserve">vidaus administravimo informacinėmis </w:t>
      </w:r>
      <w:r w:rsidRPr="009F4C24">
        <w:rPr>
          <w:rFonts w:ascii="Times New Roman" w:hAnsi="Times New Roman"/>
          <w:sz w:val="24"/>
          <w:szCs w:val="24"/>
        </w:rPr>
        <w:t>sistemomis ar kit</w:t>
      </w:r>
      <w:r w:rsidR="00867533" w:rsidRPr="009F4C24">
        <w:rPr>
          <w:rFonts w:ascii="Times New Roman" w:hAnsi="Times New Roman"/>
          <w:sz w:val="24"/>
          <w:szCs w:val="24"/>
        </w:rPr>
        <w:t>omis išorinėmis</w:t>
      </w:r>
      <w:r w:rsidRPr="009F4C24">
        <w:rPr>
          <w:rFonts w:ascii="Times New Roman" w:hAnsi="Times New Roman"/>
          <w:sz w:val="24"/>
          <w:szCs w:val="24"/>
        </w:rPr>
        <w:t xml:space="preserve"> informacinėmis sistemomis keitim</w:t>
      </w:r>
      <w:r w:rsidR="00731A05" w:rsidRPr="009F4C24">
        <w:rPr>
          <w:rFonts w:ascii="Times New Roman" w:hAnsi="Times New Roman"/>
          <w:sz w:val="24"/>
          <w:szCs w:val="24"/>
        </w:rPr>
        <w:t>as</w:t>
      </w:r>
      <w:r w:rsidRPr="009F4C24">
        <w:rPr>
          <w:rFonts w:ascii="Times New Roman" w:hAnsi="Times New Roman"/>
          <w:sz w:val="24"/>
          <w:szCs w:val="24"/>
        </w:rPr>
        <w:t>;</w:t>
      </w:r>
    </w:p>
    <w:p w14:paraId="7D50B03A" w14:textId="7F574673" w:rsidR="00D14B69" w:rsidRPr="009F4C24" w:rsidRDefault="00E3464F" w:rsidP="003538E0">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Kiti </w:t>
      </w:r>
      <w:r w:rsidR="009A38B3" w:rsidRPr="009F4C24">
        <w:rPr>
          <w:rFonts w:ascii="Times New Roman" w:hAnsi="Times New Roman"/>
          <w:sz w:val="24"/>
          <w:szCs w:val="24"/>
        </w:rPr>
        <w:t>su</w:t>
      </w:r>
      <w:r w:rsidRPr="009F4C24">
        <w:rPr>
          <w:rFonts w:ascii="Times New Roman" w:hAnsi="Times New Roman"/>
          <w:sz w:val="24"/>
          <w:szCs w:val="24"/>
        </w:rPr>
        <w:t xml:space="preserve"> Sistemos</w:t>
      </w:r>
      <w:r w:rsidR="009A38B3" w:rsidRPr="009F4C24">
        <w:rPr>
          <w:rFonts w:ascii="Times New Roman" w:hAnsi="Times New Roman"/>
          <w:sz w:val="24"/>
          <w:szCs w:val="24"/>
        </w:rPr>
        <w:t xml:space="preserve"> funkcionavimu </w:t>
      </w:r>
      <w:r w:rsidRPr="009F4C24">
        <w:rPr>
          <w:rFonts w:ascii="Times New Roman" w:hAnsi="Times New Roman"/>
          <w:sz w:val="24"/>
          <w:szCs w:val="24"/>
        </w:rPr>
        <w:t xml:space="preserve">susiję </w:t>
      </w:r>
      <w:r w:rsidR="00D66517">
        <w:rPr>
          <w:rFonts w:ascii="Times New Roman" w:hAnsi="Times New Roman"/>
          <w:sz w:val="24"/>
          <w:szCs w:val="24"/>
        </w:rPr>
        <w:t>vystymo</w:t>
      </w:r>
      <w:r w:rsidRPr="009F4C24">
        <w:rPr>
          <w:rFonts w:ascii="Times New Roman" w:hAnsi="Times New Roman"/>
          <w:sz w:val="24"/>
          <w:szCs w:val="24"/>
        </w:rPr>
        <w:t xml:space="preserve">, diegimo ir </w:t>
      </w:r>
      <w:r w:rsidR="009A38B3" w:rsidRPr="009F4C24">
        <w:rPr>
          <w:rFonts w:ascii="Times New Roman" w:hAnsi="Times New Roman"/>
          <w:sz w:val="24"/>
          <w:szCs w:val="24"/>
        </w:rPr>
        <w:t>konfigūravimo darb</w:t>
      </w:r>
      <w:r w:rsidR="00731A05" w:rsidRPr="009F4C24">
        <w:rPr>
          <w:rFonts w:ascii="Times New Roman" w:hAnsi="Times New Roman"/>
          <w:sz w:val="24"/>
          <w:szCs w:val="24"/>
        </w:rPr>
        <w:t>ai</w:t>
      </w:r>
      <w:r w:rsidR="009A38B3" w:rsidRPr="009F4C24">
        <w:rPr>
          <w:rFonts w:ascii="Times New Roman" w:hAnsi="Times New Roman"/>
          <w:sz w:val="24"/>
          <w:szCs w:val="24"/>
        </w:rPr>
        <w:t>.</w:t>
      </w:r>
    </w:p>
    <w:p w14:paraId="1B858A0C" w14:textId="523697B2" w:rsidR="00D14B69" w:rsidRPr="009F4C24" w:rsidRDefault="009A38B3" w:rsidP="003538E0">
      <w:pPr>
        <w:pStyle w:val="Sraopastraipa"/>
        <w:numPr>
          <w:ilvl w:val="0"/>
          <w:numId w:val="1"/>
        </w:numPr>
        <w:tabs>
          <w:tab w:val="left" w:pos="851"/>
          <w:tab w:val="left" w:pos="993"/>
        </w:tabs>
        <w:ind w:left="0" w:firstLine="567"/>
        <w:jc w:val="both"/>
        <w:rPr>
          <w:rFonts w:ascii="Times New Roman" w:hAnsi="Times New Roman"/>
          <w:sz w:val="24"/>
          <w:szCs w:val="24"/>
        </w:rPr>
      </w:pPr>
      <w:r w:rsidRPr="009F4C24">
        <w:rPr>
          <w:rFonts w:ascii="Times New Roman" w:hAnsi="Times New Roman"/>
          <w:sz w:val="24"/>
          <w:szCs w:val="24"/>
        </w:rPr>
        <w:t xml:space="preserve">Numatomus </w:t>
      </w:r>
      <w:r w:rsidR="00D66517">
        <w:rPr>
          <w:rFonts w:ascii="Times New Roman" w:hAnsi="Times New Roman"/>
          <w:sz w:val="24"/>
          <w:szCs w:val="24"/>
        </w:rPr>
        <w:t>vystymo</w:t>
      </w:r>
      <w:r w:rsidRPr="009F4C24">
        <w:rPr>
          <w:rFonts w:ascii="Times New Roman" w:hAnsi="Times New Roman"/>
          <w:sz w:val="24"/>
          <w:szCs w:val="24"/>
        </w:rPr>
        <w:t xml:space="preserve"> darbus </w:t>
      </w:r>
      <w:r w:rsidR="009E5C39" w:rsidRPr="009F4C24">
        <w:rPr>
          <w:rFonts w:ascii="Times New Roman" w:hAnsi="Times New Roman"/>
          <w:sz w:val="24"/>
          <w:szCs w:val="24"/>
        </w:rPr>
        <w:t xml:space="preserve">Paslaugų pirkėjo </w:t>
      </w:r>
      <w:r w:rsidR="0029796C" w:rsidRPr="009F4C24">
        <w:rPr>
          <w:rFonts w:ascii="Times New Roman" w:hAnsi="Times New Roman"/>
          <w:sz w:val="24"/>
          <w:szCs w:val="24"/>
        </w:rPr>
        <w:t xml:space="preserve">įgaliotas atstovas </w:t>
      </w:r>
      <w:r w:rsidRPr="009F4C24">
        <w:rPr>
          <w:rFonts w:ascii="Times New Roman" w:hAnsi="Times New Roman"/>
          <w:sz w:val="24"/>
          <w:szCs w:val="24"/>
        </w:rPr>
        <w:t>registruoja pasla</w:t>
      </w:r>
      <w:r w:rsidR="00607CBE" w:rsidRPr="009F4C24">
        <w:rPr>
          <w:rFonts w:ascii="Times New Roman" w:hAnsi="Times New Roman"/>
          <w:sz w:val="24"/>
          <w:szCs w:val="24"/>
        </w:rPr>
        <w:t>ugų teikėjo Pagalbos sistemoje.</w:t>
      </w:r>
    </w:p>
    <w:p w14:paraId="6D0DB444" w14:textId="5C69447F" w:rsidR="00D14B69" w:rsidRPr="009F4C24" w:rsidRDefault="00796520" w:rsidP="003538E0">
      <w:pPr>
        <w:pStyle w:val="Sraopastraipa"/>
        <w:numPr>
          <w:ilvl w:val="0"/>
          <w:numId w:val="1"/>
        </w:numPr>
        <w:tabs>
          <w:tab w:val="left" w:pos="567"/>
          <w:tab w:val="left" w:pos="993"/>
        </w:tabs>
        <w:ind w:left="0" w:firstLine="567"/>
        <w:jc w:val="both"/>
        <w:rPr>
          <w:rFonts w:ascii="Times New Roman" w:hAnsi="Times New Roman"/>
          <w:sz w:val="24"/>
          <w:szCs w:val="24"/>
        </w:rPr>
      </w:pPr>
      <w:r w:rsidRPr="009F4C24">
        <w:rPr>
          <w:rFonts w:ascii="Times New Roman" w:hAnsi="Times New Roman"/>
          <w:sz w:val="24"/>
          <w:szCs w:val="24"/>
        </w:rPr>
        <w:t xml:space="preserve">UŽT </w:t>
      </w:r>
      <w:r w:rsidR="003E7D0D" w:rsidRPr="009F4C24">
        <w:rPr>
          <w:rFonts w:ascii="Times New Roman" w:hAnsi="Times New Roman"/>
          <w:sz w:val="24"/>
          <w:szCs w:val="24"/>
        </w:rPr>
        <w:t>ESF p</w:t>
      </w:r>
      <w:r w:rsidR="009A38B3" w:rsidRPr="009F4C24">
        <w:rPr>
          <w:rFonts w:ascii="Times New Roman" w:hAnsi="Times New Roman"/>
          <w:sz w:val="24"/>
          <w:szCs w:val="24"/>
        </w:rPr>
        <w:t xml:space="preserve">rojektų įgyvendinimo metu gali būti užsakomi </w:t>
      </w:r>
      <w:r w:rsidR="00731A05" w:rsidRPr="009F4C24">
        <w:rPr>
          <w:rFonts w:ascii="Times New Roman" w:hAnsi="Times New Roman"/>
          <w:sz w:val="24"/>
          <w:szCs w:val="24"/>
        </w:rPr>
        <w:t>Projektų</w:t>
      </w:r>
      <w:r w:rsidR="009A38B3" w:rsidRPr="009F4C24">
        <w:rPr>
          <w:rFonts w:ascii="Times New Roman" w:hAnsi="Times New Roman"/>
          <w:sz w:val="24"/>
          <w:szCs w:val="24"/>
        </w:rPr>
        <w:t xml:space="preserve"> veikl</w:t>
      </w:r>
      <w:r w:rsidR="00731A05" w:rsidRPr="009F4C24">
        <w:rPr>
          <w:rFonts w:ascii="Times New Roman" w:hAnsi="Times New Roman"/>
          <w:sz w:val="24"/>
          <w:szCs w:val="24"/>
        </w:rPr>
        <w:t>ų įgyvendinimui</w:t>
      </w:r>
      <w:r w:rsidR="009A38B3" w:rsidRPr="009F4C24">
        <w:rPr>
          <w:rFonts w:ascii="Times New Roman" w:hAnsi="Times New Roman"/>
          <w:sz w:val="24"/>
          <w:szCs w:val="24"/>
        </w:rPr>
        <w:t xml:space="preserve"> reikalingi </w:t>
      </w:r>
      <w:r w:rsidR="00F77F91" w:rsidRPr="009F4C24">
        <w:rPr>
          <w:rFonts w:ascii="Times New Roman" w:hAnsi="Times New Roman"/>
          <w:sz w:val="24"/>
          <w:szCs w:val="24"/>
        </w:rPr>
        <w:t>Sistemos</w:t>
      </w:r>
      <w:r w:rsidR="009A38B3" w:rsidRPr="009F4C24">
        <w:rPr>
          <w:rFonts w:ascii="Times New Roman" w:hAnsi="Times New Roman"/>
          <w:sz w:val="24"/>
          <w:szCs w:val="24"/>
        </w:rPr>
        <w:t xml:space="preserve"> </w:t>
      </w:r>
      <w:r w:rsidR="00D66517">
        <w:rPr>
          <w:rFonts w:ascii="Times New Roman" w:hAnsi="Times New Roman"/>
          <w:sz w:val="24"/>
          <w:szCs w:val="24"/>
        </w:rPr>
        <w:t>vystymo</w:t>
      </w:r>
      <w:r w:rsidR="009A38B3" w:rsidRPr="009F4C24">
        <w:rPr>
          <w:rFonts w:ascii="Times New Roman" w:hAnsi="Times New Roman"/>
          <w:sz w:val="24"/>
          <w:szCs w:val="24"/>
        </w:rPr>
        <w:t xml:space="preserve"> darbai, išskyrus </w:t>
      </w:r>
      <w:r w:rsidR="007C29B8" w:rsidRPr="009F4C24">
        <w:rPr>
          <w:rFonts w:ascii="Times New Roman" w:hAnsi="Times New Roman"/>
          <w:sz w:val="24"/>
          <w:szCs w:val="24"/>
        </w:rPr>
        <w:t xml:space="preserve">šios techninės specifikacijos </w:t>
      </w:r>
      <w:r w:rsidR="003E7D0D" w:rsidRPr="009F4C24">
        <w:rPr>
          <w:rFonts w:ascii="Times New Roman" w:hAnsi="Times New Roman"/>
          <w:sz w:val="24"/>
          <w:szCs w:val="24"/>
        </w:rPr>
        <w:fldChar w:fldCharType="begin"/>
      </w:r>
      <w:r w:rsidR="003E7D0D" w:rsidRPr="009F4C24">
        <w:rPr>
          <w:rFonts w:ascii="Times New Roman" w:hAnsi="Times New Roman"/>
          <w:sz w:val="24"/>
          <w:szCs w:val="24"/>
        </w:rPr>
        <w:instrText xml:space="preserve"> REF _Ref512434343 \r \h </w:instrText>
      </w:r>
      <w:r w:rsidR="00DC0AAB" w:rsidRPr="009F4C24">
        <w:rPr>
          <w:rFonts w:ascii="Times New Roman" w:hAnsi="Times New Roman"/>
          <w:sz w:val="24"/>
          <w:szCs w:val="24"/>
        </w:rPr>
        <w:instrText xml:space="preserve"> \* MERGEFORMAT </w:instrText>
      </w:r>
      <w:r w:rsidR="003E7D0D" w:rsidRPr="009F4C24">
        <w:rPr>
          <w:rFonts w:ascii="Times New Roman" w:hAnsi="Times New Roman"/>
          <w:sz w:val="24"/>
          <w:szCs w:val="24"/>
        </w:rPr>
      </w:r>
      <w:r w:rsidR="003E7D0D" w:rsidRPr="009F4C24">
        <w:rPr>
          <w:rFonts w:ascii="Times New Roman" w:hAnsi="Times New Roman"/>
          <w:sz w:val="24"/>
          <w:szCs w:val="24"/>
        </w:rPr>
        <w:fldChar w:fldCharType="separate"/>
      </w:r>
      <w:r w:rsidR="00D24EC7" w:rsidRPr="009F4C24">
        <w:rPr>
          <w:rFonts w:ascii="Times New Roman" w:hAnsi="Times New Roman"/>
          <w:sz w:val="24"/>
          <w:szCs w:val="24"/>
        </w:rPr>
        <w:t>18.13</w:t>
      </w:r>
      <w:r w:rsidR="003E7D0D" w:rsidRPr="009F4C24">
        <w:rPr>
          <w:rFonts w:ascii="Times New Roman" w:hAnsi="Times New Roman"/>
          <w:sz w:val="24"/>
          <w:szCs w:val="24"/>
        </w:rPr>
        <w:fldChar w:fldCharType="end"/>
      </w:r>
      <w:r w:rsidR="003E7D0D" w:rsidRPr="009F4C24">
        <w:rPr>
          <w:rFonts w:ascii="Times New Roman" w:hAnsi="Times New Roman"/>
          <w:sz w:val="24"/>
          <w:szCs w:val="24"/>
        </w:rPr>
        <w:t xml:space="preserve"> </w:t>
      </w:r>
      <w:r w:rsidR="007C29B8" w:rsidRPr="009F4C24">
        <w:rPr>
          <w:rFonts w:ascii="Times New Roman" w:hAnsi="Times New Roman"/>
          <w:sz w:val="24"/>
          <w:szCs w:val="24"/>
        </w:rPr>
        <w:t xml:space="preserve">papunktyje </w:t>
      </w:r>
      <w:r w:rsidR="009A38B3" w:rsidRPr="009F4C24">
        <w:rPr>
          <w:rFonts w:ascii="Times New Roman" w:hAnsi="Times New Roman"/>
          <w:sz w:val="24"/>
          <w:szCs w:val="24"/>
        </w:rPr>
        <w:t xml:space="preserve">nurodytus priežiūros darbus. Jeigu atliekant </w:t>
      </w:r>
      <w:r w:rsidR="00D66517">
        <w:rPr>
          <w:rFonts w:ascii="Times New Roman" w:hAnsi="Times New Roman"/>
          <w:sz w:val="24"/>
          <w:szCs w:val="24"/>
        </w:rPr>
        <w:t>vystymo</w:t>
      </w:r>
      <w:r w:rsidR="009A38B3" w:rsidRPr="009F4C24">
        <w:rPr>
          <w:rFonts w:ascii="Times New Roman" w:hAnsi="Times New Roman"/>
          <w:sz w:val="24"/>
          <w:szCs w:val="24"/>
        </w:rPr>
        <w:t xml:space="preserve"> darbus pakeičiama tipinė </w:t>
      </w:r>
      <w:r w:rsidR="003E7D0D" w:rsidRPr="009F4C24">
        <w:rPr>
          <w:rFonts w:ascii="Times New Roman" w:hAnsi="Times New Roman"/>
          <w:sz w:val="24"/>
          <w:szCs w:val="24"/>
        </w:rPr>
        <w:t>ESF p</w:t>
      </w:r>
      <w:r w:rsidR="007C29B8" w:rsidRPr="009F4C24">
        <w:rPr>
          <w:rFonts w:ascii="Times New Roman" w:hAnsi="Times New Roman"/>
          <w:sz w:val="24"/>
          <w:szCs w:val="24"/>
        </w:rPr>
        <w:t xml:space="preserve">rojekto </w:t>
      </w:r>
      <w:r w:rsidR="009A38B3" w:rsidRPr="009F4C24">
        <w:rPr>
          <w:rFonts w:ascii="Times New Roman" w:hAnsi="Times New Roman"/>
          <w:sz w:val="24"/>
          <w:szCs w:val="24"/>
        </w:rPr>
        <w:t xml:space="preserve">ataskaitos forma arba sukuriama nauja </w:t>
      </w:r>
      <w:r w:rsidR="007C29B8" w:rsidRPr="009F4C24">
        <w:rPr>
          <w:rFonts w:ascii="Times New Roman" w:hAnsi="Times New Roman"/>
          <w:sz w:val="24"/>
          <w:szCs w:val="24"/>
        </w:rPr>
        <w:t xml:space="preserve">forma, </w:t>
      </w:r>
      <w:r w:rsidR="009A38B3" w:rsidRPr="009F4C24">
        <w:rPr>
          <w:rFonts w:ascii="Times New Roman" w:hAnsi="Times New Roman"/>
          <w:sz w:val="24"/>
          <w:szCs w:val="24"/>
        </w:rPr>
        <w:t xml:space="preserve">tos pačios formos pritaikymas kitiems </w:t>
      </w:r>
      <w:r w:rsidR="003E7D0D" w:rsidRPr="009F4C24">
        <w:rPr>
          <w:rFonts w:ascii="Times New Roman" w:hAnsi="Times New Roman"/>
          <w:sz w:val="24"/>
          <w:szCs w:val="24"/>
        </w:rPr>
        <w:t>ESF p</w:t>
      </w:r>
      <w:r w:rsidR="007C29B8" w:rsidRPr="009F4C24">
        <w:rPr>
          <w:rFonts w:ascii="Times New Roman" w:hAnsi="Times New Roman"/>
          <w:sz w:val="24"/>
          <w:szCs w:val="24"/>
        </w:rPr>
        <w:t xml:space="preserve">rojektams </w:t>
      </w:r>
      <w:r w:rsidR="009A38B3" w:rsidRPr="009F4C24">
        <w:rPr>
          <w:rFonts w:ascii="Times New Roman" w:hAnsi="Times New Roman"/>
          <w:sz w:val="24"/>
          <w:szCs w:val="24"/>
        </w:rPr>
        <w:t xml:space="preserve">turi būti vykdomas vadovaujantis </w:t>
      </w:r>
      <w:r w:rsidR="007C29B8" w:rsidRPr="009F4C24">
        <w:rPr>
          <w:rFonts w:ascii="Times New Roman" w:hAnsi="Times New Roman"/>
          <w:sz w:val="24"/>
          <w:szCs w:val="24"/>
        </w:rPr>
        <w:t xml:space="preserve">šios techninės specifikacijos </w:t>
      </w:r>
      <w:r w:rsidR="003E7D0D" w:rsidRPr="009F4C24">
        <w:rPr>
          <w:rFonts w:ascii="Times New Roman" w:hAnsi="Times New Roman"/>
          <w:sz w:val="24"/>
          <w:szCs w:val="24"/>
        </w:rPr>
        <w:fldChar w:fldCharType="begin"/>
      </w:r>
      <w:r w:rsidR="003E7D0D" w:rsidRPr="009F4C24">
        <w:rPr>
          <w:rFonts w:ascii="Times New Roman" w:hAnsi="Times New Roman"/>
          <w:sz w:val="24"/>
          <w:szCs w:val="24"/>
        </w:rPr>
        <w:instrText xml:space="preserve"> REF _Ref512434343 \r \h </w:instrText>
      </w:r>
      <w:r w:rsidR="00DC0AAB" w:rsidRPr="009F4C24">
        <w:rPr>
          <w:rFonts w:ascii="Times New Roman" w:hAnsi="Times New Roman"/>
          <w:sz w:val="24"/>
          <w:szCs w:val="24"/>
        </w:rPr>
        <w:instrText xml:space="preserve"> \* MERGEFORMAT </w:instrText>
      </w:r>
      <w:r w:rsidR="003E7D0D" w:rsidRPr="009F4C24">
        <w:rPr>
          <w:rFonts w:ascii="Times New Roman" w:hAnsi="Times New Roman"/>
          <w:sz w:val="24"/>
          <w:szCs w:val="24"/>
        </w:rPr>
      </w:r>
      <w:r w:rsidR="003E7D0D" w:rsidRPr="009F4C24">
        <w:rPr>
          <w:rFonts w:ascii="Times New Roman" w:hAnsi="Times New Roman"/>
          <w:sz w:val="24"/>
          <w:szCs w:val="24"/>
        </w:rPr>
        <w:fldChar w:fldCharType="separate"/>
      </w:r>
      <w:r w:rsidR="00D24EC7" w:rsidRPr="009F4C24">
        <w:rPr>
          <w:rFonts w:ascii="Times New Roman" w:hAnsi="Times New Roman"/>
          <w:sz w:val="24"/>
          <w:szCs w:val="24"/>
        </w:rPr>
        <w:t>18.13</w:t>
      </w:r>
      <w:r w:rsidR="003E7D0D" w:rsidRPr="009F4C24">
        <w:rPr>
          <w:rFonts w:ascii="Times New Roman" w:hAnsi="Times New Roman"/>
          <w:sz w:val="24"/>
          <w:szCs w:val="24"/>
        </w:rPr>
        <w:fldChar w:fldCharType="end"/>
      </w:r>
      <w:r w:rsidR="009A38B3" w:rsidRPr="009F4C24">
        <w:rPr>
          <w:rFonts w:ascii="Times New Roman" w:hAnsi="Times New Roman"/>
          <w:sz w:val="24"/>
          <w:szCs w:val="24"/>
        </w:rPr>
        <w:t xml:space="preserve"> </w:t>
      </w:r>
      <w:r w:rsidR="007C29B8" w:rsidRPr="009F4C24">
        <w:rPr>
          <w:rFonts w:ascii="Times New Roman" w:hAnsi="Times New Roman"/>
          <w:sz w:val="24"/>
          <w:szCs w:val="24"/>
        </w:rPr>
        <w:t xml:space="preserve">papunkčio </w:t>
      </w:r>
      <w:r w:rsidR="009A38B3" w:rsidRPr="009F4C24">
        <w:rPr>
          <w:rFonts w:ascii="Times New Roman" w:hAnsi="Times New Roman"/>
          <w:sz w:val="24"/>
          <w:szCs w:val="24"/>
        </w:rPr>
        <w:t>nuostatomis.</w:t>
      </w:r>
    </w:p>
    <w:p w14:paraId="41C9809A" w14:textId="4D759DEB" w:rsidR="00943FD0" w:rsidRPr="009F4C24" w:rsidRDefault="00943FD0" w:rsidP="003538E0">
      <w:pPr>
        <w:pStyle w:val="Sraopastraipa"/>
        <w:numPr>
          <w:ilvl w:val="0"/>
          <w:numId w:val="1"/>
        </w:numPr>
        <w:tabs>
          <w:tab w:val="left" w:pos="851"/>
          <w:tab w:val="left" w:pos="993"/>
        </w:tabs>
        <w:ind w:left="0" w:firstLine="567"/>
        <w:jc w:val="both"/>
        <w:rPr>
          <w:rFonts w:ascii="Times New Roman" w:hAnsi="Times New Roman"/>
          <w:sz w:val="24"/>
          <w:szCs w:val="24"/>
        </w:rPr>
      </w:pPr>
      <w:r w:rsidRPr="009F4C24">
        <w:rPr>
          <w:rFonts w:ascii="Times New Roman" w:hAnsi="Times New Roman"/>
          <w:sz w:val="24"/>
          <w:szCs w:val="24"/>
        </w:rPr>
        <w:t xml:space="preserve">Sistemos </w:t>
      </w:r>
      <w:r w:rsidR="00D66517">
        <w:rPr>
          <w:rFonts w:ascii="Times New Roman" w:hAnsi="Times New Roman"/>
          <w:sz w:val="24"/>
          <w:szCs w:val="24"/>
        </w:rPr>
        <w:t>vystymo</w:t>
      </w:r>
      <w:r w:rsidRPr="009F4C24">
        <w:rPr>
          <w:rFonts w:ascii="Times New Roman" w:hAnsi="Times New Roman"/>
          <w:sz w:val="24"/>
          <w:szCs w:val="24"/>
        </w:rPr>
        <w:t xml:space="preserve"> paslaugos turi būti vykdomos tokiais etapais:</w:t>
      </w:r>
    </w:p>
    <w:p w14:paraId="6A575D00" w14:textId="0B764994" w:rsidR="00943FD0" w:rsidRPr="009F4C24" w:rsidRDefault="00DF31E9" w:rsidP="003538E0">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a</w:t>
      </w:r>
      <w:r w:rsidR="00943FD0" w:rsidRPr="009F4C24">
        <w:rPr>
          <w:rFonts w:ascii="Times New Roman" w:hAnsi="Times New Roman"/>
          <w:sz w:val="24"/>
          <w:szCs w:val="24"/>
        </w:rPr>
        <w:t>nalizės (modifikavimo įvertinimo);</w:t>
      </w:r>
    </w:p>
    <w:p w14:paraId="3497A6A9" w14:textId="6F7BE3BA" w:rsidR="00943FD0" w:rsidRPr="009F4C24" w:rsidRDefault="00DF31E9" w:rsidP="003538E0">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p</w:t>
      </w:r>
      <w:r w:rsidR="00943FD0" w:rsidRPr="009F4C24">
        <w:rPr>
          <w:rFonts w:ascii="Times New Roman" w:hAnsi="Times New Roman"/>
          <w:sz w:val="24"/>
          <w:szCs w:val="24"/>
        </w:rPr>
        <w:t>rojektavimo;</w:t>
      </w:r>
    </w:p>
    <w:p w14:paraId="38E17D2F" w14:textId="63C65506" w:rsidR="00943FD0" w:rsidRPr="009F4C24" w:rsidRDefault="00DF31E9" w:rsidP="003538E0">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k</w:t>
      </w:r>
      <w:r w:rsidR="00943FD0" w:rsidRPr="009F4C24">
        <w:rPr>
          <w:rFonts w:ascii="Times New Roman" w:hAnsi="Times New Roman"/>
          <w:sz w:val="24"/>
          <w:szCs w:val="24"/>
        </w:rPr>
        <w:t>ūrimo;</w:t>
      </w:r>
    </w:p>
    <w:p w14:paraId="3D8C3B1B" w14:textId="29537F7D" w:rsidR="00943FD0" w:rsidRPr="009F4C24" w:rsidRDefault="00DF31E9" w:rsidP="003538E0">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d</w:t>
      </w:r>
      <w:r w:rsidR="00943FD0" w:rsidRPr="009F4C24">
        <w:rPr>
          <w:rFonts w:ascii="Times New Roman" w:hAnsi="Times New Roman"/>
          <w:sz w:val="24"/>
          <w:szCs w:val="24"/>
        </w:rPr>
        <w:t xml:space="preserve">iegimo į </w:t>
      </w:r>
      <w:proofErr w:type="spellStart"/>
      <w:r w:rsidR="00943FD0" w:rsidRPr="009F4C24">
        <w:rPr>
          <w:rFonts w:ascii="Times New Roman" w:hAnsi="Times New Roman"/>
          <w:sz w:val="24"/>
          <w:szCs w:val="24"/>
        </w:rPr>
        <w:t>testinę</w:t>
      </w:r>
      <w:proofErr w:type="spellEnd"/>
      <w:r w:rsidR="00943FD0" w:rsidRPr="009F4C24">
        <w:rPr>
          <w:rFonts w:ascii="Times New Roman" w:hAnsi="Times New Roman"/>
          <w:sz w:val="24"/>
          <w:szCs w:val="24"/>
        </w:rPr>
        <w:t xml:space="preserve"> Paslaugų pirkėjo aplinką ir testavimo;</w:t>
      </w:r>
    </w:p>
    <w:p w14:paraId="47C45C24" w14:textId="7B47A037" w:rsidR="00943FD0" w:rsidRPr="009F4C24" w:rsidRDefault="00DF31E9" w:rsidP="003538E0">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d</w:t>
      </w:r>
      <w:r w:rsidR="00057E60" w:rsidRPr="009F4C24">
        <w:rPr>
          <w:rFonts w:ascii="Times New Roman" w:hAnsi="Times New Roman"/>
          <w:sz w:val="24"/>
          <w:szCs w:val="24"/>
        </w:rPr>
        <w:t>iegimo į darbinę aplinką;</w:t>
      </w:r>
    </w:p>
    <w:p w14:paraId="661DA4A9" w14:textId="25451AC9" w:rsidR="00057E60" w:rsidRPr="009F4C24" w:rsidRDefault="00DF31E9" w:rsidP="003538E0">
      <w:pPr>
        <w:pStyle w:val="Sraopastraipa"/>
        <w:numPr>
          <w:ilvl w:val="1"/>
          <w:numId w:val="1"/>
        </w:numPr>
        <w:tabs>
          <w:tab w:val="left" w:pos="851"/>
          <w:tab w:val="left" w:pos="1134"/>
        </w:tabs>
        <w:ind w:left="0" w:firstLine="567"/>
        <w:jc w:val="both"/>
        <w:rPr>
          <w:rFonts w:ascii="Times New Roman" w:hAnsi="Times New Roman"/>
          <w:sz w:val="24"/>
          <w:szCs w:val="24"/>
        </w:rPr>
      </w:pPr>
      <w:r w:rsidRPr="009F4C24">
        <w:rPr>
          <w:rFonts w:ascii="Times New Roman" w:hAnsi="Times New Roman"/>
          <w:sz w:val="24"/>
          <w:szCs w:val="24"/>
        </w:rPr>
        <w:t>d</w:t>
      </w:r>
      <w:r w:rsidR="00057E60" w:rsidRPr="009F4C24">
        <w:rPr>
          <w:rFonts w:ascii="Times New Roman" w:hAnsi="Times New Roman"/>
          <w:sz w:val="24"/>
          <w:szCs w:val="24"/>
        </w:rPr>
        <w:t>okumentavimo.</w:t>
      </w:r>
    </w:p>
    <w:p w14:paraId="530FA90B" w14:textId="34381BC9" w:rsidR="000C7D39" w:rsidRPr="009F4C24" w:rsidRDefault="009A38B3" w:rsidP="003538E0">
      <w:pPr>
        <w:pStyle w:val="Sraopastraipa"/>
        <w:numPr>
          <w:ilvl w:val="0"/>
          <w:numId w:val="1"/>
        </w:numPr>
        <w:tabs>
          <w:tab w:val="left" w:pos="851"/>
          <w:tab w:val="left" w:pos="993"/>
        </w:tabs>
        <w:ind w:left="0" w:firstLine="567"/>
        <w:jc w:val="both"/>
        <w:rPr>
          <w:rFonts w:ascii="Times New Roman" w:hAnsi="Times New Roman"/>
          <w:sz w:val="24"/>
          <w:szCs w:val="24"/>
        </w:rPr>
      </w:pPr>
      <w:r w:rsidRPr="009F4C24">
        <w:rPr>
          <w:rFonts w:ascii="Times New Roman" w:hAnsi="Times New Roman"/>
          <w:sz w:val="24"/>
          <w:szCs w:val="24"/>
        </w:rPr>
        <w:t xml:space="preserve">Paslaugų teikėjui atlikus </w:t>
      </w:r>
      <w:r w:rsidR="00D66517">
        <w:rPr>
          <w:rFonts w:ascii="Times New Roman" w:hAnsi="Times New Roman"/>
          <w:sz w:val="24"/>
          <w:szCs w:val="24"/>
        </w:rPr>
        <w:t>vystymo</w:t>
      </w:r>
      <w:r w:rsidRPr="009F4C24">
        <w:rPr>
          <w:rFonts w:ascii="Times New Roman" w:hAnsi="Times New Roman"/>
          <w:sz w:val="24"/>
          <w:szCs w:val="24"/>
        </w:rPr>
        <w:t xml:space="preserve"> darbų analizę, su </w:t>
      </w:r>
      <w:r w:rsidR="009E5C39" w:rsidRPr="009F4C24">
        <w:rPr>
          <w:rFonts w:ascii="Times New Roman" w:hAnsi="Times New Roman"/>
          <w:sz w:val="24"/>
          <w:szCs w:val="24"/>
        </w:rPr>
        <w:t xml:space="preserve">Paslaugų pirkėjo </w:t>
      </w:r>
      <w:r w:rsidR="0029796C" w:rsidRPr="009F4C24">
        <w:rPr>
          <w:rFonts w:ascii="Times New Roman" w:hAnsi="Times New Roman"/>
          <w:sz w:val="24"/>
          <w:szCs w:val="24"/>
        </w:rPr>
        <w:t>įgaliotu atstovu</w:t>
      </w:r>
      <w:r w:rsidRPr="009F4C24">
        <w:rPr>
          <w:rFonts w:ascii="Times New Roman" w:hAnsi="Times New Roman"/>
          <w:sz w:val="24"/>
          <w:szCs w:val="24"/>
        </w:rPr>
        <w:t>, Pagalbos sistemoje suderinama preliminari pakeitimų įgyvendinimo apimtis valandomis.</w:t>
      </w:r>
    </w:p>
    <w:p w14:paraId="1AD4EE47" w14:textId="77777777" w:rsidR="00A80D80" w:rsidRPr="009F4C24" w:rsidRDefault="00A80D80" w:rsidP="003538E0">
      <w:pPr>
        <w:pStyle w:val="Sraopastraipa"/>
        <w:numPr>
          <w:ilvl w:val="0"/>
          <w:numId w:val="1"/>
        </w:numPr>
        <w:tabs>
          <w:tab w:val="left" w:pos="851"/>
          <w:tab w:val="left" w:pos="993"/>
        </w:tabs>
        <w:ind w:left="0" w:firstLine="567"/>
        <w:jc w:val="both"/>
        <w:rPr>
          <w:rFonts w:ascii="Times New Roman" w:hAnsi="Times New Roman"/>
          <w:sz w:val="24"/>
          <w:szCs w:val="24"/>
        </w:rPr>
      </w:pPr>
      <w:r w:rsidRPr="009F4C24">
        <w:rPr>
          <w:rFonts w:ascii="Times New Roman" w:hAnsi="Times New Roman"/>
          <w:sz w:val="24"/>
          <w:szCs w:val="24"/>
        </w:rPr>
        <w:t>Į analizės laiką neturi būti įskaičiuojamas paslaugų teikėjo laikas sugaištas Sistemos</w:t>
      </w:r>
      <w:r w:rsidR="00FD3CDD" w:rsidRPr="009F4C24">
        <w:rPr>
          <w:rFonts w:ascii="Times New Roman" w:hAnsi="Times New Roman"/>
          <w:sz w:val="24"/>
          <w:szCs w:val="24"/>
        </w:rPr>
        <w:t xml:space="preserve"> esamos struktūros ir funkcionalumo analizei.</w:t>
      </w:r>
    </w:p>
    <w:p w14:paraId="75C5E71E" w14:textId="678EB892" w:rsidR="00D14B69" w:rsidRPr="009F4C24" w:rsidRDefault="00A80D80" w:rsidP="00380065">
      <w:pPr>
        <w:pStyle w:val="Sraopastraipa"/>
        <w:numPr>
          <w:ilvl w:val="0"/>
          <w:numId w:val="1"/>
        </w:numPr>
        <w:tabs>
          <w:tab w:val="left" w:pos="851"/>
          <w:tab w:val="left" w:pos="993"/>
        </w:tabs>
        <w:ind w:left="0" w:firstLine="567"/>
        <w:jc w:val="both"/>
        <w:rPr>
          <w:rFonts w:ascii="Times New Roman" w:hAnsi="Times New Roman"/>
          <w:sz w:val="24"/>
          <w:szCs w:val="24"/>
        </w:rPr>
      </w:pPr>
      <w:r w:rsidRPr="009F4C24">
        <w:rPr>
          <w:rFonts w:ascii="Times New Roman" w:hAnsi="Times New Roman"/>
          <w:sz w:val="24"/>
          <w:szCs w:val="24"/>
        </w:rPr>
        <w:t xml:space="preserve">Paslaugų pirkėjas </w:t>
      </w:r>
      <w:r w:rsidR="009A38B3" w:rsidRPr="009F4C24">
        <w:rPr>
          <w:rFonts w:ascii="Times New Roman" w:hAnsi="Times New Roman"/>
          <w:sz w:val="24"/>
          <w:szCs w:val="24"/>
        </w:rPr>
        <w:t xml:space="preserve">Paslaugų teikėjui pateikia </w:t>
      </w:r>
      <w:r w:rsidR="00182104" w:rsidRPr="009F4C24">
        <w:rPr>
          <w:rFonts w:ascii="Times New Roman" w:hAnsi="Times New Roman"/>
          <w:sz w:val="24"/>
          <w:szCs w:val="24"/>
        </w:rPr>
        <w:t xml:space="preserve">šios techninės specifikacijos 2 priede nurodytą </w:t>
      </w:r>
      <w:r w:rsidR="009A38B3" w:rsidRPr="009F4C24">
        <w:rPr>
          <w:rFonts w:ascii="Times New Roman" w:hAnsi="Times New Roman"/>
          <w:sz w:val="24"/>
          <w:szCs w:val="24"/>
        </w:rPr>
        <w:lastRenderedPageBreak/>
        <w:t>užsakymo formą (toliau – Forma)</w:t>
      </w:r>
      <w:r w:rsidR="00E668E5" w:rsidRPr="009F4C24">
        <w:rPr>
          <w:rFonts w:ascii="Times New Roman" w:hAnsi="Times New Roman"/>
          <w:sz w:val="24"/>
          <w:szCs w:val="24"/>
        </w:rPr>
        <w:t>, kurioje aprašomi</w:t>
      </w:r>
      <w:r w:rsidR="009A38B3" w:rsidRPr="009F4C24">
        <w:rPr>
          <w:rFonts w:ascii="Times New Roman" w:hAnsi="Times New Roman"/>
          <w:sz w:val="24"/>
          <w:szCs w:val="24"/>
        </w:rPr>
        <w:t xml:space="preserve"> užsakom</w:t>
      </w:r>
      <w:r w:rsidR="00E668E5" w:rsidRPr="009F4C24">
        <w:rPr>
          <w:rFonts w:ascii="Times New Roman" w:hAnsi="Times New Roman"/>
          <w:sz w:val="24"/>
          <w:szCs w:val="24"/>
        </w:rPr>
        <w:t>i</w:t>
      </w:r>
      <w:r w:rsidR="009A38B3" w:rsidRPr="009F4C24">
        <w:rPr>
          <w:rFonts w:ascii="Times New Roman" w:hAnsi="Times New Roman"/>
          <w:sz w:val="24"/>
          <w:szCs w:val="24"/>
        </w:rPr>
        <w:t xml:space="preserve"> </w:t>
      </w:r>
      <w:r w:rsidR="00E668E5" w:rsidRPr="009F4C24">
        <w:rPr>
          <w:rFonts w:ascii="Times New Roman" w:hAnsi="Times New Roman"/>
          <w:sz w:val="24"/>
          <w:szCs w:val="24"/>
        </w:rPr>
        <w:t xml:space="preserve">Sistemos </w:t>
      </w:r>
      <w:r w:rsidR="00D66517">
        <w:rPr>
          <w:rFonts w:ascii="Times New Roman" w:hAnsi="Times New Roman"/>
          <w:sz w:val="24"/>
          <w:szCs w:val="24"/>
        </w:rPr>
        <w:t>vystymo</w:t>
      </w:r>
      <w:r w:rsidR="009A38B3" w:rsidRPr="009F4C24">
        <w:rPr>
          <w:rFonts w:ascii="Times New Roman" w:hAnsi="Times New Roman"/>
          <w:sz w:val="24"/>
          <w:szCs w:val="24"/>
        </w:rPr>
        <w:t xml:space="preserve"> darb</w:t>
      </w:r>
      <w:r w:rsidR="00E668E5" w:rsidRPr="009F4C24">
        <w:rPr>
          <w:rFonts w:ascii="Times New Roman" w:hAnsi="Times New Roman"/>
          <w:sz w:val="24"/>
          <w:szCs w:val="24"/>
        </w:rPr>
        <w:t>ai.</w:t>
      </w:r>
      <w:r w:rsidR="009A38B3" w:rsidRPr="009F4C24">
        <w:rPr>
          <w:rFonts w:ascii="Times New Roman" w:hAnsi="Times New Roman"/>
          <w:sz w:val="24"/>
          <w:szCs w:val="24"/>
        </w:rPr>
        <w:t xml:space="preserve"> Paslaugų teikėjas, realizavęs pakeitimus, </w:t>
      </w:r>
      <w:r w:rsidR="009E5C39" w:rsidRPr="009F4C24">
        <w:rPr>
          <w:rFonts w:ascii="Times New Roman" w:hAnsi="Times New Roman"/>
          <w:sz w:val="24"/>
          <w:szCs w:val="24"/>
        </w:rPr>
        <w:t xml:space="preserve">Paslaugų pirkėjui </w:t>
      </w:r>
      <w:r w:rsidR="009A38B3" w:rsidRPr="009F4C24">
        <w:rPr>
          <w:rFonts w:ascii="Times New Roman" w:hAnsi="Times New Roman"/>
          <w:sz w:val="24"/>
          <w:szCs w:val="24"/>
        </w:rPr>
        <w:t>pateikia detalų atliktų pakeitimų aprašymą Formos antrame lape, nurod</w:t>
      </w:r>
      <w:r w:rsidR="007C29B8" w:rsidRPr="009F4C24">
        <w:rPr>
          <w:rFonts w:ascii="Times New Roman" w:hAnsi="Times New Roman"/>
          <w:sz w:val="24"/>
          <w:szCs w:val="24"/>
        </w:rPr>
        <w:t>ydamas</w:t>
      </w:r>
      <w:r w:rsidR="009A38B3" w:rsidRPr="009F4C24">
        <w:rPr>
          <w:rFonts w:ascii="Times New Roman" w:hAnsi="Times New Roman"/>
          <w:sz w:val="24"/>
          <w:szCs w:val="24"/>
        </w:rPr>
        <w:t xml:space="preserve"> </w:t>
      </w:r>
      <w:r w:rsidR="007C29B8" w:rsidRPr="009F4C24">
        <w:rPr>
          <w:rFonts w:ascii="Times New Roman" w:hAnsi="Times New Roman"/>
          <w:sz w:val="24"/>
          <w:szCs w:val="24"/>
        </w:rPr>
        <w:t xml:space="preserve">faktiškai </w:t>
      </w:r>
      <w:r w:rsidR="00655C1B" w:rsidRPr="009F4C24">
        <w:rPr>
          <w:rFonts w:ascii="Times New Roman" w:hAnsi="Times New Roman"/>
          <w:sz w:val="24"/>
          <w:szCs w:val="24"/>
        </w:rPr>
        <w:t>paslaugos teikimui</w:t>
      </w:r>
      <w:r w:rsidR="009A38B3" w:rsidRPr="009F4C24">
        <w:rPr>
          <w:rFonts w:ascii="Times New Roman" w:hAnsi="Times New Roman"/>
          <w:sz w:val="24"/>
          <w:szCs w:val="24"/>
        </w:rPr>
        <w:t xml:space="preserve"> </w:t>
      </w:r>
      <w:r w:rsidR="007C29B8" w:rsidRPr="009F4C24">
        <w:rPr>
          <w:rFonts w:ascii="Times New Roman" w:hAnsi="Times New Roman"/>
          <w:sz w:val="24"/>
          <w:szCs w:val="24"/>
        </w:rPr>
        <w:t xml:space="preserve">skirtą </w:t>
      </w:r>
      <w:r w:rsidR="009A38B3" w:rsidRPr="009F4C24">
        <w:rPr>
          <w:rFonts w:ascii="Times New Roman" w:hAnsi="Times New Roman"/>
          <w:sz w:val="24"/>
          <w:szCs w:val="24"/>
        </w:rPr>
        <w:t>darbo laiką valandomis.</w:t>
      </w:r>
    </w:p>
    <w:p w14:paraId="4440551F" w14:textId="5FA35E08" w:rsidR="000C7D39" w:rsidRPr="009F4C24" w:rsidRDefault="000C7D39" w:rsidP="00380065">
      <w:pPr>
        <w:pStyle w:val="Sraopastraipa"/>
        <w:numPr>
          <w:ilvl w:val="0"/>
          <w:numId w:val="1"/>
        </w:numPr>
        <w:tabs>
          <w:tab w:val="left" w:pos="851"/>
          <w:tab w:val="left" w:pos="993"/>
        </w:tabs>
        <w:ind w:left="0" w:firstLine="567"/>
        <w:jc w:val="both"/>
        <w:rPr>
          <w:rFonts w:ascii="Times New Roman" w:hAnsi="Times New Roman"/>
          <w:sz w:val="24"/>
          <w:szCs w:val="24"/>
        </w:rPr>
      </w:pPr>
      <w:r w:rsidRPr="009F4C24">
        <w:rPr>
          <w:rFonts w:ascii="Times New Roman" w:hAnsi="Times New Roman"/>
          <w:sz w:val="24"/>
          <w:szCs w:val="24"/>
        </w:rPr>
        <w:t xml:space="preserve">Paslaugų teikėjui realizuojant </w:t>
      </w:r>
      <w:r w:rsidR="00D66517">
        <w:rPr>
          <w:rFonts w:ascii="Times New Roman" w:hAnsi="Times New Roman"/>
          <w:sz w:val="24"/>
          <w:szCs w:val="24"/>
        </w:rPr>
        <w:t>vystymo</w:t>
      </w:r>
      <w:r w:rsidRPr="009F4C24">
        <w:rPr>
          <w:rFonts w:ascii="Times New Roman" w:hAnsi="Times New Roman"/>
          <w:sz w:val="24"/>
          <w:szCs w:val="24"/>
        </w:rPr>
        <w:t xml:space="preserve"> darbus ir pagal faktinę darbų apimtį nustačius, kad bus viršyta </w:t>
      </w:r>
      <w:r w:rsidR="00221FE9" w:rsidRPr="009F4C24">
        <w:rPr>
          <w:rFonts w:ascii="Times New Roman" w:hAnsi="Times New Roman"/>
          <w:sz w:val="24"/>
          <w:szCs w:val="24"/>
        </w:rPr>
        <w:t xml:space="preserve">su </w:t>
      </w:r>
      <w:r w:rsidR="009E5C39" w:rsidRPr="009F4C24">
        <w:rPr>
          <w:rFonts w:ascii="Times New Roman" w:hAnsi="Times New Roman"/>
          <w:sz w:val="24"/>
          <w:szCs w:val="24"/>
        </w:rPr>
        <w:t xml:space="preserve">Paslaugų pirkėju </w:t>
      </w:r>
      <w:r w:rsidR="00332B10" w:rsidRPr="009F4C24">
        <w:rPr>
          <w:rFonts w:ascii="Times New Roman" w:hAnsi="Times New Roman"/>
          <w:sz w:val="24"/>
          <w:szCs w:val="24"/>
        </w:rPr>
        <w:t>suderinta preliminari pakeitimų įgyvendinimo apimtis valandomis</w:t>
      </w:r>
      <w:r w:rsidRPr="009F4C24">
        <w:rPr>
          <w:rFonts w:ascii="Times New Roman" w:hAnsi="Times New Roman"/>
          <w:sz w:val="24"/>
          <w:szCs w:val="24"/>
        </w:rPr>
        <w:t xml:space="preserve">, </w:t>
      </w:r>
      <w:r w:rsidR="009E5C39" w:rsidRPr="009F4C24">
        <w:rPr>
          <w:rFonts w:ascii="Times New Roman" w:hAnsi="Times New Roman"/>
          <w:sz w:val="24"/>
          <w:szCs w:val="24"/>
        </w:rPr>
        <w:t xml:space="preserve">Paslaugų pirkėjo </w:t>
      </w:r>
      <w:r w:rsidRPr="009F4C24">
        <w:rPr>
          <w:rFonts w:ascii="Times New Roman" w:hAnsi="Times New Roman"/>
          <w:sz w:val="24"/>
          <w:szCs w:val="24"/>
        </w:rPr>
        <w:t xml:space="preserve">įgaliotam atstovui </w:t>
      </w:r>
      <w:r w:rsidR="00332B10" w:rsidRPr="009F4C24">
        <w:rPr>
          <w:rFonts w:ascii="Times New Roman" w:hAnsi="Times New Roman"/>
          <w:sz w:val="24"/>
          <w:szCs w:val="24"/>
        </w:rPr>
        <w:t xml:space="preserve">paslaugų teikėjas </w:t>
      </w:r>
      <w:r w:rsidRPr="009F4C24">
        <w:rPr>
          <w:rFonts w:ascii="Times New Roman" w:hAnsi="Times New Roman"/>
          <w:sz w:val="24"/>
          <w:szCs w:val="24"/>
        </w:rPr>
        <w:t xml:space="preserve">raštu pateikia atnaujintą darbų apimties įvertinimą su vertinimo pokyčių pagrindimu. </w:t>
      </w:r>
      <w:r w:rsidR="009E5C39" w:rsidRPr="009F4C24">
        <w:rPr>
          <w:rFonts w:ascii="Times New Roman" w:hAnsi="Times New Roman"/>
          <w:sz w:val="24"/>
          <w:szCs w:val="24"/>
        </w:rPr>
        <w:t xml:space="preserve">Paslaugų pirkėjui </w:t>
      </w:r>
      <w:r w:rsidR="00952851" w:rsidRPr="009F4C24">
        <w:rPr>
          <w:rFonts w:ascii="Times New Roman" w:hAnsi="Times New Roman"/>
          <w:sz w:val="24"/>
          <w:szCs w:val="24"/>
        </w:rPr>
        <w:t xml:space="preserve">pritarus </w:t>
      </w:r>
      <w:r w:rsidRPr="009F4C24">
        <w:rPr>
          <w:rFonts w:ascii="Times New Roman" w:hAnsi="Times New Roman"/>
          <w:sz w:val="24"/>
          <w:szCs w:val="24"/>
        </w:rPr>
        <w:t>nauj</w:t>
      </w:r>
      <w:r w:rsidR="00952851" w:rsidRPr="009F4C24">
        <w:rPr>
          <w:rFonts w:ascii="Times New Roman" w:hAnsi="Times New Roman"/>
          <w:sz w:val="24"/>
          <w:szCs w:val="24"/>
        </w:rPr>
        <w:t>ai</w:t>
      </w:r>
      <w:r w:rsidRPr="009F4C24">
        <w:rPr>
          <w:rFonts w:ascii="Times New Roman" w:hAnsi="Times New Roman"/>
          <w:sz w:val="24"/>
          <w:szCs w:val="24"/>
        </w:rPr>
        <w:t xml:space="preserve"> </w:t>
      </w:r>
      <w:r w:rsidR="00D66517">
        <w:rPr>
          <w:rFonts w:ascii="Times New Roman" w:hAnsi="Times New Roman"/>
          <w:sz w:val="24"/>
          <w:szCs w:val="24"/>
        </w:rPr>
        <w:t>vystymo</w:t>
      </w:r>
      <w:r w:rsidRPr="009F4C24">
        <w:rPr>
          <w:rFonts w:ascii="Times New Roman" w:hAnsi="Times New Roman"/>
          <w:sz w:val="24"/>
          <w:szCs w:val="24"/>
        </w:rPr>
        <w:t xml:space="preserve"> darbų apim</w:t>
      </w:r>
      <w:r w:rsidR="00952851" w:rsidRPr="009F4C24">
        <w:rPr>
          <w:rFonts w:ascii="Times New Roman" w:hAnsi="Times New Roman"/>
          <w:sz w:val="24"/>
          <w:szCs w:val="24"/>
        </w:rPr>
        <w:t>čiai</w:t>
      </w:r>
      <w:r w:rsidRPr="009F4C24">
        <w:rPr>
          <w:rFonts w:ascii="Times New Roman" w:hAnsi="Times New Roman"/>
          <w:sz w:val="24"/>
          <w:szCs w:val="24"/>
        </w:rPr>
        <w:t>, užpildomas patikslintas užsakymo lapas su aktualia darbų apimtimi valandomis.</w:t>
      </w:r>
    </w:p>
    <w:p w14:paraId="730E5D67" w14:textId="781CA81A" w:rsidR="00A80D80" w:rsidRPr="009F4C24" w:rsidRDefault="004A6FD8" w:rsidP="00380065">
      <w:pPr>
        <w:pStyle w:val="Sraopastraipa"/>
        <w:numPr>
          <w:ilvl w:val="0"/>
          <w:numId w:val="1"/>
        </w:numPr>
        <w:tabs>
          <w:tab w:val="left" w:pos="851"/>
          <w:tab w:val="left" w:pos="993"/>
        </w:tabs>
        <w:ind w:left="0" w:firstLine="567"/>
        <w:jc w:val="both"/>
        <w:rPr>
          <w:rFonts w:ascii="Times New Roman" w:hAnsi="Times New Roman"/>
          <w:sz w:val="24"/>
          <w:szCs w:val="24"/>
        </w:rPr>
      </w:pPr>
      <w:r>
        <w:rPr>
          <w:rFonts w:ascii="Times New Roman" w:hAnsi="Times New Roman"/>
          <w:sz w:val="24"/>
          <w:szCs w:val="24"/>
        </w:rPr>
        <w:t>UT</w:t>
      </w:r>
      <w:r w:rsidR="002742E6">
        <w:rPr>
          <w:rFonts w:ascii="Times New Roman" w:hAnsi="Times New Roman"/>
          <w:sz w:val="24"/>
          <w:szCs w:val="24"/>
        </w:rPr>
        <w:t xml:space="preserve"> IS</w:t>
      </w:r>
      <w:r w:rsidR="009A38B3" w:rsidRPr="009F4C24">
        <w:rPr>
          <w:rFonts w:ascii="Times New Roman" w:hAnsi="Times New Roman"/>
          <w:sz w:val="24"/>
          <w:szCs w:val="24"/>
        </w:rPr>
        <w:t xml:space="preserve"> </w:t>
      </w:r>
      <w:r w:rsidR="00D66517">
        <w:rPr>
          <w:rFonts w:ascii="Times New Roman" w:hAnsi="Times New Roman"/>
          <w:sz w:val="24"/>
          <w:szCs w:val="24"/>
        </w:rPr>
        <w:t>vystymo</w:t>
      </w:r>
      <w:r w:rsidR="009A38B3" w:rsidRPr="009F4C24">
        <w:rPr>
          <w:rFonts w:ascii="Times New Roman" w:hAnsi="Times New Roman"/>
          <w:sz w:val="24"/>
          <w:szCs w:val="24"/>
        </w:rPr>
        <w:t xml:space="preserve"> </w:t>
      </w:r>
      <w:r w:rsidR="009A38B3" w:rsidRPr="007F3BA3">
        <w:rPr>
          <w:rFonts w:ascii="Times New Roman" w:hAnsi="Times New Roman"/>
          <w:sz w:val="24"/>
          <w:szCs w:val="24"/>
        </w:rPr>
        <w:t xml:space="preserve">darbai užsakomi pagal poreikį ir apmokami už </w:t>
      </w:r>
      <w:r w:rsidR="004A2CF3" w:rsidRPr="007F3BA3">
        <w:rPr>
          <w:rFonts w:ascii="Times New Roman" w:hAnsi="Times New Roman"/>
          <w:sz w:val="24"/>
          <w:szCs w:val="24"/>
        </w:rPr>
        <w:t xml:space="preserve">faktiškai </w:t>
      </w:r>
      <w:r w:rsidR="009A38B3" w:rsidRPr="007F3BA3">
        <w:rPr>
          <w:rFonts w:ascii="Times New Roman" w:hAnsi="Times New Roman"/>
          <w:sz w:val="24"/>
          <w:szCs w:val="24"/>
        </w:rPr>
        <w:t xml:space="preserve">atliktus darbus pagal valandinį įkainį. </w:t>
      </w:r>
      <w:r w:rsidR="007E52F2">
        <w:rPr>
          <w:rFonts w:ascii="Times New Roman" w:hAnsi="Times New Roman"/>
          <w:sz w:val="24"/>
          <w:szCs w:val="24"/>
        </w:rPr>
        <w:t>Preliminari</w:t>
      </w:r>
      <w:r w:rsidR="00A80D80" w:rsidRPr="007F3BA3">
        <w:rPr>
          <w:rFonts w:ascii="Times New Roman" w:hAnsi="Times New Roman"/>
          <w:sz w:val="24"/>
          <w:szCs w:val="24"/>
        </w:rPr>
        <w:t xml:space="preserve"> </w:t>
      </w:r>
      <w:r w:rsidR="00D66517" w:rsidRPr="007F3BA3">
        <w:rPr>
          <w:rFonts w:ascii="Times New Roman" w:hAnsi="Times New Roman"/>
          <w:sz w:val="24"/>
          <w:szCs w:val="24"/>
        </w:rPr>
        <w:t>vystymo</w:t>
      </w:r>
      <w:r w:rsidR="00A80D80" w:rsidRPr="007F3BA3">
        <w:rPr>
          <w:rFonts w:ascii="Times New Roman" w:hAnsi="Times New Roman"/>
          <w:sz w:val="24"/>
          <w:szCs w:val="24"/>
        </w:rPr>
        <w:t xml:space="preserve"> darbų apimtis </w:t>
      </w:r>
      <w:r w:rsidR="007E52F2">
        <w:rPr>
          <w:rFonts w:ascii="Times New Roman" w:hAnsi="Times New Roman"/>
          <w:sz w:val="24"/>
          <w:szCs w:val="24"/>
        </w:rPr>
        <w:t>-</w:t>
      </w:r>
      <w:r w:rsidR="00A80D80" w:rsidRPr="007F3BA3">
        <w:rPr>
          <w:rFonts w:ascii="Times New Roman" w:hAnsi="Times New Roman"/>
          <w:sz w:val="24"/>
          <w:szCs w:val="24"/>
        </w:rPr>
        <w:t xml:space="preserve"> </w:t>
      </w:r>
      <w:r w:rsidR="004A73BB" w:rsidRPr="007F3BA3">
        <w:rPr>
          <w:rFonts w:ascii="Times New Roman" w:hAnsi="Times New Roman"/>
          <w:sz w:val="24"/>
          <w:szCs w:val="24"/>
        </w:rPr>
        <w:t>1</w:t>
      </w:r>
      <w:r w:rsidR="007D1088" w:rsidRPr="007F3BA3">
        <w:rPr>
          <w:rFonts w:ascii="Times New Roman" w:hAnsi="Times New Roman"/>
          <w:sz w:val="24"/>
          <w:szCs w:val="24"/>
        </w:rPr>
        <w:t>0</w:t>
      </w:r>
      <w:r w:rsidR="00A80D80" w:rsidRPr="007F3BA3">
        <w:rPr>
          <w:rFonts w:ascii="Times New Roman" w:hAnsi="Times New Roman"/>
          <w:sz w:val="24"/>
          <w:szCs w:val="24"/>
        </w:rPr>
        <w:t>000 valandų</w:t>
      </w:r>
      <w:r w:rsidR="006770DC" w:rsidRPr="007F3BA3">
        <w:rPr>
          <w:rFonts w:ascii="Times New Roman" w:hAnsi="Times New Roman"/>
          <w:sz w:val="24"/>
          <w:szCs w:val="24"/>
        </w:rPr>
        <w:t>.</w:t>
      </w:r>
      <w:r w:rsidR="00A80D80" w:rsidRPr="007F3BA3">
        <w:rPr>
          <w:rFonts w:ascii="Times New Roman" w:hAnsi="Times New Roman"/>
          <w:sz w:val="24"/>
          <w:szCs w:val="24"/>
        </w:rPr>
        <w:t xml:space="preserve"> Perkančioji organizacija neįsipareigoja įsigyti </w:t>
      </w:r>
      <w:r w:rsidR="00D66517" w:rsidRPr="007F3BA3">
        <w:rPr>
          <w:rFonts w:ascii="Times New Roman" w:hAnsi="Times New Roman"/>
          <w:sz w:val="24"/>
          <w:szCs w:val="24"/>
        </w:rPr>
        <w:t>vystymo</w:t>
      </w:r>
      <w:r w:rsidR="00A80D80" w:rsidRPr="007F3BA3">
        <w:rPr>
          <w:rFonts w:ascii="Times New Roman" w:hAnsi="Times New Roman"/>
          <w:sz w:val="24"/>
          <w:szCs w:val="24"/>
        </w:rPr>
        <w:t xml:space="preserve"> darbų pagal šiame punkte nurody</w:t>
      </w:r>
      <w:r w:rsidR="00B65187">
        <w:rPr>
          <w:rFonts w:ascii="Times New Roman" w:hAnsi="Times New Roman"/>
          <w:sz w:val="24"/>
          <w:szCs w:val="24"/>
        </w:rPr>
        <w:t xml:space="preserve">tą </w:t>
      </w:r>
      <w:r w:rsidR="00D66517">
        <w:rPr>
          <w:rFonts w:ascii="Times New Roman" w:hAnsi="Times New Roman"/>
          <w:sz w:val="24"/>
          <w:szCs w:val="24"/>
        </w:rPr>
        <w:t>vystymo</w:t>
      </w:r>
      <w:r w:rsidR="00A80D80" w:rsidRPr="009F4C24">
        <w:rPr>
          <w:rFonts w:ascii="Times New Roman" w:hAnsi="Times New Roman"/>
          <w:sz w:val="24"/>
          <w:szCs w:val="24"/>
        </w:rPr>
        <w:t xml:space="preserve"> darbų apimtį. </w:t>
      </w:r>
      <w:r w:rsidR="00D66517">
        <w:rPr>
          <w:rFonts w:ascii="Times New Roman" w:hAnsi="Times New Roman"/>
          <w:sz w:val="24"/>
          <w:szCs w:val="24"/>
        </w:rPr>
        <w:t>Vystymo</w:t>
      </w:r>
      <w:r w:rsidR="00A80D80" w:rsidRPr="009F4C24">
        <w:rPr>
          <w:rFonts w:ascii="Times New Roman" w:hAnsi="Times New Roman"/>
          <w:sz w:val="24"/>
          <w:szCs w:val="24"/>
        </w:rPr>
        <w:t xml:space="preserve"> valandos naudojamos pagal poreikį, lanksčiai, skaičiuojant bendrą apimtį, neribojant </w:t>
      </w:r>
      <w:r w:rsidR="00D66517">
        <w:rPr>
          <w:rFonts w:ascii="Times New Roman" w:hAnsi="Times New Roman"/>
          <w:sz w:val="24"/>
          <w:szCs w:val="24"/>
        </w:rPr>
        <w:t>vystymo</w:t>
      </w:r>
      <w:r w:rsidR="00A80D80" w:rsidRPr="009F4C24">
        <w:rPr>
          <w:rFonts w:ascii="Times New Roman" w:hAnsi="Times New Roman"/>
          <w:sz w:val="24"/>
          <w:szCs w:val="24"/>
        </w:rPr>
        <w:t xml:space="preserve"> valandų kiekio per metus.</w:t>
      </w:r>
    </w:p>
    <w:p w14:paraId="09221BC7" w14:textId="41DD7D6D" w:rsidR="00D14B69" w:rsidRPr="009F4C24" w:rsidRDefault="009A38B3" w:rsidP="00380065">
      <w:pPr>
        <w:pStyle w:val="Sraopastraipa"/>
        <w:numPr>
          <w:ilvl w:val="0"/>
          <w:numId w:val="1"/>
        </w:numPr>
        <w:tabs>
          <w:tab w:val="left" w:pos="851"/>
          <w:tab w:val="left" w:pos="993"/>
        </w:tabs>
        <w:ind w:left="0" w:firstLine="567"/>
        <w:jc w:val="both"/>
        <w:rPr>
          <w:rFonts w:ascii="Times New Roman" w:hAnsi="Times New Roman"/>
          <w:sz w:val="24"/>
          <w:szCs w:val="24"/>
        </w:rPr>
      </w:pPr>
      <w:r w:rsidRPr="009F4C24">
        <w:rPr>
          <w:rFonts w:ascii="Times New Roman" w:hAnsi="Times New Roman"/>
          <w:sz w:val="24"/>
          <w:szCs w:val="24"/>
        </w:rPr>
        <w:t xml:space="preserve">Atliekant </w:t>
      </w:r>
      <w:r w:rsidR="00D66517">
        <w:rPr>
          <w:rFonts w:ascii="Times New Roman" w:hAnsi="Times New Roman"/>
          <w:sz w:val="24"/>
          <w:szCs w:val="24"/>
        </w:rPr>
        <w:t>vystymo</w:t>
      </w:r>
      <w:r w:rsidRPr="009F4C24">
        <w:rPr>
          <w:rFonts w:ascii="Times New Roman" w:hAnsi="Times New Roman"/>
          <w:sz w:val="24"/>
          <w:szCs w:val="24"/>
        </w:rPr>
        <w:t xml:space="preserve"> darbus, jei analizės metu paslaugų teikėjas nenumatė visų reikalingų pakeitimų susijusių su užsakytu darbu, trūkstamų pakeitimų realizavimą paslaugų teikėjas atlieka</w:t>
      </w:r>
      <w:r w:rsidR="007C29B8" w:rsidRPr="009F4C24">
        <w:rPr>
          <w:rFonts w:ascii="Times New Roman" w:hAnsi="Times New Roman"/>
          <w:sz w:val="24"/>
          <w:szCs w:val="24"/>
        </w:rPr>
        <w:t xml:space="preserve"> savo lėšomis</w:t>
      </w:r>
      <w:r w:rsidRPr="009F4C24">
        <w:rPr>
          <w:rFonts w:ascii="Times New Roman" w:hAnsi="Times New Roman"/>
          <w:sz w:val="24"/>
          <w:szCs w:val="24"/>
        </w:rPr>
        <w:t xml:space="preserve"> be papildomo mokesčio.</w:t>
      </w:r>
    </w:p>
    <w:p w14:paraId="7C904F5F" w14:textId="69218ED8" w:rsidR="00A633E4" w:rsidRPr="009F4C24" w:rsidRDefault="00D66517" w:rsidP="00380065">
      <w:pPr>
        <w:pStyle w:val="Sraopastraipa"/>
        <w:numPr>
          <w:ilvl w:val="0"/>
          <w:numId w:val="1"/>
        </w:numPr>
        <w:tabs>
          <w:tab w:val="left" w:pos="851"/>
          <w:tab w:val="left" w:pos="993"/>
        </w:tabs>
        <w:ind w:left="0" w:firstLine="567"/>
        <w:jc w:val="both"/>
        <w:rPr>
          <w:rFonts w:ascii="Times New Roman" w:hAnsi="Times New Roman"/>
          <w:sz w:val="24"/>
          <w:szCs w:val="24"/>
        </w:rPr>
      </w:pPr>
      <w:r>
        <w:rPr>
          <w:rFonts w:ascii="Times New Roman" w:hAnsi="Times New Roman"/>
          <w:sz w:val="24"/>
          <w:szCs w:val="24"/>
        </w:rPr>
        <w:t>Vystymo</w:t>
      </w:r>
      <w:r w:rsidR="004E64C2" w:rsidRPr="009F4C24">
        <w:rPr>
          <w:rFonts w:ascii="Times New Roman" w:hAnsi="Times New Roman"/>
          <w:sz w:val="24"/>
          <w:szCs w:val="24"/>
        </w:rPr>
        <w:t xml:space="preserve"> </w:t>
      </w:r>
      <w:r w:rsidR="00A633E4" w:rsidRPr="009F4C24">
        <w:rPr>
          <w:rFonts w:ascii="Times New Roman" w:hAnsi="Times New Roman"/>
          <w:sz w:val="24"/>
          <w:szCs w:val="24"/>
        </w:rPr>
        <w:t xml:space="preserve">užsakymų vykdymo metu naujai sukurtą ar pakeistą programinę įrangą paslaugų tiekėjas turi perduoti </w:t>
      </w:r>
      <w:r w:rsidR="009B2571" w:rsidRPr="009F4C24">
        <w:rPr>
          <w:rFonts w:ascii="Times New Roman" w:hAnsi="Times New Roman"/>
          <w:sz w:val="24"/>
          <w:szCs w:val="24"/>
        </w:rPr>
        <w:t>Paslaugų pirkėjui</w:t>
      </w:r>
      <w:r w:rsidR="00A633E4" w:rsidRPr="009F4C24">
        <w:rPr>
          <w:rFonts w:ascii="Times New Roman" w:hAnsi="Times New Roman"/>
          <w:sz w:val="24"/>
          <w:szCs w:val="24"/>
        </w:rPr>
        <w:t xml:space="preserve"> tik pilnai ją ištestavęs ir įsitikinęs, kad ją įdiegus </w:t>
      </w:r>
      <w:r w:rsidR="004A6FD8">
        <w:rPr>
          <w:rFonts w:ascii="Times New Roman" w:hAnsi="Times New Roman"/>
          <w:sz w:val="24"/>
          <w:szCs w:val="24"/>
        </w:rPr>
        <w:t>UT</w:t>
      </w:r>
      <w:r w:rsidR="002742E6">
        <w:rPr>
          <w:rFonts w:ascii="Times New Roman" w:hAnsi="Times New Roman"/>
          <w:sz w:val="24"/>
          <w:szCs w:val="24"/>
        </w:rPr>
        <w:t xml:space="preserve"> IS</w:t>
      </w:r>
      <w:r w:rsidR="000D516A" w:rsidRPr="009F4C24">
        <w:rPr>
          <w:rFonts w:ascii="Times New Roman" w:hAnsi="Times New Roman"/>
          <w:sz w:val="24"/>
          <w:szCs w:val="24"/>
        </w:rPr>
        <w:t xml:space="preserve"> </w:t>
      </w:r>
      <w:r w:rsidR="00A633E4" w:rsidRPr="009F4C24">
        <w:rPr>
          <w:rFonts w:ascii="Times New Roman" w:hAnsi="Times New Roman"/>
          <w:sz w:val="24"/>
          <w:szCs w:val="24"/>
        </w:rPr>
        <w:t>aplinkoje nebus sutrikdytas Sistemos ar jos dalies funkcijų arba kitų taikomųjų sistemų darbas ir įdiegti pakeitimai veiks taip, kaip buvo numatyta užsakyme ir kituose dokumentuose, nustatančiuose funkcinius</w:t>
      </w:r>
      <w:r w:rsidR="00E84A46" w:rsidRPr="009F4C24">
        <w:rPr>
          <w:rFonts w:ascii="Times New Roman" w:hAnsi="Times New Roman"/>
          <w:sz w:val="24"/>
          <w:szCs w:val="24"/>
        </w:rPr>
        <w:t xml:space="preserve"> </w:t>
      </w:r>
      <w:r w:rsidR="00A633E4" w:rsidRPr="009F4C24">
        <w:rPr>
          <w:rFonts w:ascii="Times New Roman" w:hAnsi="Times New Roman"/>
          <w:sz w:val="24"/>
          <w:szCs w:val="24"/>
        </w:rPr>
        <w:t>reikalavimus kuriamai ar keičiamai programinei įrangai.</w:t>
      </w:r>
    </w:p>
    <w:p w14:paraId="4741E48D" w14:textId="61149BD5" w:rsidR="009B2571" w:rsidRPr="009F4C24" w:rsidRDefault="00151538" w:rsidP="003538E0">
      <w:pPr>
        <w:pStyle w:val="Sraopastraipa"/>
        <w:numPr>
          <w:ilvl w:val="0"/>
          <w:numId w:val="1"/>
        </w:numPr>
        <w:tabs>
          <w:tab w:val="left" w:pos="567"/>
          <w:tab w:val="left" w:pos="1134"/>
        </w:tabs>
        <w:ind w:left="0" w:firstLine="567"/>
        <w:jc w:val="both"/>
        <w:rPr>
          <w:rFonts w:ascii="Times New Roman" w:hAnsi="Times New Roman"/>
          <w:sz w:val="24"/>
          <w:szCs w:val="24"/>
        </w:rPr>
      </w:pPr>
      <w:r w:rsidRPr="009F4C24">
        <w:rPr>
          <w:rFonts w:ascii="Times New Roman" w:hAnsi="Times New Roman"/>
          <w:sz w:val="24"/>
          <w:szCs w:val="24"/>
        </w:rPr>
        <w:t xml:space="preserve">Jei </w:t>
      </w:r>
      <w:r w:rsidR="00D66517">
        <w:rPr>
          <w:rFonts w:ascii="Times New Roman" w:hAnsi="Times New Roman"/>
          <w:sz w:val="24"/>
          <w:szCs w:val="24"/>
        </w:rPr>
        <w:t>vystymo</w:t>
      </w:r>
      <w:r w:rsidRPr="009F4C24">
        <w:rPr>
          <w:rFonts w:ascii="Times New Roman" w:hAnsi="Times New Roman"/>
          <w:sz w:val="24"/>
          <w:szCs w:val="24"/>
        </w:rPr>
        <w:t xml:space="preserve"> </w:t>
      </w:r>
      <w:r w:rsidR="00C829E2" w:rsidRPr="009F4C24">
        <w:rPr>
          <w:rFonts w:ascii="Times New Roman" w:hAnsi="Times New Roman"/>
          <w:sz w:val="24"/>
          <w:szCs w:val="24"/>
        </w:rPr>
        <w:t>paslaugas</w:t>
      </w:r>
      <w:r w:rsidRPr="009F4C24">
        <w:rPr>
          <w:rFonts w:ascii="Times New Roman" w:hAnsi="Times New Roman"/>
          <w:sz w:val="24"/>
          <w:szCs w:val="24"/>
        </w:rPr>
        <w:t xml:space="preserve"> vykdo Trečioji šalis ir paslaugų teikėjas, tai </w:t>
      </w:r>
      <w:r w:rsidR="00D66517">
        <w:rPr>
          <w:rFonts w:ascii="Times New Roman" w:hAnsi="Times New Roman"/>
          <w:sz w:val="24"/>
          <w:szCs w:val="24"/>
        </w:rPr>
        <w:t>vystymo</w:t>
      </w:r>
      <w:r w:rsidRPr="009F4C24">
        <w:rPr>
          <w:rFonts w:ascii="Times New Roman" w:hAnsi="Times New Roman"/>
          <w:sz w:val="24"/>
          <w:szCs w:val="24"/>
        </w:rPr>
        <w:t xml:space="preserve"> paslaugos turi būti derinamos tarp </w:t>
      </w:r>
      <w:r w:rsidR="00D66517">
        <w:rPr>
          <w:rFonts w:ascii="Times New Roman" w:hAnsi="Times New Roman"/>
          <w:sz w:val="24"/>
          <w:szCs w:val="24"/>
        </w:rPr>
        <w:t>vystymo</w:t>
      </w:r>
      <w:r w:rsidRPr="009F4C24">
        <w:rPr>
          <w:rFonts w:ascii="Times New Roman" w:hAnsi="Times New Roman"/>
          <w:sz w:val="24"/>
          <w:szCs w:val="24"/>
        </w:rPr>
        <w:t xml:space="preserve"> paslaugų teikėjo ir Trečiosios šalies koordinuojant Paslaugų pirkėjui.</w:t>
      </w:r>
    </w:p>
    <w:p w14:paraId="45E9C492" w14:textId="6EAB22E7" w:rsidR="001860A4" w:rsidRPr="009F4C24" w:rsidRDefault="001860A4" w:rsidP="00380065">
      <w:pPr>
        <w:pStyle w:val="Sraopastraipa"/>
        <w:numPr>
          <w:ilvl w:val="0"/>
          <w:numId w:val="1"/>
        </w:numPr>
        <w:tabs>
          <w:tab w:val="left" w:pos="851"/>
          <w:tab w:val="left" w:pos="993"/>
        </w:tabs>
        <w:spacing w:after="240"/>
        <w:ind w:left="0" w:firstLine="567"/>
        <w:jc w:val="both"/>
        <w:rPr>
          <w:rFonts w:ascii="Times New Roman" w:hAnsi="Times New Roman"/>
          <w:sz w:val="24"/>
          <w:szCs w:val="24"/>
        </w:rPr>
      </w:pPr>
      <w:r w:rsidRPr="009F4C24">
        <w:rPr>
          <w:rFonts w:ascii="Times New Roman" w:hAnsi="Times New Roman"/>
          <w:sz w:val="24"/>
          <w:szCs w:val="24"/>
        </w:rPr>
        <w:t xml:space="preserve">Paslaugų teikėjas artimiausiu laiku turės atlikti šias </w:t>
      </w:r>
      <w:r w:rsidR="00D66517">
        <w:rPr>
          <w:rFonts w:ascii="Times New Roman" w:hAnsi="Times New Roman"/>
          <w:sz w:val="24"/>
          <w:szCs w:val="24"/>
        </w:rPr>
        <w:t>vystymo</w:t>
      </w:r>
      <w:r w:rsidRPr="009F4C24">
        <w:rPr>
          <w:rFonts w:ascii="Times New Roman" w:hAnsi="Times New Roman"/>
          <w:sz w:val="24"/>
          <w:szCs w:val="24"/>
        </w:rPr>
        <w:t xml:space="preserve"> paslaugas:</w:t>
      </w:r>
    </w:p>
    <w:tbl>
      <w:tblPr>
        <w:tblStyle w:val="Lentelstinklelis"/>
        <w:tblW w:w="9634" w:type="dxa"/>
        <w:tblLayout w:type="fixed"/>
        <w:tblLook w:val="04A0" w:firstRow="1" w:lastRow="0" w:firstColumn="1" w:lastColumn="0" w:noHBand="0" w:noVBand="1"/>
      </w:tblPr>
      <w:tblGrid>
        <w:gridCol w:w="704"/>
        <w:gridCol w:w="6095"/>
        <w:gridCol w:w="2835"/>
      </w:tblGrid>
      <w:tr w:rsidR="001860A4" w:rsidRPr="008720AC" w14:paraId="1090031B" w14:textId="77777777" w:rsidTr="00AB5DAA">
        <w:tc>
          <w:tcPr>
            <w:tcW w:w="704" w:type="dxa"/>
          </w:tcPr>
          <w:p w14:paraId="3426FC97" w14:textId="77777777" w:rsidR="001860A4" w:rsidRPr="00211B35" w:rsidRDefault="001860A4" w:rsidP="00797CF1">
            <w:pPr>
              <w:jc w:val="center"/>
              <w:rPr>
                <w:rFonts w:ascii="Times New Roman" w:hAnsi="Times New Roman"/>
                <w:b/>
                <w:sz w:val="24"/>
                <w:szCs w:val="24"/>
              </w:rPr>
            </w:pPr>
            <w:r w:rsidRPr="00211B35">
              <w:rPr>
                <w:rFonts w:ascii="Times New Roman" w:hAnsi="Times New Roman"/>
                <w:b/>
                <w:sz w:val="24"/>
                <w:szCs w:val="24"/>
              </w:rPr>
              <w:t>Eil. Nr.</w:t>
            </w:r>
          </w:p>
        </w:tc>
        <w:tc>
          <w:tcPr>
            <w:tcW w:w="6095" w:type="dxa"/>
          </w:tcPr>
          <w:p w14:paraId="56B507BE" w14:textId="77777777" w:rsidR="001860A4" w:rsidRPr="00211B35" w:rsidRDefault="001860A4" w:rsidP="00797CF1">
            <w:pPr>
              <w:jc w:val="center"/>
              <w:rPr>
                <w:rFonts w:ascii="Times New Roman" w:hAnsi="Times New Roman"/>
                <w:b/>
                <w:sz w:val="24"/>
                <w:szCs w:val="24"/>
              </w:rPr>
            </w:pPr>
            <w:r w:rsidRPr="00211B35">
              <w:rPr>
                <w:rFonts w:ascii="Times New Roman" w:hAnsi="Times New Roman"/>
                <w:b/>
                <w:sz w:val="24"/>
                <w:szCs w:val="24"/>
              </w:rPr>
              <w:t>Pakeitimo apibendrintas aprašymas</w:t>
            </w:r>
          </w:p>
        </w:tc>
        <w:tc>
          <w:tcPr>
            <w:tcW w:w="2835" w:type="dxa"/>
          </w:tcPr>
          <w:p w14:paraId="79F6EA86" w14:textId="77777777" w:rsidR="001860A4" w:rsidRPr="00211B35" w:rsidRDefault="001860A4" w:rsidP="00AB5DAA">
            <w:pPr>
              <w:jc w:val="center"/>
              <w:rPr>
                <w:rFonts w:ascii="Times New Roman" w:hAnsi="Times New Roman"/>
                <w:b/>
                <w:sz w:val="24"/>
                <w:szCs w:val="24"/>
              </w:rPr>
            </w:pPr>
            <w:r w:rsidRPr="00211B35">
              <w:rPr>
                <w:rFonts w:ascii="Times New Roman" w:hAnsi="Times New Roman"/>
                <w:b/>
                <w:sz w:val="24"/>
                <w:szCs w:val="24"/>
              </w:rPr>
              <w:t>Paslaugų suteikimo terminas</w:t>
            </w:r>
          </w:p>
        </w:tc>
      </w:tr>
      <w:tr w:rsidR="0001754A" w:rsidRPr="008720AC" w14:paraId="4425D222" w14:textId="77777777" w:rsidTr="00AB5DAA">
        <w:tc>
          <w:tcPr>
            <w:tcW w:w="704" w:type="dxa"/>
          </w:tcPr>
          <w:p w14:paraId="326B0E5B" w14:textId="77777777" w:rsidR="0001754A" w:rsidRPr="00211B35" w:rsidRDefault="0001754A" w:rsidP="001860A4">
            <w:pPr>
              <w:pStyle w:val="Sraopastraipa"/>
              <w:widowControl/>
              <w:numPr>
                <w:ilvl w:val="0"/>
                <w:numId w:val="9"/>
              </w:numPr>
              <w:suppressAutoHyphens w:val="0"/>
              <w:ind w:left="29" w:firstLine="0"/>
              <w:rPr>
                <w:rFonts w:ascii="Times New Roman" w:hAnsi="Times New Roman"/>
                <w:b/>
                <w:sz w:val="24"/>
                <w:szCs w:val="24"/>
              </w:rPr>
            </w:pPr>
          </w:p>
        </w:tc>
        <w:tc>
          <w:tcPr>
            <w:tcW w:w="6095" w:type="dxa"/>
          </w:tcPr>
          <w:p w14:paraId="50127706" w14:textId="15D60979" w:rsidR="0001754A" w:rsidRPr="00211B35" w:rsidRDefault="008C5154" w:rsidP="00970F06">
            <w:pPr>
              <w:rPr>
                <w:rFonts w:ascii="Times New Roman" w:hAnsi="Times New Roman"/>
                <w:bCs/>
                <w:sz w:val="24"/>
                <w:szCs w:val="24"/>
              </w:rPr>
            </w:pPr>
            <w:r>
              <w:rPr>
                <w:rFonts w:ascii="Times New Roman" w:hAnsi="Times New Roman"/>
                <w:bCs/>
                <w:sz w:val="24"/>
                <w:szCs w:val="24"/>
              </w:rPr>
              <w:t>A</w:t>
            </w:r>
            <w:r w:rsidR="00DF6FE3" w:rsidRPr="00DF6FE3">
              <w:rPr>
                <w:rFonts w:ascii="Times New Roman" w:hAnsi="Times New Roman"/>
                <w:bCs/>
                <w:sz w:val="24"/>
                <w:szCs w:val="24"/>
              </w:rPr>
              <w:t>pdraustųjų asmenų skaiči</w:t>
            </w:r>
            <w:r>
              <w:rPr>
                <w:rFonts w:ascii="Times New Roman" w:hAnsi="Times New Roman"/>
                <w:bCs/>
                <w:sz w:val="24"/>
                <w:szCs w:val="24"/>
              </w:rPr>
              <w:t xml:space="preserve">aus gavimas iš SODROS. </w:t>
            </w:r>
          </w:p>
        </w:tc>
        <w:tc>
          <w:tcPr>
            <w:tcW w:w="2835" w:type="dxa"/>
          </w:tcPr>
          <w:p w14:paraId="6F6D0355" w14:textId="3685BEE9" w:rsidR="0001754A" w:rsidRPr="00211B35" w:rsidRDefault="00A12FF2" w:rsidP="00797CF1">
            <w:pPr>
              <w:rPr>
                <w:rFonts w:ascii="Times New Roman" w:hAnsi="Times New Roman"/>
                <w:bCs/>
                <w:sz w:val="24"/>
                <w:szCs w:val="24"/>
              </w:rPr>
            </w:pPr>
            <w:r w:rsidRPr="00A12FF2">
              <w:rPr>
                <w:rFonts w:ascii="Times New Roman" w:hAnsi="Times New Roman"/>
                <w:bCs/>
                <w:sz w:val="24"/>
                <w:szCs w:val="24"/>
              </w:rPr>
              <w:t>Per 6 mėnesius nuo sutarties įsigaliojimo</w:t>
            </w:r>
          </w:p>
        </w:tc>
      </w:tr>
      <w:tr w:rsidR="002F4BAD" w:rsidRPr="008720AC" w14:paraId="03BD62B6" w14:textId="77777777" w:rsidTr="00AB5DAA">
        <w:tc>
          <w:tcPr>
            <w:tcW w:w="704" w:type="dxa"/>
          </w:tcPr>
          <w:p w14:paraId="36490BF6" w14:textId="77777777" w:rsidR="002F4BAD" w:rsidRPr="00211B35" w:rsidRDefault="002F4BAD" w:rsidP="001860A4">
            <w:pPr>
              <w:pStyle w:val="Sraopastraipa"/>
              <w:widowControl/>
              <w:numPr>
                <w:ilvl w:val="0"/>
                <w:numId w:val="9"/>
              </w:numPr>
              <w:suppressAutoHyphens w:val="0"/>
              <w:ind w:left="29" w:firstLine="0"/>
              <w:rPr>
                <w:rFonts w:ascii="Times New Roman" w:hAnsi="Times New Roman"/>
                <w:b/>
                <w:sz w:val="24"/>
                <w:szCs w:val="24"/>
              </w:rPr>
            </w:pPr>
          </w:p>
        </w:tc>
        <w:tc>
          <w:tcPr>
            <w:tcW w:w="6095" w:type="dxa"/>
          </w:tcPr>
          <w:p w14:paraId="2B5CBADA" w14:textId="65F21381" w:rsidR="002F4BAD" w:rsidRPr="00211B35" w:rsidRDefault="00302EA9" w:rsidP="00970F06">
            <w:pPr>
              <w:rPr>
                <w:rFonts w:ascii="Times New Roman" w:hAnsi="Times New Roman"/>
                <w:bCs/>
                <w:sz w:val="24"/>
                <w:szCs w:val="24"/>
              </w:rPr>
            </w:pPr>
            <w:r w:rsidRPr="00302EA9">
              <w:rPr>
                <w:rFonts w:ascii="Times New Roman" w:hAnsi="Times New Roman"/>
                <w:bCs/>
                <w:sz w:val="24"/>
                <w:szCs w:val="24"/>
              </w:rPr>
              <w:t>Sprendimų apie nustatytą profesinės reabilitacijos poreikį duomenų gavimas ir apie asmens dalyvavimą profesinėje reabilitacijoje duomenų teikimas ANTA</w:t>
            </w:r>
            <w:r w:rsidR="0022660E">
              <w:rPr>
                <w:rFonts w:ascii="Times New Roman" w:hAnsi="Times New Roman"/>
                <w:bCs/>
                <w:sz w:val="24"/>
                <w:szCs w:val="24"/>
              </w:rPr>
              <w:t>.</w:t>
            </w:r>
          </w:p>
        </w:tc>
        <w:tc>
          <w:tcPr>
            <w:tcW w:w="2835" w:type="dxa"/>
          </w:tcPr>
          <w:p w14:paraId="1F7918E9" w14:textId="15A8DBC0" w:rsidR="002F4BAD" w:rsidRPr="00211B35" w:rsidRDefault="00A12FF2" w:rsidP="00797CF1">
            <w:pPr>
              <w:rPr>
                <w:rFonts w:ascii="Times New Roman" w:hAnsi="Times New Roman"/>
                <w:bCs/>
                <w:sz w:val="24"/>
                <w:szCs w:val="24"/>
              </w:rPr>
            </w:pPr>
            <w:r w:rsidRPr="00A12FF2">
              <w:rPr>
                <w:rFonts w:ascii="Times New Roman" w:hAnsi="Times New Roman"/>
                <w:bCs/>
                <w:sz w:val="24"/>
                <w:szCs w:val="24"/>
              </w:rPr>
              <w:t>Per 6 mėnesius nuo sutarties įsigaliojimo</w:t>
            </w:r>
          </w:p>
        </w:tc>
      </w:tr>
      <w:tr w:rsidR="001860A4" w:rsidRPr="008720AC" w14:paraId="0139E80A" w14:textId="77777777" w:rsidTr="00AB5DAA">
        <w:tc>
          <w:tcPr>
            <w:tcW w:w="704" w:type="dxa"/>
          </w:tcPr>
          <w:p w14:paraId="2CE6A7F4" w14:textId="77777777" w:rsidR="001860A4" w:rsidRPr="00211B35" w:rsidRDefault="001860A4" w:rsidP="008F6EA7">
            <w:pPr>
              <w:pStyle w:val="Sraopastraipa"/>
              <w:widowControl/>
              <w:numPr>
                <w:ilvl w:val="0"/>
                <w:numId w:val="9"/>
              </w:numPr>
              <w:suppressAutoHyphens w:val="0"/>
              <w:ind w:left="29" w:firstLine="0"/>
              <w:rPr>
                <w:rFonts w:ascii="Times New Roman" w:hAnsi="Times New Roman"/>
                <w:sz w:val="24"/>
                <w:szCs w:val="24"/>
              </w:rPr>
            </w:pPr>
          </w:p>
        </w:tc>
        <w:tc>
          <w:tcPr>
            <w:tcW w:w="6095" w:type="dxa"/>
          </w:tcPr>
          <w:p w14:paraId="27C608BE" w14:textId="35E17EA7" w:rsidR="001860A4" w:rsidRPr="00211B35" w:rsidRDefault="00C835FC" w:rsidP="00970F06">
            <w:pPr>
              <w:rPr>
                <w:rFonts w:ascii="Times New Roman" w:hAnsi="Times New Roman"/>
                <w:bCs/>
                <w:sz w:val="24"/>
                <w:szCs w:val="24"/>
              </w:rPr>
            </w:pPr>
            <w:r w:rsidRPr="00C835FC">
              <w:rPr>
                <w:rFonts w:ascii="Times New Roman" w:hAnsi="Times New Roman"/>
                <w:bCs/>
                <w:sz w:val="24"/>
                <w:szCs w:val="24"/>
              </w:rPr>
              <w:t>Paramos judumui priemonės prašym</w:t>
            </w:r>
            <w:r>
              <w:rPr>
                <w:rFonts w:ascii="Times New Roman" w:hAnsi="Times New Roman"/>
                <w:bCs/>
                <w:sz w:val="24"/>
                <w:szCs w:val="24"/>
              </w:rPr>
              <w:t xml:space="preserve">o sukūrimas </w:t>
            </w:r>
            <w:proofErr w:type="spellStart"/>
            <w:r>
              <w:rPr>
                <w:rFonts w:ascii="Times New Roman" w:hAnsi="Times New Roman"/>
                <w:bCs/>
                <w:sz w:val="24"/>
                <w:szCs w:val="24"/>
              </w:rPr>
              <w:t>EDbirža</w:t>
            </w:r>
            <w:proofErr w:type="spellEnd"/>
          </w:p>
        </w:tc>
        <w:tc>
          <w:tcPr>
            <w:tcW w:w="2835" w:type="dxa"/>
          </w:tcPr>
          <w:p w14:paraId="734A3757" w14:textId="22FBC26C" w:rsidR="001860A4" w:rsidRPr="00211B35" w:rsidRDefault="00A12FF2" w:rsidP="008F6EA7">
            <w:pPr>
              <w:rPr>
                <w:rFonts w:ascii="Times New Roman" w:hAnsi="Times New Roman"/>
                <w:bCs/>
                <w:sz w:val="24"/>
                <w:szCs w:val="24"/>
              </w:rPr>
            </w:pPr>
            <w:r w:rsidRPr="00A12FF2">
              <w:rPr>
                <w:rFonts w:ascii="Times New Roman" w:hAnsi="Times New Roman"/>
                <w:bCs/>
                <w:sz w:val="24"/>
                <w:szCs w:val="24"/>
              </w:rPr>
              <w:t>Per 6 mėnesius nuo sutarties įsigaliojimo</w:t>
            </w:r>
          </w:p>
        </w:tc>
      </w:tr>
      <w:tr w:rsidR="001860A4" w:rsidRPr="008720AC" w14:paraId="75C40363" w14:textId="77777777" w:rsidTr="00AB5DAA">
        <w:tc>
          <w:tcPr>
            <w:tcW w:w="704" w:type="dxa"/>
          </w:tcPr>
          <w:p w14:paraId="25877C9C" w14:textId="77777777" w:rsidR="001860A4" w:rsidRPr="00211B35" w:rsidRDefault="001860A4" w:rsidP="00AC1BAE">
            <w:pPr>
              <w:pStyle w:val="Sraopastraipa"/>
              <w:widowControl/>
              <w:numPr>
                <w:ilvl w:val="0"/>
                <w:numId w:val="9"/>
              </w:numPr>
              <w:suppressAutoHyphens w:val="0"/>
              <w:ind w:left="29" w:firstLine="0"/>
              <w:rPr>
                <w:rFonts w:ascii="Times New Roman" w:hAnsi="Times New Roman"/>
                <w:sz w:val="24"/>
                <w:szCs w:val="24"/>
              </w:rPr>
            </w:pPr>
          </w:p>
        </w:tc>
        <w:tc>
          <w:tcPr>
            <w:tcW w:w="6095" w:type="dxa"/>
          </w:tcPr>
          <w:p w14:paraId="59C43042" w14:textId="28576507" w:rsidR="001860A4" w:rsidRPr="00211B35" w:rsidRDefault="00D221F9" w:rsidP="00970F06">
            <w:pPr>
              <w:rPr>
                <w:rFonts w:ascii="Times New Roman" w:hAnsi="Times New Roman"/>
                <w:bCs/>
                <w:sz w:val="24"/>
                <w:szCs w:val="24"/>
              </w:rPr>
            </w:pPr>
            <w:r w:rsidRPr="00D221F9">
              <w:rPr>
                <w:rFonts w:ascii="Times New Roman" w:hAnsi="Times New Roman"/>
                <w:bCs/>
                <w:sz w:val="24"/>
                <w:szCs w:val="24"/>
              </w:rPr>
              <w:t xml:space="preserve">Metodo </w:t>
            </w:r>
            <w:proofErr w:type="spellStart"/>
            <w:r w:rsidRPr="00D221F9">
              <w:rPr>
                <w:rFonts w:ascii="Times New Roman" w:hAnsi="Times New Roman"/>
                <w:bCs/>
                <w:sz w:val="24"/>
                <w:szCs w:val="24"/>
              </w:rPr>
              <w:t>GetPersonBenefitAssignment</w:t>
            </w:r>
            <w:proofErr w:type="spellEnd"/>
            <w:r w:rsidRPr="00D221F9">
              <w:rPr>
                <w:rFonts w:ascii="Times New Roman" w:hAnsi="Times New Roman"/>
                <w:bCs/>
                <w:sz w:val="24"/>
                <w:szCs w:val="24"/>
              </w:rPr>
              <w:t>, kuris grąžina duomenis apie asmeniui paskirtas ir pratęstas išmokas, bei išmokas, kurių dydis perskaičiuotas užklausoje nurodytai datai, pakeitimas</w:t>
            </w:r>
            <w:r w:rsidR="0022660E">
              <w:rPr>
                <w:rFonts w:ascii="Times New Roman" w:hAnsi="Times New Roman"/>
                <w:bCs/>
                <w:sz w:val="24"/>
                <w:szCs w:val="24"/>
              </w:rPr>
              <w:t>.</w:t>
            </w:r>
          </w:p>
        </w:tc>
        <w:tc>
          <w:tcPr>
            <w:tcW w:w="2835" w:type="dxa"/>
          </w:tcPr>
          <w:p w14:paraId="567C332C" w14:textId="1C2E5853" w:rsidR="001860A4" w:rsidRPr="00211B35" w:rsidRDefault="00A52B91" w:rsidP="00AC1BAE">
            <w:pPr>
              <w:rPr>
                <w:rFonts w:ascii="Times New Roman" w:hAnsi="Times New Roman"/>
                <w:bCs/>
                <w:sz w:val="24"/>
                <w:szCs w:val="24"/>
              </w:rPr>
            </w:pPr>
            <w:r w:rsidRPr="00A52B91">
              <w:rPr>
                <w:rFonts w:ascii="Times New Roman" w:hAnsi="Times New Roman"/>
                <w:bCs/>
                <w:sz w:val="24"/>
                <w:szCs w:val="24"/>
              </w:rPr>
              <w:t>Pagal poreikį</w:t>
            </w:r>
          </w:p>
        </w:tc>
      </w:tr>
      <w:tr w:rsidR="00790585" w:rsidRPr="008720AC" w14:paraId="6E74D431" w14:textId="77777777" w:rsidTr="00AB5DAA">
        <w:tc>
          <w:tcPr>
            <w:tcW w:w="704" w:type="dxa"/>
          </w:tcPr>
          <w:p w14:paraId="2E616EC8" w14:textId="77777777" w:rsidR="00790585" w:rsidRPr="00211B35" w:rsidRDefault="00790585" w:rsidP="00AC1BAE">
            <w:pPr>
              <w:pStyle w:val="Sraopastraipa"/>
              <w:widowControl/>
              <w:numPr>
                <w:ilvl w:val="0"/>
                <w:numId w:val="9"/>
              </w:numPr>
              <w:suppressAutoHyphens w:val="0"/>
              <w:ind w:left="29" w:firstLine="0"/>
              <w:rPr>
                <w:rFonts w:ascii="Times New Roman" w:hAnsi="Times New Roman"/>
                <w:sz w:val="24"/>
                <w:szCs w:val="24"/>
              </w:rPr>
            </w:pPr>
          </w:p>
        </w:tc>
        <w:tc>
          <w:tcPr>
            <w:tcW w:w="6095" w:type="dxa"/>
          </w:tcPr>
          <w:p w14:paraId="6AE3AB59" w14:textId="3BCB97C2" w:rsidR="00790585" w:rsidRPr="003849E2" w:rsidRDefault="001D2F47" w:rsidP="00970F06">
            <w:pPr>
              <w:rPr>
                <w:rFonts w:ascii="Times New Roman" w:hAnsi="Times New Roman"/>
                <w:bCs/>
                <w:sz w:val="24"/>
                <w:szCs w:val="24"/>
              </w:rPr>
            </w:pPr>
            <w:r>
              <w:rPr>
                <w:rFonts w:ascii="Times New Roman" w:hAnsi="Times New Roman"/>
                <w:bCs/>
                <w:sz w:val="24"/>
                <w:szCs w:val="24"/>
              </w:rPr>
              <w:t>M</w:t>
            </w:r>
            <w:r w:rsidRPr="001D2F47">
              <w:rPr>
                <w:rFonts w:ascii="Times New Roman" w:hAnsi="Times New Roman"/>
                <w:bCs/>
                <w:sz w:val="24"/>
                <w:szCs w:val="24"/>
              </w:rPr>
              <w:t>okymo priemonių dokumentų apdorojimo ir vertinimo automatizavim</w:t>
            </w:r>
            <w:r>
              <w:rPr>
                <w:rFonts w:ascii="Times New Roman" w:hAnsi="Times New Roman"/>
                <w:bCs/>
                <w:sz w:val="24"/>
                <w:szCs w:val="24"/>
              </w:rPr>
              <w:t>as</w:t>
            </w:r>
            <w:r w:rsidR="0022660E">
              <w:rPr>
                <w:rFonts w:ascii="Times New Roman" w:hAnsi="Times New Roman"/>
                <w:bCs/>
                <w:sz w:val="24"/>
                <w:szCs w:val="24"/>
              </w:rPr>
              <w:t>.</w:t>
            </w:r>
          </w:p>
        </w:tc>
        <w:tc>
          <w:tcPr>
            <w:tcW w:w="2835" w:type="dxa"/>
          </w:tcPr>
          <w:p w14:paraId="3B31541E" w14:textId="69840FB1" w:rsidR="00790585" w:rsidRPr="00211B35" w:rsidRDefault="00A52B91" w:rsidP="00112273">
            <w:pPr>
              <w:rPr>
                <w:rFonts w:ascii="Times New Roman" w:hAnsi="Times New Roman"/>
                <w:bCs/>
                <w:sz w:val="24"/>
                <w:szCs w:val="24"/>
              </w:rPr>
            </w:pPr>
            <w:r w:rsidRPr="00A52B91">
              <w:rPr>
                <w:rFonts w:ascii="Times New Roman" w:hAnsi="Times New Roman"/>
                <w:bCs/>
                <w:sz w:val="24"/>
                <w:szCs w:val="24"/>
              </w:rPr>
              <w:t>Pagal poreikį</w:t>
            </w:r>
          </w:p>
        </w:tc>
      </w:tr>
      <w:tr w:rsidR="00790585" w:rsidRPr="008720AC" w14:paraId="4D4BBCD5" w14:textId="77777777" w:rsidTr="00AB5DAA">
        <w:tc>
          <w:tcPr>
            <w:tcW w:w="704" w:type="dxa"/>
          </w:tcPr>
          <w:p w14:paraId="08C382E8" w14:textId="77777777" w:rsidR="00790585" w:rsidRPr="00211B35" w:rsidRDefault="00790585" w:rsidP="00790585">
            <w:pPr>
              <w:pStyle w:val="Sraopastraipa"/>
              <w:widowControl/>
              <w:numPr>
                <w:ilvl w:val="0"/>
                <w:numId w:val="9"/>
              </w:numPr>
              <w:suppressAutoHyphens w:val="0"/>
              <w:ind w:left="29" w:firstLine="0"/>
              <w:rPr>
                <w:rFonts w:ascii="Times New Roman" w:hAnsi="Times New Roman"/>
                <w:sz w:val="24"/>
                <w:szCs w:val="24"/>
              </w:rPr>
            </w:pPr>
          </w:p>
        </w:tc>
        <w:tc>
          <w:tcPr>
            <w:tcW w:w="6095" w:type="dxa"/>
          </w:tcPr>
          <w:p w14:paraId="4F81AB20" w14:textId="0C89BBA1" w:rsidR="00790585" w:rsidRPr="0084458F" w:rsidRDefault="003372B4" w:rsidP="00970F06">
            <w:pPr>
              <w:rPr>
                <w:rFonts w:ascii="Times New Roman" w:hAnsi="Times New Roman"/>
                <w:bCs/>
                <w:sz w:val="24"/>
                <w:szCs w:val="24"/>
              </w:rPr>
            </w:pPr>
            <w:r w:rsidRPr="003372B4">
              <w:rPr>
                <w:rFonts w:ascii="Times New Roman" w:hAnsi="Times New Roman"/>
                <w:bCs/>
                <w:sz w:val="24"/>
                <w:szCs w:val="24"/>
              </w:rPr>
              <w:t>Adresų registr</w:t>
            </w:r>
            <w:r>
              <w:rPr>
                <w:rFonts w:ascii="Times New Roman" w:hAnsi="Times New Roman"/>
                <w:bCs/>
                <w:sz w:val="24"/>
                <w:szCs w:val="24"/>
              </w:rPr>
              <w:t xml:space="preserve">o duomenų </w:t>
            </w:r>
            <w:r w:rsidR="00DE54AD">
              <w:rPr>
                <w:rFonts w:ascii="Times New Roman" w:hAnsi="Times New Roman"/>
                <w:bCs/>
                <w:sz w:val="24"/>
                <w:szCs w:val="24"/>
              </w:rPr>
              <w:t>paėmimo pakeitimai</w:t>
            </w:r>
            <w:r w:rsidR="00EA336B">
              <w:rPr>
                <w:rFonts w:ascii="Times New Roman" w:hAnsi="Times New Roman"/>
                <w:bCs/>
                <w:sz w:val="24"/>
                <w:szCs w:val="24"/>
              </w:rPr>
              <w:t xml:space="preserve"> </w:t>
            </w:r>
            <w:r w:rsidRPr="003372B4">
              <w:rPr>
                <w:rFonts w:ascii="Times New Roman" w:hAnsi="Times New Roman"/>
                <w:bCs/>
                <w:sz w:val="24"/>
                <w:szCs w:val="24"/>
              </w:rPr>
              <w:t>pridedant duomenis su adresų koordinatėmis</w:t>
            </w:r>
            <w:r w:rsidR="0022660E">
              <w:rPr>
                <w:rFonts w:ascii="Times New Roman" w:hAnsi="Times New Roman"/>
                <w:bCs/>
                <w:sz w:val="24"/>
                <w:szCs w:val="24"/>
              </w:rPr>
              <w:t>.</w:t>
            </w:r>
          </w:p>
        </w:tc>
        <w:tc>
          <w:tcPr>
            <w:tcW w:w="2835" w:type="dxa"/>
          </w:tcPr>
          <w:p w14:paraId="3C8ECC98" w14:textId="323D65F8" w:rsidR="00790585" w:rsidRPr="00211B35" w:rsidRDefault="00761453" w:rsidP="00112273">
            <w:pPr>
              <w:rPr>
                <w:rFonts w:ascii="Times New Roman" w:hAnsi="Times New Roman"/>
                <w:bCs/>
                <w:sz w:val="24"/>
                <w:szCs w:val="24"/>
              </w:rPr>
            </w:pPr>
            <w:r w:rsidRPr="00761453">
              <w:rPr>
                <w:rFonts w:ascii="Times New Roman" w:hAnsi="Times New Roman"/>
                <w:bCs/>
                <w:sz w:val="24"/>
                <w:szCs w:val="24"/>
              </w:rPr>
              <w:t>Per 6 mėnesius nuo sutarties įsigaliojimo</w:t>
            </w:r>
          </w:p>
        </w:tc>
      </w:tr>
      <w:tr w:rsidR="00112273" w:rsidRPr="008720AC" w14:paraId="1B4FE8A0" w14:textId="77777777" w:rsidTr="00AB5DAA">
        <w:tc>
          <w:tcPr>
            <w:tcW w:w="704" w:type="dxa"/>
          </w:tcPr>
          <w:p w14:paraId="01A0FEF7" w14:textId="77777777" w:rsidR="00112273" w:rsidRPr="00211B35" w:rsidRDefault="00112273" w:rsidP="00790585">
            <w:pPr>
              <w:pStyle w:val="Sraopastraipa"/>
              <w:widowControl/>
              <w:numPr>
                <w:ilvl w:val="0"/>
                <w:numId w:val="9"/>
              </w:numPr>
              <w:suppressAutoHyphens w:val="0"/>
              <w:ind w:left="29" w:firstLine="0"/>
              <w:rPr>
                <w:rFonts w:ascii="Times New Roman" w:hAnsi="Times New Roman"/>
                <w:sz w:val="24"/>
                <w:szCs w:val="24"/>
              </w:rPr>
            </w:pPr>
          </w:p>
        </w:tc>
        <w:tc>
          <w:tcPr>
            <w:tcW w:w="6095" w:type="dxa"/>
          </w:tcPr>
          <w:p w14:paraId="1861EDB3" w14:textId="1D6C080E" w:rsidR="00112273" w:rsidRPr="003849E2" w:rsidRDefault="00EA336B" w:rsidP="00970F06">
            <w:pPr>
              <w:rPr>
                <w:rFonts w:ascii="Times New Roman" w:hAnsi="Times New Roman"/>
                <w:bCs/>
                <w:sz w:val="24"/>
                <w:szCs w:val="24"/>
              </w:rPr>
            </w:pPr>
            <w:r>
              <w:rPr>
                <w:rFonts w:ascii="Times New Roman" w:hAnsi="Times New Roman"/>
                <w:bCs/>
                <w:sz w:val="24"/>
                <w:szCs w:val="24"/>
              </w:rPr>
              <w:t xml:space="preserve">Atstumo skaičiavimo </w:t>
            </w:r>
            <w:r w:rsidR="0041684D">
              <w:rPr>
                <w:rFonts w:ascii="Times New Roman" w:hAnsi="Times New Roman"/>
                <w:bCs/>
                <w:sz w:val="24"/>
                <w:szCs w:val="24"/>
              </w:rPr>
              <w:t>realizavimas pagal adresų koordinates.</w:t>
            </w:r>
          </w:p>
        </w:tc>
        <w:tc>
          <w:tcPr>
            <w:tcW w:w="2835" w:type="dxa"/>
          </w:tcPr>
          <w:p w14:paraId="7FE8A6B2" w14:textId="1BDF84EE" w:rsidR="00112273" w:rsidRPr="00211B35" w:rsidRDefault="00761453" w:rsidP="00790585">
            <w:pPr>
              <w:rPr>
                <w:rFonts w:ascii="Times New Roman" w:hAnsi="Times New Roman"/>
                <w:bCs/>
                <w:sz w:val="24"/>
                <w:szCs w:val="24"/>
              </w:rPr>
            </w:pPr>
            <w:r w:rsidRPr="00761453">
              <w:rPr>
                <w:rFonts w:ascii="Times New Roman" w:hAnsi="Times New Roman"/>
                <w:bCs/>
                <w:sz w:val="24"/>
                <w:szCs w:val="24"/>
              </w:rPr>
              <w:t>Per 6 mėnesius nuo sutarties įsigaliojimo</w:t>
            </w:r>
          </w:p>
        </w:tc>
      </w:tr>
      <w:tr w:rsidR="00491896" w:rsidRPr="008720AC" w14:paraId="75F172E7" w14:textId="77777777" w:rsidTr="00AB5DAA">
        <w:tc>
          <w:tcPr>
            <w:tcW w:w="704" w:type="dxa"/>
          </w:tcPr>
          <w:p w14:paraId="48B520A6" w14:textId="77777777" w:rsidR="00491896" w:rsidRPr="00211B35" w:rsidRDefault="00491896" w:rsidP="00790585">
            <w:pPr>
              <w:pStyle w:val="Sraopastraipa"/>
              <w:widowControl/>
              <w:numPr>
                <w:ilvl w:val="0"/>
                <w:numId w:val="9"/>
              </w:numPr>
              <w:suppressAutoHyphens w:val="0"/>
              <w:ind w:left="29" w:firstLine="0"/>
              <w:rPr>
                <w:rFonts w:ascii="Times New Roman" w:hAnsi="Times New Roman"/>
                <w:sz w:val="24"/>
                <w:szCs w:val="24"/>
              </w:rPr>
            </w:pPr>
          </w:p>
        </w:tc>
        <w:tc>
          <w:tcPr>
            <w:tcW w:w="6095" w:type="dxa"/>
          </w:tcPr>
          <w:p w14:paraId="67B254AC" w14:textId="1AEFD446" w:rsidR="00491896" w:rsidRPr="007F0EB8" w:rsidRDefault="006E1191" w:rsidP="00970F06">
            <w:pPr>
              <w:rPr>
                <w:rFonts w:ascii="Times New Roman" w:eastAsia="Times New Roman" w:hAnsi="Times New Roman"/>
                <w:color w:val="000000"/>
                <w:sz w:val="24"/>
                <w:szCs w:val="24"/>
              </w:rPr>
            </w:pPr>
            <w:r w:rsidRPr="006E1191">
              <w:rPr>
                <w:rFonts w:ascii="Times New Roman" w:eastAsia="Times New Roman" w:hAnsi="Times New Roman"/>
                <w:color w:val="000000"/>
                <w:sz w:val="24"/>
                <w:szCs w:val="24"/>
              </w:rPr>
              <w:t xml:space="preserve">LDV </w:t>
            </w:r>
            <w:r>
              <w:rPr>
                <w:rFonts w:ascii="Times New Roman" w:eastAsia="Times New Roman" w:hAnsi="Times New Roman"/>
                <w:color w:val="000000"/>
                <w:sz w:val="24"/>
                <w:szCs w:val="24"/>
              </w:rPr>
              <w:t>atidavimas ir p</w:t>
            </w:r>
            <w:r w:rsidRPr="006E1191">
              <w:rPr>
                <w:rFonts w:ascii="Times New Roman" w:eastAsia="Times New Roman" w:hAnsi="Times New Roman"/>
                <w:color w:val="000000"/>
                <w:sz w:val="24"/>
                <w:szCs w:val="24"/>
              </w:rPr>
              <w:t xml:space="preserve">aėmimas ir atidavimas </w:t>
            </w:r>
            <w:proofErr w:type="spellStart"/>
            <w:r w:rsidRPr="006E1191">
              <w:rPr>
                <w:rFonts w:ascii="Times New Roman" w:eastAsia="Times New Roman" w:hAnsi="Times New Roman"/>
                <w:color w:val="000000"/>
                <w:sz w:val="24"/>
                <w:szCs w:val="24"/>
              </w:rPr>
              <w:t>CVonline</w:t>
            </w:r>
            <w:proofErr w:type="spellEnd"/>
            <w:r w:rsidR="0022660E">
              <w:rPr>
                <w:rFonts w:ascii="Times New Roman" w:eastAsia="Times New Roman" w:hAnsi="Times New Roman"/>
                <w:color w:val="000000"/>
                <w:sz w:val="24"/>
                <w:szCs w:val="24"/>
              </w:rPr>
              <w:t>.</w:t>
            </w:r>
          </w:p>
        </w:tc>
        <w:tc>
          <w:tcPr>
            <w:tcW w:w="2835" w:type="dxa"/>
          </w:tcPr>
          <w:p w14:paraId="3F67388E" w14:textId="75D0D2AB" w:rsidR="00491896" w:rsidRPr="00211B35" w:rsidRDefault="00A52B91" w:rsidP="00790585">
            <w:pPr>
              <w:rPr>
                <w:rFonts w:ascii="Times New Roman" w:hAnsi="Times New Roman"/>
                <w:bCs/>
                <w:sz w:val="24"/>
                <w:szCs w:val="24"/>
              </w:rPr>
            </w:pPr>
            <w:r w:rsidRPr="00A52B91">
              <w:rPr>
                <w:rFonts w:ascii="Times New Roman" w:hAnsi="Times New Roman"/>
                <w:bCs/>
                <w:sz w:val="24"/>
                <w:szCs w:val="24"/>
              </w:rPr>
              <w:t>Pagal poreikį</w:t>
            </w:r>
          </w:p>
        </w:tc>
      </w:tr>
      <w:tr w:rsidR="007F0EB8" w:rsidRPr="008720AC" w14:paraId="0BEE6EA6" w14:textId="77777777" w:rsidTr="00AB5DAA">
        <w:tc>
          <w:tcPr>
            <w:tcW w:w="704" w:type="dxa"/>
          </w:tcPr>
          <w:p w14:paraId="5E4E4247" w14:textId="77777777" w:rsidR="007F0EB8" w:rsidRPr="00211B35" w:rsidRDefault="007F0EB8" w:rsidP="00790585">
            <w:pPr>
              <w:pStyle w:val="Sraopastraipa"/>
              <w:widowControl/>
              <w:numPr>
                <w:ilvl w:val="0"/>
                <w:numId w:val="9"/>
              </w:numPr>
              <w:suppressAutoHyphens w:val="0"/>
              <w:ind w:left="29" w:firstLine="0"/>
              <w:rPr>
                <w:rFonts w:ascii="Times New Roman" w:hAnsi="Times New Roman"/>
                <w:sz w:val="24"/>
                <w:szCs w:val="24"/>
              </w:rPr>
            </w:pPr>
          </w:p>
        </w:tc>
        <w:tc>
          <w:tcPr>
            <w:tcW w:w="6095" w:type="dxa"/>
          </w:tcPr>
          <w:p w14:paraId="7B519620" w14:textId="7DAF5186" w:rsidR="007F0EB8" w:rsidRPr="00E93AFE" w:rsidRDefault="00525AA5" w:rsidP="00970F06">
            <w:pPr>
              <w:rPr>
                <w:rFonts w:ascii="Times New Roman" w:eastAsia="Times New Roman" w:hAnsi="Times New Roman"/>
                <w:color w:val="000000"/>
                <w:sz w:val="24"/>
                <w:szCs w:val="24"/>
              </w:rPr>
            </w:pPr>
            <w:r>
              <w:rPr>
                <w:rFonts w:ascii="Times New Roman" w:eastAsia="Times New Roman" w:hAnsi="Times New Roman"/>
                <w:color w:val="000000"/>
                <w:sz w:val="24"/>
                <w:szCs w:val="24"/>
              </w:rPr>
              <w:t>M</w:t>
            </w:r>
            <w:r w:rsidRPr="00525AA5">
              <w:rPr>
                <w:rFonts w:ascii="Times New Roman" w:eastAsia="Times New Roman" w:hAnsi="Times New Roman"/>
                <w:color w:val="000000"/>
                <w:sz w:val="24"/>
                <w:szCs w:val="24"/>
              </w:rPr>
              <w:t>okymo stipendijos subsidijavimo laikotarpių</w:t>
            </w:r>
            <w:r>
              <w:rPr>
                <w:rFonts w:ascii="Times New Roman" w:eastAsia="Times New Roman" w:hAnsi="Times New Roman"/>
                <w:color w:val="000000"/>
                <w:sz w:val="24"/>
                <w:szCs w:val="24"/>
              </w:rPr>
              <w:t xml:space="preserve"> pa</w:t>
            </w:r>
            <w:r w:rsidR="00CD6D16">
              <w:rPr>
                <w:rFonts w:ascii="Times New Roman" w:eastAsia="Times New Roman" w:hAnsi="Times New Roman"/>
                <w:color w:val="000000"/>
                <w:sz w:val="24"/>
                <w:szCs w:val="24"/>
              </w:rPr>
              <w:t xml:space="preserve">keitimas </w:t>
            </w:r>
            <w:proofErr w:type="spellStart"/>
            <w:r w:rsidR="00CD6D16">
              <w:rPr>
                <w:rFonts w:ascii="Times New Roman" w:eastAsia="Times New Roman" w:hAnsi="Times New Roman"/>
                <w:color w:val="000000"/>
                <w:sz w:val="24"/>
                <w:szCs w:val="24"/>
              </w:rPr>
              <w:t>EDbiržoje</w:t>
            </w:r>
            <w:proofErr w:type="spellEnd"/>
            <w:r w:rsidR="0022660E">
              <w:rPr>
                <w:rFonts w:ascii="Times New Roman" w:eastAsia="Times New Roman" w:hAnsi="Times New Roman"/>
                <w:color w:val="000000"/>
                <w:sz w:val="24"/>
                <w:szCs w:val="24"/>
              </w:rPr>
              <w:t>.</w:t>
            </w:r>
          </w:p>
        </w:tc>
        <w:tc>
          <w:tcPr>
            <w:tcW w:w="2835" w:type="dxa"/>
          </w:tcPr>
          <w:p w14:paraId="03F93EE4" w14:textId="663BDAE9" w:rsidR="007F0EB8" w:rsidRPr="00211B35" w:rsidRDefault="00A52B91" w:rsidP="00790585">
            <w:pPr>
              <w:rPr>
                <w:rFonts w:ascii="Times New Roman" w:hAnsi="Times New Roman"/>
                <w:bCs/>
                <w:sz w:val="24"/>
                <w:szCs w:val="24"/>
              </w:rPr>
            </w:pPr>
            <w:r w:rsidRPr="00A52B91">
              <w:rPr>
                <w:rFonts w:ascii="Times New Roman" w:hAnsi="Times New Roman"/>
                <w:bCs/>
                <w:sz w:val="24"/>
                <w:szCs w:val="24"/>
              </w:rPr>
              <w:t>Pagal poreikį</w:t>
            </w:r>
          </w:p>
        </w:tc>
      </w:tr>
    </w:tbl>
    <w:p w14:paraId="34533479" w14:textId="77777777" w:rsidR="00E93AFE" w:rsidRPr="008720AC" w:rsidRDefault="00E93AFE" w:rsidP="00970F06">
      <w:pPr>
        <w:jc w:val="both"/>
        <w:rPr>
          <w:rFonts w:ascii="Times New Roman" w:hAnsi="Times New Roman"/>
          <w:iCs/>
          <w:sz w:val="24"/>
          <w:szCs w:val="24"/>
        </w:rPr>
      </w:pPr>
    </w:p>
    <w:p w14:paraId="2A8DC0EF" w14:textId="77777777" w:rsidR="00585EE1" w:rsidRDefault="00585EE1">
      <w:pPr>
        <w:widowControl/>
        <w:suppressAutoHyphens w:val="0"/>
        <w:rPr>
          <w:rFonts w:ascii="Times New Roman" w:hAnsi="Times New Roman"/>
          <w:b/>
          <w:sz w:val="24"/>
          <w:szCs w:val="24"/>
        </w:rPr>
      </w:pPr>
      <w:r>
        <w:rPr>
          <w:rFonts w:ascii="Times New Roman" w:hAnsi="Times New Roman"/>
          <w:b/>
          <w:sz w:val="24"/>
          <w:szCs w:val="24"/>
        </w:rPr>
        <w:br w:type="page"/>
      </w:r>
    </w:p>
    <w:p w14:paraId="16868E3D" w14:textId="38D3A5D5" w:rsidR="00D14B69" w:rsidRPr="00D01465" w:rsidRDefault="009A38B3" w:rsidP="0097004B">
      <w:pPr>
        <w:tabs>
          <w:tab w:val="left" w:pos="851"/>
        </w:tabs>
        <w:ind w:firstLine="851"/>
        <w:jc w:val="center"/>
        <w:rPr>
          <w:rFonts w:ascii="Times New Roman" w:hAnsi="Times New Roman"/>
          <w:b/>
          <w:sz w:val="24"/>
          <w:szCs w:val="24"/>
        </w:rPr>
      </w:pPr>
      <w:r w:rsidRPr="00D01465">
        <w:rPr>
          <w:rFonts w:ascii="Times New Roman" w:hAnsi="Times New Roman"/>
          <w:b/>
          <w:sz w:val="24"/>
          <w:szCs w:val="24"/>
        </w:rPr>
        <w:lastRenderedPageBreak/>
        <w:t>V. REIKALAVIMAI PASLAUGŲ TEIKĖJO PAGALBOS SISTEMAI</w:t>
      </w:r>
    </w:p>
    <w:p w14:paraId="430B8012" w14:textId="77777777" w:rsidR="00CD077F" w:rsidRPr="00D01465" w:rsidRDefault="00CD077F" w:rsidP="0097004B">
      <w:pPr>
        <w:tabs>
          <w:tab w:val="left" w:pos="851"/>
        </w:tabs>
        <w:ind w:firstLine="851"/>
        <w:jc w:val="center"/>
        <w:rPr>
          <w:rFonts w:ascii="Times New Roman" w:hAnsi="Times New Roman"/>
          <w:b/>
          <w:sz w:val="24"/>
          <w:szCs w:val="24"/>
        </w:rPr>
      </w:pPr>
    </w:p>
    <w:p w14:paraId="2B3CF813" w14:textId="77777777" w:rsidR="00D14B69" w:rsidRPr="00D01465" w:rsidRDefault="009A38B3" w:rsidP="0097004B">
      <w:pPr>
        <w:pStyle w:val="Sraopastraipa"/>
        <w:numPr>
          <w:ilvl w:val="0"/>
          <w:numId w:val="1"/>
        </w:numPr>
        <w:tabs>
          <w:tab w:val="left" w:pos="851"/>
        </w:tabs>
        <w:ind w:left="0" w:firstLine="851"/>
        <w:jc w:val="both"/>
        <w:rPr>
          <w:rFonts w:ascii="Times New Roman" w:hAnsi="Times New Roman"/>
          <w:sz w:val="24"/>
          <w:szCs w:val="24"/>
        </w:rPr>
      </w:pPr>
      <w:r w:rsidRPr="00D01465">
        <w:rPr>
          <w:rFonts w:ascii="Times New Roman" w:hAnsi="Times New Roman"/>
          <w:sz w:val="24"/>
          <w:szCs w:val="24"/>
        </w:rPr>
        <w:t>Pagalbos sistema privalo būti realizuota remiantis ITIL</w:t>
      </w:r>
      <w:r w:rsidR="007C29B8" w:rsidRPr="00D01465">
        <w:rPr>
          <w:rFonts w:ascii="Times New Roman" w:hAnsi="Times New Roman"/>
          <w:sz w:val="24"/>
          <w:szCs w:val="24"/>
        </w:rPr>
        <w:t xml:space="preserve"> (angl. </w:t>
      </w:r>
      <w:proofErr w:type="spellStart"/>
      <w:r w:rsidR="007C29B8" w:rsidRPr="00D01465">
        <w:rPr>
          <w:rFonts w:ascii="Times New Roman" w:hAnsi="Times New Roman"/>
          <w:i/>
          <w:sz w:val="24"/>
          <w:szCs w:val="24"/>
        </w:rPr>
        <w:t>Information</w:t>
      </w:r>
      <w:proofErr w:type="spellEnd"/>
      <w:r w:rsidR="007C29B8" w:rsidRPr="00D01465">
        <w:rPr>
          <w:rFonts w:ascii="Times New Roman" w:hAnsi="Times New Roman"/>
          <w:i/>
          <w:sz w:val="24"/>
          <w:szCs w:val="24"/>
        </w:rPr>
        <w:t xml:space="preserve"> </w:t>
      </w:r>
      <w:proofErr w:type="spellStart"/>
      <w:r w:rsidR="007C29B8" w:rsidRPr="00D01465">
        <w:rPr>
          <w:rFonts w:ascii="Times New Roman" w:hAnsi="Times New Roman"/>
          <w:i/>
          <w:sz w:val="24"/>
          <w:szCs w:val="24"/>
        </w:rPr>
        <w:t>technology</w:t>
      </w:r>
      <w:proofErr w:type="spellEnd"/>
      <w:r w:rsidR="007C29B8" w:rsidRPr="00D01465">
        <w:rPr>
          <w:rFonts w:ascii="Times New Roman" w:hAnsi="Times New Roman"/>
          <w:i/>
          <w:sz w:val="24"/>
          <w:szCs w:val="24"/>
        </w:rPr>
        <w:t xml:space="preserve"> </w:t>
      </w:r>
      <w:proofErr w:type="spellStart"/>
      <w:r w:rsidR="007C29B8" w:rsidRPr="00D01465">
        <w:rPr>
          <w:rFonts w:ascii="Times New Roman" w:hAnsi="Times New Roman"/>
          <w:i/>
          <w:sz w:val="24"/>
          <w:szCs w:val="24"/>
        </w:rPr>
        <w:t>infrastructure</w:t>
      </w:r>
      <w:proofErr w:type="spellEnd"/>
      <w:r w:rsidR="007C29B8" w:rsidRPr="00D01465">
        <w:rPr>
          <w:rFonts w:ascii="Times New Roman" w:hAnsi="Times New Roman"/>
          <w:i/>
          <w:sz w:val="24"/>
          <w:szCs w:val="24"/>
        </w:rPr>
        <w:t xml:space="preserve"> </w:t>
      </w:r>
      <w:proofErr w:type="spellStart"/>
      <w:r w:rsidR="007C29B8" w:rsidRPr="00D01465">
        <w:rPr>
          <w:rFonts w:ascii="Times New Roman" w:hAnsi="Times New Roman"/>
          <w:i/>
          <w:sz w:val="24"/>
          <w:szCs w:val="24"/>
        </w:rPr>
        <w:t>library</w:t>
      </w:r>
      <w:proofErr w:type="spellEnd"/>
      <w:r w:rsidR="007C29B8" w:rsidRPr="00D01465">
        <w:rPr>
          <w:rFonts w:ascii="Times New Roman" w:hAnsi="Times New Roman"/>
          <w:sz w:val="24"/>
          <w:szCs w:val="24"/>
        </w:rPr>
        <w:t>)</w:t>
      </w:r>
      <w:r w:rsidRPr="00D01465">
        <w:rPr>
          <w:rFonts w:ascii="Times New Roman" w:hAnsi="Times New Roman"/>
          <w:sz w:val="24"/>
          <w:szCs w:val="24"/>
        </w:rPr>
        <w:t xml:space="preserve"> arba lygiaverte metodologija ir turi būti prieinama per paslaugų teikėjo interneto svetainę.</w:t>
      </w:r>
    </w:p>
    <w:p w14:paraId="5D05B9F5" w14:textId="77777777" w:rsidR="00D14B69" w:rsidRPr="00D01465" w:rsidRDefault="009A38B3" w:rsidP="0097004B">
      <w:pPr>
        <w:pStyle w:val="Sraopastraipa"/>
        <w:numPr>
          <w:ilvl w:val="0"/>
          <w:numId w:val="1"/>
        </w:numPr>
        <w:tabs>
          <w:tab w:val="left" w:pos="851"/>
        </w:tabs>
        <w:ind w:left="0" w:firstLine="851"/>
        <w:jc w:val="both"/>
        <w:rPr>
          <w:rFonts w:ascii="Times New Roman" w:hAnsi="Times New Roman"/>
          <w:sz w:val="24"/>
          <w:szCs w:val="24"/>
        </w:rPr>
      </w:pPr>
      <w:r w:rsidRPr="00D01465">
        <w:rPr>
          <w:rFonts w:ascii="Times New Roman" w:hAnsi="Times New Roman"/>
          <w:sz w:val="24"/>
          <w:szCs w:val="24"/>
        </w:rPr>
        <w:t>Vis</w:t>
      </w:r>
      <w:r w:rsidR="00E62D53" w:rsidRPr="00D01465">
        <w:rPr>
          <w:rFonts w:ascii="Times New Roman" w:hAnsi="Times New Roman"/>
          <w:sz w:val="24"/>
          <w:szCs w:val="24"/>
        </w:rPr>
        <w:t>i sutrikimai</w:t>
      </w:r>
      <w:r w:rsidRPr="00D01465">
        <w:rPr>
          <w:rFonts w:ascii="Times New Roman" w:hAnsi="Times New Roman"/>
          <w:sz w:val="24"/>
          <w:szCs w:val="24"/>
        </w:rPr>
        <w:t xml:space="preserve">, problemos ir užsakomos paslaugos turi būti valdomi naudojant Pagalbos sistemą, kuri realizuota vieno langelio principu, užtikrinant </w:t>
      </w:r>
      <w:r w:rsidR="009732EE" w:rsidRPr="00D01465">
        <w:rPr>
          <w:rFonts w:ascii="Times New Roman" w:hAnsi="Times New Roman"/>
          <w:sz w:val="24"/>
          <w:szCs w:val="24"/>
        </w:rPr>
        <w:t xml:space="preserve">Paslaugų pirkėjo </w:t>
      </w:r>
      <w:r w:rsidRPr="00D01465">
        <w:rPr>
          <w:rFonts w:ascii="Times New Roman" w:hAnsi="Times New Roman"/>
          <w:sz w:val="24"/>
          <w:szCs w:val="24"/>
        </w:rPr>
        <w:t>kreipinių valdymą.</w:t>
      </w:r>
    </w:p>
    <w:p w14:paraId="3FBBC9AA" w14:textId="77777777" w:rsidR="00D14B69" w:rsidRPr="00D01465" w:rsidRDefault="009732EE" w:rsidP="0097004B">
      <w:pPr>
        <w:pStyle w:val="Sraopastraipa"/>
        <w:numPr>
          <w:ilvl w:val="0"/>
          <w:numId w:val="1"/>
        </w:numPr>
        <w:tabs>
          <w:tab w:val="left" w:pos="851"/>
        </w:tabs>
        <w:ind w:left="0" w:firstLine="851"/>
        <w:jc w:val="both"/>
        <w:rPr>
          <w:rFonts w:ascii="Times New Roman" w:hAnsi="Times New Roman"/>
          <w:sz w:val="24"/>
          <w:szCs w:val="24"/>
        </w:rPr>
      </w:pPr>
      <w:r w:rsidRPr="00D01465">
        <w:rPr>
          <w:rFonts w:ascii="Times New Roman" w:hAnsi="Times New Roman"/>
          <w:sz w:val="24"/>
          <w:szCs w:val="24"/>
        </w:rPr>
        <w:t xml:space="preserve">Paslaugų pirkėjo </w:t>
      </w:r>
      <w:r w:rsidR="009A38B3" w:rsidRPr="00D01465">
        <w:rPr>
          <w:rFonts w:ascii="Times New Roman" w:hAnsi="Times New Roman"/>
          <w:sz w:val="24"/>
          <w:szCs w:val="24"/>
        </w:rPr>
        <w:t xml:space="preserve">IT skyriaus darbuotojams turi būti suteikta galimybė Pagalbos sistemoje registruoti </w:t>
      </w:r>
      <w:r w:rsidR="00E62D53" w:rsidRPr="00D01465">
        <w:rPr>
          <w:rFonts w:ascii="Times New Roman" w:hAnsi="Times New Roman"/>
          <w:sz w:val="24"/>
          <w:szCs w:val="24"/>
        </w:rPr>
        <w:t>sutrikimus</w:t>
      </w:r>
      <w:r w:rsidR="009A38B3" w:rsidRPr="00D01465">
        <w:rPr>
          <w:rFonts w:ascii="Times New Roman" w:hAnsi="Times New Roman"/>
          <w:sz w:val="24"/>
          <w:szCs w:val="24"/>
        </w:rPr>
        <w:t xml:space="preserve">, problemas, pakeitimus ir gauti informaciją apie visų registruotų </w:t>
      </w:r>
      <w:r w:rsidR="00A85B35" w:rsidRPr="00D01465">
        <w:rPr>
          <w:rFonts w:ascii="Times New Roman" w:hAnsi="Times New Roman"/>
          <w:sz w:val="24"/>
          <w:szCs w:val="24"/>
        </w:rPr>
        <w:t>sutrikimų</w:t>
      </w:r>
      <w:r w:rsidR="009A38B3" w:rsidRPr="00D01465">
        <w:rPr>
          <w:rFonts w:ascii="Times New Roman" w:hAnsi="Times New Roman"/>
          <w:sz w:val="24"/>
          <w:szCs w:val="24"/>
        </w:rPr>
        <w:t>, prašymų pakeitimams bei konsultacijoms eigą ir būseną, informaciją apie jų įvykdymą.</w:t>
      </w:r>
    </w:p>
    <w:p w14:paraId="22345A8C" w14:textId="77777777" w:rsidR="00D14B69" w:rsidRPr="00D01465" w:rsidRDefault="009A38B3" w:rsidP="0097004B">
      <w:pPr>
        <w:pStyle w:val="Sraopastraipa"/>
        <w:numPr>
          <w:ilvl w:val="0"/>
          <w:numId w:val="1"/>
        </w:numPr>
        <w:tabs>
          <w:tab w:val="left" w:pos="851"/>
        </w:tabs>
        <w:ind w:left="0" w:firstLine="851"/>
        <w:jc w:val="both"/>
        <w:rPr>
          <w:rFonts w:ascii="Times New Roman" w:hAnsi="Times New Roman"/>
          <w:sz w:val="24"/>
          <w:szCs w:val="24"/>
        </w:rPr>
      </w:pPr>
      <w:r w:rsidRPr="00D01465">
        <w:rPr>
          <w:rFonts w:ascii="Times New Roman" w:hAnsi="Times New Roman"/>
          <w:sz w:val="24"/>
          <w:szCs w:val="24"/>
        </w:rPr>
        <w:t xml:space="preserve">Registruojant </w:t>
      </w:r>
      <w:r w:rsidR="00E62D53" w:rsidRPr="00D01465">
        <w:rPr>
          <w:rFonts w:ascii="Times New Roman" w:hAnsi="Times New Roman"/>
          <w:sz w:val="24"/>
          <w:szCs w:val="24"/>
        </w:rPr>
        <w:t>sutrikimus</w:t>
      </w:r>
      <w:r w:rsidRPr="00D01465">
        <w:rPr>
          <w:rFonts w:ascii="Times New Roman" w:hAnsi="Times New Roman"/>
          <w:sz w:val="24"/>
          <w:szCs w:val="24"/>
        </w:rPr>
        <w:t xml:space="preserve">, problemas, pakeitimus ir keičiantis jų statusui turi būti užtikrintas </w:t>
      </w:r>
      <w:r w:rsidR="009732EE" w:rsidRPr="00D01465">
        <w:rPr>
          <w:rFonts w:ascii="Times New Roman" w:hAnsi="Times New Roman"/>
          <w:sz w:val="24"/>
          <w:szCs w:val="24"/>
        </w:rPr>
        <w:t xml:space="preserve">Paslaugų pirkėjo </w:t>
      </w:r>
      <w:r w:rsidRPr="00D01465">
        <w:rPr>
          <w:rFonts w:ascii="Times New Roman" w:hAnsi="Times New Roman"/>
          <w:sz w:val="24"/>
          <w:szCs w:val="24"/>
        </w:rPr>
        <w:t>informavimas elektroninio pašto žinute.</w:t>
      </w:r>
    </w:p>
    <w:p w14:paraId="4D8273E4" w14:textId="77777777" w:rsidR="00D14B69" w:rsidRDefault="009A38B3" w:rsidP="0097004B">
      <w:pPr>
        <w:pStyle w:val="Sraopastraipa"/>
        <w:numPr>
          <w:ilvl w:val="0"/>
          <w:numId w:val="1"/>
        </w:numPr>
        <w:tabs>
          <w:tab w:val="left" w:pos="851"/>
        </w:tabs>
        <w:ind w:left="0" w:firstLine="851"/>
        <w:jc w:val="both"/>
        <w:rPr>
          <w:rFonts w:ascii="Times New Roman" w:hAnsi="Times New Roman"/>
          <w:sz w:val="24"/>
          <w:szCs w:val="24"/>
        </w:rPr>
      </w:pPr>
      <w:r w:rsidRPr="00D01465">
        <w:rPr>
          <w:rFonts w:ascii="Times New Roman" w:hAnsi="Times New Roman"/>
          <w:sz w:val="24"/>
          <w:szCs w:val="24"/>
        </w:rPr>
        <w:t xml:space="preserve">Pagalbos sistemos svetainėje turi būti užtikrinta galimybė </w:t>
      </w:r>
      <w:r w:rsidR="009732EE" w:rsidRPr="00D01465">
        <w:rPr>
          <w:rFonts w:ascii="Times New Roman" w:hAnsi="Times New Roman"/>
          <w:sz w:val="24"/>
          <w:szCs w:val="24"/>
        </w:rPr>
        <w:t xml:space="preserve">Paslaugų pirkėjui </w:t>
      </w:r>
      <w:r w:rsidRPr="00D01465">
        <w:rPr>
          <w:rFonts w:ascii="Times New Roman" w:hAnsi="Times New Roman"/>
          <w:sz w:val="24"/>
          <w:szCs w:val="24"/>
        </w:rPr>
        <w:t>gauti ataskaitas savarankiškai.</w:t>
      </w:r>
    </w:p>
    <w:p w14:paraId="2FF82F74" w14:textId="77777777" w:rsidR="002742E6" w:rsidRPr="00D01465" w:rsidRDefault="002742E6" w:rsidP="002742E6">
      <w:pPr>
        <w:pStyle w:val="Sraopastraipa"/>
        <w:tabs>
          <w:tab w:val="left" w:pos="851"/>
        </w:tabs>
        <w:ind w:left="851"/>
        <w:jc w:val="both"/>
        <w:rPr>
          <w:rFonts w:ascii="Times New Roman" w:hAnsi="Times New Roman"/>
          <w:sz w:val="24"/>
          <w:szCs w:val="24"/>
        </w:rPr>
      </w:pPr>
    </w:p>
    <w:p w14:paraId="20A4D32A" w14:textId="77777777" w:rsidR="00D14B69" w:rsidRPr="00D01465" w:rsidRDefault="00957464" w:rsidP="00957464">
      <w:pPr>
        <w:tabs>
          <w:tab w:val="left" w:pos="851"/>
        </w:tabs>
        <w:ind w:firstLine="851"/>
        <w:jc w:val="center"/>
        <w:rPr>
          <w:rFonts w:ascii="Times New Roman" w:hAnsi="Times New Roman"/>
          <w:b/>
          <w:sz w:val="24"/>
          <w:szCs w:val="24"/>
        </w:rPr>
      </w:pPr>
      <w:r w:rsidRPr="00D01465">
        <w:rPr>
          <w:rFonts w:ascii="Times New Roman" w:hAnsi="Times New Roman"/>
          <w:b/>
          <w:sz w:val="24"/>
          <w:szCs w:val="24"/>
        </w:rPr>
        <w:t>VI. BENDRI PASLAUGŲ TEIKIMO REIKALAVIMAI</w:t>
      </w:r>
    </w:p>
    <w:p w14:paraId="6E45A3DC" w14:textId="77777777" w:rsidR="0035148B" w:rsidRPr="00D01465" w:rsidRDefault="0035148B" w:rsidP="00957464">
      <w:pPr>
        <w:tabs>
          <w:tab w:val="left" w:pos="851"/>
        </w:tabs>
        <w:ind w:firstLine="851"/>
        <w:jc w:val="center"/>
        <w:rPr>
          <w:rFonts w:ascii="Times New Roman" w:hAnsi="Times New Roman"/>
          <w:b/>
          <w:sz w:val="24"/>
          <w:szCs w:val="24"/>
        </w:rPr>
      </w:pPr>
    </w:p>
    <w:p w14:paraId="0A5DC058" w14:textId="3666E0AB" w:rsidR="00463BFF" w:rsidRPr="00D01465" w:rsidRDefault="005A7ADD" w:rsidP="00D05AD6">
      <w:pPr>
        <w:pStyle w:val="Sraopastraipa"/>
        <w:numPr>
          <w:ilvl w:val="0"/>
          <w:numId w:val="1"/>
        </w:numPr>
        <w:tabs>
          <w:tab w:val="left" w:pos="851"/>
          <w:tab w:val="left" w:pos="993"/>
        </w:tabs>
        <w:ind w:left="0" w:firstLine="567"/>
        <w:jc w:val="both"/>
        <w:rPr>
          <w:rFonts w:ascii="Times New Roman" w:hAnsi="Times New Roman"/>
          <w:sz w:val="24"/>
          <w:szCs w:val="24"/>
        </w:rPr>
      </w:pPr>
      <w:r w:rsidRPr="00D01465">
        <w:rPr>
          <w:rFonts w:ascii="Times New Roman" w:hAnsi="Times New Roman"/>
          <w:sz w:val="24"/>
          <w:szCs w:val="24"/>
        </w:rPr>
        <w:t>Teikiant</w:t>
      </w:r>
      <w:r w:rsidR="00463BFF" w:rsidRPr="00D01465">
        <w:rPr>
          <w:rFonts w:ascii="Times New Roman" w:hAnsi="Times New Roman"/>
          <w:sz w:val="24"/>
          <w:szCs w:val="24"/>
        </w:rPr>
        <w:t xml:space="preserve"> priežiūros ir </w:t>
      </w:r>
      <w:r w:rsidR="00D66517">
        <w:rPr>
          <w:rFonts w:ascii="Times New Roman" w:hAnsi="Times New Roman"/>
          <w:sz w:val="24"/>
          <w:szCs w:val="24"/>
        </w:rPr>
        <w:t>vystymo</w:t>
      </w:r>
      <w:r w:rsidR="00463BFF" w:rsidRPr="00D01465">
        <w:rPr>
          <w:rFonts w:ascii="Times New Roman" w:hAnsi="Times New Roman"/>
          <w:sz w:val="24"/>
          <w:szCs w:val="24"/>
        </w:rPr>
        <w:t xml:space="preserve"> paslaugas turi būti </w:t>
      </w:r>
      <w:r w:rsidRPr="00D01465">
        <w:rPr>
          <w:rFonts w:ascii="Times New Roman" w:hAnsi="Times New Roman"/>
          <w:sz w:val="24"/>
          <w:szCs w:val="24"/>
        </w:rPr>
        <w:t>užtikrinami</w:t>
      </w:r>
      <w:r w:rsidR="00463BFF" w:rsidRPr="00D01465">
        <w:rPr>
          <w:rFonts w:ascii="Times New Roman" w:hAnsi="Times New Roman"/>
          <w:sz w:val="24"/>
          <w:szCs w:val="24"/>
        </w:rPr>
        <w:t xml:space="preserve"> Bendrojo asmens duomenų </w:t>
      </w:r>
      <w:r w:rsidR="00280247" w:rsidRPr="00D01465">
        <w:rPr>
          <w:rFonts w:ascii="Times New Roman" w:hAnsi="Times New Roman"/>
          <w:sz w:val="24"/>
          <w:szCs w:val="24"/>
        </w:rPr>
        <w:t>reglamento reikalavim</w:t>
      </w:r>
      <w:r w:rsidRPr="00D01465">
        <w:rPr>
          <w:rFonts w:ascii="Times New Roman" w:hAnsi="Times New Roman"/>
          <w:sz w:val="24"/>
          <w:szCs w:val="24"/>
        </w:rPr>
        <w:t>ai</w:t>
      </w:r>
      <w:r w:rsidR="00280247" w:rsidRPr="00D01465">
        <w:rPr>
          <w:rFonts w:ascii="Times New Roman" w:hAnsi="Times New Roman"/>
          <w:sz w:val="24"/>
          <w:szCs w:val="24"/>
        </w:rPr>
        <w:t>.</w:t>
      </w:r>
    </w:p>
    <w:p w14:paraId="00AC1235" w14:textId="23C5D791" w:rsidR="00957464" w:rsidRPr="00D01465" w:rsidRDefault="00957464" w:rsidP="00D05AD6">
      <w:pPr>
        <w:pStyle w:val="Sraopastraipa"/>
        <w:numPr>
          <w:ilvl w:val="0"/>
          <w:numId w:val="1"/>
        </w:numPr>
        <w:tabs>
          <w:tab w:val="left" w:pos="851"/>
          <w:tab w:val="left" w:pos="993"/>
        </w:tabs>
        <w:ind w:left="0" w:firstLine="567"/>
        <w:jc w:val="both"/>
        <w:rPr>
          <w:rFonts w:ascii="Times New Roman" w:hAnsi="Times New Roman"/>
          <w:sz w:val="24"/>
          <w:szCs w:val="24"/>
        </w:rPr>
      </w:pPr>
      <w:r w:rsidRPr="00D01465">
        <w:rPr>
          <w:rFonts w:ascii="Times New Roman" w:hAnsi="Times New Roman"/>
          <w:sz w:val="24"/>
          <w:szCs w:val="24"/>
        </w:rPr>
        <w:t xml:space="preserve">Priežiūros ir </w:t>
      </w:r>
      <w:r w:rsidR="00D66517">
        <w:rPr>
          <w:rFonts w:ascii="Times New Roman" w:hAnsi="Times New Roman"/>
          <w:sz w:val="24"/>
          <w:szCs w:val="24"/>
        </w:rPr>
        <w:t>vystymo</w:t>
      </w:r>
      <w:r w:rsidRPr="00D01465">
        <w:rPr>
          <w:rFonts w:ascii="Times New Roman" w:hAnsi="Times New Roman"/>
          <w:sz w:val="24"/>
          <w:szCs w:val="24"/>
        </w:rPr>
        <w:t xml:space="preserve"> paslaugas paslaugų teikėjas turi organizuoti ir dokumentuoti taip, kad būtų galima paslaugų tiekėjo pateiktomis priemonėmis:</w:t>
      </w:r>
    </w:p>
    <w:p w14:paraId="6443224A" w14:textId="77EB882D" w:rsidR="00957464" w:rsidRPr="00D01465" w:rsidRDefault="00957464"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D01465">
        <w:rPr>
          <w:rFonts w:ascii="Times New Roman" w:hAnsi="Times New Roman"/>
          <w:sz w:val="24"/>
          <w:szCs w:val="24"/>
        </w:rPr>
        <w:t>Tiek paslaugų teikėjo</w:t>
      </w:r>
      <w:r w:rsidR="00CA163A" w:rsidRPr="00D01465">
        <w:rPr>
          <w:rFonts w:ascii="Times New Roman" w:hAnsi="Times New Roman"/>
          <w:sz w:val="24"/>
          <w:szCs w:val="24"/>
        </w:rPr>
        <w:t>,</w:t>
      </w:r>
      <w:r w:rsidRPr="00D01465">
        <w:rPr>
          <w:rFonts w:ascii="Times New Roman" w:hAnsi="Times New Roman"/>
          <w:sz w:val="24"/>
          <w:szCs w:val="24"/>
        </w:rPr>
        <w:t xml:space="preserve"> tiek Paslaugų pirkėjo </w:t>
      </w:r>
      <w:r w:rsidR="008A1D3C" w:rsidRPr="00D01465">
        <w:rPr>
          <w:rFonts w:ascii="Times New Roman" w:hAnsi="Times New Roman"/>
          <w:sz w:val="24"/>
          <w:szCs w:val="24"/>
        </w:rPr>
        <w:t xml:space="preserve">IT skyriaus </w:t>
      </w:r>
      <w:r w:rsidRPr="00D01465">
        <w:rPr>
          <w:rFonts w:ascii="Times New Roman" w:hAnsi="Times New Roman"/>
          <w:sz w:val="24"/>
          <w:szCs w:val="24"/>
        </w:rPr>
        <w:t>darbuotojams fiksuoti vis</w:t>
      </w:r>
      <w:r w:rsidR="008A1D3C" w:rsidRPr="00D01465">
        <w:rPr>
          <w:rFonts w:ascii="Times New Roman" w:hAnsi="Times New Roman"/>
          <w:sz w:val="24"/>
          <w:szCs w:val="24"/>
        </w:rPr>
        <w:t>u</w:t>
      </w:r>
      <w:r w:rsidRPr="00D01465">
        <w:rPr>
          <w:rFonts w:ascii="Times New Roman" w:hAnsi="Times New Roman"/>
          <w:sz w:val="24"/>
          <w:szCs w:val="24"/>
        </w:rPr>
        <w:t xml:space="preserve">s </w:t>
      </w:r>
      <w:r w:rsidR="008A1D3C" w:rsidRPr="00D01465">
        <w:rPr>
          <w:rFonts w:ascii="Times New Roman" w:hAnsi="Times New Roman"/>
          <w:sz w:val="24"/>
          <w:szCs w:val="24"/>
        </w:rPr>
        <w:t>pranešimus apie sutrikimus ir klaidas</w:t>
      </w:r>
      <w:r w:rsidRPr="00D01465">
        <w:rPr>
          <w:rFonts w:ascii="Times New Roman" w:hAnsi="Times New Roman"/>
          <w:sz w:val="24"/>
          <w:szCs w:val="24"/>
        </w:rPr>
        <w:t>,</w:t>
      </w:r>
      <w:r w:rsidR="008A1D3C" w:rsidRPr="00D01465">
        <w:rPr>
          <w:rFonts w:ascii="Times New Roman" w:hAnsi="Times New Roman"/>
          <w:sz w:val="24"/>
          <w:szCs w:val="24"/>
        </w:rPr>
        <w:t xml:space="preserve"> </w:t>
      </w:r>
      <w:r w:rsidR="00D66517">
        <w:rPr>
          <w:rFonts w:ascii="Times New Roman" w:hAnsi="Times New Roman"/>
          <w:sz w:val="24"/>
          <w:szCs w:val="24"/>
        </w:rPr>
        <w:t>vystymo</w:t>
      </w:r>
      <w:r w:rsidR="008A1D3C" w:rsidRPr="00D01465">
        <w:rPr>
          <w:rFonts w:ascii="Times New Roman" w:hAnsi="Times New Roman"/>
          <w:sz w:val="24"/>
          <w:szCs w:val="24"/>
        </w:rPr>
        <w:t xml:space="preserve"> darbų </w:t>
      </w:r>
      <w:r w:rsidRPr="00D01465">
        <w:rPr>
          <w:rFonts w:ascii="Times New Roman" w:hAnsi="Times New Roman"/>
          <w:sz w:val="24"/>
          <w:szCs w:val="24"/>
        </w:rPr>
        <w:t>užsakymus, jų sprendimus ir sprendimų rezultatus;</w:t>
      </w:r>
    </w:p>
    <w:p w14:paraId="7E876312" w14:textId="552FD13E" w:rsidR="00957464" w:rsidRPr="00D01465" w:rsidRDefault="008A1D3C"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D01465">
        <w:rPr>
          <w:rFonts w:ascii="Times New Roman" w:hAnsi="Times New Roman"/>
          <w:sz w:val="24"/>
          <w:szCs w:val="24"/>
        </w:rPr>
        <w:t>Paslaugų t</w:t>
      </w:r>
      <w:r w:rsidR="00957464" w:rsidRPr="00D01465">
        <w:rPr>
          <w:rFonts w:ascii="Times New Roman" w:hAnsi="Times New Roman"/>
          <w:sz w:val="24"/>
          <w:szCs w:val="24"/>
        </w:rPr>
        <w:t>e</w:t>
      </w:r>
      <w:r w:rsidRPr="00D01465">
        <w:rPr>
          <w:rFonts w:ascii="Times New Roman" w:hAnsi="Times New Roman"/>
          <w:sz w:val="24"/>
          <w:szCs w:val="24"/>
        </w:rPr>
        <w:t>i</w:t>
      </w:r>
      <w:r w:rsidR="00957464" w:rsidRPr="00D01465">
        <w:rPr>
          <w:rFonts w:ascii="Times New Roman" w:hAnsi="Times New Roman"/>
          <w:sz w:val="24"/>
          <w:szCs w:val="24"/>
        </w:rPr>
        <w:t xml:space="preserve">kėjo ir </w:t>
      </w:r>
      <w:r w:rsidRPr="00D01465">
        <w:rPr>
          <w:rFonts w:ascii="Times New Roman" w:hAnsi="Times New Roman"/>
          <w:sz w:val="24"/>
          <w:szCs w:val="24"/>
        </w:rPr>
        <w:t>Paslaugų pirkėjo</w:t>
      </w:r>
      <w:r w:rsidR="00957464" w:rsidRPr="00D01465">
        <w:rPr>
          <w:rFonts w:ascii="Times New Roman" w:hAnsi="Times New Roman"/>
          <w:sz w:val="24"/>
          <w:szCs w:val="24"/>
        </w:rPr>
        <w:t xml:space="preserve"> darbuotojams sekti konkrečios paslaugos teikimo eigą</w:t>
      </w:r>
      <w:r w:rsidR="00372639" w:rsidRPr="00D01465">
        <w:rPr>
          <w:rFonts w:ascii="Times New Roman" w:hAnsi="Times New Roman"/>
          <w:sz w:val="24"/>
          <w:szCs w:val="24"/>
        </w:rPr>
        <w:t>;</w:t>
      </w:r>
    </w:p>
    <w:p w14:paraId="2AF0AE50" w14:textId="267B108A" w:rsidR="00957464" w:rsidRPr="00D01465" w:rsidRDefault="0063248A" w:rsidP="00D05AD6">
      <w:pPr>
        <w:pStyle w:val="Sraopastraipa"/>
        <w:numPr>
          <w:ilvl w:val="1"/>
          <w:numId w:val="1"/>
        </w:numPr>
        <w:tabs>
          <w:tab w:val="left" w:pos="851"/>
          <w:tab w:val="left" w:pos="1134"/>
        </w:tabs>
        <w:ind w:left="0" w:firstLine="567"/>
        <w:jc w:val="both"/>
        <w:rPr>
          <w:rFonts w:ascii="Times New Roman" w:hAnsi="Times New Roman"/>
          <w:sz w:val="24"/>
          <w:szCs w:val="24"/>
        </w:rPr>
      </w:pPr>
      <w:r w:rsidRPr="00D01465">
        <w:rPr>
          <w:rFonts w:ascii="Times New Roman" w:hAnsi="Times New Roman"/>
          <w:sz w:val="24"/>
          <w:szCs w:val="24"/>
        </w:rPr>
        <w:t>Rengiant specifikacijas bei sistemos projektavimo dokumentus, turi būti naudojama unifikuotos modeliavimo kalbos UML (</w:t>
      </w:r>
      <w:proofErr w:type="spellStart"/>
      <w:r w:rsidRPr="00D01465">
        <w:rPr>
          <w:rFonts w:ascii="Times New Roman" w:hAnsi="Times New Roman"/>
          <w:sz w:val="24"/>
          <w:szCs w:val="24"/>
        </w:rPr>
        <w:t>Unified</w:t>
      </w:r>
      <w:proofErr w:type="spellEnd"/>
      <w:r w:rsidRPr="00D01465">
        <w:rPr>
          <w:rFonts w:ascii="Times New Roman" w:hAnsi="Times New Roman"/>
          <w:sz w:val="24"/>
          <w:szCs w:val="24"/>
        </w:rPr>
        <w:t xml:space="preserve"> </w:t>
      </w:r>
      <w:proofErr w:type="spellStart"/>
      <w:r w:rsidRPr="00D01465">
        <w:rPr>
          <w:rFonts w:ascii="Times New Roman" w:hAnsi="Times New Roman"/>
          <w:sz w:val="24"/>
          <w:szCs w:val="24"/>
        </w:rPr>
        <w:t>Modeling</w:t>
      </w:r>
      <w:proofErr w:type="spellEnd"/>
      <w:r w:rsidRPr="00D01465">
        <w:rPr>
          <w:rFonts w:ascii="Times New Roman" w:hAnsi="Times New Roman"/>
          <w:sz w:val="24"/>
          <w:szCs w:val="24"/>
        </w:rPr>
        <w:t xml:space="preserve"> </w:t>
      </w:r>
      <w:proofErr w:type="spellStart"/>
      <w:r w:rsidRPr="00D01465">
        <w:rPr>
          <w:rFonts w:ascii="Times New Roman" w:hAnsi="Times New Roman"/>
          <w:sz w:val="24"/>
          <w:szCs w:val="24"/>
        </w:rPr>
        <w:t>Language</w:t>
      </w:r>
      <w:proofErr w:type="spellEnd"/>
      <w:r w:rsidRPr="00D01465">
        <w:rPr>
          <w:rFonts w:ascii="Times New Roman" w:hAnsi="Times New Roman"/>
          <w:sz w:val="24"/>
          <w:szCs w:val="24"/>
        </w:rPr>
        <w:t>) technika bei vaizdavimo priemonės</w:t>
      </w:r>
      <w:r w:rsidR="00372639" w:rsidRPr="00D01465">
        <w:rPr>
          <w:rFonts w:ascii="Times New Roman" w:hAnsi="Times New Roman"/>
          <w:sz w:val="24"/>
          <w:szCs w:val="24"/>
        </w:rPr>
        <w:t>;</w:t>
      </w:r>
    </w:p>
    <w:p w14:paraId="6E5C07CE" w14:textId="72E3AD43" w:rsidR="0063248A" w:rsidRPr="00D01465" w:rsidRDefault="0063248A" w:rsidP="00FA56DB">
      <w:pPr>
        <w:pStyle w:val="Sraopastraipa"/>
        <w:numPr>
          <w:ilvl w:val="1"/>
          <w:numId w:val="1"/>
        </w:numPr>
        <w:tabs>
          <w:tab w:val="left" w:pos="851"/>
          <w:tab w:val="left" w:pos="1134"/>
        </w:tabs>
        <w:ind w:left="0" w:firstLine="567"/>
        <w:jc w:val="both"/>
        <w:rPr>
          <w:rFonts w:ascii="Times New Roman" w:hAnsi="Times New Roman"/>
          <w:sz w:val="24"/>
          <w:szCs w:val="24"/>
        </w:rPr>
      </w:pPr>
      <w:r w:rsidRPr="00D01465">
        <w:rPr>
          <w:rFonts w:ascii="Times New Roman" w:hAnsi="Times New Roman"/>
          <w:sz w:val="24"/>
          <w:szCs w:val="24"/>
        </w:rPr>
        <w:t xml:space="preserve">Programiniam kode turi būti </w:t>
      </w:r>
      <w:r w:rsidR="00D129AD" w:rsidRPr="00D01465">
        <w:rPr>
          <w:rFonts w:ascii="Times New Roman" w:hAnsi="Times New Roman"/>
          <w:sz w:val="24"/>
          <w:szCs w:val="24"/>
        </w:rPr>
        <w:t xml:space="preserve">fiksuojami pakeitimai, </w:t>
      </w:r>
      <w:r w:rsidR="008D7986" w:rsidRPr="00D01465">
        <w:rPr>
          <w:rFonts w:ascii="Times New Roman" w:hAnsi="Times New Roman"/>
          <w:sz w:val="24"/>
          <w:szCs w:val="24"/>
        </w:rPr>
        <w:t xml:space="preserve">naudojant versijų kontrolės sistemą (angl. </w:t>
      </w:r>
      <w:proofErr w:type="spellStart"/>
      <w:r w:rsidR="008D7986" w:rsidRPr="00D01465">
        <w:rPr>
          <w:rFonts w:ascii="Times New Roman" w:hAnsi="Times New Roman"/>
          <w:sz w:val="24"/>
          <w:szCs w:val="24"/>
        </w:rPr>
        <w:t>Version</w:t>
      </w:r>
      <w:proofErr w:type="spellEnd"/>
      <w:r w:rsidR="008D7986" w:rsidRPr="00D01465">
        <w:rPr>
          <w:rFonts w:ascii="Times New Roman" w:hAnsi="Times New Roman"/>
          <w:sz w:val="24"/>
          <w:szCs w:val="24"/>
        </w:rPr>
        <w:t xml:space="preserve"> </w:t>
      </w:r>
      <w:proofErr w:type="spellStart"/>
      <w:r w:rsidR="008D7986" w:rsidRPr="00D01465">
        <w:rPr>
          <w:rFonts w:ascii="Times New Roman" w:hAnsi="Times New Roman"/>
          <w:sz w:val="24"/>
          <w:szCs w:val="24"/>
        </w:rPr>
        <w:t>control</w:t>
      </w:r>
      <w:proofErr w:type="spellEnd"/>
      <w:r w:rsidR="008D7986" w:rsidRPr="00D01465">
        <w:rPr>
          <w:rFonts w:ascii="Times New Roman" w:hAnsi="Times New Roman"/>
          <w:sz w:val="24"/>
          <w:szCs w:val="24"/>
        </w:rPr>
        <w:t xml:space="preserve"> </w:t>
      </w:r>
      <w:proofErr w:type="spellStart"/>
      <w:r w:rsidR="008D7986" w:rsidRPr="00D01465">
        <w:rPr>
          <w:rFonts w:ascii="Times New Roman" w:hAnsi="Times New Roman"/>
          <w:sz w:val="24"/>
          <w:szCs w:val="24"/>
        </w:rPr>
        <w:t>system</w:t>
      </w:r>
      <w:proofErr w:type="spellEnd"/>
      <w:r w:rsidR="008D7986" w:rsidRPr="00D01465">
        <w:rPr>
          <w:rFonts w:ascii="Times New Roman" w:hAnsi="Times New Roman"/>
          <w:sz w:val="24"/>
          <w:szCs w:val="24"/>
        </w:rPr>
        <w:t>(VSC)), pvz</w:t>
      </w:r>
      <w:r w:rsidR="00377C33">
        <w:rPr>
          <w:rFonts w:ascii="Times New Roman" w:hAnsi="Times New Roman"/>
          <w:sz w:val="24"/>
          <w:szCs w:val="24"/>
        </w:rPr>
        <w:t>.</w:t>
      </w:r>
      <w:r w:rsidR="008D7986" w:rsidRPr="00D01465">
        <w:rPr>
          <w:rFonts w:ascii="Times New Roman" w:hAnsi="Times New Roman"/>
          <w:sz w:val="24"/>
          <w:szCs w:val="24"/>
        </w:rPr>
        <w:t xml:space="preserve"> SVN ar </w:t>
      </w:r>
      <w:proofErr w:type="spellStart"/>
      <w:r w:rsidR="008D7986" w:rsidRPr="00D01465">
        <w:rPr>
          <w:rFonts w:ascii="Times New Roman" w:hAnsi="Times New Roman"/>
          <w:sz w:val="24"/>
          <w:szCs w:val="24"/>
        </w:rPr>
        <w:t>Git</w:t>
      </w:r>
      <w:proofErr w:type="spellEnd"/>
      <w:r w:rsidR="008D7986" w:rsidRPr="00D01465">
        <w:rPr>
          <w:rFonts w:ascii="Times New Roman" w:hAnsi="Times New Roman"/>
          <w:sz w:val="24"/>
          <w:szCs w:val="24"/>
        </w:rPr>
        <w:t xml:space="preserve"> ar kit</w:t>
      </w:r>
      <w:r w:rsidR="00D45707" w:rsidRPr="00D01465">
        <w:rPr>
          <w:rFonts w:ascii="Times New Roman" w:hAnsi="Times New Roman"/>
          <w:sz w:val="24"/>
          <w:szCs w:val="24"/>
        </w:rPr>
        <w:t>ą</w:t>
      </w:r>
      <w:r w:rsidR="008D7986" w:rsidRPr="00D01465">
        <w:rPr>
          <w:rFonts w:ascii="Times New Roman" w:hAnsi="Times New Roman"/>
          <w:sz w:val="24"/>
          <w:szCs w:val="24"/>
        </w:rPr>
        <w:t>.</w:t>
      </w:r>
    </w:p>
    <w:p w14:paraId="5BA45462" w14:textId="77777777" w:rsidR="00D129AD" w:rsidRPr="00D01465" w:rsidRDefault="00D129AD" w:rsidP="00FA56DB">
      <w:pPr>
        <w:pStyle w:val="Sraopastraipa"/>
        <w:numPr>
          <w:ilvl w:val="0"/>
          <w:numId w:val="1"/>
        </w:numPr>
        <w:tabs>
          <w:tab w:val="left" w:pos="851"/>
          <w:tab w:val="left" w:pos="993"/>
        </w:tabs>
        <w:ind w:left="0" w:firstLine="567"/>
        <w:jc w:val="both"/>
        <w:rPr>
          <w:rFonts w:ascii="Times New Roman" w:hAnsi="Times New Roman"/>
          <w:sz w:val="24"/>
          <w:szCs w:val="24"/>
        </w:rPr>
      </w:pPr>
      <w:r w:rsidRPr="00D01465">
        <w:rPr>
          <w:rFonts w:ascii="Times New Roman" w:hAnsi="Times New Roman"/>
          <w:sz w:val="24"/>
          <w:szCs w:val="24"/>
        </w:rPr>
        <w:t>Visų teikiamų paslaugų valdymo organizavimui paslaugų teikėjas turės:</w:t>
      </w:r>
    </w:p>
    <w:p w14:paraId="4A4618D4" w14:textId="77777777" w:rsidR="00D129AD" w:rsidRPr="00D01465" w:rsidRDefault="00D129AD" w:rsidP="00FA56DB">
      <w:pPr>
        <w:pStyle w:val="Sraopastraipa"/>
        <w:numPr>
          <w:ilvl w:val="1"/>
          <w:numId w:val="1"/>
        </w:numPr>
        <w:tabs>
          <w:tab w:val="left" w:pos="851"/>
          <w:tab w:val="left" w:pos="1134"/>
        </w:tabs>
        <w:ind w:left="0" w:firstLine="567"/>
        <w:jc w:val="both"/>
        <w:rPr>
          <w:rFonts w:ascii="Times New Roman" w:hAnsi="Times New Roman"/>
          <w:sz w:val="24"/>
          <w:szCs w:val="24"/>
        </w:rPr>
      </w:pPr>
      <w:r w:rsidRPr="00D01465">
        <w:rPr>
          <w:rFonts w:ascii="Times New Roman" w:hAnsi="Times New Roman"/>
          <w:sz w:val="24"/>
          <w:szCs w:val="24"/>
        </w:rPr>
        <w:t>Užtikrinti tinkamą paslaugų organizavimą, apibrėžiant vadovavimo, valdymo ir vykdymo atsakomybes ir atsiskaitymo būdus;</w:t>
      </w:r>
    </w:p>
    <w:p w14:paraId="7E336610" w14:textId="30B39BFA" w:rsidR="00D129AD" w:rsidRDefault="00D129AD" w:rsidP="00BB33CA">
      <w:pPr>
        <w:pStyle w:val="Sraopastraipa"/>
        <w:numPr>
          <w:ilvl w:val="1"/>
          <w:numId w:val="1"/>
        </w:numPr>
        <w:tabs>
          <w:tab w:val="left" w:pos="851"/>
          <w:tab w:val="left" w:pos="1134"/>
        </w:tabs>
        <w:ind w:left="0" w:firstLine="567"/>
        <w:jc w:val="both"/>
        <w:rPr>
          <w:rFonts w:ascii="Times New Roman" w:hAnsi="Times New Roman"/>
          <w:sz w:val="24"/>
          <w:szCs w:val="24"/>
        </w:rPr>
      </w:pPr>
      <w:r w:rsidRPr="00D01465">
        <w:rPr>
          <w:rFonts w:ascii="Times New Roman" w:hAnsi="Times New Roman"/>
          <w:sz w:val="24"/>
          <w:szCs w:val="24"/>
        </w:rPr>
        <w:t>Paskirti projekto vadovą, kuris bus atsakingas už darbų organizavimą, koordinavimą ir derinimą su Paslaugų pirkėjo atsakingais darbuotojais</w:t>
      </w:r>
      <w:r w:rsidR="008D427D" w:rsidRPr="00D01465">
        <w:rPr>
          <w:rFonts w:ascii="Times New Roman" w:hAnsi="Times New Roman"/>
          <w:sz w:val="24"/>
          <w:szCs w:val="24"/>
        </w:rPr>
        <w:t>.</w:t>
      </w:r>
    </w:p>
    <w:p w14:paraId="42B019F2" w14:textId="77777777" w:rsidR="002E2861" w:rsidRDefault="002E2861" w:rsidP="002E2861">
      <w:pPr>
        <w:pStyle w:val="Sraopastraipa"/>
        <w:tabs>
          <w:tab w:val="left" w:pos="851"/>
          <w:tab w:val="left" w:pos="1418"/>
        </w:tabs>
        <w:ind w:left="851"/>
        <w:jc w:val="both"/>
        <w:rPr>
          <w:rFonts w:ascii="Times New Roman" w:hAnsi="Times New Roman"/>
          <w:sz w:val="24"/>
          <w:szCs w:val="24"/>
        </w:rPr>
      </w:pPr>
    </w:p>
    <w:p w14:paraId="03A3E643" w14:textId="77777777" w:rsidR="00BD4E64" w:rsidRPr="00B4133C" w:rsidRDefault="00BD4E64" w:rsidP="00BD4E64">
      <w:pPr>
        <w:tabs>
          <w:tab w:val="left" w:pos="851"/>
        </w:tabs>
        <w:ind w:left="851"/>
        <w:contextualSpacing/>
        <w:jc w:val="center"/>
        <w:rPr>
          <w:rFonts w:ascii="Times New Roman" w:hAnsi="Times New Roman"/>
          <w:b/>
          <w:bCs/>
          <w:sz w:val="24"/>
          <w:szCs w:val="24"/>
        </w:rPr>
      </w:pPr>
      <w:r w:rsidRPr="00B4133C">
        <w:rPr>
          <w:rFonts w:ascii="Times New Roman" w:hAnsi="Times New Roman"/>
          <w:b/>
          <w:bCs/>
          <w:sz w:val="24"/>
          <w:szCs w:val="24"/>
        </w:rPr>
        <w:t>VII. APLINKOS APSAUGOS REIKALAVIMAI</w:t>
      </w:r>
    </w:p>
    <w:p w14:paraId="32882F70" w14:textId="77777777" w:rsidR="00BD4E64" w:rsidRPr="00BD4E64" w:rsidRDefault="00BD4E64" w:rsidP="00BD4E64">
      <w:pPr>
        <w:tabs>
          <w:tab w:val="left" w:pos="851"/>
          <w:tab w:val="left" w:pos="1418"/>
        </w:tabs>
        <w:jc w:val="both"/>
        <w:rPr>
          <w:rFonts w:ascii="Times New Roman" w:hAnsi="Times New Roman"/>
          <w:sz w:val="24"/>
          <w:szCs w:val="24"/>
        </w:rPr>
      </w:pPr>
    </w:p>
    <w:p w14:paraId="61107EE8" w14:textId="091657B1" w:rsidR="00770C6A" w:rsidRDefault="00972D9F" w:rsidP="00D05AD6">
      <w:pPr>
        <w:widowControl/>
        <w:suppressAutoHyphens w:val="0"/>
        <w:ind w:firstLine="567"/>
        <w:jc w:val="both"/>
        <w:rPr>
          <w:rFonts w:ascii="Times New Roman Bold" w:hAnsi="Times New Roman Bold"/>
          <w:b/>
          <w:caps/>
          <w:sz w:val="24"/>
          <w:szCs w:val="24"/>
        </w:rPr>
      </w:pPr>
      <w:r>
        <w:rPr>
          <w:rFonts w:ascii="Times New Roman" w:hAnsi="Times New Roman"/>
          <w:sz w:val="24"/>
          <w:szCs w:val="24"/>
        </w:rPr>
        <w:t xml:space="preserve">44. </w:t>
      </w:r>
      <w:r w:rsidR="002E2861" w:rsidRPr="002E2861">
        <w:rPr>
          <w:rFonts w:ascii="Times New Roman" w:hAnsi="Times New Roman"/>
          <w:sz w:val="24"/>
          <w:szCs w:val="24"/>
        </w:rPr>
        <w:t>Perkamos</w:t>
      </w:r>
      <w:r w:rsidR="00A05B06">
        <w:rPr>
          <w:rFonts w:ascii="Times New Roman" w:hAnsi="Times New Roman"/>
          <w:sz w:val="24"/>
          <w:szCs w:val="24"/>
        </w:rPr>
        <w:t xml:space="preserve"> </w:t>
      </w:r>
      <w:r w:rsidR="0021723C" w:rsidRPr="005B1A26">
        <w:rPr>
          <w:rFonts w:ascii="Times New Roman" w:eastAsia="Times New Roman" w:hAnsi="Times New Roman"/>
          <w:sz w:val="24"/>
          <w:szCs w:val="24"/>
        </w:rPr>
        <w:t>paslaugos yra susijusios tik su nematerialaus pobūdžio paslaugų teikimu ir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nustatytus aplinkos saugos reikalavimus,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770C6A">
        <w:rPr>
          <w:rFonts w:ascii="Times New Roman Bold" w:hAnsi="Times New Roman Bold"/>
          <w:b/>
          <w:caps/>
          <w:sz w:val="24"/>
          <w:szCs w:val="24"/>
        </w:rPr>
        <w:br w:type="page"/>
      </w:r>
    </w:p>
    <w:p w14:paraId="50E18649" w14:textId="21D41086" w:rsidR="0000778A" w:rsidRPr="00B55C61" w:rsidRDefault="002742E6" w:rsidP="00B55C61">
      <w:pPr>
        <w:ind w:left="5387"/>
        <w:rPr>
          <w:rFonts w:ascii="Times New Roman" w:hAnsi="Times New Roman"/>
          <w:sz w:val="24"/>
          <w:szCs w:val="24"/>
        </w:rPr>
      </w:pPr>
      <w:r>
        <w:rPr>
          <w:rFonts w:ascii="Times New Roman" w:hAnsi="Times New Roman"/>
          <w:sz w:val="24"/>
          <w:szCs w:val="24"/>
        </w:rPr>
        <w:lastRenderedPageBreak/>
        <w:t>Užimtumo tarnybos</w:t>
      </w:r>
      <w:r w:rsidR="0000778A" w:rsidRPr="00B55C61">
        <w:rPr>
          <w:rFonts w:ascii="Times New Roman" w:hAnsi="Times New Roman"/>
          <w:sz w:val="24"/>
          <w:szCs w:val="24"/>
        </w:rPr>
        <w:t xml:space="preserve"> informacinės sistemos priežiūros ir </w:t>
      </w:r>
      <w:r w:rsidR="00D66517">
        <w:rPr>
          <w:rFonts w:ascii="Times New Roman" w:hAnsi="Times New Roman"/>
          <w:sz w:val="24"/>
          <w:szCs w:val="24"/>
        </w:rPr>
        <w:t>vystymo</w:t>
      </w:r>
      <w:r w:rsidR="0000778A" w:rsidRPr="00B55C61">
        <w:rPr>
          <w:rFonts w:ascii="Times New Roman" w:hAnsi="Times New Roman"/>
          <w:sz w:val="24"/>
          <w:szCs w:val="24"/>
        </w:rPr>
        <w:t xml:space="preserve"> paslaugų pirkimo techninės specifikacijos</w:t>
      </w:r>
    </w:p>
    <w:p w14:paraId="76E98FF5" w14:textId="77777777" w:rsidR="0000778A" w:rsidRPr="00B55C61" w:rsidRDefault="0000778A" w:rsidP="00B55C61">
      <w:pPr>
        <w:ind w:left="5387"/>
        <w:rPr>
          <w:rFonts w:ascii="Times New Roman" w:hAnsi="Times New Roman"/>
          <w:sz w:val="24"/>
          <w:szCs w:val="24"/>
        </w:rPr>
      </w:pPr>
      <w:r w:rsidRPr="00B55C61">
        <w:rPr>
          <w:rFonts w:ascii="Times New Roman" w:hAnsi="Times New Roman"/>
          <w:sz w:val="24"/>
          <w:szCs w:val="24"/>
        </w:rPr>
        <w:t>1 priedas</w:t>
      </w:r>
    </w:p>
    <w:p w14:paraId="7944AA5A" w14:textId="77777777" w:rsidR="0000778A" w:rsidRDefault="0000778A" w:rsidP="0000778A">
      <w:pPr>
        <w:pStyle w:val="Sraopastraipa"/>
        <w:tabs>
          <w:tab w:val="left" w:pos="851"/>
          <w:tab w:val="left" w:pos="1276"/>
        </w:tabs>
        <w:ind w:left="567"/>
        <w:jc w:val="center"/>
        <w:rPr>
          <w:rFonts w:ascii="Times New Roman Bold" w:hAnsi="Times New Roman Bold"/>
          <w:b/>
          <w:caps/>
          <w:sz w:val="24"/>
          <w:szCs w:val="24"/>
        </w:rPr>
      </w:pPr>
    </w:p>
    <w:p w14:paraId="5A4844BE" w14:textId="77777777" w:rsidR="00D14B69" w:rsidRDefault="009A38B3" w:rsidP="003445D5">
      <w:pPr>
        <w:pStyle w:val="Sraopastraipa"/>
        <w:tabs>
          <w:tab w:val="left" w:pos="851"/>
          <w:tab w:val="left" w:pos="1276"/>
        </w:tabs>
        <w:ind w:left="567"/>
        <w:jc w:val="center"/>
        <w:rPr>
          <w:rFonts w:ascii="Times New Roman" w:hAnsi="Times New Roman"/>
          <w:b/>
          <w:sz w:val="24"/>
          <w:szCs w:val="24"/>
        </w:rPr>
      </w:pPr>
      <w:r>
        <w:rPr>
          <w:rFonts w:ascii="Times New Roman Bold" w:hAnsi="Times New Roman Bold"/>
          <w:b/>
          <w:caps/>
          <w:sz w:val="24"/>
          <w:szCs w:val="24"/>
        </w:rPr>
        <w:t xml:space="preserve">REIKALAVIMAI </w:t>
      </w:r>
      <w:r w:rsidR="009732EE">
        <w:rPr>
          <w:rFonts w:ascii="Times New Roman" w:hAnsi="Times New Roman"/>
          <w:b/>
          <w:sz w:val="24"/>
          <w:szCs w:val="24"/>
        </w:rPr>
        <w:t>PASLAUGŲ PIRKĖJO</w:t>
      </w:r>
      <w:r w:rsidR="00B35E18" w:rsidRPr="00B35E18">
        <w:rPr>
          <w:rFonts w:ascii="Times New Roman" w:hAnsi="Times New Roman"/>
          <w:b/>
          <w:sz w:val="24"/>
          <w:szCs w:val="24"/>
        </w:rPr>
        <w:t xml:space="preserve"> ĮGYVENDINAMŲ EUROPOS SOCIALINIO AR KITO FONDO FINANSUOJAMŲ PROJEKTŲ</w:t>
      </w:r>
      <w:r>
        <w:rPr>
          <w:rFonts w:ascii="Times New Roman Bold" w:hAnsi="Times New Roman Bold"/>
          <w:b/>
          <w:caps/>
          <w:sz w:val="24"/>
          <w:szCs w:val="24"/>
        </w:rPr>
        <w:t xml:space="preserve"> </w:t>
      </w:r>
      <w:r>
        <w:rPr>
          <w:rFonts w:ascii="Times New Roman" w:hAnsi="Times New Roman"/>
          <w:b/>
          <w:sz w:val="24"/>
          <w:szCs w:val="24"/>
        </w:rPr>
        <w:t>ATASKAITOMS</w:t>
      </w:r>
    </w:p>
    <w:p w14:paraId="21820537" w14:textId="77777777" w:rsidR="00D14B69" w:rsidRDefault="00D14B69" w:rsidP="003445D5">
      <w:pPr>
        <w:pStyle w:val="Sraopastraipa"/>
        <w:tabs>
          <w:tab w:val="left" w:pos="851"/>
          <w:tab w:val="left" w:pos="1276"/>
        </w:tabs>
        <w:ind w:left="567"/>
        <w:jc w:val="both"/>
        <w:rPr>
          <w:rFonts w:ascii="Times New Roman" w:hAnsi="Times New Roman"/>
          <w:sz w:val="24"/>
          <w:szCs w:val="24"/>
        </w:rPr>
      </w:pPr>
    </w:p>
    <w:p w14:paraId="140EE0CE" w14:textId="31EBBB90" w:rsidR="00D14B69" w:rsidRDefault="009A38B3" w:rsidP="003445D5">
      <w:pPr>
        <w:pStyle w:val="Sraopastraipa"/>
        <w:numPr>
          <w:ilvl w:val="0"/>
          <w:numId w:val="3"/>
        </w:numPr>
        <w:tabs>
          <w:tab w:val="left" w:pos="851"/>
          <w:tab w:val="left" w:pos="1276"/>
        </w:tabs>
        <w:ind w:left="0" w:firstLine="567"/>
        <w:jc w:val="both"/>
        <w:rPr>
          <w:rFonts w:ascii="Times New Roman" w:hAnsi="Times New Roman"/>
          <w:sz w:val="24"/>
          <w:szCs w:val="24"/>
        </w:rPr>
      </w:pPr>
      <w:r>
        <w:rPr>
          <w:rFonts w:ascii="Times New Roman" w:hAnsi="Times New Roman"/>
          <w:sz w:val="24"/>
          <w:szCs w:val="24"/>
        </w:rPr>
        <w:t xml:space="preserve">Ataskaitos turi būti realizuotos 2 lygiais: </w:t>
      </w:r>
      <w:r w:rsidR="00372639">
        <w:rPr>
          <w:rFonts w:ascii="Times New Roman" w:hAnsi="Times New Roman"/>
          <w:sz w:val="24"/>
          <w:szCs w:val="24"/>
        </w:rPr>
        <w:t>Klientų aptarnavimo departamento</w:t>
      </w:r>
      <w:r w:rsidR="00CE7F66">
        <w:rPr>
          <w:rFonts w:ascii="Times New Roman" w:hAnsi="Times New Roman"/>
          <w:sz w:val="24"/>
          <w:szCs w:val="24"/>
        </w:rPr>
        <w:t xml:space="preserve"> (toliau KAD)</w:t>
      </w:r>
      <w:r w:rsidR="00D53B10">
        <w:rPr>
          <w:rFonts w:ascii="Times New Roman" w:hAnsi="Times New Roman"/>
          <w:sz w:val="24"/>
          <w:szCs w:val="24"/>
        </w:rPr>
        <w:t xml:space="preserve"> </w:t>
      </w:r>
      <w:r>
        <w:rPr>
          <w:rFonts w:ascii="Times New Roman" w:hAnsi="Times New Roman"/>
          <w:sz w:val="24"/>
          <w:szCs w:val="24"/>
        </w:rPr>
        <w:t xml:space="preserve"> ir </w:t>
      </w:r>
      <w:r w:rsidR="00573300">
        <w:rPr>
          <w:rFonts w:ascii="Times New Roman" w:hAnsi="Times New Roman"/>
          <w:sz w:val="24"/>
          <w:szCs w:val="24"/>
        </w:rPr>
        <w:t>ESF p</w:t>
      </w:r>
      <w:r>
        <w:rPr>
          <w:rFonts w:ascii="Times New Roman" w:hAnsi="Times New Roman"/>
          <w:sz w:val="24"/>
          <w:szCs w:val="24"/>
        </w:rPr>
        <w:t xml:space="preserve">rojekto administravimo grupės. </w:t>
      </w:r>
      <w:r w:rsidR="00573300">
        <w:rPr>
          <w:rFonts w:ascii="Times New Roman" w:hAnsi="Times New Roman"/>
          <w:sz w:val="24"/>
          <w:szCs w:val="24"/>
        </w:rPr>
        <w:t>ESF p</w:t>
      </w:r>
      <w:r>
        <w:rPr>
          <w:rFonts w:ascii="Times New Roman" w:hAnsi="Times New Roman"/>
          <w:sz w:val="24"/>
          <w:szCs w:val="24"/>
        </w:rPr>
        <w:t xml:space="preserve">rojekto administravimo grupei turi būti suteikta galimybė formuoti detalias ataskaitas už pasirinktą laikotarpį ir sumines ataskaitas už pasirinktą laikotarpį pagal kiekvienoje ataskaitoje esančius duomenis. </w:t>
      </w:r>
    </w:p>
    <w:p w14:paraId="19D2FFCD" w14:textId="77777777" w:rsidR="00D14B69" w:rsidRDefault="009A38B3" w:rsidP="003445D5">
      <w:pPr>
        <w:pStyle w:val="Sraopastraipa"/>
        <w:numPr>
          <w:ilvl w:val="0"/>
          <w:numId w:val="3"/>
        </w:numPr>
        <w:tabs>
          <w:tab w:val="left" w:pos="851"/>
          <w:tab w:val="left" w:pos="1276"/>
        </w:tabs>
        <w:ind w:left="0" w:firstLine="567"/>
        <w:jc w:val="both"/>
        <w:rPr>
          <w:rFonts w:ascii="Times New Roman" w:hAnsi="Times New Roman"/>
          <w:sz w:val="24"/>
          <w:szCs w:val="24"/>
        </w:rPr>
      </w:pPr>
      <w:r>
        <w:rPr>
          <w:rFonts w:ascii="Times New Roman" w:hAnsi="Times New Roman"/>
          <w:sz w:val="24"/>
          <w:szCs w:val="24"/>
        </w:rPr>
        <w:t xml:space="preserve">Kiekvienas </w:t>
      </w:r>
      <w:r w:rsidR="00573300">
        <w:rPr>
          <w:rFonts w:ascii="Times New Roman" w:hAnsi="Times New Roman"/>
          <w:sz w:val="24"/>
          <w:szCs w:val="24"/>
        </w:rPr>
        <w:t>ESF p</w:t>
      </w:r>
      <w:r>
        <w:rPr>
          <w:rFonts w:ascii="Times New Roman" w:hAnsi="Times New Roman"/>
          <w:sz w:val="24"/>
          <w:szCs w:val="24"/>
        </w:rPr>
        <w:t xml:space="preserve">rojektas pasirenka jam reikalingas tipines ataskaitų formas, pagal </w:t>
      </w:r>
      <w:r w:rsidR="00041AEC">
        <w:rPr>
          <w:rFonts w:ascii="Times New Roman" w:hAnsi="Times New Roman"/>
          <w:sz w:val="24"/>
          <w:szCs w:val="24"/>
        </w:rPr>
        <w:t xml:space="preserve">ESF </w:t>
      </w:r>
      <w:r>
        <w:rPr>
          <w:rFonts w:ascii="Times New Roman" w:hAnsi="Times New Roman"/>
          <w:sz w:val="24"/>
          <w:szCs w:val="24"/>
        </w:rPr>
        <w:t>projekto vykdomas veiklas.</w:t>
      </w:r>
    </w:p>
    <w:p w14:paraId="4EAC2175" w14:textId="77777777" w:rsidR="00D14B69" w:rsidRDefault="00041AEC" w:rsidP="003445D5">
      <w:pPr>
        <w:pStyle w:val="Sraopastraipa"/>
        <w:numPr>
          <w:ilvl w:val="0"/>
          <w:numId w:val="3"/>
        </w:numPr>
        <w:tabs>
          <w:tab w:val="left" w:pos="851"/>
          <w:tab w:val="left" w:pos="1276"/>
        </w:tabs>
        <w:ind w:left="0" w:firstLine="567"/>
        <w:jc w:val="both"/>
        <w:rPr>
          <w:rFonts w:ascii="Times New Roman" w:hAnsi="Times New Roman"/>
          <w:sz w:val="24"/>
          <w:szCs w:val="24"/>
        </w:rPr>
      </w:pPr>
      <w:r>
        <w:rPr>
          <w:rFonts w:ascii="Times New Roman" w:hAnsi="Times New Roman"/>
          <w:sz w:val="24"/>
          <w:szCs w:val="24"/>
        </w:rPr>
        <w:t>ESF p</w:t>
      </w:r>
      <w:r w:rsidR="009A38B3">
        <w:rPr>
          <w:rFonts w:ascii="Times New Roman" w:hAnsi="Times New Roman"/>
          <w:sz w:val="24"/>
          <w:szCs w:val="24"/>
        </w:rPr>
        <w:t xml:space="preserve">rojektas gali rinktis </w:t>
      </w:r>
      <w:r w:rsidR="009E18E2">
        <w:rPr>
          <w:rFonts w:ascii="Times New Roman" w:hAnsi="Times New Roman"/>
          <w:sz w:val="24"/>
          <w:szCs w:val="24"/>
        </w:rPr>
        <w:t xml:space="preserve">realizuotas </w:t>
      </w:r>
      <w:r w:rsidR="009A38B3">
        <w:rPr>
          <w:rFonts w:ascii="Times New Roman" w:hAnsi="Times New Roman"/>
          <w:sz w:val="24"/>
          <w:szCs w:val="24"/>
        </w:rPr>
        <w:t>ataskaitas</w:t>
      </w:r>
      <w:r w:rsidR="009E18E2">
        <w:rPr>
          <w:rFonts w:ascii="Times New Roman" w:hAnsi="Times New Roman"/>
          <w:sz w:val="24"/>
          <w:szCs w:val="24"/>
        </w:rPr>
        <w:t xml:space="preserve"> mokėjimų prašymams pagrįsti </w:t>
      </w:r>
      <w:r w:rsidR="009A38B3">
        <w:rPr>
          <w:rFonts w:ascii="Times New Roman" w:hAnsi="Times New Roman"/>
          <w:sz w:val="24"/>
          <w:szCs w:val="24"/>
        </w:rPr>
        <w:t>arba kitų priemonių, tokioms atsiradus teisės aktuose, įgyvendinimo išlaidų pažymų ataskaitas.</w:t>
      </w:r>
    </w:p>
    <w:p w14:paraId="3C8C5202" w14:textId="77777777" w:rsidR="00D14B69" w:rsidRDefault="009A38B3" w:rsidP="003445D5">
      <w:pPr>
        <w:pStyle w:val="Sraopastraipa"/>
        <w:numPr>
          <w:ilvl w:val="0"/>
          <w:numId w:val="3"/>
        </w:numPr>
        <w:tabs>
          <w:tab w:val="left" w:pos="851"/>
        </w:tabs>
        <w:ind w:left="0" w:firstLine="567"/>
        <w:jc w:val="both"/>
        <w:rPr>
          <w:rFonts w:ascii="Times New Roman" w:hAnsi="Times New Roman"/>
          <w:sz w:val="24"/>
          <w:szCs w:val="24"/>
        </w:rPr>
      </w:pPr>
      <w:r>
        <w:rPr>
          <w:rFonts w:ascii="Times New Roman" w:hAnsi="Times New Roman"/>
          <w:sz w:val="24"/>
          <w:szCs w:val="24"/>
        </w:rPr>
        <w:t xml:space="preserve">Tipinėms ataskaitoms formuoti turi būti atliekami </w:t>
      </w:r>
      <w:r w:rsidR="00C82F53">
        <w:rPr>
          <w:rFonts w:ascii="Times New Roman" w:hAnsi="Times New Roman"/>
          <w:sz w:val="24"/>
          <w:szCs w:val="24"/>
        </w:rPr>
        <w:t xml:space="preserve">Vidinio </w:t>
      </w:r>
      <w:r>
        <w:rPr>
          <w:rFonts w:ascii="Times New Roman" w:hAnsi="Times New Roman"/>
          <w:sz w:val="24"/>
          <w:szCs w:val="24"/>
        </w:rPr>
        <w:t>portalo pritaikymo darbai:</w:t>
      </w:r>
    </w:p>
    <w:p w14:paraId="6E32DBA8" w14:textId="0DDBFA23" w:rsidR="00D14B69" w:rsidRDefault="009A38B3" w:rsidP="00380065">
      <w:pPr>
        <w:pStyle w:val="Sraopastraipa"/>
        <w:numPr>
          <w:ilvl w:val="1"/>
          <w:numId w:val="3"/>
        </w:numPr>
        <w:tabs>
          <w:tab w:val="left" w:pos="851"/>
          <w:tab w:val="left" w:pos="993"/>
        </w:tabs>
        <w:ind w:left="0" w:firstLine="567"/>
        <w:jc w:val="both"/>
        <w:rPr>
          <w:rFonts w:ascii="Times New Roman" w:hAnsi="Times New Roman"/>
          <w:sz w:val="24"/>
          <w:szCs w:val="24"/>
        </w:rPr>
      </w:pPr>
      <w:r>
        <w:rPr>
          <w:rFonts w:ascii="Times New Roman" w:hAnsi="Times New Roman"/>
          <w:sz w:val="24"/>
          <w:szCs w:val="24"/>
        </w:rPr>
        <w:t xml:space="preserve">Sukurti </w:t>
      </w:r>
      <w:r w:rsidR="00041AEC">
        <w:rPr>
          <w:rFonts w:ascii="Times New Roman" w:hAnsi="Times New Roman"/>
          <w:sz w:val="24"/>
          <w:szCs w:val="24"/>
        </w:rPr>
        <w:t>ESF p</w:t>
      </w:r>
      <w:r>
        <w:rPr>
          <w:rFonts w:ascii="Times New Roman" w:hAnsi="Times New Roman"/>
          <w:sz w:val="24"/>
          <w:szCs w:val="24"/>
        </w:rPr>
        <w:t xml:space="preserve">rojekto ataskaitų užsakymo 2 lygių sąsają, prieinamą </w:t>
      </w:r>
      <w:r w:rsidR="00CE7F66">
        <w:rPr>
          <w:rFonts w:ascii="Times New Roman" w:hAnsi="Times New Roman"/>
          <w:sz w:val="24"/>
          <w:szCs w:val="24"/>
        </w:rPr>
        <w:t>KAD</w:t>
      </w:r>
      <w:r>
        <w:rPr>
          <w:rFonts w:ascii="Times New Roman" w:hAnsi="Times New Roman"/>
          <w:sz w:val="24"/>
          <w:szCs w:val="24"/>
        </w:rPr>
        <w:t xml:space="preserve"> ir </w:t>
      </w:r>
      <w:r w:rsidR="00041AEC">
        <w:rPr>
          <w:rFonts w:ascii="Times New Roman" w:hAnsi="Times New Roman"/>
          <w:sz w:val="24"/>
          <w:szCs w:val="24"/>
        </w:rPr>
        <w:t>ESF p</w:t>
      </w:r>
      <w:r>
        <w:rPr>
          <w:rFonts w:ascii="Times New Roman" w:hAnsi="Times New Roman"/>
          <w:sz w:val="24"/>
          <w:szCs w:val="24"/>
        </w:rPr>
        <w:t xml:space="preserve">rojektą administruojančiai grupei; </w:t>
      </w:r>
    </w:p>
    <w:p w14:paraId="3021C06E" w14:textId="77777777" w:rsidR="00D14B69" w:rsidRDefault="009A38B3" w:rsidP="00380065">
      <w:pPr>
        <w:pStyle w:val="Sraopastraipa"/>
        <w:numPr>
          <w:ilvl w:val="1"/>
          <w:numId w:val="3"/>
        </w:numPr>
        <w:tabs>
          <w:tab w:val="left" w:pos="851"/>
          <w:tab w:val="left" w:pos="1134"/>
        </w:tabs>
        <w:ind w:left="0" w:firstLine="567"/>
        <w:jc w:val="both"/>
        <w:rPr>
          <w:rFonts w:ascii="Times New Roman" w:hAnsi="Times New Roman"/>
          <w:sz w:val="24"/>
          <w:szCs w:val="24"/>
        </w:rPr>
      </w:pPr>
      <w:r>
        <w:rPr>
          <w:rFonts w:ascii="Times New Roman" w:hAnsi="Times New Roman"/>
          <w:sz w:val="24"/>
          <w:szCs w:val="24"/>
        </w:rPr>
        <w:t>Sukurti atskiras teis</w:t>
      </w:r>
      <w:r w:rsidR="007C29B8">
        <w:rPr>
          <w:rFonts w:ascii="Times New Roman" w:hAnsi="Times New Roman"/>
          <w:sz w:val="24"/>
          <w:szCs w:val="24"/>
        </w:rPr>
        <w:t>e</w:t>
      </w:r>
      <w:r>
        <w:rPr>
          <w:rFonts w:ascii="Times New Roman" w:hAnsi="Times New Roman"/>
          <w:sz w:val="24"/>
          <w:szCs w:val="24"/>
        </w:rPr>
        <w:t xml:space="preserve">s: </w:t>
      </w:r>
      <w:r w:rsidR="00041AEC">
        <w:rPr>
          <w:rFonts w:ascii="Times New Roman" w:hAnsi="Times New Roman"/>
          <w:sz w:val="24"/>
          <w:szCs w:val="24"/>
        </w:rPr>
        <w:t>ESF p</w:t>
      </w:r>
      <w:r>
        <w:rPr>
          <w:rFonts w:ascii="Times New Roman" w:hAnsi="Times New Roman"/>
          <w:sz w:val="24"/>
          <w:szCs w:val="24"/>
        </w:rPr>
        <w:t xml:space="preserve">rojekto užsakymų tvarkymo ir </w:t>
      </w:r>
      <w:r w:rsidR="00041AEC">
        <w:rPr>
          <w:rFonts w:ascii="Times New Roman" w:hAnsi="Times New Roman"/>
          <w:sz w:val="24"/>
          <w:szCs w:val="24"/>
        </w:rPr>
        <w:t>ESF p</w:t>
      </w:r>
      <w:r>
        <w:rPr>
          <w:rFonts w:ascii="Times New Roman" w:hAnsi="Times New Roman"/>
          <w:sz w:val="24"/>
          <w:szCs w:val="24"/>
        </w:rPr>
        <w:t>rojekto ataskaitų tvarkymo;</w:t>
      </w:r>
    </w:p>
    <w:p w14:paraId="19E0144E" w14:textId="77777777" w:rsidR="00D14B69" w:rsidRDefault="009A38B3" w:rsidP="00380065">
      <w:pPr>
        <w:pStyle w:val="Sraopastraipa"/>
        <w:numPr>
          <w:ilvl w:val="1"/>
          <w:numId w:val="3"/>
        </w:numPr>
        <w:tabs>
          <w:tab w:val="left" w:pos="851"/>
          <w:tab w:val="left" w:pos="1134"/>
        </w:tabs>
        <w:ind w:left="0" w:firstLine="567"/>
        <w:jc w:val="both"/>
        <w:rPr>
          <w:rFonts w:ascii="Times New Roman" w:hAnsi="Times New Roman"/>
          <w:sz w:val="24"/>
          <w:szCs w:val="24"/>
        </w:rPr>
      </w:pPr>
      <w:r>
        <w:rPr>
          <w:rFonts w:ascii="Times New Roman" w:hAnsi="Times New Roman"/>
          <w:sz w:val="24"/>
          <w:szCs w:val="24"/>
        </w:rPr>
        <w:t xml:space="preserve">Realizuoti ataskaitų paiešką, peržiūrą, atranką, generavimą pagal </w:t>
      </w:r>
      <w:r w:rsidR="00041AEC">
        <w:rPr>
          <w:rFonts w:ascii="Times New Roman" w:hAnsi="Times New Roman"/>
          <w:sz w:val="24"/>
          <w:szCs w:val="24"/>
        </w:rPr>
        <w:t>ESF p</w:t>
      </w:r>
      <w:r>
        <w:rPr>
          <w:rFonts w:ascii="Times New Roman" w:hAnsi="Times New Roman"/>
          <w:sz w:val="24"/>
          <w:szCs w:val="24"/>
        </w:rPr>
        <w:t>rojekto finansavimo šaltinį ir atitinkamas ataskaitų formas.</w:t>
      </w:r>
    </w:p>
    <w:p w14:paraId="4477ADBB" w14:textId="14B4A51E" w:rsidR="00D14B69" w:rsidRDefault="009A38B3" w:rsidP="004D5660">
      <w:pPr>
        <w:pStyle w:val="Sraopastraipa"/>
        <w:numPr>
          <w:ilvl w:val="0"/>
          <w:numId w:val="3"/>
        </w:numPr>
        <w:tabs>
          <w:tab w:val="left" w:pos="851"/>
        </w:tabs>
        <w:ind w:left="0" w:firstLine="567"/>
        <w:jc w:val="both"/>
        <w:rPr>
          <w:rFonts w:ascii="Times New Roman" w:hAnsi="Times New Roman"/>
          <w:sz w:val="24"/>
          <w:szCs w:val="24"/>
        </w:rPr>
      </w:pPr>
      <w:r>
        <w:rPr>
          <w:rFonts w:ascii="Times New Roman" w:hAnsi="Times New Roman"/>
          <w:sz w:val="24"/>
          <w:szCs w:val="24"/>
        </w:rPr>
        <w:t xml:space="preserve">Reikalavimai ataskaitų formavimui: ataskaitos turi būti formuojamos pagal </w:t>
      </w:r>
      <w:r w:rsidR="00041AEC">
        <w:rPr>
          <w:rFonts w:ascii="Times New Roman" w:hAnsi="Times New Roman"/>
          <w:sz w:val="24"/>
          <w:szCs w:val="24"/>
        </w:rPr>
        <w:t>ESF p</w:t>
      </w:r>
      <w:r>
        <w:rPr>
          <w:rFonts w:ascii="Times New Roman" w:hAnsi="Times New Roman"/>
          <w:sz w:val="24"/>
          <w:szCs w:val="24"/>
        </w:rPr>
        <w:t>rojekto administravimo grupės suformuotus užsakymus kiekviena</w:t>
      </w:r>
      <w:r w:rsidR="00372639">
        <w:rPr>
          <w:rFonts w:ascii="Times New Roman" w:hAnsi="Times New Roman"/>
          <w:sz w:val="24"/>
          <w:szCs w:val="24"/>
        </w:rPr>
        <w:t>m</w:t>
      </w:r>
      <w:r>
        <w:rPr>
          <w:rFonts w:ascii="Times New Roman" w:hAnsi="Times New Roman"/>
          <w:sz w:val="24"/>
          <w:szCs w:val="24"/>
        </w:rPr>
        <w:t xml:space="preserve"> </w:t>
      </w:r>
      <w:r w:rsidR="00CE7F66">
        <w:rPr>
          <w:rFonts w:ascii="Times New Roman" w:hAnsi="Times New Roman"/>
          <w:sz w:val="24"/>
          <w:szCs w:val="24"/>
        </w:rPr>
        <w:t>KAD</w:t>
      </w:r>
      <w:r w:rsidR="00D53B10">
        <w:rPr>
          <w:rFonts w:ascii="Times New Roman" w:hAnsi="Times New Roman"/>
          <w:sz w:val="24"/>
          <w:szCs w:val="24"/>
        </w:rPr>
        <w:t xml:space="preserve"> skyriui</w:t>
      </w:r>
      <w:r>
        <w:rPr>
          <w:rFonts w:ascii="Times New Roman" w:hAnsi="Times New Roman"/>
          <w:sz w:val="24"/>
          <w:szCs w:val="24"/>
        </w:rPr>
        <w:t xml:space="preserve"> atskirai. Ataskaitos būtų generuojamos </w:t>
      </w:r>
      <w:r w:rsidR="00CE7F66">
        <w:rPr>
          <w:rFonts w:ascii="Times New Roman" w:hAnsi="Times New Roman"/>
          <w:sz w:val="24"/>
          <w:szCs w:val="24"/>
        </w:rPr>
        <w:t>KAD</w:t>
      </w:r>
      <w:r>
        <w:rPr>
          <w:rFonts w:ascii="Times New Roman" w:hAnsi="Times New Roman"/>
          <w:sz w:val="24"/>
          <w:szCs w:val="24"/>
        </w:rPr>
        <w:t xml:space="preserve"> finansininkų darbo vietoje, naudojantis </w:t>
      </w:r>
      <w:r w:rsidR="00C82F53">
        <w:rPr>
          <w:rFonts w:ascii="Times New Roman" w:hAnsi="Times New Roman"/>
          <w:sz w:val="24"/>
          <w:szCs w:val="24"/>
        </w:rPr>
        <w:t xml:space="preserve">Vidinio </w:t>
      </w:r>
      <w:r>
        <w:rPr>
          <w:rFonts w:ascii="Times New Roman" w:hAnsi="Times New Roman"/>
          <w:sz w:val="24"/>
          <w:szCs w:val="24"/>
        </w:rPr>
        <w:t xml:space="preserve">portalo funkcionalumu, pagal </w:t>
      </w:r>
      <w:r w:rsidR="00CE7F66">
        <w:rPr>
          <w:rFonts w:ascii="Times New Roman" w:hAnsi="Times New Roman"/>
          <w:sz w:val="24"/>
          <w:szCs w:val="24"/>
        </w:rPr>
        <w:t xml:space="preserve">KAD </w:t>
      </w:r>
      <w:r w:rsidR="00D53B10">
        <w:rPr>
          <w:rFonts w:ascii="Times New Roman" w:hAnsi="Times New Roman"/>
          <w:sz w:val="24"/>
          <w:szCs w:val="24"/>
        </w:rPr>
        <w:t>skyrių</w:t>
      </w:r>
      <w:r>
        <w:rPr>
          <w:rFonts w:ascii="Times New Roman" w:hAnsi="Times New Roman"/>
          <w:sz w:val="24"/>
          <w:szCs w:val="24"/>
        </w:rPr>
        <w:t xml:space="preserve"> duomenis iš </w:t>
      </w:r>
      <w:r w:rsidR="004A6FD8">
        <w:rPr>
          <w:rFonts w:ascii="Times New Roman" w:hAnsi="Times New Roman"/>
          <w:sz w:val="24"/>
          <w:szCs w:val="24"/>
        </w:rPr>
        <w:t>UT</w:t>
      </w:r>
      <w:r w:rsidR="002742E6">
        <w:rPr>
          <w:rFonts w:ascii="Times New Roman" w:hAnsi="Times New Roman"/>
          <w:sz w:val="24"/>
          <w:szCs w:val="24"/>
        </w:rPr>
        <w:t xml:space="preserve"> IS</w:t>
      </w:r>
      <w:r>
        <w:rPr>
          <w:rFonts w:ascii="Times New Roman" w:hAnsi="Times New Roman"/>
          <w:sz w:val="24"/>
          <w:szCs w:val="24"/>
        </w:rPr>
        <w:t xml:space="preserve"> duomenų bazės. Suformuotos ir patikrintos ataskaitos turi būti prieinamos </w:t>
      </w:r>
      <w:r w:rsidR="00041AEC">
        <w:rPr>
          <w:rFonts w:ascii="Times New Roman" w:hAnsi="Times New Roman"/>
          <w:sz w:val="24"/>
          <w:szCs w:val="24"/>
        </w:rPr>
        <w:t>ESF p</w:t>
      </w:r>
      <w:r>
        <w:rPr>
          <w:rFonts w:ascii="Times New Roman" w:hAnsi="Times New Roman"/>
          <w:sz w:val="24"/>
          <w:szCs w:val="24"/>
        </w:rPr>
        <w:t xml:space="preserve">rojekto administravimo grupei. Administravimo grupė turi turėti galimybę matyti, kurios </w:t>
      </w:r>
      <w:r w:rsidR="00CE7F66">
        <w:rPr>
          <w:rFonts w:ascii="Times New Roman" w:hAnsi="Times New Roman"/>
          <w:sz w:val="24"/>
          <w:szCs w:val="24"/>
        </w:rPr>
        <w:t>KAD</w:t>
      </w:r>
      <w:r>
        <w:rPr>
          <w:rFonts w:ascii="Times New Roman" w:hAnsi="Times New Roman"/>
          <w:sz w:val="24"/>
          <w:szCs w:val="24"/>
        </w:rPr>
        <w:t xml:space="preserve"> yra pateikusios ataskaitas ir kurios </w:t>
      </w:r>
      <w:r w:rsidR="00CE7F66">
        <w:rPr>
          <w:rFonts w:ascii="Times New Roman" w:hAnsi="Times New Roman"/>
          <w:sz w:val="24"/>
          <w:szCs w:val="24"/>
        </w:rPr>
        <w:t>KAD</w:t>
      </w:r>
      <w:r w:rsidR="00D53B10">
        <w:rPr>
          <w:rFonts w:ascii="Times New Roman" w:hAnsi="Times New Roman"/>
          <w:sz w:val="24"/>
          <w:szCs w:val="24"/>
        </w:rPr>
        <w:t xml:space="preserve"> </w:t>
      </w:r>
      <w:r>
        <w:rPr>
          <w:rFonts w:ascii="Times New Roman" w:hAnsi="Times New Roman"/>
          <w:sz w:val="24"/>
          <w:szCs w:val="24"/>
        </w:rPr>
        <w:t xml:space="preserve">yra nepateikusios ataskaitų. Kiekvieno mėnesio pabaigoje </w:t>
      </w:r>
      <w:r w:rsidR="00041AEC">
        <w:rPr>
          <w:rFonts w:ascii="Times New Roman" w:hAnsi="Times New Roman"/>
          <w:sz w:val="24"/>
          <w:szCs w:val="24"/>
        </w:rPr>
        <w:t>ESF p</w:t>
      </w:r>
      <w:r>
        <w:rPr>
          <w:rFonts w:ascii="Times New Roman" w:hAnsi="Times New Roman"/>
          <w:sz w:val="24"/>
          <w:szCs w:val="24"/>
        </w:rPr>
        <w:t xml:space="preserve">rojekto administravimo grupė uždaro laikotarpį (patvirtina </w:t>
      </w:r>
      <w:r w:rsidR="00CE7F66">
        <w:rPr>
          <w:rFonts w:ascii="Times New Roman" w:hAnsi="Times New Roman"/>
          <w:sz w:val="24"/>
          <w:szCs w:val="24"/>
        </w:rPr>
        <w:t>KAD</w:t>
      </w:r>
      <w:r w:rsidR="00D53B10">
        <w:rPr>
          <w:rFonts w:ascii="Times New Roman" w:hAnsi="Times New Roman"/>
          <w:sz w:val="24"/>
          <w:szCs w:val="24"/>
        </w:rPr>
        <w:t xml:space="preserve"> skyrių</w:t>
      </w:r>
      <w:r>
        <w:rPr>
          <w:rFonts w:ascii="Times New Roman" w:hAnsi="Times New Roman"/>
          <w:sz w:val="24"/>
          <w:szCs w:val="24"/>
        </w:rPr>
        <w:t xml:space="preserve"> ataskaitas) ir </w:t>
      </w:r>
      <w:r w:rsidR="00CE7F66">
        <w:rPr>
          <w:rFonts w:ascii="Times New Roman" w:hAnsi="Times New Roman"/>
          <w:sz w:val="24"/>
          <w:szCs w:val="24"/>
        </w:rPr>
        <w:t>KAD</w:t>
      </w:r>
      <w:r>
        <w:rPr>
          <w:rFonts w:ascii="Times New Roman" w:hAnsi="Times New Roman"/>
          <w:sz w:val="24"/>
          <w:szCs w:val="24"/>
        </w:rPr>
        <w:t xml:space="preserve"> finansininkai nebegali taisyti importuotų ataskaitų be </w:t>
      </w:r>
      <w:r w:rsidR="00041AEC">
        <w:rPr>
          <w:rFonts w:ascii="Times New Roman" w:hAnsi="Times New Roman"/>
          <w:sz w:val="24"/>
          <w:szCs w:val="24"/>
        </w:rPr>
        <w:t>ESF p</w:t>
      </w:r>
      <w:r>
        <w:rPr>
          <w:rFonts w:ascii="Times New Roman" w:hAnsi="Times New Roman"/>
          <w:sz w:val="24"/>
          <w:szCs w:val="24"/>
        </w:rPr>
        <w:t xml:space="preserve">rojekto administravimo grupės leidimo (ataskaitos patvirtinimo atšaukimo). </w:t>
      </w:r>
      <w:r w:rsidR="00041AEC">
        <w:rPr>
          <w:rFonts w:ascii="Times New Roman" w:hAnsi="Times New Roman"/>
          <w:sz w:val="24"/>
          <w:szCs w:val="24"/>
        </w:rPr>
        <w:t>ESF p</w:t>
      </w:r>
      <w:r>
        <w:rPr>
          <w:rFonts w:ascii="Times New Roman" w:hAnsi="Times New Roman"/>
          <w:sz w:val="24"/>
          <w:szCs w:val="24"/>
        </w:rPr>
        <w:t xml:space="preserve">rojekto administravimo grupei turi būti suteikta galimybė formuoti detalias ataskaitas už pasirinktą laikotarpį ir sumines ataskaitas už pasirinktą laikotarpį pagal kiekvienoje ataskaitoje esančius duomenis. </w:t>
      </w:r>
    </w:p>
    <w:p w14:paraId="3E50BE05" w14:textId="77777777" w:rsidR="00D14B69" w:rsidRDefault="009A38B3" w:rsidP="004D5660">
      <w:pPr>
        <w:pStyle w:val="Sraopastraipa"/>
        <w:numPr>
          <w:ilvl w:val="0"/>
          <w:numId w:val="3"/>
        </w:numPr>
        <w:tabs>
          <w:tab w:val="left" w:pos="851"/>
        </w:tabs>
        <w:ind w:left="0" w:firstLine="567"/>
        <w:jc w:val="both"/>
        <w:rPr>
          <w:rFonts w:ascii="Times New Roman" w:hAnsi="Times New Roman"/>
          <w:sz w:val="24"/>
          <w:szCs w:val="24"/>
        </w:rPr>
      </w:pPr>
      <w:r>
        <w:rPr>
          <w:rFonts w:ascii="Times New Roman" w:hAnsi="Times New Roman"/>
          <w:sz w:val="24"/>
          <w:szCs w:val="24"/>
        </w:rPr>
        <w:t>Reikalavimai Excel formoms:</w:t>
      </w:r>
    </w:p>
    <w:p w14:paraId="3A968C8D" w14:textId="77777777" w:rsidR="00D14B69" w:rsidRDefault="009A38B3" w:rsidP="004D5660">
      <w:pPr>
        <w:pStyle w:val="Sraopastraipa"/>
        <w:numPr>
          <w:ilvl w:val="1"/>
          <w:numId w:val="3"/>
        </w:numPr>
        <w:tabs>
          <w:tab w:val="left" w:pos="851"/>
          <w:tab w:val="left" w:pos="1418"/>
        </w:tabs>
        <w:ind w:left="0" w:firstLine="567"/>
        <w:jc w:val="both"/>
        <w:rPr>
          <w:rFonts w:ascii="Times New Roman" w:hAnsi="Times New Roman"/>
          <w:sz w:val="24"/>
          <w:szCs w:val="24"/>
        </w:rPr>
      </w:pPr>
      <w:r>
        <w:rPr>
          <w:rFonts w:ascii="Times New Roman" w:hAnsi="Times New Roman"/>
          <w:sz w:val="24"/>
          <w:szCs w:val="24"/>
        </w:rPr>
        <w:t>Ataskaitinis laikotarpis yra apmokėjimo laikotarpis;</w:t>
      </w:r>
    </w:p>
    <w:p w14:paraId="3C9AC2AF" w14:textId="77777777" w:rsidR="00D14B69" w:rsidRDefault="009A38B3" w:rsidP="004D5660">
      <w:pPr>
        <w:pStyle w:val="Sraopastraipa"/>
        <w:numPr>
          <w:ilvl w:val="1"/>
          <w:numId w:val="3"/>
        </w:numPr>
        <w:tabs>
          <w:tab w:val="left" w:pos="851"/>
          <w:tab w:val="left" w:pos="1418"/>
        </w:tabs>
        <w:ind w:left="0" w:firstLine="567"/>
        <w:jc w:val="both"/>
        <w:rPr>
          <w:rFonts w:ascii="Times New Roman" w:hAnsi="Times New Roman"/>
          <w:sz w:val="24"/>
          <w:szCs w:val="24"/>
        </w:rPr>
      </w:pPr>
      <w:r>
        <w:rPr>
          <w:rFonts w:ascii="Times New Roman" w:hAnsi="Times New Roman"/>
          <w:sz w:val="24"/>
          <w:szCs w:val="24"/>
        </w:rPr>
        <w:t>Išlaidų pažymoje turi būti realizuotas dalyvių rūšiavimas pagal pasirinktus požymius:</w:t>
      </w:r>
    </w:p>
    <w:p w14:paraId="182B75AA" w14:textId="77777777" w:rsidR="00D14B69" w:rsidRDefault="009A38B3" w:rsidP="004D5660">
      <w:pPr>
        <w:pStyle w:val="Sraopastraipa"/>
        <w:numPr>
          <w:ilvl w:val="2"/>
          <w:numId w:val="3"/>
        </w:numPr>
        <w:tabs>
          <w:tab w:val="left" w:pos="851"/>
          <w:tab w:val="left" w:pos="1560"/>
        </w:tabs>
        <w:ind w:left="0" w:firstLine="567"/>
        <w:jc w:val="both"/>
        <w:rPr>
          <w:rFonts w:ascii="Times New Roman" w:hAnsi="Times New Roman"/>
          <w:sz w:val="24"/>
          <w:szCs w:val="24"/>
        </w:rPr>
      </w:pPr>
      <w:r>
        <w:rPr>
          <w:rFonts w:ascii="Times New Roman" w:hAnsi="Times New Roman"/>
          <w:sz w:val="24"/>
          <w:szCs w:val="24"/>
        </w:rPr>
        <w:t>darbdavį;</w:t>
      </w:r>
    </w:p>
    <w:p w14:paraId="564DB62D" w14:textId="77777777" w:rsidR="00D14B69" w:rsidRDefault="009A38B3" w:rsidP="004D5660">
      <w:pPr>
        <w:pStyle w:val="Sraopastraipa"/>
        <w:numPr>
          <w:ilvl w:val="2"/>
          <w:numId w:val="3"/>
        </w:numPr>
        <w:tabs>
          <w:tab w:val="left" w:pos="851"/>
          <w:tab w:val="left" w:pos="1560"/>
        </w:tabs>
        <w:ind w:left="0" w:firstLine="567"/>
        <w:jc w:val="both"/>
        <w:rPr>
          <w:rFonts w:ascii="Times New Roman" w:hAnsi="Times New Roman"/>
          <w:sz w:val="24"/>
          <w:szCs w:val="24"/>
        </w:rPr>
      </w:pPr>
      <w:r>
        <w:rPr>
          <w:rFonts w:ascii="Times New Roman" w:hAnsi="Times New Roman"/>
          <w:sz w:val="24"/>
          <w:szCs w:val="24"/>
        </w:rPr>
        <w:t>sutarties numerį;</w:t>
      </w:r>
    </w:p>
    <w:p w14:paraId="7E52B7C2" w14:textId="77777777" w:rsidR="00D14B69" w:rsidRDefault="009A38B3" w:rsidP="004D5660">
      <w:pPr>
        <w:pStyle w:val="Sraopastraipa"/>
        <w:numPr>
          <w:ilvl w:val="2"/>
          <w:numId w:val="3"/>
        </w:numPr>
        <w:tabs>
          <w:tab w:val="left" w:pos="851"/>
          <w:tab w:val="left" w:pos="1560"/>
        </w:tabs>
        <w:ind w:left="0" w:firstLine="567"/>
        <w:jc w:val="both"/>
        <w:rPr>
          <w:rFonts w:ascii="Times New Roman" w:hAnsi="Times New Roman"/>
          <w:sz w:val="24"/>
          <w:szCs w:val="24"/>
        </w:rPr>
      </w:pPr>
      <w:r>
        <w:rPr>
          <w:rFonts w:ascii="Times New Roman" w:hAnsi="Times New Roman"/>
          <w:sz w:val="24"/>
          <w:szCs w:val="24"/>
        </w:rPr>
        <w:t>mokėjimo nurodymo numerį.</w:t>
      </w:r>
    </w:p>
    <w:p w14:paraId="46607E65" w14:textId="77777777" w:rsidR="00D14B69" w:rsidRDefault="009A38B3" w:rsidP="004D5660">
      <w:pPr>
        <w:pStyle w:val="Sraopastraipa"/>
        <w:numPr>
          <w:ilvl w:val="1"/>
          <w:numId w:val="3"/>
        </w:numPr>
        <w:tabs>
          <w:tab w:val="left" w:pos="851"/>
          <w:tab w:val="left" w:pos="1418"/>
        </w:tabs>
        <w:ind w:left="0" w:firstLine="567"/>
        <w:jc w:val="both"/>
        <w:rPr>
          <w:rFonts w:ascii="Times New Roman" w:hAnsi="Times New Roman"/>
          <w:sz w:val="24"/>
          <w:szCs w:val="24"/>
        </w:rPr>
      </w:pPr>
      <w:r>
        <w:rPr>
          <w:rFonts w:ascii="Times New Roman" w:hAnsi="Times New Roman"/>
          <w:sz w:val="24"/>
          <w:szCs w:val="24"/>
        </w:rPr>
        <w:t>Išlaidų pažymos stulpelių plotis, šriftas ir lapo forma turi būti parinkti taip, kad visi stulpeliai tilptų viename A4 formato lape.</w:t>
      </w:r>
    </w:p>
    <w:p w14:paraId="7EDDB856" w14:textId="54EC55F1" w:rsidR="00D14B69" w:rsidRDefault="00AC3F00" w:rsidP="00F35091">
      <w:pPr>
        <w:ind w:firstLine="567"/>
        <w:jc w:val="both"/>
        <w:rPr>
          <w:rFonts w:ascii="Times New Roman" w:hAnsi="Times New Roman"/>
          <w:sz w:val="24"/>
          <w:szCs w:val="24"/>
        </w:rPr>
      </w:pPr>
      <w:r w:rsidRPr="00E50B4B">
        <w:rPr>
          <w:rFonts w:ascii="Times New Roman" w:hAnsi="Times New Roman"/>
          <w:sz w:val="24"/>
          <w:szCs w:val="24"/>
        </w:rPr>
        <w:t xml:space="preserve">6.4. </w:t>
      </w:r>
      <w:r w:rsidR="009A38B3">
        <w:rPr>
          <w:rFonts w:ascii="Times New Roman" w:hAnsi="Times New Roman"/>
          <w:sz w:val="24"/>
          <w:szCs w:val="24"/>
        </w:rPr>
        <w:t xml:space="preserve">Kiekviena nauja išlaidų pažyma turi būti su kitu numeriu (Užsakymui suteiktas numeris (keičiamas užsakymo formavimo metu) + </w:t>
      </w:r>
      <w:r w:rsidR="00CE7F66">
        <w:rPr>
          <w:rFonts w:ascii="Times New Roman" w:hAnsi="Times New Roman"/>
          <w:sz w:val="24"/>
          <w:szCs w:val="24"/>
        </w:rPr>
        <w:t xml:space="preserve">KAD </w:t>
      </w:r>
      <w:r w:rsidR="00D53B10">
        <w:rPr>
          <w:rFonts w:ascii="Times New Roman" w:hAnsi="Times New Roman"/>
          <w:sz w:val="24"/>
          <w:szCs w:val="24"/>
        </w:rPr>
        <w:t xml:space="preserve">skyriaus </w:t>
      </w:r>
      <w:r w:rsidR="009A38B3">
        <w:rPr>
          <w:rFonts w:ascii="Times New Roman" w:hAnsi="Times New Roman"/>
          <w:sz w:val="24"/>
          <w:szCs w:val="24"/>
        </w:rPr>
        <w:t>numeris + ataskaitos pergeneravimo numeris (keičiamas automatiškai, kiekvieno ataskaitos pergeneravimo metu)).</w:t>
      </w:r>
    </w:p>
    <w:p w14:paraId="1AF5BEAB" w14:textId="77777777" w:rsidR="00D14B69" w:rsidRDefault="00D14B69" w:rsidP="00B578EE"/>
    <w:p w14:paraId="60A070AC" w14:textId="77777777" w:rsidR="005830F9" w:rsidRDefault="00B578EE" w:rsidP="00B578EE">
      <w:pPr>
        <w:jc w:val="center"/>
      </w:pPr>
      <w:r>
        <w:t>_____________________________</w:t>
      </w:r>
    </w:p>
    <w:p w14:paraId="060F6C6D" w14:textId="77777777" w:rsidR="005830F9" w:rsidRDefault="005830F9">
      <w:pPr>
        <w:widowControl/>
        <w:suppressAutoHyphens w:val="0"/>
      </w:pPr>
      <w:r>
        <w:br w:type="page"/>
      </w:r>
    </w:p>
    <w:p w14:paraId="18BF4154" w14:textId="5F8AA6FD" w:rsidR="005830F9" w:rsidRPr="00521ADA" w:rsidRDefault="002742E6" w:rsidP="005830F9">
      <w:pPr>
        <w:ind w:left="5387"/>
        <w:rPr>
          <w:rFonts w:ascii="Times New Roman" w:hAnsi="Times New Roman"/>
          <w:sz w:val="24"/>
          <w:szCs w:val="24"/>
        </w:rPr>
      </w:pPr>
      <w:r>
        <w:rPr>
          <w:rFonts w:ascii="Times New Roman" w:hAnsi="Times New Roman"/>
          <w:sz w:val="24"/>
          <w:szCs w:val="24"/>
        </w:rPr>
        <w:lastRenderedPageBreak/>
        <w:t>Užimtumo tarnybos</w:t>
      </w:r>
      <w:r w:rsidR="005830F9" w:rsidRPr="00521ADA">
        <w:rPr>
          <w:rFonts w:ascii="Times New Roman" w:hAnsi="Times New Roman"/>
          <w:sz w:val="24"/>
          <w:szCs w:val="24"/>
        </w:rPr>
        <w:t xml:space="preserve"> informacinės sistemos priežiūros ir </w:t>
      </w:r>
      <w:r w:rsidR="00D66517">
        <w:rPr>
          <w:rFonts w:ascii="Times New Roman" w:hAnsi="Times New Roman"/>
          <w:sz w:val="24"/>
          <w:szCs w:val="24"/>
        </w:rPr>
        <w:t>vystymo</w:t>
      </w:r>
      <w:r w:rsidR="005830F9" w:rsidRPr="00521ADA">
        <w:rPr>
          <w:rFonts w:ascii="Times New Roman" w:hAnsi="Times New Roman"/>
          <w:sz w:val="24"/>
          <w:szCs w:val="24"/>
        </w:rPr>
        <w:t xml:space="preserve"> paslaugų pirkimo techninės specifikacijos</w:t>
      </w:r>
    </w:p>
    <w:p w14:paraId="7C3A020A" w14:textId="77777777" w:rsidR="005830F9" w:rsidRPr="00521ADA" w:rsidRDefault="005830F9" w:rsidP="005830F9">
      <w:pPr>
        <w:ind w:left="5387"/>
        <w:rPr>
          <w:rFonts w:ascii="Times New Roman" w:hAnsi="Times New Roman"/>
          <w:sz w:val="24"/>
          <w:szCs w:val="24"/>
        </w:rPr>
      </w:pPr>
      <w:r w:rsidRPr="00521ADA">
        <w:rPr>
          <w:rFonts w:ascii="Times New Roman" w:hAnsi="Times New Roman"/>
          <w:sz w:val="24"/>
          <w:szCs w:val="24"/>
        </w:rPr>
        <w:t>2 priedas</w:t>
      </w:r>
    </w:p>
    <w:p w14:paraId="586D2142" w14:textId="65352E98" w:rsidR="005830F9" w:rsidRPr="005830F9" w:rsidRDefault="005830F9" w:rsidP="005830F9">
      <w:pPr>
        <w:tabs>
          <w:tab w:val="left" w:pos="851"/>
        </w:tabs>
        <w:jc w:val="center"/>
        <w:rPr>
          <w:rFonts w:ascii="Times New Roman" w:hAnsi="Times New Roman"/>
          <w:b/>
          <w:spacing w:val="-6"/>
          <w:sz w:val="24"/>
          <w:szCs w:val="24"/>
        </w:rPr>
      </w:pPr>
      <w:r w:rsidRPr="005830F9">
        <w:rPr>
          <w:rFonts w:ascii="Times New Roman" w:hAnsi="Times New Roman"/>
          <w:spacing w:val="-6"/>
          <w:sz w:val="24"/>
          <w:szCs w:val="24"/>
        </w:rPr>
        <w:t>(</w:t>
      </w:r>
      <w:r w:rsidR="00AF33E4">
        <w:rPr>
          <w:rFonts w:ascii="Times New Roman" w:hAnsi="Times New Roman"/>
          <w:spacing w:val="-6"/>
          <w:sz w:val="24"/>
          <w:szCs w:val="24"/>
        </w:rPr>
        <w:t>U</w:t>
      </w:r>
      <w:r w:rsidR="00AF33E4">
        <w:rPr>
          <w:rFonts w:ascii="Times New Roman" w:hAnsi="Times New Roman"/>
          <w:b/>
          <w:spacing w:val="-6"/>
          <w:sz w:val="24"/>
          <w:szCs w:val="24"/>
        </w:rPr>
        <w:t>žimtumo tarnybos prie L</w:t>
      </w:r>
      <w:r w:rsidR="00AF33E4" w:rsidRPr="00AF33E4">
        <w:rPr>
          <w:rFonts w:ascii="Times New Roman" w:hAnsi="Times New Roman"/>
          <w:b/>
          <w:spacing w:val="-6"/>
          <w:sz w:val="24"/>
          <w:szCs w:val="24"/>
        </w:rPr>
        <w:t xml:space="preserve">ietuvos </w:t>
      </w:r>
      <w:r w:rsidR="00AF33E4">
        <w:rPr>
          <w:rFonts w:ascii="Times New Roman" w:hAnsi="Times New Roman"/>
          <w:b/>
          <w:spacing w:val="-6"/>
          <w:sz w:val="24"/>
          <w:szCs w:val="24"/>
        </w:rPr>
        <w:t>R</w:t>
      </w:r>
      <w:r w:rsidR="00AF33E4" w:rsidRPr="00AF33E4">
        <w:rPr>
          <w:rFonts w:ascii="Times New Roman" w:hAnsi="Times New Roman"/>
          <w:b/>
          <w:spacing w:val="-6"/>
          <w:sz w:val="24"/>
          <w:szCs w:val="24"/>
        </w:rPr>
        <w:t>espublikos socialinės apsaugos ir darbo ministerijos</w:t>
      </w:r>
      <w:r w:rsidR="00AF33E4">
        <w:rPr>
          <w:rFonts w:ascii="Times New Roman" w:hAnsi="Times New Roman"/>
          <w:b/>
          <w:spacing w:val="-6"/>
          <w:sz w:val="24"/>
          <w:szCs w:val="24"/>
        </w:rPr>
        <w:t xml:space="preserve"> </w:t>
      </w:r>
      <w:r w:rsidRPr="005830F9">
        <w:rPr>
          <w:rFonts w:ascii="Times New Roman" w:hAnsi="Times New Roman"/>
          <w:b/>
          <w:spacing w:val="-6"/>
          <w:sz w:val="24"/>
          <w:szCs w:val="24"/>
        </w:rPr>
        <w:t xml:space="preserve">informacinės sistemos </w:t>
      </w:r>
      <w:r w:rsidR="00D66517">
        <w:rPr>
          <w:rFonts w:ascii="Times New Roman" w:hAnsi="Times New Roman"/>
          <w:b/>
          <w:spacing w:val="-6"/>
          <w:sz w:val="24"/>
          <w:szCs w:val="24"/>
        </w:rPr>
        <w:t>vystymo</w:t>
      </w:r>
      <w:r w:rsidRPr="005830F9">
        <w:rPr>
          <w:rFonts w:ascii="Times New Roman" w:hAnsi="Times New Roman"/>
          <w:b/>
          <w:spacing w:val="-6"/>
          <w:sz w:val="24"/>
          <w:szCs w:val="24"/>
        </w:rPr>
        <w:t xml:space="preserve"> darbų užsakymo formos pavyzdys)</w:t>
      </w:r>
    </w:p>
    <w:p w14:paraId="6DA1C2E8" w14:textId="77777777" w:rsidR="005830F9" w:rsidRPr="005830F9" w:rsidRDefault="005830F9" w:rsidP="005830F9">
      <w:pPr>
        <w:tabs>
          <w:tab w:val="left" w:pos="851"/>
        </w:tabs>
        <w:rPr>
          <w:rFonts w:ascii="Times New Roman" w:hAnsi="Times New Roman"/>
          <w:spacing w:val="-6"/>
        </w:rPr>
      </w:pPr>
    </w:p>
    <w:tbl>
      <w:tblPr>
        <w:tblW w:w="2976" w:type="dxa"/>
        <w:tblInd w:w="6770" w:type="dxa"/>
        <w:tblLayout w:type="fixed"/>
        <w:tblCellMar>
          <w:left w:w="107" w:type="dxa"/>
          <w:right w:w="107" w:type="dxa"/>
        </w:tblCellMar>
        <w:tblLook w:val="0000" w:firstRow="0" w:lastRow="0" w:firstColumn="0" w:lastColumn="0" w:noHBand="0" w:noVBand="0"/>
      </w:tblPr>
      <w:tblGrid>
        <w:gridCol w:w="2976"/>
      </w:tblGrid>
      <w:tr w:rsidR="005830F9" w:rsidRPr="005830F9" w14:paraId="2463EFA7" w14:textId="77777777" w:rsidTr="002358CD">
        <w:trPr>
          <w:cantSplit/>
        </w:trPr>
        <w:tc>
          <w:tcPr>
            <w:tcW w:w="2976" w:type="dxa"/>
          </w:tcPr>
          <w:p w14:paraId="71BF27A1" w14:textId="77777777" w:rsidR="005830F9" w:rsidRDefault="005830F9" w:rsidP="002358CD">
            <w:pPr>
              <w:rPr>
                <w:rFonts w:ascii="Times New Roman" w:hAnsi="Times New Roman"/>
                <w:sz w:val="24"/>
                <w:szCs w:val="24"/>
              </w:rPr>
            </w:pPr>
            <w:r w:rsidRPr="005830F9">
              <w:rPr>
                <w:rFonts w:ascii="Times New Roman" w:hAnsi="Times New Roman"/>
                <w:sz w:val="24"/>
                <w:szCs w:val="24"/>
              </w:rPr>
              <w:t>TVIRTINU</w:t>
            </w:r>
          </w:p>
          <w:p w14:paraId="7EC3BF65" w14:textId="77777777" w:rsidR="005830F9" w:rsidRPr="005830F9" w:rsidRDefault="005830F9" w:rsidP="002358CD">
            <w:pPr>
              <w:rPr>
                <w:rFonts w:ascii="Times New Roman" w:hAnsi="Times New Roman"/>
                <w:sz w:val="24"/>
                <w:szCs w:val="24"/>
              </w:rPr>
            </w:pPr>
            <w:r w:rsidRPr="005830F9">
              <w:rPr>
                <w:rFonts w:ascii="Times New Roman" w:hAnsi="Times New Roman"/>
                <w:sz w:val="24"/>
                <w:szCs w:val="24"/>
              </w:rPr>
              <w:t>_______________________</w:t>
            </w:r>
          </w:p>
          <w:p w14:paraId="369279D5" w14:textId="77777777" w:rsidR="005830F9" w:rsidRPr="005830F9" w:rsidRDefault="005830F9" w:rsidP="002358CD">
            <w:pPr>
              <w:rPr>
                <w:rFonts w:ascii="Times New Roman" w:hAnsi="Times New Roman"/>
                <w:sz w:val="24"/>
                <w:szCs w:val="24"/>
                <w:vertAlign w:val="superscript"/>
              </w:rPr>
            </w:pPr>
            <w:r w:rsidRPr="005830F9">
              <w:rPr>
                <w:rFonts w:ascii="Times New Roman" w:hAnsi="Times New Roman"/>
                <w:sz w:val="24"/>
                <w:szCs w:val="24"/>
                <w:vertAlign w:val="superscript"/>
              </w:rPr>
              <w:t xml:space="preserve">                    (parašas)</w:t>
            </w:r>
          </w:p>
          <w:p w14:paraId="2C58A8D6" w14:textId="77777777" w:rsidR="005830F9" w:rsidRPr="005830F9" w:rsidRDefault="005830F9" w:rsidP="002358CD">
            <w:pPr>
              <w:rPr>
                <w:rFonts w:ascii="Times New Roman" w:hAnsi="Times New Roman"/>
                <w:sz w:val="24"/>
                <w:szCs w:val="24"/>
              </w:rPr>
            </w:pPr>
            <w:r w:rsidRPr="005830F9">
              <w:rPr>
                <w:rFonts w:ascii="Times New Roman" w:hAnsi="Times New Roman"/>
                <w:sz w:val="24"/>
                <w:szCs w:val="24"/>
              </w:rPr>
              <w:t>_______________________</w:t>
            </w:r>
          </w:p>
          <w:p w14:paraId="6051E604" w14:textId="77777777" w:rsidR="005830F9" w:rsidRPr="005830F9" w:rsidRDefault="005830F9" w:rsidP="002358CD">
            <w:pPr>
              <w:rPr>
                <w:rFonts w:ascii="Times New Roman" w:hAnsi="Times New Roman"/>
                <w:vanish/>
                <w:sz w:val="24"/>
                <w:szCs w:val="24"/>
              </w:rPr>
            </w:pPr>
            <w:r w:rsidRPr="005830F9">
              <w:rPr>
                <w:rFonts w:ascii="Times New Roman" w:hAnsi="Times New Roman"/>
                <w:sz w:val="24"/>
                <w:szCs w:val="24"/>
                <w:vertAlign w:val="superscript"/>
              </w:rPr>
              <w:t xml:space="preserve">              (vardas, pavardė)            </w:t>
            </w:r>
          </w:p>
          <w:p w14:paraId="40F22436" w14:textId="77777777" w:rsidR="005830F9" w:rsidRPr="005830F9" w:rsidRDefault="005830F9" w:rsidP="002358CD">
            <w:pPr>
              <w:rPr>
                <w:rFonts w:ascii="Times New Roman" w:hAnsi="Times New Roman"/>
                <w:sz w:val="24"/>
                <w:szCs w:val="24"/>
              </w:rPr>
            </w:pPr>
            <w:r w:rsidRPr="005830F9">
              <w:rPr>
                <w:rFonts w:ascii="Times New Roman" w:hAnsi="Times New Roman"/>
                <w:sz w:val="24"/>
                <w:szCs w:val="24"/>
              </w:rPr>
              <w:t>20___-____-____</w:t>
            </w:r>
          </w:p>
        </w:tc>
      </w:tr>
    </w:tbl>
    <w:p w14:paraId="28EDB0D0" w14:textId="77777777" w:rsidR="005830F9" w:rsidRPr="00FA3553" w:rsidRDefault="005830F9" w:rsidP="005830F9">
      <w:pPr>
        <w:jc w:val="center"/>
        <w:rPr>
          <w:rFonts w:ascii="Times New Roman" w:hAnsi="Times New Roman"/>
          <w:b/>
          <w:sz w:val="16"/>
          <w:szCs w:val="16"/>
        </w:rPr>
      </w:pPr>
    </w:p>
    <w:p w14:paraId="57495A53" w14:textId="77777777" w:rsidR="00CE7F66" w:rsidRPr="00CE7F66" w:rsidRDefault="00CE7F66" w:rsidP="00CE7F66">
      <w:pPr>
        <w:jc w:val="center"/>
        <w:rPr>
          <w:rFonts w:ascii="Times New Roman" w:hAnsi="Times New Roman"/>
          <w:b/>
          <w:sz w:val="24"/>
          <w:szCs w:val="24"/>
        </w:rPr>
      </w:pPr>
      <w:r w:rsidRPr="00CE7F66">
        <w:rPr>
          <w:rFonts w:ascii="Times New Roman" w:hAnsi="Times New Roman"/>
          <w:b/>
          <w:sz w:val="24"/>
          <w:szCs w:val="24"/>
        </w:rPr>
        <w:t>UŽIMTUMO TARNYBOS PRIE LIETUVOS RESPUBLIKOS SOCIALINĖS APSAUGOS IR DARBO MINISTERIJOS</w:t>
      </w:r>
    </w:p>
    <w:p w14:paraId="41A4D88E" w14:textId="444972A2" w:rsidR="005830F9" w:rsidRPr="005830F9" w:rsidRDefault="005830F9" w:rsidP="00CE7F66">
      <w:pPr>
        <w:jc w:val="center"/>
        <w:rPr>
          <w:rFonts w:ascii="Times New Roman" w:hAnsi="Times New Roman"/>
          <w:b/>
          <w:sz w:val="24"/>
          <w:szCs w:val="24"/>
        </w:rPr>
      </w:pPr>
      <w:r w:rsidRPr="005830F9">
        <w:rPr>
          <w:rFonts w:ascii="Times New Roman" w:hAnsi="Times New Roman"/>
          <w:b/>
          <w:sz w:val="24"/>
          <w:szCs w:val="24"/>
        </w:rPr>
        <w:t xml:space="preserve">INFORMACINĖS SISTEMOS </w:t>
      </w:r>
      <w:r w:rsidR="00D66517">
        <w:rPr>
          <w:rFonts w:ascii="Times New Roman" w:hAnsi="Times New Roman"/>
          <w:b/>
          <w:sz w:val="24"/>
          <w:szCs w:val="24"/>
        </w:rPr>
        <w:t>VYSTYMO</w:t>
      </w:r>
      <w:r w:rsidRPr="005830F9">
        <w:rPr>
          <w:rFonts w:ascii="Times New Roman" w:hAnsi="Times New Roman"/>
          <w:b/>
          <w:sz w:val="24"/>
          <w:szCs w:val="24"/>
        </w:rPr>
        <w:t xml:space="preserve"> DARBŲ UŽSAKYMAS</w:t>
      </w:r>
    </w:p>
    <w:p w14:paraId="6C1493E1" w14:textId="77777777" w:rsidR="005830F9" w:rsidRDefault="005830F9" w:rsidP="005830F9">
      <w:pPr>
        <w:jc w:val="center"/>
        <w:rPr>
          <w:rFonts w:ascii="Times New Roman" w:hAnsi="Times New Roman"/>
          <w:b/>
          <w:sz w:val="24"/>
          <w:szCs w:val="24"/>
        </w:rPr>
      </w:pPr>
    </w:p>
    <w:p w14:paraId="6C7A05D6" w14:textId="50BF7C87" w:rsidR="005830F9" w:rsidRPr="005830F9" w:rsidRDefault="005830F9" w:rsidP="005830F9">
      <w:pPr>
        <w:jc w:val="both"/>
        <w:rPr>
          <w:rFonts w:ascii="Times New Roman" w:hAnsi="Times New Roman"/>
          <w:sz w:val="22"/>
          <w:szCs w:val="22"/>
        </w:rPr>
      </w:pPr>
      <w:r w:rsidRPr="005830F9">
        <w:rPr>
          <w:rFonts w:ascii="Times New Roman" w:hAnsi="Times New Roman"/>
          <w:sz w:val="22"/>
          <w:szCs w:val="22"/>
        </w:rPr>
        <w:t xml:space="preserve">Pagal _________________ </w:t>
      </w:r>
      <w:r w:rsidR="002742E6">
        <w:rPr>
          <w:rFonts w:ascii="Times New Roman" w:hAnsi="Times New Roman"/>
          <w:sz w:val="22"/>
          <w:szCs w:val="22"/>
        </w:rPr>
        <w:t>Užimtumo tarnybos</w:t>
      </w:r>
      <w:r w:rsidRPr="005830F9">
        <w:rPr>
          <w:rFonts w:ascii="Times New Roman" w:hAnsi="Times New Roman"/>
          <w:sz w:val="22"/>
          <w:szCs w:val="22"/>
        </w:rPr>
        <w:t xml:space="preserve"> informacinės sistemos priežiūros, </w:t>
      </w:r>
      <w:r w:rsidR="00D66517">
        <w:rPr>
          <w:rFonts w:ascii="Times New Roman" w:hAnsi="Times New Roman"/>
          <w:sz w:val="22"/>
          <w:szCs w:val="22"/>
        </w:rPr>
        <w:t>vystymo</w:t>
      </w:r>
      <w:r w:rsidRPr="005830F9">
        <w:rPr>
          <w:rFonts w:ascii="Times New Roman" w:hAnsi="Times New Roman"/>
          <w:sz w:val="22"/>
          <w:szCs w:val="22"/>
        </w:rPr>
        <w:t xml:space="preserve"> ir pritaikymo paslaugų sutartį Nr. ________________________</w:t>
      </w:r>
      <w:r w:rsidR="00557388">
        <w:rPr>
          <w:rFonts w:ascii="Times New Roman" w:hAnsi="Times New Roman"/>
          <w:sz w:val="22"/>
          <w:szCs w:val="22"/>
        </w:rPr>
        <w:t xml:space="preserve"> (toliau – sutartis).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832"/>
        <w:gridCol w:w="1490"/>
        <w:gridCol w:w="2099"/>
        <w:gridCol w:w="2207"/>
      </w:tblGrid>
      <w:tr w:rsidR="005830F9" w:rsidRPr="005830F9" w14:paraId="273933CD" w14:textId="77777777" w:rsidTr="002358CD">
        <w:tc>
          <w:tcPr>
            <w:tcW w:w="9854" w:type="dxa"/>
            <w:gridSpan w:val="4"/>
            <w:shd w:val="clear" w:color="auto" w:fill="auto"/>
          </w:tcPr>
          <w:p w14:paraId="203EE08D" w14:textId="77777777" w:rsidR="005830F9" w:rsidRPr="005830F9" w:rsidRDefault="005830F9" w:rsidP="002358CD">
            <w:pPr>
              <w:jc w:val="both"/>
              <w:rPr>
                <w:rFonts w:ascii="Times New Roman" w:hAnsi="Times New Roman"/>
                <w:b/>
                <w:sz w:val="22"/>
                <w:szCs w:val="22"/>
              </w:rPr>
            </w:pPr>
            <w:r w:rsidRPr="005830F9">
              <w:rPr>
                <w:rFonts w:ascii="Times New Roman" w:hAnsi="Times New Roman"/>
                <w:b/>
                <w:sz w:val="22"/>
                <w:szCs w:val="22"/>
              </w:rPr>
              <w:t>UŽSAKYMO DUOMENYS</w:t>
            </w:r>
            <w:r w:rsidR="00F14FB3">
              <w:rPr>
                <w:rFonts w:ascii="Times New Roman" w:hAnsi="Times New Roman"/>
                <w:b/>
                <w:sz w:val="22"/>
                <w:szCs w:val="22"/>
              </w:rPr>
              <w:t xml:space="preserve"> (pildo Paslaugų pirkėjas)</w:t>
            </w:r>
          </w:p>
        </w:tc>
      </w:tr>
      <w:tr w:rsidR="005830F9" w:rsidRPr="005830F9" w14:paraId="09B9ADA1" w14:textId="77777777" w:rsidTr="00547E87">
        <w:tc>
          <w:tcPr>
            <w:tcW w:w="5495" w:type="dxa"/>
            <w:gridSpan w:val="2"/>
            <w:shd w:val="clear" w:color="auto" w:fill="auto"/>
          </w:tcPr>
          <w:p w14:paraId="58850A40" w14:textId="5D19326A" w:rsidR="005830F9" w:rsidRPr="005830F9" w:rsidRDefault="00D66517" w:rsidP="002358CD">
            <w:pPr>
              <w:jc w:val="both"/>
              <w:rPr>
                <w:rFonts w:ascii="Times New Roman" w:hAnsi="Times New Roman"/>
                <w:b/>
                <w:sz w:val="22"/>
                <w:szCs w:val="22"/>
              </w:rPr>
            </w:pPr>
            <w:r>
              <w:rPr>
                <w:rFonts w:ascii="Times New Roman" w:hAnsi="Times New Roman"/>
                <w:b/>
                <w:sz w:val="22"/>
                <w:szCs w:val="22"/>
              </w:rPr>
              <w:t>Vystymo</w:t>
            </w:r>
            <w:r w:rsidR="005830F9" w:rsidRPr="005830F9">
              <w:rPr>
                <w:rFonts w:ascii="Times New Roman" w:hAnsi="Times New Roman"/>
                <w:b/>
                <w:sz w:val="22"/>
                <w:szCs w:val="22"/>
              </w:rPr>
              <w:t xml:space="preserve"> objektas*:</w:t>
            </w:r>
          </w:p>
          <w:p w14:paraId="02E71DBC" w14:textId="77777777" w:rsidR="005830F9" w:rsidRPr="005830F9" w:rsidRDefault="005830F9" w:rsidP="002358CD">
            <w:pPr>
              <w:jc w:val="both"/>
              <w:rPr>
                <w:rFonts w:ascii="Times New Roman" w:hAnsi="Times New Roman"/>
                <w:color w:val="000000"/>
                <w:sz w:val="22"/>
                <w:szCs w:val="22"/>
              </w:rPr>
            </w:pPr>
            <w:r w:rsidRPr="005830F9">
              <w:rPr>
                <w:rFonts w:ascii="Times New Roman" w:hAnsi="Times New Roman"/>
                <w:color w:val="000000"/>
                <w:sz w:val="22"/>
                <w:szCs w:val="22"/>
              </w:rPr>
              <w:fldChar w:fldCharType="begin">
                <w:ffData>
                  <w:name w:val="Check3"/>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00FA3553">
              <w:rPr>
                <w:rFonts w:ascii="Times New Roman" w:hAnsi="Times New Roman"/>
                <w:color w:val="000000"/>
                <w:sz w:val="22"/>
                <w:szCs w:val="22"/>
              </w:rPr>
              <w:t xml:space="preserve"> Išorinio e.</w:t>
            </w:r>
            <w:r w:rsidRPr="005830F9">
              <w:rPr>
                <w:rFonts w:ascii="Times New Roman" w:hAnsi="Times New Roman"/>
                <w:color w:val="000000"/>
                <w:sz w:val="22"/>
                <w:szCs w:val="22"/>
              </w:rPr>
              <w:t xml:space="preserve"> </w:t>
            </w:r>
            <w:r w:rsidR="00547E87">
              <w:rPr>
                <w:rFonts w:ascii="Times New Roman" w:hAnsi="Times New Roman"/>
                <w:color w:val="000000"/>
                <w:sz w:val="22"/>
                <w:szCs w:val="22"/>
              </w:rPr>
              <w:t>paslaugų portalo posistemis</w:t>
            </w:r>
            <w:r w:rsidR="00092D2D">
              <w:rPr>
                <w:rFonts w:ascii="Times New Roman" w:hAnsi="Times New Roman"/>
                <w:color w:val="000000"/>
                <w:sz w:val="22"/>
                <w:szCs w:val="22"/>
              </w:rPr>
              <w:t>;</w:t>
            </w:r>
            <w:r w:rsidRPr="005830F9">
              <w:rPr>
                <w:rFonts w:ascii="Times New Roman" w:hAnsi="Times New Roman"/>
                <w:color w:val="000000"/>
                <w:sz w:val="22"/>
                <w:szCs w:val="22"/>
              </w:rPr>
              <w:t xml:space="preserve"> </w:t>
            </w:r>
          </w:p>
          <w:p w14:paraId="776C58A9" w14:textId="77777777" w:rsidR="005830F9" w:rsidRPr="005830F9" w:rsidRDefault="005830F9" w:rsidP="002358CD">
            <w:pPr>
              <w:rPr>
                <w:rFonts w:ascii="Times New Roman" w:hAnsi="Times New Roman"/>
                <w:color w:val="000000"/>
                <w:sz w:val="22"/>
                <w:szCs w:val="22"/>
              </w:rPr>
            </w:pPr>
            <w:r w:rsidRPr="005830F9">
              <w:rPr>
                <w:rFonts w:ascii="Times New Roman" w:hAnsi="Times New Roman"/>
                <w:color w:val="000000"/>
                <w:sz w:val="22"/>
                <w:szCs w:val="22"/>
              </w:rPr>
              <w:fldChar w:fldCharType="begin">
                <w:ffData>
                  <w:name w:val=""/>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Pr="005830F9">
              <w:rPr>
                <w:rFonts w:ascii="Times New Roman" w:hAnsi="Times New Roman"/>
                <w:color w:val="000000"/>
                <w:sz w:val="22"/>
                <w:szCs w:val="22"/>
              </w:rPr>
              <w:t xml:space="preserve"> Vidini</w:t>
            </w:r>
            <w:r w:rsidR="00547E87">
              <w:rPr>
                <w:rFonts w:ascii="Times New Roman" w:hAnsi="Times New Roman"/>
                <w:color w:val="000000"/>
                <w:sz w:val="22"/>
                <w:szCs w:val="22"/>
              </w:rPr>
              <w:t>o</w:t>
            </w:r>
            <w:r w:rsidRPr="005830F9">
              <w:rPr>
                <w:rFonts w:ascii="Times New Roman" w:hAnsi="Times New Roman"/>
                <w:color w:val="000000"/>
                <w:sz w:val="22"/>
                <w:szCs w:val="22"/>
              </w:rPr>
              <w:t xml:space="preserve"> portal</w:t>
            </w:r>
            <w:r w:rsidR="00547E87">
              <w:rPr>
                <w:rFonts w:ascii="Times New Roman" w:hAnsi="Times New Roman"/>
                <w:color w:val="000000"/>
                <w:sz w:val="22"/>
                <w:szCs w:val="22"/>
              </w:rPr>
              <w:t>o ir procesų valdymo posistemis</w:t>
            </w:r>
            <w:r w:rsidR="00092D2D">
              <w:rPr>
                <w:rFonts w:ascii="Times New Roman" w:hAnsi="Times New Roman"/>
                <w:color w:val="000000"/>
                <w:sz w:val="22"/>
                <w:szCs w:val="22"/>
              </w:rPr>
              <w:t>;</w:t>
            </w:r>
          </w:p>
          <w:p w14:paraId="12924169" w14:textId="77777777" w:rsidR="005830F9" w:rsidRPr="005830F9" w:rsidRDefault="005830F9" w:rsidP="002358CD">
            <w:pPr>
              <w:rPr>
                <w:rFonts w:ascii="Times New Roman" w:hAnsi="Times New Roman"/>
                <w:color w:val="000000"/>
                <w:sz w:val="22"/>
                <w:szCs w:val="22"/>
              </w:rPr>
            </w:pPr>
            <w:r w:rsidRPr="005830F9">
              <w:rPr>
                <w:rFonts w:ascii="Times New Roman" w:hAnsi="Times New Roman"/>
                <w:color w:val="000000"/>
                <w:sz w:val="22"/>
                <w:szCs w:val="22"/>
              </w:rPr>
              <w:fldChar w:fldCharType="begin">
                <w:ffData>
                  <w:name w:val="Check9"/>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Pr="005830F9">
              <w:rPr>
                <w:rFonts w:ascii="Times New Roman" w:hAnsi="Times New Roman"/>
                <w:color w:val="000000"/>
                <w:sz w:val="22"/>
                <w:szCs w:val="22"/>
              </w:rPr>
              <w:t xml:space="preserve"> </w:t>
            </w:r>
            <w:r w:rsidR="00092D2D">
              <w:rPr>
                <w:rFonts w:ascii="Times New Roman" w:hAnsi="Times New Roman"/>
                <w:color w:val="000000"/>
                <w:sz w:val="22"/>
                <w:szCs w:val="22"/>
              </w:rPr>
              <w:t>D</w:t>
            </w:r>
            <w:r w:rsidR="00BF1ACF" w:rsidRPr="00BF1ACF">
              <w:rPr>
                <w:rFonts w:ascii="Times New Roman" w:hAnsi="Times New Roman"/>
                <w:color w:val="000000"/>
                <w:sz w:val="22"/>
                <w:szCs w:val="22"/>
              </w:rPr>
              <w:t>uomenų kaupimo posistemis</w:t>
            </w:r>
            <w:r w:rsidR="00092D2D">
              <w:rPr>
                <w:rFonts w:ascii="Times New Roman" w:hAnsi="Times New Roman"/>
                <w:color w:val="000000"/>
                <w:sz w:val="22"/>
                <w:szCs w:val="22"/>
              </w:rPr>
              <w:t>;</w:t>
            </w:r>
            <w:r w:rsidRPr="005830F9">
              <w:rPr>
                <w:rFonts w:ascii="Times New Roman" w:hAnsi="Times New Roman"/>
                <w:color w:val="000000"/>
                <w:sz w:val="22"/>
                <w:szCs w:val="22"/>
              </w:rPr>
              <w:t xml:space="preserve"> </w:t>
            </w:r>
          </w:p>
          <w:p w14:paraId="0FE426D9" w14:textId="77777777" w:rsidR="005830F9" w:rsidRPr="005830F9" w:rsidRDefault="005830F9" w:rsidP="00092D2D">
            <w:pPr>
              <w:rPr>
                <w:rFonts w:ascii="Times New Roman" w:hAnsi="Times New Roman"/>
                <w:color w:val="000000"/>
                <w:sz w:val="22"/>
                <w:szCs w:val="22"/>
              </w:rPr>
            </w:pPr>
            <w:r w:rsidRPr="005830F9">
              <w:rPr>
                <w:rFonts w:ascii="Times New Roman" w:hAnsi="Times New Roman"/>
                <w:color w:val="000000"/>
                <w:sz w:val="22"/>
                <w:szCs w:val="22"/>
              </w:rPr>
              <w:fldChar w:fldCharType="begin">
                <w:ffData>
                  <w:name w:val="Check9"/>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Pr="005830F9">
              <w:rPr>
                <w:rFonts w:ascii="Times New Roman" w:hAnsi="Times New Roman"/>
                <w:color w:val="000000"/>
                <w:sz w:val="22"/>
                <w:szCs w:val="22"/>
              </w:rPr>
              <w:t xml:space="preserve"> </w:t>
            </w:r>
            <w:r w:rsidR="00092D2D">
              <w:rPr>
                <w:rFonts w:ascii="Times New Roman" w:hAnsi="Times New Roman"/>
                <w:color w:val="000000"/>
                <w:sz w:val="22"/>
                <w:szCs w:val="22"/>
              </w:rPr>
              <w:t xml:space="preserve">Duomenų analizės ir statistikos formavimo </w:t>
            </w:r>
            <w:r w:rsidRPr="005830F9">
              <w:rPr>
                <w:rFonts w:ascii="Times New Roman" w:hAnsi="Times New Roman"/>
                <w:color w:val="000000"/>
                <w:sz w:val="22"/>
                <w:szCs w:val="22"/>
              </w:rPr>
              <w:t>posistem</w:t>
            </w:r>
            <w:r w:rsidR="00092D2D">
              <w:rPr>
                <w:rFonts w:ascii="Times New Roman" w:hAnsi="Times New Roman"/>
                <w:color w:val="000000"/>
                <w:sz w:val="22"/>
                <w:szCs w:val="22"/>
              </w:rPr>
              <w:t>is;</w:t>
            </w:r>
          </w:p>
          <w:p w14:paraId="3EB3142B" w14:textId="77777777" w:rsidR="00547E87" w:rsidRDefault="005830F9" w:rsidP="00092D2D">
            <w:pPr>
              <w:rPr>
                <w:rFonts w:ascii="Times New Roman" w:hAnsi="Times New Roman"/>
                <w:color w:val="000000"/>
                <w:sz w:val="22"/>
                <w:szCs w:val="22"/>
              </w:rPr>
            </w:pPr>
            <w:r w:rsidRPr="005830F9">
              <w:rPr>
                <w:rFonts w:ascii="Times New Roman" w:hAnsi="Times New Roman"/>
                <w:color w:val="000000"/>
                <w:sz w:val="22"/>
                <w:szCs w:val="22"/>
              </w:rPr>
              <w:fldChar w:fldCharType="begin">
                <w:ffData>
                  <w:name w:val=""/>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Pr="005830F9">
              <w:rPr>
                <w:rFonts w:ascii="Times New Roman" w:hAnsi="Times New Roman"/>
                <w:color w:val="000000"/>
                <w:sz w:val="22"/>
                <w:szCs w:val="22"/>
              </w:rPr>
              <w:t xml:space="preserve"> </w:t>
            </w:r>
            <w:r w:rsidR="00092D2D">
              <w:rPr>
                <w:rFonts w:ascii="Times New Roman" w:hAnsi="Times New Roman"/>
                <w:color w:val="000000"/>
                <w:sz w:val="22"/>
                <w:szCs w:val="22"/>
              </w:rPr>
              <w:t>D</w:t>
            </w:r>
            <w:r w:rsidR="00092D2D" w:rsidRPr="00092D2D">
              <w:rPr>
                <w:rFonts w:ascii="Times New Roman" w:hAnsi="Times New Roman"/>
                <w:color w:val="000000"/>
                <w:sz w:val="22"/>
                <w:szCs w:val="22"/>
              </w:rPr>
              <w:t>uomenų mainų posistemis</w:t>
            </w:r>
            <w:r w:rsidR="00547E87">
              <w:rPr>
                <w:rFonts w:ascii="Times New Roman" w:hAnsi="Times New Roman"/>
                <w:color w:val="000000"/>
                <w:sz w:val="22"/>
                <w:szCs w:val="22"/>
              </w:rPr>
              <w:t>;</w:t>
            </w:r>
            <w:r w:rsidR="00092D2D" w:rsidRPr="00092D2D">
              <w:rPr>
                <w:rFonts w:ascii="Times New Roman" w:hAnsi="Times New Roman"/>
                <w:color w:val="000000"/>
                <w:sz w:val="22"/>
                <w:szCs w:val="22"/>
              </w:rPr>
              <w:t xml:space="preserve"> </w:t>
            </w:r>
          </w:p>
          <w:p w14:paraId="77199E71" w14:textId="77777777" w:rsidR="00092D2D" w:rsidRDefault="00547E87" w:rsidP="00092D2D">
            <w:pPr>
              <w:rPr>
                <w:rFonts w:ascii="Times New Roman" w:hAnsi="Times New Roman"/>
                <w:sz w:val="22"/>
                <w:szCs w:val="22"/>
              </w:rPr>
            </w:pPr>
            <w:r w:rsidRPr="005830F9">
              <w:rPr>
                <w:rFonts w:ascii="Times New Roman" w:hAnsi="Times New Roman"/>
                <w:color w:val="000000"/>
                <w:sz w:val="22"/>
                <w:szCs w:val="22"/>
              </w:rPr>
              <w:fldChar w:fldCharType="begin">
                <w:ffData>
                  <w:name w:val="Check3"/>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Pr="005830F9">
              <w:rPr>
                <w:rFonts w:ascii="Times New Roman" w:hAnsi="Times New Roman"/>
                <w:color w:val="000000"/>
                <w:sz w:val="22"/>
                <w:szCs w:val="22"/>
              </w:rPr>
              <w:t xml:space="preserve"> </w:t>
            </w:r>
            <w:r w:rsidR="00092D2D">
              <w:rPr>
                <w:rFonts w:ascii="Times New Roman" w:hAnsi="Times New Roman"/>
                <w:sz w:val="22"/>
                <w:szCs w:val="22"/>
              </w:rPr>
              <w:t>Administravimo posistemis;</w:t>
            </w:r>
          </w:p>
          <w:p w14:paraId="2CE059AD" w14:textId="372285A0" w:rsidR="005830F9" w:rsidRDefault="00547E87" w:rsidP="00092D2D">
            <w:pPr>
              <w:rPr>
                <w:rFonts w:ascii="Times New Roman" w:hAnsi="Times New Roman"/>
                <w:sz w:val="22"/>
                <w:szCs w:val="22"/>
              </w:rPr>
            </w:pPr>
            <w:r w:rsidRPr="005830F9">
              <w:rPr>
                <w:rFonts w:ascii="Times New Roman" w:hAnsi="Times New Roman"/>
                <w:color w:val="000000"/>
                <w:sz w:val="22"/>
                <w:szCs w:val="22"/>
              </w:rPr>
              <w:fldChar w:fldCharType="begin">
                <w:ffData>
                  <w:name w:val="Check3"/>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Pr="005830F9">
              <w:rPr>
                <w:rFonts w:ascii="Times New Roman" w:hAnsi="Times New Roman"/>
                <w:color w:val="000000"/>
                <w:sz w:val="22"/>
                <w:szCs w:val="22"/>
              </w:rPr>
              <w:t xml:space="preserve"> </w:t>
            </w:r>
            <w:r w:rsidR="004A6FD8">
              <w:rPr>
                <w:rFonts w:ascii="Times New Roman" w:hAnsi="Times New Roman"/>
                <w:sz w:val="22"/>
                <w:szCs w:val="22"/>
              </w:rPr>
              <w:t>UT</w:t>
            </w:r>
            <w:r w:rsidR="002742E6">
              <w:rPr>
                <w:rFonts w:ascii="Times New Roman" w:hAnsi="Times New Roman"/>
                <w:sz w:val="22"/>
                <w:szCs w:val="22"/>
              </w:rPr>
              <w:t xml:space="preserve"> IS</w:t>
            </w:r>
            <w:r w:rsidR="00092D2D">
              <w:rPr>
                <w:rFonts w:ascii="Times New Roman" w:hAnsi="Times New Roman"/>
                <w:sz w:val="22"/>
                <w:szCs w:val="22"/>
              </w:rPr>
              <w:t xml:space="preserve"> </w:t>
            </w:r>
            <w:proofErr w:type="spellStart"/>
            <w:r w:rsidR="00092D2D">
              <w:rPr>
                <w:rFonts w:ascii="Times New Roman" w:hAnsi="Times New Roman"/>
                <w:sz w:val="22"/>
                <w:szCs w:val="22"/>
              </w:rPr>
              <w:t>testinė</w:t>
            </w:r>
            <w:proofErr w:type="spellEnd"/>
            <w:r w:rsidR="00092D2D">
              <w:rPr>
                <w:rFonts w:ascii="Times New Roman" w:hAnsi="Times New Roman"/>
                <w:sz w:val="22"/>
                <w:szCs w:val="22"/>
              </w:rPr>
              <w:t xml:space="preserve"> aplinka</w:t>
            </w:r>
            <w:r w:rsidR="00FA3553">
              <w:rPr>
                <w:rFonts w:ascii="Times New Roman" w:hAnsi="Times New Roman"/>
                <w:sz w:val="22"/>
                <w:szCs w:val="22"/>
              </w:rPr>
              <w:t>;</w:t>
            </w:r>
          </w:p>
          <w:p w14:paraId="1F4FE794" w14:textId="77777777" w:rsidR="00FA3553" w:rsidRDefault="00FA3553" w:rsidP="00092D2D">
            <w:pPr>
              <w:rPr>
                <w:rFonts w:ascii="Times New Roman" w:hAnsi="Times New Roman"/>
                <w:color w:val="000000"/>
                <w:sz w:val="22"/>
                <w:szCs w:val="22"/>
              </w:rPr>
            </w:pPr>
            <w:r w:rsidRPr="005830F9">
              <w:rPr>
                <w:rFonts w:ascii="Times New Roman" w:hAnsi="Times New Roman"/>
                <w:color w:val="000000"/>
                <w:sz w:val="22"/>
                <w:szCs w:val="22"/>
              </w:rPr>
              <w:fldChar w:fldCharType="begin">
                <w:ffData>
                  <w:name w:val="Check3"/>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Pr>
                <w:rFonts w:ascii="Times New Roman" w:hAnsi="Times New Roman"/>
                <w:color w:val="000000"/>
                <w:sz w:val="22"/>
                <w:szCs w:val="22"/>
              </w:rPr>
              <w:t xml:space="preserve"> Jaunimo garantijų iniciatyvos įgyvendinimo stebėsenos modulis</w:t>
            </w:r>
            <w:r w:rsidR="00CE34A0">
              <w:rPr>
                <w:rFonts w:ascii="Times New Roman" w:hAnsi="Times New Roman"/>
                <w:color w:val="000000"/>
                <w:sz w:val="22"/>
                <w:szCs w:val="22"/>
              </w:rPr>
              <w:t>;</w:t>
            </w:r>
          </w:p>
          <w:p w14:paraId="2B11C8D5" w14:textId="77777777" w:rsidR="006E2A08" w:rsidRDefault="006E2A08" w:rsidP="006E2A08">
            <w:pPr>
              <w:textAlignment w:val="baseline"/>
              <w:rPr>
                <w:rFonts w:ascii="Times New Roman" w:hAnsi="Times New Roman"/>
                <w:color w:val="000000"/>
                <w:sz w:val="24"/>
                <w:szCs w:val="24"/>
              </w:rPr>
            </w:pPr>
            <w:r w:rsidRPr="009D46A8">
              <w:rPr>
                <w:rFonts w:ascii="Times New Roman" w:hAnsi="Times New Roman"/>
                <w:color w:val="000000"/>
                <w:sz w:val="24"/>
                <w:szCs w:val="24"/>
              </w:rPr>
              <w:fldChar w:fldCharType="begin">
                <w:ffData>
                  <w:name w:val="Check3"/>
                  <w:enabled/>
                  <w:calcOnExit w:val="0"/>
                  <w:checkBox>
                    <w:sizeAuto/>
                    <w:default w:val="0"/>
                  </w:checkBox>
                </w:ffData>
              </w:fldChar>
            </w:r>
            <w:r w:rsidRPr="009D46A8">
              <w:rPr>
                <w:rFonts w:ascii="Times New Roman" w:hAnsi="Times New Roman"/>
                <w:color w:val="000000"/>
                <w:sz w:val="24"/>
                <w:szCs w:val="24"/>
              </w:rPr>
              <w:instrText xml:space="preserve"> FORMCHECKBOX </w:instrText>
            </w:r>
            <w:r w:rsidRPr="009D46A8">
              <w:rPr>
                <w:rFonts w:ascii="Times New Roman" w:hAnsi="Times New Roman"/>
                <w:color w:val="000000"/>
                <w:sz w:val="24"/>
                <w:szCs w:val="24"/>
              </w:rPr>
            </w:r>
            <w:r w:rsidRPr="009D46A8">
              <w:rPr>
                <w:rFonts w:ascii="Times New Roman" w:hAnsi="Times New Roman"/>
                <w:color w:val="000000"/>
                <w:sz w:val="24"/>
                <w:szCs w:val="24"/>
              </w:rPr>
              <w:fldChar w:fldCharType="separate"/>
            </w:r>
            <w:r w:rsidRPr="009D46A8">
              <w:rPr>
                <w:rFonts w:ascii="Times New Roman" w:hAnsi="Times New Roman"/>
                <w:color w:val="000000"/>
                <w:sz w:val="24"/>
                <w:szCs w:val="24"/>
              </w:rPr>
              <w:fldChar w:fldCharType="end"/>
            </w:r>
            <w:r w:rsidRPr="009D46A8">
              <w:rPr>
                <w:rFonts w:ascii="Times New Roman" w:hAnsi="Times New Roman"/>
                <w:color w:val="000000"/>
                <w:sz w:val="24"/>
                <w:szCs w:val="24"/>
              </w:rPr>
              <w:t xml:space="preserve"> EESSI nacionalinė </w:t>
            </w:r>
            <w:r>
              <w:rPr>
                <w:rFonts w:ascii="Times New Roman" w:hAnsi="Times New Roman"/>
                <w:color w:val="000000"/>
                <w:sz w:val="24"/>
                <w:szCs w:val="24"/>
              </w:rPr>
              <w:t>dalis;</w:t>
            </w:r>
          </w:p>
          <w:p w14:paraId="35DD08CE" w14:textId="645259F6" w:rsidR="00CE34A0" w:rsidRPr="005830F9" w:rsidRDefault="006E2A08" w:rsidP="006E2A08">
            <w:pPr>
              <w:rPr>
                <w:rFonts w:ascii="Times New Roman" w:hAnsi="Times New Roman"/>
                <w:sz w:val="22"/>
                <w:szCs w:val="22"/>
              </w:rPr>
            </w:pPr>
            <w:r w:rsidRPr="009D46A8">
              <w:rPr>
                <w:rFonts w:ascii="Times New Roman" w:hAnsi="Times New Roman"/>
                <w:color w:val="000000"/>
                <w:sz w:val="24"/>
                <w:szCs w:val="24"/>
              </w:rPr>
              <w:fldChar w:fldCharType="begin">
                <w:ffData>
                  <w:name w:val="Check3"/>
                  <w:enabled/>
                  <w:calcOnExit w:val="0"/>
                  <w:checkBox>
                    <w:sizeAuto/>
                    <w:default w:val="0"/>
                  </w:checkBox>
                </w:ffData>
              </w:fldChar>
            </w:r>
            <w:r w:rsidRPr="009D46A8">
              <w:rPr>
                <w:rFonts w:ascii="Times New Roman" w:hAnsi="Times New Roman"/>
                <w:color w:val="000000"/>
                <w:sz w:val="24"/>
                <w:szCs w:val="24"/>
              </w:rPr>
              <w:instrText xml:space="preserve"> FORMCHECKBOX </w:instrText>
            </w:r>
            <w:r w:rsidRPr="009D46A8">
              <w:rPr>
                <w:rFonts w:ascii="Times New Roman" w:hAnsi="Times New Roman"/>
                <w:color w:val="000000"/>
                <w:sz w:val="24"/>
                <w:szCs w:val="24"/>
              </w:rPr>
            </w:r>
            <w:r w:rsidRPr="009D46A8">
              <w:rPr>
                <w:rFonts w:ascii="Times New Roman" w:hAnsi="Times New Roman"/>
                <w:color w:val="000000"/>
                <w:sz w:val="24"/>
                <w:szCs w:val="24"/>
              </w:rPr>
              <w:fldChar w:fldCharType="separate"/>
            </w:r>
            <w:r w:rsidRPr="009D46A8">
              <w:rPr>
                <w:rFonts w:ascii="Times New Roman" w:hAnsi="Times New Roman"/>
                <w:color w:val="000000"/>
                <w:sz w:val="24"/>
                <w:szCs w:val="24"/>
              </w:rPr>
              <w:fldChar w:fldCharType="end"/>
            </w:r>
            <w:r w:rsidRPr="009D46A8">
              <w:rPr>
                <w:rFonts w:ascii="Times New Roman" w:hAnsi="Times New Roman"/>
                <w:color w:val="000000"/>
                <w:sz w:val="24"/>
                <w:szCs w:val="24"/>
              </w:rPr>
              <w:t xml:space="preserve"> </w:t>
            </w:r>
            <w:r w:rsidRPr="00585A20">
              <w:rPr>
                <w:rFonts w:ascii="Times New Roman" w:hAnsi="Times New Roman"/>
                <w:color w:val="000000"/>
                <w:sz w:val="24"/>
                <w:szCs w:val="24"/>
              </w:rPr>
              <w:t>EURES dalis.</w:t>
            </w:r>
          </w:p>
        </w:tc>
        <w:tc>
          <w:tcPr>
            <w:tcW w:w="2126" w:type="dxa"/>
            <w:shd w:val="clear" w:color="auto" w:fill="auto"/>
          </w:tcPr>
          <w:p w14:paraId="7BA7A132" w14:textId="77777777" w:rsidR="005830F9" w:rsidRPr="005830F9" w:rsidRDefault="005830F9" w:rsidP="002358CD">
            <w:pPr>
              <w:jc w:val="both"/>
              <w:rPr>
                <w:rFonts w:ascii="Times New Roman" w:hAnsi="Times New Roman"/>
                <w:sz w:val="22"/>
                <w:szCs w:val="22"/>
              </w:rPr>
            </w:pPr>
            <w:r w:rsidRPr="005830F9">
              <w:rPr>
                <w:rFonts w:ascii="Times New Roman" w:hAnsi="Times New Roman"/>
                <w:sz w:val="22"/>
                <w:szCs w:val="22"/>
              </w:rPr>
              <w:t>Užsakymo Nr.</w:t>
            </w:r>
            <w:bookmarkStart w:id="9" w:name="UzsakymoNr"/>
            <w:bookmarkEnd w:id="9"/>
            <w:r w:rsidR="00547E87">
              <w:rPr>
                <w:rFonts w:ascii="Times New Roman" w:hAnsi="Times New Roman"/>
                <w:sz w:val="22"/>
                <w:szCs w:val="22"/>
              </w:rPr>
              <w:t xml:space="preserve">* : </w:t>
            </w:r>
          </w:p>
          <w:p w14:paraId="68DFFD9D" w14:textId="77777777" w:rsidR="005830F9" w:rsidRPr="005830F9" w:rsidRDefault="005830F9" w:rsidP="002358CD">
            <w:pPr>
              <w:jc w:val="both"/>
              <w:rPr>
                <w:rFonts w:ascii="Times New Roman" w:hAnsi="Times New Roman"/>
                <w:sz w:val="22"/>
                <w:szCs w:val="22"/>
              </w:rPr>
            </w:pPr>
            <w:r w:rsidRPr="005830F9">
              <w:rPr>
                <w:rFonts w:ascii="Times New Roman" w:hAnsi="Times New Roman"/>
                <w:sz w:val="22"/>
                <w:szCs w:val="22"/>
              </w:rPr>
              <w:t>Data*:</w:t>
            </w:r>
          </w:p>
          <w:p w14:paraId="74115303" w14:textId="77777777" w:rsidR="005830F9" w:rsidRPr="005830F9" w:rsidRDefault="005830F9" w:rsidP="002358CD">
            <w:pPr>
              <w:jc w:val="both"/>
              <w:rPr>
                <w:rFonts w:ascii="Times New Roman" w:hAnsi="Times New Roman"/>
                <w:sz w:val="22"/>
                <w:szCs w:val="22"/>
              </w:rPr>
            </w:pPr>
          </w:p>
          <w:p w14:paraId="57AA9845" w14:textId="77777777" w:rsidR="005830F9" w:rsidRPr="005830F9" w:rsidRDefault="005830F9" w:rsidP="002358CD">
            <w:pPr>
              <w:jc w:val="both"/>
              <w:rPr>
                <w:rFonts w:ascii="Times New Roman" w:hAnsi="Times New Roman"/>
                <w:sz w:val="22"/>
                <w:szCs w:val="22"/>
              </w:rPr>
            </w:pPr>
          </w:p>
          <w:p w14:paraId="46A06469" w14:textId="77777777" w:rsidR="005830F9" w:rsidRPr="005830F9" w:rsidRDefault="005830F9" w:rsidP="00547E87">
            <w:pPr>
              <w:rPr>
                <w:rFonts w:ascii="Times New Roman" w:hAnsi="Times New Roman"/>
                <w:sz w:val="22"/>
                <w:szCs w:val="22"/>
              </w:rPr>
            </w:pPr>
            <w:r w:rsidRPr="005830F9">
              <w:rPr>
                <w:rFonts w:ascii="Times New Roman" w:hAnsi="Times New Roman"/>
                <w:sz w:val="22"/>
                <w:szCs w:val="22"/>
              </w:rPr>
              <w:t xml:space="preserve">Pageidaujamas atlikimo terminas: </w:t>
            </w:r>
          </w:p>
          <w:p w14:paraId="1238E5B7" w14:textId="77777777" w:rsidR="005830F9" w:rsidRPr="005830F9" w:rsidRDefault="005830F9" w:rsidP="002358CD">
            <w:pPr>
              <w:jc w:val="both"/>
              <w:rPr>
                <w:rFonts w:ascii="Times New Roman" w:hAnsi="Times New Roman"/>
                <w:b/>
                <w:sz w:val="22"/>
                <w:szCs w:val="22"/>
              </w:rPr>
            </w:pPr>
          </w:p>
          <w:p w14:paraId="2BD16198" w14:textId="77777777" w:rsidR="005830F9" w:rsidRPr="005830F9" w:rsidRDefault="005830F9" w:rsidP="002358CD">
            <w:pPr>
              <w:jc w:val="both"/>
              <w:rPr>
                <w:rFonts w:ascii="Times New Roman" w:hAnsi="Times New Roman"/>
                <w:sz w:val="22"/>
                <w:szCs w:val="22"/>
              </w:rPr>
            </w:pPr>
          </w:p>
        </w:tc>
        <w:tc>
          <w:tcPr>
            <w:tcW w:w="2233" w:type="dxa"/>
            <w:shd w:val="clear" w:color="auto" w:fill="auto"/>
          </w:tcPr>
          <w:p w14:paraId="1A99BBF8" w14:textId="77777777" w:rsidR="005830F9" w:rsidRPr="005830F9" w:rsidRDefault="005830F9" w:rsidP="002358CD">
            <w:pPr>
              <w:jc w:val="both"/>
              <w:rPr>
                <w:rFonts w:ascii="Times New Roman" w:hAnsi="Times New Roman"/>
                <w:b/>
                <w:sz w:val="22"/>
                <w:szCs w:val="22"/>
              </w:rPr>
            </w:pPr>
            <w:r w:rsidRPr="005830F9">
              <w:rPr>
                <w:rFonts w:ascii="Times New Roman" w:hAnsi="Times New Roman"/>
                <w:b/>
                <w:sz w:val="22"/>
                <w:szCs w:val="22"/>
              </w:rPr>
              <w:t>Paslaugos rūšis*:</w:t>
            </w:r>
          </w:p>
          <w:p w14:paraId="16CCD1F8" w14:textId="77777777" w:rsidR="005830F9" w:rsidRPr="005830F9" w:rsidRDefault="005830F9" w:rsidP="002358CD">
            <w:pPr>
              <w:jc w:val="both"/>
              <w:rPr>
                <w:rFonts w:ascii="Times New Roman" w:hAnsi="Times New Roman"/>
                <w:color w:val="000000"/>
                <w:sz w:val="22"/>
                <w:szCs w:val="22"/>
              </w:rPr>
            </w:pPr>
            <w:r w:rsidRPr="005830F9">
              <w:rPr>
                <w:rFonts w:ascii="Times New Roman" w:hAnsi="Times New Roman"/>
                <w:color w:val="000000"/>
                <w:sz w:val="22"/>
                <w:szCs w:val="22"/>
              </w:rPr>
              <w:fldChar w:fldCharType="begin">
                <w:ffData>
                  <w:name w:val=""/>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Pr="005830F9">
              <w:rPr>
                <w:rFonts w:ascii="Times New Roman" w:hAnsi="Times New Roman"/>
                <w:color w:val="000000"/>
                <w:sz w:val="22"/>
                <w:szCs w:val="22"/>
              </w:rPr>
              <w:t xml:space="preserve"> Analizė</w:t>
            </w:r>
          </w:p>
          <w:p w14:paraId="4A9FC566" w14:textId="77777777" w:rsidR="005830F9" w:rsidRPr="005830F9" w:rsidRDefault="005830F9" w:rsidP="002358CD">
            <w:pPr>
              <w:rPr>
                <w:rFonts w:ascii="Times New Roman" w:hAnsi="Times New Roman"/>
                <w:b/>
                <w:sz w:val="22"/>
                <w:szCs w:val="22"/>
              </w:rPr>
            </w:pPr>
            <w:r w:rsidRPr="005830F9">
              <w:rPr>
                <w:rFonts w:ascii="Times New Roman" w:hAnsi="Times New Roman"/>
                <w:color w:val="000000"/>
                <w:sz w:val="22"/>
                <w:szCs w:val="22"/>
              </w:rPr>
              <w:fldChar w:fldCharType="begin">
                <w:ffData>
                  <w:name w:val="Check3"/>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Pr="005830F9">
              <w:rPr>
                <w:rFonts w:ascii="Times New Roman" w:hAnsi="Times New Roman"/>
                <w:color w:val="000000"/>
                <w:sz w:val="22"/>
                <w:szCs w:val="22"/>
              </w:rPr>
              <w:t xml:space="preserve"> Programavimas, testavimas, diegimas</w:t>
            </w:r>
          </w:p>
          <w:p w14:paraId="6E64BDA2" w14:textId="77777777" w:rsidR="005830F9" w:rsidRPr="005830F9" w:rsidRDefault="005830F9" w:rsidP="002358CD">
            <w:pPr>
              <w:jc w:val="both"/>
              <w:rPr>
                <w:rFonts w:ascii="Times New Roman" w:hAnsi="Times New Roman"/>
                <w:b/>
                <w:sz w:val="22"/>
                <w:szCs w:val="22"/>
              </w:rPr>
            </w:pPr>
            <w:r w:rsidRPr="005830F9">
              <w:rPr>
                <w:rFonts w:ascii="Times New Roman" w:hAnsi="Times New Roman"/>
                <w:b/>
                <w:sz w:val="22"/>
                <w:szCs w:val="22"/>
              </w:rPr>
              <w:t>Prioritetas*:</w:t>
            </w:r>
          </w:p>
          <w:p w14:paraId="29CBD90D" w14:textId="77777777" w:rsidR="005830F9" w:rsidRPr="005830F9" w:rsidRDefault="005830F9" w:rsidP="002358CD">
            <w:pPr>
              <w:jc w:val="both"/>
              <w:rPr>
                <w:rFonts w:ascii="Times New Roman" w:hAnsi="Times New Roman"/>
                <w:sz w:val="22"/>
                <w:szCs w:val="22"/>
              </w:rPr>
            </w:pPr>
            <w:r w:rsidRPr="005830F9">
              <w:rPr>
                <w:rFonts w:ascii="Times New Roman" w:hAnsi="Times New Roman"/>
                <w:sz w:val="22"/>
                <w:szCs w:val="22"/>
              </w:rPr>
              <w:fldChar w:fldCharType="begin">
                <w:ffData>
                  <w:name w:val=""/>
                  <w:enabled/>
                  <w:calcOnExit w:val="0"/>
                  <w:checkBox>
                    <w:sizeAuto/>
                    <w:default w:val="0"/>
                  </w:checkBox>
                </w:ffData>
              </w:fldChar>
            </w:r>
            <w:r w:rsidRPr="005830F9">
              <w:rPr>
                <w:rFonts w:ascii="Times New Roman" w:hAnsi="Times New Roman"/>
                <w:sz w:val="22"/>
                <w:szCs w:val="22"/>
              </w:rPr>
              <w:instrText xml:space="preserve"> FORMCHECKBOX </w:instrText>
            </w:r>
            <w:r w:rsidRPr="005830F9">
              <w:rPr>
                <w:rFonts w:ascii="Times New Roman" w:hAnsi="Times New Roman"/>
                <w:sz w:val="22"/>
                <w:szCs w:val="22"/>
              </w:rPr>
            </w:r>
            <w:r w:rsidRPr="005830F9">
              <w:rPr>
                <w:rFonts w:ascii="Times New Roman" w:hAnsi="Times New Roman"/>
                <w:sz w:val="22"/>
                <w:szCs w:val="22"/>
              </w:rPr>
              <w:fldChar w:fldCharType="separate"/>
            </w:r>
            <w:r w:rsidRPr="005830F9">
              <w:rPr>
                <w:rFonts w:ascii="Times New Roman" w:hAnsi="Times New Roman"/>
                <w:sz w:val="22"/>
                <w:szCs w:val="22"/>
              </w:rPr>
              <w:fldChar w:fldCharType="end"/>
            </w:r>
            <w:r w:rsidRPr="005830F9">
              <w:rPr>
                <w:rFonts w:ascii="Times New Roman" w:hAnsi="Times New Roman"/>
                <w:sz w:val="22"/>
                <w:szCs w:val="22"/>
              </w:rPr>
              <w:t xml:space="preserve"> P1 skubus </w:t>
            </w:r>
          </w:p>
          <w:p w14:paraId="0C52A277" w14:textId="77777777" w:rsidR="005830F9" w:rsidRPr="005830F9" w:rsidRDefault="005830F9" w:rsidP="002358CD">
            <w:pPr>
              <w:jc w:val="both"/>
              <w:rPr>
                <w:rFonts w:ascii="Times New Roman" w:hAnsi="Times New Roman"/>
                <w:sz w:val="22"/>
                <w:szCs w:val="22"/>
              </w:rPr>
            </w:pPr>
            <w:r w:rsidRPr="005830F9">
              <w:rPr>
                <w:rFonts w:ascii="Times New Roman" w:hAnsi="Times New Roman"/>
                <w:sz w:val="22"/>
                <w:szCs w:val="22"/>
              </w:rPr>
              <w:fldChar w:fldCharType="begin">
                <w:ffData>
                  <w:name w:val=""/>
                  <w:enabled/>
                  <w:calcOnExit w:val="0"/>
                  <w:checkBox>
                    <w:sizeAuto/>
                    <w:default w:val="0"/>
                  </w:checkBox>
                </w:ffData>
              </w:fldChar>
            </w:r>
            <w:r w:rsidRPr="005830F9">
              <w:rPr>
                <w:rFonts w:ascii="Times New Roman" w:hAnsi="Times New Roman"/>
                <w:sz w:val="22"/>
                <w:szCs w:val="22"/>
              </w:rPr>
              <w:instrText xml:space="preserve"> FORMCHECKBOX </w:instrText>
            </w:r>
            <w:r w:rsidRPr="005830F9">
              <w:rPr>
                <w:rFonts w:ascii="Times New Roman" w:hAnsi="Times New Roman"/>
                <w:sz w:val="22"/>
                <w:szCs w:val="22"/>
              </w:rPr>
            </w:r>
            <w:r w:rsidRPr="005830F9">
              <w:rPr>
                <w:rFonts w:ascii="Times New Roman" w:hAnsi="Times New Roman"/>
                <w:sz w:val="22"/>
                <w:szCs w:val="22"/>
              </w:rPr>
              <w:fldChar w:fldCharType="separate"/>
            </w:r>
            <w:r w:rsidRPr="005830F9">
              <w:rPr>
                <w:rFonts w:ascii="Times New Roman" w:hAnsi="Times New Roman"/>
                <w:sz w:val="22"/>
                <w:szCs w:val="22"/>
              </w:rPr>
              <w:fldChar w:fldCharType="end"/>
            </w:r>
            <w:r w:rsidRPr="005830F9">
              <w:rPr>
                <w:rFonts w:ascii="Times New Roman" w:hAnsi="Times New Roman"/>
                <w:sz w:val="22"/>
                <w:szCs w:val="22"/>
              </w:rPr>
              <w:t xml:space="preserve"> P2 vidutinis</w:t>
            </w:r>
          </w:p>
          <w:p w14:paraId="592F616E" w14:textId="77777777" w:rsidR="005830F9" w:rsidRPr="005830F9" w:rsidRDefault="005830F9" w:rsidP="002358CD">
            <w:pPr>
              <w:jc w:val="both"/>
              <w:rPr>
                <w:rFonts w:ascii="Times New Roman" w:hAnsi="Times New Roman"/>
                <w:b/>
                <w:sz w:val="22"/>
                <w:szCs w:val="22"/>
              </w:rPr>
            </w:pPr>
            <w:r w:rsidRPr="005830F9">
              <w:rPr>
                <w:rFonts w:ascii="Times New Roman" w:hAnsi="Times New Roman"/>
                <w:sz w:val="22"/>
                <w:szCs w:val="22"/>
              </w:rPr>
              <w:fldChar w:fldCharType="begin">
                <w:ffData>
                  <w:name w:val=""/>
                  <w:enabled/>
                  <w:calcOnExit w:val="0"/>
                  <w:checkBox>
                    <w:sizeAuto/>
                    <w:default w:val="0"/>
                  </w:checkBox>
                </w:ffData>
              </w:fldChar>
            </w:r>
            <w:r w:rsidRPr="005830F9">
              <w:rPr>
                <w:rFonts w:ascii="Times New Roman" w:hAnsi="Times New Roman"/>
                <w:sz w:val="22"/>
                <w:szCs w:val="22"/>
              </w:rPr>
              <w:instrText xml:space="preserve"> FORMCHECKBOX </w:instrText>
            </w:r>
            <w:r w:rsidRPr="005830F9">
              <w:rPr>
                <w:rFonts w:ascii="Times New Roman" w:hAnsi="Times New Roman"/>
                <w:sz w:val="22"/>
                <w:szCs w:val="22"/>
              </w:rPr>
            </w:r>
            <w:r w:rsidRPr="005830F9">
              <w:rPr>
                <w:rFonts w:ascii="Times New Roman" w:hAnsi="Times New Roman"/>
                <w:sz w:val="22"/>
                <w:szCs w:val="22"/>
              </w:rPr>
              <w:fldChar w:fldCharType="separate"/>
            </w:r>
            <w:r w:rsidRPr="005830F9">
              <w:rPr>
                <w:rFonts w:ascii="Times New Roman" w:hAnsi="Times New Roman"/>
                <w:sz w:val="22"/>
                <w:szCs w:val="22"/>
              </w:rPr>
              <w:fldChar w:fldCharType="end"/>
            </w:r>
            <w:r w:rsidRPr="005830F9">
              <w:rPr>
                <w:rFonts w:ascii="Times New Roman" w:hAnsi="Times New Roman"/>
                <w:sz w:val="22"/>
                <w:szCs w:val="22"/>
              </w:rPr>
              <w:t xml:space="preserve"> P3 neskubus</w:t>
            </w:r>
          </w:p>
        </w:tc>
      </w:tr>
      <w:tr w:rsidR="005830F9" w:rsidRPr="005830F9" w14:paraId="392C6A32" w14:textId="77777777" w:rsidTr="002358CD">
        <w:tc>
          <w:tcPr>
            <w:tcW w:w="9854" w:type="dxa"/>
            <w:gridSpan w:val="4"/>
            <w:shd w:val="clear" w:color="auto" w:fill="auto"/>
          </w:tcPr>
          <w:p w14:paraId="3346A5D9" w14:textId="77777777" w:rsidR="005830F9" w:rsidRPr="005830F9" w:rsidRDefault="005830F9" w:rsidP="002358CD">
            <w:pPr>
              <w:jc w:val="both"/>
              <w:rPr>
                <w:rFonts w:ascii="Times New Roman" w:hAnsi="Times New Roman"/>
                <w:sz w:val="22"/>
                <w:szCs w:val="22"/>
              </w:rPr>
            </w:pPr>
            <w:r w:rsidRPr="005830F9">
              <w:rPr>
                <w:rFonts w:ascii="Times New Roman" w:hAnsi="Times New Roman"/>
                <w:sz w:val="22"/>
                <w:szCs w:val="22"/>
              </w:rPr>
              <w:t xml:space="preserve">Registracijos Nr. paslaugų teikėjo pagalbos informacinėje sistemoje ______ * </w:t>
            </w:r>
          </w:p>
          <w:p w14:paraId="38553DB0" w14:textId="77777777" w:rsidR="005830F9" w:rsidRPr="005830F9" w:rsidRDefault="005830F9" w:rsidP="002358CD">
            <w:pPr>
              <w:jc w:val="both"/>
              <w:rPr>
                <w:rFonts w:ascii="Times New Roman" w:hAnsi="Times New Roman"/>
                <w:b/>
                <w:sz w:val="22"/>
                <w:szCs w:val="22"/>
              </w:rPr>
            </w:pPr>
            <w:r w:rsidRPr="005830F9">
              <w:rPr>
                <w:rFonts w:ascii="Times New Roman" w:hAnsi="Times New Roman"/>
                <w:sz w:val="22"/>
                <w:szCs w:val="22"/>
              </w:rPr>
              <w:t>https://www._____________________-</w:t>
            </w:r>
          </w:p>
        </w:tc>
      </w:tr>
      <w:tr w:rsidR="005830F9" w:rsidRPr="005830F9" w14:paraId="394EF94C" w14:textId="77777777" w:rsidTr="002358CD">
        <w:tc>
          <w:tcPr>
            <w:tcW w:w="9854" w:type="dxa"/>
            <w:gridSpan w:val="4"/>
            <w:shd w:val="clear" w:color="auto" w:fill="auto"/>
          </w:tcPr>
          <w:p w14:paraId="77F2D129" w14:textId="77777777" w:rsidR="005830F9" w:rsidRPr="005830F9" w:rsidRDefault="005830F9" w:rsidP="006F61D7">
            <w:pPr>
              <w:jc w:val="both"/>
              <w:rPr>
                <w:rFonts w:ascii="Times New Roman" w:hAnsi="Times New Roman"/>
                <w:b/>
                <w:sz w:val="22"/>
                <w:szCs w:val="22"/>
              </w:rPr>
            </w:pPr>
            <w:r w:rsidRPr="005830F9">
              <w:rPr>
                <w:rFonts w:ascii="Times New Roman" w:hAnsi="Times New Roman"/>
                <w:b/>
                <w:sz w:val="22"/>
                <w:szCs w:val="22"/>
              </w:rPr>
              <w:t xml:space="preserve">Atsakingi </w:t>
            </w:r>
            <w:r w:rsidR="006F61D7">
              <w:rPr>
                <w:rFonts w:ascii="Times New Roman" w:hAnsi="Times New Roman"/>
                <w:b/>
                <w:sz w:val="22"/>
                <w:szCs w:val="22"/>
              </w:rPr>
              <w:t>Paslaugų pirkėjo</w:t>
            </w:r>
            <w:r w:rsidR="006F61D7" w:rsidRPr="005830F9">
              <w:rPr>
                <w:rFonts w:ascii="Times New Roman" w:hAnsi="Times New Roman"/>
                <w:b/>
                <w:sz w:val="22"/>
                <w:szCs w:val="22"/>
              </w:rPr>
              <w:t xml:space="preserve"> </w:t>
            </w:r>
            <w:r w:rsidRPr="005830F9">
              <w:rPr>
                <w:rFonts w:ascii="Times New Roman" w:hAnsi="Times New Roman"/>
                <w:b/>
                <w:sz w:val="22"/>
                <w:szCs w:val="22"/>
              </w:rPr>
              <w:t>darbuotojai:</w:t>
            </w:r>
          </w:p>
        </w:tc>
      </w:tr>
      <w:tr w:rsidR="005830F9" w:rsidRPr="005830F9" w14:paraId="0DCB6AFA" w14:textId="77777777" w:rsidTr="002358CD">
        <w:tc>
          <w:tcPr>
            <w:tcW w:w="3936" w:type="dxa"/>
            <w:shd w:val="clear" w:color="auto" w:fill="auto"/>
          </w:tcPr>
          <w:p w14:paraId="25BEA590" w14:textId="77777777" w:rsidR="005830F9" w:rsidRPr="005830F9" w:rsidRDefault="005830F9" w:rsidP="002358CD">
            <w:pPr>
              <w:jc w:val="both"/>
              <w:rPr>
                <w:rFonts w:ascii="Times New Roman" w:hAnsi="Times New Roman"/>
                <w:b/>
                <w:bCs/>
                <w:sz w:val="22"/>
                <w:szCs w:val="22"/>
              </w:rPr>
            </w:pPr>
            <w:r w:rsidRPr="005830F9">
              <w:rPr>
                <w:rFonts w:ascii="Times New Roman" w:hAnsi="Times New Roman"/>
                <w:iCs/>
                <w:sz w:val="22"/>
                <w:szCs w:val="22"/>
              </w:rPr>
              <w:t xml:space="preserve">Už sutarties vykdymą atsakingas asmuo* </w:t>
            </w:r>
          </w:p>
        </w:tc>
        <w:tc>
          <w:tcPr>
            <w:tcW w:w="5918" w:type="dxa"/>
            <w:gridSpan w:val="3"/>
            <w:shd w:val="clear" w:color="auto" w:fill="auto"/>
          </w:tcPr>
          <w:p w14:paraId="1DE24DB2" w14:textId="77777777" w:rsidR="005830F9" w:rsidRPr="005830F9" w:rsidRDefault="005830F9" w:rsidP="002358CD">
            <w:pPr>
              <w:jc w:val="both"/>
              <w:rPr>
                <w:rFonts w:ascii="Times New Roman" w:hAnsi="Times New Roman"/>
                <w:b/>
                <w:bCs/>
                <w:sz w:val="22"/>
                <w:szCs w:val="22"/>
              </w:rPr>
            </w:pPr>
          </w:p>
        </w:tc>
      </w:tr>
      <w:tr w:rsidR="005830F9" w:rsidRPr="005830F9" w14:paraId="3268A990" w14:textId="77777777" w:rsidTr="002358CD">
        <w:tc>
          <w:tcPr>
            <w:tcW w:w="3936" w:type="dxa"/>
            <w:shd w:val="clear" w:color="auto" w:fill="auto"/>
          </w:tcPr>
          <w:p w14:paraId="4FD3ACF8" w14:textId="77777777" w:rsidR="005830F9" w:rsidRPr="005830F9" w:rsidRDefault="005830F9" w:rsidP="002358CD">
            <w:pPr>
              <w:jc w:val="both"/>
              <w:rPr>
                <w:rFonts w:ascii="Times New Roman" w:hAnsi="Times New Roman"/>
                <w:iCs/>
                <w:sz w:val="22"/>
                <w:szCs w:val="22"/>
              </w:rPr>
            </w:pPr>
            <w:r w:rsidRPr="005830F9">
              <w:rPr>
                <w:rFonts w:ascii="Times New Roman" w:hAnsi="Times New Roman"/>
                <w:iCs/>
                <w:sz w:val="22"/>
                <w:szCs w:val="22"/>
              </w:rPr>
              <w:t>Padalinys (darbuotojas) užsakantis pakeitimą (iniciatorius)*</w:t>
            </w:r>
          </w:p>
        </w:tc>
        <w:tc>
          <w:tcPr>
            <w:tcW w:w="5918" w:type="dxa"/>
            <w:gridSpan w:val="3"/>
            <w:shd w:val="clear" w:color="auto" w:fill="auto"/>
          </w:tcPr>
          <w:p w14:paraId="069F901F" w14:textId="77777777" w:rsidR="005830F9" w:rsidRPr="005830F9" w:rsidRDefault="005830F9" w:rsidP="002358CD">
            <w:pPr>
              <w:jc w:val="both"/>
              <w:rPr>
                <w:rFonts w:ascii="Times New Roman" w:hAnsi="Times New Roman"/>
                <w:b/>
                <w:bCs/>
                <w:sz w:val="22"/>
                <w:szCs w:val="22"/>
              </w:rPr>
            </w:pPr>
          </w:p>
        </w:tc>
      </w:tr>
      <w:tr w:rsidR="005830F9" w:rsidRPr="005830F9" w14:paraId="2A1AA186" w14:textId="77777777" w:rsidTr="002358CD">
        <w:tc>
          <w:tcPr>
            <w:tcW w:w="3936" w:type="dxa"/>
            <w:shd w:val="clear" w:color="auto" w:fill="auto"/>
          </w:tcPr>
          <w:p w14:paraId="743DCAE8" w14:textId="77777777" w:rsidR="005830F9" w:rsidRPr="005830F9" w:rsidRDefault="005830F9" w:rsidP="002358CD">
            <w:pPr>
              <w:jc w:val="both"/>
              <w:rPr>
                <w:rFonts w:ascii="Times New Roman" w:hAnsi="Times New Roman"/>
                <w:iCs/>
                <w:sz w:val="22"/>
                <w:szCs w:val="22"/>
              </w:rPr>
            </w:pPr>
            <w:r w:rsidRPr="005830F9">
              <w:rPr>
                <w:rFonts w:ascii="Times New Roman" w:hAnsi="Times New Roman"/>
                <w:iCs/>
                <w:sz w:val="22"/>
                <w:szCs w:val="22"/>
              </w:rPr>
              <w:t>Darbuotojas, teiksiantis konsultacijas dėl šio pakeitimo atlikimo (el. paštas, telefonas)</w:t>
            </w:r>
          </w:p>
        </w:tc>
        <w:tc>
          <w:tcPr>
            <w:tcW w:w="5918" w:type="dxa"/>
            <w:gridSpan w:val="3"/>
            <w:shd w:val="clear" w:color="auto" w:fill="auto"/>
          </w:tcPr>
          <w:p w14:paraId="019E1F12" w14:textId="77777777" w:rsidR="005830F9" w:rsidRPr="00672CC5" w:rsidRDefault="005830F9" w:rsidP="002358CD">
            <w:pPr>
              <w:jc w:val="both"/>
              <w:rPr>
                <w:rFonts w:ascii="Times New Roman" w:hAnsi="Times New Roman"/>
                <w:b/>
                <w:bCs/>
                <w:sz w:val="22"/>
                <w:szCs w:val="22"/>
              </w:rPr>
            </w:pPr>
          </w:p>
        </w:tc>
      </w:tr>
      <w:tr w:rsidR="005830F9" w:rsidRPr="005830F9" w14:paraId="2E05E373" w14:textId="77777777" w:rsidTr="003723B7">
        <w:trPr>
          <w:trHeight w:val="269"/>
        </w:trPr>
        <w:tc>
          <w:tcPr>
            <w:tcW w:w="9854" w:type="dxa"/>
            <w:gridSpan w:val="4"/>
            <w:shd w:val="clear" w:color="auto" w:fill="auto"/>
          </w:tcPr>
          <w:p w14:paraId="5AB35D0F" w14:textId="77777777" w:rsidR="005830F9" w:rsidRPr="005830F9" w:rsidRDefault="005830F9" w:rsidP="002358CD">
            <w:pPr>
              <w:jc w:val="both"/>
              <w:rPr>
                <w:rFonts w:ascii="Times New Roman" w:hAnsi="Times New Roman"/>
                <w:b/>
                <w:sz w:val="22"/>
                <w:szCs w:val="22"/>
              </w:rPr>
            </w:pPr>
            <w:r w:rsidRPr="005830F9">
              <w:rPr>
                <w:rFonts w:ascii="Times New Roman" w:hAnsi="Times New Roman"/>
                <w:b/>
                <w:sz w:val="22"/>
                <w:szCs w:val="22"/>
              </w:rPr>
              <w:t>Pakeitimo aprašymas*:</w:t>
            </w:r>
          </w:p>
        </w:tc>
      </w:tr>
      <w:tr w:rsidR="005830F9" w:rsidRPr="005830F9" w14:paraId="44FEB437" w14:textId="77777777" w:rsidTr="003723B7">
        <w:trPr>
          <w:trHeight w:val="430"/>
        </w:trPr>
        <w:tc>
          <w:tcPr>
            <w:tcW w:w="9854" w:type="dxa"/>
            <w:gridSpan w:val="4"/>
            <w:shd w:val="clear" w:color="auto" w:fill="auto"/>
          </w:tcPr>
          <w:p w14:paraId="32F39097" w14:textId="77777777" w:rsidR="005830F9" w:rsidRPr="005830F9" w:rsidRDefault="005830F9" w:rsidP="002358CD">
            <w:pPr>
              <w:jc w:val="both"/>
              <w:rPr>
                <w:rFonts w:ascii="Times New Roman" w:hAnsi="Times New Roman"/>
                <w:b/>
                <w:sz w:val="22"/>
                <w:szCs w:val="22"/>
              </w:rPr>
            </w:pPr>
            <w:r w:rsidRPr="005830F9">
              <w:rPr>
                <w:rFonts w:ascii="Times New Roman" w:hAnsi="Times New Roman"/>
                <w:b/>
                <w:sz w:val="22"/>
                <w:szCs w:val="22"/>
              </w:rPr>
              <w:t>Pakeitimus reglamentuojantys dokumentai ir teisės aktai:</w:t>
            </w:r>
          </w:p>
        </w:tc>
      </w:tr>
    </w:tbl>
    <w:p w14:paraId="7A548721" w14:textId="77777777" w:rsidR="005830F9" w:rsidRPr="005830F9" w:rsidRDefault="005830F9" w:rsidP="005830F9">
      <w:pPr>
        <w:ind w:right="849"/>
        <w:contextualSpacing/>
        <w:jc w:val="both"/>
        <w:rPr>
          <w:rFonts w:ascii="Times New Roman" w:hAnsi="Times New Roman"/>
          <w:sz w:val="16"/>
          <w:szCs w:val="16"/>
        </w:rPr>
      </w:pPr>
      <w:r w:rsidRPr="005830F9">
        <w:rPr>
          <w:rFonts w:ascii="Times New Roman" w:hAnsi="Times New Roman"/>
          <w:sz w:val="16"/>
          <w:szCs w:val="16"/>
        </w:rPr>
        <w:t>*privalomi užpildyti laukai</w:t>
      </w:r>
    </w:p>
    <w:p w14:paraId="17D1056F" w14:textId="77777777" w:rsidR="005830F9" w:rsidRPr="005830F9" w:rsidRDefault="005830F9" w:rsidP="005830F9">
      <w:pPr>
        <w:jc w:val="both"/>
        <w:rPr>
          <w:rFonts w:ascii="Times New Roman" w:hAnsi="Times New Roman"/>
          <w:sz w:val="22"/>
          <w:szCs w:val="22"/>
        </w:rPr>
      </w:pPr>
    </w:p>
    <w:p w14:paraId="48CA4452" w14:textId="77777777" w:rsidR="005830F9" w:rsidRPr="005830F9" w:rsidRDefault="005830F9" w:rsidP="005830F9">
      <w:pPr>
        <w:jc w:val="both"/>
        <w:rPr>
          <w:rFonts w:ascii="Times New Roman" w:hAnsi="Times New Roman"/>
          <w:sz w:val="22"/>
          <w:szCs w:val="22"/>
        </w:rPr>
      </w:pPr>
      <w:r w:rsidRPr="005830F9">
        <w:rPr>
          <w:rFonts w:ascii="Times New Roman" w:hAnsi="Times New Roman"/>
          <w:sz w:val="22"/>
          <w:szCs w:val="22"/>
        </w:rPr>
        <w:t>Pakeitimo iniciatorius:</w:t>
      </w:r>
    </w:p>
    <w:p w14:paraId="12ABE531" w14:textId="77777777" w:rsidR="005830F9" w:rsidRPr="005830F9" w:rsidRDefault="005830F9" w:rsidP="005830F9">
      <w:pPr>
        <w:jc w:val="both"/>
        <w:rPr>
          <w:rFonts w:ascii="Times New Roman" w:hAnsi="Times New Roman"/>
          <w:sz w:val="22"/>
          <w:szCs w:val="22"/>
        </w:rPr>
      </w:pPr>
      <w:r w:rsidRPr="005830F9">
        <w:rPr>
          <w:rFonts w:ascii="Times New Roman" w:hAnsi="Times New Roman"/>
          <w:sz w:val="22"/>
          <w:szCs w:val="22"/>
        </w:rPr>
        <w:t>________________________________</w:t>
      </w:r>
      <w:r w:rsidRPr="005830F9">
        <w:rPr>
          <w:rFonts w:ascii="Times New Roman" w:hAnsi="Times New Roman"/>
          <w:sz w:val="22"/>
          <w:szCs w:val="22"/>
        </w:rPr>
        <w:tab/>
      </w:r>
      <w:r w:rsidRPr="005830F9">
        <w:rPr>
          <w:rFonts w:ascii="Times New Roman" w:hAnsi="Times New Roman"/>
          <w:sz w:val="22"/>
          <w:szCs w:val="22"/>
        </w:rPr>
        <w:tab/>
      </w:r>
      <w:r w:rsidRPr="005830F9">
        <w:rPr>
          <w:rFonts w:ascii="Times New Roman" w:hAnsi="Times New Roman"/>
          <w:sz w:val="22"/>
          <w:szCs w:val="22"/>
        </w:rPr>
        <w:tab/>
        <w:t>___________________</w:t>
      </w:r>
    </w:p>
    <w:p w14:paraId="678455C0" w14:textId="77777777" w:rsidR="005830F9" w:rsidRPr="005830F9" w:rsidRDefault="005830F9" w:rsidP="005830F9">
      <w:pPr>
        <w:ind w:firstLine="720"/>
        <w:jc w:val="both"/>
        <w:rPr>
          <w:rFonts w:ascii="Times New Roman" w:hAnsi="Times New Roman"/>
          <w:sz w:val="22"/>
          <w:szCs w:val="22"/>
          <w:vertAlign w:val="superscript"/>
        </w:rPr>
      </w:pPr>
      <w:r w:rsidRPr="005830F9">
        <w:rPr>
          <w:rFonts w:ascii="Times New Roman" w:hAnsi="Times New Roman"/>
          <w:sz w:val="22"/>
          <w:szCs w:val="22"/>
          <w:vertAlign w:val="superscript"/>
        </w:rPr>
        <w:t>(pareigos, vardas, pavardė)</w:t>
      </w:r>
      <w:r w:rsidRPr="005830F9">
        <w:rPr>
          <w:rFonts w:ascii="Times New Roman" w:hAnsi="Times New Roman"/>
          <w:sz w:val="22"/>
          <w:szCs w:val="22"/>
          <w:vertAlign w:val="superscript"/>
        </w:rPr>
        <w:tab/>
      </w:r>
      <w:r w:rsidRPr="005830F9">
        <w:rPr>
          <w:rFonts w:ascii="Times New Roman" w:hAnsi="Times New Roman"/>
          <w:sz w:val="22"/>
          <w:szCs w:val="22"/>
          <w:vertAlign w:val="superscript"/>
        </w:rPr>
        <w:tab/>
      </w:r>
      <w:r w:rsidRPr="005830F9">
        <w:rPr>
          <w:rFonts w:ascii="Times New Roman" w:hAnsi="Times New Roman"/>
          <w:sz w:val="22"/>
          <w:szCs w:val="22"/>
          <w:vertAlign w:val="superscript"/>
        </w:rPr>
        <w:tab/>
      </w:r>
      <w:r w:rsidRPr="005830F9">
        <w:rPr>
          <w:rFonts w:ascii="Times New Roman" w:hAnsi="Times New Roman"/>
          <w:sz w:val="22"/>
          <w:szCs w:val="22"/>
          <w:vertAlign w:val="superscript"/>
        </w:rPr>
        <w:tab/>
        <w:t xml:space="preserve">                   </w:t>
      </w:r>
      <w:r w:rsidRPr="005830F9">
        <w:rPr>
          <w:rFonts w:ascii="Times New Roman" w:hAnsi="Times New Roman"/>
          <w:sz w:val="22"/>
          <w:szCs w:val="22"/>
          <w:vertAlign w:val="superscript"/>
        </w:rPr>
        <w:tab/>
        <w:t>(parašas)</w:t>
      </w:r>
      <w:r w:rsidRPr="005830F9">
        <w:rPr>
          <w:rFonts w:ascii="Times New Roman" w:hAnsi="Times New Roman"/>
          <w:sz w:val="22"/>
          <w:szCs w:val="22"/>
          <w:vertAlign w:val="superscript"/>
        </w:rPr>
        <w:tab/>
      </w:r>
    </w:p>
    <w:p w14:paraId="5ADA957E" w14:textId="7A3481C0" w:rsidR="005830F9" w:rsidRDefault="005830F9" w:rsidP="005830F9">
      <w:pPr>
        <w:jc w:val="both"/>
        <w:rPr>
          <w:rFonts w:ascii="Times New Roman" w:hAnsi="Times New Roman"/>
          <w:sz w:val="22"/>
          <w:szCs w:val="22"/>
        </w:rPr>
      </w:pPr>
    </w:p>
    <w:p w14:paraId="4B62A44D" w14:textId="77777777" w:rsidR="00CE11BB" w:rsidRPr="005830F9" w:rsidRDefault="00CE11BB" w:rsidP="005830F9">
      <w:pPr>
        <w:jc w:val="both"/>
        <w:rPr>
          <w:rFonts w:ascii="Times New Roman" w:hAnsi="Times New Roman"/>
          <w:sz w:val="22"/>
          <w:szCs w:val="22"/>
        </w:rPr>
      </w:pPr>
    </w:p>
    <w:p w14:paraId="0EA5EE73" w14:textId="77777777" w:rsidR="005830F9" w:rsidRPr="005830F9" w:rsidRDefault="005830F9" w:rsidP="005830F9">
      <w:pPr>
        <w:jc w:val="both"/>
        <w:rPr>
          <w:rFonts w:ascii="Times New Roman" w:hAnsi="Times New Roman"/>
          <w:sz w:val="22"/>
          <w:szCs w:val="22"/>
        </w:rPr>
      </w:pPr>
      <w:r w:rsidRPr="005830F9">
        <w:rPr>
          <w:rFonts w:ascii="Times New Roman" w:hAnsi="Times New Roman"/>
          <w:sz w:val="22"/>
          <w:szCs w:val="22"/>
        </w:rPr>
        <w:t>Už sutarties vykdymą atsakingas asmuo:</w:t>
      </w:r>
    </w:p>
    <w:p w14:paraId="0EB965EE" w14:textId="77777777" w:rsidR="005830F9" w:rsidRPr="005830F9" w:rsidRDefault="005830F9" w:rsidP="005830F9">
      <w:pPr>
        <w:jc w:val="both"/>
        <w:rPr>
          <w:rFonts w:ascii="Times New Roman" w:hAnsi="Times New Roman"/>
          <w:sz w:val="22"/>
          <w:szCs w:val="22"/>
        </w:rPr>
      </w:pPr>
      <w:r w:rsidRPr="005830F9">
        <w:rPr>
          <w:rFonts w:ascii="Times New Roman" w:hAnsi="Times New Roman"/>
          <w:sz w:val="22"/>
          <w:szCs w:val="22"/>
        </w:rPr>
        <w:t>________________________________</w:t>
      </w:r>
      <w:r w:rsidRPr="005830F9">
        <w:rPr>
          <w:rFonts w:ascii="Times New Roman" w:hAnsi="Times New Roman"/>
          <w:sz w:val="22"/>
          <w:szCs w:val="22"/>
        </w:rPr>
        <w:tab/>
      </w:r>
      <w:r w:rsidRPr="005830F9">
        <w:rPr>
          <w:rFonts w:ascii="Times New Roman" w:hAnsi="Times New Roman"/>
          <w:sz w:val="22"/>
          <w:szCs w:val="22"/>
        </w:rPr>
        <w:tab/>
      </w:r>
      <w:r w:rsidRPr="005830F9">
        <w:rPr>
          <w:rFonts w:ascii="Times New Roman" w:hAnsi="Times New Roman"/>
          <w:sz w:val="22"/>
          <w:szCs w:val="22"/>
        </w:rPr>
        <w:tab/>
        <w:t>___________________</w:t>
      </w:r>
    </w:p>
    <w:p w14:paraId="79881F1E" w14:textId="77777777" w:rsidR="005830F9" w:rsidRPr="005830F9" w:rsidRDefault="005830F9" w:rsidP="005830F9">
      <w:pPr>
        <w:ind w:firstLine="720"/>
        <w:jc w:val="both"/>
        <w:rPr>
          <w:rFonts w:ascii="Times New Roman" w:hAnsi="Times New Roman"/>
          <w:sz w:val="22"/>
          <w:szCs w:val="22"/>
          <w:vertAlign w:val="superscript"/>
        </w:rPr>
      </w:pPr>
      <w:r w:rsidRPr="005830F9">
        <w:rPr>
          <w:rFonts w:ascii="Times New Roman" w:hAnsi="Times New Roman"/>
          <w:sz w:val="22"/>
          <w:szCs w:val="22"/>
          <w:vertAlign w:val="superscript"/>
        </w:rPr>
        <w:t>(pareigos, vardas, pavardė)</w:t>
      </w:r>
      <w:r w:rsidRPr="005830F9">
        <w:rPr>
          <w:rFonts w:ascii="Times New Roman" w:hAnsi="Times New Roman"/>
          <w:sz w:val="22"/>
          <w:szCs w:val="22"/>
          <w:vertAlign w:val="superscript"/>
        </w:rPr>
        <w:tab/>
      </w:r>
      <w:r w:rsidRPr="005830F9">
        <w:rPr>
          <w:rFonts w:ascii="Times New Roman" w:hAnsi="Times New Roman"/>
          <w:sz w:val="22"/>
          <w:szCs w:val="22"/>
          <w:vertAlign w:val="superscript"/>
        </w:rPr>
        <w:tab/>
      </w:r>
      <w:r w:rsidRPr="005830F9">
        <w:rPr>
          <w:rFonts w:ascii="Times New Roman" w:hAnsi="Times New Roman"/>
          <w:sz w:val="22"/>
          <w:szCs w:val="22"/>
          <w:vertAlign w:val="superscript"/>
        </w:rPr>
        <w:tab/>
      </w:r>
      <w:r w:rsidRPr="005830F9">
        <w:rPr>
          <w:rFonts w:ascii="Times New Roman" w:hAnsi="Times New Roman"/>
          <w:sz w:val="22"/>
          <w:szCs w:val="22"/>
          <w:vertAlign w:val="superscript"/>
        </w:rPr>
        <w:tab/>
        <w:t xml:space="preserve">                   (parašas)</w:t>
      </w:r>
      <w:r w:rsidRPr="005830F9">
        <w:rPr>
          <w:rFonts w:ascii="Times New Roman" w:hAnsi="Times New Roman"/>
          <w:sz w:val="22"/>
          <w:szCs w:val="22"/>
          <w:vertAlign w:val="superscript"/>
        </w:rPr>
        <w:tab/>
      </w:r>
    </w:p>
    <w:p w14:paraId="761EC2EC" w14:textId="1B06C1F2" w:rsidR="005830F9" w:rsidRPr="005830F9" w:rsidRDefault="005830F9" w:rsidP="005830F9">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173"/>
        <w:gridCol w:w="5455"/>
      </w:tblGrid>
      <w:tr w:rsidR="005830F9" w:rsidRPr="005830F9" w14:paraId="59BA71E6" w14:textId="77777777" w:rsidTr="002358CD">
        <w:tc>
          <w:tcPr>
            <w:tcW w:w="9747" w:type="dxa"/>
            <w:gridSpan w:val="2"/>
            <w:shd w:val="clear" w:color="auto" w:fill="auto"/>
          </w:tcPr>
          <w:p w14:paraId="1528CFD9" w14:textId="77777777" w:rsidR="005830F9" w:rsidRPr="005830F9" w:rsidRDefault="005830F9" w:rsidP="002358CD">
            <w:pPr>
              <w:jc w:val="both"/>
              <w:rPr>
                <w:rFonts w:ascii="Times New Roman" w:hAnsi="Times New Roman"/>
                <w:b/>
                <w:sz w:val="22"/>
                <w:szCs w:val="22"/>
              </w:rPr>
            </w:pPr>
            <w:r w:rsidRPr="005830F9">
              <w:rPr>
                <w:rFonts w:ascii="Times New Roman" w:hAnsi="Times New Roman"/>
                <w:b/>
                <w:sz w:val="22"/>
                <w:szCs w:val="22"/>
              </w:rPr>
              <w:t>PAKEITIMO VYKDYMO DUOMENYS</w:t>
            </w:r>
            <w:r w:rsidR="00F14FB3">
              <w:rPr>
                <w:rFonts w:ascii="Times New Roman" w:hAnsi="Times New Roman"/>
                <w:b/>
                <w:sz w:val="22"/>
                <w:szCs w:val="22"/>
              </w:rPr>
              <w:t xml:space="preserve"> (Pildo paslaugų teikėjas)</w:t>
            </w:r>
          </w:p>
        </w:tc>
      </w:tr>
      <w:tr w:rsidR="005830F9" w:rsidRPr="005830F9" w14:paraId="6D918747" w14:textId="77777777" w:rsidTr="002358CD">
        <w:trPr>
          <w:trHeight w:val="118"/>
        </w:trPr>
        <w:tc>
          <w:tcPr>
            <w:tcW w:w="9747" w:type="dxa"/>
            <w:gridSpan w:val="2"/>
            <w:shd w:val="clear" w:color="auto" w:fill="auto"/>
          </w:tcPr>
          <w:p w14:paraId="60B07BFD" w14:textId="77777777" w:rsidR="005830F9" w:rsidRPr="005830F9" w:rsidRDefault="005830F9" w:rsidP="002358CD">
            <w:pPr>
              <w:jc w:val="both"/>
              <w:rPr>
                <w:rFonts w:ascii="Times New Roman" w:hAnsi="Times New Roman"/>
                <w:b/>
                <w:sz w:val="22"/>
                <w:szCs w:val="22"/>
              </w:rPr>
            </w:pPr>
          </w:p>
        </w:tc>
      </w:tr>
      <w:tr w:rsidR="005830F9" w:rsidRPr="005830F9" w14:paraId="235CBBAB" w14:textId="77777777" w:rsidTr="002358CD">
        <w:tc>
          <w:tcPr>
            <w:tcW w:w="9747" w:type="dxa"/>
            <w:gridSpan w:val="2"/>
            <w:shd w:val="clear" w:color="auto" w:fill="auto"/>
          </w:tcPr>
          <w:p w14:paraId="02FF9DFE" w14:textId="6A7C6E9A" w:rsidR="005830F9" w:rsidRPr="005830F9" w:rsidRDefault="005830F9" w:rsidP="00D53B10">
            <w:pPr>
              <w:jc w:val="both"/>
              <w:rPr>
                <w:rFonts w:ascii="Times New Roman" w:hAnsi="Times New Roman"/>
                <w:i/>
                <w:sz w:val="22"/>
                <w:szCs w:val="22"/>
              </w:rPr>
            </w:pPr>
            <w:r w:rsidRPr="005830F9">
              <w:rPr>
                <w:rFonts w:ascii="Times New Roman" w:hAnsi="Times New Roman"/>
                <w:b/>
                <w:sz w:val="22"/>
                <w:szCs w:val="22"/>
              </w:rPr>
              <w:t>Paslaugų teikėjas</w:t>
            </w:r>
            <w:r w:rsidR="00597FA3">
              <w:rPr>
                <w:rFonts w:ascii="Times New Roman" w:hAnsi="Times New Roman"/>
                <w:b/>
                <w:sz w:val="22"/>
                <w:szCs w:val="22"/>
              </w:rPr>
              <w:t>*</w:t>
            </w:r>
            <w:r w:rsidRPr="005830F9">
              <w:rPr>
                <w:rFonts w:ascii="Times New Roman" w:hAnsi="Times New Roman"/>
                <w:b/>
                <w:sz w:val="22"/>
                <w:szCs w:val="22"/>
              </w:rPr>
              <w:t>:</w:t>
            </w:r>
            <w:r w:rsidRPr="005830F9">
              <w:rPr>
                <w:rFonts w:ascii="Times New Roman" w:hAnsi="Times New Roman"/>
                <w:i/>
                <w:sz w:val="22"/>
                <w:szCs w:val="22"/>
              </w:rPr>
              <w:t xml:space="preserve"> </w:t>
            </w:r>
            <w:r w:rsidRPr="005830F9">
              <w:rPr>
                <w:rFonts w:ascii="Times New Roman" w:hAnsi="Times New Roman"/>
                <w:sz w:val="22"/>
                <w:szCs w:val="22"/>
              </w:rPr>
              <w:t xml:space="preserve"> __________________________</w:t>
            </w:r>
            <w:r w:rsidRPr="005830F9">
              <w:rPr>
                <w:rFonts w:ascii="Times New Roman" w:hAnsi="Times New Roman"/>
                <w:sz w:val="22"/>
                <w:szCs w:val="22"/>
              </w:rPr>
              <w:fldChar w:fldCharType="begin"/>
            </w:r>
            <w:r w:rsidRPr="005830F9">
              <w:rPr>
                <w:rFonts w:ascii="Times New Roman" w:hAnsi="Times New Roman"/>
                <w:sz w:val="22"/>
                <w:szCs w:val="22"/>
              </w:rPr>
              <w:instrText xml:space="preserve"> REF UzsakymoNr \h  \* MERGEFORMAT </w:instrText>
            </w:r>
            <w:r w:rsidRPr="005830F9">
              <w:rPr>
                <w:rFonts w:ascii="Times New Roman" w:hAnsi="Times New Roman"/>
                <w:sz w:val="22"/>
                <w:szCs w:val="22"/>
              </w:rPr>
            </w:r>
            <w:r w:rsidRPr="005830F9">
              <w:rPr>
                <w:rFonts w:ascii="Times New Roman" w:hAnsi="Times New Roman"/>
                <w:sz w:val="22"/>
                <w:szCs w:val="22"/>
              </w:rPr>
              <w:fldChar w:fldCharType="end"/>
            </w:r>
            <w:r w:rsidRPr="005830F9">
              <w:rPr>
                <w:rFonts w:ascii="Times New Roman" w:hAnsi="Times New Roman"/>
                <w:sz w:val="22"/>
                <w:szCs w:val="22"/>
              </w:rPr>
              <w:fldChar w:fldCharType="begin"/>
            </w:r>
            <w:r w:rsidRPr="005830F9">
              <w:rPr>
                <w:rFonts w:ascii="Times New Roman" w:hAnsi="Times New Roman"/>
                <w:sz w:val="22"/>
                <w:szCs w:val="22"/>
              </w:rPr>
              <w:instrText xml:space="preserve"> REF UzsakymoNr \h  \* MERGEFORMAT </w:instrText>
            </w:r>
            <w:r w:rsidRPr="005830F9">
              <w:rPr>
                <w:rFonts w:ascii="Times New Roman" w:hAnsi="Times New Roman"/>
                <w:sz w:val="22"/>
                <w:szCs w:val="22"/>
              </w:rPr>
            </w:r>
            <w:r w:rsidRPr="005830F9">
              <w:rPr>
                <w:rFonts w:ascii="Times New Roman" w:hAnsi="Times New Roman"/>
                <w:sz w:val="22"/>
                <w:szCs w:val="22"/>
              </w:rPr>
              <w:fldChar w:fldCharType="end"/>
            </w:r>
            <w:r w:rsidRPr="005830F9">
              <w:rPr>
                <w:rFonts w:ascii="Times New Roman" w:hAnsi="Times New Roman"/>
                <w:sz w:val="22"/>
                <w:szCs w:val="22"/>
              </w:rPr>
              <w:fldChar w:fldCharType="begin"/>
            </w:r>
            <w:r w:rsidRPr="005830F9">
              <w:rPr>
                <w:rFonts w:ascii="Times New Roman" w:hAnsi="Times New Roman"/>
                <w:sz w:val="22"/>
                <w:szCs w:val="22"/>
              </w:rPr>
              <w:instrText xml:space="preserve"> REF UzsakymoNr \h  \* MERGEFORMAT </w:instrText>
            </w:r>
            <w:r w:rsidRPr="005830F9">
              <w:rPr>
                <w:rFonts w:ascii="Times New Roman" w:hAnsi="Times New Roman"/>
                <w:sz w:val="22"/>
                <w:szCs w:val="22"/>
              </w:rPr>
            </w:r>
            <w:r w:rsidRPr="005830F9">
              <w:rPr>
                <w:rFonts w:ascii="Times New Roman" w:hAnsi="Times New Roman"/>
                <w:sz w:val="22"/>
                <w:szCs w:val="22"/>
              </w:rPr>
              <w:fldChar w:fldCharType="end"/>
            </w:r>
            <w:r w:rsidRPr="005830F9">
              <w:rPr>
                <w:rFonts w:ascii="Times New Roman" w:hAnsi="Times New Roman"/>
                <w:sz w:val="22"/>
                <w:szCs w:val="22"/>
              </w:rPr>
              <w:fldChar w:fldCharType="begin"/>
            </w:r>
            <w:r w:rsidRPr="005830F9">
              <w:rPr>
                <w:rFonts w:ascii="Times New Roman" w:hAnsi="Times New Roman"/>
                <w:sz w:val="22"/>
                <w:szCs w:val="22"/>
              </w:rPr>
              <w:instrText xml:space="preserve"> REF UzsakymoNr \h  \* MERGEFORMAT </w:instrText>
            </w:r>
            <w:r w:rsidRPr="005830F9">
              <w:rPr>
                <w:rFonts w:ascii="Times New Roman" w:hAnsi="Times New Roman"/>
                <w:sz w:val="22"/>
                <w:szCs w:val="22"/>
              </w:rPr>
            </w:r>
            <w:r w:rsidRPr="005830F9">
              <w:rPr>
                <w:rFonts w:ascii="Times New Roman" w:hAnsi="Times New Roman"/>
                <w:sz w:val="22"/>
                <w:szCs w:val="22"/>
              </w:rPr>
              <w:fldChar w:fldCharType="end"/>
            </w:r>
            <w:r w:rsidRPr="005830F9">
              <w:rPr>
                <w:rFonts w:ascii="Times New Roman" w:hAnsi="Times New Roman"/>
                <w:sz w:val="22"/>
                <w:szCs w:val="22"/>
              </w:rPr>
              <w:fldChar w:fldCharType="begin"/>
            </w:r>
            <w:r w:rsidRPr="005830F9">
              <w:rPr>
                <w:rFonts w:ascii="Times New Roman" w:hAnsi="Times New Roman"/>
                <w:sz w:val="22"/>
                <w:szCs w:val="22"/>
              </w:rPr>
              <w:instrText xml:space="preserve"> REF UzsakymoNr \h  \* MERGEFORMAT </w:instrText>
            </w:r>
            <w:r w:rsidRPr="005830F9">
              <w:rPr>
                <w:rFonts w:ascii="Times New Roman" w:hAnsi="Times New Roman"/>
                <w:sz w:val="22"/>
                <w:szCs w:val="22"/>
              </w:rPr>
            </w:r>
            <w:r w:rsidRPr="005830F9">
              <w:rPr>
                <w:rFonts w:ascii="Times New Roman" w:hAnsi="Times New Roman"/>
                <w:sz w:val="22"/>
                <w:szCs w:val="22"/>
              </w:rPr>
              <w:fldChar w:fldCharType="end"/>
            </w:r>
          </w:p>
        </w:tc>
      </w:tr>
      <w:tr w:rsidR="005830F9" w:rsidRPr="005830F9" w14:paraId="5CAE456A" w14:textId="77777777" w:rsidTr="002358CD">
        <w:tc>
          <w:tcPr>
            <w:tcW w:w="4219" w:type="dxa"/>
            <w:shd w:val="clear" w:color="auto" w:fill="auto"/>
          </w:tcPr>
          <w:p w14:paraId="379850E9" w14:textId="77777777" w:rsidR="005830F9" w:rsidRPr="005830F9" w:rsidRDefault="005830F9" w:rsidP="002358CD">
            <w:pPr>
              <w:jc w:val="both"/>
              <w:rPr>
                <w:rFonts w:ascii="Times New Roman" w:hAnsi="Times New Roman"/>
                <w:sz w:val="22"/>
                <w:szCs w:val="22"/>
                <w:lang w:val="en-US"/>
              </w:rPr>
            </w:pPr>
            <w:r w:rsidRPr="005830F9">
              <w:rPr>
                <w:rFonts w:ascii="Times New Roman" w:hAnsi="Times New Roman"/>
                <w:sz w:val="22"/>
                <w:szCs w:val="22"/>
              </w:rPr>
              <w:t>Užsakymo numeris</w:t>
            </w:r>
            <w:r w:rsidR="00597FA3">
              <w:rPr>
                <w:rFonts w:ascii="Times New Roman" w:hAnsi="Times New Roman"/>
                <w:sz w:val="22"/>
                <w:szCs w:val="22"/>
              </w:rPr>
              <w:t>*</w:t>
            </w:r>
            <w:r w:rsidRPr="005830F9">
              <w:rPr>
                <w:rFonts w:ascii="Times New Roman" w:hAnsi="Times New Roman"/>
                <w:sz w:val="22"/>
                <w:szCs w:val="22"/>
              </w:rPr>
              <w:t>:</w:t>
            </w:r>
            <w:r w:rsidRPr="005830F9">
              <w:rPr>
                <w:rFonts w:ascii="Times New Roman" w:hAnsi="Times New Roman"/>
                <w:sz w:val="22"/>
                <w:szCs w:val="22"/>
                <w:lang w:val="en-US"/>
              </w:rPr>
              <w:fldChar w:fldCharType="begin"/>
            </w:r>
            <w:r w:rsidRPr="005830F9">
              <w:rPr>
                <w:rFonts w:ascii="Times New Roman" w:hAnsi="Times New Roman"/>
                <w:sz w:val="22"/>
                <w:szCs w:val="22"/>
              </w:rPr>
              <w:instrText xml:space="preserve"> REF UzsakymoNr \h </w:instrText>
            </w:r>
            <w:r w:rsidRPr="005830F9">
              <w:rPr>
                <w:rFonts w:ascii="Times New Roman" w:hAnsi="Times New Roman"/>
                <w:sz w:val="22"/>
                <w:szCs w:val="22"/>
                <w:lang w:val="en-US"/>
              </w:rPr>
              <w:instrText xml:space="preserve"> \* MERGEFORMAT </w:instrText>
            </w:r>
            <w:r w:rsidRPr="005830F9">
              <w:rPr>
                <w:rFonts w:ascii="Times New Roman" w:hAnsi="Times New Roman"/>
                <w:sz w:val="22"/>
                <w:szCs w:val="22"/>
                <w:lang w:val="en-US"/>
              </w:rPr>
            </w:r>
            <w:r w:rsidRPr="005830F9">
              <w:rPr>
                <w:rFonts w:ascii="Times New Roman" w:hAnsi="Times New Roman"/>
                <w:sz w:val="22"/>
                <w:szCs w:val="22"/>
                <w:lang w:val="en-US"/>
              </w:rPr>
              <w:fldChar w:fldCharType="end"/>
            </w:r>
            <w:r w:rsidRPr="005830F9">
              <w:rPr>
                <w:rFonts w:ascii="Times New Roman" w:hAnsi="Times New Roman"/>
                <w:sz w:val="22"/>
                <w:szCs w:val="22"/>
                <w:lang w:val="en-US"/>
              </w:rPr>
              <w:fldChar w:fldCharType="begin"/>
            </w:r>
            <w:r w:rsidRPr="005830F9">
              <w:rPr>
                <w:rFonts w:ascii="Times New Roman" w:hAnsi="Times New Roman"/>
                <w:sz w:val="22"/>
                <w:szCs w:val="22"/>
                <w:lang w:val="en-US"/>
              </w:rPr>
              <w:instrText xml:space="preserve"> REF UzsakymoNr \h  \* MERGEFORMAT </w:instrText>
            </w:r>
            <w:r w:rsidRPr="005830F9">
              <w:rPr>
                <w:rFonts w:ascii="Times New Roman" w:hAnsi="Times New Roman"/>
                <w:sz w:val="22"/>
                <w:szCs w:val="22"/>
                <w:lang w:val="en-US"/>
              </w:rPr>
            </w:r>
            <w:r w:rsidRPr="005830F9">
              <w:rPr>
                <w:rFonts w:ascii="Times New Roman" w:hAnsi="Times New Roman"/>
                <w:sz w:val="22"/>
                <w:szCs w:val="22"/>
                <w:lang w:val="en-US"/>
              </w:rPr>
              <w:fldChar w:fldCharType="end"/>
            </w:r>
            <w:r w:rsidRPr="005830F9">
              <w:rPr>
                <w:rFonts w:ascii="Times New Roman" w:hAnsi="Times New Roman"/>
                <w:sz w:val="22"/>
                <w:szCs w:val="22"/>
                <w:lang w:val="en-US"/>
              </w:rPr>
              <w:fldChar w:fldCharType="begin"/>
            </w:r>
            <w:r w:rsidRPr="005830F9">
              <w:rPr>
                <w:rFonts w:ascii="Times New Roman" w:hAnsi="Times New Roman"/>
                <w:sz w:val="22"/>
                <w:szCs w:val="22"/>
                <w:lang w:val="en-US"/>
              </w:rPr>
              <w:instrText xml:space="preserve"> REF UzsakymoNr \h  \* MERGEFORMAT </w:instrText>
            </w:r>
            <w:r w:rsidRPr="005830F9">
              <w:rPr>
                <w:rFonts w:ascii="Times New Roman" w:hAnsi="Times New Roman"/>
                <w:sz w:val="22"/>
                <w:szCs w:val="22"/>
                <w:lang w:val="en-US"/>
              </w:rPr>
            </w:r>
            <w:r w:rsidRPr="005830F9">
              <w:rPr>
                <w:rFonts w:ascii="Times New Roman" w:hAnsi="Times New Roman"/>
                <w:sz w:val="22"/>
                <w:szCs w:val="22"/>
                <w:lang w:val="en-US"/>
              </w:rPr>
              <w:fldChar w:fldCharType="end"/>
            </w:r>
          </w:p>
        </w:tc>
        <w:tc>
          <w:tcPr>
            <w:tcW w:w="5528" w:type="dxa"/>
            <w:shd w:val="clear" w:color="auto" w:fill="auto"/>
          </w:tcPr>
          <w:p w14:paraId="6964D78E" w14:textId="77777777" w:rsidR="005830F9" w:rsidRPr="005830F9" w:rsidRDefault="005830F9" w:rsidP="006F61D7">
            <w:pPr>
              <w:jc w:val="both"/>
              <w:rPr>
                <w:rFonts w:ascii="Times New Roman" w:hAnsi="Times New Roman"/>
                <w:sz w:val="22"/>
                <w:szCs w:val="22"/>
              </w:rPr>
            </w:pPr>
            <w:r w:rsidRPr="005830F9">
              <w:rPr>
                <w:rFonts w:ascii="Times New Roman" w:hAnsi="Times New Roman"/>
                <w:sz w:val="22"/>
                <w:szCs w:val="22"/>
              </w:rPr>
              <w:t xml:space="preserve">Registracijos Nr. paslaugų teikėjo </w:t>
            </w:r>
            <w:r w:rsidR="006F61D7">
              <w:rPr>
                <w:rFonts w:ascii="Times New Roman" w:hAnsi="Times New Roman"/>
                <w:sz w:val="22"/>
                <w:szCs w:val="22"/>
              </w:rPr>
              <w:t>P</w:t>
            </w:r>
            <w:r w:rsidR="006F61D7" w:rsidRPr="005830F9">
              <w:rPr>
                <w:rFonts w:ascii="Times New Roman" w:hAnsi="Times New Roman"/>
                <w:sz w:val="22"/>
                <w:szCs w:val="22"/>
              </w:rPr>
              <w:t xml:space="preserve">agalbos </w:t>
            </w:r>
            <w:r w:rsidRPr="005830F9">
              <w:rPr>
                <w:rFonts w:ascii="Times New Roman" w:hAnsi="Times New Roman"/>
                <w:sz w:val="22"/>
                <w:szCs w:val="22"/>
              </w:rPr>
              <w:t>sistemoje</w:t>
            </w:r>
            <w:r w:rsidR="00597FA3">
              <w:rPr>
                <w:rFonts w:ascii="Times New Roman" w:hAnsi="Times New Roman"/>
                <w:sz w:val="22"/>
                <w:szCs w:val="22"/>
              </w:rPr>
              <w:t>*</w:t>
            </w:r>
            <w:r w:rsidRPr="005830F9">
              <w:rPr>
                <w:rFonts w:ascii="Times New Roman" w:hAnsi="Times New Roman"/>
                <w:sz w:val="22"/>
                <w:szCs w:val="22"/>
              </w:rPr>
              <w:t xml:space="preserve"> ___________</w:t>
            </w:r>
          </w:p>
        </w:tc>
      </w:tr>
      <w:tr w:rsidR="005830F9" w:rsidRPr="005830F9" w14:paraId="3C4A9193" w14:textId="77777777" w:rsidTr="002358CD">
        <w:tc>
          <w:tcPr>
            <w:tcW w:w="4219" w:type="dxa"/>
            <w:shd w:val="clear" w:color="auto" w:fill="auto"/>
          </w:tcPr>
          <w:p w14:paraId="24A9E3C1" w14:textId="77777777" w:rsidR="005830F9" w:rsidRPr="005830F9" w:rsidRDefault="005830F9" w:rsidP="002358CD">
            <w:pPr>
              <w:jc w:val="both"/>
              <w:rPr>
                <w:rFonts w:ascii="Times New Roman" w:hAnsi="Times New Roman"/>
                <w:b/>
                <w:sz w:val="22"/>
                <w:szCs w:val="22"/>
              </w:rPr>
            </w:pPr>
            <w:r w:rsidRPr="005830F9">
              <w:rPr>
                <w:rFonts w:ascii="Times New Roman" w:hAnsi="Times New Roman"/>
                <w:b/>
                <w:sz w:val="22"/>
                <w:szCs w:val="22"/>
              </w:rPr>
              <w:t>Kontaktinis asmuo</w:t>
            </w:r>
            <w:r w:rsidR="00597FA3">
              <w:rPr>
                <w:rFonts w:ascii="Times New Roman" w:hAnsi="Times New Roman"/>
                <w:b/>
                <w:sz w:val="22"/>
                <w:szCs w:val="22"/>
              </w:rPr>
              <w:t>*</w:t>
            </w:r>
            <w:r w:rsidRPr="005830F9">
              <w:rPr>
                <w:rFonts w:ascii="Times New Roman" w:hAnsi="Times New Roman"/>
                <w:b/>
                <w:sz w:val="22"/>
                <w:szCs w:val="22"/>
              </w:rPr>
              <w:t>:</w:t>
            </w:r>
          </w:p>
          <w:p w14:paraId="24931A56" w14:textId="77777777" w:rsidR="005830F9" w:rsidRPr="005830F9" w:rsidRDefault="005830F9" w:rsidP="002358CD">
            <w:pPr>
              <w:jc w:val="both"/>
              <w:rPr>
                <w:rFonts w:ascii="Times New Roman" w:hAnsi="Times New Roman"/>
                <w:sz w:val="22"/>
                <w:szCs w:val="22"/>
              </w:rPr>
            </w:pPr>
          </w:p>
          <w:p w14:paraId="3A662A10" w14:textId="77777777" w:rsidR="005830F9" w:rsidRPr="005830F9" w:rsidRDefault="005830F9" w:rsidP="002358CD">
            <w:pPr>
              <w:jc w:val="both"/>
              <w:rPr>
                <w:rFonts w:ascii="Times New Roman" w:hAnsi="Times New Roman"/>
                <w:sz w:val="22"/>
                <w:szCs w:val="22"/>
              </w:rPr>
            </w:pPr>
            <w:r w:rsidRPr="005830F9">
              <w:rPr>
                <w:rFonts w:ascii="Times New Roman" w:hAnsi="Times New Roman"/>
                <w:sz w:val="22"/>
                <w:szCs w:val="22"/>
              </w:rPr>
              <w:t>(vardas, pavardė)</w:t>
            </w:r>
          </w:p>
        </w:tc>
        <w:tc>
          <w:tcPr>
            <w:tcW w:w="5528" w:type="dxa"/>
            <w:shd w:val="clear" w:color="auto" w:fill="auto"/>
          </w:tcPr>
          <w:p w14:paraId="7C6872F6" w14:textId="77777777" w:rsidR="005830F9" w:rsidRPr="005830F9" w:rsidRDefault="005830F9" w:rsidP="002358CD">
            <w:pPr>
              <w:jc w:val="both"/>
              <w:rPr>
                <w:rFonts w:ascii="Times New Roman" w:hAnsi="Times New Roman"/>
                <w:sz w:val="22"/>
                <w:szCs w:val="22"/>
              </w:rPr>
            </w:pPr>
            <w:r w:rsidRPr="005830F9">
              <w:rPr>
                <w:rFonts w:ascii="Times New Roman" w:hAnsi="Times New Roman"/>
                <w:sz w:val="22"/>
                <w:szCs w:val="22"/>
              </w:rPr>
              <w:t xml:space="preserve">Tel.: </w:t>
            </w:r>
          </w:p>
          <w:p w14:paraId="4E0F4EB0" w14:textId="77777777" w:rsidR="005830F9" w:rsidRPr="005830F9" w:rsidRDefault="005830F9" w:rsidP="002358CD">
            <w:pPr>
              <w:jc w:val="both"/>
              <w:rPr>
                <w:rFonts w:ascii="Times New Roman" w:hAnsi="Times New Roman"/>
                <w:sz w:val="22"/>
                <w:szCs w:val="22"/>
              </w:rPr>
            </w:pPr>
            <w:r w:rsidRPr="005830F9">
              <w:rPr>
                <w:rFonts w:ascii="Times New Roman" w:hAnsi="Times New Roman"/>
                <w:sz w:val="22"/>
                <w:szCs w:val="22"/>
              </w:rPr>
              <w:t xml:space="preserve">El. paštas: </w:t>
            </w:r>
          </w:p>
        </w:tc>
      </w:tr>
      <w:tr w:rsidR="005830F9" w:rsidRPr="005830F9" w14:paraId="79D179FD" w14:textId="77777777" w:rsidTr="002358CD">
        <w:tc>
          <w:tcPr>
            <w:tcW w:w="4219" w:type="dxa"/>
            <w:shd w:val="clear" w:color="auto" w:fill="auto"/>
          </w:tcPr>
          <w:p w14:paraId="13BF93DD" w14:textId="77777777" w:rsidR="005830F9" w:rsidRPr="005830F9" w:rsidRDefault="005830F9" w:rsidP="003F27D7">
            <w:pPr>
              <w:jc w:val="both"/>
              <w:rPr>
                <w:rFonts w:ascii="Times New Roman" w:hAnsi="Times New Roman"/>
                <w:sz w:val="22"/>
                <w:szCs w:val="22"/>
              </w:rPr>
            </w:pPr>
            <w:r w:rsidRPr="005830F9">
              <w:rPr>
                <w:rFonts w:ascii="Times New Roman" w:hAnsi="Times New Roman"/>
                <w:b/>
                <w:sz w:val="22"/>
                <w:szCs w:val="22"/>
              </w:rPr>
              <w:t>Pakeitimo įtakos vertinimas</w:t>
            </w:r>
            <w:r w:rsidR="00597FA3">
              <w:rPr>
                <w:rFonts w:ascii="Times New Roman" w:hAnsi="Times New Roman"/>
                <w:b/>
                <w:sz w:val="22"/>
                <w:szCs w:val="22"/>
              </w:rPr>
              <w:t>*</w:t>
            </w:r>
          </w:p>
        </w:tc>
        <w:tc>
          <w:tcPr>
            <w:tcW w:w="5528" w:type="dxa"/>
            <w:shd w:val="clear" w:color="auto" w:fill="auto"/>
          </w:tcPr>
          <w:p w14:paraId="3798487F" w14:textId="77777777" w:rsidR="005830F9" w:rsidRPr="005830F9" w:rsidRDefault="005830F9" w:rsidP="002358CD">
            <w:pPr>
              <w:jc w:val="both"/>
              <w:rPr>
                <w:rFonts w:ascii="Times New Roman" w:hAnsi="Times New Roman"/>
                <w:color w:val="000000"/>
                <w:sz w:val="22"/>
                <w:szCs w:val="22"/>
              </w:rPr>
            </w:pPr>
            <w:r w:rsidRPr="005830F9">
              <w:rPr>
                <w:rFonts w:ascii="Times New Roman" w:hAnsi="Times New Roman"/>
                <w:color w:val="000000"/>
                <w:sz w:val="22"/>
                <w:szCs w:val="22"/>
              </w:rPr>
              <w:fldChar w:fldCharType="begin">
                <w:ffData>
                  <w:name w:val="Check3"/>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Pr="005830F9">
              <w:rPr>
                <w:rFonts w:ascii="Times New Roman" w:hAnsi="Times New Roman"/>
                <w:color w:val="000000"/>
                <w:sz w:val="22"/>
                <w:szCs w:val="22"/>
              </w:rPr>
              <w:t xml:space="preserve"> Neturės įtakos </w:t>
            </w:r>
            <w:r w:rsidR="006F61D7">
              <w:rPr>
                <w:rFonts w:ascii="Times New Roman" w:hAnsi="Times New Roman"/>
                <w:color w:val="000000"/>
                <w:sz w:val="22"/>
                <w:szCs w:val="22"/>
              </w:rPr>
              <w:t xml:space="preserve">Paslaugų pirkėjo </w:t>
            </w:r>
            <w:r w:rsidRPr="005830F9">
              <w:rPr>
                <w:rFonts w:ascii="Times New Roman" w:hAnsi="Times New Roman"/>
                <w:color w:val="000000"/>
                <w:sz w:val="22"/>
                <w:szCs w:val="22"/>
              </w:rPr>
              <w:t>veiklai</w:t>
            </w:r>
          </w:p>
          <w:p w14:paraId="6822075A" w14:textId="77777777" w:rsidR="005830F9" w:rsidRPr="005830F9" w:rsidRDefault="005830F9" w:rsidP="002358CD">
            <w:pPr>
              <w:jc w:val="both"/>
              <w:rPr>
                <w:rFonts w:ascii="Times New Roman" w:hAnsi="Times New Roman"/>
                <w:color w:val="000000"/>
                <w:sz w:val="22"/>
                <w:szCs w:val="22"/>
              </w:rPr>
            </w:pPr>
            <w:r w:rsidRPr="005830F9">
              <w:rPr>
                <w:rFonts w:ascii="Times New Roman" w:hAnsi="Times New Roman"/>
                <w:color w:val="000000"/>
                <w:sz w:val="22"/>
                <w:szCs w:val="22"/>
              </w:rPr>
              <w:fldChar w:fldCharType="begin">
                <w:ffData>
                  <w:name w:val="Check3"/>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Pr="005830F9">
              <w:rPr>
                <w:rFonts w:ascii="Times New Roman" w:hAnsi="Times New Roman"/>
                <w:color w:val="000000"/>
                <w:sz w:val="22"/>
                <w:szCs w:val="22"/>
              </w:rPr>
              <w:t xml:space="preserve"> Turės įtakos atskiroms </w:t>
            </w:r>
            <w:r w:rsidR="006F61D7" w:rsidRPr="006F61D7">
              <w:rPr>
                <w:rFonts w:ascii="Times New Roman" w:hAnsi="Times New Roman"/>
                <w:color w:val="000000"/>
                <w:sz w:val="22"/>
                <w:szCs w:val="22"/>
              </w:rPr>
              <w:t xml:space="preserve">Paslaugų pirkėjo </w:t>
            </w:r>
            <w:r w:rsidRPr="005830F9">
              <w:rPr>
                <w:rFonts w:ascii="Times New Roman" w:hAnsi="Times New Roman"/>
                <w:color w:val="000000"/>
                <w:sz w:val="22"/>
                <w:szCs w:val="22"/>
              </w:rPr>
              <w:t>veiklos grupėms</w:t>
            </w:r>
          </w:p>
          <w:p w14:paraId="7C80F204" w14:textId="77777777" w:rsidR="005830F9" w:rsidRPr="005830F9" w:rsidRDefault="005830F9" w:rsidP="002358CD">
            <w:pPr>
              <w:jc w:val="both"/>
              <w:rPr>
                <w:rFonts w:ascii="Times New Roman" w:hAnsi="Times New Roman"/>
                <w:sz w:val="22"/>
                <w:szCs w:val="22"/>
              </w:rPr>
            </w:pPr>
            <w:r w:rsidRPr="005830F9">
              <w:rPr>
                <w:rFonts w:ascii="Times New Roman" w:hAnsi="Times New Roman"/>
                <w:color w:val="000000"/>
                <w:sz w:val="22"/>
                <w:szCs w:val="22"/>
              </w:rPr>
              <w:fldChar w:fldCharType="begin">
                <w:ffData>
                  <w:name w:val="Check3"/>
                  <w:enabled/>
                  <w:calcOnExit w:val="0"/>
                  <w:checkBox>
                    <w:sizeAuto/>
                    <w:default w:val="0"/>
                  </w:checkBox>
                </w:ffData>
              </w:fldChar>
            </w:r>
            <w:r w:rsidRPr="005830F9">
              <w:rPr>
                <w:rFonts w:ascii="Times New Roman" w:hAnsi="Times New Roman"/>
                <w:color w:val="000000"/>
                <w:sz w:val="22"/>
                <w:szCs w:val="22"/>
              </w:rPr>
              <w:instrText xml:space="preserve"> FORMCHECKBOX </w:instrText>
            </w:r>
            <w:r w:rsidRPr="005830F9">
              <w:rPr>
                <w:rFonts w:ascii="Times New Roman" w:hAnsi="Times New Roman"/>
                <w:color w:val="000000"/>
                <w:sz w:val="22"/>
                <w:szCs w:val="22"/>
              </w:rPr>
            </w:r>
            <w:r w:rsidRPr="005830F9">
              <w:rPr>
                <w:rFonts w:ascii="Times New Roman" w:hAnsi="Times New Roman"/>
                <w:color w:val="000000"/>
                <w:sz w:val="22"/>
                <w:szCs w:val="22"/>
              </w:rPr>
              <w:fldChar w:fldCharType="separate"/>
            </w:r>
            <w:r w:rsidRPr="005830F9">
              <w:rPr>
                <w:rFonts w:ascii="Times New Roman" w:hAnsi="Times New Roman"/>
                <w:color w:val="000000"/>
                <w:sz w:val="22"/>
                <w:szCs w:val="22"/>
              </w:rPr>
              <w:fldChar w:fldCharType="end"/>
            </w:r>
            <w:r w:rsidRPr="005830F9">
              <w:rPr>
                <w:rFonts w:ascii="Times New Roman" w:hAnsi="Times New Roman"/>
                <w:color w:val="000000"/>
                <w:sz w:val="22"/>
                <w:szCs w:val="22"/>
              </w:rPr>
              <w:t xml:space="preserve"> Turės įtaką visai </w:t>
            </w:r>
            <w:r w:rsidR="006F61D7" w:rsidRPr="006F61D7">
              <w:rPr>
                <w:rFonts w:ascii="Times New Roman" w:hAnsi="Times New Roman"/>
                <w:color w:val="000000"/>
                <w:sz w:val="22"/>
                <w:szCs w:val="22"/>
              </w:rPr>
              <w:t xml:space="preserve">Paslaugų pirkėjo </w:t>
            </w:r>
            <w:r w:rsidRPr="005830F9">
              <w:rPr>
                <w:rFonts w:ascii="Times New Roman" w:hAnsi="Times New Roman"/>
                <w:color w:val="000000"/>
                <w:sz w:val="22"/>
                <w:szCs w:val="22"/>
              </w:rPr>
              <w:t>veiklai</w:t>
            </w:r>
          </w:p>
        </w:tc>
      </w:tr>
      <w:tr w:rsidR="005830F9" w:rsidRPr="005830F9" w14:paraId="7CB35773" w14:textId="77777777" w:rsidTr="002358CD">
        <w:tc>
          <w:tcPr>
            <w:tcW w:w="4219" w:type="dxa"/>
            <w:shd w:val="clear" w:color="auto" w:fill="auto"/>
          </w:tcPr>
          <w:p w14:paraId="7441C688" w14:textId="77777777" w:rsidR="005830F9" w:rsidRPr="005830F9" w:rsidRDefault="00864B03" w:rsidP="002358CD">
            <w:pPr>
              <w:jc w:val="both"/>
              <w:rPr>
                <w:rFonts w:ascii="Times New Roman" w:hAnsi="Times New Roman"/>
                <w:sz w:val="22"/>
                <w:szCs w:val="22"/>
              </w:rPr>
            </w:pPr>
            <w:r>
              <w:rPr>
                <w:rFonts w:ascii="Times New Roman" w:hAnsi="Times New Roman"/>
                <w:sz w:val="22"/>
                <w:szCs w:val="22"/>
              </w:rPr>
              <w:t>Paslaugų suteikimo</w:t>
            </w:r>
            <w:r w:rsidR="005830F9" w:rsidRPr="005830F9">
              <w:rPr>
                <w:rFonts w:ascii="Times New Roman" w:hAnsi="Times New Roman"/>
                <w:sz w:val="22"/>
                <w:szCs w:val="22"/>
              </w:rPr>
              <w:t xml:space="preserve"> data</w:t>
            </w:r>
            <w:r w:rsidR="00597FA3">
              <w:rPr>
                <w:rFonts w:ascii="Times New Roman" w:hAnsi="Times New Roman"/>
                <w:sz w:val="22"/>
                <w:szCs w:val="22"/>
              </w:rPr>
              <w:t>*</w:t>
            </w:r>
            <w:r w:rsidR="005830F9" w:rsidRPr="005830F9">
              <w:rPr>
                <w:rFonts w:ascii="Times New Roman" w:hAnsi="Times New Roman"/>
                <w:sz w:val="22"/>
                <w:szCs w:val="22"/>
              </w:rPr>
              <w:t>:</w:t>
            </w:r>
          </w:p>
        </w:tc>
        <w:tc>
          <w:tcPr>
            <w:tcW w:w="5528" w:type="dxa"/>
            <w:shd w:val="clear" w:color="auto" w:fill="auto"/>
          </w:tcPr>
          <w:p w14:paraId="1A6A57B4" w14:textId="77777777" w:rsidR="005830F9" w:rsidRPr="005830F9" w:rsidRDefault="005830F9" w:rsidP="00864B03">
            <w:pPr>
              <w:jc w:val="both"/>
              <w:rPr>
                <w:rFonts w:ascii="Times New Roman" w:hAnsi="Times New Roman"/>
                <w:color w:val="000000"/>
                <w:sz w:val="22"/>
                <w:szCs w:val="22"/>
              </w:rPr>
            </w:pPr>
            <w:r w:rsidRPr="005830F9">
              <w:rPr>
                <w:rFonts w:ascii="Times New Roman" w:hAnsi="Times New Roman"/>
                <w:color w:val="000000"/>
                <w:sz w:val="22"/>
                <w:szCs w:val="22"/>
              </w:rPr>
              <w:t>Versijos Nr.</w:t>
            </w:r>
          </w:p>
        </w:tc>
      </w:tr>
      <w:tr w:rsidR="005830F9" w:rsidRPr="005830F9" w14:paraId="27D3FCDB" w14:textId="77777777" w:rsidTr="00BB3A55">
        <w:tc>
          <w:tcPr>
            <w:tcW w:w="4219" w:type="dxa"/>
            <w:tcBorders>
              <w:bottom w:val="single" w:sz="4" w:space="0" w:color="auto"/>
            </w:tcBorders>
            <w:shd w:val="clear" w:color="auto" w:fill="auto"/>
          </w:tcPr>
          <w:p w14:paraId="072EC66D" w14:textId="77777777" w:rsidR="005830F9" w:rsidRPr="005830F9" w:rsidRDefault="005830F9" w:rsidP="002358CD">
            <w:pPr>
              <w:jc w:val="both"/>
              <w:rPr>
                <w:rFonts w:ascii="Times New Roman" w:hAnsi="Times New Roman"/>
                <w:b/>
                <w:sz w:val="22"/>
                <w:szCs w:val="22"/>
              </w:rPr>
            </w:pPr>
            <w:r w:rsidRPr="005830F9">
              <w:rPr>
                <w:rFonts w:ascii="Times New Roman" w:hAnsi="Times New Roman"/>
                <w:b/>
                <w:sz w:val="22"/>
                <w:szCs w:val="22"/>
              </w:rPr>
              <w:t xml:space="preserve">Darbo sąnaudų įvertinimas: </w:t>
            </w:r>
            <w:r w:rsidRPr="005830F9">
              <w:rPr>
                <w:rFonts w:ascii="Times New Roman" w:hAnsi="Times New Roman"/>
                <w:b/>
                <w:sz w:val="22"/>
                <w:szCs w:val="22"/>
              </w:rPr>
              <w:br/>
            </w:r>
            <w:r w:rsidRPr="005830F9">
              <w:rPr>
                <w:rFonts w:ascii="Times New Roman" w:hAnsi="Times New Roman"/>
                <w:sz w:val="22"/>
                <w:szCs w:val="22"/>
              </w:rPr>
              <w:t>(valandomis)</w:t>
            </w:r>
            <w:r w:rsidR="00597FA3">
              <w:rPr>
                <w:rFonts w:ascii="Times New Roman" w:hAnsi="Times New Roman"/>
                <w:sz w:val="22"/>
                <w:szCs w:val="22"/>
              </w:rPr>
              <w:t>*</w:t>
            </w:r>
          </w:p>
        </w:tc>
        <w:tc>
          <w:tcPr>
            <w:tcW w:w="5528" w:type="dxa"/>
            <w:tcBorders>
              <w:bottom w:val="single" w:sz="4" w:space="0" w:color="auto"/>
            </w:tcBorders>
            <w:shd w:val="clear" w:color="auto" w:fill="auto"/>
          </w:tcPr>
          <w:p w14:paraId="287EE997" w14:textId="77777777" w:rsidR="005830F9" w:rsidRPr="005830F9" w:rsidRDefault="005830F9" w:rsidP="002358CD">
            <w:pPr>
              <w:jc w:val="both"/>
              <w:rPr>
                <w:rFonts w:ascii="Times New Roman" w:hAnsi="Times New Roman"/>
                <w:sz w:val="22"/>
                <w:szCs w:val="22"/>
              </w:rPr>
            </w:pPr>
          </w:p>
        </w:tc>
      </w:tr>
      <w:tr w:rsidR="005830F9" w:rsidRPr="005830F9" w14:paraId="08AF827A" w14:textId="77777777" w:rsidTr="00BB3A55">
        <w:trPr>
          <w:trHeight w:val="1103"/>
        </w:trPr>
        <w:tc>
          <w:tcPr>
            <w:tcW w:w="9747" w:type="dxa"/>
            <w:gridSpan w:val="2"/>
            <w:tcBorders>
              <w:bottom w:val="single" w:sz="4" w:space="0" w:color="auto"/>
            </w:tcBorders>
            <w:shd w:val="clear" w:color="auto" w:fill="auto"/>
          </w:tcPr>
          <w:p w14:paraId="0A981D7A" w14:textId="77777777" w:rsidR="005830F9" w:rsidRPr="005830F9" w:rsidRDefault="009E09AF" w:rsidP="002358CD">
            <w:pPr>
              <w:jc w:val="both"/>
              <w:rPr>
                <w:rFonts w:ascii="Times New Roman" w:hAnsi="Times New Roman"/>
                <w:b/>
                <w:sz w:val="22"/>
                <w:szCs w:val="22"/>
              </w:rPr>
            </w:pPr>
            <w:r>
              <w:rPr>
                <w:rFonts w:ascii="Times New Roman" w:hAnsi="Times New Roman"/>
                <w:b/>
                <w:sz w:val="22"/>
                <w:szCs w:val="22"/>
              </w:rPr>
              <w:t>Paslaugų teikėjo</w:t>
            </w:r>
            <w:r w:rsidRPr="005830F9">
              <w:rPr>
                <w:rFonts w:ascii="Times New Roman" w:hAnsi="Times New Roman"/>
                <w:b/>
                <w:sz w:val="22"/>
                <w:szCs w:val="22"/>
              </w:rPr>
              <w:t xml:space="preserve"> </w:t>
            </w:r>
            <w:r w:rsidR="005830F9" w:rsidRPr="005830F9">
              <w:rPr>
                <w:rFonts w:ascii="Times New Roman" w:hAnsi="Times New Roman"/>
                <w:b/>
                <w:sz w:val="22"/>
                <w:szCs w:val="22"/>
              </w:rPr>
              <w:t>komentarai:</w:t>
            </w:r>
          </w:p>
        </w:tc>
      </w:tr>
      <w:tr w:rsidR="00BB3A55" w:rsidRPr="005830F9" w14:paraId="2813B8E2" w14:textId="77777777" w:rsidTr="00BB3A55">
        <w:trPr>
          <w:trHeight w:val="1103"/>
        </w:trPr>
        <w:tc>
          <w:tcPr>
            <w:tcW w:w="9747" w:type="dxa"/>
            <w:gridSpan w:val="2"/>
            <w:tcBorders>
              <w:top w:val="single" w:sz="4" w:space="0" w:color="auto"/>
              <w:left w:val="nil"/>
              <w:bottom w:val="nil"/>
              <w:right w:val="nil"/>
            </w:tcBorders>
            <w:shd w:val="clear" w:color="auto" w:fill="auto"/>
          </w:tcPr>
          <w:p w14:paraId="502D3BCA" w14:textId="77777777" w:rsidR="00BB3A55" w:rsidRPr="00DF7983" w:rsidRDefault="00DF7983" w:rsidP="002358CD">
            <w:pPr>
              <w:jc w:val="both"/>
              <w:rPr>
                <w:rFonts w:ascii="Times New Roman" w:hAnsi="Times New Roman"/>
                <w:sz w:val="22"/>
                <w:szCs w:val="22"/>
              </w:rPr>
            </w:pPr>
            <w:r w:rsidRPr="00DF7983">
              <w:rPr>
                <w:rFonts w:ascii="Times New Roman" w:hAnsi="Times New Roman"/>
                <w:sz w:val="22"/>
                <w:szCs w:val="22"/>
              </w:rPr>
              <w:t>Paslaugą suteikė:</w:t>
            </w:r>
          </w:p>
          <w:p w14:paraId="725B9A6F" w14:textId="77777777" w:rsidR="00DF7983" w:rsidRPr="00DF7983" w:rsidRDefault="00DF7983" w:rsidP="002358CD">
            <w:pPr>
              <w:jc w:val="both"/>
              <w:rPr>
                <w:rFonts w:ascii="Times New Roman" w:hAnsi="Times New Roman"/>
                <w:sz w:val="22"/>
                <w:szCs w:val="22"/>
              </w:rPr>
            </w:pPr>
            <w:r w:rsidRPr="00DF7983">
              <w:rPr>
                <w:rFonts w:ascii="Times New Roman" w:hAnsi="Times New Roman"/>
                <w:sz w:val="22"/>
                <w:szCs w:val="22"/>
              </w:rPr>
              <w:t>___________________________</w:t>
            </w:r>
            <w:r>
              <w:rPr>
                <w:rFonts w:ascii="Times New Roman" w:hAnsi="Times New Roman"/>
                <w:sz w:val="22"/>
                <w:szCs w:val="22"/>
              </w:rPr>
              <w:t xml:space="preserve">                                                           ____________________________</w:t>
            </w:r>
          </w:p>
          <w:p w14:paraId="3F407D4D" w14:textId="77777777" w:rsidR="00DF7983" w:rsidRDefault="00DF7983" w:rsidP="002358CD">
            <w:pPr>
              <w:jc w:val="both"/>
              <w:rPr>
                <w:rFonts w:ascii="Times New Roman" w:hAnsi="Times New Roman"/>
                <w:b/>
                <w:sz w:val="22"/>
                <w:szCs w:val="22"/>
              </w:rPr>
            </w:pPr>
            <w:r w:rsidRPr="00DF7983">
              <w:rPr>
                <w:rFonts w:ascii="Times New Roman" w:hAnsi="Times New Roman"/>
                <w:sz w:val="22"/>
                <w:szCs w:val="22"/>
                <w:vertAlign w:val="superscript"/>
              </w:rPr>
              <w:t>(pareigos, vardas, pavardė)</w:t>
            </w:r>
            <w:r w:rsidRPr="00DF7983">
              <w:rPr>
                <w:rFonts w:ascii="Times New Roman" w:hAnsi="Times New Roman"/>
                <w:b/>
                <w:sz w:val="22"/>
                <w:szCs w:val="22"/>
                <w:vertAlign w:val="superscript"/>
              </w:rPr>
              <w:tab/>
            </w:r>
            <w:r w:rsidR="00B5188D">
              <w:rPr>
                <w:rFonts w:ascii="Times New Roman" w:hAnsi="Times New Roman"/>
                <w:b/>
                <w:sz w:val="22"/>
                <w:szCs w:val="22"/>
                <w:vertAlign w:val="superscript"/>
              </w:rPr>
              <w:t xml:space="preserve">                                                                                               </w:t>
            </w:r>
            <w:r w:rsidR="00B5188D" w:rsidRPr="00B5188D">
              <w:rPr>
                <w:rFonts w:ascii="Times New Roman" w:hAnsi="Times New Roman"/>
                <w:sz w:val="22"/>
                <w:szCs w:val="22"/>
                <w:vertAlign w:val="superscript"/>
              </w:rPr>
              <w:t>(parašas)</w:t>
            </w:r>
          </w:p>
        </w:tc>
      </w:tr>
    </w:tbl>
    <w:p w14:paraId="17A87BA3" w14:textId="77777777" w:rsidR="005830F9" w:rsidRPr="005830F9" w:rsidRDefault="005830F9" w:rsidP="005830F9">
      <w:pPr>
        <w:jc w:val="both"/>
        <w:rPr>
          <w:rFonts w:ascii="Times New Roman" w:hAnsi="Times New Roman"/>
          <w:sz w:val="24"/>
          <w:szCs w:val="24"/>
        </w:rPr>
      </w:pPr>
    </w:p>
    <w:p w14:paraId="359BE545" w14:textId="77777777" w:rsidR="005830F9" w:rsidRPr="005830F9" w:rsidRDefault="005830F9" w:rsidP="005830F9">
      <w:pPr>
        <w:pStyle w:val="Sraopastraipa"/>
        <w:ind w:left="0"/>
        <w:contextualSpacing w:val="0"/>
        <w:jc w:val="center"/>
        <w:rPr>
          <w:rFonts w:ascii="Times New Roman" w:hAnsi="Times New Roman"/>
          <w:sz w:val="24"/>
          <w:szCs w:val="24"/>
        </w:rPr>
      </w:pPr>
      <w:r w:rsidRPr="005830F9">
        <w:rPr>
          <w:rFonts w:ascii="Times New Roman" w:hAnsi="Times New Roman"/>
          <w:sz w:val="24"/>
          <w:szCs w:val="24"/>
        </w:rPr>
        <w:t>____________________</w:t>
      </w:r>
    </w:p>
    <w:p w14:paraId="38B765BA" w14:textId="77777777" w:rsidR="005830F9" w:rsidRPr="005830F9" w:rsidRDefault="005830F9" w:rsidP="005830F9">
      <w:pPr>
        <w:tabs>
          <w:tab w:val="left" w:pos="851"/>
        </w:tabs>
        <w:rPr>
          <w:rFonts w:ascii="Times New Roman" w:hAnsi="Times New Roman"/>
          <w:spacing w:val="-6"/>
        </w:rPr>
      </w:pPr>
    </w:p>
    <w:p w14:paraId="6EC66C5B" w14:textId="77777777" w:rsidR="00B578EE" w:rsidRDefault="00B578EE" w:rsidP="00B578EE">
      <w:pPr>
        <w:jc w:val="center"/>
      </w:pPr>
    </w:p>
    <w:sectPr w:rsidR="00B578EE" w:rsidSect="00B66D6E">
      <w:headerReference w:type="default" r:id="rId14"/>
      <w:footerReference w:type="first" r:id="rId15"/>
      <w:pgSz w:w="11906" w:h="16838"/>
      <w:pgMar w:top="993" w:right="567" w:bottom="1134" w:left="1701" w:header="567" w:footer="0" w:gutter="0"/>
      <w:pgNumType w:start="1"/>
      <w:cols w:space="1296"/>
      <w:formProt w:val="0"/>
      <w:titlePg/>
      <w:docGrid w:linePitch="326"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42FF" w14:textId="77777777" w:rsidR="00C963B5" w:rsidRDefault="00C963B5">
      <w:r>
        <w:separator/>
      </w:r>
    </w:p>
  </w:endnote>
  <w:endnote w:type="continuationSeparator" w:id="0">
    <w:p w14:paraId="41538B92" w14:textId="77777777" w:rsidR="00C963B5" w:rsidRDefault="00C963B5">
      <w:r>
        <w:continuationSeparator/>
      </w:r>
    </w:p>
  </w:endnote>
  <w:endnote w:type="continuationNotice" w:id="1">
    <w:p w14:paraId="4E14C216" w14:textId="77777777" w:rsidR="00C963B5" w:rsidRDefault="00C96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New Roman Bold">
    <w:panose1 w:val="00000000000000000000"/>
    <w:charset w:val="00"/>
    <w:family w:val="roman"/>
    <w:notTrueType/>
    <w:pitch w:val="default"/>
    <w:sig w:usb0="0000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DB25" w14:textId="76579F1A" w:rsidR="00087277" w:rsidRPr="00087277" w:rsidRDefault="00087277" w:rsidP="00087277">
    <w:pPr>
      <w:widowControl/>
      <w:tabs>
        <w:tab w:val="center" w:pos="4819"/>
        <w:tab w:val="right" w:pos="9638"/>
      </w:tabs>
      <w:suppressAutoHyphens w:val="0"/>
      <w:jc w:val="both"/>
      <w:rPr>
        <w:rFonts w:ascii="Times New Roman" w:eastAsia="Times New Roman" w:hAnsi="Times New Roman"/>
        <w:sz w:val="18"/>
        <w:szCs w:val="18"/>
      </w:rPr>
    </w:pPr>
    <w:r w:rsidRPr="00087277">
      <w:rPr>
        <w:rFonts w:ascii="Times New Roman" w:eastAsia="Times New Roman" w:hAnsi="Times New Roman"/>
        <w:color w:val="242424"/>
        <w:sz w:val="18"/>
        <w:szCs w:val="18"/>
        <w:bdr w:val="none" w:sz="0" w:space="0" w:color="auto" w:frame="1"/>
        <w:shd w:val="clear" w:color="auto" w:fill="FFFFFF"/>
      </w:rPr>
      <w:t>* Pagal Užimtumo tarnybos prie Lietuvos Respublikos socialinės apsaugos ir darbo ministerijos direktoriaus 2023 m. gegužės 22 d. įsakymą Nr. V-99 „Dėl Lietuvos darbo biržos prie Socialinės apsaugos ir darbo ministerijos direktoriaus 2015 m. gegužės 4 d. įsakymo Nr. V-263 „Dėl Lietuvos darbo biržos prie Socialinės apsaugos ir darbo ministerijos direktoriaus 2010 m. rugpjūčio 5 d. įsakymo Nr. V-400 „Dėl Lietuvos darbo biržos informacinės sistemos nuostatų pakeitimo“ pakeitimo“ pakeitimo“ nuo 2023-05-25 Lietuvos darbo biržos informacinės sistemos (LDB</w:t>
    </w:r>
    <w:r w:rsidR="00FF6FFB">
      <w:rPr>
        <w:rFonts w:ascii="Times New Roman" w:eastAsia="Times New Roman" w:hAnsi="Times New Roman"/>
        <w:color w:val="242424"/>
        <w:sz w:val="18"/>
        <w:szCs w:val="18"/>
        <w:bdr w:val="none" w:sz="0" w:space="0" w:color="auto" w:frame="1"/>
        <w:shd w:val="clear" w:color="auto" w:fill="FFFFFF"/>
      </w:rPr>
      <w:t xml:space="preserve"> </w:t>
    </w:r>
    <w:r w:rsidRPr="00087277">
      <w:rPr>
        <w:rFonts w:ascii="Times New Roman" w:eastAsia="Times New Roman" w:hAnsi="Times New Roman"/>
        <w:color w:val="242424"/>
        <w:sz w:val="18"/>
        <w:szCs w:val="18"/>
        <w:bdr w:val="none" w:sz="0" w:space="0" w:color="auto" w:frame="1"/>
        <w:shd w:val="clear" w:color="auto" w:fill="FFFFFF"/>
      </w:rPr>
      <w:t>IS) pavadinimas pakleistas į Užimtumo tarnybos informacinę sistemą (UT</w:t>
    </w:r>
    <w:r w:rsidR="00FF6FFB">
      <w:rPr>
        <w:rFonts w:ascii="Times New Roman" w:eastAsia="Times New Roman" w:hAnsi="Times New Roman"/>
        <w:color w:val="242424"/>
        <w:sz w:val="18"/>
        <w:szCs w:val="18"/>
        <w:bdr w:val="none" w:sz="0" w:space="0" w:color="auto" w:frame="1"/>
        <w:shd w:val="clear" w:color="auto" w:fill="FFFFFF"/>
      </w:rPr>
      <w:t xml:space="preserve"> </w:t>
    </w:r>
    <w:r w:rsidRPr="00087277">
      <w:rPr>
        <w:rFonts w:ascii="Times New Roman" w:eastAsia="Times New Roman" w:hAnsi="Times New Roman"/>
        <w:color w:val="242424"/>
        <w:sz w:val="18"/>
        <w:szCs w:val="18"/>
        <w:bdr w:val="none" w:sz="0" w:space="0" w:color="auto" w:frame="1"/>
        <w:shd w:val="clear" w:color="auto" w:fill="FFFFFF"/>
      </w:rPr>
      <w:t>IS).</w:t>
    </w:r>
  </w:p>
  <w:p w14:paraId="75E95B42" w14:textId="77777777" w:rsidR="00087277" w:rsidRDefault="000872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7EF6" w14:textId="77777777" w:rsidR="00C963B5" w:rsidRDefault="00C963B5">
      <w:r>
        <w:separator/>
      </w:r>
    </w:p>
  </w:footnote>
  <w:footnote w:type="continuationSeparator" w:id="0">
    <w:p w14:paraId="1B575BA2" w14:textId="77777777" w:rsidR="00C963B5" w:rsidRDefault="00C963B5">
      <w:r>
        <w:continuationSeparator/>
      </w:r>
    </w:p>
  </w:footnote>
  <w:footnote w:type="continuationNotice" w:id="1">
    <w:p w14:paraId="52049AAF" w14:textId="77777777" w:rsidR="00C963B5" w:rsidRDefault="00C96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904262"/>
      <w:docPartObj>
        <w:docPartGallery w:val="Page Numbers (Top of Page)"/>
        <w:docPartUnique/>
      </w:docPartObj>
    </w:sdtPr>
    <w:sdtEndPr>
      <w:rPr>
        <w:noProof/>
      </w:rPr>
    </w:sdtEndPr>
    <w:sdtContent>
      <w:p w14:paraId="33952AEE" w14:textId="4A34AF2C" w:rsidR="008F25A2" w:rsidRDefault="008F25A2">
        <w:pPr>
          <w:pStyle w:val="Antrats"/>
          <w:jc w:val="center"/>
        </w:pPr>
        <w:r>
          <w:fldChar w:fldCharType="begin"/>
        </w:r>
        <w:r>
          <w:instrText xml:space="preserve"> PAGE   \* MERGEFORMAT </w:instrText>
        </w:r>
        <w:r>
          <w:fldChar w:fldCharType="separate"/>
        </w:r>
        <w:r w:rsidR="00D24EC7">
          <w:rPr>
            <w:noProof/>
          </w:rPr>
          <w:t>13</w:t>
        </w:r>
        <w:r>
          <w:rPr>
            <w:noProof/>
          </w:rPr>
          <w:fldChar w:fldCharType="end"/>
        </w:r>
      </w:p>
    </w:sdtContent>
  </w:sdt>
  <w:p w14:paraId="7C9CB823" w14:textId="77777777" w:rsidR="00607CBE" w:rsidRDefault="00607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76AAFC"/>
    <w:lvl w:ilvl="0">
      <w:start w:val="6"/>
      <w:numFmt w:val="decimal"/>
      <w:lvlText w:val="%1."/>
      <w:lvlJc w:val="left"/>
      <w:pPr>
        <w:tabs>
          <w:tab w:val="num" w:pos="1277"/>
        </w:tabs>
        <w:ind w:left="1639" w:hanging="363"/>
      </w:pPr>
      <w:rPr>
        <w:rFonts w:hint="default"/>
        <w:color w:val="000000"/>
      </w:rPr>
    </w:lvl>
    <w:lvl w:ilvl="1">
      <w:start w:val="1"/>
      <w:numFmt w:val="decimal"/>
      <w:lvlText w:val="%1.%2."/>
      <w:lvlJc w:val="left"/>
      <w:pPr>
        <w:ind w:left="3341" w:hanging="363"/>
      </w:pPr>
      <w:rPr>
        <w:rFonts w:hint="default"/>
        <w:b w:val="0"/>
        <w:color w:val="000000"/>
      </w:rPr>
    </w:lvl>
    <w:lvl w:ilvl="2">
      <w:start w:val="1"/>
      <w:numFmt w:val="decimal"/>
      <w:lvlText w:val="%1.%2.%3."/>
      <w:lvlJc w:val="left"/>
      <w:pPr>
        <w:ind w:left="1923" w:hanging="363"/>
      </w:pPr>
      <w:rPr>
        <w:rFonts w:hint="default"/>
        <w:color w:val="000000"/>
      </w:rPr>
    </w:lvl>
    <w:lvl w:ilvl="3">
      <w:start w:val="1"/>
      <w:numFmt w:val="decimal"/>
      <w:lvlText w:val="%1.%2.%3.%4."/>
      <w:lvlJc w:val="left"/>
      <w:pPr>
        <w:ind w:left="2207" w:hanging="363"/>
      </w:pPr>
      <w:rPr>
        <w:rFonts w:hint="default"/>
        <w:color w:val="000000"/>
      </w:rPr>
    </w:lvl>
    <w:lvl w:ilvl="4">
      <w:start w:val="1"/>
      <w:numFmt w:val="decimal"/>
      <w:lvlText w:val="%1.%2.%3.%4.%5."/>
      <w:lvlJc w:val="left"/>
      <w:pPr>
        <w:ind w:left="2348" w:hanging="363"/>
      </w:pPr>
      <w:rPr>
        <w:rFonts w:hint="default"/>
        <w:color w:val="000000"/>
      </w:rPr>
    </w:lvl>
    <w:lvl w:ilvl="5">
      <w:start w:val="1"/>
      <w:numFmt w:val="decimal"/>
      <w:lvlText w:val="%1.%2.%3.%4.%5.%6."/>
      <w:lvlJc w:val="left"/>
      <w:pPr>
        <w:ind w:left="1639" w:hanging="363"/>
      </w:pPr>
      <w:rPr>
        <w:rFonts w:hint="default"/>
        <w:color w:val="000000"/>
      </w:rPr>
    </w:lvl>
    <w:lvl w:ilvl="6">
      <w:start w:val="1"/>
      <w:numFmt w:val="decimal"/>
      <w:lvlText w:val="%1.%2.%3.%4.%5.%6.%7."/>
      <w:lvlJc w:val="left"/>
      <w:pPr>
        <w:tabs>
          <w:tab w:val="num" w:pos="1277"/>
        </w:tabs>
        <w:ind w:left="1639" w:hanging="363"/>
      </w:pPr>
      <w:rPr>
        <w:rFonts w:hint="default"/>
        <w:color w:val="000000"/>
      </w:rPr>
    </w:lvl>
    <w:lvl w:ilvl="7">
      <w:start w:val="1"/>
      <w:numFmt w:val="decimal"/>
      <w:lvlText w:val="%1.%2.%3.%4.%5.%6.%7.%8."/>
      <w:lvlJc w:val="left"/>
      <w:pPr>
        <w:tabs>
          <w:tab w:val="num" w:pos="1277"/>
        </w:tabs>
        <w:ind w:left="1639" w:hanging="363"/>
      </w:pPr>
      <w:rPr>
        <w:rFonts w:hint="default"/>
        <w:color w:val="000000"/>
      </w:rPr>
    </w:lvl>
    <w:lvl w:ilvl="8">
      <w:start w:val="1"/>
      <w:numFmt w:val="decimal"/>
      <w:lvlText w:val="%1.%2.%3.%4.%5.%6.%7.%8.%9."/>
      <w:lvlJc w:val="left"/>
      <w:pPr>
        <w:tabs>
          <w:tab w:val="num" w:pos="1277"/>
        </w:tabs>
        <w:ind w:left="1639" w:hanging="363"/>
      </w:pPr>
      <w:rPr>
        <w:rFonts w:hint="default"/>
        <w:color w:val="000000"/>
      </w:rPr>
    </w:lvl>
  </w:abstractNum>
  <w:abstractNum w:abstractNumId="1" w15:restartNumberingAfterBreak="0">
    <w:nsid w:val="20144900"/>
    <w:multiLevelType w:val="multilevel"/>
    <w:tmpl w:val="432A37AC"/>
    <w:lvl w:ilvl="0">
      <w:start w:val="1"/>
      <w:numFmt w:val="decimal"/>
      <w:lvlText w:val="%1."/>
      <w:lvlJc w:val="left"/>
      <w:pPr>
        <w:ind w:left="7873" w:hanging="360"/>
      </w:pPr>
      <w:rPr>
        <w:b w:val="0"/>
      </w:r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285F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E52D6B"/>
    <w:multiLevelType w:val="multilevel"/>
    <w:tmpl w:val="0427001F"/>
    <w:lvl w:ilvl="0">
      <w:start w:val="1"/>
      <w:numFmt w:val="decimal"/>
      <w:lvlText w:val="%1."/>
      <w:lvlJc w:val="left"/>
      <w:pPr>
        <w:ind w:left="1495" w:hanging="360"/>
      </w:pPr>
      <w:rPr>
        <w:rFonts w:cs="Times New Roman"/>
      </w:rPr>
    </w:lvl>
    <w:lvl w:ilvl="1">
      <w:start w:val="1"/>
      <w:numFmt w:val="decimal"/>
      <w:lvlText w:val="%1.%2."/>
      <w:lvlJc w:val="left"/>
      <w:pPr>
        <w:ind w:left="972" w:hanging="432"/>
      </w:pPr>
      <w:rPr>
        <w:rFonts w:cs="Times New Roman"/>
      </w:rPr>
    </w:lvl>
    <w:lvl w:ilvl="2">
      <w:start w:val="1"/>
      <w:numFmt w:val="decimal"/>
      <w:lvlText w:val="%1.%2.%3."/>
      <w:lvlJc w:val="left"/>
      <w:pPr>
        <w:ind w:left="1639"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34E5582"/>
    <w:multiLevelType w:val="multilevel"/>
    <w:tmpl w:val="D0863058"/>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1155AC"/>
    <w:multiLevelType w:val="multilevel"/>
    <w:tmpl w:val="F232FB7A"/>
    <w:lvl w:ilvl="0">
      <w:start w:val="22"/>
      <w:numFmt w:val="decimal"/>
      <w:lvlText w:val="%1"/>
      <w:lvlJc w:val="left"/>
      <w:pPr>
        <w:ind w:left="720" w:hanging="720"/>
      </w:pPr>
      <w:rPr>
        <w:rFonts w:hint="default"/>
      </w:rPr>
    </w:lvl>
    <w:lvl w:ilvl="1">
      <w:start w:val="10"/>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1A78F6"/>
    <w:multiLevelType w:val="multilevel"/>
    <w:tmpl w:val="8A56938C"/>
    <w:lvl w:ilvl="0">
      <w:start w:val="1"/>
      <w:numFmt w:val="decimal"/>
      <w:lvlText w:val="%1."/>
      <w:lvlJc w:val="left"/>
      <w:pPr>
        <w:ind w:left="1495" w:hanging="360"/>
      </w:p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7F6E11"/>
    <w:multiLevelType w:val="multilevel"/>
    <w:tmpl w:val="2C1A3ECC"/>
    <w:lvl w:ilvl="0">
      <w:start w:val="1"/>
      <w:numFmt w:val="decimal"/>
      <w:lvlText w:val="%1."/>
      <w:lvlJc w:val="left"/>
      <w:pPr>
        <w:ind w:left="360" w:hanging="360"/>
      </w:pPr>
      <w:rPr>
        <w:rFonts w:hint="default"/>
      </w:rPr>
    </w:lvl>
    <w:lvl w:ilvl="1">
      <w:start w:val="1"/>
      <w:numFmt w:val="decimal"/>
      <w:lvlText w:val="%1.%2."/>
      <w:lvlJc w:val="left"/>
      <w:pPr>
        <w:ind w:left="1931" w:hanging="360"/>
      </w:pPr>
      <w:rPr>
        <w:rFonts w:hint="default"/>
        <w:b w:val="0"/>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9" w15:restartNumberingAfterBreak="0">
    <w:nsid w:val="6CE5589A"/>
    <w:multiLevelType w:val="multilevel"/>
    <w:tmpl w:val="ABC06B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C1D3F49"/>
    <w:multiLevelType w:val="multilevel"/>
    <w:tmpl w:val="340AD188"/>
    <w:lvl w:ilvl="0">
      <w:start w:val="1"/>
      <w:numFmt w:val="decimal"/>
      <w:lvlText w:val="%1."/>
      <w:lvlJc w:val="left"/>
      <w:pPr>
        <w:ind w:left="1495" w:hanging="360"/>
      </w:pPr>
    </w:lvl>
    <w:lvl w:ilvl="1">
      <w:start w:val="1"/>
      <w:numFmt w:val="decimal"/>
      <w:lvlText w:val="%1.%2."/>
      <w:lvlJc w:val="left"/>
      <w:pPr>
        <w:ind w:left="97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9122185">
    <w:abstractNumId w:val="1"/>
  </w:num>
  <w:num w:numId="2" w16cid:durableId="220674220">
    <w:abstractNumId w:val="2"/>
  </w:num>
  <w:num w:numId="3" w16cid:durableId="1235550671">
    <w:abstractNumId w:val="10"/>
  </w:num>
  <w:num w:numId="4" w16cid:durableId="1787309181">
    <w:abstractNumId w:val="9"/>
  </w:num>
  <w:num w:numId="5" w16cid:durableId="785739833">
    <w:abstractNumId w:val="7"/>
  </w:num>
  <w:num w:numId="6" w16cid:durableId="1059744374">
    <w:abstractNumId w:val="3"/>
  </w:num>
  <w:num w:numId="7" w16cid:durableId="620722169">
    <w:abstractNumId w:val="0"/>
  </w:num>
  <w:num w:numId="8" w16cid:durableId="1589461662">
    <w:abstractNumId w:val="6"/>
  </w:num>
  <w:num w:numId="9" w16cid:durableId="1292978070">
    <w:abstractNumId w:val="4"/>
  </w:num>
  <w:num w:numId="10" w16cid:durableId="1645086708">
    <w:abstractNumId w:val="8"/>
  </w:num>
  <w:num w:numId="11" w16cid:durableId="2139032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B69"/>
    <w:rsid w:val="000006B0"/>
    <w:rsid w:val="00002180"/>
    <w:rsid w:val="00006050"/>
    <w:rsid w:val="0000778A"/>
    <w:rsid w:val="00010182"/>
    <w:rsid w:val="00016855"/>
    <w:rsid w:val="0001736D"/>
    <w:rsid w:val="0001754A"/>
    <w:rsid w:val="000179A6"/>
    <w:rsid w:val="000212AE"/>
    <w:rsid w:val="00026C45"/>
    <w:rsid w:val="000270E8"/>
    <w:rsid w:val="0002736D"/>
    <w:rsid w:val="000277EF"/>
    <w:rsid w:val="0002788A"/>
    <w:rsid w:val="0003083C"/>
    <w:rsid w:val="00034C41"/>
    <w:rsid w:val="00040D03"/>
    <w:rsid w:val="00041AEC"/>
    <w:rsid w:val="00043E2D"/>
    <w:rsid w:val="000454C9"/>
    <w:rsid w:val="00054989"/>
    <w:rsid w:val="00057E60"/>
    <w:rsid w:val="000601B8"/>
    <w:rsid w:val="000620A3"/>
    <w:rsid w:val="00070156"/>
    <w:rsid w:val="000706E5"/>
    <w:rsid w:val="00071D5A"/>
    <w:rsid w:val="000762B7"/>
    <w:rsid w:val="000762CB"/>
    <w:rsid w:val="00077189"/>
    <w:rsid w:val="0008020C"/>
    <w:rsid w:val="00080431"/>
    <w:rsid w:val="0008275F"/>
    <w:rsid w:val="00084CA7"/>
    <w:rsid w:val="00086937"/>
    <w:rsid w:val="00087277"/>
    <w:rsid w:val="00092D2D"/>
    <w:rsid w:val="00095E21"/>
    <w:rsid w:val="0009760D"/>
    <w:rsid w:val="000A0072"/>
    <w:rsid w:val="000A1818"/>
    <w:rsid w:val="000A1A9F"/>
    <w:rsid w:val="000B4DF4"/>
    <w:rsid w:val="000C00B1"/>
    <w:rsid w:val="000C0420"/>
    <w:rsid w:val="000C30F8"/>
    <w:rsid w:val="000C3FD5"/>
    <w:rsid w:val="000C6F0C"/>
    <w:rsid w:val="000C7938"/>
    <w:rsid w:val="000C7D39"/>
    <w:rsid w:val="000D516A"/>
    <w:rsid w:val="000E2F90"/>
    <w:rsid w:val="000F1412"/>
    <w:rsid w:val="000F3EA1"/>
    <w:rsid w:val="000F632F"/>
    <w:rsid w:val="000F7A59"/>
    <w:rsid w:val="0010148F"/>
    <w:rsid w:val="00101984"/>
    <w:rsid w:val="00104E51"/>
    <w:rsid w:val="00105444"/>
    <w:rsid w:val="00112273"/>
    <w:rsid w:val="001131EF"/>
    <w:rsid w:val="0011367E"/>
    <w:rsid w:val="00114FAB"/>
    <w:rsid w:val="001236A0"/>
    <w:rsid w:val="0012406D"/>
    <w:rsid w:val="0013162E"/>
    <w:rsid w:val="0013491C"/>
    <w:rsid w:val="001349E2"/>
    <w:rsid w:val="00137615"/>
    <w:rsid w:val="00142FC8"/>
    <w:rsid w:val="001445C6"/>
    <w:rsid w:val="00144645"/>
    <w:rsid w:val="00150B7E"/>
    <w:rsid w:val="00151538"/>
    <w:rsid w:val="00162599"/>
    <w:rsid w:val="00163E80"/>
    <w:rsid w:val="00165FBD"/>
    <w:rsid w:val="00167355"/>
    <w:rsid w:val="00167BB8"/>
    <w:rsid w:val="00167BDD"/>
    <w:rsid w:val="00170A08"/>
    <w:rsid w:val="001721F6"/>
    <w:rsid w:val="00173352"/>
    <w:rsid w:val="00175866"/>
    <w:rsid w:val="00181C2E"/>
    <w:rsid w:val="00182104"/>
    <w:rsid w:val="001858AB"/>
    <w:rsid w:val="001860A4"/>
    <w:rsid w:val="00187F98"/>
    <w:rsid w:val="0019127D"/>
    <w:rsid w:val="00193697"/>
    <w:rsid w:val="001A1542"/>
    <w:rsid w:val="001B319F"/>
    <w:rsid w:val="001B4A0B"/>
    <w:rsid w:val="001B5D36"/>
    <w:rsid w:val="001C0233"/>
    <w:rsid w:val="001C0802"/>
    <w:rsid w:val="001C1A26"/>
    <w:rsid w:val="001C1A75"/>
    <w:rsid w:val="001C2333"/>
    <w:rsid w:val="001C59F6"/>
    <w:rsid w:val="001C7840"/>
    <w:rsid w:val="001C7B7D"/>
    <w:rsid w:val="001D2981"/>
    <w:rsid w:val="001D2F47"/>
    <w:rsid w:val="001D5342"/>
    <w:rsid w:val="001D6E90"/>
    <w:rsid w:val="001E0E93"/>
    <w:rsid w:val="001E34F9"/>
    <w:rsid w:val="001E4670"/>
    <w:rsid w:val="001E53E7"/>
    <w:rsid w:val="001E5774"/>
    <w:rsid w:val="001F0EA1"/>
    <w:rsid w:val="001F14AD"/>
    <w:rsid w:val="001F48E4"/>
    <w:rsid w:val="001F67A3"/>
    <w:rsid w:val="001F72C6"/>
    <w:rsid w:val="00200684"/>
    <w:rsid w:val="00200D23"/>
    <w:rsid w:val="00202CCD"/>
    <w:rsid w:val="0020470E"/>
    <w:rsid w:val="00211B35"/>
    <w:rsid w:val="002134A6"/>
    <w:rsid w:val="00215E35"/>
    <w:rsid w:val="0021723C"/>
    <w:rsid w:val="00221FE9"/>
    <w:rsid w:val="00224EE1"/>
    <w:rsid w:val="0022660E"/>
    <w:rsid w:val="002307E6"/>
    <w:rsid w:val="00231A28"/>
    <w:rsid w:val="00236BE5"/>
    <w:rsid w:val="002438D0"/>
    <w:rsid w:val="0025027A"/>
    <w:rsid w:val="00262E3B"/>
    <w:rsid w:val="002643D9"/>
    <w:rsid w:val="002667A7"/>
    <w:rsid w:val="00270A7B"/>
    <w:rsid w:val="00273F51"/>
    <w:rsid w:val="002742E6"/>
    <w:rsid w:val="002757DC"/>
    <w:rsid w:val="00280247"/>
    <w:rsid w:val="002808F1"/>
    <w:rsid w:val="00283CAC"/>
    <w:rsid w:val="002840F1"/>
    <w:rsid w:val="00286F07"/>
    <w:rsid w:val="002916DC"/>
    <w:rsid w:val="0029796C"/>
    <w:rsid w:val="002A1250"/>
    <w:rsid w:val="002A1B08"/>
    <w:rsid w:val="002A2DA4"/>
    <w:rsid w:val="002A38D6"/>
    <w:rsid w:val="002A65C7"/>
    <w:rsid w:val="002B1DFC"/>
    <w:rsid w:val="002B5700"/>
    <w:rsid w:val="002C3649"/>
    <w:rsid w:val="002C3EDA"/>
    <w:rsid w:val="002D1BAD"/>
    <w:rsid w:val="002D3F5D"/>
    <w:rsid w:val="002D6720"/>
    <w:rsid w:val="002E2861"/>
    <w:rsid w:val="002E3784"/>
    <w:rsid w:val="002F0D93"/>
    <w:rsid w:val="002F25AC"/>
    <w:rsid w:val="002F4517"/>
    <w:rsid w:val="002F4549"/>
    <w:rsid w:val="002F4BAD"/>
    <w:rsid w:val="002F6185"/>
    <w:rsid w:val="0030031E"/>
    <w:rsid w:val="00302EA9"/>
    <w:rsid w:val="0030425C"/>
    <w:rsid w:val="003043EC"/>
    <w:rsid w:val="00306A56"/>
    <w:rsid w:val="00307127"/>
    <w:rsid w:val="003107F8"/>
    <w:rsid w:val="00311C58"/>
    <w:rsid w:val="0031346C"/>
    <w:rsid w:val="003153CD"/>
    <w:rsid w:val="00315AA5"/>
    <w:rsid w:val="00316264"/>
    <w:rsid w:val="00320E13"/>
    <w:rsid w:val="0032339C"/>
    <w:rsid w:val="00331EE6"/>
    <w:rsid w:val="00332B10"/>
    <w:rsid w:val="003372B4"/>
    <w:rsid w:val="003432C6"/>
    <w:rsid w:val="003445D5"/>
    <w:rsid w:val="00346560"/>
    <w:rsid w:val="003467B5"/>
    <w:rsid w:val="00347480"/>
    <w:rsid w:val="0035148B"/>
    <w:rsid w:val="0035194E"/>
    <w:rsid w:val="00351A10"/>
    <w:rsid w:val="00351D10"/>
    <w:rsid w:val="003538E0"/>
    <w:rsid w:val="003578C2"/>
    <w:rsid w:val="00364BEF"/>
    <w:rsid w:val="00367E22"/>
    <w:rsid w:val="003718E5"/>
    <w:rsid w:val="003723B7"/>
    <w:rsid w:val="00372639"/>
    <w:rsid w:val="00374065"/>
    <w:rsid w:val="00377C33"/>
    <w:rsid w:val="00380065"/>
    <w:rsid w:val="00381E13"/>
    <w:rsid w:val="003844A0"/>
    <w:rsid w:val="003849E2"/>
    <w:rsid w:val="003869C1"/>
    <w:rsid w:val="00391542"/>
    <w:rsid w:val="00392A6D"/>
    <w:rsid w:val="003969C1"/>
    <w:rsid w:val="003A07A5"/>
    <w:rsid w:val="003A6B55"/>
    <w:rsid w:val="003B2FDB"/>
    <w:rsid w:val="003B33F4"/>
    <w:rsid w:val="003B4ABE"/>
    <w:rsid w:val="003B55DE"/>
    <w:rsid w:val="003B6739"/>
    <w:rsid w:val="003C0A59"/>
    <w:rsid w:val="003C366D"/>
    <w:rsid w:val="003E7D0D"/>
    <w:rsid w:val="003F27D7"/>
    <w:rsid w:val="003F3730"/>
    <w:rsid w:val="003F4741"/>
    <w:rsid w:val="003F4BE7"/>
    <w:rsid w:val="004014E4"/>
    <w:rsid w:val="00403467"/>
    <w:rsid w:val="00403957"/>
    <w:rsid w:val="00407779"/>
    <w:rsid w:val="0041067F"/>
    <w:rsid w:val="00414121"/>
    <w:rsid w:val="0041420D"/>
    <w:rsid w:val="0041684D"/>
    <w:rsid w:val="00424A6A"/>
    <w:rsid w:val="00424AA2"/>
    <w:rsid w:val="004250D7"/>
    <w:rsid w:val="004263C3"/>
    <w:rsid w:val="0043028E"/>
    <w:rsid w:val="00433A96"/>
    <w:rsid w:val="0043435B"/>
    <w:rsid w:val="00446508"/>
    <w:rsid w:val="004504BA"/>
    <w:rsid w:val="00452DE1"/>
    <w:rsid w:val="00457AF9"/>
    <w:rsid w:val="00460457"/>
    <w:rsid w:val="00461139"/>
    <w:rsid w:val="00462932"/>
    <w:rsid w:val="00463BFF"/>
    <w:rsid w:val="0046669B"/>
    <w:rsid w:val="00466B96"/>
    <w:rsid w:val="00472991"/>
    <w:rsid w:val="00473440"/>
    <w:rsid w:val="00474D7D"/>
    <w:rsid w:val="004855A2"/>
    <w:rsid w:val="00486AC9"/>
    <w:rsid w:val="004871A4"/>
    <w:rsid w:val="00487FEE"/>
    <w:rsid w:val="00491725"/>
    <w:rsid w:val="00491896"/>
    <w:rsid w:val="00496E40"/>
    <w:rsid w:val="0049720C"/>
    <w:rsid w:val="00497564"/>
    <w:rsid w:val="004A0326"/>
    <w:rsid w:val="004A177D"/>
    <w:rsid w:val="004A2170"/>
    <w:rsid w:val="004A275D"/>
    <w:rsid w:val="004A2CF3"/>
    <w:rsid w:val="004A4F72"/>
    <w:rsid w:val="004A5FD5"/>
    <w:rsid w:val="004A6FD8"/>
    <w:rsid w:val="004A73BB"/>
    <w:rsid w:val="004B1579"/>
    <w:rsid w:val="004B173A"/>
    <w:rsid w:val="004D1334"/>
    <w:rsid w:val="004D1D5C"/>
    <w:rsid w:val="004D323C"/>
    <w:rsid w:val="004D4797"/>
    <w:rsid w:val="004D5660"/>
    <w:rsid w:val="004E01D3"/>
    <w:rsid w:val="004E4B25"/>
    <w:rsid w:val="004E5564"/>
    <w:rsid w:val="004E64C2"/>
    <w:rsid w:val="004E6B7C"/>
    <w:rsid w:val="004F06C3"/>
    <w:rsid w:val="004F1475"/>
    <w:rsid w:val="004F2E36"/>
    <w:rsid w:val="004F40FE"/>
    <w:rsid w:val="004F4988"/>
    <w:rsid w:val="0050243E"/>
    <w:rsid w:val="00503960"/>
    <w:rsid w:val="00504694"/>
    <w:rsid w:val="0051691E"/>
    <w:rsid w:val="00520CEE"/>
    <w:rsid w:val="005215B6"/>
    <w:rsid w:val="00521ADA"/>
    <w:rsid w:val="0052351E"/>
    <w:rsid w:val="00525AA5"/>
    <w:rsid w:val="00527CA0"/>
    <w:rsid w:val="00533163"/>
    <w:rsid w:val="00534B1F"/>
    <w:rsid w:val="00541A9A"/>
    <w:rsid w:val="0054261D"/>
    <w:rsid w:val="00543629"/>
    <w:rsid w:val="00544C2C"/>
    <w:rsid w:val="00544C8D"/>
    <w:rsid w:val="005459C5"/>
    <w:rsid w:val="005461AE"/>
    <w:rsid w:val="00547E87"/>
    <w:rsid w:val="00552C81"/>
    <w:rsid w:val="00557388"/>
    <w:rsid w:val="005605FC"/>
    <w:rsid w:val="0056079E"/>
    <w:rsid w:val="0056122D"/>
    <w:rsid w:val="00561241"/>
    <w:rsid w:val="0056188B"/>
    <w:rsid w:val="00565C2D"/>
    <w:rsid w:val="00573300"/>
    <w:rsid w:val="00574105"/>
    <w:rsid w:val="005808C9"/>
    <w:rsid w:val="00580CB3"/>
    <w:rsid w:val="005830F9"/>
    <w:rsid w:val="00585CE2"/>
    <w:rsid w:val="00585EE1"/>
    <w:rsid w:val="00587808"/>
    <w:rsid w:val="0059350C"/>
    <w:rsid w:val="00593B18"/>
    <w:rsid w:val="00594C95"/>
    <w:rsid w:val="00594DC2"/>
    <w:rsid w:val="005960EF"/>
    <w:rsid w:val="00596618"/>
    <w:rsid w:val="00596800"/>
    <w:rsid w:val="00597FA3"/>
    <w:rsid w:val="005A1998"/>
    <w:rsid w:val="005A3806"/>
    <w:rsid w:val="005A4417"/>
    <w:rsid w:val="005A7ADD"/>
    <w:rsid w:val="005B1A26"/>
    <w:rsid w:val="005B1BB7"/>
    <w:rsid w:val="005B4037"/>
    <w:rsid w:val="005B4F1A"/>
    <w:rsid w:val="005B5AF3"/>
    <w:rsid w:val="005B6857"/>
    <w:rsid w:val="005B68DD"/>
    <w:rsid w:val="005B6D6D"/>
    <w:rsid w:val="005C46E8"/>
    <w:rsid w:val="005C4851"/>
    <w:rsid w:val="005C5526"/>
    <w:rsid w:val="005C72B5"/>
    <w:rsid w:val="005D060C"/>
    <w:rsid w:val="005D1848"/>
    <w:rsid w:val="005D5F02"/>
    <w:rsid w:val="005E122D"/>
    <w:rsid w:val="005E22B6"/>
    <w:rsid w:val="005E7900"/>
    <w:rsid w:val="005F0FFC"/>
    <w:rsid w:val="005F195A"/>
    <w:rsid w:val="005F2EAD"/>
    <w:rsid w:val="005F38A7"/>
    <w:rsid w:val="005F59E1"/>
    <w:rsid w:val="005F5C6B"/>
    <w:rsid w:val="00602D3F"/>
    <w:rsid w:val="0060355D"/>
    <w:rsid w:val="00607CBE"/>
    <w:rsid w:val="006135DD"/>
    <w:rsid w:val="0061678E"/>
    <w:rsid w:val="00616F9E"/>
    <w:rsid w:val="0062078E"/>
    <w:rsid w:val="006213F5"/>
    <w:rsid w:val="00623BCD"/>
    <w:rsid w:val="0063248A"/>
    <w:rsid w:val="006349AB"/>
    <w:rsid w:val="00635693"/>
    <w:rsid w:val="006450EA"/>
    <w:rsid w:val="006537E3"/>
    <w:rsid w:val="00654DC3"/>
    <w:rsid w:val="00655C1B"/>
    <w:rsid w:val="006605FA"/>
    <w:rsid w:val="00661958"/>
    <w:rsid w:val="0066207F"/>
    <w:rsid w:val="00664550"/>
    <w:rsid w:val="0066682E"/>
    <w:rsid w:val="006710AF"/>
    <w:rsid w:val="00672CC5"/>
    <w:rsid w:val="006770DC"/>
    <w:rsid w:val="00682005"/>
    <w:rsid w:val="0069278F"/>
    <w:rsid w:val="006928B4"/>
    <w:rsid w:val="00694004"/>
    <w:rsid w:val="00694BFE"/>
    <w:rsid w:val="0069590E"/>
    <w:rsid w:val="00696094"/>
    <w:rsid w:val="006A576A"/>
    <w:rsid w:val="006B00D8"/>
    <w:rsid w:val="006B6B7B"/>
    <w:rsid w:val="006C1010"/>
    <w:rsid w:val="006C4D9A"/>
    <w:rsid w:val="006C6977"/>
    <w:rsid w:val="006D0E1F"/>
    <w:rsid w:val="006D324C"/>
    <w:rsid w:val="006D4CCC"/>
    <w:rsid w:val="006E0F12"/>
    <w:rsid w:val="006E1191"/>
    <w:rsid w:val="006E2310"/>
    <w:rsid w:val="006E2A08"/>
    <w:rsid w:val="006E3DC3"/>
    <w:rsid w:val="006E4A8A"/>
    <w:rsid w:val="006E52F4"/>
    <w:rsid w:val="006F61D7"/>
    <w:rsid w:val="006F643B"/>
    <w:rsid w:val="00700612"/>
    <w:rsid w:val="00701495"/>
    <w:rsid w:val="007033DA"/>
    <w:rsid w:val="007045C5"/>
    <w:rsid w:val="00707044"/>
    <w:rsid w:val="00707E05"/>
    <w:rsid w:val="00712859"/>
    <w:rsid w:val="00714714"/>
    <w:rsid w:val="0071528F"/>
    <w:rsid w:val="00715B6F"/>
    <w:rsid w:val="0072056A"/>
    <w:rsid w:val="007277BC"/>
    <w:rsid w:val="00727A5E"/>
    <w:rsid w:val="00731A05"/>
    <w:rsid w:val="007361B6"/>
    <w:rsid w:val="00736816"/>
    <w:rsid w:val="00740D51"/>
    <w:rsid w:val="007414E8"/>
    <w:rsid w:val="00750C4E"/>
    <w:rsid w:val="00752C98"/>
    <w:rsid w:val="00753923"/>
    <w:rsid w:val="007545BD"/>
    <w:rsid w:val="00755A04"/>
    <w:rsid w:val="00755D46"/>
    <w:rsid w:val="00756FBD"/>
    <w:rsid w:val="00761453"/>
    <w:rsid w:val="007666F9"/>
    <w:rsid w:val="00766BA6"/>
    <w:rsid w:val="007673D9"/>
    <w:rsid w:val="00770C6A"/>
    <w:rsid w:val="00772753"/>
    <w:rsid w:val="007727DE"/>
    <w:rsid w:val="00773356"/>
    <w:rsid w:val="00777D3A"/>
    <w:rsid w:val="00777FBB"/>
    <w:rsid w:val="007835CB"/>
    <w:rsid w:val="00784D38"/>
    <w:rsid w:val="00785811"/>
    <w:rsid w:val="00786B54"/>
    <w:rsid w:val="007874C0"/>
    <w:rsid w:val="0078766E"/>
    <w:rsid w:val="00787ED8"/>
    <w:rsid w:val="00790585"/>
    <w:rsid w:val="007917AF"/>
    <w:rsid w:val="00796520"/>
    <w:rsid w:val="007A0C8B"/>
    <w:rsid w:val="007A18A9"/>
    <w:rsid w:val="007A27CF"/>
    <w:rsid w:val="007B261D"/>
    <w:rsid w:val="007B2A17"/>
    <w:rsid w:val="007B51D3"/>
    <w:rsid w:val="007B6E12"/>
    <w:rsid w:val="007C053A"/>
    <w:rsid w:val="007C0A16"/>
    <w:rsid w:val="007C0DBC"/>
    <w:rsid w:val="007C29B8"/>
    <w:rsid w:val="007C591F"/>
    <w:rsid w:val="007D1088"/>
    <w:rsid w:val="007D27C9"/>
    <w:rsid w:val="007D4A25"/>
    <w:rsid w:val="007E18C0"/>
    <w:rsid w:val="007E205E"/>
    <w:rsid w:val="007E4B45"/>
    <w:rsid w:val="007E52F2"/>
    <w:rsid w:val="007E6222"/>
    <w:rsid w:val="007F08E8"/>
    <w:rsid w:val="007F0EB8"/>
    <w:rsid w:val="007F3BA3"/>
    <w:rsid w:val="007F6701"/>
    <w:rsid w:val="00802090"/>
    <w:rsid w:val="0080209C"/>
    <w:rsid w:val="0080762A"/>
    <w:rsid w:val="0081184A"/>
    <w:rsid w:val="00812EFA"/>
    <w:rsid w:val="00813A0D"/>
    <w:rsid w:val="00813CD3"/>
    <w:rsid w:val="00817033"/>
    <w:rsid w:val="00826540"/>
    <w:rsid w:val="0082721F"/>
    <w:rsid w:val="00831482"/>
    <w:rsid w:val="0083151A"/>
    <w:rsid w:val="00836F61"/>
    <w:rsid w:val="0084458F"/>
    <w:rsid w:val="0084556F"/>
    <w:rsid w:val="00846F2A"/>
    <w:rsid w:val="00854356"/>
    <w:rsid w:val="0085521A"/>
    <w:rsid w:val="008556BB"/>
    <w:rsid w:val="00856C0F"/>
    <w:rsid w:val="008624D0"/>
    <w:rsid w:val="00863C7B"/>
    <w:rsid w:val="00864B03"/>
    <w:rsid w:val="00867533"/>
    <w:rsid w:val="008720AC"/>
    <w:rsid w:val="008747B7"/>
    <w:rsid w:val="00881127"/>
    <w:rsid w:val="0088613A"/>
    <w:rsid w:val="008874D0"/>
    <w:rsid w:val="008934C7"/>
    <w:rsid w:val="00895C9E"/>
    <w:rsid w:val="00895D8B"/>
    <w:rsid w:val="008A186B"/>
    <w:rsid w:val="008A1D3C"/>
    <w:rsid w:val="008A1F9F"/>
    <w:rsid w:val="008A5546"/>
    <w:rsid w:val="008B0248"/>
    <w:rsid w:val="008B2368"/>
    <w:rsid w:val="008B6552"/>
    <w:rsid w:val="008C0C0B"/>
    <w:rsid w:val="008C1771"/>
    <w:rsid w:val="008C2022"/>
    <w:rsid w:val="008C2C8E"/>
    <w:rsid w:val="008C2FDF"/>
    <w:rsid w:val="008C3050"/>
    <w:rsid w:val="008C37F4"/>
    <w:rsid w:val="008C5154"/>
    <w:rsid w:val="008C52CE"/>
    <w:rsid w:val="008C7850"/>
    <w:rsid w:val="008D1344"/>
    <w:rsid w:val="008D427D"/>
    <w:rsid w:val="008D49DB"/>
    <w:rsid w:val="008D719D"/>
    <w:rsid w:val="008D7986"/>
    <w:rsid w:val="008D7F91"/>
    <w:rsid w:val="008E4067"/>
    <w:rsid w:val="008E6ACD"/>
    <w:rsid w:val="008F0A02"/>
    <w:rsid w:val="008F13C1"/>
    <w:rsid w:val="008F25A2"/>
    <w:rsid w:val="008F50FC"/>
    <w:rsid w:val="008F65EB"/>
    <w:rsid w:val="00900448"/>
    <w:rsid w:val="00900944"/>
    <w:rsid w:val="00900BBC"/>
    <w:rsid w:val="00912A0E"/>
    <w:rsid w:val="0091656E"/>
    <w:rsid w:val="00917329"/>
    <w:rsid w:val="00917A5A"/>
    <w:rsid w:val="00920609"/>
    <w:rsid w:val="0092459A"/>
    <w:rsid w:val="0092797E"/>
    <w:rsid w:val="00937210"/>
    <w:rsid w:val="00942D6E"/>
    <w:rsid w:val="00943FD0"/>
    <w:rsid w:val="0095215C"/>
    <w:rsid w:val="00952851"/>
    <w:rsid w:val="009559F5"/>
    <w:rsid w:val="009568EE"/>
    <w:rsid w:val="00957464"/>
    <w:rsid w:val="00962E4D"/>
    <w:rsid w:val="009636B6"/>
    <w:rsid w:val="0096500B"/>
    <w:rsid w:val="00965DC3"/>
    <w:rsid w:val="009671D4"/>
    <w:rsid w:val="0097004B"/>
    <w:rsid w:val="00970A79"/>
    <w:rsid w:val="00970F06"/>
    <w:rsid w:val="0097218B"/>
    <w:rsid w:val="00972D9F"/>
    <w:rsid w:val="009732EE"/>
    <w:rsid w:val="009736F7"/>
    <w:rsid w:val="009833A3"/>
    <w:rsid w:val="009853D2"/>
    <w:rsid w:val="00991C7B"/>
    <w:rsid w:val="00992C15"/>
    <w:rsid w:val="009A38B3"/>
    <w:rsid w:val="009A434D"/>
    <w:rsid w:val="009A6AE5"/>
    <w:rsid w:val="009A73AC"/>
    <w:rsid w:val="009A7CAA"/>
    <w:rsid w:val="009B0560"/>
    <w:rsid w:val="009B1EE7"/>
    <w:rsid w:val="009B20E1"/>
    <w:rsid w:val="009B24A6"/>
    <w:rsid w:val="009B2571"/>
    <w:rsid w:val="009B327A"/>
    <w:rsid w:val="009B5780"/>
    <w:rsid w:val="009B7F77"/>
    <w:rsid w:val="009C1AE4"/>
    <w:rsid w:val="009C1BF9"/>
    <w:rsid w:val="009C3E83"/>
    <w:rsid w:val="009C6039"/>
    <w:rsid w:val="009D3DD8"/>
    <w:rsid w:val="009D58CC"/>
    <w:rsid w:val="009D7CF9"/>
    <w:rsid w:val="009D7ECD"/>
    <w:rsid w:val="009E09AF"/>
    <w:rsid w:val="009E18E2"/>
    <w:rsid w:val="009E3596"/>
    <w:rsid w:val="009E3720"/>
    <w:rsid w:val="009E5C39"/>
    <w:rsid w:val="009F2216"/>
    <w:rsid w:val="009F28C4"/>
    <w:rsid w:val="009F3D93"/>
    <w:rsid w:val="009F4C24"/>
    <w:rsid w:val="009F776C"/>
    <w:rsid w:val="009F7B37"/>
    <w:rsid w:val="00A00CD5"/>
    <w:rsid w:val="00A02884"/>
    <w:rsid w:val="00A05B06"/>
    <w:rsid w:val="00A12837"/>
    <w:rsid w:val="00A12FF2"/>
    <w:rsid w:val="00A1323A"/>
    <w:rsid w:val="00A17770"/>
    <w:rsid w:val="00A17AA5"/>
    <w:rsid w:val="00A24505"/>
    <w:rsid w:val="00A277B8"/>
    <w:rsid w:val="00A3003B"/>
    <w:rsid w:val="00A30336"/>
    <w:rsid w:val="00A36117"/>
    <w:rsid w:val="00A3662D"/>
    <w:rsid w:val="00A37D31"/>
    <w:rsid w:val="00A431E1"/>
    <w:rsid w:val="00A51361"/>
    <w:rsid w:val="00A52B91"/>
    <w:rsid w:val="00A55179"/>
    <w:rsid w:val="00A5627C"/>
    <w:rsid w:val="00A57636"/>
    <w:rsid w:val="00A60649"/>
    <w:rsid w:val="00A633E4"/>
    <w:rsid w:val="00A66DF6"/>
    <w:rsid w:val="00A735A9"/>
    <w:rsid w:val="00A75844"/>
    <w:rsid w:val="00A77401"/>
    <w:rsid w:val="00A80D80"/>
    <w:rsid w:val="00A8426A"/>
    <w:rsid w:val="00A85A4D"/>
    <w:rsid w:val="00A85B35"/>
    <w:rsid w:val="00A91C28"/>
    <w:rsid w:val="00A9613D"/>
    <w:rsid w:val="00AA4A05"/>
    <w:rsid w:val="00AB3578"/>
    <w:rsid w:val="00AB5DAA"/>
    <w:rsid w:val="00AB6E8F"/>
    <w:rsid w:val="00AC3F00"/>
    <w:rsid w:val="00AC7129"/>
    <w:rsid w:val="00AC77E9"/>
    <w:rsid w:val="00AD56D2"/>
    <w:rsid w:val="00AE03CB"/>
    <w:rsid w:val="00AE177D"/>
    <w:rsid w:val="00AE3C8A"/>
    <w:rsid w:val="00AE62F9"/>
    <w:rsid w:val="00AF33E4"/>
    <w:rsid w:val="00AF7335"/>
    <w:rsid w:val="00AF7E0D"/>
    <w:rsid w:val="00B03E1D"/>
    <w:rsid w:val="00B04106"/>
    <w:rsid w:val="00B070EE"/>
    <w:rsid w:val="00B116EC"/>
    <w:rsid w:val="00B1237D"/>
    <w:rsid w:val="00B12DA7"/>
    <w:rsid w:val="00B22F09"/>
    <w:rsid w:val="00B23AF9"/>
    <w:rsid w:val="00B2721A"/>
    <w:rsid w:val="00B31026"/>
    <w:rsid w:val="00B31177"/>
    <w:rsid w:val="00B344D1"/>
    <w:rsid w:val="00B35453"/>
    <w:rsid w:val="00B35E18"/>
    <w:rsid w:val="00B4133C"/>
    <w:rsid w:val="00B47726"/>
    <w:rsid w:val="00B5188D"/>
    <w:rsid w:val="00B55C61"/>
    <w:rsid w:val="00B56359"/>
    <w:rsid w:val="00B56A7E"/>
    <w:rsid w:val="00B578EE"/>
    <w:rsid w:val="00B57B3D"/>
    <w:rsid w:val="00B61571"/>
    <w:rsid w:val="00B619DF"/>
    <w:rsid w:val="00B63317"/>
    <w:rsid w:val="00B63F27"/>
    <w:rsid w:val="00B64F90"/>
    <w:rsid w:val="00B65187"/>
    <w:rsid w:val="00B66D6E"/>
    <w:rsid w:val="00B7057F"/>
    <w:rsid w:val="00B723EA"/>
    <w:rsid w:val="00B777DD"/>
    <w:rsid w:val="00B77C3A"/>
    <w:rsid w:val="00B932B5"/>
    <w:rsid w:val="00BA292F"/>
    <w:rsid w:val="00BA5A32"/>
    <w:rsid w:val="00BA5C16"/>
    <w:rsid w:val="00BB2322"/>
    <w:rsid w:val="00BB241E"/>
    <w:rsid w:val="00BB33CA"/>
    <w:rsid w:val="00BB3A55"/>
    <w:rsid w:val="00BB4C85"/>
    <w:rsid w:val="00BB5224"/>
    <w:rsid w:val="00BB718F"/>
    <w:rsid w:val="00BB792C"/>
    <w:rsid w:val="00BB7993"/>
    <w:rsid w:val="00BC475E"/>
    <w:rsid w:val="00BC7BFC"/>
    <w:rsid w:val="00BD206B"/>
    <w:rsid w:val="00BD33A6"/>
    <w:rsid w:val="00BD3C5D"/>
    <w:rsid w:val="00BD4840"/>
    <w:rsid w:val="00BD4E64"/>
    <w:rsid w:val="00BD5049"/>
    <w:rsid w:val="00BD7079"/>
    <w:rsid w:val="00BE3292"/>
    <w:rsid w:val="00BE3ECD"/>
    <w:rsid w:val="00BF1ACF"/>
    <w:rsid w:val="00BF3A04"/>
    <w:rsid w:val="00BF406F"/>
    <w:rsid w:val="00BF5A83"/>
    <w:rsid w:val="00C022A4"/>
    <w:rsid w:val="00C03A46"/>
    <w:rsid w:val="00C03C47"/>
    <w:rsid w:val="00C05766"/>
    <w:rsid w:val="00C05F48"/>
    <w:rsid w:val="00C05F73"/>
    <w:rsid w:val="00C128EE"/>
    <w:rsid w:val="00C16353"/>
    <w:rsid w:val="00C31670"/>
    <w:rsid w:val="00C325BF"/>
    <w:rsid w:val="00C403B4"/>
    <w:rsid w:val="00C409FB"/>
    <w:rsid w:val="00C41DA6"/>
    <w:rsid w:val="00C42095"/>
    <w:rsid w:val="00C45490"/>
    <w:rsid w:val="00C50028"/>
    <w:rsid w:val="00C51178"/>
    <w:rsid w:val="00C52E5A"/>
    <w:rsid w:val="00C555A4"/>
    <w:rsid w:val="00C556D3"/>
    <w:rsid w:val="00C56033"/>
    <w:rsid w:val="00C60ADD"/>
    <w:rsid w:val="00C6177A"/>
    <w:rsid w:val="00C71852"/>
    <w:rsid w:val="00C81032"/>
    <w:rsid w:val="00C81DC7"/>
    <w:rsid w:val="00C829E2"/>
    <w:rsid w:val="00C82F53"/>
    <w:rsid w:val="00C82FF9"/>
    <w:rsid w:val="00C835FC"/>
    <w:rsid w:val="00C918D8"/>
    <w:rsid w:val="00C92AA0"/>
    <w:rsid w:val="00C92DA4"/>
    <w:rsid w:val="00C94590"/>
    <w:rsid w:val="00C962A5"/>
    <w:rsid w:val="00C963B5"/>
    <w:rsid w:val="00C96602"/>
    <w:rsid w:val="00CA163A"/>
    <w:rsid w:val="00CA1C35"/>
    <w:rsid w:val="00CA2CA6"/>
    <w:rsid w:val="00CA4793"/>
    <w:rsid w:val="00CB57C9"/>
    <w:rsid w:val="00CB61AF"/>
    <w:rsid w:val="00CB7E93"/>
    <w:rsid w:val="00CC0825"/>
    <w:rsid w:val="00CC499B"/>
    <w:rsid w:val="00CC5FEC"/>
    <w:rsid w:val="00CC7B48"/>
    <w:rsid w:val="00CD077F"/>
    <w:rsid w:val="00CD09B2"/>
    <w:rsid w:val="00CD11CB"/>
    <w:rsid w:val="00CD6A30"/>
    <w:rsid w:val="00CD6D16"/>
    <w:rsid w:val="00CD7E65"/>
    <w:rsid w:val="00CE11BB"/>
    <w:rsid w:val="00CE34A0"/>
    <w:rsid w:val="00CE6EC0"/>
    <w:rsid w:val="00CE7F66"/>
    <w:rsid w:val="00CF3E3F"/>
    <w:rsid w:val="00CF7B9F"/>
    <w:rsid w:val="00D002B7"/>
    <w:rsid w:val="00D01465"/>
    <w:rsid w:val="00D04289"/>
    <w:rsid w:val="00D05AD6"/>
    <w:rsid w:val="00D061D3"/>
    <w:rsid w:val="00D129AD"/>
    <w:rsid w:val="00D14B69"/>
    <w:rsid w:val="00D205B5"/>
    <w:rsid w:val="00D221F9"/>
    <w:rsid w:val="00D24EC7"/>
    <w:rsid w:val="00D25D06"/>
    <w:rsid w:val="00D263BD"/>
    <w:rsid w:val="00D30467"/>
    <w:rsid w:val="00D30D9F"/>
    <w:rsid w:val="00D3360F"/>
    <w:rsid w:val="00D353D6"/>
    <w:rsid w:val="00D4058A"/>
    <w:rsid w:val="00D4217A"/>
    <w:rsid w:val="00D434AD"/>
    <w:rsid w:val="00D45707"/>
    <w:rsid w:val="00D45871"/>
    <w:rsid w:val="00D520F7"/>
    <w:rsid w:val="00D521A8"/>
    <w:rsid w:val="00D53B10"/>
    <w:rsid w:val="00D5568C"/>
    <w:rsid w:val="00D61A24"/>
    <w:rsid w:val="00D62F71"/>
    <w:rsid w:val="00D63F69"/>
    <w:rsid w:val="00D66517"/>
    <w:rsid w:val="00D66E4F"/>
    <w:rsid w:val="00D673A6"/>
    <w:rsid w:val="00D677C5"/>
    <w:rsid w:val="00D67B48"/>
    <w:rsid w:val="00D70BB2"/>
    <w:rsid w:val="00D715EA"/>
    <w:rsid w:val="00D74406"/>
    <w:rsid w:val="00D76D1C"/>
    <w:rsid w:val="00D813BA"/>
    <w:rsid w:val="00D90341"/>
    <w:rsid w:val="00D92A1A"/>
    <w:rsid w:val="00D9378B"/>
    <w:rsid w:val="00DA37BD"/>
    <w:rsid w:val="00DA3D57"/>
    <w:rsid w:val="00DA6194"/>
    <w:rsid w:val="00DB0D00"/>
    <w:rsid w:val="00DB4822"/>
    <w:rsid w:val="00DB567A"/>
    <w:rsid w:val="00DC0848"/>
    <w:rsid w:val="00DC0AAB"/>
    <w:rsid w:val="00DC2CFC"/>
    <w:rsid w:val="00DC532E"/>
    <w:rsid w:val="00DD7843"/>
    <w:rsid w:val="00DE09DB"/>
    <w:rsid w:val="00DE19FB"/>
    <w:rsid w:val="00DE3E9E"/>
    <w:rsid w:val="00DE5436"/>
    <w:rsid w:val="00DE54AD"/>
    <w:rsid w:val="00DF31E9"/>
    <w:rsid w:val="00DF6FE3"/>
    <w:rsid w:val="00DF786A"/>
    <w:rsid w:val="00DF7983"/>
    <w:rsid w:val="00E03469"/>
    <w:rsid w:val="00E04E9E"/>
    <w:rsid w:val="00E05D4B"/>
    <w:rsid w:val="00E065A2"/>
    <w:rsid w:val="00E0728A"/>
    <w:rsid w:val="00E11957"/>
    <w:rsid w:val="00E11B85"/>
    <w:rsid w:val="00E17495"/>
    <w:rsid w:val="00E17E5E"/>
    <w:rsid w:val="00E20BE2"/>
    <w:rsid w:val="00E21DAA"/>
    <w:rsid w:val="00E24F56"/>
    <w:rsid w:val="00E26F58"/>
    <w:rsid w:val="00E338E8"/>
    <w:rsid w:val="00E3464F"/>
    <w:rsid w:val="00E34ADD"/>
    <w:rsid w:val="00E4067B"/>
    <w:rsid w:val="00E41121"/>
    <w:rsid w:val="00E41B42"/>
    <w:rsid w:val="00E43636"/>
    <w:rsid w:val="00E451E1"/>
    <w:rsid w:val="00E466E4"/>
    <w:rsid w:val="00E471A3"/>
    <w:rsid w:val="00E512C1"/>
    <w:rsid w:val="00E5287D"/>
    <w:rsid w:val="00E60F92"/>
    <w:rsid w:val="00E614CD"/>
    <w:rsid w:val="00E619FB"/>
    <w:rsid w:val="00E62D53"/>
    <w:rsid w:val="00E654BB"/>
    <w:rsid w:val="00E659D6"/>
    <w:rsid w:val="00E65D8C"/>
    <w:rsid w:val="00E66540"/>
    <w:rsid w:val="00E66898"/>
    <w:rsid w:val="00E668E5"/>
    <w:rsid w:val="00E66E77"/>
    <w:rsid w:val="00E67217"/>
    <w:rsid w:val="00E6797B"/>
    <w:rsid w:val="00E70544"/>
    <w:rsid w:val="00E73EF2"/>
    <w:rsid w:val="00E7712B"/>
    <w:rsid w:val="00E8192B"/>
    <w:rsid w:val="00E84A46"/>
    <w:rsid w:val="00E85912"/>
    <w:rsid w:val="00E9073A"/>
    <w:rsid w:val="00E93AFE"/>
    <w:rsid w:val="00EA336B"/>
    <w:rsid w:val="00EA5B3D"/>
    <w:rsid w:val="00EB024E"/>
    <w:rsid w:val="00EB2BD8"/>
    <w:rsid w:val="00EB2FB2"/>
    <w:rsid w:val="00EB611A"/>
    <w:rsid w:val="00EB6736"/>
    <w:rsid w:val="00EB78F0"/>
    <w:rsid w:val="00EC0245"/>
    <w:rsid w:val="00EC62C6"/>
    <w:rsid w:val="00ED0B5D"/>
    <w:rsid w:val="00ED3B2F"/>
    <w:rsid w:val="00ED7122"/>
    <w:rsid w:val="00ED7996"/>
    <w:rsid w:val="00ED7A4D"/>
    <w:rsid w:val="00EE038A"/>
    <w:rsid w:val="00EE0C19"/>
    <w:rsid w:val="00EE13D7"/>
    <w:rsid w:val="00EE3554"/>
    <w:rsid w:val="00EE54F9"/>
    <w:rsid w:val="00EE7B94"/>
    <w:rsid w:val="00EF08A9"/>
    <w:rsid w:val="00EF23BA"/>
    <w:rsid w:val="00EF39E2"/>
    <w:rsid w:val="00EF5BBF"/>
    <w:rsid w:val="00EF7992"/>
    <w:rsid w:val="00F01DA4"/>
    <w:rsid w:val="00F0286A"/>
    <w:rsid w:val="00F05F35"/>
    <w:rsid w:val="00F073BA"/>
    <w:rsid w:val="00F119D7"/>
    <w:rsid w:val="00F14FB3"/>
    <w:rsid w:val="00F2197B"/>
    <w:rsid w:val="00F21F91"/>
    <w:rsid w:val="00F23D1A"/>
    <w:rsid w:val="00F23E31"/>
    <w:rsid w:val="00F35091"/>
    <w:rsid w:val="00F35C78"/>
    <w:rsid w:val="00F4151B"/>
    <w:rsid w:val="00F417D3"/>
    <w:rsid w:val="00F42B9F"/>
    <w:rsid w:val="00F46424"/>
    <w:rsid w:val="00F57605"/>
    <w:rsid w:val="00F60038"/>
    <w:rsid w:val="00F603EB"/>
    <w:rsid w:val="00F60B6C"/>
    <w:rsid w:val="00F65E22"/>
    <w:rsid w:val="00F703BF"/>
    <w:rsid w:val="00F710DD"/>
    <w:rsid w:val="00F714B8"/>
    <w:rsid w:val="00F72B8C"/>
    <w:rsid w:val="00F74416"/>
    <w:rsid w:val="00F75396"/>
    <w:rsid w:val="00F77F91"/>
    <w:rsid w:val="00F8000B"/>
    <w:rsid w:val="00F81B10"/>
    <w:rsid w:val="00F826BD"/>
    <w:rsid w:val="00F91774"/>
    <w:rsid w:val="00F92437"/>
    <w:rsid w:val="00FA1B4D"/>
    <w:rsid w:val="00FA1DFF"/>
    <w:rsid w:val="00FA3553"/>
    <w:rsid w:val="00FA56DB"/>
    <w:rsid w:val="00FA644C"/>
    <w:rsid w:val="00FB1F10"/>
    <w:rsid w:val="00FB2AAC"/>
    <w:rsid w:val="00FB7594"/>
    <w:rsid w:val="00FB7B7C"/>
    <w:rsid w:val="00FC310E"/>
    <w:rsid w:val="00FC362B"/>
    <w:rsid w:val="00FC5933"/>
    <w:rsid w:val="00FD1451"/>
    <w:rsid w:val="00FD22ED"/>
    <w:rsid w:val="00FD3CDD"/>
    <w:rsid w:val="00FD62FE"/>
    <w:rsid w:val="00FD71B8"/>
    <w:rsid w:val="00FD7C5F"/>
    <w:rsid w:val="00FF6FF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297B7"/>
  <w15:docId w15:val="{DD0A3D06-AFC1-4C92-9486-948979E8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10E"/>
    <w:pPr>
      <w:widowControl w:val="0"/>
      <w:suppressAutoHyphens/>
    </w:pPr>
  </w:style>
  <w:style w:type="paragraph" w:styleId="Antrat2">
    <w:name w:val="heading 2"/>
    <w:basedOn w:val="prastasis"/>
    <w:next w:val="prastasis"/>
    <w:link w:val="Antrat2Diagrama"/>
    <w:uiPriority w:val="9"/>
    <w:unhideWhenUsed/>
    <w:qFormat/>
    <w:locked/>
    <w:rsid w:val="00310C0E"/>
    <w:pPr>
      <w:keepNext/>
      <w:spacing w:before="280" w:after="280" w:line="276" w:lineRule="auto"/>
      <w:outlineLvl w:val="1"/>
    </w:pPr>
    <w:rPr>
      <w:rFonts w:ascii="Cambria" w:eastAsia="Times New Roman" w:hAnsi="Cambria"/>
      <w:b/>
      <w:bCs/>
      <w:i/>
      <w:iCs/>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rsid w:val="0001631A"/>
    <w:rPr>
      <w:rFonts w:cs="Times New Roman"/>
      <w:sz w:val="16"/>
      <w:szCs w:val="16"/>
    </w:rPr>
  </w:style>
  <w:style w:type="character" w:customStyle="1" w:styleId="KomentarotekstasDiagrama">
    <w:name w:val="Komentaro tekstas Diagrama"/>
    <w:link w:val="Komentarotekstas"/>
    <w:uiPriority w:val="99"/>
    <w:semiHidden/>
    <w:locked/>
    <w:rsid w:val="0001631A"/>
    <w:rPr>
      <w:rFonts w:cs="Times New Roman"/>
      <w:sz w:val="20"/>
      <w:szCs w:val="20"/>
    </w:rPr>
  </w:style>
  <w:style w:type="character" w:customStyle="1" w:styleId="KomentarotemaDiagrama">
    <w:name w:val="Komentaro tema Diagrama"/>
    <w:link w:val="Komentarotema"/>
    <w:uiPriority w:val="99"/>
    <w:semiHidden/>
    <w:locked/>
    <w:rsid w:val="0001631A"/>
    <w:rPr>
      <w:rFonts w:cs="Times New Roman"/>
      <w:b/>
      <w:bCs/>
      <w:sz w:val="20"/>
      <w:szCs w:val="20"/>
    </w:rPr>
  </w:style>
  <w:style w:type="character" w:customStyle="1" w:styleId="DebesliotekstasDiagrama">
    <w:name w:val="Debesėlio tekstas Diagrama"/>
    <w:link w:val="Debesliotekstas"/>
    <w:uiPriority w:val="99"/>
    <w:semiHidden/>
    <w:locked/>
    <w:rsid w:val="0001631A"/>
    <w:rPr>
      <w:rFonts w:ascii="Tahoma" w:hAnsi="Tahoma" w:cs="Tahoma"/>
      <w:sz w:val="16"/>
      <w:szCs w:val="16"/>
    </w:rPr>
  </w:style>
  <w:style w:type="character" w:customStyle="1" w:styleId="Pagrindiniotekstotrauka3Diagrama">
    <w:name w:val="Pagrindinio teksto įtrauka 3 Diagrama"/>
    <w:link w:val="Pagrindiniotekstotrauka3"/>
    <w:uiPriority w:val="99"/>
    <w:semiHidden/>
    <w:locked/>
    <w:rsid w:val="00493DC7"/>
    <w:rPr>
      <w:rFonts w:cs="Times New Roman"/>
      <w:sz w:val="16"/>
      <w:szCs w:val="16"/>
    </w:rPr>
  </w:style>
  <w:style w:type="character" w:customStyle="1" w:styleId="InternetLink">
    <w:name w:val="Internet Link"/>
    <w:uiPriority w:val="99"/>
    <w:rsid w:val="00493DC7"/>
    <w:rPr>
      <w:rFonts w:cs="Times New Roman"/>
      <w:color w:val="0000FF"/>
      <w:u w:val="single"/>
    </w:rPr>
  </w:style>
  <w:style w:type="character" w:customStyle="1" w:styleId="AntratsDiagrama">
    <w:name w:val="Antraštės Diagrama"/>
    <w:basedOn w:val="Numatytasispastraiposriftas"/>
    <w:link w:val="Antrats"/>
    <w:uiPriority w:val="99"/>
    <w:rsid w:val="002F1EC8"/>
    <w:rPr>
      <w:sz w:val="22"/>
      <w:szCs w:val="22"/>
      <w:lang w:eastAsia="en-US"/>
    </w:rPr>
  </w:style>
  <w:style w:type="character" w:customStyle="1" w:styleId="PoratDiagrama">
    <w:name w:val="Poraštė Diagrama"/>
    <w:basedOn w:val="Numatytasispastraiposriftas"/>
    <w:link w:val="Porat"/>
    <w:uiPriority w:val="99"/>
    <w:rsid w:val="002F1EC8"/>
    <w:rPr>
      <w:sz w:val="22"/>
      <w:szCs w:val="22"/>
      <w:lang w:eastAsia="en-US"/>
    </w:rPr>
  </w:style>
  <w:style w:type="character" w:customStyle="1" w:styleId="Antrat2Diagrama">
    <w:name w:val="Antraštė 2 Diagrama"/>
    <w:basedOn w:val="Numatytasispastraiposriftas"/>
    <w:link w:val="Antrat2"/>
    <w:uiPriority w:val="9"/>
    <w:rsid w:val="00310C0E"/>
    <w:rPr>
      <w:rFonts w:ascii="Cambria" w:eastAsia="Times New Roman" w:hAnsi="Cambria"/>
      <w:b/>
      <w:bCs/>
      <w:i/>
      <w:iCs/>
      <w:sz w:val="28"/>
      <w:szCs w:val="28"/>
      <w:lang w:val="en-US" w:eastAsia="en-US"/>
    </w:rPr>
  </w:style>
  <w:style w:type="character" w:customStyle="1" w:styleId="ListLabel1">
    <w:name w:val="ListLabel 1"/>
    <w:rPr>
      <w:rFonts w:cs="Times New Roman"/>
    </w:rPr>
  </w:style>
  <w:style w:type="character" w:customStyle="1" w:styleId="ListLabel2">
    <w:name w:val="ListLabel 2"/>
    <w:rPr>
      <w:rFonts w:cs="Times New Roman"/>
      <w:b/>
      <w:color w:val="00000A"/>
    </w:rPr>
  </w:style>
  <w:style w:type="character" w:customStyle="1" w:styleId="ListLabel3">
    <w:name w:val="ListLabel 3"/>
    <w:rPr>
      <w:b/>
      <w:color w:val="00000A"/>
    </w:rPr>
  </w:style>
  <w:style w:type="character" w:customStyle="1" w:styleId="ListLabel4">
    <w:name w:val="ListLabel 4"/>
    <w:rPr>
      <w:color w:val="00000A"/>
    </w:rPr>
  </w:style>
  <w:style w:type="character" w:customStyle="1" w:styleId="ListLabel5">
    <w:name w:val="ListLabel 5"/>
    <w:rPr>
      <w:rFonts w:cs="Courier New"/>
    </w:rPr>
  </w:style>
  <w:style w:type="character" w:customStyle="1" w:styleId="ListLabel6">
    <w:name w:val="ListLabel 6"/>
    <w:rPr>
      <w:rFonts w:cs="Times New Roman"/>
      <w:i w:val="0"/>
    </w:rPr>
  </w:style>
  <w:style w:type="character" w:customStyle="1" w:styleId="ListLabel7">
    <w:name w:val="ListLabel 7"/>
    <w:rPr>
      <w:rFonts w:cs="Times New Roman"/>
      <w:b w:val="0"/>
    </w:rPr>
  </w:style>
  <w:style w:type="paragraph" w:customStyle="1" w:styleId="Heading">
    <w:name w:val="Heading"/>
    <w:basedOn w:val="prastasis"/>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prastasis"/>
    <w:pPr>
      <w:spacing w:after="140" w:line="288" w:lineRule="auto"/>
    </w:pPr>
  </w:style>
  <w:style w:type="paragraph" w:styleId="Sraas">
    <w:name w:val="List"/>
    <w:basedOn w:val="TextBody"/>
    <w:rPr>
      <w:rFonts w:cs="FreeSans"/>
    </w:rPr>
  </w:style>
  <w:style w:type="paragraph" w:styleId="Antrat">
    <w:name w:val="caption"/>
    <w:basedOn w:val="prastasis"/>
    <w:pPr>
      <w:suppressLineNumbers/>
      <w:spacing w:before="120" w:after="120"/>
    </w:pPr>
    <w:rPr>
      <w:rFonts w:cs="FreeSans"/>
      <w:i/>
      <w:iCs/>
      <w:sz w:val="24"/>
      <w:szCs w:val="24"/>
    </w:rPr>
  </w:style>
  <w:style w:type="paragraph" w:customStyle="1" w:styleId="Index">
    <w:name w:val="Index"/>
    <w:basedOn w:val="prastasis"/>
    <w:pPr>
      <w:suppressLineNumbers/>
    </w:pPr>
    <w:rPr>
      <w:rFonts w:cs="FreeSans"/>
    </w:rPr>
  </w:style>
  <w:style w:type="paragraph" w:styleId="Sraopastraipa">
    <w:name w:val="List Paragraph"/>
    <w:basedOn w:val="prastasis"/>
    <w:uiPriority w:val="34"/>
    <w:qFormat/>
    <w:rsid w:val="004073C2"/>
    <w:pPr>
      <w:ind w:left="720"/>
      <w:contextualSpacing/>
    </w:pPr>
  </w:style>
  <w:style w:type="paragraph" w:styleId="Komentarotekstas">
    <w:name w:val="annotation text"/>
    <w:basedOn w:val="prastasis"/>
    <w:link w:val="KomentarotekstasDiagrama"/>
    <w:uiPriority w:val="99"/>
    <w:semiHidden/>
    <w:rsid w:val="0001631A"/>
  </w:style>
  <w:style w:type="paragraph" w:styleId="Komentarotema">
    <w:name w:val="annotation subject"/>
    <w:basedOn w:val="Komentarotekstas"/>
    <w:link w:val="KomentarotemaDiagrama"/>
    <w:uiPriority w:val="99"/>
    <w:semiHidden/>
    <w:rsid w:val="0001631A"/>
    <w:rPr>
      <w:b/>
      <w:bCs/>
    </w:rPr>
  </w:style>
  <w:style w:type="paragraph" w:styleId="Debesliotekstas">
    <w:name w:val="Balloon Text"/>
    <w:basedOn w:val="prastasis"/>
    <w:link w:val="DebesliotekstasDiagrama"/>
    <w:uiPriority w:val="99"/>
    <w:semiHidden/>
    <w:rsid w:val="0001631A"/>
    <w:rPr>
      <w:rFonts w:ascii="Tahoma" w:hAnsi="Tahoma" w:cs="Tahoma"/>
      <w:sz w:val="16"/>
      <w:szCs w:val="16"/>
    </w:rPr>
  </w:style>
  <w:style w:type="paragraph" w:styleId="Pagrindiniotekstotrauka3">
    <w:name w:val="Body Text Indent 3"/>
    <w:basedOn w:val="prastasis"/>
    <w:link w:val="Pagrindiniotekstotrauka3Diagrama"/>
    <w:uiPriority w:val="99"/>
    <w:semiHidden/>
    <w:rsid w:val="00493DC7"/>
    <w:pPr>
      <w:spacing w:after="120"/>
      <w:ind w:left="283"/>
    </w:pPr>
    <w:rPr>
      <w:sz w:val="16"/>
      <w:szCs w:val="16"/>
    </w:rPr>
  </w:style>
  <w:style w:type="paragraph" w:styleId="Antrats">
    <w:name w:val="header"/>
    <w:basedOn w:val="prastasis"/>
    <w:link w:val="AntratsDiagrama"/>
    <w:uiPriority w:val="99"/>
    <w:unhideWhenUsed/>
    <w:rsid w:val="002F1EC8"/>
    <w:pPr>
      <w:tabs>
        <w:tab w:val="center" w:pos="4819"/>
        <w:tab w:val="right" w:pos="9638"/>
      </w:tabs>
    </w:pPr>
  </w:style>
  <w:style w:type="paragraph" w:styleId="Porat">
    <w:name w:val="footer"/>
    <w:basedOn w:val="prastasis"/>
    <w:link w:val="PoratDiagrama"/>
    <w:uiPriority w:val="99"/>
    <w:unhideWhenUsed/>
    <w:rsid w:val="002F1EC8"/>
    <w:pPr>
      <w:tabs>
        <w:tab w:val="center" w:pos="4819"/>
        <w:tab w:val="right" w:pos="9638"/>
      </w:tabs>
    </w:pPr>
  </w:style>
  <w:style w:type="table" w:styleId="Lentelstinklelis">
    <w:name w:val="Table Grid"/>
    <w:basedOn w:val="prastojilentel"/>
    <w:uiPriority w:val="39"/>
    <w:rsid w:val="000D21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991C7B"/>
    <w:rPr>
      <w:color w:val="0000FF" w:themeColor="hyperlink"/>
      <w:u w:val="single"/>
    </w:rPr>
  </w:style>
  <w:style w:type="character" w:styleId="Perirtashipersaitas">
    <w:name w:val="FollowedHyperlink"/>
    <w:basedOn w:val="Numatytasispastraiposriftas"/>
    <w:uiPriority w:val="99"/>
    <w:semiHidden/>
    <w:unhideWhenUsed/>
    <w:rsid w:val="00C05F73"/>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080431"/>
    <w:rPr>
      <w:color w:val="605E5C"/>
      <w:shd w:val="clear" w:color="auto" w:fill="E1DFDD"/>
    </w:rPr>
  </w:style>
  <w:style w:type="character" w:styleId="Neapdorotaspaminjimas">
    <w:name w:val="Unresolved Mention"/>
    <w:basedOn w:val="Numatytasispastraiposriftas"/>
    <w:uiPriority w:val="99"/>
    <w:semiHidden/>
    <w:unhideWhenUsed/>
    <w:rsid w:val="006928B4"/>
    <w:rPr>
      <w:color w:val="605E5C"/>
      <w:shd w:val="clear" w:color="auto" w:fill="E1DFDD"/>
    </w:rPr>
  </w:style>
  <w:style w:type="paragraph" w:styleId="Pataisymai">
    <w:name w:val="Revision"/>
    <w:hidden/>
    <w:uiPriority w:val="99"/>
    <w:semiHidden/>
    <w:rsid w:val="005F1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6054">
      <w:bodyDiv w:val="1"/>
      <w:marLeft w:val="0"/>
      <w:marRight w:val="0"/>
      <w:marTop w:val="0"/>
      <w:marBottom w:val="0"/>
      <w:divBdr>
        <w:top w:val="none" w:sz="0" w:space="0" w:color="auto"/>
        <w:left w:val="none" w:sz="0" w:space="0" w:color="auto"/>
        <w:bottom w:val="none" w:sz="0" w:space="0" w:color="auto"/>
        <w:right w:val="none" w:sz="0" w:space="0" w:color="auto"/>
      </w:divBdr>
    </w:div>
    <w:div w:id="518544780">
      <w:bodyDiv w:val="1"/>
      <w:marLeft w:val="0"/>
      <w:marRight w:val="0"/>
      <w:marTop w:val="0"/>
      <w:marBottom w:val="0"/>
      <w:divBdr>
        <w:top w:val="none" w:sz="0" w:space="0" w:color="auto"/>
        <w:left w:val="none" w:sz="0" w:space="0" w:color="auto"/>
        <w:bottom w:val="none" w:sz="0" w:space="0" w:color="auto"/>
        <w:right w:val="none" w:sz="0" w:space="0" w:color="auto"/>
      </w:divBdr>
    </w:div>
    <w:div w:id="1527326087">
      <w:bodyDiv w:val="1"/>
      <w:marLeft w:val="0"/>
      <w:marRight w:val="0"/>
      <w:marTop w:val="0"/>
      <w:marBottom w:val="0"/>
      <w:divBdr>
        <w:top w:val="none" w:sz="0" w:space="0" w:color="auto"/>
        <w:left w:val="none" w:sz="0" w:space="0" w:color="auto"/>
        <w:bottom w:val="none" w:sz="0" w:space="0" w:color="auto"/>
        <w:right w:val="none" w:sz="0" w:space="0" w:color="auto"/>
      </w:divBdr>
    </w:div>
    <w:div w:id="1651863861">
      <w:bodyDiv w:val="1"/>
      <w:marLeft w:val="0"/>
      <w:marRight w:val="0"/>
      <w:marTop w:val="0"/>
      <w:marBottom w:val="0"/>
      <w:divBdr>
        <w:top w:val="none" w:sz="0" w:space="0" w:color="auto"/>
        <w:left w:val="none" w:sz="0" w:space="0" w:color="auto"/>
        <w:bottom w:val="none" w:sz="0" w:space="0" w:color="auto"/>
        <w:right w:val="none" w:sz="0" w:space="0" w:color="auto"/>
      </w:divBdr>
    </w:div>
    <w:div w:id="2013138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zt.lt/es-investicijos/14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zt.lt/teisine-informacija/17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lrs.lt/pls/inter3/dokpaieska.showdoc_l?p_id=3507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7181BD8F16C4ABC758136FC831AB7" ma:contentTypeVersion="15" ma:contentTypeDescription="Create a new document." ma:contentTypeScope="" ma:versionID="0376f3e208a6e1df3cf9abf3faa93697">
  <xsd:schema xmlns:xsd="http://www.w3.org/2001/XMLSchema" xmlns:xs="http://www.w3.org/2001/XMLSchema" xmlns:p="http://schemas.microsoft.com/office/2006/metadata/properties" xmlns:ns1="http://schemas.microsoft.com/sharepoint/v3" xmlns:ns3="ab26ae38-21b4-447c-94d5-14264e07d192" xmlns:ns4="83c7ab25-fc6b-40fb-8ae6-8bc37c8fdfce" targetNamespace="http://schemas.microsoft.com/office/2006/metadata/properties" ma:root="true" ma:fieldsID="3d23bf866e19d2601b305ed8a41ff016" ns1:_="" ns3:_="" ns4:_="">
    <xsd:import namespace="http://schemas.microsoft.com/sharepoint/v3"/>
    <xsd:import namespace="ab26ae38-21b4-447c-94d5-14264e07d192"/>
    <xsd:import namespace="83c7ab25-fc6b-40fb-8ae6-8bc37c8fdf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6ae38-21b4-447c-94d5-14264e07d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7ab25-fc6b-40fb-8ae6-8bc37c8fdf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9FD4ABD-E6CB-4E8B-905F-A3262E967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26ae38-21b4-447c-94d5-14264e07d192"/>
    <ds:schemaRef ds:uri="83c7ab25-fc6b-40fb-8ae6-8bc37c8fd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7D6CE-A395-42C9-A355-10F6902BF3F8}">
  <ds:schemaRefs>
    <ds:schemaRef ds:uri="http://schemas.microsoft.com/sharepoint/v3/contenttype/forms"/>
  </ds:schemaRefs>
</ds:datastoreItem>
</file>

<file path=customXml/itemProps3.xml><?xml version="1.0" encoding="utf-8"?>
<ds:datastoreItem xmlns:ds="http://schemas.openxmlformats.org/officeDocument/2006/customXml" ds:itemID="{4C73A3F0-5919-4C75-8E77-F17693E7CA1B}">
  <ds:schemaRefs>
    <ds:schemaRef ds:uri="http://schemas.openxmlformats.org/officeDocument/2006/bibliography"/>
  </ds:schemaRefs>
</ds:datastoreItem>
</file>

<file path=customXml/itemProps4.xml><?xml version="1.0" encoding="utf-8"?>
<ds:datastoreItem xmlns:ds="http://schemas.openxmlformats.org/officeDocument/2006/customXml" ds:itemID="{27E89600-E308-4315-A522-FC1E3DD2A31B}">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8b76ce43-ccf7-4eab-8171-07b7987a510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107</TotalTime>
  <Pages>11</Pages>
  <Words>21888</Words>
  <Characters>12477</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 „DBIRŽA-I“ FUNKCIONAVIMO PRIEŽIŪROS PASLAUGŲ TECHNINĖ SPECIFIKACIJA</vt:lpstr>
      <vt:lpstr>IS „DBIRŽA-I“ FUNKCIONAVIMO PRIEŽIŪROS PASLAUGŲ TECHNINĖ SPECIFIKACIJA</vt:lpstr>
    </vt:vector>
  </TitlesOfParts>
  <Company>Lietuvos darbo birža</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„DBIRŽA-I“ FUNKCIONAVIMO PRIEŽIŪROS PASLAUGŲ TECHNINĖ SPECIFIKACIJA</dc:title>
  <dc:creator>Martynas Storasta</dc:creator>
  <cp:lastModifiedBy>Inga Meliešienė</cp:lastModifiedBy>
  <cp:revision>20</cp:revision>
  <cp:lastPrinted>2016-06-21T11:21:00Z</cp:lastPrinted>
  <dcterms:created xsi:type="dcterms:W3CDTF">2025-05-19T11:01:00Z</dcterms:created>
  <dcterms:modified xsi:type="dcterms:W3CDTF">2025-05-28T08:38:00Z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0x0101005547181BD8F16C4ABC758136FC831AB7</vt:lpwstr>
  </property>
  <property fmtid="{D5CDD505-2E9C-101B-9397-08002B2CF9AE}" pid="3" name="Order">
    <vt:r8>1516000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