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A579" w14:textId="77777777" w:rsidR="006B1C1F" w:rsidRPr="00F72105" w:rsidRDefault="006B1C1F" w:rsidP="006B1C1F">
      <w:pPr>
        <w:pStyle w:val="Antrat2"/>
        <w:numPr>
          <w:ilvl w:val="0"/>
          <w:numId w:val="0"/>
        </w:numPr>
        <w:ind w:left="5823"/>
        <w:rPr>
          <w:rFonts w:asciiTheme="minorHAnsi" w:eastAsia="Calibri" w:hAnsiTheme="minorHAnsi" w:cstheme="minorHAnsi"/>
          <w:color w:val="0070C0"/>
          <w:sz w:val="21"/>
          <w:szCs w:val="21"/>
        </w:rPr>
      </w:pPr>
      <w:bookmarkStart w:id="0" w:name="_Ref39484039"/>
      <w:bookmarkStart w:id="1" w:name="_Ref40278562"/>
      <w:bookmarkStart w:id="2" w:name="_Toc126333945"/>
      <w:bookmarkStart w:id="3" w:name="_Hlk196739176"/>
      <w:r w:rsidRPr="00F72105">
        <w:rPr>
          <w:rFonts w:asciiTheme="minorHAnsi" w:eastAsia="Calibri" w:hAnsiTheme="minorHAnsi" w:cstheme="minorHAnsi"/>
          <w:color w:val="0070C0"/>
          <w:sz w:val="21"/>
          <w:szCs w:val="21"/>
        </w:rPr>
        <w:t>Pirkimo sąlygų 7 priedas „Pasiūlymų vertinimo kriterijai ir sąlygos“</w:t>
      </w:r>
      <w:bookmarkEnd w:id="0"/>
      <w:bookmarkEnd w:id="1"/>
      <w:bookmarkEnd w:id="2"/>
    </w:p>
    <w:bookmarkEnd w:id="3"/>
    <w:p w14:paraId="7DC20B77" w14:textId="6EF071A6" w:rsidR="001148C7" w:rsidRPr="00F72105" w:rsidRDefault="001148C7" w:rsidP="00D72013">
      <w:pPr>
        <w:ind w:left="7776" w:hanging="7776"/>
        <w:rPr>
          <w:rFonts w:cstheme="minorHAnsi"/>
          <w:b/>
          <w:caps/>
        </w:rPr>
      </w:pPr>
    </w:p>
    <w:p w14:paraId="728B10A1" w14:textId="7B85D61A" w:rsidR="00486B7E" w:rsidRPr="00F72105" w:rsidRDefault="0088712D" w:rsidP="00486B7E">
      <w:pPr>
        <w:ind w:left="7776" w:hanging="7776"/>
        <w:jc w:val="center"/>
        <w:rPr>
          <w:rFonts w:cstheme="minorHAnsi"/>
          <w:b/>
          <w:caps/>
        </w:rPr>
      </w:pPr>
      <w:r w:rsidRPr="00F72105">
        <w:rPr>
          <w:rFonts w:cstheme="minorHAnsi"/>
          <w:b/>
          <w:caps/>
        </w:rPr>
        <w:t>E</w:t>
      </w:r>
      <w:r w:rsidR="00486B7E" w:rsidRPr="00F72105">
        <w:rPr>
          <w:rFonts w:cstheme="minorHAnsi"/>
          <w:b/>
          <w:caps/>
        </w:rPr>
        <w:t>KONOMINIO NAUDINGUMO vertinimo kriterijai ir metodika</w:t>
      </w:r>
    </w:p>
    <w:p w14:paraId="2F73DF5A" w14:textId="77777777" w:rsidR="00B75525" w:rsidRPr="00F72105" w:rsidRDefault="00B75525" w:rsidP="00B75525">
      <w:pPr>
        <w:pStyle w:val="Pagrindinistekstas2"/>
        <w:numPr>
          <w:ilvl w:val="0"/>
          <w:numId w:val="8"/>
        </w:numPr>
        <w:tabs>
          <w:tab w:val="left" w:pos="567"/>
        </w:tabs>
        <w:spacing w:after="0" w:line="240" w:lineRule="auto"/>
        <w:ind w:left="0" w:firstLine="0"/>
        <w:jc w:val="both"/>
        <w:rPr>
          <w:rFonts w:asciiTheme="minorHAnsi" w:hAnsiTheme="minorHAnsi" w:cstheme="minorHAnsi"/>
          <w:sz w:val="22"/>
          <w:szCs w:val="22"/>
        </w:rPr>
      </w:pPr>
      <w:r w:rsidRPr="00F72105">
        <w:rPr>
          <w:rFonts w:asciiTheme="minorHAnsi" w:hAnsiTheme="minorHAnsi" w:cstheme="minorHAnsi"/>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4C4ADA" w14:textId="77777777" w:rsidR="00B75525" w:rsidRPr="00F72105" w:rsidRDefault="00B75525" w:rsidP="00B75525">
      <w:pPr>
        <w:pStyle w:val="Pagrindinistekstas2"/>
        <w:numPr>
          <w:ilvl w:val="0"/>
          <w:numId w:val="8"/>
        </w:numPr>
        <w:tabs>
          <w:tab w:val="left" w:pos="568"/>
        </w:tabs>
        <w:spacing w:after="0" w:line="240" w:lineRule="auto"/>
        <w:ind w:left="0" w:firstLine="0"/>
        <w:jc w:val="both"/>
        <w:rPr>
          <w:rFonts w:asciiTheme="minorHAnsi" w:hAnsiTheme="minorHAnsi" w:cstheme="minorHAnsi"/>
          <w:sz w:val="22"/>
          <w:szCs w:val="22"/>
        </w:rPr>
      </w:pPr>
      <w:r w:rsidRPr="00F72105">
        <w:rPr>
          <w:rFonts w:asciiTheme="minorHAnsi" w:hAnsiTheme="minorHAnsi" w:cstheme="minorHAnsi"/>
          <w:sz w:val="22"/>
          <w:szCs w:val="22"/>
        </w:rPr>
        <w:t>Komisija ekonomiškai naudingiausią pasiūlymą išrenka pagal kainos ir kokybės santykį.</w:t>
      </w:r>
    </w:p>
    <w:p w14:paraId="08E047CB" w14:textId="6221BF62" w:rsidR="00B75525" w:rsidRPr="00F72105" w:rsidRDefault="00B75525" w:rsidP="00B75525">
      <w:pPr>
        <w:pStyle w:val="Pagrindinistekstas2"/>
        <w:numPr>
          <w:ilvl w:val="0"/>
          <w:numId w:val="8"/>
        </w:numPr>
        <w:tabs>
          <w:tab w:val="left" w:pos="568"/>
        </w:tabs>
        <w:spacing w:after="0" w:line="240" w:lineRule="auto"/>
        <w:ind w:left="0" w:firstLine="0"/>
        <w:jc w:val="both"/>
        <w:rPr>
          <w:rFonts w:asciiTheme="minorHAnsi" w:hAnsiTheme="minorHAnsi" w:cstheme="minorHAnsi"/>
          <w:sz w:val="22"/>
          <w:szCs w:val="22"/>
        </w:rPr>
      </w:pPr>
      <w:r w:rsidRPr="00F72105">
        <w:rPr>
          <w:rFonts w:asciiTheme="minorHAnsi" w:hAnsiTheme="minorHAnsi" w:cstheme="minorHAnsi"/>
          <w:sz w:val="22"/>
          <w:szCs w:val="22"/>
        </w:rPr>
        <w:t>Ekonominis naudingumas nustatomas pagal 2 (du) kriterijus - bendrą pasiūlymo kainą ir specialistų profesinę patirtį</w:t>
      </w:r>
      <w:r w:rsidR="00DF2949" w:rsidRPr="00F72105">
        <w:rPr>
          <w:rFonts w:asciiTheme="minorHAnsi" w:hAnsiTheme="minorHAnsi" w:cstheme="minorHAnsi"/>
          <w:sz w:val="22"/>
          <w:szCs w:val="22"/>
        </w:rPr>
        <w:t xml:space="preserve"> ir pajėgumus.</w:t>
      </w:r>
    </w:p>
    <w:p w14:paraId="30A21A63" w14:textId="27F87801" w:rsidR="000041DD" w:rsidRPr="00F72105" w:rsidRDefault="000041DD" w:rsidP="009D1258">
      <w:pPr>
        <w:pStyle w:val="Sraopastraipa"/>
        <w:numPr>
          <w:ilvl w:val="0"/>
          <w:numId w:val="8"/>
        </w:numPr>
        <w:tabs>
          <w:tab w:val="left" w:pos="426"/>
          <w:tab w:val="left" w:pos="567"/>
        </w:tabs>
        <w:ind w:left="0" w:firstLine="0"/>
        <w:jc w:val="both"/>
        <w:rPr>
          <w:rFonts w:eastAsia="Calibri" w:cstheme="minorHAnsi"/>
        </w:rPr>
      </w:pPr>
      <w:r w:rsidRPr="00F72105">
        <w:rPr>
          <w:rFonts w:eastAsia="Calibri" w:cstheme="minorHAnsi"/>
        </w:rPr>
        <w:t xml:space="preserve">   Pirkimą laimi tas teikėjas, kurio pasiūlymas įvertinamas kaip ekonomiškai naudingiausias, t. y. pasiūlymo ekonominio naudingumo balų suma yra didžiausia.</w:t>
      </w:r>
    </w:p>
    <w:p w14:paraId="55DB26D3" w14:textId="5673512C" w:rsidR="000041DD" w:rsidRPr="00F72105" w:rsidRDefault="000041DD" w:rsidP="00967D7F">
      <w:pPr>
        <w:pStyle w:val="Sraopastraipa"/>
        <w:numPr>
          <w:ilvl w:val="0"/>
          <w:numId w:val="8"/>
        </w:numPr>
        <w:tabs>
          <w:tab w:val="left" w:pos="567"/>
        </w:tabs>
        <w:spacing w:after="0"/>
        <w:ind w:left="0" w:firstLine="0"/>
        <w:jc w:val="both"/>
        <w:rPr>
          <w:rFonts w:eastAsia="Calibri" w:cstheme="minorHAnsi"/>
        </w:rPr>
      </w:pPr>
      <w:r w:rsidRPr="00F72105">
        <w:rPr>
          <w:rFonts w:eastAsia="Calibri" w:cstheme="minorHAnsi"/>
        </w:rPr>
        <w:t>Jeigu pirkimui pasiūlymą pateikia tik vienas teikėjas, ekonominio naudingumo balų skaičiavimas nebus atliekamas, o teikėjo pasiūlymas bus pripažintas laimėjusiu, jeigu atitiks visus kitus reikalavimus ir atlikus vertinimą bus pripažintas priimtinu (pvz., nėra teikėjo pašalinimo pagrindų, atitinka kvalifikacijos reikalavimus, kaina nėra per didelė).</w:t>
      </w:r>
    </w:p>
    <w:p w14:paraId="4C714648" w14:textId="087F1E60" w:rsidR="000041DD" w:rsidRPr="00F72105" w:rsidRDefault="000041DD" w:rsidP="005817A2">
      <w:pPr>
        <w:pStyle w:val="Betarp"/>
        <w:numPr>
          <w:ilvl w:val="0"/>
          <w:numId w:val="8"/>
        </w:numPr>
        <w:tabs>
          <w:tab w:val="left" w:pos="567"/>
        </w:tabs>
        <w:spacing w:line="20" w:lineRule="atLeast"/>
        <w:ind w:left="16" w:hanging="16"/>
        <w:contextualSpacing/>
        <w:jc w:val="both"/>
        <w:rPr>
          <w:rFonts w:eastAsiaTheme="minorHAnsi" w:cstheme="minorHAnsi"/>
          <w:bCs/>
          <w:sz w:val="22"/>
          <w:szCs w:val="22"/>
        </w:rPr>
      </w:pPr>
      <w:r w:rsidRPr="00F72105">
        <w:rPr>
          <w:rFonts w:eastAsia="Calibri" w:cstheme="minorHAnsi"/>
          <w:sz w:val="22"/>
          <w:szCs w:val="22"/>
        </w:rPr>
        <w:t xml:space="preserve"> Jei galimas pirkimo laimėtojas yra pašalinamas iš pirkimo dėl </w:t>
      </w:r>
      <w:r w:rsidRPr="00F72105">
        <w:rPr>
          <w:rFonts w:eastAsiaTheme="minorHAnsi" w:cstheme="minorHAnsi"/>
          <w:bCs/>
          <w:sz w:val="22"/>
          <w:szCs w:val="22"/>
        </w:rPr>
        <w:t>neatitikties kvalifikacijos reikalavimams, esant tiekėjo pašalinimo pagrindams, nepatikslinus kvalifikacijos, tiekėjui atsiėmus pasiūlymą, nepateikus reikalaujamų dokumentų pagal EBVPD, atsisakius sudaryti sutartį ar dėl kitų priežasčių, tuomet pasiūlymų balai yra perskaičiuojami iš naujo ir sudaroma nauja pasiūlymų eilė.</w:t>
      </w:r>
    </w:p>
    <w:p w14:paraId="1F2EEBDF" w14:textId="77777777" w:rsidR="00B75525" w:rsidRPr="00F72105" w:rsidRDefault="00B75525" w:rsidP="00B75525">
      <w:pPr>
        <w:pStyle w:val="Pagrindinistekstas2"/>
        <w:numPr>
          <w:ilvl w:val="0"/>
          <w:numId w:val="8"/>
        </w:numPr>
        <w:tabs>
          <w:tab w:val="left" w:pos="568"/>
        </w:tabs>
        <w:spacing w:after="0" w:line="240" w:lineRule="auto"/>
        <w:ind w:left="0" w:firstLine="0"/>
        <w:jc w:val="both"/>
        <w:rPr>
          <w:rFonts w:asciiTheme="minorHAnsi" w:hAnsiTheme="minorHAnsi" w:cstheme="minorHAnsi"/>
          <w:sz w:val="22"/>
          <w:szCs w:val="22"/>
        </w:rPr>
      </w:pPr>
      <w:r w:rsidRPr="00F72105">
        <w:rPr>
          <w:rFonts w:asciiTheme="minorHAnsi" w:hAnsiTheme="minorHAnsi" w:cstheme="minorHAnsi"/>
          <w:sz w:val="22"/>
          <w:szCs w:val="22"/>
        </w:rPr>
        <w:t>Pasiūlymų vertinimo kriterijai:</w:t>
      </w:r>
    </w:p>
    <w:tbl>
      <w:tblPr>
        <w:tblStyle w:val="Lentelstinklelis"/>
        <w:tblW w:w="0" w:type="auto"/>
        <w:tblLook w:val="04A0" w:firstRow="1" w:lastRow="0" w:firstColumn="1" w:lastColumn="0" w:noHBand="0" w:noVBand="1"/>
      </w:tblPr>
      <w:tblGrid>
        <w:gridCol w:w="846"/>
        <w:gridCol w:w="7229"/>
        <w:gridCol w:w="1553"/>
      </w:tblGrid>
      <w:tr w:rsidR="00182202" w:rsidRPr="00F72105" w14:paraId="3B9CCB7E" w14:textId="77777777" w:rsidTr="007601B3">
        <w:trPr>
          <w:trHeight w:val="1433"/>
        </w:trPr>
        <w:tc>
          <w:tcPr>
            <w:tcW w:w="8075" w:type="dxa"/>
            <w:gridSpan w:val="2"/>
            <w:vAlign w:val="center"/>
          </w:tcPr>
          <w:p w14:paraId="3B9CCB7C" w14:textId="5B131882" w:rsidR="00182202" w:rsidRPr="00F72105" w:rsidRDefault="006E2ABC" w:rsidP="00182202">
            <w:pPr>
              <w:tabs>
                <w:tab w:val="left" w:pos="993"/>
              </w:tabs>
              <w:jc w:val="center"/>
              <w:rPr>
                <w:rFonts w:eastAsia="Times New Roman" w:cstheme="minorHAnsi"/>
                <w:b/>
                <w:bCs/>
              </w:rPr>
            </w:pPr>
            <w:r w:rsidRPr="00F72105">
              <w:rPr>
                <w:rFonts w:eastAsia="Times New Roman" w:cstheme="minorHAnsi"/>
                <w:bCs/>
                <w:sz w:val="24"/>
                <w:szCs w:val="24"/>
              </w:rPr>
              <w:tab/>
            </w:r>
            <w:r w:rsidR="00182202" w:rsidRPr="00F72105">
              <w:rPr>
                <w:rFonts w:eastAsia="Times New Roman" w:cstheme="minorHAnsi"/>
                <w:b/>
                <w:bCs/>
              </w:rPr>
              <w:t>Vertinimo kriterijai</w:t>
            </w:r>
          </w:p>
        </w:tc>
        <w:tc>
          <w:tcPr>
            <w:tcW w:w="1553" w:type="dxa"/>
            <w:vAlign w:val="center"/>
          </w:tcPr>
          <w:p w14:paraId="3B9CCB7D" w14:textId="77777777" w:rsidR="00182202" w:rsidRPr="00F72105" w:rsidRDefault="00182202" w:rsidP="00182202">
            <w:pPr>
              <w:tabs>
                <w:tab w:val="left" w:pos="993"/>
              </w:tabs>
              <w:ind w:right="-221"/>
              <w:jc w:val="both"/>
              <w:rPr>
                <w:rFonts w:eastAsia="Times New Roman" w:cstheme="minorHAnsi"/>
                <w:b/>
                <w:bCs/>
              </w:rPr>
            </w:pPr>
            <w:r w:rsidRPr="00F72105">
              <w:rPr>
                <w:rFonts w:eastAsia="Times New Roman" w:cstheme="minorHAnsi"/>
                <w:b/>
                <w:bCs/>
              </w:rPr>
              <w:t>Lyginamasis svoris ekonominio naudingumo įvertinime</w:t>
            </w:r>
          </w:p>
        </w:tc>
      </w:tr>
      <w:tr w:rsidR="00182202" w:rsidRPr="00F72105" w14:paraId="3B9CCB81" w14:textId="77777777" w:rsidTr="00182202">
        <w:tc>
          <w:tcPr>
            <w:tcW w:w="8075" w:type="dxa"/>
            <w:gridSpan w:val="2"/>
          </w:tcPr>
          <w:p w14:paraId="3B9CCB7F" w14:textId="77777777" w:rsidR="00182202" w:rsidRPr="00F72105" w:rsidRDefault="00182202" w:rsidP="00182202">
            <w:pPr>
              <w:pStyle w:val="Sraopastraipa"/>
              <w:numPr>
                <w:ilvl w:val="0"/>
                <w:numId w:val="5"/>
              </w:numPr>
              <w:tabs>
                <w:tab w:val="left" w:pos="313"/>
              </w:tabs>
              <w:ind w:left="0" w:firstLine="0"/>
              <w:jc w:val="both"/>
              <w:rPr>
                <w:rFonts w:eastAsia="Times New Roman" w:cstheme="minorHAnsi"/>
                <w:bCs/>
              </w:rPr>
            </w:pPr>
            <w:r w:rsidRPr="00F72105">
              <w:rPr>
                <w:rFonts w:eastAsia="Times New Roman" w:cstheme="minorHAnsi"/>
                <w:bCs/>
              </w:rPr>
              <w:t xml:space="preserve"> Kaina (C) </w:t>
            </w:r>
          </w:p>
        </w:tc>
        <w:tc>
          <w:tcPr>
            <w:tcW w:w="1553" w:type="dxa"/>
            <w:vAlign w:val="center"/>
          </w:tcPr>
          <w:p w14:paraId="3B9CCB80" w14:textId="14B055F6" w:rsidR="00182202" w:rsidRPr="00F72105" w:rsidRDefault="00182202" w:rsidP="00182202">
            <w:pPr>
              <w:tabs>
                <w:tab w:val="left" w:pos="993"/>
              </w:tabs>
              <w:jc w:val="both"/>
              <w:rPr>
                <w:rFonts w:eastAsia="Times New Roman" w:cstheme="minorHAnsi"/>
                <w:bCs/>
              </w:rPr>
            </w:pPr>
            <w:r w:rsidRPr="00F72105">
              <w:rPr>
                <w:rFonts w:eastAsia="Times New Roman" w:cstheme="minorHAnsi"/>
                <w:bCs/>
              </w:rPr>
              <w:t>X</w:t>
            </w:r>
            <w:r w:rsidR="006A2906" w:rsidRPr="00F72105">
              <w:rPr>
                <w:rFonts w:eastAsia="Times New Roman" w:cstheme="minorHAnsi"/>
                <w:bCs/>
              </w:rPr>
              <w:t xml:space="preserve"> </w:t>
            </w:r>
            <w:r w:rsidRPr="00F72105">
              <w:rPr>
                <w:rFonts w:eastAsia="Times New Roman" w:cstheme="minorHAnsi"/>
                <w:bCs/>
              </w:rPr>
              <w:t xml:space="preserve">= </w:t>
            </w:r>
            <w:r w:rsidR="007601B3" w:rsidRPr="00F72105">
              <w:rPr>
                <w:rFonts w:eastAsia="Times New Roman" w:cstheme="minorHAnsi"/>
                <w:bCs/>
              </w:rPr>
              <w:t>55</w:t>
            </w:r>
          </w:p>
        </w:tc>
      </w:tr>
      <w:tr w:rsidR="00182202" w:rsidRPr="00F72105" w14:paraId="3B9CCB84" w14:textId="77777777" w:rsidTr="00182202">
        <w:tc>
          <w:tcPr>
            <w:tcW w:w="8075" w:type="dxa"/>
            <w:gridSpan w:val="2"/>
          </w:tcPr>
          <w:p w14:paraId="3B9CCB82" w14:textId="77777777" w:rsidR="00182202" w:rsidRPr="00F72105" w:rsidRDefault="00182202" w:rsidP="00182202">
            <w:pPr>
              <w:pStyle w:val="Sraopastraipa"/>
              <w:numPr>
                <w:ilvl w:val="0"/>
                <w:numId w:val="5"/>
              </w:numPr>
              <w:tabs>
                <w:tab w:val="left" w:pos="313"/>
              </w:tabs>
              <w:ind w:left="0" w:firstLine="0"/>
              <w:jc w:val="both"/>
              <w:rPr>
                <w:rFonts w:eastAsia="Times New Roman" w:cstheme="minorHAnsi"/>
                <w:bCs/>
              </w:rPr>
            </w:pPr>
            <w:bookmarkStart w:id="4" w:name="T2"/>
            <w:r w:rsidRPr="00F72105">
              <w:rPr>
                <w:rFonts w:eastAsia="Times New Roman" w:cstheme="minorHAnsi"/>
                <w:bCs/>
              </w:rPr>
              <w:t>Su pirkimo objektu susijusi tiekėjo darbuotojų patirtis ir pajėgumai</w:t>
            </w:r>
            <w:bookmarkEnd w:id="4"/>
            <w:r w:rsidRPr="00F72105">
              <w:rPr>
                <w:rFonts w:eastAsia="Times New Roman" w:cstheme="minorHAnsi"/>
                <w:bCs/>
              </w:rPr>
              <w:t xml:space="preserve"> </w:t>
            </w:r>
            <w:r w:rsidR="005A1889" w:rsidRPr="00F72105">
              <w:rPr>
                <w:rFonts w:eastAsia="Times New Roman" w:cstheme="minorHAnsi"/>
                <w:bCs/>
              </w:rPr>
              <w:t>(T)</w:t>
            </w:r>
          </w:p>
        </w:tc>
        <w:tc>
          <w:tcPr>
            <w:tcW w:w="1553" w:type="dxa"/>
            <w:vAlign w:val="center"/>
          </w:tcPr>
          <w:p w14:paraId="3B9CCB83" w14:textId="2C8AB9E9" w:rsidR="00182202" w:rsidRPr="00F72105" w:rsidRDefault="005501D0" w:rsidP="00182202">
            <w:pPr>
              <w:tabs>
                <w:tab w:val="left" w:pos="993"/>
              </w:tabs>
              <w:jc w:val="both"/>
              <w:rPr>
                <w:rFonts w:eastAsia="Times New Roman" w:cstheme="minorHAnsi"/>
                <w:bCs/>
                <w:color w:val="FF0000"/>
                <w:lang w:val="en-US"/>
              </w:rPr>
            </w:pPr>
            <w:r w:rsidRPr="00F72105">
              <w:rPr>
                <w:rFonts w:eastAsia="Times New Roman" w:cstheme="minorHAnsi"/>
                <w:bCs/>
                <w:lang w:val="en-US"/>
              </w:rPr>
              <w:t>Y</w:t>
            </w:r>
            <w:r w:rsidR="006B1C1F" w:rsidRPr="00F72105">
              <w:rPr>
                <w:rFonts w:eastAsia="Times New Roman" w:cstheme="minorHAnsi"/>
                <w:bCs/>
                <w:lang w:val="en-US"/>
              </w:rPr>
              <w:t xml:space="preserve"> </w:t>
            </w:r>
            <w:r w:rsidR="009E1F3A" w:rsidRPr="00F72105">
              <w:rPr>
                <w:rFonts w:eastAsia="Times New Roman" w:cstheme="minorHAnsi"/>
                <w:bCs/>
                <w:lang w:val="en-US"/>
              </w:rPr>
              <w:t>= 45</w:t>
            </w:r>
          </w:p>
        </w:tc>
      </w:tr>
      <w:tr w:rsidR="00182202" w:rsidRPr="00F72105" w14:paraId="3B9CCB88" w14:textId="77777777" w:rsidTr="00E9230C">
        <w:tc>
          <w:tcPr>
            <w:tcW w:w="846" w:type="dxa"/>
          </w:tcPr>
          <w:p w14:paraId="3B9CCB85" w14:textId="77777777" w:rsidR="00182202" w:rsidRPr="00F72105" w:rsidRDefault="00182202" w:rsidP="00182202">
            <w:pPr>
              <w:tabs>
                <w:tab w:val="left" w:pos="993"/>
              </w:tabs>
              <w:jc w:val="both"/>
              <w:rPr>
                <w:rFonts w:eastAsia="Times New Roman" w:cstheme="minorHAnsi"/>
                <w:bCs/>
              </w:rPr>
            </w:pPr>
            <w:r w:rsidRPr="00F72105">
              <w:rPr>
                <w:rFonts w:eastAsia="Times New Roman" w:cstheme="minorHAnsi"/>
                <w:bCs/>
              </w:rPr>
              <w:t xml:space="preserve">2.1. </w:t>
            </w:r>
          </w:p>
        </w:tc>
        <w:tc>
          <w:tcPr>
            <w:tcW w:w="7229" w:type="dxa"/>
            <w:vAlign w:val="center"/>
          </w:tcPr>
          <w:p w14:paraId="3B9CCB86" w14:textId="2EF35C68" w:rsidR="00182202" w:rsidRPr="00F72105" w:rsidRDefault="00182202" w:rsidP="00182202">
            <w:pPr>
              <w:tabs>
                <w:tab w:val="left" w:pos="993"/>
              </w:tabs>
              <w:jc w:val="both"/>
              <w:rPr>
                <w:rFonts w:eastAsia="Times New Roman" w:cstheme="minorHAnsi"/>
                <w:bCs/>
              </w:rPr>
            </w:pPr>
            <w:r w:rsidRPr="00F72105">
              <w:rPr>
                <w:rFonts w:eastAsia="Times New Roman" w:cstheme="minorHAnsi"/>
                <w:bCs/>
              </w:rPr>
              <w:t xml:space="preserve">Tiekėjo specialistas - </w:t>
            </w:r>
            <w:r w:rsidRPr="00F72105">
              <w:rPr>
                <w:rFonts w:eastAsia="Times New Roman" w:cstheme="minorHAnsi"/>
                <w:b/>
                <w:bCs/>
              </w:rPr>
              <w:t>taikomųjų sistemų programuotojas</w:t>
            </w:r>
            <w:r w:rsidRPr="00F72105">
              <w:rPr>
                <w:rFonts w:eastAsia="Times New Roman" w:cstheme="minorHAnsi"/>
                <w:bCs/>
              </w:rPr>
              <w:t>, siūlomas pagal kvalifikacinius reikalavimus tiekėjui, turi patirties įgyvendindamas pirkimo objektui analogišką(-</w:t>
            </w:r>
            <w:proofErr w:type="spellStart"/>
            <w:r w:rsidRPr="00F72105">
              <w:rPr>
                <w:rFonts w:eastAsia="Times New Roman" w:cstheme="minorHAnsi"/>
                <w:bCs/>
              </w:rPr>
              <w:t>us</w:t>
            </w:r>
            <w:proofErr w:type="spellEnd"/>
            <w:r w:rsidRPr="00F72105">
              <w:rPr>
                <w:rFonts w:eastAsia="Times New Roman" w:cstheme="minorHAnsi"/>
                <w:bCs/>
              </w:rPr>
              <w:t>) projektą(-</w:t>
            </w:r>
            <w:proofErr w:type="spellStart"/>
            <w:r w:rsidRPr="00F72105">
              <w:rPr>
                <w:rFonts w:eastAsia="Times New Roman" w:cstheme="minorHAnsi"/>
                <w:bCs/>
              </w:rPr>
              <w:t>us</w:t>
            </w:r>
            <w:proofErr w:type="spellEnd"/>
            <w:r w:rsidRPr="00F72105">
              <w:rPr>
                <w:rFonts w:eastAsia="Times New Roman" w:cstheme="minorHAnsi"/>
                <w:bCs/>
              </w:rPr>
              <w:t>), kurio(-</w:t>
            </w:r>
            <w:proofErr w:type="spellStart"/>
            <w:r w:rsidRPr="00F72105">
              <w:rPr>
                <w:rFonts w:eastAsia="Times New Roman" w:cstheme="minorHAnsi"/>
                <w:bCs/>
              </w:rPr>
              <w:t>ių</w:t>
            </w:r>
            <w:proofErr w:type="spellEnd"/>
            <w:r w:rsidRPr="00F72105">
              <w:rPr>
                <w:rFonts w:eastAsia="Times New Roman" w:cstheme="minorHAnsi"/>
                <w:bCs/>
              </w:rPr>
              <w:t xml:space="preserve">) metu buvo teikiamos kūrimo ar priežiūros ir vystymo (modifikavimo) paslaugos ne </w:t>
            </w:r>
            <w:r w:rsidR="00922551" w:rsidRPr="00F72105">
              <w:rPr>
                <w:rFonts w:eastAsia="Times New Roman" w:cstheme="minorHAnsi"/>
                <w:bCs/>
              </w:rPr>
              <w:t xml:space="preserve">žemesnio nei </w:t>
            </w:r>
            <w:r w:rsidR="00F63D2E" w:rsidRPr="00F72105">
              <w:rPr>
                <w:rFonts w:eastAsia="Times New Roman" w:cstheme="minorHAnsi"/>
                <w:bCs/>
              </w:rPr>
              <w:t>2 svarbos ly</w:t>
            </w:r>
            <w:r w:rsidR="00922551" w:rsidRPr="00F72105">
              <w:rPr>
                <w:rFonts w:eastAsia="Times New Roman" w:cstheme="minorHAnsi"/>
                <w:bCs/>
              </w:rPr>
              <w:t xml:space="preserve">gmens (arba ne žemesnei nei </w:t>
            </w:r>
            <w:r w:rsidRPr="00F72105">
              <w:rPr>
                <w:rFonts w:eastAsia="Times New Roman" w:cstheme="minorHAnsi"/>
                <w:bCs/>
              </w:rPr>
              <w:t>2 kategorijos</w:t>
            </w:r>
            <w:r w:rsidR="00922551" w:rsidRPr="00F72105">
              <w:rPr>
                <w:rFonts w:eastAsia="Times New Roman" w:cstheme="minorHAnsi"/>
                <w:bCs/>
              </w:rPr>
              <w:t>)</w:t>
            </w:r>
            <w:r w:rsidR="00F72105">
              <w:rPr>
                <w:rFonts w:eastAsia="Times New Roman" w:cstheme="minorHAnsi"/>
                <w:bCs/>
              </w:rPr>
              <w:t xml:space="preserve"> </w:t>
            </w:r>
            <w:r w:rsidRPr="00F72105">
              <w:rPr>
                <w:rFonts w:eastAsia="Times New Roman" w:cstheme="minorHAnsi"/>
                <w:bCs/>
              </w:rPr>
              <w:t>informacinei sistemai ar posistemei</w:t>
            </w:r>
            <w:r w:rsidR="00453270" w:rsidRPr="00F72105">
              <w:rPr>
                <w:rFonts w:eastAsia="Times New Roman" w:cstheme="minorHAnsi"/>
                <w:bCs/>
              </w:rPr>
              <w:t>,</w:t>
            </w:r>
            <w:r w:rsidRPr="00F72105">
              <w:rPr>
                <w:rFonts w:eastAsia="Times New Roman" w:cstheme="minorHAnsi"/>
                <w:bCs/>
              </w:rPr>
              <w:t xml:space="preserve"> 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t>
            </w:r>
            <w:proofErr w:type="spellStart"/>
            <w:r w:rsidRPr="00F72105">
              <w:rPr>
                <w:rFonts w:eastAsia="Times New Roman" w:cstheme="minorHAnsi"/>
                <w:bCs/>
              </w:rPr>
              <w:t>Web</w:t>
            </w:r>
            <w:proofErr w:type="spellEnd"/>
            <w:r w:rsidRPr="00F72105">
              <w:rPr>
                <w:rFonts w:eastAsia="Times New Roman" w:cstheme="minorHAnsi"/>
                <w:bCs/>
              </w:rPr>
              <w:t xml:space="preserve"> </w:t>
            </w:r>
            <w:proofErr w:type="spellStart"/>
            <w:r w:rsidRPr="00F72105">
              <w:rPr>
                <w:rFonts w:eastAsia="Times New Roman" w:cstheme="minorHAnsi"/>
                <w:bCs/>
              </w:rPr>
              <w:t>service</w:t>
            </w:r>
            <w:proofErr w:type="spellEnd"/>
            <w:r w:rsidRPr="00F72105">
              <w:rPr>
                <w:rFonts w:eastAsia="Times New Roman" w:cstheme="minorHAnsi"/>
                <w:bCs/>
              </w:rPr>
              <w:t>) technologiją su kitomis informacinėmis sistemomis ar registrais</w:t>
            </w:r>
            <w:r w:rsidR="00C338BF" w:rsidRPr="00F72105">
              <w:rPr>
                <w:rFonts w:eastAsia="Times New Roman" w:cstheme="minorHAnsi"/>
                <w:bCs/>
              </w:rPr>
              <w:t>.</w:t>
            </w:r>
            <w:r w:rsidRPr="00F72105">
              <w:rPr>
                <w:rFonts w:eastAsia="Times New Roman" w:cstheme="minorHAnsi"/>
                <w:bCs/>
              </w:rPr>
              <w:t xml:space="preserve"> (T</w:t>
            </w:r>
            <w:r w:rsidRPr="00F72105">
              <w:rPr>
                <w:rFonts w:eastAsia="Times New Roman" w:cstheme="minorHAnsi"/>
                <w:bCs/>
                <w:vertAlign w:val="subscript"/>
              </w:rPr>
              <w:t>1</w:t>
            </w:r>
            <w:r w:rsidRPr="00F72105">
              <w:rPr>
                <w:rFonts w:eastAsia="Times New Roman" w:cstheme="minorHAnsi"/>
                <w:bCs/>
              </w:rPr>
              <w:t>)</w:t>
            </w:r>
          </w:p>
        </w:tc>
        <w:tc>
          <w:tcPr>
            <w:tcW w:w="1553" w:type="dxa"/>
            <w:vAlign w:val="center"/>
          </w:tcPr>
          <w:p w14:paraId="3B9CCB87" w14:textId="77777777" w:rsidR="00182202" w:rsidRPr="00F72105" w:rsidRDefault="00182202" w:rsidP="00376E6E">
            <w:pPr>
              <w:tabs>
                <w:tab w:val="left" w:pos="993"/>
              </w:tabs>
              <w:jc w:val="both"/>
              <w:rPr>
                <w:rFonts w:eastAsia="Times New Roman" w:cstheme="minorHAnsi"/>
                <w:bCs/>
              </w:rPr>
            </w:pPr>
            <w:r w:rsidRPr="00F72105">
              <w:rPr>
                <w:rFonts w:eastAsia="Times New Roman" w:cstheme="minorHAnsi"/>
                <w:bCs/>
              </w:rPr>
              <w:t>T</w:t>
            </w:r>
            <w:r w:rsidRPr="00F72105">
              <w:rPr>
                <w:rFonts w:eastAsia="Times New Roman" w:cstheme="minorHAnsi"/>
                <w:bCs/>
                <w:vertAlign w:val="subscript"/>
              </w:rPr>
              <w:t>1</w:t>
            </w:r>
            <w:r w:rsidRPr="00F72105">
              <w:rPr>
                <w:rFonts w:eastAsia="Times New Roman" w:cstheme="minorHAnsi"/>
                <w:bCs/>
              </w:rPr>
              <w:t xml:space="preserve">= 0 </w:t>
            </w:r>
            <w:r w:rsidR="00376E6E" w:rsidRPr="00F72105">
              <w:rPr>
                <w:rFonts w:eastAsia="Times New Roman" w:cstheme="minorHAnsi"/>
                <w:bCs/>
              </w:rPr>
              <w:t xml:space="preserve">– </w:t>
            </w:r>
            <w:r w:rsidRPr="00F72105">
              <w:rPr>
                <w:rFonts w:eastAsia="Times New Roman" w:cstheme="minorHAnsi"/>
                <w:bCs/>
              </w:rPr>
              <w:t>15</w:t>
            </w:r>
          </w:p>
        </w:tc>
      </w:tr>
      <w:tr w:rsidR="00182202" w:rsidRPr="00F72105" w14:paraId="3B9CCB8C" w14:textId="77777777" w:rsidTr="00E9230C">
        <w:tc>
          <w:tcPr>
            <w:tcW w:w="846" w:type="dxa"/>
          </w:tcPr>
          <w:p w14:paraId="3B9CCB89" w14:textId="77777777" w:rsidR="00182202" w:rsidRPr="00F72105" w:rsidRDefault="00182202" w:rsidP="00182202">
            <w:pPr>
              <w:tabs>
                <w:tab w:val="left" w:pos="993"/>
              </w:tabs>
              <w:jc w:val="both"/>
              <w:rPr>
                <w:rFonts w:eastAsia="Times New Roman" w:cstheme="minorHAnsi"/>
                <w:bCs/>
              </w:rPr>
            </w:pPr>
            <w:r w:rsidRPr="00F72105">
              <w:rPr>
                <w:rFonts w:eastAsia="Times New Roman" w:cstheme="minorHAnsi"/>
                <w:bCs/>
              </w:rPr>
              <w:t>2.2.</w:t>
            </w:r>
          </w:p>
        </w:tc>
        <w:tc>
          <w:tcPr>
            <w:tcW w:w="7229" w:type="dxa"/>
            <w:vAlign w:val="center"/>
          </w:tcPr>
          <w:p w14:paraId="3B9CCB8A" w14:textId="5A6FD303" w:rsidR="00182202" w:rsidRPr="00F72105" w:rsidRDefault="00182202" w:rsidP="00182202">
            <w:pPr>
              <w:tabs>
                <w:tab w:val="left" w:pos="993"/>
              </w:tabs>
              <w:jc w:val="both"/>
              <w:rPr>
                <w:rFonts w:eastAsia="Times New Roman" w:cstheme="minorHAnsi"/>
                <w:bCs/>
              </w:rPr>
            </w:pPr>
            <w:r w:rsidRPr="00F72105">
              <w:rPr>
                <w:rFonts w:eastAsia="Times New Roman" w:cstheme="minorHAnsi"/>
                <w:bCs/>
              </w:rPr>
              <w:t>Tiekėjo specialistas</w:t>
            </w:r>
            <w:r w:rsidR="009F721D">
              <w:rPr>
                <w:rFonts w:eastAsia="Times New Roman" w:cstheme="minorHAnsi"/>
                <w:bCs/>
              </w:rPr>
              <w:t xml:space="preserve"> </w:t>
            </w:r>
            <w:r w:rsidRPr="00F72105">
              <w:rPr>
                <w:rFonts w:eastAsia="Times New Roman" w:cstheme="minorHAnsi"/>
                <w:bCs/>
              </w:rPr>
              <w:t xml:space="preserve">- </w:t>
            </w:r>
            <w:r w:rsidRPr="00F72105">
              <w:rPr>
                <w:rFonts w:eastAsia="Times New Roman" w:cstheme="minorHAnsi"/>
                <w:b/>
                <w:bCs/>
              </w:rPr>
              <w:t>duomenų bazių projektavimo-programavimo</w:t>
            </w:r>
            <w:r w:rsidRPr="00F72105">
              <w:rPr>
                <w:rFonts w:eastAsia="Times New Roman" w:cstheme="minorHAnsi"/>
                <w:bCs/>
              </w:rPr>
              <w:t xml:space="preserve"> specialistas, siūlomas pagal kvalifikacinius reikalavimus tiekėjui, turi patirties įgyvendindamas pirkimo objektui analogišką(-</w:t>
            </w:r>
            <w:proofErr w:type="spellStart"/>
            <w:r w:rsidRPr="00F72105">
              <w:rPr>
                <w:rFonts w:eastAsia="Times New Roman" w:cstheme="minorHAnsi"/>
                <w:bCs/>
              </w:rPr>
              <w:t>us</w:t>
            </w:r>
            <w:proofErr w:type="spellEnd"/>
            <w:r w:rsidRPr="00F72105">
              <w:rPr>
                <w:rFonts w:eastAsia="Times New Roman" w:cstheme="minorHAnsi"/>
                <w:bCs/>
              </w:rPr>
              <w:t>) projektą(-</w:t>
            </w:r>
            <w:proofErr w:type="spellStart"/>
            <w:r w:rsidRPr="00F72105">
              <w:rPr>
                <w:rFonts w:eastAsia="Times New Roman" w:cstheme="minorHAnsi"/>
                <w:bCs/>
              </w:rPr>
              <w:t>us</w:t>
            </w:r>
            <w:proofErr w:type="spellEnd"/>
            <w:r w:rsidRPr="00F72105">
              <w:rPr>
                <w:rFonts w:eastAsia="Times New Roman" w:cstheme="minorHAnsi"/>
                <w:bCs/>
              </w:rPr>
              <w:t>), kurio(-</w:t>
            </w:r>
            <w:proofErr w:type="spellStart"/>
            <w:r w:rsidRPr="00F72105">
              <w:rPr>
                <w:rFonts w:eastAsia="Times New Roman" w:cstheme="minorHAnsi"/>
                <w:bCs/>
              </w:rPr>
              <w:t>ių</w:t>
            </w:r>
            <w:proofErr w:type="spellEnd"/>
            <w:r w:rsidRPr="00F72105">
              <w:rPr>
                <w:rFonts w:eastAsia="Times New Roman" w:cstheme="minorHAnsi"/>
                <w:bCs/>
              </w:rPr>
              <w:t xml:space="preserve">) metu buvo teikiamos kūrimo ar priežiūros ir vystymo (modifikavimo) paslaugos </w:t>
            </w:r>
            <w:r w:rsidR="00A0072F" w:rsidRPr="00F72105">
              <w:rPr>
                <w:rFonts w:eastAsia="Times New Roman" w:cstheme="minorHAnsi"/>
                <w:bCs/>
              </w:rPr>
              <w:t xml:space="preserve">ne žemesnio nei 2 svarbos lygmens (arba ne žemesnei nei 2 kategorijos)  </w:t>
            </w:r>
            <w:r w:rsidRPr="00F72105">
              <w:rPr>
                <w:rFonts w:eastAsia="Times New Roman" w:cstheme="minorHAnsi"/>
                <w:bCs/>
              </w:rPr>
              <w:t xml:space="preserve"> informacinei sistemai ar posistemei</w:t>
            </w:r>
            <w:r w:rsidR="00453270" w:rsidRPr="00F72105">
              <w:rPr>
                <w:rFonts w:eastAsia="Times New Roman" w:cstheme="minorHAnsi"/>
                <w:bCs/>
              </w:rPr>
              <w:t>,</w:t>
            </w:r>
            <w:r w:rsidRPr="00F72105">
              <w:rPr>
                <w:rFonts w:eastAsia="Times New Roman" w:cstheme="minorHAnsi"/>
                <w:bCs/>
              </w:rPr>
              <w:t xml:space="preserve"> 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t>
            </w:r>
            <w:proofErr w:type="spellStart"/>
            <w:r w:rsidRPr="00F72105">
              <w:rPr>
                <w:rFonts w:eastAsia="Times New Roman" w:cstheme="minorHAnsi"/>
                <w:bCs/>
              </w:rPr>
              <w:t>Web</w:t>
            </w:r>
            <w:proofErr w:type="spellEnd"/>
            <w:r w:rsidRPr="00F72105">
              <w:rPr>
                <w:rFonts w:eastAsia="Times New Roman" w:cstheme="minorHAnsi"/>
                <w:bCs/>
              </w:rPr>
              <w:t xml:space="preserve"> </w:t>
            </w:r>
            <w:proofErr w:type="spellStart"/>
            <w:r w:rsidRPr="00F72105">
              <w:rPr>
                <w:rFonts w:eastAsia="Times New Roman" w:cstheme="minorHAnsi"/>
                <w:bCs/>
              </w:rPr>
              <w:t>service</w:t>
            </w:r>
            <w:proofErr w:type="spellEnd"/>
            <w:r w:rsidRPr="00F72105">
              <w:rPr>
                <w:rFonts w:eastAsia="Times New Roman" w:cstheme="minorHAnsi"/>
                <w:bCs/>
              </w:rPr>
              <w:t>) technologiją su kitomis informacinėmis sistemomis ar registrais. (T</w:t>
            </w:r>
            <w:r w:rsidRPr="00F72105">
              <w:rPr>
                <w:rFonts w:eastAsia="Times New Roman" w:cstheme="minorHAnsi"/>
                <w:bCs/>
                <w:vertAlign w:val="subscript"/>
              </w:rPr>
              <w:t>2</w:t>
            </w:r>
            <w:r w:rsidRPr="00F72105">
              <w:rPr>
                <w:rFonts w:eastAsia="Times New Roman" w:cstheme="minorHAnsi"/>
                <w:bCs/>
              </w:rPr>
              <w:t>)</w:t>
            </w:r>
          </w:p>
        </w:tc>
        <w:tc>
          <w:tcPr>
            <w:tcW w:w="1553" w:type="dxa"/>
            <w:vAlign w:val="center"/>
          </w:tcPr>
          <w:p w14:paraId="3B9CCB8B" w14:textId="77777777" w:rsidR="00182202" w:rsidRPr="00F72105" w:rsidRDefault="00182202" w:rsidP="00376E6E">
            <w:pPr>
              <w:tabs>
                <w:tab w:val="left" w:pos="993"/>
              </w:tabs>
              <w:jc w:val="both"/>
              <w:rPr>
                <w:rFonts w:eastAsia="Times New Roman" w:cstheme="minorHAnsi"/>
                <w:bCs/>
              </w:rPr>
            </w:pPr>
            <w:r w:rsidRPr="00F72105">
              <w:rPr>
                <w:rFonts w:eastAsia="Times New Roman" w:cstheme="minorHAnsi"/>
                <w:bCs/>
              </w:rPr>
              <w:t>T</w:t>
            </w:r>
            <w:r w:rsidRPr="00F72105">
              <w:rPr>
                <w:rFonts w:eastAsia="Times New Roman" w:cstheme="minorHAnsi"/>
                <w:bCs/>
                <w:vertAlign w:val="subscript"/>
              </w:rPr>
              <w:t>2</w:t>
            </w:r>
            <w:r w:rsidRPr="00F72105">
              <w:rPr>
                <w:rFonts w:eastAsia="Times New Roman" w:cstheme="minorHAnsi"/>
                <w:bCs/>
              </w:rPr>
              <w:t xml:space="preserve">= 0 </w:t>
            </w:r>
            <w:r w:rsidR="00376E6E" w:rsidRPr="00F72105">
              <w:rPr>
                <w:rFonts w:eastAsia="Times New Roman" w:cstheme="minorHAnsi"/>
                <w:bCs/>
              </w:rPr>
              <w:t xml:space="preserve">– </w:t>
            </w:r>
            <w:r w:rsidRPr="00F72105">
              <w:rPr>
                <w:rFonts w:eastAsia="Times New Roman" w:cstheme="minorHAnsi"/>
                <w:bCs/>
              </w:rPr>
              <w:t>15</w:t>
            </w:r>
          </w:p>
        </w:tc>
      </w:tr>
      <w:tr w:rsidR="00182202" w:rsidRPr="00F72105" w14:paraId="3B9CCB90" w14:textId="77777777" w:rsidTr="00E9230C">
        <w:tc>
          <w:tcPr>
            <w:tcW w:w="846" w:type="dxa"/>
          </w:tcPr>
          <w:p w14:paraId="3B9CCB8D" w14:textId="77777777" w:rsidR="00182202" w:rsidRPr="00F72105" w:rsidRDefault="00182202" w:rsidP="00182202">
            <w:pPr>
              <w:tabs>
                <w:tab w:val="left" w:pos="993"/>
              </w:tabs>
              <w:jc w:val="both"/>
              <w:rPr>
                <w:rFonts w:eastAsia="Times New Roman" w:cstheme="minorHAnsi"/>
                <w:bCs/>
              </w:rPr>
            </w:pPr>
            <w:r w:rsidRPr="00F72105">
              <w:rPr>
                <w:rFonts w:eastAsia="Times New Roman" w:cstheme="minorHAnsi"/>
                <w:bCs/>
              </w:rPr>
              <w:lastRenderedPageBreak/>
              <w:t>2.3.</w:t>
            </w:r>
          </w:p>
        </w:tc>
        <w:tc>
          <w:tcPr>
            <w:tcW w:w="7229" w:type="dxa"/>
            <w:vAlign w:val="center"/>
          </w:tcPr>
          <w:p w14:paraId="3B9CCB8E" w14:textId="398EA55C" w:rsidR="00182202" w:rsidRPr="00F72105" w:rsidRDefault="00182202" w:rsidP="00182202">
            <w:pPr>
              <w:tabs>
                <w:tab w:val="left" w:pos="993"/>
              </w:tabs>
              <w:jc w:val="both"/>
              <w:rPr>
                <w:rFonts w:eastAsia="Times New Roman" w:cstheme="minorHAnsi"/>
                <w:bCs/>
              </w:rPr>
            </w:pPr>
            <w:r w:rsidRPr="00F72105">
              <w:rPr>
                <w:rFonts w:eastAsia="Times New Roman" w:cstheme="minorHAnsi"/>
                <w:bCs/>
              </w:rPr>
              <w:t xml:space="preserve">Tiekėjo specialistas - </w:t>
            </w:r>
            <w:r w:rsidRPr="00F72105">
              <w:rPr>
                <w:rFonts w:eastAsia="Times New Roman" w:cstheme="minorHAnsi"/>
                <w:b/>
                <w:bCs/>
              </w:rPr>
              <w:t>informacinės sistemos analitikas</w:t>
            </w:r>
            <w:r w:rsidRPr="00F72105">
              <w:rPr>
                <w:rFonts w:eastAsia="Times New Roman" w:cstheme="minorHAnsi"/>
                <w:bCs/>
              </w:rPr>
              <w:t>, siūlomas pagal kvalifikacinius reikalavimus tiekėjui, turi patirties įgyvendindamas pirkimo objektui analogišką(-</w:t>
            </w:r>
            <w:proofErr w:type="spellStart"/>
            <w:r w:rsidRPr="00F72105">
              <w:rPr>
                <w:rFonts w:eastAsia="Times New Roman" w:cstheme="minorHAnsi"/>
                <w:bCs/>
              </w:rPr>
              <w:t>us</w:t>
            </w:r>
            <w:proofErr w:type="spellEnd"/>
            <w:r w:rsidRPr="00F72105">
              <w:rPr>
                <w:rFonts w:eastAsia="Times New Roman" w:cstheme="minorHAnsi"/>
                <w:bCs/>
              </w:rPr>
              <w:t>) projektą(-</w:t>
            </w:r>
            <w:proofErr w:type="spellStart"/>
            <w:r w:rsidRPr="00F72105">
              <w:rPr>
                <w:rFonts w:eastAsia="Times New Roman" w:cstheme="minorHAnsi"/>
                <w:bCs/>
              </w:rPr>
              <w:t>us</w:t>
            </w:r>
            <w:proofErr w:type="spellEnd"/>
            <w:r w:rsidRPr="00F72105">
              <w:rPr>
                <w:rFonts w:eastAsia="Times New Roman" w:cstheme="minorHAnsi"/>
                <w:bCs/>
              </w:rPr>
              <w:t>), kurio(-</w:t>
            </w:r>
            <w:proofErr w:type="spellStart"/>
            <w:r w:rsidRPr="00F72105">
              <w:rPr>
                <w:rFonts w:eastAsia="Times New Roman" w:cstheme="minorHAnsi"/>
                <w:bCs/>
              </w:rPr>
              <w:t>ių</w:t>
            </w:r>
            <w:proofErr w:type="spellEnd"/>
            <w:r w:rsidRPr="00F72105">
              <w:rPr>
                <w:rFonts w:eastAsia="Times New Roman" w:cstheme="minorHAnsi"/>
                <w:bCs/>
              </w:rPr>
              <w:t xml:space="preserve">) metu buvo teikiamos kūrimo ar priežiūros ir vystymo (modifikavimo) paslaugos  </w:t>
            </w:r>
            <w:r w:rsidR="0063522E" w:rsidRPr="00F72105">
              <w:rPr>
                <w:rFonts w:eastAsia="Times New Roman" w:cstheme="minorHAnsi"/>
                <w:bCs/>
              </w:rPr>
              <w:t xml:space="preserve">ne žemesnio nei 2 svarbos lygmens (arba ne žemesnei nei 2 kategorijos) </w:t>
            </w:r>
            <w:r w:rsidRPr="00F72105">
              <w:rPr>
                <w:rFonts w:eastAsia="Times New Roman" w:cstheme="minorHAnsi"/>
                <w:bCs/>
              </w:rPr>
              <w:t>informacinei sistemai ar posistemei</w:t>
            </w:r>
            <w:r w:rsidR="00453270" w:rsidRPr="00F72105">
              <w:rPr>
                <w:rFonts w:eastAsia="Times New Roman" w:cstheme="minorHAnsi"/>
                <w:bCs/>
              </w:rPr>
              <w:t>,</w:t>
            </w:r>
            <w:r w:rsidRPr="00F72105">
              <w:rPr>
                <w:rFonts w:eastAsia="Times New Roman" w:cstheme="minorHAnsi"/>
                <w:bCs/>
              </w:rPr>
              <w:t xml:space="preserve"> 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t>
            </w:r>
            <w:proofErr w:type="spellStart"/>
            <w:r w:rsidRPr="00F72105">
              <w:rPr>
                <w:rFonts w:eastAsia="Times New Roman" w:cstheme="minorHAnsi"/>
                <w:bCs/>
              </w:rPr>
              <w:t>Web</w:t>
            </w:r>
            <w:proofErr w:type="spellEnd"/>
            <w:r w:rsidRPr="00F72105">
              <w:rPr>
                <w:rFonts w:eastAsia="Times New Roman" w:cstheme="minorHAnsi"/>
                <w:bCs/>
              </w:rPr>
              <w:t xml:space="preserve"> </w:t>
            </w:r>
            <w:proofErr w:type="spellStart"/>
            <w:r w:rsidRPr="00F72105">
              <w:rPr>
                <w:rFonts w:eastAsia="Times New Roman" w:cstheme="minorHAnsi"/>
                <w:bCs/>
              </w:rPr>
              <w:t>service</w:t>
            </w:r>
            <w:proofErr w:type="spellEnd"/>
            <w:r w:rsidRPr="00F72105">
              <w:rPr>
                <w:rFonts w:eastAsia="Times New Roman" w:cstheme="minorHAnsi"/>
                <w:bCs/>
              </w:rPr>
              <w:t>) technologiją su kitomis informacinėmis sistemomis ar registrais. (T</w:t>
            </w:r>
            <w:r w:rsidRPr="00F72105">
              <w:rPr>
                <w:rFonts w:eastAsia="Times New Roman" w:cstheme="minorHAnsi"/>
                <w:bCs/>
                <w:vertAlign w:val="subscript"/>
              </w:rPr>
              <w:t>3</w:t>
            </w:r>
            <w:r w:rsidRPr="00F72105">
              <w:rPr>
                <w:rFonts w:eastAsia="Times New Roman" w:cstheme="minorHAnsi"/>
                <w:bCs/>
              </w:rPr>
              <w:t>)</w:t>
            </w:r>
          </w:p>
        </w:tc>
        <w:tc>
          <w:tcPr>
            <w:tcW w:w="1553" w:type="dxa"/>
            <w:vAlign w:val="center"/>
          </w:tcPr>
          <w:p w14:paraId="3B9CCB8F" w14:textId="77777777" w:rsidR="00182202" w:rsidRPr="00F72105" w:rsidRDefault="00182202" w:rsidP="00376E6E">
            <w:pPr>
              <w:tabs>
                <w:tab w:val="left" w:pos="993"/>
              </w:tabs>
              <w:jc w:val="both"/>
              <w:rPr>
                <w:rFonts w:eastAsia="Times New Roman" w:cstheme="minorHAnsi"/>
                <w:bCs/>
              </w:rPr>
            </w:pPr>
            <w:r w:rsidRPr="00F72105">
              <w:rPr>
                <w:rFonts w:eastAsia="Times New Roman" w:cstheme="minorHAnsi"/>
                <w:bCs/>
              </w:rPr>
              <w:t>T</w:t>
            </w:r>
            <w:r w:rsidRPr="00F72105">
              <w:rPr>
                <w:rFonts w:eastAsia="Times New Roman" w:cstheme="minorHAnsi"/>
                <w:bCs/>
                <w:vertAlign w:val="subscript"/>
              </w:rPr>
              <w:t>3</w:t>
            </w:r>
            <w:r w:rsidRPr="00F72105">
              <w:rPr>
                <w:rFonts w:eastAsia="Times New Roman" w:cstheme="minorHAnsi"/>
                <w:bCs/>
              </w:rPr>
              <w:t xml:space="preserve">= 0 </w:t>
            </w:r>
            <w:r w:rsidR="00376E6E" w:rsidRPr="00F72105">
              <w:rPr>
                <w:rFonts w:eastAsia="Times New Roman" w:cstheme="minorHAnsi"/>
                <w:bCs/>
              </w:rPr>
              <w:t>–</w:t>
            </w:r>
            <w:r w:rsidRPr="00F72105">
              <w:rPr>
                <w:rFonts w:eastAsia="Times New Roman" w:cstheme="minorHAnsi"/>
                <w:bCs/>
              </w:rPr>
              <w:t>15</w:t>
            </w:r>
          </w:p>
        </w:tc>
      </w:tr>
    </w:tbl>
    <w:p w14:paraId="3B9CCB99" w14:textId="77777777" w:rsidR="00093C02" w:rsidRPr="00F72105" w:rsidRDefault="00093C02" w:rsidP="00514743">
      <w:pPr>
        <w:spacing w:after="0" w:line="240" w:lineRule="auto"/>
        <w:rPr>
          <w:rFonts w:cstheme="minorHAnsi"/>
          <w:sz w:val="24"/>
          <w:szCs w:val="24"/>
        </w:rPr>
      </w:pPr>
    </w:p>
    <w:p w14:paraId="3B9CCB9A" w14:textId="77777777" w:rsidR="00182202" w:rsidRPr="00F72105" w:rsidRDefault="00182202" w:rsidP="00182202">
      <w:pPr>
        <w:tabs>
          <w:tab w:val="left" w:pos="993"/>
        </w:tabs>
        <w:spacing w:after="0" w:line="240" w:lineRule="auto"/>
        <w:jc w:val="both"/>
        <w:rPr>
          <w:rFonts w:eastAsia="Times New Roman" w:cstheme="minorHAnsi"/>
          <w:bCs/>
          <w:iCs/>
        </w:rPr>
      </w:pPr>
      <w:r w:rsidRPr="00F72105">
        <w:rPr>
          <w:rFonts w:eastAsia="Times New Roman" w:cstheme="minorHAnsi"/>
          <w:b/>
          <w:bCs/>
          <w:iCs/>
        </w:rPr>
        <w:t>Ekonominis naudingumas (S)</w:t>
      </w:r>
      <w:r w:rsidRPr="00F72105">
        <w:rPr>
          <w:rFonts w:eastAsia="Times New Roman" w:cstheme="minorHAnsi"/>
          <w:bCs/>
          <w:iCs/>
        </w:rPr>
        <w:t xml:space="preserve"> apskaičiuojamas sudedant tiekėjo pasiūlymo kainos C ir kitų kriterijų (T) balus:</w:t>
      </w:r>
    </w:p>
    <w:p w14:paraId="3B9CCB9B" w14:textId="77777777" w:rsidR="00182202" w:rsidRPr="00F72105" w:rsidRDefault="00182202" w:rsidP="00182202">
      <w:pPr>
        <w:tabs>
          <w:tab w:val="left" w:pos="993"/>
        </w:tabs>
        <w:spacing w:after="0" w:line="240" w:lineRule="auto"/>
        <w:jc w:val="both"/>
        <w:rPr>
          <w:rFonts w:eastAsia="Times New Roman" w:cstheme="minorHAnsi"/>
          <w:bCs/>
        </w:rPr>
      </w:pPr>
    </w:p>
    <w:p w14:paraId="3B9CCB9C" w14:textId="77777777" w:rsidR="00182202" w:rsidRPr="00F72105" w:rsidRDefault="00182202" w:rsidP="00000211">
      <w:pPr>
        <w:tabs>
          <w:tab w:val="left" w:pos="993"/>
        </w:tabs>
        <w:spacing w:after="0" w:line="240" w:lineRule="auto"/>
        <w:jc w:val="center"/>
        <w:rPr>
          <w:rFonts w:eastAsia="Times New Roman" w:cstheme="minorHAnsi"/>
          <w:bCs/>
        </w:rPr>
      </w:pPr>
      <w:r w:rsidRPr="00F72105">
        <w:rPr>
          <w:rFonts w:eastAsia="Times New Roman" w:cstheme="minorHAnsi"/>
          <w:bCs/>
          <w:i/>
        </w:rPr>
        <w:t>S = C + T</w:t>
      </w:r>
    </w:p>
    <w:p w14:paraId="3B9CCB9D" w14:textId="77777777" w:rsidR="00182202" w:rsidRPr="00F72105" w:rsidRDefault="00182202" w:rsidP="00182202">
      <w:pPr>
        <w:tabs>
          <w:tab w:val="left" w:pos="993"/>
        </w:tabs>
        <w:spacing w:after="0" w:line="240" w:lineRule="auto"/>
        <w:jc w:val="both"/>
        <w:rPr>
          <w:rFonts w:eastAsia="Times New Roman" w:cstheme="minorHAnsi"/>
          <w:bCs/>
        </w:rPr>
      </w:pPr>
    </w:p>
    <w:p w14:paraId="3B9CCB9E" w14:textId="77777777"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iCs/>
        </w:rPr>
        <w:t>Pasiūlymo kainos (C) balai</w:t>
      </w:r>
      <w:r w:rsidRPr="00F72105">
        <w:rPr>
          <w:rFonts w:eastAsia="Times New Roman" w:cstheme="minorHAnsi"/>
          <w:bCs/>
          <w:iCs/>
        </w:rPr>
        <w:t xml:space="preserve"> apskaičiuojami mažiausios pasiūlytos kainos (</w:t>
      </w:r>
      <w:proofErr w:type="spellStart"/>
      <w:r w:rsidRPr="00F72105">
        <w:rPr>
          <w:rFonts w:eastAsia="Times New Roman" w:cstheme="minorHAnsi"/>
          <w:bCs/>
          <w:iCs/>
        </w:rPr>
        <w:t>C</w:t>
      </w:r>
      <w:r w:rsidRPr="00F72105">
        <w:rPr>
          <w:rFonts w:eastAsia="Times New Roman" w:cstheme="minorHAnsi"/>
          <w:bCs/>
          <w:iCs/>
          <w:vertAlign w:val="subscript"/>
        </w:rPr>
        <w:t>min</w:t>
      </w:r>
      <w:proofErr w:type="spellEnd"/>
      <w:r w:rsidRPr="00F72105">
        <w:rPr>
          <w:rFonts w:eastAsia="Times New Roman" w:cstheme="minorHAnsi"/>
          <w:bCs/>
          <w:iCs/>
        </w:rPr>
        <w:t>) ir vertinamo pasiūlymo kainos (</w:t>
      </w:r>
      <w:proofErr w:type="spellStart"/>
      <w:r w:rsidRPr="00F72105">
        <w:rPr>
          <w:rFonts w:eastAsia="Times New Roman" w:cstheme="minorHAnsi"/>
          <w:bCs/>
          <w:iCs/>
        </w:rPr>
        <w:t>C</w:t>
      </w:r>
      <w:r w:rsidRPr="00F72105">
        <w:rPr>
          <w:rFonts w:eastAsia="Times New Roman" w:cstheme="minorHAnsi"/>
          <w:bCs/>
          <w:iCs/>
          <w:vertAlign w:val="subscript"/>
        </w:rPr>
        <w:t>p</w:t>
      </w:r>
      <w:proofErr w:type="spellEnd"/>
      <w:r w:rsidRPr="00F72105">
        <w:rPr>
          <w:rFonts w:eastAsia="Times New Roman" w:cstheme="minorHAnsi"/>
          <w:bCs/>
          <w:iCs/>
        </w:rPr>
        <w:t>) santykį padauginant iš kainos lyginamojo svorio (X):</w:t>
      </w:r>
    </w:p>
    <w:p w14:paraId="3B9CCB9F" w14:textId="77777777" w:rsidR="00182202" w:rsidRPr="00F72105" w:rsidRDefault="00182202" w:rsidP="00182202">
      <w:pPr>
        <w:tabs>
          <w:tab w:val="left" w:pos="993"/>
        </w:tabs>
        <w:spacing w:after="0" w:line="240" w:lineRule="auto"/>
        <w:jc w:val="both"/>
        <w:rPr>
          <w:rFonts w:eastAsia="Times New Roman" w:cstheme="minorHAnsi"/>
          <w:bCs/>
        </w:rPr>
      </w:pPr>
    </w:p>
    <w:p w14:paraId="3B9CCBA0" w14:textId="77777777" w:rsidR="00182202" w:rsidRPr="00F72105" w:rsidRDefault="00182202" w:rsidP="00000211">
      <w:pPr>
        <w:tabs>
          <w:tab w:val="left" w:pos="993"/>
        </w:tabs>
        <w:spacing w:after="0" w:line="240" w:lineRule="auto"/>
        <w:jc w:val="center"/>
        <w:rPr>
          <w:rFonts w:eastAsia="Times New Roman" w:cstheme="minorHAnsi"/>
          <w:bCs/>
        </w:rPr>
      </w:pPr>
      <w:r w:rsidRPr="00F72105">
        <w:rPr>
          <w:rFonts w:eastAsia="Times New Roman" w:cstheme="minorHAnsi"/>
          <w:bCs/>
          <w:noProof/>
          <w:lang w:eastAsia="lt-LT"/>
        </w:rPr>
        <w:drawing>
          <wp:inline distT="0" distB="0" distL="0" distR="0" wp14:anchorId="3B9CCBC9" wp14:editId="3B9CCBCA">
            <wp:extent cx="824230" cy="462280"/>
            <wp:effectExtent l="0" t="0" r="0"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4230" cy="462280"/>
                    </a:xfrm>
                    <a:prstGeom prst="rect">
                      <a:avLst/>
                    </a:prstGeom>
                    <a:noFill/>
                    <a:ln>
                      <a:noFill/>
                    </a:ln>
                  </pic:spPr>
                </pic:pic>
              </a:graphicData>
            </a:graphic>
          </wp:inline>
        </w:drawing>
      </w:r>
    </w:p>
    <w:p w14:paraId="3B9CCBA1" w14:textId="77777777"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Cs/>
        </w:rPr>
        <w:t>Kriterijų (T) balai apskaičiuojami sudėjus atskirų kriterijų (</w:t>
      </w:r>
      <w:proofErr w:type="spellStart"/>
      <w:r w:rsidRPr="00F72105">
        <w:rPr>
          <w:rFonts w:eastAsia="Times New Roman" w:cstheme="minorHAnsi"/>
          <w:bCs/>
        </w:rPr>
        <w:t>Ti</w:t>
      </w:r>
      <w:proofErr w:type="spellEnd"/>
      <w:r w:rsidRPr="00F72105">
        <w:rPr>
          <w:rFonts w:eastAsia="Times New Roman" w:cstheme="minorHAnsi"/>
          <w:bCs/>
        </w:rPr>
        <w:t>) balus:</w:t>
      </w:r>
    </w:p>
    <w:p w14:paraId="3B9CCBA2" w14:textId="77777777" w:rsidR="00182202" w:rsidRPr="00F72105" w:rsidRDefault="00182202" w:rsidP="00182202">
      <w:pPr>
        <w:tabs>
          <w:tab w:val="left" w:pos="993"/>
        </w:tabs>
        <w:spacing w:after="0" w:line="240" w:lineRule="auto"/>
        <w:jc w:val="both"/>
        <w:rPr>
          <w:rFonts w:eastAsia="Times New Roman" w:cstheme="minorHAnsi"/>
          <w:bCs/>
        </w:rPr>
      </w:pPr>
    </w:p>
    <w:p w14:paraId="3B9CCBA3" w14:textId="77777777" w:rsidR="00182202" w:rsidRPr="00F72105" w:rsidRDefault="00182202" w:rsidP="00000211">
      <w:pPr>
        <w:tabs>
          <w:tab w:val="left" w:pos="993"/>
        </w:tabs>
        <w:spacing w:after="0" w:line="240" w:lineRule="auto"/>
        <w:jc w:val="center"/>
        <w:rPr>
          <w:rFonts w:eastAsia="Times New Roman" w:cstheme="minorHAnsi"/>
          <w:bCs/>
        </w:rPr>
      </w:pPr>
      <w:r w:rsidRPr="00F72105">
        <w:rPr>
          <w:rFonts w:cstheme="minorHAnsi"/>
          <w:noProof/>
          <w:position w:val="-28"/>
          <w:lang w:eastAsia="lt-LT"/>
        </w:rPr>
        <w:drawing>
          <wp:inline distT="0" distB="0" distL="0" distR="0" wp14:anchorId="3B9CCBCB" wp14:editId="3B9CCBCC">
            <wp:extent cx="552450" cy="352425"/>
            <wp:effectExtent l="0" t="0" r="0" b="9525"/>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352425"/>
                    </a:xfrm>
                    <a:prstGeom prst="rect">
                      <a:avLst/>
                    </a:prstGeom>
                    <a:noFill/>
                    <a:ln>
                      <a:noFill/>
                    </a:ln>
                  </pic:spPr>
                </pic:pic>
              </a:graphicData>
            </a:graphic>
          </wp:inline>
        </w:drawing>
      </w:r>
    </w:p>
    <w:p w14:paraId="377F1CF5" w14:textId="77777777" w:rsidR="00394993" w:rsidRPr="00F72105" w:rsidRDefault="00867186" w:rsidP="00182202">
      <w:pPr>
        <w:tabs>
          <w:tab w:val="left" w:pos="993"/>
        </w:tabs>
        <w:spacing w:after="0" w:line="240" w:lineRule="auto"/>
        <w:jc w:val="both"/>
        <w:rPr>
          <w:rFonts w:eastAsia="Times New Roman" w:cstheme="minorHAnsi"/>
          <w:bCs/>
        </w:rPr>
      </w:pPr>
      <w:r w:rsidRPr="00F72105">
        <w:rPr>
          <w:rFonts w:eastAsia="Times New Roman" w:cstheme="minorHAnsi"/>
          <w:bCs/>
        </w:rPr>
        <w:tab/>
      </w:r>
    </w:p>
    <w:p w14:paraId="3B9CCBAA" w14:textId="5D1DD491" w:rsidR="00182202" w:rsidRPr="00F72105" w:rsidRDefault="0049120F" w:rsidP="001718D1">
      <w:pPr>
        <w:tabs>
          <w:tab w:val="left" w:pos="567"/>
        </w:tabs>
        <w:spacing w:after="0" w:line="240" w:lineRule="auto"/>
        <w:jc w:val="both"/>
        <w:rPr>
          <w:rFonts w:eastAsia="Times New Roman" w:cstheme="minorHAnsi"/>
          <w:bCs/>
        </w:rPr>
      </w:pPr>
      <w:r w:rsidRPr="00F72105">
        <w:rPr>
          <w:rFonts w:eastAsia="Times New Roman" w:cstheme="minorHAnsi"/>
          <w:bCs/>
        </w:rPr>
        <w:tab/>
      </w:r>
      <w:r w:rsidR="00182202" w:rsidRPr="00F72105">
        <w:rPr>
          <w:rFonts w:eastAsia="Times New Roman" w:cstheme="minorHAnsi"/>
          <w:bCs/>
        </w:rPr>
        <w:t>Kriterijaus (</w:t>
      </w:r>
      <w:proofErr w:type="spellStart"/>
      <w:r w:rsidR="00182202" w:rsidRPr="00F72105">
        <w:rPr>
          <w:rFonts w:eastAsia="Times New Roman" w:cstheme="minorHAnsi"/>
          <w:bCs/>
        </w:rPr>
        <w:t>Ti</w:t>
      </w:r>
      <w:proofErr w:type="spellEnd"/>
      <w:r w:rsidR="00182202" w:rsidRPr="00F72105">
        <w:rPr>
          <w:rFonts w:eastAsia="Times New Roman" w:cstheme="minorHAnsi"/>
          <w:bCs/>
        </w:rPr>
        <w:t>) balai nustatomi pagal žemiau nurodyt</w:t>
      </w:r>
      <w:r w:rsidR="00394993" w:rsidRPr="00F72105">
        <w:rPr>
          <w:rFonts w:eastAsia="Times New Roman" w:cstheme="minorHAnsi"/>
          <w:bCs/>
        </w:rPr>
        <w:t>u</w:t>
      </w:r>
      <w:r w:rsidR="00182202" w:rsidRPr="00F72105">
        <w:rPr>
          <w:rFonts w:eastAsia="Times New Roman" w:cstheme="minorHAnsi"/>
          <w:bCs/>
        </w:rPr>
        <w:t xml:space="preserve">s </w:t>
      </w:r>
      <w:r w:rsidR="00394993" w:rsidRPr="00F72105">
        <w:rPr>
          <w:rFonts w:eastAsia="Times New Roman" w:cstheme="minorHAnsi"/>
          <w:bCs/>
        </w:rPr>
        <w:t>reikalavimus</w:t>
      </w:r>
      <w:r w:rsidR="00182202" w:rsidRPr="00F72105">
        <w:rPr>
          <w:rFonts w:eastAsia="Times New Roman" w:cstheme="minorHAnsi"/>
          <w:bCs/>
        </w:rPr>
        <w:t>:</w:t>
      </w:r>
    </w:p>
    <w:p w14:paraId="3B9CCBAB" w14:textId="77777777"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rPr>
        <w:t>Kriterijus T</w:t>
      </w:r>
      <w:r w:rsidRPr="00F72105">
        <w:rPr>
          <w:rFonts w:eastAsia="Times New Roman" w:cstheme="minorHAnsi"/>
          <w:b/>
          <w:bCs/>
          <w:vertAlign w:val="subscript"/>
        </w:rPr>
        <w:t>1</w:t>
      </w:r>
      <w:r w:rsidRPr="00F72105">
        <w:rPr>
          <w:rFonts w:eastAsia="Times New Roman" w:cstheme="minorHAnsi"/>
          <w:bCs/>
        </w:rPr>
        <w:t>:</w:t>
      </w:r>
    </w:p>
    <w:p w14:paraId="3B9CCBAC" w14:textId="3FD2CC3A"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rPr>
        <w:t>T</w:t>
      </w:r>
      <w:r w:rsidRPr="00F72105">
        <w:rPr>
          <w:rFonts w:eastAsia="Times New Roman" w:cstheme="minorHAnsi"/>
          <w:b/>
          <w:bCs/>
          <w:vertAlign w:val="subscript"/>
        </w:rPr>
        <w:t>1</w:t>
      </w:r>
      <w:r w:rsidRPr="00F72105">
        <w:rPr>
          <w:rFonts w:eastAsia="Times New Roman" w:cstheme="minorHAnsi"/>
          <w:b/>
          <w:bCs/>
        </w:rPr>
        <w:t xml:space="preserve"> = 0 balų</w:t>
      </w:r>
      <w:r w:rsidRPr="00F72105">
        <w:rPr>
          <w:rFonts w:eastAsia="Times New Roman" w:cstheme="minorHAnsi"/>
          <w:bCs/>
        </w:rPr>
        <w:t xml:space="preserve">, jei tiekėjo specialistas - </w:t>
      </w:r>
      <w:r w:rsidRPr="00F72105">
        <w:rPr>
          <w:rFonts w:eastAsia="Times New Roman" w:cstheme="minorHAnsi"/>
          <w:b/>
          <w:bCs/>
        </w:rPr>
        <w:t>taikomųjų sistemų programuotojas</w:t>
      </w:r>
      <w:r w:rsidRPr="00F72105">
        <w:rPr>
          <w:rFonts w:eastAsia="Times New Roman" w:cstheme="minorHAnsi"/>
          <w:bCs/>
        </w:rPr>
        <w:t xml:space="preserve">, siūlomas pagal kvalifikacinius reikalavimus tiekėjui, turi </w:t>
      </w:r>
      <w:r w:rsidR="00CA7A90" w:rsidRPr="00F72105">
        <w:rPr>
          <w:rFonts w:eastAsia="Times New Roman" w:cstheme="minorHAnsi"/>
          <w:b/>
        </w:rPr>
        <w:t xml:space="preserve">nuo </w:t>
      </w:r>
      <w:r w:rsidR="00BC748E" w:rsidRPr="00F72105">
        <w:rPr>
          <w:rFonts w:eastAsia="Times New Roman" w:cstheme="minorHAnsi"/>
          <w:b/>
        </w:rPr>
        <w:t>3</w:t>
      </w:r>
      <w:r w:rsidR="00CA7A90" w:rsidRPr="00F72105">
        <w:rPr>
          <w:rFonts w:eastAsia="Times New Roman" w:cstheme="minorHAnsi"/>
          <w:b/>
        </w:rPr>
        <w:t xml:space="preserve"> </w:t>
      </w:r>
      <w:r w:rsidR="00A3392B" w:rsidRPr="00F72105">
        <w:rPr>
          <w:rFonts w:eastAsia="Times New Roman" w:cstheme="minorHAnsi"/>
          <w:b/>
        </w:rPr>
        <w:t xml:space="preserve">metų </w:t>
      </w:r>
      <w:r w:rsidR="00CA7A90" w:rsidRPr="00F72105">
        <w:rPr>
          <w:rFonts w:eastAsia="Times New Roman" w:cstheme="minorHAnsi"/>
          <w:b/>
        </w:rPr>
        <w:t>iki 4</w:t>
      </w:r>
      <w:r w:rsidRPr="00F72105">
        <w:rPr>
          <w:rFonts w:eastAsia="Times New Roman" w:cstheme="minorHAnsi"/>
          <w:b/>
        </w:rPr>
        <w:t xml:space="preserve"> metų</w:t>
      </w:r>
      <w:r w:rsidRPr="00F72105">
        <w:rPr>
          <w:rFonts w:eastAsia="Times New Roman" w:cstheme="minorHAnsi"/>
          <w:bCs/>
        </w:rPr>
        <w:t xml:space="preserve"> patirt</w:t>
      </w:r>
      <w:r w:rsidR="00123581" w:rsidRPr="00F72105">
        <w:rPr>
          <w:rFonts w:eastAsia="Times New Roman" w:cstheme="minorHAnsi"/>
          <w:bCs/>
        </w:rPr>
        <w:t>į</w:t>
      </w:r>
      <w:r w:rsidRPr="00F72105">
        <w:rPr>
          <w:rFonts w:eastAsia="Times New Roman" w:cstheme="minorHAnsi"/>
          <w:bCs/>
        </w:rPr>
        <w:t xml:space="preserve"> įgyvendindamas pirkimo objektui analogišką(-</w:t>
      </w:r>
      <w:proofErr w:type="spellStart"/>
      <w:r w:rsidRPr="00F72105">
        <w:rPr>
          <w:rFonts w:eastAsia="Times New Roman" w:cstheme="minorHAnsi"/>
          <w:bCs/>
        </w:rPr>
        <w:t>us</w:t>
      </w:r>
      <w:proofErr w:type="spellEnd"/>
      <w:r w:rsidRPr="00F72105">
        <w:rPr>
          <w:rFonts w:eastAsia="Times New Roman" w:cstheme="minorHAnsi"/>
          <w:bCs/>
        </w:rPr>
        <w:t>) projektą(-</w:t>
      </w:r>
      <w:proofErr w:type="spellStart"/>
      <w:r w:rsidRPr="00F72105">
        <w:rPr>
          <w:rFonts w:eastAsia="Times New Roman" w:cstheme="minorHAnsi"/>
          <w:bCs/>
        </w:rPr>
        <w:t>us</w:t>
      </w:r>
      <w:proofErr w:type="spellEnd"/>
      <w:r w:rsidRPr="00F72105">
        <w:rPr>
          <w:rFonts w:eastAsia="Times New Roman" w:cstheme="minorHAnsi"/>
          <w:bCs/>
        </w:rPr>
        <w:t>), kurio(-</w:t>
      </w:r>
      <w:proofErr w:type="spellStart"/>
      <w:r w:rsidRPr="00F72105">
        <w:rPr>
          <w:rFonts w:eastAsia="Times New Roman" w:cstheme="minorHAnsi"/>
          <w:bCs/>
        </w:rPr>
        <w:t>ių</w:t>
      </w:r>
      <w:proofErr w:type="spellEnd"/>
      <w:r w:rsidRPr="00F72105">
        <w:rPr>
          <w:rFonts w:eastAsia="Times New Roman" w:cstheme="minorHAnsi"/>
          <w:bCs/>
        </w:rPr>
        <w:t xml:space="preserve">) metu buvo teikiamos kūrimo ar priežiūros ir vystymo (modifikavimo) paslaugos </w:t>
      </w:r>
      <w:r w:rsidR="00085E4C" w:rsidRPr="00F72105">
        <w:rPr>
          <w:rFonts w:eastAsia="Times New Roman" w:cstheme="minorHAnsi"/>
          <w:bCs/>
        </w:rPr>
        <w:t>ne žemesnio nei 2 svarbos lygmens (arba ne žemesnei nei 2 kategorijos)</w:t>
      </w:r>
      <w:r w:rsidRPr="00F72105">
        <w:rPr>
          <w:rFonts w:eastAsia="Times New Roman" w:cstheme="minorHAnsi"/>
          <w:bCs/>
        </w:rPr>
        <w:t xml:space="preserve"> informacinei sistemai ar posistemei</w:t>
      </w:r>
      <w:r w:rsidR="00453270" w:rsidRPr="00F72105">
        <w:rPr>
          <w:rFonts w:eastAsia="Times New Roman" w:cstheme="minorHAnsi"/>
          <w:bCs/>
        </w:rPr>
        <w:t>,</w:t>
      </w:r>
      <w:r w:rsidRPr="00F72105">
        <w:rPr>
          <w:rFonts w:eastAsia="Times New Roman" w:cstheme="minorHAnsi"/>
          <w:bCs/>
        </w:rPr>
        <w:t xml:space="preserve"> 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t>
      </w:r>
      <w:proofErr w:type="spellStart"/>
      <w:r w:rsidRPr="00F72105">
        <w:rPr>
          <w:rFonts w:eastAsia="Times New Roman" w:cstheme="minorHAnsi"/>
          <w:bCs/>
        </w:rPr>
        <w:t>Web</w:t>
      </w:r>
      <w:proofErr w:type="spellEnd"/>
      <w:r w:rsidRPr="00F72105">
        <w:rPr>
          <w:rFonts w:eastAsia="Times New Roman" w:cstheme="minorHAnsi"/>
          <w:bCs/>
        </w:rPr>
        <w:t xml:space="preserve"> </w:t>
      </w:r>
      <w:proofErr w:type="spellStart"/>
      <w:r w:rsidRPr="00F72105">
        <w:rPr>
          <w:rFonts w:eastAsia="Times New Roman" w:cstheme="minorHAnsi"/>
          <w:bCs/>
        </w:rPr>
        <w:t>service</w:t>
      </w:r>
      <w:proofErr w:type="spellEnd"/>
      <w:r w:rsidRPr="00F72105">
        <w:rPr>
          <w:rFonts w:eastAsia="Times New Roman" w:cstheme="minorHAnsi"/>
          <w:bCs/>
        </w:rPr>
        <w:t>) technologiją su kitomis informacinėmis sistemomis ar registrais.</w:t>
      </w:r>
    </w:p>
    <w:p w14:paraId="3B9CCBAD" w14:textId="226D06FD"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rPr>
        <w:t>T</w:t>
      </w:r>
      <w:r w:rsidRPr="00F72105">
        <w:rPr>
          <w:rFonts w:eastAsia="Times New Roman" w:cstheme="minorHAnsi"/>
          <w:b/>
          <w:bCs/>
          <w:vertAlign w:val="subscript"/>
        </w:rPr>
        <w:t>1</w:t>
      </w:r>
      <w:r w:rsidRPr="00F72105">
        <w:rPr>
          <w:rFonts w:eastAsia="Times New Roman" w:cstheme="minorHAnsi"/>
          <w:b/>
          <w:bCs/>
        </w:rPr>
        <w:t xml:space="preserve"> = 5 balai</w:t>
      </w:r>
      <w:r w:rsidRPr="00F72105">
        <w:rPr>
          <w:rFonts w:eastAsia="Times New Roman" w:cstheme="minorHAnsi"/>
          <w:bCs/>
        </w:rPr>
        <w:t xml:space="preserve">, jei tiekėjo specialistas - </w:t>
      </w:r>
      <w:r w:rsidRPr="00F72105">
        <w:rPr>
          <w:rFonts w:eastAsia="Times New Roman" w:cstheme="minorHAnsi"/>
          <w:b/>
          <w:bCs/>
        </w:rPr>
        <w:t>taikomųjų sistemų programuotojas</w:t>
      </w:r>
      <w:r w:rsidRPr="00F72105">
        <w:rPr>
          <w:rFonts w:eastAsia="Times New Roman" w:cstheme="minorHAnsi"/>
          <w:bCs/>
        </w:rPr>
        <w:t xml:space="preserve">, siūlomas pagal kvalifikacinius reikalavimus tiekėjui, turi </w:t>
      </w:r>
      <w:r w:rsidR="007616DB" w:rsidRPr="00F72105">
        <w:rPr>
          <w:rFonts w:eastAsia="Times New Roman" w:cstheme="minorHAnsi"/>
          <w:bCs/>
        </w:rPr>
        <w:t>nuo</w:t>
      </w:r>
      <w:r w:rsidRPr="00F72105">
        <w:rPr>
          <w:rFonts w:eastAsia="Times New Roman" w:cstheme="minorHAnsi"/>
          <w:bCs/>
        </w:rPr>
        <w:t xml:space="preserve"> </w:t>
      </w:r>
      <w:r w:rsidR="00244870" w:rsidRPr="00F72105">
        <w:rPr>
          <w:rFonts w:eastAsia="Times New Roman" w:cstheme="minorHAnsi"/>
          <w:b/>
        </w:rPr>
        <w:t>4</w:t>
      </w:r>
      <w:r w:rsidRPr="00F72105">
        <w:rPr>
          <w:rFonts w:eastAsia="Times New Roman" w:cstheme="minorHAnsi"/>
          <w:b/>
        </w:rPr>
        <w:t xml:space="preserve"> metų </w:t>
      </w:r>
      <w:r w:rsidR="007616DB" w:rsidRPr="00F72105">
        <w:rPr>
          <w:rFonts w:eastAsia="Times New Roman" w:cstheme="minorHAnsi"/>
          <w:b/>
        </w:rPr>
        <w:t>iki</w:t>
      </w:r>
      <w:r w:rsidRPr="00F72105">
        <w:rPr>
          <w:rFonts w:eastAsia="Times New Roman" w:cstheme="minorHAnsi"/>
          <w:b/>
        </w:rPr>
        <w:t xml:space="preserve"> 5 metų</w:t>
      </w:r>
      <w:r w:rsidRPr="00F72105">
        <w:rPr>
          <w:rFonts w:eastAsia="Times New Roman" w:cstheme="minorHAnsi"/>
          <w:bCs/>
        </w:rPr>
        <w:t xml:space="preserve"> patirtį įgyvendindamas pirkimo objektui analogišką(-</w:t>
      </w:r>
      <w:proofErr w:type="spellStart"/>
      <w:r w:rsidRPr="00F72105">
        <w:rPr>
          <w:rFonts w:eastAsia="Times New Roman" w:cstheme="minorHAnsi"/>
          <w:bCs/>
        </w:rPr>
        <w:t>us</w:t>
      </w:r>
      <w:proofErr w:type="spellEnd"/>
      <w:r w:rsidRPr="00F72105">
        <w:rPr>
          <w:rFonts w:eastAsia="Times New Roman" w:cstheme="minorHAnsi"/>
          <w:bCs/>
        </w:rPr>
        <w:t>) projektą(-</w:t>
      </w:r>
      <w:proofErr w:type="spellStart"/>
      <w:r w:rsidRPr="00F72105">
        <w:rPr>
          <w:rFonts w:eastAsia="Times New Roman" w:cstheme="minorHAnsi"/>
          <w:bCs/>
        </w:rPr>
        <w:t>us</w:t>
      </w:r>
      <w:proofErr w:type="spellEnd"/>
      <w:r w:rsidRPr="00F72105">
        <w:rPr>
          <w:rFonts w:eastAsia="Times New Roman" w:cstheme="minorHAnsi"/>
          <w:bCs/>
        </w:rPr>
        <w:t>), kurio(-</w:t>
      </w:r>
      <w:proofErr w:type="spellStart"/>
      <w:r w:rsidRPr="00F72105">
        <w:rPr>
          <w:rFonts w:eastAsia="Times New Roman" w:cstheme="minorHAnsi"/>
          <w:bCs/>
        </w:rPr>
        <w:t>ių</w:t>
      </w:r>
      <w:proofErr w:type="spellEnd"/>
      <w:r w:rsidRPr="00F72105">
        <w:rPr>
          <w:rFonts w:eastAsia="Times New Roman" w:cstheme="minorHAnsi"/>
          <w:bCs/>
        </w:rPr>
        <w:t xml:space="preserve">) metu buvo teikiamos kūrimo ar priežiūros ir vystymo (modifikavimo) paslaugos </w:t>
      </w:r>
      <w:r w:rsidR="00F05D35" w:rsidRPr="00F72105">
        <w:rPr>
          <w:rFonts w:eastAsia="Times New Roman" w:cstheme="minorHAnsi"/>
          <w:bCs/>
        </w:rPr>
        <w:t>ne žemesnio nei 2 svarbos lygmens (arba ne žemesnei nei 2 kategorijos)</w:t>
      </w:r>
      <w:r w:rsidRPr="00F72105">
        <w:rPr>
          <w:rFonts w:eastAsia="Times New Roman" w:cstheme="minorHAnsi"/>
          <w:bCs/>
        </w:rPr>
        <w:t xml:space="preserve"> informacinei sistemai ar posistemei</w:t>
      </w:r>
      <w:r w:rsidR="00453270" w:rsidRPr="00F72105">
        <w:rPr>
          <w:rFonts w:eastAsia="Times New Roman" w:cstheme="minorHAnsi"/>
          <w:bCs/>
        </w:rPr>
        <w:t>,</w:t>
      </w:r>
      <w:r w:rsidRPr="00F72105">
        <w:rPr>
          <w:rFonts w:eastAsia="Times New Roman" w:cstheme="minorHAnsi"/>
          <w:bCs/>
        </w:rPr>
        <w:t xml:space="preserve"> 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t>
      </w:r>
      <w:proofErr w:type="spellStart"/>
      <w:r w:rsidRPr="00F72105">
        <w:rPr>
          <w:rFonts w:eastAsia="Times New Roman" w:cstheme="minorHAnsi"/>
          <w:bCs/>
        </w:rPr>
        <w:t>Web</w:t>
      </w:r>
      <w:proofErr w:type="spellEnd"/>
      <w:r w:rsidRPr="00F72105">
        <w:rPr>
          <w:rFonts w:eastAsia="Times New Roman" w:cstheme="minorHAnsi"/>
          <w:bCs/>
        </w:rPr>
        <w:t xml:space="preserve"> </w:t>
      </w:r>
      <w:proofErr w:type="spellStart"/>
      <w:r w:rsidRPr="00F72105">
        <w:rPr>
          <w:rFonts w:eastAsia="Times New Roman" w:cstheme="minorHAnsi"/>
          <w:bCs/>
        </w:rPr>
        <w:t>service</w:t>
      </w:r>
      <w:proofErr w:type="spellEnd"/>
      <w:r w:rsidRPr="00F72105">
        <w:rPr>
          <w:rFonts w:eastAsia="Times New Roman" w:cstheme="minorHAnsi"/>
          <w:bCs/>
        </w:rPr>
        <w:t>) technologiją su kitomis informacinėmis sistemomis ar registrais.</w:t>
      </w:r>
    </w:p>
    <w:p w14:paraId="3B9CCBAE" w14:textId="792FB9D7"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rPr>
        <w:t>T</w:t>
      </w:r>
      <w:r w:rsidRPr="00F72105">
        <w:rPr>
          <w:rFonts w:eastAsia="Times New Roman" w:cstheme="minorHAnsi"/>
          <w:b/>
          <w:bCs/>
          <w:vertAlign w:val="subscript"/>
        </w:rPr>
        <w:t>1</w:t>
      </w:r>
      <w:r w:rsidRPr="00F72105">
        <w:rPr>
          <w:rFonts w:eastAsia="Times New Roman" w:cstheme="minorHAnsi"/>
          <w:b/>
          <w:bCs/>
        </w:rPr>
        <w:t xml:space="preserve"> = 10 balų</w:t>
      </w:r>
      <w:r w:rsidRPr="00F72105">
        <w:rPr>
          <w:rFonts w:eastAsia="Times New Roman" w:cstheme="minorHAnsi"/>
          <w:bCs/>
        </w:rPr>
        <w:t xml:space="preserve">, jei tiekėjo specialistas - </w:t>
      </w:r>
      <w:r w:rsidRPr="00F72105">
        <w:rPr>
          <w:rFonts w:eastAsia="Times New Roman" w:cstheme="minorHAnsi"/>
          <w:b/>
          <w:bCs/>
        </w:rPr>
        <w:t>taikomųjų sistemų programuotojas</w:t>
      </w:r>
      <w:r w:rsidRPr="00F72105">
        <w:rPr>
          <w:rFonts w:eastAsia="Times New Roman" w:cstheme="minorHAnsi"/>
          <w:bCs/>
        </w:rPr>
        <w:t xml:space="preserve">, siūlomas pagal kvalifikacinius reikalavimus tiekėjui, turi </w:t>
      </w:r>
      <w:r w:rsidR="00585877" w:rsidRPr="00F72105">
        <w:rPr>
          <w:rFonts w:eastAsia="Times New Roman" w:cstheme="minorHAnsi"/>
          <w:bCs/>
        </w:rPr>
        <w:t xml:space="preserve">nuo </w:t>
      </w:r>
      <w:r w:rsidR="00585877" w:rsidRPr="00F72105">
        <w:rPr>
          <w:rFonts w:eastAsia="Times New Roman" w:cstheme="minorHAnsi"/>
          <w:b/>
        </w:rPr>
        <w:t>5 metų iki 8 metų</w:t>
      </w:r>
      <w:r w:rsidR="00585877" w:rsidRPr="00F72105">
        <w:rPr>
          <w:rFonts w:eastAsia="Times New Roman" w:cstheme="minorHAnsi"/>
          <w:bCs/>
        </w:rPr>
        <w:t xml:space="preserve"> </w:t>
      </w:r>
      <w:r w:rsidRPr="00F72105">
        <w:rPr>
          <w:rFonts w:eastAsia="Times New Roman" w:cstheme="minorHAnsi"/>
          <w:bCs/>
        </w:rPr>
        <w:t>patirtį įgyvendindamas pirkimo objektui analogišką(-</w:t>
      </w:r>
      <w:proofErr w:type="spellStart"/>
      <w:r w:rsidRPr="00F72105">
        <w:rPr>
          <w:rFonts w:eastAsia="Times New Roman" w:cstheme="minorHAnsi"/>
          <w:bCs/>
        </w:rPr>
        <w:t>us</w:t>
      </w:r>
      <w:proofErr w:type="spellEnd"/>
      <w:r w:rsidRPr="00F72105">
        <w:rPr>
          <w:rFonts w:eastAsia="Times New Roman" w:cstheme="minorHAnsi"/>
          <w:bCs/>
        </w:rPr>
        <w:t>) projektą(-</w:t>
      </w:r>
      <w:proofErr w:type="spellStart"/>
      <w:r w:rsidRPr="00F72105">
        <w:rPr>
          <w:rFonts w:eastAsia="Times New Roman" w:cstheme="minorHAnsi"/>
          <w:bCs/>
        </w:rPr>
        <w:t>us</w:t>
      </w:r>
      <w:proofErr w:type="spellEnd"/>
      <w:r w:rsidRPr="00F72105">
        <w:rPr>
          <w:rFonts w:eastAsia="Times New Roman" w:cstheme="minorHAnsi"/>
          <w:bCs/>
        </w:rPr>
        <w:t>), kurio(-</w:t>
      </w:r>
      <w:proofErr w:type="spellStart"/>
      <w:r w:rsidRPr="00F72105">
        <w:rPr>
          <w:rFonts w:eastAsia="Times New Roman" w:cstheme="minorHAnsi"/>
          <w:bCs/>
        </w:rPr>
        <w:t>ių</w:t>
      </w:r>
      <w:proofErr w:type="spellEnd"/>
      <w:r w:rsidRPr="00F72105">
        <w:rPr>
          <w:rFonts w:eastAsia="Times New Roman" w:cstheme="minorHAnsi"/>
          <w:bCs/>
        </w:rPr>
        <w:t xml:space="preserve">) metu buvo teikiamos kūrimo ar priežiūros ir vystymo (modifikavimo) paslaugos </w:t>
      </w:r>
      <w:r w:rsidR="00F05D35" w:rsidRPr="00F72105">
        <w:rPr>
          <w:rFonts w:eastAsia="Times New Roman" w:cstheme="minorHAnsi"/>
          <w:bCs/>
        </w:rPr>
        <w:t>ne žemesnio nei 2 svarbos lygmens (arba ne žemesnei nei 2 kategorijos)</w:t>
      </w:r>
      <w:r w:rsidRPr="00F72105">
        <w:rPr>
          <w:rFonts w:eastAsia="Times New Roman" w:cstheme="minorHAnsi"/>
          <w:bCs/>
        </w:rPr>
        <w:t xml:space="preserve"> informacinei sistemai ar posistemei</w:t>
      </w:r>
      <w:r w:rsidR="00335D73" w:rsidRPr="00F72105">
        <w:rPr>
          <w:rFonts w:eastAsia="Times New Roman" w:cstheme="minorHAnsi"/>
          <w:bCs/>
        </w:rPr>
        <w:t xml:space="preserve">, </w:t>
      </w:r>
      <w:r w:rsidRPr="00F72105">
        <w:rPr>
          <w:rFonts w:eastAsia="Times New Roman" w:cstheme="minorHAnsi"/>
          <w:bCs/>
        </w:rPr>
        <w:t xml:space="preserve">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t>
      </w:r>
      <w:proofErr w:type="spellStart"/>
      <w:r w:rsidRPr="00F72105">
        <w:rPr>
          <w:rFonts w:eastAsia="Times New Roman" w:cstheme="minorHAnsi"/>
          <w:bCs/>
        </w:rPr>
        <w:t>Web</w:t>
      </w:r>
      <w:proofErr w:type="spellEnd"/>
      <w:r w:rsidRPr="00F72105">
        <w:rPr>
          <w:rFonts w:eastAsia="Times New Roman" w:cstheme="minorHAnsi"/>
          <w:bCs/>
        </w:rPr>
        <w:t xml:space="preserve"> </w:t>
      </w:r>
      <w:proofErr w:type="spellStart"/>
      <w:r w:rsidRPr="00F72105">
        <w:rPr>
          <w:rFonts w:eastAsia="Times New Roman" w:cstheme="minorHAnsi"/>
          <w:bCs/>
        </w:rPr>
        <w:t>service</w:t>
      </w:r>
      <w:proofErr w:type="spellEnd"/>
      <w:r w:rsidRPr="00F72105">
        <w:rPr>
          <w:rFonts w:eastAsia="Times New Roman" w:cstheme="minorHAnsi"/>
          <w:bCs/>
        </w:rPr>
        <w:t>) technologiją su kitomis informacinėmis sistemomis ar registrais.</w:t>
      </w:r>
    </w:p>
    <w:p w14:paraId="3B9CCBAF" w14:textId="49226598"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rPr>
        <w:t>T</w:t>
      </w:r>
      <w:r w:rsidRPr="00F72105">
        <w:rPr>
          <w:rFonts w:eastAsia="Times New Roman" w:cstheme="minorHAnsi"/>
          <w:b/>
          <w:bCs/>
          <w:vertAlign w:val="subscript"/>
        </w:rPr>
        <w:t>1</w:t>
      </w:r>
      <w:r w:rsidRPr="00F72105">
        <w:rPr>
          <w:rFonts w:eastAsia="Times New Roman" w:cstheme="minorHAnsi"/>
          <w:b/>
          <w:bCs/>
        </w:rPr>
        <w:t xml:space="preserve"> = 15 balų</w:t>
      </w:r>
      <w:r w:rsidRPr="00F72105">
        <w:rPr>
          <w:rFonts w:eastAsia="Times New Roman" w:cstheme="minorHAnsi"/>
          <w:bCs/>
        </w:rPr>
        <w:t xml:space="preserve">, jei tiekėjo specialistas - </w:t>
      </w:r>
      <w:r w:rsidRPr="00F72105">
        <w:rPr>
          <w:rFonts w:eastAsia="Times New Roman" w:cstheme="minorHAnsi"/>
          <w:b/>
          <w:bCs/>
        </w:rPr>
        <w:t>taikomųjų sistemų programuotojas</w:t>
      </w:r>
      <w:r w:rsidRPr="00F72105">
        <w:rPr>
          <w:rFonts w:eastAsia="Times New Roman" w:cstheme="minorHAnsi"/>
          <w:bCs/>
        </w:rPr>
        <w:t xml:space="preserve">, siūlomas pagal kvalifikacinius reikalavimus tiekėjui, turi </w:t>
      </w:r>
      <w:r w:rsidR="00AB0862" w:rsidRPr="00F72105">
        <w:rPr>
          <w:rFonts w:eastAsia="Times New Roman" w:cstheme="minorHAnsi"/>
          <w:b/>
        </w:rPr>
        <w:t xml:space="preserve">8 </w:t>
      </w:r>
      <w:r w:rsidR="00A3392B" w:rsidRPr="00F72105">
        <w:rPr>
          <w:rFonts w:eastAsia="Times New Roman" w:cstheme="minorHAnsi"/>
          <w:b/>
        </w:rPr>
        <w:t xml:space="preserve">metų </w:t>
      </w:r>
      <w:r w:rsidR="00AB0862" w:rsidRPr="00F72105">
        <w:rPr>
          <w:rFonts w:eastAsia="Times New Roman" w:cstheme="minorHAnsi"/>
          <w:b/>
        </w:rPr>
        <w:t>ar daugiau</w:t>
      </w:r>
      <w:r w:rsidR="00AB0862" w:rsidRPr="00F72105">
        <w:rPr>
          <w:rFonts w:eastAsia="Times New Roman" w:cstheme="minorHAnsi"/>
          <w:bCs/>
        </w:rPr>
        <w:t xml:space="preserve"> </w:t>
      </w:r>
      <w:r w:rsidRPr="00F72105">
        <w:rPr>
          <w:rFonts w:eastAsia="Times New Roman" w:cstheme="minorHAnsi"/>
          <w:bCs/>
        </w:rPr>
        <w:t>metų patirtį įgyvendindamas pirkimo objektui analogišką(-</w:t>
      </w:r>
      <w:proofErr w:type="spellStart"/>
      <w:r w:rsidRPr="00F72105">
        <w:rPr>
          <w:rFonts w:eastAsia="Times New Roman" w:cstheme="minorHAnsi"/>
          <w:bCs/>
        </w:rPr>
        <w:t>us</w:t>
      </w:r>
      <w:proofErr w:type="spellEnd"/>
      <w:r w:rsidRPr="00F72105">
        <w:rPr>
          <w:rFonts w:eastAsia="Times New Roman" w:cstheme="minorHAnsi"/>
          <w:bCs/>
        </w:rPr>
        <w:t xml:space="preserve">) </w:t>
      </w:r>
      <w:r w:rsidRPr="00F72105">
        <w:rPr>
          <w:rFonts w:eastAsia="Times New Roman" w:cstheme="minorHAnsi"/>
          <w:bCs/>
        </w:rPr>
        <w:lastRenderedPageBreak/>
        <w:t>projektą(-</w:t>
      </w:r>
      <w:proofErr w:type="spellStart"/>
      <w:r w:rsidRPr="00F72105">
        <w:rPr>
          <w:rFonts w:eastAsia="Times New Roman" w:cstheme="minorHAnsi"/>
          <w:bCs/>
        </w:rPr>
        <w:t>us</w:t>
      </w:r>
      <w:proofErr w:type="spellEnd"/>
      <w:r w:rsidRPr="00F72105">
        <w:rPr>
          <w:rFonts w:eastAsia="Times New Roman" w:cstheme="minorHAnsi"/>
          <w:bCs/>
        </w:rPr>
        <w:t>), kurio(-</w:t>
      </w:r>
      <w:proofErr w:type="spellStart"/>
      <w:r w:rsidRPr="00F72105">
        <w:rPr>
          <w:rFonts w:eastAsia="Times New Roman" w:cstheme="minorHAnsi"/>
          <w:bCs/>
        </w:rPr>
        <w:t>ių</w:t>
      </w:r>
      <w:proofErr w:type="spellEnd"/>
      <w:r w:rsidRPr="00F72105">
        <w:rPr>
          <w:rFonts w:eastAsia="Times New Roman" w:cstheme="minorHAnsi"/>
          <w:bCs/>
        </w:rPr>
        <w:t xml:space="preserve">) metu buvo teikiamos kūrimo ar priežiūros ir vystymo (modifikavimo) paslaugos </w:t>
      </w:r>
      <w:r w:rsidR="00F05D35" w:rsidRPr="00F72105">
        <w:rPr>
          <w:rFonts w:eastAsia="Times New Roman" w:cstheme="minorHAnsi"/>
          <w:bCs/>
        </w:rPr>
        <w:t>ne žemesnio nei 2 svarbos lygmens (arba ne žemesnei nei 2 kategorijos)</w:t>
      </w:r>
      <w:r w:rsidRPr="00F72105">
        <w:rPr>
          <w:rFonts w:eastAsia="Times New Roman" w:cstheme="minorHAnsi"/>
          <w:bCs/>
        </w:rPr>
        <w:t xml:space="preserve"> informacinei sistemai ar posistemei</w:t>
      </w:r>
      <w:r w:rsidR="00335D73" w:rsidRPr="00F72105">
        <w:rPr>
          <w:rFonts w:eastAsia="Times New Roman" w:cstheme="minorHAnsi"/>
          <w:bCs/>
        </w:rPr>
        <w:t>,</w:t>
      </w:r>
      <w:r w:rsidRPr="00F72105">
        <w:rPr>
          <w:rFonts w:eastAsia="Times New Roman" w:cstheme="minorHAnsi"/>
          <w:bCs/>
        </w:rPr>
        <w:t xml:space="preserve"> 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t>
      </w:r>
      <w:proofErr w:type="spellStart"/>
      <w:r w:rsidRPr="00F72105">
        <w:rPr>
          <w:rFonts w:eastAsia="Times New Roman" w:cstheme="minorHAnsi"/>
          <w:bCs/>
        </w:rPr>
        <w:t>Web</w:t>
      </w:r>
      <w:proofErr w:type="spellEnd"/>
      <w:r w:rsidRPr="00F72105">
        <w:rPr>
          <w:rFonts w:eastAsia="Times New Roman" w:cstheme="minorHAnsi"/>
          <w:bCs/>
        </w:rPr>
        <w:t xml:space="preserve"> </w:t>
      </w:r>
      <w:proofErr w:type="spellStart"/>
      <w:r w:rsidRPr="00F72105">
        <w:rPr>
          <w:rFonts w:eastAsia="Times New Roman" w:cstheme="minorHAnsi"/>
          <w:bCs/>
        </w:rPr>
        <w:t>service</w:t>
      </w:r>
      <w:proofErr w:type="spellEnd"/>
      <w:r w:rsidRPr="00F72105">
        <w:rPr>
          <w:rFonts w:eastAsia="Times New Roman" w:cstheme="minorHAnsi"/>
          <w:bCs/>
        </w:rPr>
        <w:t>) technologiją su kitomis informacinėmis sistemomis ar registrais.</w:t>
      </w:r>
    </w:p>
    <w:p w14:paraId="3B9CCBB0" w14:textId="77777777" w:rsidR="00182202" w:rsidRPr="00F72105" w:rsidRDefault="00182202" w:rsidP="00182202">
      <w:pPr>
        <w:tabs>
          <w:tab w:val="left" w:pos="993"/>
        </w:tabs>
        <w:spacing w:after="0" w:line="240" w:lineRule="auto"/>
        <w:jc w:val="both"/>
        <w:rPr>
          <w:rFonts w:eastAsia="Times New Roman" w:cstheme="minorHAnsi"/>
          <w:bCs/>
        </w:rPr>
      </w:pPr>
    </w:p>
    <w:p w14:paraId="3B9CCBB1" w14:textId="77777777"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rPr>
        <w:t>Kriterijus T</w:t>
      </w:r>
      <w:r w:rsidRPr="00F72105">
        <w:rPr>
          <w:rFonts w:eastAsia="Times New Roman" w:cstheme="minorHAnsi"/>
          <w:b/>
          <w:bCs/>
          <w:vertAlign w:val="subscript"/>
        </w:rPr>
        <w:t>2</w:t>
      </w:r>
      <w:r w:rsidRPr="00F72105">
        <w:rPr>
          <w:rFonts w:eastAsia="Times New Roman" w:cstheme="minorHAnsi"/>
          <w:bCs/>
        </w:rPr>
        <w:t>:</w:t>
      </w:r>
    </w:p>
    <w:p w14:paraId="3B9CCBB2" w14:textId="6A729747"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rPr>
        <w:t>T</w:t>
      </w:r>
      <w:r w:rsidRPr="00F72105">
        <w:rPr>
          <w:rFonts w:eastAsia="Times New Roman" w:cstheme="minorHAnsi"/>
          <w:b/>
          <w:bCs/>
          <w:vertAlign w:val="subscript"/>
        </w:rPr>
        <w:t>2</w:t>
      </w:r>
      <w:r w:rsidRPr="00F72105">
        <w:rPr>
          <w:rFonts w:eastAsia="Times New Roman" w:cstheme="minorHAnsi"/>
          <w:b/>
          <w:bCs/>
        </w:rPr>
        <w:t xml:space="preserve"> = 0 balų</w:t>
      </w:r>
      <w:r w:rsidRPr="00F72105">
        <w:rPr>
          <w:rFonts w:eastAsia="Times New Roman" w:cstheme="minorHAnsi"/>
          <w:bCs/>
        </w:rPr>
        <w:t xml:space="preserve">, jei tiekėjo specialistas - </w:t>
      </w:r>
      <w:r w:rsidRPr="00F72105">
        <w:rPr>
          <w:rFonts w:eastAsia="Times New Roman" w:cstheme="minorHAnsi"/>
          <w:b/>
          <w:bCs/>
        </w:rPr>
        <w:t>duomenų bazių projektavimo-programavimo specialistas</w:t>
      </w:r>
      <w:r w:rsidRPr="00F72105">
        <w:rPr>
          <w:rFonts w:eastAsia="Times New Roman" w:cstheme="minorHAnsi"/>
          <w:bCs/>
        </w:rPr>
        <w:t xml:space="preserve">, siūlomas pagal kvalifikacinius reikalavimus tiekėjui, turi </w:t>
      </w:r>
      <w:r w:rsidR="00FF668A" w:rsidRPr="00F72105">
        <w:rPr>
          <w:rFonts w:eastAsia="Times New Roman" w:cstheme="minorHAnsi"/>
          <w:bCs/>
        </w:rPr>
        <w:t xml:space="preserve">nuo </w:t>
      </w:r>
      <w:r w:rsidR="00FF668A" w:rsidRPr="00F72105">
        <w:rPr>
          <w:rFonts w:eastAsia="Times New Roman" w:cstheme="minorHAnsi"/>
          <w:b/>
        </w:rPr>
        <w:t>3 metų iki 4 metų</w:t>
      </w:r>
      <w:r w:rsidR="00FF668A" w:rsidRPr="00F72105">
        <w:rPr>
          <w:rFonts w:eastAsia="Times New Roman" w:cstheme="minorHAnsi"/>
          <w:bCs/>
        </w:rPr>
        <w:t xml:space="preserve"> </w:t>
      </w:r>
      <w:r w:rsidRPr="00F72105">
        <w:rPr>
          <w:rFonts w:eastAsia="Times New Roman" w:cstheme="minorHAnsi"/>
          <w:bCs/>
        </w:rPr>
        <w:t>patirt</w:t>
      </w:r>
      <w:r w:rsidR="006F3CCA" w:rsidRPr="00F72105">
        <w:rPr>
          <w:rFonts w:eastAsia="Times New Roman" w:cstheme="minorHAnsi"/>
          <w:bCs/>
        </w:rPr>
        <w:t>į</w:t>
      </w:r>
      <w:r w:rsidRPr="00F72105">
        <w:rPr>
          <w:rFonts w:eastAsia="Times New Roman" w:cstheme="minorHAnsi"/>
          <w:bCs/>
        </w:rPr>
        <w:t xml:space="preserve"> įgyvendindamas pirkimo objektui analogišką(-</w:t>
      </w:r>
      <w:proofErr w:type="spellStart"/>
      <w:r w:rsidRPr="00F72105">
        <w:rPr>
          <w:rFonts w:eastAsia="Times New Roman" w:cstheme="minorHAnsi"/>
          <w:bCs/>
        </w:rPr>
        <w:t>us</w:t>
      </w:r>
      <w:proofErr w:type="spellEnd"/>
      <w:r w:rsidRPr="00F72105">
        <w:rPr>
          <w:rFonts w:eastAsia="Times New Roman" w:cstheme="minorHAnsi"/>
          <w:bCs/>
        </w:rPr>
        <w:t>) projektą(-</w:t>
      </w:r>
      <w:proofErr w:type="spellStart"/>
      <w:r w:rsidRPr="00F72105">
        <w:rPr>
          <w:rFonts w:eastAsia="Times New Roman" w:cstheme="minorHAnsi"/>
          <w:bCs/>
        </w:rPr>
        <w:t>us</w:t>
      </w:r>
      <w:proofErr w:type="spellEnd"/>
      <w:r w:rsidRPr="00F72105">
        <w:rPr>
          <w:rFonts w:eastAsia="Times New Roman" w:cstheme="minorHAnsi"/>
          <w:bCs/>
        </w:rPr>
        <w:t>), kurio(-</w:t>
      </w:r>
      <w:proofErr w:type="spellStart"/>
      <w:r w:rsidRPr="00F72105">
        <w:rPr>
          <w:rFonts w:eastAsia="Times New Roman" w:cstheme="minorHAnsi"/>
          <w:bCs/>
        </w:rPr>
        <w:t>ių</w:t>
      </w:r>
      <w:proofErr w:type="spellEnd"/>
      <w:r w:rsidRPr="00F72105">
        <w:rPr>
          <w:rFonts w:eastAsia="Times New Roman" w:cstheme="minorHAnsi"/>
          <w:bCs/>
        </w:rPr>
        <w:t xml:space="preserve">) metu buvo teikiamos kūrimo ar priežiūros ir vystymo (modifikavimo) paslaugos </w:t>
      </w:r>
      <w:r w:rsidR="00F05D35" w:rsidRPr="00F72105">
        <w:rPr>
          <w:rFonts w:eastAsia="Times New Roman" w:cstheme="minorHAnsi"/>
          <w:bCs/>
        </w:rPr>
        <w:t xml:space="preserve">ne žemesnio nei 2 svarbos lygmens (arba ne žemesnei nei 2 kategorijos)   </w:t>
      </w:r>
      <w:r w:rsidRPr="00F72105">
        <w:rPr>
          <w:rFonts w:eastAsia="Times New Roman" w:cstheme="minorHAnsi"/>
          <w:bCs/>
        </w:rPr>
        <w:t xml:space="preserve"> informacinei sistemai ar posistemei</w:t>
      </w:r>
      <w:r w:rsidR="00335D73" w:rsidRPr="00F72105">
        <w:rPr>
          <w:rFonts w:eastAsia="Times New Roman" w:cstheme="minorHAnsi"/>
          <w:bCs/>
        </w:rPr>
        <w:t>,</w:t>
      </w:r>
      <w:r w:rsidRPr="00F72105">
        <w:rPr>
          <w:rFonts w:eastAsia="Times New Roman" w:cstheme="minorHAnsi"/>
          <w:bCs/>
        </w:rPr>
        <w:t xml:space="preserve"> 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t>
      </w:r>
      <w:proofErr w:type="spellStart"/>
      <w:r w:rsidRPr="00F72105">
        <w:rPr>
          <w:rFonts w:eastAsia="Times New Roman" w:cstheme="minorHAnsi"/>
          <w:bCs/>
        </w:rPr>
        <w:t>Web</w:t>
      </w:r>
      <w:proofErr w:type="spellEnd"/>
      <w:r w:rsidRPr="00F72105">
        <w:rPr>
          <w:rFonts w:eastAsia="Times New Roman" w:cstheme="minorHAnsi"/>
          <w:bCs/>
        </w:rPr>
        <w:t xml:space="preserve"> </w:t>
      </w:r>
      <w:proofErr w:type="spellStart"/>
      <w:r w:rsidRPr="00F72105">
        <w:rPr>
          <w:rFonts w:eastAsia="Times New Roman" w:cstheme="minorHAnsi"/>
          <w:bCs/>
        </w:rPr>
        <w:t>service</w:t>
      </w:r>
      <w:proofErr w:type="spellEnd"/>
      <w:r w:rsidRPr="00F72105">
        <w:rPr>
          <w:rFonts w:eastAsia="Times New Roman" w:cstheme="minorHAnsi"/>
          <w:bCs/>
        </w:rPr>
        <w:t>) technologiją su kitomis informacinėmis sistemomis ar registrais.</w:t>
      </w:r>
    </w:p>
    <w:p w14:paraId="3B9CCBB3" w14:textId="5C8B6370"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rPr>
        <w:t>T</w:t>
      </w:r>
      <w:r w:rsidRPr="00F72105">
        <w:rPr>
          <w:rFonts w:eastAsia="Times New Roman" w:cstheme="minorHAnsi"/>
          <w:b/>
          <w:bCs/>
          <w:vertAlign w:val="subscript"/>
        </w:rPr>
        <w:t>2</w:t>
      </w:r>
      <w:r w:rsidRPr="00F72105">
        <w:rPr>
          <w:rFonts w:eastAsia="Times New Roman" w:cstheme="minorHAnsi"/>
          <w:b/>
          <w:bCs/>
        </w:rPr>
        <w:t xml:space="preserve"> = 5 balai</w:t>
      </w:r>
      <w:r w:rsidRPr="00F72105">
        <w:rPr>
          <w:rFonts w:eastAsia="Times New Roman" w:cstheme="minorHAnsi"/>
          <w:bCs/>
        </w:rPr>
        <w:t xml:space="preserve">, jei tiekėjo specialistas - </w:t>
      </w:r>
      <w:r w:rsidRPr="00F72105">
        <w:rPr>
          <w:rFonts w:eastAsia="Times New Roman" w:cstheme="minorHAnsi"/>
          <w:b/>
          <w:bCs/>
        </w:rPr>
        <w:t>duomenų bazių projektavimo-programavimo specialistas</w:t>
      </w:r>
      <w:r w:rsidRPr="00F72105">
        <w:rPr>
          <w:rFonts w:eastAsia="Times New Roman" w:cstheme="minorHAnsi"/>
          <w:bCs/>
        </w:rPr>
        <w:t xml:space="preserve">, siūlomas pagal kvalifikacinius reikalavimus tiekėjui, turi </w:t>
      </w:r>
      <w:r w:rsidR="00FF668A" w:rsidRPr="00F72105">
        <w:rPr>
          <w:rFonts w:eastAsia="Times New Roman" w:cstheme="minorHAnsi"/>
          <w:bCs/>
        </w:rPr>
        <w:t xml:space="preserve">nuo </w:t>
      </w:r>
      <w:r w:rsidR="00FF668A" w:rsidRPr="00F72105">
        <w:rPr>
          <w:rFonts w:eastAsia="Times New Roman" w:cstheme="minorHAnsi"/>
          <w:b/>
        </w:rPr>
        <w:t>4 metų iki 5 metų</w:t>
      </w:r>
      <w:r w:rsidRPr="00F72105">
        <w:rPr>
          <w:rFonts w:eastAsia="Times New Roman" w:cstheme="minorHAnsi"/>
          <w:bCs/>
        </w:rPr>
        <w:t xml:space="preserve"> patirtį įgyvendindamas pirkimo objektui analogišką(-</w:t>
      </w:r>
      <w:proofErr w:type="spellStart"/>
      <w:r w:rsidRPr="00F72105">
        <w:rPr>
          <w:rFonts w:eastAsia="Times New Roman" w:cstheme="minorHAnsi"/>
          <w:bCs/>
        </w:rPr>
        <w:t>us</w:t>
      </w:r>
      <w:proofErr w:type="spellEnd"/>
      <w:r w:rsidRPr="00F72105">
        <w:rPr>
          <w:rFonts w:eastAsia="Times New Roman" w:cstheme="minorHAnsi"/>
          <w:bCs/>
        </w:rPr>
        <w:t>) projektą(-</w:t>
      </w:r>
      <w:proofErr w:type="spellStart"/>
      <w:r w:rsidRPr="00F72105">
        <w:rPr>
          <w:rFonts w:eastAsia="Times New Roman" w:cstheme="minorHAnsi"/>
          <w:bCs/>
        </w:rPr>
        <w:t>us</w:t>
      </w:r>
      <w:proofErr w:type="spellEnd"/>
      <w:r w:rsidRPr="00F72105">
        <w:rPr>
          <w:rFonts w:eastAsia="Times New Roman" w:cstheme="minorHAnsi"/>
          <w:bCs/>
        </w:rPr>
        <w:t>), kurio(-</w:t>
      </w:r>
      <w:proofErr w:type="spellStart"/>
      <w:r w:rsidRPr="00F72105">
        <w:rPr>
          <w:rFonts w:eastAsia="Times New Roman" w:cstheme="minorHAnsi"/>
          <w:bCs/>
        </w:rPr>
        <w:t>ių</w:t>
      </w:r>
      <w:proofErr w:type="spellEnd"/>
      <w:r w:rsidRPr="00F72105">
        <w:rPr>
          <w:rFonts w:eastAsia="Times New Roman" w:cstheme="minorHAnsi"/>
          <w:bCs/>
        </w:rPr>
        <w:t xml:space="preserve">) metu buvo teikiamos kūrimo ar priežiūros ir vystymo (modifikavimo) paslaugos </w:t>
      </w:r>
      <w:r w:rsidR="00F05D35" w:rsidRPr="00F72105">
        <w:rPr>
          <w:rFonts w:eastAsia="Times New Roman" w:cstheme="minorHAnsi"/>
          <w:bCs/>
        </w:rPr>
        <w:t>ne žemesnio nei 2 svarbos lygmens (arba ne žemesnei nei 2 kategorijos)</w:t>
      </w:r>
      <w:r w:rsidRPr="00F72105">
        <w:rPr>
          <w:rFonts w:eastAsia="Times New Roman" w:cstheme="minorHAnsi"/>
          <w:bCs/>
        </w:rPr>
        <w:t xml:space="preserve"> informacinei sistemai ar posistemei</w:t>
      </w:r>
      <w:r w:rsidR="00335D73" w:rsidRPr="00F72105">
        <w:rPr>
          <w:rFonts w:eastAsia="Times New Roman" w:cstheme="minorHAnsi"/>
          <w:bCs/>
        </w:rPr>
        <w:t>,</w:t>
      </w:r>
      <w:r w:rsidRPr="00F72105">
        <w:rPr>
          <w:rFonts w:eastAsia="Times New Roman" w:cstheme="minorHAnsi"/>
          <w:bCs/>
        </w:rPr>
        <w:t xml:space="preserve"> 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t>
      </w:r>
      <w:proofErr w:type="spellStart"/>
      <w:r w:rsidRPr="00F72105">
        <w:rPr>
          <w:rFonts w:eastAsia="Times New Roman" w:cstheme="minorHAnsi"/>
          <w:bCs/>
        </w:rPr>
        <w:t>Web</w:t>
      </w:r>
      <w:proofErr w:type="spellEnd"/>
      <w:r w:rsidRPr="00F72105">
        <w:rPr>
          <w:rFonts w:eastAsia="Times New Roman" w:cstheme="minorHAnsi"/>
          <w:bCs/>
        </w:rPr>
        <w:t xml:space="preserve"> </w:t>
      </w:r>
      <w:proofErr w:type="spellStart"/>
      <w:r w:rsidRPr="00F72105">
        <w:rPr>
          <w:rFonts w:eastAsia="Times New Roman" w:cstheme="minorHAnsi"/>
          <w:bCs/>
        </w:rPr>
        <w:t>service</w:t>
      </w:r>
      <w:proofErr w:type="spellEnd"/>
      <w:r w:rsidRPr="00F72105">
        <w:rPr>
          <w:rFonts w:eastAsia="Times New Roman" w:cstheme="minorHAnsi"/>
          <w:bCs/>
        </w:rPr>
        <w:t>) technologiją su kitomis informacinėmis sistemomis ar registrais.</w:t>
      </w:r>
    </w:p>
    <w:p w14:paraId="3B9CCBB4" w14:textId="4F4D1E2C"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rPr>
        <w:t>T</w:t>
      </w:r>
      <w:r w:rsidRPr="00F72105">
        <w:rPr>
          <w:rFonts w:eastAsia="Times New Roman" w:cstheme="minorHAnsi"/>
          <w:b/>
          <w:bCs/>
          <w:vertAlign w:val="subscript"/>
        </w:rPr>
        <w:t>2</w:t>
      </w:r>
      <w:r w:rsidRPr="00F72105">
        <w:rPr>
          <w:rFonts w:eastAsia="Times New Roman" w:cstheme="minorHAnsi"/>
          <w:b/>
          <w:bCs/>
        </w:rPr>
        <w:t xml:space="preserve"> = 10 balų</w:t>
      </w:r>
      <w:r w:rsidRPr="00F72105">
        <w:rPr>
          <w:rFonts w:eastAsia="Times New Roman" w:cstheme="minorHAnsi"/>
          <w:bCs/>
        </w:rPr>
        <w:t xml:space="preserve">, jei tiekėjo specialistas - </w:t>
      </w:r>
      <w:r w:rsidRPr="00F72105">
        <w:rPr>
          <w:rFonts w:eastAsia="Times New Roman" w:cstheme="minorHAnsi"/>
          <w:b/>
          <w:bCs/>
        </w:rPr>
        <w:t>duomenų bazių projektavimo-programavimo specialistas</w:t>
      </w:r>
      <w:r w:rsidRPr="00F72105">
        <w:rPr>
          <w:rFonts w:eastAsia="Times New Roman" w:cstheme="minorHAnsi"/>
          <w:bCs/>
        </w:rPr>
        <w:t xml:space="preserve">, siūlomas pagal kvalifikacinius reikalavimus tiekėjui, turi </w:t>
      </w:r>
      <w:r w:rsidR="00DF621A" w:rsidRPr="00F72105">
        <w:rPr>
          <w:rFonts w:eastAsia="Times New Roman" w:cstheme="minorHAnsi"/>
          <w:bCs/>
        </w:rPr>
        <w:t xml:space="preserve">nuo </w:t>
      </w:r>
      <w:r w:rsidR="002C130D" w:rsidRPr="00F72105">
        <w:rPr>
          <w:rFonts w:eastAsia="Times New Roman" w:cstheme="minorHAnsi"/>
          <w:b/>
        </w:rPr>
        <w:t>5</w:t>
      </w:r>
      <w:r w:rsidR="00DF621A" w:rsidRPr="00F72105">
        <w:rPr>
          <w:rFonts w:eastAsia="Times New Roman" w:cstheme="minorHAnsi"/>
          <w:b/>
        </w:rPr>
        <w:t xml:space="preserve"> metų iki </w:t>
      </w:r>
      <w:r w:rsidR="002C130D" w:rsidRPr="00F72105">
        <w:rPr>
          <w:rFonts w:eastAsia="Times New Roman" w:cstheme="minorHAnsi"/>
          <w:b/>
        </w:rPr>
        <w:t>8</w:t>
      </w:r>
      <w:r w:rsidR="00DF621A" w:rsidRPr="00F72105">
        <w:rPr>
          <w:rFonts w:eastAsia="Times New Roman" w:cstheme="minorHAnsi"/>
          <w:bCs/>
        </w:rPr>
        <w:t xml:space="preserve"> </w:t>
      </w:r>
      <w:r w:rsidR="00DF621A" w:rsidRPr="00F72105">
        <w:rPr>
          <w:rFonts w:eastAsia="Times New Roman" w:cstheme="minorHAnsi"/>
          <w:b/>
        </w:rPr>
        <w:t>metų</w:t>
      </w:r>
      <w:r w:rsidRPr="00F72105">
        <w:rPr>
          <w:rFonts w:eastAsia="Times New Roman" w:cstheme="minorHAnsi"/>
          <w:b/>
        </w:rPr>
        <w:t xml:space="preserve"> </w:t>
      </w:r>
      <w:r w:rsidRPr="00F72105">
        <w:rPr>
          <w:rFonts w:eastAsia="Times New Roman" w:cstheme="minorHAnsi"/>
          <w:bCs/>
        </w:rPr>
        <w:t>patirtį įgyvendindamas pirkimo objektui analogišką(-</w:t>
      </w:r>
      <w:proofErr w:type="spellStart"/>
      <w:r w:rsidRPr="00F72105">
        <w:rPr>
          <w:rFonts w:eastAsia="Times New Roman" w:cstheme="minorHAnsi"/>
          <w:bCs/>
        </w:rPr>
        <w:t>us</w:t>
      </w:r>
      <w:proofErr w:type="spellEnd"/>
      <w:r w:rsidRPr="00F72105">
        <w:rPr>
          <w:rFonts w:eastAsia="Times New Roman" w:cstheme="minorHAnsi"/>
          <w:bCs/>
        </w:rPr>
        <w:t>) projektą(-</w:t>
      </w:r>
      <w:proofErr w:type="spellStart"/>
      <w:r w:rsidRPr="00F72105">
        <w:rPr>
          <w:rFonts w:eastAsia="Times New Roman" w:cstheme="minorHAnsi"/>
          <w:bCs/>
        </w:rPr>
        <w:t>us</w:t>
      </w:r>
      <w:proofErr w:type="spellEnd"/>
      <w:r w:rsidRPr="00F72105">
        <w:rPr>
          <w:rFonts w:eastAsia="Times New Roman" w:cstheme="minorHAnsi"/>
          <w:bCs/>
        </w:rPr>
        <w:t>), kurio(-</w:t>
      </w:r>
      <w:proofErr w:type="spellStart"/>
      <w:r w:rsidRPr="00F72105">
        <w:rPr>
          <w:rFonts w:eastAsia="Times New Roman" w:cstheme="minorHAnsi"/>
          <w:bCs/>
        </w:rPr>
        <w:t>ių</w:t>
      </w:r>
      <w:proofErr w:type="spellEnd"/>
      <w:r w:rsidRPr="00F72105">
        <w:rPr>
          <w:rFonts w:eastAsia="Times New Roman" w:cstheme="minorHAnsi"/>
          <w:bCs/>
        </w:rPr>
        <w:t xml:space="preserve">) metu buvo teikiamos kūrimo ar priežiūros ir vystymo (modifikavimo) paslaugos </w:t>
      </w:r>
      <w:r w:rsidR="00F05D35" w:rsidRPr="00F72105">
        <w:rPr>
          <w:rFonts w:eastAsia="Times New Roman" w:cstheme="minorHAnsi"/>
          <w:bCs/>
        </w:rPr>
        <w:t>ne žemesnio nei 2 svarbos lygmens (arba ne žemesnei nei 2 kategorijos)</w:t>
      </w:r>
      <w:r w:rsidRPr="00F72105">
        <w:rPr>
          <w:rFonts w:eastAsia="Times New Roman" w:cstheme="minorHAnsi"/>
          <w:bCs/>
        </w:rPr>
        <w:t xml:space="preserve"> informacinei sistemai ar posistemei</w:t>
      </w:r>
      <w:r w:rsidR="00335D73" w:rsidRPr="00F72105">
        <w:rPr>
          <w:rFonts w:eastAsia="Times New Roman" w:cstheme="minorHAnsi"/>
          <w:bCs/>
        </w:rPr>
        <w:t>,</w:t>
      </w:r>
      <w:r w:rsidRPr="00F72105">
        <w:rPr>
          <w:rFonts w:eastAsia="Times New Roman" w:cstheme="minorHAnsi"/>
          <w:bCs/>
        </w:rPr>
        <w:t xml:space="preserve"> 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t>
      </w:r>
      <w:proofErr w:type="spellStart"/>
      <w:r w:rsidRPr="00F72105">
        <w:rPr>
          <w:rFonts w:eastAsia="Times New Roman" w:cstheme="minorHAnsi"/>
          <w:bCs/>
        </w:rPr>
        <w:t>Web</w:t>
      </w:r>
      <w:proofErr w:type="spellEnd"/>
      <w:r w:rsidRPr="00F72105">
        <w:rPr>
          <w:rFonts w:eastAsia="Times New Roman" w:cstheme="minorHAnsi"/>
          <w:bCs/>
        </w:rPr>
        <w:t xml:space="preserve"> </w:t>
      </w:r>
      <w:proofErr w:type="spellStart"/>
      <w:r w:rsidRPr="00F72105">
        <w:rPr>
          <w:rFonts w:eastAsia="Times New Roman" w:cstheme="minorHAnsi"/>
          <w:bCs/>
        </w:rPr>
        <w:t>service</w:t>
      </w:r>
      <w:proofErr w:type="spellEnd"/>
      <w:r w:rsidRPr="00F72105">
        <w:rPr>
          <w:rFonts w:eastAsia="Times New Roman" w:cstheme="minorHAnsi"/>
          <w:bCs/>
        </w:rPr>
        <w:t>) technologiją su kitomis informacinėmis sistemomis ar registrais.</w:t>
      </w:r>
    </w:p>
    <w:p w14:paraId="3B9CCBB5" w14:textId="531635B1"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rPr>
        <w:t>T</w:t>
      </w:r>
      <w:r w:rsidRPr="00F72105">
        <w:rPr>
          <w:rFonts w:eastAsia="Times New Roman" w:cstheme="minorHAnsi"/>
          <w:b/>
          <w:bCs/>
          <w:vertAlign w:val="subscript"/>
        </w:rPr>
        <w:t>2</w:t>
      </w:r>
      <w:r w:rsidRPr="00F72105">
        <w:rPr>
          <w:rFonts w:eastAsia="Times New Roman" w:cstheme="minorHAnsi"/>
          <w:b/>
          <w:bCs/>
        </w:rPr>
        <w:t xml:space="preserve"> = 15 balų</w:t>
      </w:r>
      <w:r w:rsidRPr="00F72105">
        <w:rPr>
          <w:rFonts w:eastAsia="Times New Roman" w:cstheme="minorHAnsi"/>
          <w:bCs/>
        </w:rPr>
        <w:t xml:space="preserve">, jei tiekėjo specialistas - </w:t>
      </w:r>
      <w:r w:rsidRPr="00F72105">
        <w:rPr>
          <w:rFonts w:eastAsia="Times New Roman" w:cstheme="minorHAnsi"/>
          <w:b/>
          <w:bCs/>
        </w:rPr>
        <w:t>duomenų bazių projektavimo-programavimo specialistas</w:t>
      </w:r>
      <w:r w:rsidRPr="00F72105">
        <w:rPr>
          <w:rFonts w:eastAsia="Times New Roman" w:cstheme="minorHAnsi"/>
          <w:bCs/>
        </w:rPr>
        <w:t xml:space="preserve">, siūlomas pagal kvalifikacinius reikalavimus tiekėjui, turi </w:t>
      </w:r>
      <w:r w:rsidR="00F16466" w:rsidRPr="00F72105">
        <w:rPr>
          <w:rFonts w:eastAsia="Times New Roman" w:cstheme="minorHAnsi"/>
          <w:b/>
        </w:rPr>
        <w:t xml:space="preserve">8 </w:t>
      </w:r>
      <w:r w:rsidR="00911EF1" w:rsidRPr="00F72105">
        <w:rPr>
          <w:rFonts w:eastAsia="Times New Roman" w:cstheme="minorHAnsi"/>
          <w:b/>
        </w:rPr>
        <w:t xml:space="preserve">metų </w:t>
      </w:r>
      <w:r w:rsidR="00F16466" w:rsidRPr="00F72105">
        <w:rPr>
          <w:rFonts w:eastAsia="Times New Roman" w:cstheme="minorHAnsi"/>
          <w:b/>
        </w:rPr>
        <w:t>ar daugiau</w:t>
      </w:r>
      <w:r w:rsidR="00F16466" w:rsidRPr="00F72105">
        <w:rPr>
          <w:rFonts w:eastAsia="Times New Roman" w:cstheme="minorHAnsi"/>
          <w:bCs/>
        </w:rPr>
        <w:t xml:space="preserve"> </w:t>
      </w:r>
      <w:r w:rsidRPr="00F72105">
        <w:rPr>
          <w:rFonts w:eastAsia="Times New Roman" w:cstheme="minorHAnsi"/>
          <w:bCs/>
        </w:rPr>
        <w:t>metų patirtį įgyvendindamas pirkimo objektui analogišką(-</w:t>
      </w:r>
      <w:proofErr w:type="spellStart"/>
      <w:r w:rsidRPr="00F72105">
        <w:rPr>
          <w:rFonts w:eastAsia="Times New Roman" w:cstheme="minorHAnsi"/>
          <w:bCs/>
        </w:rPr>
        <w:t>us</w:t>
      </w:r>
      <w:proofErr w:type="spellEnd"/>
      <w:r w:rsidRPr="00F72105">
        <w:rPr>
          <w:rFonts w:eastAsia="Times New Roman" w:cstheme="minorHAnsi"/>
          <w:bCs/>
        </w:rPr>
        <w:t>) projektą(-</w:t>
      </w:r>
      <w:proofErr w:type="spellStart"/>
      <w:r w:rsidRPr="00F72105">
        <w:rPr>
          <w:rFonts w:eastAsia="Times New Roman" w:cstheme="minorHAnsi"/>
          <w:bCs/>
        </w:rPr>
        <w:t>us</w:t>
      </w:r>
      <w:proofErr w:type="spellEnd"/>
      <w:r w:rsidRPr="00F72105">
        <w:rPr>
          <w:rFonts w:eastAsia="Times New Roman" w:cstheme="minorHAnsi"/>
          <w:bCs/>
        </w:rPr>
        <w:t>), kurio(-</w:t>
      </w:r>
      <w:proofErr w:type="spellStart"/>
      <w:r w:rsidRPr="00F72105">
        <w:rPr>
          <w:rFonts w:eastAsia="Times New Roman" w:cstheme="minorHAnsi"/>
          <w:bCs/>
        </w:rPr>
        <w:t>ių</w:t>
      </w:r>
      <w:proofErr w:type="spellEnd"/>
      <w:r w:rsidRPr="00F72105">
        <w:rPr>
          <w:rFonts w:eastAsia="Times New Roman" w:cstheme="minorHAnsi"/>
          <w:bCs/>
        </w:rPr>
        <w:t xml:space="preserve">) metu buvo teikiamos kūrimo ar priežiūros ir vystymo (modifikavimo) paslaugos </w:t>
      </w:r>
      <w:r w:rsidR="00F05D35" w:rsidRPr="00F72105">
        <w:rPr>
          <w:rFonts w:eastAsia="Times New Roman" w:cstheme="minorHAnsi"/>
          <w:bCs/>
        </w:rPr>
        <w:t>ne žemesnio nei 2 svarbos lygmens (arba ne žemesnei nei 2 kategorijos)</w:t>
      </w:r>
      <w:r w:rsidRPr="00F72105">
        <w:rPr>
          <w:rFonts w:eastAsia="Times New Roman" w:cstheme="minorHAnsi"/>
          <w:bCs/>
        </w:rPr>
        <w:t xml:space="preserve"> informacinei sistemai ar posistemei</w:t>
      </w:r>
      <w:r w:rsidR="00E22202" w:rsidRPr="00F72105">
        <w:rPr>
          <w:rFonts w:eastAsia="Times New Roman" w:cstheme="minorHAnsi"/>
          <w:bCs/>
        </w:rPr>
        <w:t>,</w:t>
      </w:r>
      <w:r w:rsidRPr="00F72105">
        <w:rPr>
          <w:rFonts w:eastAsia="Times New Roman" w:cstheme="minorHAnsi"/>
          <w:bCs/>
        </w:rPr>
        <w:t xml:space="preserve"> 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t>
      </w:r>
      <w:proofErr w:type="spellStart"/>
      <w:r w:rsidRPr="00F72105">
        <w:rPr>
          <w:rFonts w:eastAsia="Times New Roman" w:cstheme="minorHAnsi"/>
          <w:bCs/>
        </w:rPr>
        <w:t>Web</w:t>
      </w:r>
      <w:proofErr w:type="spellEnd"/>
      <w:r w:rsidRPr="00F72105">
        <w:rPr>
          <w:rFonts w:eastAsia="Times New Roman" w:cstheme="minorHAnsi"/>
          <w:bCs/>
        </w:rPr>
        <w:t xml:space="preserve"> </w:t>
      </w:r>
      <w:proofErr w:type="spellStart"/>
      <w:r w:rsidRPr="00F72105">
        <w:rPr>
          <w:rFonts w:eastAsia="Times New Roman" w:cstheme="minorHAnsi"/>
          <w:bCs/>
        </w:rPr>
        <w:t>service</w:t>
      </w:r>
      <w:proofErr w:type="spellEnd"/>
      <w:r w:rsidRPr="00F72105">
        <w:rPr>
          <w:rFonts w:eastAsia="Times New Roman" w:cstheme="minorHAnsi"/>
          <w:bCs/>
        </w:rPr>
        <w:t>) technologiją su kitomis informacinėmis sistemomis ar registrais.</w:t>
      </w:r>
    </w:p>
    <w:p w14:paraId="3B9CCBB6" w14:textId="77777777" w:rsidR="00182202" w:rsidRPr="00F72105" w:rsidRDefault="00182202" w:rsidP="00182202">
      <w:pPr>
        <w:tabs>
          <w:tab w:val="left" w:pos="993"/>
        </w:tabs>
        <w:spacing w:after="0" w:line="240" w:lineRule="auto"/>
        <w:jc w:val="both"/>
        <w:rPr>
          <w:rFonts w:eastAsia="Times New Roman" w:cstheme="minorHAnsi"/>
          <w:bCs/>
        </w:rPr>
      </w:pPr>
    </w:p>
    <w:p w14:paraId="3B9CCBB7" w14:textId="77777777"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rPr>
        <w:t>Kriterijus T</w:t>
      </w:r>
      <w:r w:rsidRPr="00F72105">
        <w:rPr>
          <w:rFonts w:eastAsia="Times New Roman" w:cstheme="minorHAnsi"/>
          <w:b/>
          <w:bCs/>
          <w:vertAlign w:val="subscript"/>
        </w:rPr>
        <w:t>3</w:t>
      </w:r>
      <w:r w:rsidRPr="00F72105">
        <w:rPr>
          <w:rFonts w:eastAsia="Times New Roman" w:cstheme="minorHAnsi"/>
          <w:bCs/>
        </w:rPr>
        <w:t>:</w:t>
      </w:r>
    </w:p>
    <w:p w14:paraId="3B9CCBB8" w14:textId="122EBD05"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rPr>
        <w:t>T</w:t>
      </w:r>
      <w:r w:rsidRPr="00F72105">
        <w:rPr>
          <w:rFonts w:eastAsia="Times New Roman" w:cstheme="minorHAnsi"/>
          <w:b/>
          <w:bCs/>
          <w:vertAlign w:val="subscript"/>
        </w:rPr>
        <w:t>3</w:t>
      </w:r>
      <w:r w:rsidRPr="00F72105">
        <w:rPr>
          <w:rFonts w:eastAsia="Times New Roman" w:cstheme="minorHAnsi"/>
          <w:b/>
          <w:bCs/>
        </w:rPr>
        <w:t xml:space="preserve"> = 0 balų</w:t>
      </w:r>
      <w:r w:rsidRPr="00F72105">
        <w:rPr>
          <w:rFonts w:eastAsia="Times New Roman" w:cstheme="minorHAnsi"/>
          <w:bCs/>
        </w:rPr>
        <w:t xml:space="preserve">, jei tiekėjo specialistas - </w:t>
      </w:r>
      <w:r w:rsidRPr="00F72105">
        <w:rPr>
          <w:rFonts w:eastAsia="Times New Roman" w:cstheme="minorHAnsi"/>
          <w:b/>
          <w:bCs/>
        </w:rPr>
        <w:t>informacinės sistemos analitikas</w:t>
      </w:r>
      <w:r w:rsidRPr="00F72105">
        <w:rPr>
          <w:rFonts w:eastAsia="Times New Roman" w:cstheme="minorHAnsi"/>
          <w:bCs/>
        </w:rPr>
        <w:t xml:space="preserve">, siūlomas pagal kvalifikacinius reikalavimus tiekėjui, turi </w:t>
      </w:r>
      <w:r w:rsidR="002C130D" w:rsidRPr="00F72105">
        <w:rPr>
          <w:rFonts w:eastAsia="Times New Roman" w:cstheme="minorHAnsi"/>
          <w:bCs/>
        </w:rPr>
        <w:t xml:space="preserve">nuo </w:t>
      </w:r>
      <w:r w:rsidR="002C130D" w:rsidRPr="00F72105">
        <w:rPr>
          <w:rFonts w:eastAsia="Times New Roman" w:cstheme="minorHAnsi"/>
          <w:b/>
        </w:rPr>
        <w:t>3 metų iki 4 metų</w:t>
      </w:r>
      <w:r w:rsidRPr="00F72105">
        <w:rPr>
          <w:rFonts w:eastAsia="Times New Roman" w:cstheme="minorHAnsi"/>
          <w:bCs/>
        </w:rPr>
        <w:t xml:space="preserve"> patirt</w:t>
      </w:r>
      <w:r w:rsidR="00EE7DFC" w:rsidRPr="00F72105">
        <w:rPr>
          <w:rFonts w:eastAsia="Times New Roman" w:cstheme="minorHAnsi"/>
          <w:bCs/>
        </w:rPr>
        <w:t>į</w:t>
      </w:r>
      <w:r w:rsidRPr="00F72105">
        <w:rPr>
          <w:rFonts w:eastAsia="Times New Roman" w:cstheme="minorHAnsi"/>
          <w:bCs/>
        </w:rPr>
        <w:t xml:space="preserve"> įgyvendindamas pirkimo objektui analogišką(-</w:t>
      </w:r>
      <w:proofErr w:type="spellStart"/>
      <w:r w:rsidRPr="00F72105">
        <w:rPr>
          <w:rFonts w:eastAsia="Times New Roman" w:cstheme="minorHAnsi"/>
          <w:bCs/>
        </w:rPr>
        <w:t>us</w:t>
      </w:r>
      <w:proofErr w:type="spellEnd"/>
      <w:r w:rsidRPr="00F72105">
        <w:rPr>
          <w:rFonts w:eastAsia="Times New Roman" w:cstheme="minorHAnsi"/>
          <w:bCs/>
        </w:rPr>
        <w:t>) projektą(-</w:t>
      </w:r>
      <w:proofErr w:type="spellStart"/>
      <w:r w:rsidRPr="00F72105">
        <w:rPr>
          <w:rFonts w:eastAsia="Times New Roman" w:cstheme="minorHAnsi"/>
          <w:bCs/>
        </w:rPr>
        <w:t>us</w:t>
      </w:r>
      <w:proofErr w:type="spellEnd"/>
      <w:r w:rsidRPr="00F72105">
        <w:rPr>
          <w:rFonts w:eastAsia="Times New Roman" w:cstheme="minorHAnsi"/>
          <w:bCs/>
        </w:rPr>
        <w:t>), kurio(-</w:t>
      </w:r>
      <w:proofErr w:type="spellStart"/>
      <w:r w:rsidRPr="00F72105">
        <w:rPr>
          <w:rFonts w:eastAsia="Times New Roman" w:cstheme="minorHAnsi"/>
          <w:bCs/>
        </w:rPr>
        <w:t>ių</w:t>
      </w:r>
      <w:proofErr w:type="spellEnd"/>
      <w:r w:rsidRPr="00F72105">
        <w:rPr>
          <w:rFonts w:eastAsia="Times New Roman" w:cstheme="minorHAnsi"/>
          <w:bCs/>
        </w:rPr>
        <w:t xml:space="preserve">) metu buvo teikiamos kūrimo ar priežiūros ir vystymo (modifikavimo) paslaugos </w:t>
      </w:r>
      <w:r w:rsidR="006711C2" w:rsidRPr="00F72105">
        <w:rPr>
          <w:rFonts w:eastAsia="Times New Roman" w:cstheme="minorHAnsi"/>
          <w:bCs/>
        </w:rPr>
        <w:t>ne žemesnio nei 2 svarbos lygmens (arba ne žemesnei nei 2 kategorijos)</w:t>
      </w:r>
      <w:r w:rsidRPr="00F72105">
        <w:rPr>
          <w:rFonts w:eastAsia="Times New Roman" w:cstheme="minorHAnsi"/>
          <w:bCs/>
        </w:rPr>
        <w:t xml:space="preserve"> informacinei sistemai ar posistemei</w:t>
      </w:r>
      <w:r w:rsidR="000C031D" w:rsidRPr="00F72105">
        <w:rPr>
          <w:rFonts w:eastAsia="Times New Roman" w:cstheme="minorHAnsi"/>
          <w:bCs/>
        </w:rPr>
        <w:t>,</w:t>
      </w:r>
      <w:r w:rsidRPr="00F72105">
        <w:rPr>
          <w:rFonts w:eastAsia="Times New Roman" w:cstheme="minorHAnsi"/>
          <w:bCs/>
        </w:rPr>
        <w:t xml:space="preserve"> kuri sukurta panaudojant internetines technologijas (ASP.NET, .NET) , duomenų valdymui naudoja MS SQL duomenų bazių valdymo sistemą, yra realizuotas portalas elektroninių paslaugų teikimui, realizuoti vienpusiai ar dvipusiai periodiniai automatizuoti duomenų mainai naudojant žiniatinklio paslaugų (angl. </w:t>
      </w:r>
      <w:proofErr w:type="spellStart"/>
      <w:r w:rsidRPr="00F72105">
        <w:rPr>
          <w:rFonts w:eastAsia="Times New Roman" w:cstheme="minorHAnsi"/>
          <w:bCs/>
        </w:rPr>
        <w:t>Web</w:t>
      </w:r>
      <w:proofErr w:type="spellEnd"/>
      <w:r w:rsidRPr="00F72105">
        <w:rPr>
          <w:rFonts w:eastAsia="Times New Roman" w:cstheme="minorHAnsi"/>
          <w:bCs/>
        </w:rPr>
        <w:t xml:space="preserve"> </w:t>
      </w:r>
      <w:proofErr w:type="spellStart"/>
      <w:r w:rsidRPr="00F72105">
        <w:rPr>
          <w:rFonts w:eastAsia="Times New Roman" w:cstheme="minorHAnsi"/>
          <w:bCs/>
        </w:rPr>
        <w:t>service</w:t>
      </w:r>
      <w:proofErr w:type="spellEnd"/>
      <w:r w:rsidRPr="00F72105">
        <w:rPr>
          <w:rFonts w:eastAsia="Times New Roman" w:cstheme="minorHAnsi"/>
          <w:bCs/>
        </w:rPr>
        <w:t>) technologiją su kitomis informacinėmis sistemomis ar registrais.</w:t>
      </w:r>
    </w:p>
    <w:p w14:paraId="3B9CCBB9" w14:textId="1A8EE819"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rPr>
        <w:t>T</w:t>
      </w:r>
      <w:r w:rsidRPr="00F72105">
        <w:rPr>
          <w:rFonts w:eastAsia="Times New Roman" w:cstheme="minorHAnsi"/>
          <w:b/>
          <w:bCs/>
          <w:vertAlign w:val="subscript"/>
        </w:rPr>
        <w:t>3</w:t>
      </w:r>
      <w:r w:rsidRPr="00F72105">
        <w:rPr>
          <w:rFonts w:eastAsia="Times New Roman" w:cstheme="minorHAnsi"/>
          <w:b/>
          <w:bCs/>
        </w:rPr>
        <w:t xml:space="preserve"> = 5 balai</w:t>
      </w:r>
      <w:r w:rsidRPr="00F72105">
        <w:rPr>
          <w:rFonts w:eastAsia="Times New Roman" w:cstheme="minorHAnsi"/>
          <w:bCs/>
        </w:rPr>
        <w:t xml:space="preserve">, jei tiekėjo specialistas - </w:t>
      </w:r>
      <w:r w:rsidRPr="00F72105">
        <w:rPr>
          <w:rFonts w:eastAsia="Times New Roman" w:cstheme="minorHAnsi"/>
          <w:b/>
          <w:bCs/>
        </w:rPr>
        <w:t>informacinės sistemos analitikas</w:t>
      </w:r>
      <w:r w:rsidRPr="00F72105">
        <w:rPr>
          <w:rFonts w:eastAsia="Times New Roman" w:cstheme="minorHAnsi"/>
          <w:bCs/>
        </w:rPr>
        <w:t xml:space="preserve">, siūlomas pagal kvalifikacinius reikalavimus tiekėjui, turi </w:t>
      </w:r>
      <w:r w:rsidR="002C130D" w:rsidRPr="00F72105">
        <w:rPr>
          <w:rFonts w:eastAsia="Times New Roman" w:cstheme="minorHAnsi"/>
          <w:bCs/>
        </w:rPr>
        <w:t xml:space="preserve">nuo </w:t>
      </w:r>
      <w:r w:rsidR="002C130D" w:rsidRPr="00F72105">
        <w:rPr>
          <w:rFonts w:eastAsia="Times New Roman" w:cstheme="minorHAnsi"/>
          <w:b/>
        </w:rPr>
        <w:t>4 metų iki 5 metų</w:t>
      </w:r>
      <w:r w:rsidR="002C130D" w:rsidRPr="00F72105">
        <w:rPr>
          <w:rFonts w:eastAsia="Times New Roman" w:cstheme="minorHAnsi"/>
          <w:bCs/>
        </w:rPr>
        <w:t xml:space="preserve"> </w:t>
      </w:r>
      <w:r w:rsidRPr="00F72105">
        <w:rPr>
          <w:rFonts w:eastAsia="Times New Roman" w:cstheme="minorHAnsi"/>
          <w:bCs/>
        </w:rPr>
        <w:t>patirtį įgyvendindamas pirkimo objektui analogišką(-</w:t>
      </w:r>
      <w:proofErr w:type="spellStart"/>
      <w:r w:rsidRPr="00F72105">
        <w:rPr>
          <w:rFonts w:eastAsia="Times New Roman" w:cstheme="minorHAnsi"/>
          <w:bCs/>
        </w:rPr>
        <w:t>us</w:t>
      </w:r>
      <w:proofErr w:type="spellEnd"/>
      <w:r w:rsidRPr="00F72105">
        <w:rPr>
          <w:rFonts w:eastAsia="Times New Roman" w:cstheme="minorHAnsi"/>
          <w:bCs/>
        </w:rPr>
        <w:t>) projektą(-</w:t>
      </w:r>
      <w:proofErr w:type="spellStart"/>
      <w:r w:rsidRPr="00F72105">
        <w:rPr>
          <w:rFonts w:eastAsia="Times New Roman" w:cstheme="minorHAnsi"/>
          <w:bCs/>
        </w:rPr>
        <w:t>us</w:t>
      </w:r>
      <w:proofErr w:type="spellEnd"/>
      <w:r w:rsidRPr="00F72105">
        <w:rPr>
          <w:rFonts w:eastAsia="Times New Roman" w:cstheme="minorHAnsi"/>
          <w:bCs/>
        </w:rPr>
        <w:t>), kurio(-</w:t>
      </w:r>
      <w:proofErr w:type="spellStart"/>
      <w:r w:rsidRPr="00F72105">
        <w:rPr>
          <w:rFonts w:eastAsia="Times New Roman" w:cstheme="minorHAnsi"/>
          <w:bCs/>
        </w:rPr>
        <w:t>ių</w:t>
      </w:r>
      <w:proofErr w:type="spellEnd"/>
      <w:r w:rsidRPr="00F72105">
        <w:rPr>
          <w:rFonts w:eastAsia="Times New Roman" w:cstheme="minorHAnsi"/>
          <w:bCs/>
        </w:rPr>
        <w:t xml:space="preserve">) metu buvo teikiamos kūrimo ar priežiūros ir vystymo (modifikavimo) paslaugos </w:t>
      </w:r>
      <w:r w:rsidR="006711C2" w:rsidRPr="00F72105">
        <w:rPr>
          <w:rFonts w:eastAsia="Times New Roman" w:cstheme="minorHAnsi"/>
          <w:bCs/>
        </w:rPr>
        <w:t xml:space="preserve">ne žemesnio nei 2 svarbos lygmens (arba ne žemesnei nei 2 kategorijos) </w:t>
      </w:r>
      <w:r w:rsidRPr="00F72105">
        <w:rPr>
          <w:rFonts w:eastAsia="Times New Roman" w:cstheme="minorHAnsi"/>
          <w:bCs/>
        </w:rPr>
        <w:t>informacinei sistemai ar posistemei</w:t>
      </w:r>
      <w:r w:rsidR="006B7165" w:rsidRPr="00F72105">
        <w:rPr>
          <w:rFonts w:eastAsia="Times New Roman" w:cstheme="minorHAnsi"/>
          <w:bCs/>
        </w:rPr>
        <w:t>,</w:t>
      </w:r>
      <w:r w:rsidRPr="00F72105">
        <w:rPr>
          <w:rFonts w:eastAsia="Times New Roman" w:cstheme="minorHAnsi"/>
          <w:bCs/>
        </w:rPr>
        <w:t xml:space="preserve"> kuri sukurta panaudojant internetines technologijas (ASP.NET, .NET), duomenų valdymui naudoja MS SQL </w:t>
      </w:r>
      <w:r w:rsidRPr="00F72105">
        <w:rPr>
          <w:rFonts w:eastAsia="Times New Roman" w:cstheme="minorHAnsi"/>
          <w:bCs/>
        </w:rPr>
        <w:lastRenderedPageBreak/>
        <w:t xml:space="preserve">duomenų bazių valdymo sistemą, yra realizuotas portalas elektroninių paslaugų teikimui, realizuoti vienpusiai ar dvipusiai periodiniai automatizuoti duomenų mainai naudojant žiniatinklio paslaugų (angl. </w:t>
      </w:r>
      <w:proofErr w:type="spellStart"/>
      <w:r w:rsidRPr="00F72105">
        <w:rPr>
          <w:rFonts w:eastAsia="Times New Roman" w:cstheme="minorHAnsi"/>
          <w:bCs/>
        </w:rPr>
        <w:t>Web</w:t>
      </w:r>
      <w:proofErr w:type="spellEnd"/>
      <w:r w:rsidRPr="00F72105">
        <w:rPr>
          <w:rFonts w:eastAsia="Times New Roman" w:cstheme="minorHAnsi"/>
          <w:bCs/>
        </w:rPr>
        <w:t xml:space="preserve"> </w:t>
      </w:r>
      <w:proofErr w:type="spellStart"/>
      <w:r w:rsidRPr="00F72105">
        <w:rPr>
          <w:rFonts w:eastAsia="Times New Roman" w:cstheme="minorHAnsi"/>
          <w:bCs/>
        </w:rPr>
        <w:t>service</w:t>
      </w:r>
      <w:proofErr w:type="spellEnd"/>
      <w:r w:rsidRPr="00F72105">
        <w:rPr>
          <w:rFonts w:eastAsia="Times New Roman" w:cstheme="minorHAnsi"/>
          <w:bCs/>
        </w:rPr>
        <w:t>) technologiją su kitomis informacinėmis sistemomis ar registrais.</w:t>
      </w:r>
    </w:p>
    <w:p w14:paraId="3B9CCBBA" w14:textId="78CC75EE"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rPr>
        <w:t>T</w:t>
      </w:r>
      <w:r w:rsidRPr="00F72105">
        <w:rPr>
          <w:rFonts w:eastAsia="Times New Roman" w:cstheme="minorHAnsi"/>
          <w:b/>
          <w:bCs/>
          <w:vertAlign w:val="subscript"/>
        </w:rPr>
        <w:t>3</w:t>
      </w:r>
      <w:r w:rsidRPr="00F72105">
        <w:rPr>
          <w:rFonts w:eastAsia="Times New Roman" w:cstheme="minorHAnsi"/>
          <w:b/>
          <w:bCs/>
        </w:rPr>
        <w:t xml:space="preserve"> = 10 balų</w:t>
      </w:r>
      <w:r w:rsidRPr="00F72105">
        <w:rPr>
          <w:rFonts w:eastAsia="Times New Roman" w:cstheme="minorHAnsi"/>
          <w:bCs/>
        </w:rPr>
        <w:t xml:space="preserve">, jei tiekėjo specialistas - </w:t>
      </w:r>
      <w:r w:rsidRPr="00F72105">
        <w:rPr>
          <w:rFonts w:eastAsia="Times New Roman" w:cstheme="minorHAnsi"/>
          <w:b/>
          <w:bCs/>
        </w:rPr>
        <w:t>informacinės sistemos analitikas</w:t>
      </w:r>
      <w:r w:rsidRPr="00F72105">
        <w:rPr>
          <w:rFonts w:eastAsia="Times New Roman" w:cstheme="minorHAnsi"/>
          <w:bCs/>
        </w:rPr>
        <w:t xml:space="preserve">, siūlomas pagal kvalifikacinius reikalavimus tiekėjui, turi </w:t>
      </w:r>
      <w:r w:rsidR="00EF28A7" w:rsidRPr="00F72105">
        <w:rPr>
          <w:rFonts w:eastAsia="Times New Roman" w:cstheme="minorHAnsi"/>
          <w:bCs/>
        </w:rPr>
        <w:t xml:space="preserve">nuo </w:t>
      </w:r>
      <w:r w:rsidR="00EF28A7" w:rsidRPr="00F72105">
        <w:rPr>
          <w:rFonts w:eastAsia="Times New Roman" w:cstheme="minorHAnsi"/>
          <w:b/>
        </w:rPr>
        <w:t>5 metų iki 8 metų</w:t>
      </w:r>
      <w:r w:rsidR="00EF28A7" w:rsidRPr="00F72105">
        <w:rPr>
          <w:rFonts w:eastAsia="Times New Roman" w:cstheme="minorHAnsi"/>
          <w:bCs/>
        </w:rPr>
        <w:t xml:space="preserve"> </w:t>
      </w:r>
      <w:r w:rsidRPr="00F72105">
        <w:rPr>
          <w:rFonts w:eastAsia="Times New Roman" w:cstheme="minorHAnsi"/>
          <w:bCs/>
        </w:rPr>
        <w:t>patirtį įgyvendindamas pirkimo objektui analogišką(-</w:t>
      </w:r>
      <w:proofErr w:type="spellStart"/>
      <w:r w:rsidRPr="00F72105">
        <w:rPr>
          <w:rFonts w:eastAsia="Times New Roman" w:cstheme="minorHAnsi"/>
          <w:bCs/>
        </w:rPr>
        <w:t>us</w:t>
      </w:r>
      <w:proofErr w:type="spellEnd"/>
      <w:r w:rsidRPr="00F72105">
        <w:rPr>
          <w:rFonts w:eastAsia="Times New Roman" w:cstheme="minorHAnsi"/>
          <w:bCs/>
        </w:rPr>
        <w:t>) projektą(-</w:t>
      </w:r>
      <w:proofErr w:type="spellStart"/>
      <w:r w:rsidRPr="00F72105">
        <w:rPr>
          <w:rFonts w:eastAsia="Times New Roman" w:cstheme="minorHAnsi"/>
          <w:bCs/>
        </w:rPr>
        <w:t>us</w:t>
      </w:r>
      <w:proofErr w:type="spellEnd"/>
      <w:r w:rsidRPr="00F72105">
        <w:rPr>
          <w:rFonts w:eastAsia="Times New Roman" w:cstheme="minorHAnsi"/>
          <w:bCs/>
        </w:rPr>
        <w:t>), kurio(-</w:t>
      </w:r>
      <w:proofErr w:type="spellStart"/>
      <w:r w:rsidRPr="00F72105">
        <w:rPr>
          <w:rFonts w:eastAsia="Times New Roman" w:cstheme="minorHAnsi"/>
          <w:bCs/>
        </w:rPr>
        <w:t>ių</w:t>
      </w:r>
      <w:proofErr w:type="spellEnd"/>
      <w:r w:rsidRPr="00F72105">
        <w:rPr>
          <w:rFonts w:eastAsia="Times New Roman" w:cstheme="minorHAnsi"/>
          <w:bCs/>
        </w:rPr>
        <w:t xml:space="preserve">) metu buvo teikiamos kūrimo ar priežiūros ir vystymo (modifikavimo) paslaugos </w:t>
      </w:r>
      <w:r w:rsidR="006711C2" w:rsidRPr="00F72105">
        <w:rPr>
          <w:rFonts w:eastAsia="Times New Roman" w:cstheme="minorHAnsi"/>
          <w:bCs/>
        </w:rPr>
        <w:t>ne žemesnio nei 2 svarbos lygmens (arba ne žemesnei nei 2 kategorijos)</w:t>
      </w:r>
      <w:r w:rsidRPr="00F72105">
        <w:rPr>
          <w:rFonts w:eastAsia="Times New Roman" w:cstheme="minorHAnsi"/>
          <w:bCs/>
        </w:rPr>
        <w:t xml:space="preserve"> informacinei sistemai ar posistemei</w:t>
      </w:r>
      <w:r w:rsidR="006B7165" w:rsidRPr="00F72105">
        <w:rPr>
          <w:rFonts w:eastAsia="Times New Roman" w:cstheme="minorHAnsi"/>
          <w:bCs/>
        </w:rPr>
        <w:t>,</w:t>
      </w:r>
      <w:r w:rsidRPr="00F72105">
        <w:rPr>
          <w:rFonts w:eastAsia="Times New Roman" w:cstheme="minorHAnsi"/>
          <w:bCs/>
        </w:rPr>
        <w:t xml:space="preserve"> 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t>
      </w:r>
      <w:proofErr w:type="spellStart"/>
      <w:r w:rsidRPr="00F72105">
        <w:rPr>
          <w:rFonts w:eastAsia="Times New Roman" w:cstheme="minorHAnsi"/>
          <w:bCs/>
        </w:rPr>
        <w:t>Web</w:t>
      </w:r>
      <w:proofErr w:type="spellEnd"/>
      <w:r w:rsidRPr="00F72105">
        <w:rPr>
          <w:rFonts w:eastAsia="Times New Roman" w:cstheme="minorHAnsi"/>
          <w:bCs/>
        </w:rPr>
        <w:t xml:space="preserve"> </w:t>
      </w:r>
      <w:proofErr w:type="spellStart"/>
      <w:r w:rsidRPr="00F72105">
        <w:rPr>
          <w:rFonts w:eastAsia="Times New Roman" w:cstheme="minorHAnsi"/>
          <w:bCs/>
        </w:rPr>
        <w:t>service</w:t>
      </w:r>
      <w:proofErr w:type="spellEnd"/>
      <w:r w:rsidRPr="00F72105">
        <w:rPr>
          <w:rFonts w:eastAsia="Times New Roman" w:cstheme="minorHAnsi"/>
          <w:bCs/>
        </w:rPr>
        <w:t>) technologiją su kitomis informacinėmis sistemomis ar registrais.</w:t>
      </w:r>
    </w:p>
    <w:p w14:paraId="3B9CCBBB" w14:textId="5EEED336" w:rsidR="00182202" w:rsidRPr="00F72105" w:rsidRDefault="00182202" w:rsidP="00182202">
      <w:pPr>
        <w:tabs>
          <w:tab w:val="left" w:pos="993"/>
        </w:tabs>
        <w:spacing w:after="0" w:line="240" w:lineRule="auto"/>
        <w:jc w:val="both"/>
        <w:rPr>
          <w:rFonts w:eastAsia="Times New Roman" w:cstheme="minorHAnsi"/>
          <w:bCs/>
        </w:rPr>
      </w:pPr>
      <w:r w:rsidRPr="00F72105">
        <w:rPr>
          <w:rFonts w:eastAsia="Times New Roman" w:cstheme="minorHAnsi"/>
          <w:b/>
          <w:bCs/>
        </w:rPr>
        <w:t>T</w:t>
      </w:r>
      <w:r w:rsidRPr="00F72105">
        <w:rPr>
          <w:rFonts w:eastAsia="Times New Roman" w:cstheme="minorHAnsi"/>
          <w:b/>
          <w:bCs/>
          <w:vertAlign w:val="subscript"/>
        </w:rPr>
        <w:t>3</w:t>
      </w:r>
      <w:r w:rsidRPr="00F72105">
        <w:rPr>
          <w:rFonts w:eastAsia="Times New Roman" w:cstheme="minorHAnsi"/>
          <w:b/>
          <w:bCs/>
        </w:rPr>
        <w:t xml:space="preserve"> = 15 balų</w:t>
      </w:r>
      <w:r w:rsidRPr="00F72105">
        <w:rPr>
          <w:rFonts w:eastAsia="Times New Roman" w:cstheme="minorHAnsi"/>
          <w:bCs/>
        </w:rPr>
        <w:t xml:space="preserve">, jei tiekėjo specialistas - </w:t>
      </w:r>
      <w:r w:rsidRPr="00F72105">
        <w:rPr>
          <w:rFonts w:eastAsia="Times New Roman" w:cstheme="minorHAnsi"/>
          <w:b/>
          <w:bCs/>
        </w:rPr>
        <w:t>informacinės sistemos analitikas</w:t>
      </w:r>
      <w:r w:rsidRPr="00F72105">
        <w:rPr>
          <w:rFonts w:eastAsia="Times New Roman" w:cstheme="minorHAnsi"/>
          <w:bCs/>
        </w:rPr>
        <w:t xml:space="preserve">, siūlomas pagal kvalifikacinius reikalavimus tiekėjui, turi </w:t>
      </w:r>
      <w:r w:rsidR="00C37E1E" w:rsidRPr="00F72105">
        <w:rPr>
          <w:rFonts w:eastAsia="Times New Roman" w:cstheme="minorHAnsi"/>
          <w:b/>
        </w:rPr>
        <w:t>8</w:t>
      </w:r>
      <w:r w:rsidR="00F16466" w:rsidRPr="00F72105">
        <w:rPr>
          <w:rFonts w:eastAsia="Times New Roman" w:cstheme="minorHAnsi"/>
          <w:b/>
        </w:rPr>
        <w:t xml:space="preserve"> </w:t>
      </w:r>
      <w:r w:rsidR="007B1874" w:rsidRPr="00F72105">
        <w:rPr>
          <w:rFonts w:eastAsia="Times New Roman" w:cstheme="minorHAnsi"/>
          <w:b/>
        </w:rPr>
        <w:t xml:space="preserve">metų </w:t>
      </w:r>
      <w:r w:rsidR="00F16466" w:rsidRPr="00F72105">
        <w:rPr>
          <w:rFonts w:eastAsia="Times New Roman" w:cstheme="minorHAnsi"/>
          <w:b/>
        </w:rPr>
        <w:t xml:space="preserve">ar </w:t>
      </w:r>
      <w:r w:rsidRPr="00F72105">
        <w:rPr>
          <w:rFonts w:eastAsia="Times New Roman" w:cstheme="minorHAnsi"/>
          <w:b/>
        </w:rPr>
        <w:t>daugiau</w:t>
      </w:r>
      <w:r w:rsidRPr="00F72105">
        <w:rPr>
          <w:rFonts w:eastAsia="Times New Roman" w:cstheme="minorHAnsi"/>
          <w:bCs/>
        </w:rPr>
        <w:t xml:space="preserve"> metų patirtį įgyvendindamas pirkimo objektui analogišką(-</w:t>
      </w:r>
      <w:proofErr w:type="spellStart"/>
      <w:r w:rsidRPr="00F72105">
        <w:rPr>
          <w:rFonts w:eastAsia="Times New Roman" w:cstheme="minorHAnsi"/>
          <w:bCs/>
        </w:rPr>
        <w:t>us</w:t>
      </w:r>
      <w:proofErr w:type="spellEnd"/>
      <w:r w:rsidRPr="00F72105">
        <w:rPr>
          <w:rFonts w:eastAsia="Times New Roman" w:cstheme="minorHAnsi"/>
          <w:bCs/>
        </w:rPr>
        <w:t>) projektą(-</w:t>
      </w:r>
      <w:proofErr w:type="spellStart"/>
      <w:r w:rsidRPr="00F72105">
        <w:rPr>
          <w:rFonts w:eastAsia="Times New Roman" w:cstheme="minorHAnsi"/>
          <w:bCs/>
        </w:rPr>
        <w:t>us</w:t>
      </w:r>
      <w:proofErr w:type="spellEnd"/>
      <w:r w:rsidRPr="00F72105">
        <w:rPr>
          <w:rFonts w:eastAsia="Times New Roman" w:cstheme="minorHAnsi"/>
          <w:bCs/>
        </w:rPr>
        <w:t>), kurio(-</w:t>
      </w:r>
      <w:proofErr w:type="spellStart"/>
      <w:r w:rsidRPr="00F72105">
        <w:rPr>
          <w:rFonts w:eastAsia="Times New Roman" w:cstheme="minorHAnsi"/>
          <w:bCs/>
        </w:rPr>
        <w:t>ių</w:t>
      </w:r>
      <w:proofErr w:type="spellEnd"/>
      <w:r w:rsidRPr="00F72105">
        <w:rPr>
          <w:rFonts w:eastAsia="Times New Roman" w:cstheme="minorHAnsi"/>
          <w:bCs/>
        </w:rPr>
        <w:t xml:space="preserve">) metu buvo teikiamos kūrimo ar priežiūros ir vystymo (modifikavimo) paslaugos </w:t>
      </w:r>
      <w:r w:rsidR="006711C2" w:rsidRPr="00F72105">
        <w:rPr>
          <w:rFonts w:eastAsia="Times New Roman" w:cstheme="minorHAnsi"/>
          <w:bCs/>
        </w:rPr>
        <w:t>ne žemesnio nei 2 svarbos lygmens (arba ne žemesnei nei 2 kategorijos)</w:t>
      </w:r>
      <w:r w:rsidRPr="00F72105">
        <w:rPr>
          <w:rFonts w:eastAsia="Times New Roman" w:cstheme="minorHAnsi"/>
          <w:bCs/>
        </w:rPr>
        <w:t xml:space="preserve"> informacinei sistemai ar posistemei</w:t>
      </w:r>
      <w:r w:rsidR="006711C2" w:rsidRPr="00F72105">
        <w:rPr>
          <w:rFonts w:eastAsia="Times New Roman" w:cstheme="minorHAnsi"/>
          <w:bCs/>
        </w:rPr>
        <w:t>,</w:t>
      </w:r>
      <w:r w:rsidRPr="00F72105">
        <w:rPr>
          <w:rFonts w:eastAsia="Times New Roman" w:cstheme="minorHAnsi"/>
          <w:bCs/>
        </w:rPr>
        <w:t xml:space="preserve"> kuri sukurta panaudojant internetines technologijas (ASP.NET, .NET), duomenų valdymui naudoja MS SQL duomenų bazių valdymo sistemą, yra realizuotas portalas elektroninių paslaugų teikimui, realizuoti vienpusiai ar dvipusiai periodiniai automatizuoti duomenų mainai naudojant žiniatinklio paslaugų (angl. </w:t>
      </w:r>
      <w:proofErr w:type="spellStart"/>
      <w:r w:rsidRPr="00F72105">
        <w:rPr>
          <w:rFonts w:eastAsia="Times New Roman" w:cstheme="minorHAnsi"/>
          <w:bCs/>
        </w:rPr>
        <w:t>Web</w:t>
      </w:r>
      <w:proofErr w:type="spellEnd"/>
      <w:r w:rsidRPr="00F72105">
        <w:rPr>
          <w:rFonts w:eastAsia="Times New Roman" w:cstheme="minorHAnsi"/>
          <w:bCs/>
        </w:rPr>
        <w:t xml:space="preserve"> </w:t>
      </w:r>
      <w:proofErr w:type="spellStart"/>
      <w:r w:rsidRPr="00F72105">
        <w:rPr>
          <w:rFonts w:eastAsia="Times New Roman" w:cstheme="minorHAnsi"/>
          <w:bCs/>
        </w:rPr>
        <w:t>service</w:t>
      </w:r>
      <w:proofErr w:type="spellEnd"/>
      <w:r w:rsidRPr="00F72105">
        <w:rPr>
          <w:rFonts w:eastAsia="Times New Roman" w:cstheme="minorHAnsi"/>
          <w:bCs/>
        </w:rPr>
        <w:t>) technologiją su kitomis informacinėmis sistemomis ar registrais.</w:t>
      </w:r>
    </w:p>
    <w:p w14:paraId="3B9CCBC4" w14:textId="4FEE81EF" w:rsidR="00E75D0A" w:rsidRPr="00F72105" w:rsidRDefault="00E75D0A" w:rsidP="00182202">
      <w:pPr>
        <w:tabs>
          <w:tab w:val="left" w:pos="993"/>
        </w:tabs>
        <w:spacing w:after="0" w:line="240" w:lineRule="auto"/>
        <w:jc w:val="both"/>
        <w:rPr>
          <w:rFonts w:eastAsia="Times New Roman" w:cstheme="minorHAnsi"/>
          <w:bCs/>
        </w:rPr>
      </w:pPr>
    </w:p>
    <w:p w14:paraId="3B9CCBC5" w14:textId="75423DC5" w:rsidR="00182202" w:rsidRPr="00F72105" w:rsidRDefault="00182202" w:rsidP="00B71948">
      <w:pPr>
        <w:tabs>
          <w:tab w:val="left" w:pos="567"/>
        </w:tabs>
        <w:spacing w:after="0" w:line="240" w:lineRule="auto"/>
        <w:ind w:firstLine="567"/>
        <w:jc w:val="both"/>
        <w:rPr>
          <w:rFonts w:eastAsia="Times New Roman" w:cstheme="minorHAnsi"/>
          <w:b/>
          <w:bCs/>
        </w:rPr>
      </w:pPr>
      <w:r w:rsidRPr="00F72105">
        <w:rPr>
          <w:rFonts w:eastAsia="Times New Roman" w:cstheme="minorHAnsi"/>
          <w:b/>
          <w:bCs/>
        </w:rPr>
        <w:t xml:space="preserve">Patvirtinimui apie specialistų patirtį pateikiamas </w:t>
      </w:r>
      <w:r w:rsidR="00194F1E" w:rsidRPr="00F72105">
        <w:rPr>
          <w:rFonts w:eastAsia="Times New Roman" w:cstheme="minorHAnsi"/>
          <w:b/>
          <w:bCs/>
        </w:rPr>
        <w:t>pirkimo sąlygų priedas</w:t>
      </w:r>
      <w:r w:rsidR="00212601" w:rsidRPr="00F72105">
        <w:rPr>
          <w:rFonts w:eastAsia="Times New Roman" w:cstheme="minorHAnsi"/>
          <w:b/>
          <w:bCs/>
        </w:rPr>
        <w:t xml:space="preserve"> Nr. 12</w:t>
      </w:r>
      <w:r w:rsidR="006D1ABE" w:rsidRPr="00F72105">
        <w:rPr>
          <w:rFonts w:eastAsia="Times New Roman" w:cstheme="minorHAnsi"/>
          <w:b/>
          <w:bCs/>
        </w:rPr>
        <w:t>, pagal kurio duomenis būtų galima įvertinti techninį pasiūlymą, vadovaujantis šiame skyriuje pateikta pasiūlymų vertinimo metodika</w:t>
      </w:r>
      <w:r w:rsidR="00EB5EB4" w:rsidRPr="00F72105">
        <w:rPr>
          <w:rFonts w:eastAsia="Times New Roman" w:cstheme="minorHAnsi"/>
          <w:b/>
          <w:bCs/>
        </w:rPr>
        <w:t xml:space="preserve">. </w:t>
      </w:r>
      <w:r w:rsidRPr="00F72105">
        <w:rPr>
          <w:rFonts w:eastAsia="Times New Roman" w:cstheme="minorHAnsi"/>
          <w:b/>
          <w:bCs/>
        </w:rPr>
        <w:t xml:space="preserve">Perkančioji organizacija pasilieka teisę kreiptis į </w:t>
      </w:r>
      <w:r w:rsidR="007C475B" w:rsidRPr="00F72105">
        <w:rPr>
          <w:rFonts w:eastAsia="Times New Roman" w:cstheme="minorHAnsi"/>
          <w:b/>
          <w:bCs/>
        </w:rPr>
        <w:t>pirkimo sąlygų</w:t>
      </w:r>
      <w:r w:rsidR="00EB0EDD" w:rsidRPr="00F72105">
        <w:rPr>
          <w:rFonts w:eastAsia="Times New Roman" w:cstheme="minorHAnsi"/>
          <w:b/>
          <w:bCs/>
        </w:rPr>
        <w:t xml:space="preserve"> </w:t>
      </w:r>
      <w:r w:rsidR="00194F1E" w:rsidRPr="00F72105">
        <w:rPr>
          <w:rFonts w:eastAsia="Times New Roman" w:cstheme="minorHAnsi"/>
          <w:b/>
          <w:bCs/>
        </w:rPr>
        <w:t xml:space="preserve">priede </w:t>
      </w:r>
      <w:r w:rsidR="007C475B" w:rsidRPr="00F72105">
        <w:rPr>
          <w:rFonts w:eastAsia="Times New Roman" w:cstheme="minorHAnsi"/>
          <w:b/>
          <w:bCs/>
        </w:rPr>
        <w:t xml:space="preserve">Nr. 12 </w:t>
      </w:r>
      <w:r w:rsidRPr="00F72105">
        <w:rPr>
          <w:rFonts w:eastAsia="Times New Roman" w:cstheme="minorHAnsi"/>
          <w:b/>
          <w:bCs/>
        </w:rPr>
        <w:t>nurodytos sutarties užsakovą su prašymu patvirtinti tiekėjo specialisto dalyvavimą vykdant projektą.</w:t>
      </w:r>
    </w:p>
    <w:p w14:paraId="0FB74F02" w14:textId="77777777" w:rsidR="006F4B86" w:rsidRPr="00F72105" w:rsidRDefault="006F4B86" w:rsidP="006F4B86">
      <w:pPr>
        <w:tabs>
          <w:tab w:val="left" w:pos="993"/>
        </w:tabs>
        <w:spacing w:after="0" w:line="240" w:lineRule="auto"/>
        <w:jc w:val="both"/>
        <w:rPr>
          <w:rFonts w:eastAsia="Times New Roman" w:cstheme="minorHAnsi"/>
        </w:rPr>
      </w:pPr>
    </w:p>
    <w:p w14:paraId="3B9CCBC6" w14:textId="77777777" w:rsidR="0082051A" w:rsidRPr="00F72105" w:rsidRDefault="0082051A" w:rsidP="00182202">
      <w:pPr>
        <w:tabs>
          <w:tab w:val="left" w:pos="993"/>
        </w:tabs>
        <w:spacing w:after="0" w:line="240" w:lineRule="auto"/>
        <w:jc w:val="both"/>
        <w:rPr>
          <w:rFonts w:eastAsia="Times New Roman" w:cstheme="minorHAnsi"/>
          <w:b/>
          <w:bCs/>
        </w:rPr>
      </w:pPr>
    </w:p>
    <w:p w14:paraId="3B9CCBC7" w14:textId="77777777" w:rsidR="0082051A" w:rsidRPr="00641557" w:rsidRDefault="0082051A" w:rsidP="0082051A">
      <w:pPr>
        <w:tabs>
          <w:tab w:val="left" w:pos="993"/>
        </w:tabs>
        <w:spacing w:after="0" w:line="240" w:lineRule="auto"/>
        <w:jc w:val="center"/>
        <w:rPr>
          <w:rFonts w:eastAsia="Times New Roman" w:cstheme="minorHAnsi"/>
        </w:rPr>
      </w:pPr>
      <w:r w:rsidRPr="00F72105">
        <w:rPr>
          <w:rFonts w:eastAsia="Times New Roman" w:cstheme="minorHAnsi"/>
        </w:rPr>
        <w:t>_______________________</w:t>
      </w:r>
    </w:p>
    <w:p w14:paraId="3B9CCBC8" w14:textId="77777777" w:rsidR="006044E5" w:rsidRPr="00641557" w:rsidRDefault="006044E5" w:rsidP="00514743">
      <w:pPr>
        <w:spacing w:after="0" w:line="240" w:lineRule="auto"/>
        <w:rPr>
          <w:rFonts w:cstheme="minorHAnsi"/>
        </w:rPr>
      </w:pPr>
    </w:p>
    <w:sectPr w:rsidR="006044E5" w:rsidRPr="00641557" w:rsidSect="006B1C1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3642D"/>
    <w:multiLevelType w:val="hybridMultilevel"/>
    <w:tmpl w:val="53A207BC"/>
    <w:styleLink w:val="Style8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C3F36B4"/>
    <w:multiLevelType w:val="multilevel"/>
    <w:tmpl w:val="186EB952"/>
    <w:lvl w:ilvl="0">
      <w:start w:val="1"/>
      <w:numFmt w:val="decimal"/>
      <w:lvlText w:val="%1."/>
      <w:lvlJc w:val="left"/>
      <w:pPr>
        <w:ind w:left="3560" w:hanging="360"/>
      </w:pPr>
      <w:rPr>
        <w:rFonts w:hint="default"/>
      </w:rPr>
    </w:lvl>
    <w:lvl w:ilvl="1">
      <w:start w:val="1"/>
      <w:numFmt w:val="decimal"/>
      <w:isLgl/>
      <w:lvlText w:val="%1.%2."/>
      <w:lvlJc w:val="left"/>
      <w:pPr>
        <w:ind w:left="35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3920" w:hanging="72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4280" w:hanging="1080"/>
      </w:pPr>
      <w:rPr>
        <w:rFonts w:hint="default"/>
      </w:rPr>
    </w:lvl>
    <w:lvl w:ilvl="6">
      <w:start w:val="1"/>
      <w:numFmt w:val="decimal"/>
      <w:isLgl/>
      <w:lvlText w:val="%1.%2.%3.%4.%5.%6.%7."/>
      <w:lvlJc w:val="left"/>
      <w:pPr>
        <w:ind w:left="464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800"/>
      </w:pPr>
      <w:rPr>
        <w:rFonts w:hint="default"/>
      </w:rPr>
    </w:lvl>
  </w:abstractNum>
  <w:abstractNum w:abstractNumId="2" w15:restartNumberingAfterBreak="0">
    <w:nsid w:val="310A0E75"/>
    <w:multiLevelType w:val="multilevel"/>
    <w:tmpl w:val="95E0527A"/>
    <w:lvl w:ilvl="0">
      <w:start w:val="1"/>
      <w:numFmt w:val="decimal"/>
      <w:lvlText w:val="%1."/>
      <w:lvlJc w:val="left"/>
      <w:pPr>
        <w:ind w:left="482" w:hanging="482"/>
      </w:pPr>
    </w:lvl>
    <w:lvl w:ilvl="1">
      <w:start w:val="1"/>
      <w:numFmt w:val="decimal"/>
      <w:lvlText w:val="%1.%2."/>
      <w:lvlJc w:val="left"/>
      <w:pPr>
        <w:ind w:left="482" w:hanging="482"/>
      </w:pPr>
    </w:lvl>
    <w:lvl w:ilvl="2">
      <w:start w:val="1"/>
      <w:numFmt w:val="decimal"/>
      <w:lvlText w:val="%1.%2.%3."/>
      <w:lvlJc w:val="left"/>
      <w:pPr>
        <w:ind w:left="482" w:hanging="482"/>
      </w:pPr>
    </w:lvl>
    <w:lvl w:ilvl="3">
      <w:start w:val="1"/>
      <w:numFmt w:val="decimal"/>
      <w:lvlText w:val="%1.%2.%3.%4."/>
      <w:lvlJc w:val="left"/>
      <w:pPr>
        <w:ind w:left="482" w:hanging="482"/>
      </w:pPr>
    </w:lvl>
    <w:lvl w:ilvl="4">
      <w:start w:val="1"/>
      <w:numFmt w:val="decimal"/>
      <w:lvlText w:val="%1.%2.%3.%4.%5."/>
      <w:lvlJc w:val="left"/>
      <w:pPr>
        <w:ind w:left="482" w:hanging="482"/>
      </w:pPr>
    </w:lvl>
    <w:lvl w:ilvl="5">
      <w:start w:val="1"/>
      <w:numFmt w:val="decimal"/>
      <w:lvlText w:val="%1.%2.%3.%4.%5.%6."/>
      <w:lvlJc w:val="left"/>
      <w:pPr>
        <w:ind w:left="482" w:hanging="482"/>
      </w:pPr>
    </w:lvl>
    <w:lvl w:ilvl="6">
      <w:start w:val="1"/>
      <w:numFmt w:val="decimal"/>
      <w:lvlText w:val="%1.%2.%3.%4.%5.%6.%7."/>
      <w:lvlJc w:val="left"/>
      <w:pPr>
        <w:ind w:left="482" w:hanging="482"/>
      </w:pPr>
    </w:lvl>
    <w:lvl w:ilvl="7">
      <w:start w:val="1"/>
      <w:numFmt w:val="decimal"/>
      <w:lvlText w:val="%1.%2.%3.%4.%5.%6.%7.%8."/>
      <w:lvlJc w:val="left"/>
      <w:pPr>
        <w:ind w:left="482" w:hanging="482"/>
      </w:pPr>
    </w:lvl>
    <w:lvl w:ilvl="8">
      <w:start w:val="1"/>
      <w:numFmt w:val="decimal"/>
      <w:lvlText w:val="%1.%2.%3.%4.%5.%6.%7.%8.%9."/>
      <w:lvlJc w:val="left"/>
      <w:pPr>
        <w:ind w:left="482" w:hanging="482"/>
      </w:pPr>
    </w:lvl>
  </w:abstractNum>
  <w:abstractNum w:abstractNumId="3" w15:restartNumberingAfterBreak="0">
    <w:nsid w:val="315839E4"/>
    <w:multiLevelType w:val="hybridMultilevel"/>
    <w:tmpl w:val="A844BECC"/>
    <w:lvl w:ilvl="0" w:tplc="25AC84EE">
      <w:start w:val="1"/>
      <w:numFmt w:val="decimal"/>
      <w:lvlText w:val="%1."/>
      <w:lvlJc w:val="left"/>
      <w:pPr>
        <w:ind w:left="928" w:hanging="360"/>
      </w:pPr>
      <w:rPr>
        <w:rFonts w:hint="default"/>
        <w:b w:val="0"/>
        <w:i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4CF506C5"/>
    <w:multiLevelType w:val="hybridMultilevel"/>
    <w:tmpl w:val="AC804188"/>
    <w:lvl w:ilvl="0" w:tplc="EF1236F4">
      <w:start w:val="5"/>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6006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9382700">
    <w:abstractNumId w:val="4"/>
  </w:num>
  <w:num w:numId="3" w16cid:durableId="1917085081">
    <w:abstractNumId w:val="0"/>
  </w:num>
  <w:num w:numId="4" w16cid:durableId="1963026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2216817">
    <w:abstractNumId w:val="3"/>
  </w:num>
  <w:num w:numId="6" w16cid:durableId="770861025">
    <w:abstractNumId w:val="6"/>
  </w:num>
  <w:num w:numId="7" w16cid:durableId="408162091">
    <w:abstractNumId w:val="5"/>
  </w:num>
  <w:num w:numId="8" w16cid:durableId="1962153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8E5"/>
    <w:rsid w:val="00000211"/>
    <w:rsid w:val="00001EFD"/>
    <w:rsid w:val="000041DD"/>
    <w:rsid w:val="00006E1D"/>
    <w:rsid w:val="00025B82"/>
    <w:rsid w:val="0005472C"/>
    <w:rsid w:val="00054989"/>
    <w:rsid w:val="000625FD"/>
    <w:rsid w:val="000755DB"/>
    <w:rsid w:val="00085E4C"/>
    <w:rsid w:val="00093C02"/>
    <w:rsid w:val="000A4D93"/>
    <w:rsid w:val="000A65C9"/>
    <w:rsid w:val="000C031D"/>
    <w:rsid w:val="000E2CE4"/>
    <w:rsid w:val="001148C7"/>
    <w:rsid w:val="00123581"/>
    <w:rsid w:val="0016030A"/>
    <w:rsid w:val="00166A24"/>
    <w:rsid w:val="001718D1"/>
    <w:rsid w:val="00172E45"/>
    <w:rsid w:val="00182202"/>
    <w:rsid w:val="0019127D"/>
    <w:rsid w:val="00194F1E"/>
    <w:rsid w:val="001A7028"/>
    <w:rsid w:val="001D6FC9"/>
    <w:rsid w:val="001E363C"/>
    <w:rsid w:val="00212601"/>
    <w:rsid w:val="002153C6"/>
    <w:rsid w:val="00244870"/>
    <w:rsid w:val="00251DA1"/>
    <w:rsid w:val="00275532"/>
    <w:rsid w:val="002A61BF"/>
    <w:rsid w:val="002C130D"/>
    <w:rsid w:val="002D1893"/>
    <w:rsid w:val="002F2D6D"/>
    <w:rsid w:val="00335D73"/>
    <w:rsid w:val="003562C4"/>
    <w:rsid w:val="00376E6E"/>
    <w:rsid w:val="003844CC"/>
    <w:rsid w:val="00394993"/>
    <w:rsid w:val="003A35CB"/>
    <w:rsid w:val="003C3D05"/>
    <w:rsid w:val="003C73B1"/>
    <w:rsid w:val="003D5B9D"/>
    <w:rsid w:val="003D7C56"/>
    <w:rsid w:val="0040746B"/>
    <w:rsid w:val="0041449C"/>
    <w:rsid w:val="0044370F"/>
    <w:rsid w:val="00444B88"/>
    <w:rsid w:val="00453270"/>
    <w:rsid w:val="004635AB"/>
    <w:rsid w:val="00486B7E"/>
    <w:rsid w:val="0049120F"/>
    <w:rsid w:val="004B0400"/>
    <w:rsid w:val="004B4BFE"/>
    <w:rsid w:val="004C29FD"/>
    <w:rsid w:val="004E21FD"/>
    <w:rsid w:val="00500797"/>
    <w:rsid w:val="00504392"/>
    <w:rsid w:val="005136E4"/>
    <w:rsid w:val="00514743"/>
    <w:rsid w:val="00536575"/>
    <w:rsid w:val="0054572C"/>
    <w:rsid w:val="005501D0"/>
    <w:rsid w:val="00550C83"/>
    <w:rsid w:val="005676D1"/>
    <w:rsid w:val="005817A2"/>
    <w:rsid w:val="00585877"/>
    <w:rsid w:val="005A1889"/>
    <w:rsid w:val="005B05F2"/>
    <w:rsid w:val="005B712E"/>
    <w:rsid w:val="005E42D2"/>
    <w:rsid w:val="005F5709"/>
    <w:rsid w:val="0060425B"/>
    <w:rsid w:val="006044E5"/>
    <w:rsid w:val="0063522E"/>
    <w:rsid w:val="00635C6F"/>
    <w:rsid w:val="00641557"/>
    <w:rsid w:val="006634A0"/>
    <w:rsid w:val="006711C2"/>
    <w:rsid w:val="0067495C"/>
    <w:rsid w:val="006845F7"/>
    <w:rsid w:val="00694175"/>
    <w:rsid w:val="006967A3"/>
    <w:rsid w:val="006A2906"/>
    <w:rsid w:val="006B1C1F"/>
    <w:rsid w:val="006B7165"/>
    <w:rsid w:val="006D1ABE"/>
    <w:rsid w:val="006E2ABC"/>
    <w:rsid w:val="006F3CCA"/>
    <w:rsid w:val="006F4B86"/>
    <w:rsid w:val="00705A2F"/>
    <w:rsid w:val="007601B3"/>
    <w:rsid w:val="007616DB"/>
    <w:rsid w:val="00772E19"/>
    <w:rsid w:val="0079702F"/>
    <w:rsid w:val="007A1728"/>
    <w:rsid w:val="007B1874"/>
    <w:rsid w:val="007B54FC"/>
    <w:rsid w:val="007C0351"/>
    <w:rsid w:val="007C475B"/>
    <w:rsid w:val="0082051A"/>
    <w:rsid w:val="0084111D"/>
    <w:rsid w:val="00867186"/>
    <w:rsid w:val="008704DA"/>
    <w:rsid w:val="00875828"/>
    <w:rsid w:val="00882888"/>
    <w:rsid w:val="00884D2C"/>
    <w:rsid w:val="0088712D"/>
    <w:rsid w:val="00887A11"/>
    <w:rsid w:val="00911EF1"/>
    <w:rsid w:val="00922551"/>
    <w:rsid w:val="00926B9B"/>
    <w:rsid w:val="00935D69"/>
    <w:rsid w:val="00960BFA"/>
    <w:rsid w:val="009664A7"/>
    <w:rsid w:val="00967D7F"/>
    <w:rsid w:val="009B6CC5"/>
    <w:rsid w:val="009D1258"/>
    <w:rsid w:val="009E18E0"/>
    <w:rsid w:val="009E1F3A"/>
    <w:rsid w:val="009E46D4"/>
    <w:rsid w:val="009F506C"/>
    <w:rsid w:val="009F721D"/>
    <w:rsid w:val="00A0072F"/>
    <w:rsid w:val="00A3392B"/>
    <w:rsid w:val="00A4211A"/>
    <w:rsid w:val="00A438E5"/>
    <w:rsid w:val="00A451E0"/>
    <w:rsid w:val="00A82389"/>
    <w:rsid w:val="00AB0862"/>
    <w:rsid w:val="00AB2F9D"/>
    <w:rsid w:val="00AC00AF"/>
    <w:rsid w:val="00AF60F1"/>
    <w:rsid w:val="00B11B60"/>
    <w:rsid w:val="00B37DD1"/>
    <w:rsid w:val="00B454D7"/>
    <w:rsid w:val="00B64F90"/>
    <w:rsid w:val="00B67B42"/>
    <w:rsid w:val="00B71948"/>
    <w:rsid w:val="00B72C0B"/>
    <w:rsid w:val="00B75525"/>
    <w:rsid w:val="00BA26FB"/>
    <w:rsid w:val="00BA4E96"/>
    <w:rsid w:val="00BC5298"/>
    <w:rsid w:val="00BC748E"/>
    <w:rsid w:val="00BD0204"/>
    <w:rsid w:val="00BE26D0"/>
    <w:rsid w:val="00BE43F6"/>
    <w:rsid w:val="00C01C3E"/>
    <w:rsid w:val="00C2435B"/>
    <w:rsid w:val="00C24692"/>
    <w:rsid w:val="00C338BF"/>
    <w:rsid w:val="00C37E1E"/>
    <w:rsid w:val="00C431A7"/>
    <w:rsid w:val="00C51E2E"/>
    <w:rsid w:val="00C827F4"/>
    <w:rsid w:val="00CA7A90"/>
    <w:rsid w:val="00CB1FD6"/>
    <w:rsid w:val="00CC08C1"/>
    <w:rsid w:val="00CC3BCE"/>
    <w:rsid w:val="00CD09CA"/>
    <w:rsid w:val="00CD3EE3"/>
    <w:rsid w:val="00CF14F2"/>
    <w:rsid w:val="00CF6640"/>
    <w:rsid w:val="00D14395"/>
    <w:rsid w:val="00D17093"/>
    <w:rsid w:val="00D30FD3"/>
    <w:rsid w:val="00D424F7"/>
    <w:rsid w:val="00D72013"/>
    <w:rsid w:val="00D97DBB"/>
    <w:rsid w:val="00DA76C5"/>
    <w:rsid w:val="00DE3F57"/>
    <w:rsid w:val="00DF015E"/>
    <w:rsid w:val="00DF2949"/>
    <w:rsid w:val="00DF621A"/>
    <w:rsid w:val="00E22202"/>
    <w:rsid w:val="00E41C23"/>
    <w:rsid w:val="00E52E03"/>
    <w:rsid w:val="00E63C5C"/>
    <w:rsid w:val="00E713BE"/>
    <w:rsid w:val="00E75D0A"/>
    <w:rsid w:val="00E9084E"/>
    <w:rsid w:val="00EB0EDD"/>
    <w:rsid w:val="00EB5EB4"/>
    <w:rsid w:val="00ED697A"/>
    <w:rsid w:val="00EE519C"/>
    <w:rsid w:val="00EE7DFC"/>
    <w:rsid w:val="00EF0763"/>
    <w:rsid w:val="00EF28A7"/>
    <w:rsid w:val="00F02571"/>
    <w:rsid w:val="00F05D35"/>
    <w:rsid w:val="00F10C76"/>
    <w:rsid w:val="00F13760"/>
    <w:rsid w:val="00F13B8A"/>
    <w:rsid w:val="00F15AF2"/>
    <w:rsid w:val="00F16466"/>
    <w:rsid w:val="00F45EBC"/>
    <w:rsid w:val="00F56A97"/>
    <w:rsid w:val="00F63D2E"/>
    <w:rsid w:val="00F72105"/>
    <w:rsid w:val="00F83781"/>
    <w:rsid w:val="00F93F82"/>
    <w:rsid w:val="00FA15FC"/>
    <w:rsid w:val="00FD0CFA"/>
    <w:rsid w:val="00FD477C"/>
    <w:rsid w:val="00FD654A"/>
    <w:rsid w:val="00FD78CF"/>
    <w:rsid w:val="00FF66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CB76"/>
  <w15:chartTrackingRefBased/>
  <w15:docId w15:val="{D8628E3D-BDBF-4F13-ACED-20DB98E9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H11,H12,H13,H14,H111,H121,H15,H112,H122,H16,H113,H123,H17,H114,H124,H18,H115,H125,H19,H110,H116,H126,H117,H127,H118,H128,H131,H141,H1111,H1211,H151,H1121,H1221,H161,H1131,H1231,H171,H1141,H1241,H181,H1151,H1251,H191,H1101,H1161"/>
    <w:basedOn w:val="prastasis"/>
    <w:next w:val="prastasis"/>
    <w:link w:val="Antrat1Diagrama"/>
    <w:qFormat/>
    <w:rsid w:val="00182202"/>
    <w:pPr>
      <w:keepNext/>
      <w:numPr>
        <w:numId w:val="6"/>
      </w:numPr>
      <w:spacing w:before="360" w:after="360" w:line="240" w:lineRule="auto"/>
      <w:jc w:val="center"/>
      <w:outlineLvl w:val="0"/>
    </w:pPr>
    <w:rPr>
      <w:rFonts w:ascii="Times New Roman" w:eastAsia="Times New Roman" w:hAnsi="Times New Roman" w:cs="Times New Roman"/>
      <w:sz w:val="28"/>
      <w:lang w:val="x-none" w:eastAsia="x-none"/>
    </w:rPr>
  </w:style>
  <w:style w:type="paragraph" w:styleId="Antrat2">
    <w:name w:val="heading 2"/>
    <w:aliases w:val="Title Header2,Heading 2 Char1,Heading 2 Char Char,H2,Skyrius"/>
    <w:basedOn w:val="prastasis"/>
    <w:next w:val="prastasis"/>
    <w:link w:val="Antrat2Diagrama"/>
    <w:qFormat/>
    <w:rsid w:val="00182202"/>
    <w:pPr>
      <w:numPr>
        <w:ilvl w:val="1"/>
        <w:numId w:val="6"/>
      </w:numPr>
      <w:spacing w:after="0" w:line="240" w:lineRule="auto"/>
      <w:jc w:val="both"/>
      <w:outlineLvl w:val="1"/>
    </w:pPr>
    <w:rPr>
      <w:rFonts w:ascii="Times New Roman" w:eastAsia="Times New Roman" w:hAnsi="Times New Roman" w:cs="Times New Roman"/>
      <w:sz w:val="24"/>
      <w:szCs w:val="20"/>
      <w:lang w:val="x-none" w:eastAsia="x-none"/>
    </w:rPr>
  </w:style>
  <w:style w:type="paragraph" w:styleId="Antrat3">
    <w:name w:val="heading 3"/>
    <w:aliases w:val="Section Header3,Sub-Clause Paragraph,H3,H31,H32,H33,H311,H321,H34,H312,H322,H35,H313,H323,H36,H37,H314,H324,H38,H315,H325,H39,H316,H326,H331,H3111,H3211,H341,H3121,H3221,H351,H3131,H3231,H361,H371,H3141,H3241,H381,H3151,H3251,Skirsnis"/>
    <w:basedOn w:val="prastasis"/>
    <w:next w:val="prastasis"/>
    <w:link w:val="Antrat3Diagrama"/>
    <w:qFormat/>
    <w:rsid w:val="00182202"/>
    <w:pPr>
      <w:keepNext/>
      <w:numPr>
        <w:ilvl w:val="2"/>
        <w:numId w:val="6"/>
      </w:numPr>
      <w:spacing w:after="0" w:line="240" w:lineRule="auto"/>
      <w:jc w:val="both"/>
      <w:outlineLvl w:val="2"/>
    </w:pPr>
    <w:rPr>
      <w:rFonts w:ascii="Times New Roman" w:eastAsia="Times New Roman" w:hAnsi="Times New Roman" w:cs="Times New Roman"/>
      <w:sz w:val="24"/>
      <w:szCs w:val="20"/>
      <w:lang w:val="x-none" w:eastAsia="x-none"/>
    </w:rPr>
  </w:style>
  <w:style w:type="paragraph" w:styleId="Antrat4">
    <w:name w:val="heading 4"/>
    <w:aliases w:val="Heading 4 Char Char Char Char, Sub-Clause Sub-paragraph,Sub-Clause Sub-paragraph,Strapsnis"/>
    <w:basedOn w:val="prastasis"/>
    <w:next w:val="prastasis"/>
    <w:link w:val="Antrat4Diagrama"/>
    <w:qFormat/>
    <w:rsid w:val="00182202"/>
    <w:pPr>
      <w:keepNext/>
      <w:numPr>
        <w:ilvl w:val="3"/>
        <w:numId w:val="6"/>
      </w:numPr>
      <w:spacing w:after="0" w:line="240" w:lineRule="auto"/>
      <w:outlineLvl w:val="3"/>
    </w:pPr>
    <w:rPr>
      <w:rFonts w:ascii="Times New Roman" w:eastAsia="Times New Roman" w:hAnsi="Times New Roman" w:cs="Times New Roman"/>
      <w:b/>
      <w:sz w:val="44"/>
      <w:szCs w:val="20"/>
      <w:lang w:val="x-none" w:eastAsia="x-none"/>
    </w:rPr>
  </w:style>
  <w:style w:type="paragraph" w:styleId="Antrat5">
    <w:name w:val="heading 5"/>
    <w:aliases w:val="H5"/>
    <w:basedOn w:val="prastasis"/>
    <w:next w:val="prastasis"/>
    <w:link w:val="Antrat5Diagrama"/>
    <w:qFormat/>
    <w:rsid w:val="00182202"/>
    <w:pPr>
      <w:keepNext/>
      <w:numPr>
        <w:ilvl w:val="4"/>
        <w:numId w:val="6"/>
      </w:numPr>
      <w:spacing w:after="0" w:line="240" w:lineRule="auto"/>
      <w:outlineLvl w:val="4"/>
    </w:pPr>
    <w:rPr>
      <w:rFonts w:ascii="Times New Roman" w:eastAsia="Times New Roman" w:hAnsi="Times New Roman" w:cs="Times New Roman"/>
      <w:b/>
      <w:sz w:val="40"/>
      <w:szCs w:val="20"/>
      <w:lang w:val="x-none" w:eastAsia="x-none"/>
    </w:rPr>
  </w:style>
  <w:style w:type="paragraph" w:styleId="Antrat6">
    <w:name w:val="heading 6"/>
    <w:basedOn w:val="prastasis"/>
    <w:next w:val="prastasis"/>
    <w:link w:val="Antrat6Diagrama"/>
    <w:qFormat/>
    <w:rsid w:val="00182202"/>
    <w:pPr>
      <w:keepNext/>
      <w:numPr>
        <w:ilvl w:val="5"/>
        <w:numId w:val="6"/>
      </w:numPr>
      <w:spacing w:after="0" w:line="240" w:lineRule="auto"/>
      <w:outlineLvl w:val="5"/>
    </w:pPr>
    <w:rPr>
      <w:rFonts w:ascii="Times New Roman" w:eastAsia="Times New Roman" w:hAnsi="Times New Roman" w:cs="Times New Roman"/>
      <w:b/>
      <w:sz w:val="36"/>
      <w:szCs w:val="20"/>
      <w:lang w:val="x-none" w:eastAsia="x-none"/>
    </w:rPr>
  </w:style>
  <w:style w:type="paragraph" w:styleId="Antrat7">
    <w:name w:val="heading 7"/>
    <w:basedOn w:val="prastasis"/>
    <w:next w:val="prastasis"/>
    <w:link w:val="Antrat7Diagrama"/>
    <w:qFormat/>
    <w:rsid w:val="00182202"/>
    <w:pPr>
      <w:keepNext/>
      <w:numPr>
        <w:ilvl w:val="6"/>
        <w:numId w:val="6"/>
      </w:numPr>
      <w:spacing w:after="0" w:line="240" w:lineRule="auto"/>
      <w:outlineLvl w:val="6"/>
    </w:pPr>
    <w:rPr>
      <w:rFonts w:ascii="Times New Roman" w:eastAsia="Times New Roman" w:hAnsi="Times New Roman" w:cs="Times New Roman"/>
      <w:sz w:val="48"/>
      <w:szCs w:val="20"/>
      <w:lang w:val="x-none" w:eastAsia="x-none"/>
    </w:rPr>
  </w:style>
  <w:style w:type="paragraph" w:styleId="Antrat8">
    <w:name w:val="heading 8"/>
    <w:basedOn w:val="prastasis"/>
    <w:next w:val="prastasis"/>
    <w:link w:val="Antrat8Diagrama"/>
    <w:qFormat/>
    <w:rsid w:val="00182202"/>
    <w:pPr>
      <w:keepNext/>
      <w:numPr>
        <w:ilvl w:val="7"/>
        <w:numId w:val="6"/>
      </w:numPr>
      <w:spacing w:after="0" w:line="240" w:lineRule="auto"/>
      <w:outlineLvl w:val="7"/>
    </w:pPr>
    <w:rPr>
      <w:rFonts w:ascii="Times New Roman" w:eastAsia="Times New Roman" w:hAnsi="Times New Roman" w:cs="Times New Roman"/>
      <w:b/>
      <w:sz w:val="18"/>
      <w:szCs w:val="20"/>
      <w:lang w:val="x-none" w:eastAsia="x-none"/>
    </w:rPr>
  </w:style>
  <w:style w:type="paragraph" w:styleId="Antrat9">
    <w:name w:val="heading 9"/>
    <w:basedOn w:val="prastasis"/>
    <w:next w:val="prastasis"/>
    <w:link w:val="Antrat9Diagrama"/>
    <w:qFormat/>
    <w:rsid w:val="00182202"/>
    <w:pPr>
      <w:keepNext/>
      <w:numPr>
        <w:ilvl w:val="8"/>
        <w:numId w:val="6"/>
      </w:numPr>
      <w:spacing w:after="0" w:line="240" w:lineRule="auto"/>
      <w:outlineLvl w:val="8"/>
    </w:pPr>
    <w:rPr>
      <w:rFonts w:ascii="Times New Roman" w:eastAsia="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List Paragraph21,Buletai,List Paragraph1,List Paragraph2,lp1,Use Case List Paragraph,ERP-List Paragraph,List Paragraph11,List Paragraph111,List Paragraph Red,Sąrašo pastraipa.Bullet,Lentele,Table of contents numbered"/>
    <w:basedOn w:val="prastasis"/>
    <w:link w:val="SraopastraipaDiagrama"/>
    <w:uiPriority w:val="34"/>
    <w:qFormat/>
    <w:rsid w:val="00E63C5C"/>
    <w:pPr>
      <w:ind w:left="720"/>
      <w:contextualSpacing/>
    </w:pPr>
  </w:style>
  <w:style w:type="numbering" w:customStyle="1" w:styleId="Style811">
    <w:name w:val="Style811"/>
    <w:rsid w:val="006044E5"/>
    <w:pPr>
      <w:numPr>
        <w:numId w:val="3"/>
      </w:numPr>
    </w:pPr>
  </w:style>
  <w:style w:type="table" w:styleId="Lentelstinklelis">
    <w:name w:val="Table Grid"/>
    <w:basedOn w:val="prastojilentel"/>
    <w:uiPriority w:val="39"/>
    <w:rsid w:val="0018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Numbering Diagrama,List Paragraph21 Diagrama,Buletai Diagrama,List Paragraph1 Diagrama,List Paragraph2 Diagrama,lp1 Diagrama,Use Case List Paragraph Diagrama,ERP-List Paragraph Diagrama,Lentele Diagrama"/>
    <w:link w:val="Sraopastraipa"/>
    <w:uiPriority w:val="34"/>
    <w:qFormat/>
    <w:locked/>
    <w:rsid w:val="00182202"/>
  </w:style>
  <w:style w:type="character" w:customStyle="1" w:styleId="Antrat1Diagrama">
    <w:name w:val="Antraštė 1 Diagrama"/>
    <w:aliases w:val="Appendix Diagrama,H1 Diagrama,H11 Diagrama,H12 Diagrama,H13 Diagrama,H14 Diagrama,H111 Diagrama,H121 Diagrama,H15 Diagrama,H112 Diagrama,H122 Diagrama,H16 Diagrama,H113 Diagrama,H123 Diagrama,H17 Diagrama,H114 Diagrama,H124 Diagrama"/>
    <w:basedOn w:val="Numatytasispastraiposriftas"/>
    <w:link w:val="Antrat1"/>
    <w:rsid w:val="00182202"/>
    <w:rPr>
      <w:rFonts w:ascii="Times New Roman" w:eastAsia="Times New Roman" w:hAnsi="Times New Roman" w:cs="Times New Roman"/>
      <w:sz w:val="28"/>
      <w:lang w:val="x-none" w:eastAsia="x-none"/>
    </w:rPr>
  </w:style>
  <w:style w:type="character" w:customStyle="1" w:styleId="Antrat2Diagrama">
    <w:name w:val="Antraštė 2 Diagrama"/>
    <w:aliases w:val="Title Header2 Diagrama,Heading 2 Char1 Diagrama,Heading 2 Char Char Diagrama,H2 Diagrama,Skyrius Diagrama"/>
    <w:basedOn w:val="Numatytasispastraiposriftas"/>
    <w:link w:val="Antrat2"/>
    <w:rsid w:val="0018220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182202"/>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 Sub-Clause Sub-paragraph Diagrama,Sub-Clause Sub-paragraph Diagrama,Strapsnis Diagrama"/>
    <w:basedOn w:val="Numatytasispastraiposriftas"/>
    <w:link w:val="Antrat4"/>
    <w:rsid w:val="00182202"/>
    <w:rPr>
      <w:rFonts w:ascii="Times New Roman" w:eastAsia="Times New Roman" w:hAnsi="Times New Roman" w:cs="Times New Roman"/>
      <w:b/>
      <w:sz w:val="44"/>
      <w:szCs w:val="20"/>
      <w:lang w:val="x-none" w:eastAsia="x-none"/>
    </w:rPr>
  </w:style>
  <w:style w:type="character" w:customStyle="1" w:styleId="Antrat5Diagrama">
    <w:name w:val="Antraštė 5 Diagrama"/>
    <w:aliases w:val="H5 Diagrama"/>
    <w:basedOn w:val="Numatytasispastraiposriftas"/>
    <w:link w:val="Antrat5"/>
    <w:rsid w:val="0018220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18220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18220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18220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182202"/>
    <w:rPr>
      <w:rFonts w:ascii="Times New Roman" w:eastAsia="Times New Roman" w:hAnsi="Times New Roman" w:cs="Times New Roman"/>
      <w:sz w:val="40"/>
      <w:szCs w:val="20"/>
      <w:lang w:val="x-none" w:eastAsia="x-none"/>
    </w:rPr>
  </w:style>
  <w:style w:type="paragraph" w:styleId="Debesliotekstas">
    <w:name w:val="Balloon Text"/>
    <w:basedOn w:val="prastasis"/>
    <w:link w:val="DebesliotekstasDiagrama"/>
    <w:uiPriority w:val="99"/>
    <w:semiHidden/>
    <w:unhideWhenUsed/>
    <w:rsid w:val="005A188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1889"/>
    <w:rPr>
      <w:rFonts w:ascii="Segoe UI" w:hAnsi="Segoe UI" w:cs="Segoe UI"/>
      <w:sz w:val="18"/>
      <w:szCs w:val="18"/>
    </w:rPr>
  </w:style>
  <w:style w:type="character" w:styleId="Komentaronuoroda">
    <w:name w:val="annotation reference"/>
    <w:basedOn w:val="Numatytasispastraiposriftas"/>
    <w:uiPriority w:val="99"/>
    <w:semiHidden/>
    <w:unhideWhenUsed/>
    <w:rsid w:val="00C338BF"/>
    <w:rPr>
      <w:sz w:val="16"/>
      <w:szCs w:val="16"/>
    </w:rPr>
  </w:style>
  <w:style w:type="paragraph" w:styleId="Komentarotekstas">
    <w:name w:val="annotation text"/>
    <w:basedOn w:val="prastasis"/>
    <w:link w:val="KomentarotekstasDiagrama"/>
    <w:uiPriority w:val="99"/>
    <w:unhideWhenUsed/>
    <w:rsid w:val="00C338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38BF"/>
    <w:rPr>
      <w:sz w:val="20"/>
      <w:szCs w:val="20"/>
    </w:rPr>
  </w:style>
  <w:style w:type="paragraph" w:styleId="Komentarotema">
    <w:name w:val="annotation subject"/>
    <w:basedOn w:val="Komentarotekstas"/>
    <w:next w:val="Komentarotekstas"/>
    <w:link w:val="KomentarotemaDiagrama"/>
    <w:uiPriority w:val="99"/>
    <w:semiHidden/>
    <w:unhideWhenUsed/>
    <w:rsid w:val="00C338BF"/>
    <w:rPr>
      <w:b/>
      <w:bCs/>
    </w:rPr>
  </w:style>
  <w:style w:type="character" w:customStyle="1" w:styleId="KomentarotemaDiagrama">
    <w:name w:val="Komentaro tema Diagrama"/>
    <w:basedOn w:val="KomentarotekstasDiagrama"/>
    <w:link w:val="Komentarotema"/>
    <w:uiPriority w:val="99"/>
    <w:semiHidden/>
    <w:rsid w:val="00C338BF"/>
    <w:rPr>
      <w:b/>
      <w:bCs/>
      <w:sz w:val="20"/>
      <w:szCs w:val="20"/>
    </w:rPr>
  </w:style>
  <w:style w:type="paragraph" w:styleId="Pataisymai">
    <w:name w:val="Revision"/>
    <w:hidden/>
    <w:uiPriority w:val="99"/>
    <w:semiHidden/>
    <w:rsid w:val="00E41C23"/>
    <w:pPr>
      <w:spacing w:after="0" w:line="240" w:lineRule="auto"/>
    </w:pPr>
  </w:style>
  <w:style w:type="paragraph" w:styleId="Pagrindinistekstas2">
    <w:name w:val="Body Text 2"/>
    <w:basedOn w:val="prastasis"/>
    <w:link w:val="Pagrindinistekstas2Diagrama"/>
    <w:uiPriority w:val="99"/>
    <w:unhideWhenUsed/>
    <w:rsid w:val="00B75525"/>
    <w:pPr>
      <w:spacing w:after="120" w:line="480" w:lineRule="auto"/>
      <w:jc w:val="center"/>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rsid w:val="00B75525"/>
    <w:rPr>
      <w:rFonts w:ascii="Times New Roman" w:eastAsia="Times New Roman" w:hAnsi="Times New Roman" w:cs="Times New Roman"/>
      <w:sz w:val="24"/>
      <w:szCs w:val="20"/>
      <w:lang w:eastAsia="lt-LT"/>
    </w:rPr>
  </w:style>
  <w:style w:type="paragraph" w:styleId="Betarp">
    <w:name w:val="No Spacing"/>
    <w:link w:val="BetarpDiagrama"/>
    <w:uiPriority w:val="1"/>
    <w:qFormat/>
    <w:rsid w:val="000041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041DD"/>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7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CA40FC5DCEC2B4EA82498E11E404D41" ma:contentTypeVersion="12" ma:contentTypeDescription="Kurkite naują dokumentą." ma:contentTypeScope="" ma:versionID="9a12b7c1aef257d8d4b9012de7d541d4">
  <xsd:schema xmlns:xsd="http://www.w3.org/2001/XMLSchema" xmlns:xs="http://www.w3.org/2001/XMLSchema" xmlns:p="http://schemas.microsoft.com/office/2006/metadata/properties" xmlns:ns1="http://schemas.microsoft.com/sharepoint/v3" xmlns:ns2="6bd0db6b-fea7-424b-9408-2b913561cf11" targetNamespace="http://schemas.microsoft.com/office/2006/metadata/properties" ma:root="true" ma:fieldsID="5de5b932cb33797e82e5e7f83b8578c7" ns1:_="" ns2:_="">
    <xsd:import namespace="http://schemas.microsoft.com/sharepoint/v3"/>
    <xsd:import namespace="6bd0db6b-fea7-424b-9408-2b913561cf1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db6b-fea7-424b-9408-2b913561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C2EA-E694-4D25-82F5-B4E3F8A6371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C299332-A72D-4908-8904-14A7A6D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db6b-fea7-424b-9408-2b913561c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1EE17-BDE1-4A27-8A0A-1175415A93D9}">
  <ds:schemaRefs>
    <ds:schemaRef ds:uri="http://schemas.microsoft.com/sharepoint/v3/contenttype/forms"/>
  </ds:schemaRefs>
</ds:datastoreItem>
</file>

<file path=customXml/itemProps4.xml><?xml version="1.0" encoding="utf-8"?>
<ds:datastoreItem xmlns:ds="http://schemas.openxmlformats.org/officeDocument/2006/customXml" ds:itemID="{A612DDE0-F34F-4C4C-8F10-E044BA18B204}">
  <ds:schemaRefs>
    <ds:schemaRef ds:uri="http://schemas.openxmlformats.org/officeDocument/2006/bibliography"/>
  </ds:schemaRefs>
</ds:datastoreItem>
</file>

<file path=docMetadata/LabelInfo.xml><?xml version="1.0" encoding="utf-8"?>
<clbl:labelList xmlns:clbl="http://schemas.microsoft.com/office/2020/mipLabelMetadata">
  <clbl:label id="{65f46d97-24ff-4643-8a80-f3fcb6c7294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64</TotalTime>
  <Pages>4</Pages>
  <Words>9523</Words>
  <Characters>5429</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Taluntienė</dc:creator>
  <cp:keywords/>
  <dc:description/>
  <cp:lastModifiedBy>Inga Meliešienė</cp:lastModifiedBy>
  <cp:revision>24</cp:revision>
  <dcterms:created xsi:type="dcterms:W3CDTF">2025-05-27T06:54:00Z</dcterms:created>
  <dcterms:modified xsi:type="dcterms:W3CDTF">2025-05-28T05:41:00Z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0x0101001CA40FC5DCEC2B4EA82498E11E404D41</vt:lpwstr>
  </property>
  <property fmtid="{D5CDD505-2E9C-101B-9397-08002B2CF9AE}" pid="3" name="Order">
    <vt:r8>1528000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