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FBC7F" w14:textId="0204DAF6" w:rsidR="004118FC" w:rsidRDefault="00BB1917">
      <w:pPr>
        <w:rPr>
          <w:lang w:val="lt-LT"/>
        </w:rPr>
      </w:pPr>
      <w:r>
        <w:rPr>
          <w:lang w:val="lt-LT"/>
        </w:rPr>
        <w:t>DĖL SUTARTIES PAPILDYMO/PAKEITIMO</w:t>
      </w:r>
    </w:p>
    <w:p w14:paraId="5A122EA6" w14:textId="650A88FC" w:rsidR="00D95590" w:rsidRDefault="00D95590">
      <w:pPr>
        <w:rPr>
          <w:lang w:val="lt-LT"/>
        </w:rPr>
      </w:pPr>
      <w:r>
        <w:rPr>
          <w:b/>
          <w:bCs/>
          <w:szCs w:val="24"/>
        </w:rPr>
        <w:t>5.1. </w:t>
      </w:r>
      <w:r w:rsidRPr="0027583A">
        <w:rPr>
          <w:b/>
          <w:bCs/>
          <w:szCs w:val="24"/>
          <w:lang w:val="lt-LT"/>
        </w:rPr>
        <w:t>Sutarčiai taikomas kainos apskaičiavimo būdas</w:t>
      </w:r>
    </w:p>
    <w:p w14:paraId="430A2C54" w14:textId="05910CFF" w:rsidR="00453374" w:rsidRDefault="00D95590">
      <w:pPr>
        <w:rPr>
          <w:lang w:val="lt-LT"/>
        </w:rPr>
      </w:pPr>
      <w:r>
        <w:rPr>
          <w:lang w:val="lt-LT"/>
        </w:rPr>
        <w:t xml:space="preserve">&lt;...&gt; </w:t>
      </w:r>
      <w:r w:rsidRPr="00D95590">
        <w:rPr>
          <w:lang w:val="lt-LT"/>
        </w:rPr>
        <w:t>pritaikius Tiekėjo pasiūlytą nuolaidą.</w:t>
      </w:r>
      <w:r>
        <w:rPr>
          <w:lang w:val="lt-LT"/>
        </w:rPr>
        <w:t>&lt;...&gt;</w:t>
      </w:r>
    </w:p>
    <w:p w14:paraId="5C23A202" w14:textId="7F70818A" w:rsidR="00D95590" w:rsidRDefault="00D95590" w:rsidP="00D95590">
      <w:pPr>
        <w:rPr>
          <w:i/>
          <w:iCs/>
          <w:lang w:val="lt-LT"/>
        </w:rPr>
      </w:pPr>
      <w:r w:rsidRPr="00D95590">
        <w:rPr>
          <w:i/>
          <w:iCs/>
          <w:lang w:val="lt-LT"/>
        </w:rPr>
        <w:t>Dėl įvairių tiekėjų taikomų skirtingų kainos nustatymo taisyklių ir siekdami išvengti nesusipratimų, prašome papildyti šį punktą sakiniu „Nuolaida taikoma nuo prekių kainos, nesumažintos jokiais kitais kainos sumažinimo būdais.“</w:t>
      </w:r>
    </w:p>
    <w:p w14:paraId="7E172996" w14:textId="65704334" w:rsidR="002370C1" w:rsidRPr="0083285A" w:rsidRDefault="0083285A" w:rsidP="00D95590">
      <w:pPr>
        <w:rPr>
          <w:b/>
          <w:bCs/>
          <w:lang w:val="lt-LT"/>
        </w:rPr>
      </w:pPr>
      <w:r>
        <w:rPr>
          <w:b/>
          <w:bCs/>
          <w:lang w:val="lt-LT"/>
        </w:rPr>
        <w:t xml:space="preserve">Atsakymas. Pakoreguotas pirkimo sąlygų 6 priedas. </w:t>
      </w:r>
    </w:p>
    <w:p w14:paraId="68A143C1" w14:textId="0DB13C5A" w:rsidR="002370C1" w:rsidRPr="002370C1" w:rsidRDefault="002370C1" w:rsidP="00D95590">
      <w:pPr>
        <w:rPr>
          <w:b/>
          <w:bCs/>
          <w:szCs w:val="24"/>
          <w:lang w:val="lt-LT"/>
        </w:rPr>
      </w:pPr>
      <w:r>
        <w:rPr>
          <w:b/>
          <w:bCs/>
          <w:szCs w:val="24"/>
        </w:rPr>
        <w:t>8.1. </w:t>
      </w:r>
      <w:r w:rsidRPr="002370C1">
        <w:rPr>
          <w:b/>
          <w:bCs/>
          <w:szCs w:val="24"/>
          <w:lang w:val="lt-LT"/>
        </w:rPr>
        <w:t>Prievolių pagal Sutartį įvykdymo užtikrinimas</w:t>
      </w:r>
    </w:p>
    <w:p w14:paraId="338FBCA4" w14:textId="7DE0B55E" w:rsidR="002370C1" w:rsidRPr="002370C1" w:rsidRDefault="002370C1" w:rsidP="00D95590">
      <w:pPr>
        <w:rPr>
          <w:szCs w:val="24"/>
          <w:lang w:val="lt-LT"/>
        </w:rPr>
      </w:pPr>
      <w:r w:rsidRPr="002370C1">
        <w:rPr>
          <w:szCs w:val="24"/>
          <w:lang w:val="lt-LT"/>
        </w:rPr>
        <w:t>&lt;…&gt;</w:t>
      </w:r>
      <w:r w:rsidRPr="002370C1">
        <w:rPr>
          <w:lang w:val="lt-LT"/>
        </w:rPr>
        <w:t xml:space="preserve"> </w:t>
      </w:r>
      <w:r w:rsidRPr="002370C1">
        <w:rPr>
          <w:szCs w:val="24"/>
          <w:lang w:val="lt-LT"/>
        </w:rPr>
        <w:t>Sutarties įvykdymo užtikrinimo (baudos) dydis – 10 proc. nuo 5.2. punkte nurodytos bendros Sutarties vertės be PVM.</w:t>
      </w:r>
    </w:p>
    <w:p w14:paraId="01428C9A" w14:textId="5ADE178A" w:rsidR="002370C1" w:rsidRDefault="002370C1" w:rsidP="002370C1">
      <w:pPr>
        <w:rPr>
          <w:i/>
          <w:iCs/>
          <w:lang w:val="lt-LT"/>
        </w:rPr>
      </w:pPr>
      <w:r w:rsidRPr="002370C1">
        <w:rPr>
          <w:i/>
          <w:iCs/>
          <w:lang w:val="lt-LT"/>
        </w:rPr>
        <w:t>Nėra nurodyta, kokiais atvejais ir kokiomis knkrečiai aplinkybėmis taikoma tokia didelė bauda. Netesybos yra nustatytos 9.1, 9.2. punktuose, tai yra įpras</w:t>
      </w:r>
      <w:r>
        <w:rPr>
          <w:i/>
          <w:iCs/>
          <w:lang w:val="lt-LT"/>
        </w:rPr>
        <w:t>t</w:t>
      </w:r>
      <w:r w:rsidRPr="002370C1">
        <w:rPr>
          <w:i/>
          <w:iCs/>
          <w:lang w:val="lt-LT"/>
        </w:rPr>
        <w:t>os ir pakankamos netesybos. Šį sakinį prašome išbraukti.</w:t>
      </w:r>
    </w:p>
    <w:p w14:paraId="4D29571E" w14:textId="66E95554" w:rsidR="00C7582E" w:rsidRPr="0083285A" w:rsidRDefault="0083285A" w:rsidP="002370C1">
      <w:pPr>
        <w:rPr>
          <w:b/>
          <w:bCs/>
          <w:lang w:val="lt-LT"/>
        </w:rPr>
      </w:pPr>
      <w:r>
        <w:rPr>
          <w:b/>
          <w:bCs/>
          <w:lang w:val="lt-LT"/>
        </w:rPr>
        <w:t>Atsakymas. Pa</w:t>
      </w:r>
      <w:r>
        <w:rPr>
          <w:b/>
          <w:bCs/>
          <w:lang w:val="lt-LT"/>
        </w:rPr>
        <w:t>koreguotas</w:t>
      </w:r>
      <w:r>
        <w:rPr>
          <w:b/>
          <w:bCs/>
          <w:lang w:val="lt-LT"/>
        </w:rPr>
        <w:t xml:space="preserve"> pirkimo sąlygų 6 priedas. </w:t>
      </w:r>
    </w:p>
    <w:p w14:paraId="10F822B0" w14:textId="13DA841F" w:rsidR="00C7582E" w:rsidRDefault="00C7582E" w:rsidP="00C7582E">
      <w:pPr>
        <w:rPr>
          <w:b/>
          <w:bCs/>
          <w:szCs w:val="24"/>
          <w:lang w:val="lt-LT"/>
        </w:rPr>
      </w:pPr>
      <w:r>
        <w:rPr>
          <w:b/>
          <w:bCs/>
          <w:szCs w:val="24"/>
        </w:rPr>
        <w:t>12.2. </w:t>
      </w:r>
      <w:r w:rsidRPr="00C7582E">
        <w:rPr>
          <w:b/>
          <w:bCs/>
          <w:szCs w:val="24"/>
          <w:lang w:val="lt-LT"/>
        </w:rPr>
        <w:t>Esminiai Sutarties pažeidimai</w:t>
      </w:r>
      <w:r w:rsidR="00FA0B49">
        <w:rPr>
          <w:b/>
          <w:bCs/>
          <w:szCs w:val="24"/>
          <w:lang w:val="lt-LT"/>
        </w:rPr>
        <w:t xml:space="preserve"> </w:t>
      </w:r>
    </w:p>
    <w:p w14:paraId="6CB65BDC" w14:textId="6AEA31EF" w:rsidR="00FA0B49" w:rsidRPr="00FA0B49" w:rsidRDefault="00FA0B49" w:rsidP="00C7582E">
      <w:pPr>
        <w:rPr>
          <w:b/>
          <w:bCs/>
          <w:szCs w:val="24"/>
        </w:rPr>
      </w:pPr>
      <w:r>
        <w:rPr>
          <w:b/>
          <w:bCs/>
          <w:szCs w:val="24"/>
          <w:lang w:val="lt-LT"/>
        </w:rPr>
        <w:t>Pataisykite pozicijų numeraciją</w:t>
      </w:r>
      <w:r>
        <w:rPr>
          <w:b/>
          <w:bCs/>
          <w:szCs w:val="24"/>
        </w:rPr>
        <w:t>.</w:t>
      </w:r>
    </w:p>
    <w:p w14:paraId="05A11D92" w14:textId="2B44F685" w:rsidR="00C7582E" w:rsidRPr="00C7582E" w:rsidRDefault="00C7582E" w:rsidP="002370C1">
      <w:pPr>
        <w:rPr>
          <w:lang w:val="lt-LT"/>
        </w:rPr>
      </w:pPr>
      <w:r w:rsidRPr="00C7582E">
        <w:rPr>
          <w:lang w:val="lt-LT"/>
        </w:rPr>
        <w:t xml:space="preserve">11.2.2. jeigu Tiekėjas nesilaiko Sutartyje nustatytų Prekių tiekimo terminų 2 (du) kartus iš eilės arba vėluoja pristatyti Prekes daugiau </w:t>
      </w:r>
      <w:r w:rsidRPr="0083285A">
        <w:rPr>
          <w:lang w:val="lt-LT"/>
        </w:rPr>
        <w:t>nei 1 (vieną) dieną Sutartyje nustatytas Prekių pristatymo terminas;</w:t>
      </w:r>
    </w:p>
    <w:p w14:paraId="24F53870" w14:textId="77777777" w:rsidR="00C7582E" w:rsidRPr="00C7582E" w:rsidRDefault="00C7582E" w:rsidP="00C7582E">
      <w:pPr>
        <w:rPr>
          <w:i/>
          <w:iCs/>
          <w:lang w:val="lt-LT"/>
        </w:rPr>
      </w:pPr>
      <w:r w:rsidRPr="00C7582E">
        <w:rPr>
          <w:i/>
          <w:iCs/>
          <w:lang w:val="lt-LT"/>
        </w:rPr>
        <w:t xml:space="preserve">9.2. punkte yra nurodyt aatsakomybė už vėlavimą, todėl 1 dienos vėlavimą iškart laikyti esminiu sutarties pažeidimu, manome, yra neproporcinga. Prašome pakeisti šį punktą ir išdėstyti taip: Tiekėjas nesilaiko Sutartyje nustatytų Prekių tiekimo terminų 2 (du) kartus iš eilės arba vėluoja pristatyti Prekes daugiau nei 5 kartus per 6 mėnesius. </w:t>
      </w:r>
    </w:p>
    <w:p w14:paraId="3DE5126F" w14:textId="425DC433" w:rsidR="00C7582E" w:rsidRPr="0083285A" w:rsidRDefault="0083285A" w:rsidP="002370C1">
      <w:pPr>
        <w:rPr>
          <w:b/>
          <w:bCs/>
        </w:rPr>
      </w:pPr>
      <w:r w:rsidRPr="0083285A">
        <w:rPr>
          <w:b/>
          <w:bCs/>
        </w:rPr>
        <w:t>Atsakymas. Pakoreguotas pirkimo sąlygų 6 priedas.</w:t>
      </w:r>
    </w:p>
    <w:p w14:paraId="3EA9306D" w14:textId="2FB0A790" w:rsidR="002370C1" w:rsidRPr="0068780B" w:rsidRDefault="0068780B" w:rsidP="00D95590">
      <w:pPr>
        <w:rPr>
          <w:lang w:val="lt-LT"/>
        </w:rPr>
      </w:pPr>
      <w:r w:rsidRPr="0068780B">
        <w:rPr>
          <w:lang w:val="lt-LT"/>
        </w:rPr>
        <w:t>11.2.4. Tiekėjas pažeidžia Prekių pristatymo terminus ir dėl Prekių pristatymo vėlavimo Prekės tampa nebereikalingos;</w:t>
      </w:r>
    </w:p>
    <w:p w14:paraId="1ACC3EE1" w14:textId="77777777" w:rsidR="0068780B" w:rsidRDefault="0068780B" w:rsidP="0068780B">
      <w:pPr>
        <w:rPr>
          <w:i/>
          <w:iCs/>
          <w:lang w:val="lt-LT"/>
        </w:rPr>
      </w:pPr>
      <w:r w:rsidRPr="0068780B">
        <w:rPr>
          <w:i/>
          <w:iCs/>
          <w:lang w:val="lt-LT"/>
        </w:rPr>
        <w:t xml:space="preserve">Siekdami aiškumo, kad tiekėjas žinotų apie tokio pobūdžio ypatingus užsakymus,prašome papildyti šį punktą sakiniu „Pirkėjas užsakyme aiškiai nurodė, kad pristatymo terminas yra esminė </w:t>
      </w:r>
      <w:proofErr w:type="spellStart"/>
      <w:r w:rsidRPr="0068780B">
        <w:rPr>
          <w:i/>
          <w:iCs/>
          <w:lang w:val="lt-LT"/>
        </w:rPr>
        <w:t>užskymo</w:t>
      </w:r>
      <w:proofErr w:type="spellEnd"/>
      <w:r w:rsidRPr="0068780B">
        <w:rPr>
          <w:i/>
          <w:iCs/>
          <w:lang w:val="lt-LT"/>
        </w:rPr>
        <w:t xml:space="preserve"> </w:t>
      </w:r>
      <w:proofErr w:type="spellStart"/>
      <w:r w:rsidRPr="0068780B">
        <w:rPr>
          <w:i/>
          <w:iCs/>
          <w:lang w:val="lt-LT"/>
        </w:rPr>
        <w:t>salyga</w:t>
      </w:r>
      <w:proofErr w:type="spellEnd"/>
      <w:r w:rsidRPr="0068780B">
        <w:rPr>
          <w:i/>
          <w:iCs/>
          <w:lang w:val="lt-LT"/>
        </w:rPr>
        <w:t>“</w:t>
      </w:r>
    </w:p>
    <w:p w14:paraId="0CAFDBC2" w14:textId="5D5ADAEE" w:rsidR="008451A3" w:rsidRPr="008451A3" w:rsidRDefault="008451A3" w:rsidP="0068780B">
      <w:pPr>
        <w:rPr>
          <w:b/>
          <w:bCs/>
        </w:rPr>
      </w:pPr>
      <w:r w:rsidRPr="0083285A">
        <w:rPr>
          <w:b/>
          <w:bCs/>
        </w:rPr>
        <w:t>Atsakymas. Pakoreguotas pirkimo sąlygų 6 priedas.</w:t>
      </w:r>
    </w:p>
    <w:p w14:paraId="077C8F23" w14:textId="2421CD25" w:rsidR="0068780B" w:rsidRPr="0068780B" w:rsidRDefault="0068780B" w:rsidP="00D95590">
      <w:pPr>
        <w:rPr>
          <w:lang w:val="lt-LT"/>
        </w:rPr>
      </w:pPr>
      <w:r w:rsidRPr="0068780B">
        <w:rPr>
          <w:lang w:val="lt-LT"/>
        </w:rPr>
        <w:t>11.2.5. Tiekėjas daugiau kaip 2 (du) kartus pristato Prekes, kurios neatitinka Sutartyje ir (ar) Įstatymuose nustatytų reikalavimų Prekėms;</w:t>
      </w:r>
    </w:p>
    <w:p w14:paraId="3A4D2C14" w14:textId="77777777" w:rsidR="008451A3" w:rsidRDefault="0068780B" w:rsidP="008451A3">
      <w:pPr>
        <w:rPr>
          <w:i/>
          <w:iCs/>
          <w:lang w:val="lt-LT"/>
        </w:rPr>
      </w:pPr>
      <w:r w:rsidRPr="0068780B">
        <w:rPr>
          <w:i/>
          <w:iCs/>
          <w:lang w:val="lt-LT"/>
        </w:rPr>
        <w:t>2 kartai per 3 sutarties metus gali įvykti atsitiktinai ar dėl žmogiškos klaidos, be to, toks sutarties vykdymo trūkumas gali būti nedelsiant pašalinamas. Prašome pakeisti šį punktą ir išdėstyti taip: Tiekėjas daugiau kaip 2 (du) kartus per metus pristato Prekes, kurios neatitinka Sutartyje ir (ar) Įstatymuose nustatytų reikalavimų Prekėms ir nepašalina nustatytų trūkumų Sutartyje nurodytais terminais;</w:t>
      </w:r>
    </w:p>
    <w:p w14:paraId="397FDE60" w14:textId="2B5D6DE1" w:rsidR="008451A3" w:rsidRPr="008451A3" w:rsidRDefault="008451A3" w:rsidP="008451A3">
      <w:pPr>
        <w:rPr>
          <w:i/>
          <w:iCs/>
          <w:lang w:val="lt-LT"/>
        </w:rPr>
      </w:pPr>
      <w:r w:rsidRPr="0083285A">
        <w:rPr>
          <w:b/>
          <w:bCs/>
        </w:rPr>
        <w:lastRenderedPageBreak/>
        <w:t>Atsakymas. Pakoreguotas pirkimo sąlygų 6 priedas.</w:t>
      </w:r>
    </w:p>
    <w:p w14:paraId="37AB1636" w14:textId="77777777" w:rsidR="008451A3" w:rsidRPr="0068780B" w:rsidRDefault="008451A3" w:rsidP="0068780B">
      <w:pPr>
        <w:rPr>
          <w:i/>
          <w:iCs/>
          <w:lang w:val="lt-LT"/>
        </w:rPr>
      </w:pPr>
    </w:p>
    <w:p w14:paraId="6E8B05A6" w14:textId="7A88B6C1" w:rsidR="0068780B" w:rsidRPr="00D95590" w:rsidRDefault="0068780B" w:rsidP="00D95590"/>
    <w:sectPr w:rsidR="0068780B" w:rsidRPr="00D9559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917"/>
    <w:rsid w:val="0004326E"/>
    <w:rsid w:val="00093648"/>
    <w:rsid w:val="001D2FAB"/>
    <w:rsid w:val="002370C1"/>
    <w:rsid w:val="0027583A"/>
    <w:rsid w:val="002F0F22"/>
    <w:rsid w:val="00315792"/>
    <w:rsid w:val="003F0EBF"/>
    <w:rsid w:val="004118FC"/>
    <w:rsid w:val="00453374"/>
    <w:rsid w:val="004C0D5A"/>
    <w:rsid w:val="006554AC"/>
    <w:rsid w:val="0068780B"/>
    <w:rsid w:val="0083285A"/>
    <w:rsid w:val="008451A3"/>
    <w:rsid w:val="00850E7C"/>
    <w:rsid w:val="00BB1917"/>
    <w:rsid w:val="00C7582E"/>
    <w:rsid w:val="00CD2513"/>
    <w:rsid w:val="00D95590"/>
    <w:rsid w:val="00FA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6415"/>
  <w15:chartTrackingRefBased/>
  <w15:docId w15:val="{B5C4A54C-61BE-45E5-85BD-86695FB1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BB19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B19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B19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B19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B19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B19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B19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B19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B19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B19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B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B19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B191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B191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B191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B191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B191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B191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B19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B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B19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B19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B19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BB191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B191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BB191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B19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B191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B19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6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Laiškonytė</dc:creator>
  <cp:keywords/>
  <dc:description/>
  <cp:lastModifiedBy>. .</cp:lastModifiedBy>
  <cp:revision>2</cp:revision>
  <dcterms:created xsi:type="dcterms:W3CDTF">2025-05-28T14:02:00Z</dcterms:created>
  <dcterms:modified xsi:type="dcterms:W3CDTF">2025-05-28T14:02:00Z</dcterms:modified>
</cp:coreProperties>
</file>