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A411C" w14:textId="05BE40FD" w:rsidR="00830A05" w:rsidRPr="00830A05" w:rsidRDefault="00830A05" w:rsidP="00830A05">
      <w:pPr>
        <w:spacing w:line="240" w:lineRule="auto"/>
        <w:ind w:left="5670" w:firstLine="0"/>
        <w:rPr>
          <w:rFonts w:ascii="Verdana" w:hAnsi="Verdana" w:cstheme="minorHAnsi"/>
          <w:sz w:val="20"/>
          <w:szCs w:val="20"/>
        </w:rPr>
      </w:pPr>
      <w:r>
        <w:rPr>
          <w:rFonts w:ascii="Verdana" w:hAnsi="Verdana" w:cstheme="minorHAnsi"/>
          <w:sz w:val="20"/>
          <w:szCs w:val="20"/>
        </w:rPr>
        <w:t>Specialiųjų p</w:t>
      </w:r>
      <w:r w:rsidRPr="00830A05">
        <w:rPr>
          <w:rFonts w:ascii="Verdana" w:hAnsi="Verdana" w:cstheme="minorHAnsi"/>
          <w:sz w:val="20"/>
          <w:szCs w:val="20"/>
        </w:rPr>
        <w:t>irkimo sąlygų 2 priedas „Tiekėjų kvalifikacijos reikalavimai ir reikalaujami kokybės bei aplinkos apsaugos vadybos sistemų standartai“</w:t>
      </w:r>
    </w:p>
    <w:p w14:paraId="16E09396" w14:textId="77777777" w:rsidR="00830A05" w:rsidRPr="00830A05" w:rsidRDefault="00830A05" w:rsidP="00830A05">
      <w:pPr>
        <w:spacing w:after="240"/>
        <w:rPr>
          <w:rFonts w:ascii="Verdana" w:hAnsi="Verdana"/>
          <w:smallCaps/>
          <w:color w:val="404040"/>
          <w:sz w:val="20"/>
          <w:szCs w:val="20"/>
        </w:rPr>
      </w:pPr>
    </w:p>
    <w:p w14:paraId="408A8EC0" w14:textId="77777777" w:rsidR="00830A05" w:rsidRDefault="00830A05" w:rsidP="00F10242">
      <w:pPr>
        <w:spacing w:after="240"/>
        <w:ind w:firstLine="0"/>
        <w:jc w:val="center"/>
        <w:rPr>
          <w:rFonts w:ascii="Verdana" w:eastAsia="Arial" w:hAnsi="Verdana" w:cstheme="minorHAnsi"/>
          <w:b/>
          <w:bCs/>
          <w:smallCaps/>
          <w:color w:val="404040"/>
          <w:sz w:val="20"/>
          <w:szCs w:val="20"/>
        </w:rPr>
      </w:pPr>
      <w:r w:rsidRPr="00191767">
        <w:rPr>
          <w:rFonts w:ascii="Verdana" w:eastAsia="Arial" w:hAnsi="Verdana" w:cstheme="minorHAnsi"/>
          <w:b/>
          <w:bCs/>
          <w:smallCaps/>
          <w:color w:val="404040"/>
          <w:sz w:val="20"/>
          <w:szCs w:val="20"/>
        </w:rPr>
        <w:t>TIEKĖJŲ KVALIFIKACIJOS REIKALAVIMAI IR REIKALAVIMAI LAIKYTIS KOKYBĖS VADYBOS SISTEMOS IR (ARBA) APLINKOS APSAUGOS VADYBOS SISTEMOS STANDARTŲ</w:t>
      </w:r>
    </w:p>
    <w:p w14:paraId="23638204" w14:textId="2515C78C" w:rsidR="007B4709" w:rsidRPr="004E1D26" w:rsidRDefault="007B4709" w:rsidP="00F10242">
      <w:pPr>
        <w:spacing w:after="240"/>
        <w:ind w:firstLine="0"/>
        <w:jc w:val="center"/>
        <w:rPr>
          <w:rFonts w:ascii="Verdana" w:eastAsia="Arial" w:hAnsi="Verdana" w:cstheme="minorHAnsi"/>
          <w:b/>
          <w:bCs/>
          <w:iCs/>
          <w:smallCaps/>
          <w:sz w:val="20"/>
          <w:szCs w:val="20"/>
        </w:rPr>
      </w:pPr>
      <w:r w:rsidRPr="004E1D26">
        <w:rPr>
          <w:rFonts w:ascii="Verdana" w:eastAsia="Arial" w:hAnsi="Verdana" w:cstheme="minorHAnsi"/>
          <w:b/>
          <w:bCs/>
          <w:iCs/>
          <w:sz w:val="20"/>
          <w:szCs w:val="20"/>
        </w:rPr>
        <w:t>Tiekėjo kvalifikacijos reikalavimai</w:t>
      </w:r>
    </w:p>
    <w:p w14:paraId="77E1D7C8" w14:textId="77777777" w:rsidR="004B240C" w:rsidRPr="004B240C" w:rsidRDefault="004B240C" w:rsidP="004B240C">
      <w:pPr>
        <w:spacing w:line="240" w:lineRule="auto"/>
        <w:ind w:firstLine="567"/>
        <w:rPr>
          <w:rFonts w:ascii="Verdana" w:hAnsi="Verdana" w:cstheme="minorHAnsi"/>
          <w:sz w:val="20"/>
          <w:szCs w:val="20"/>
        </w:rPr>
      </w:pPr>
      <w:r w:rsidRPr="004B240C">
        <w:rPr>
          <w:rFonts w:ascii="Verdana" w:hAnsi="Verdana" w:cstheme="minorHAnsi"/>
          <w:sz w:val="20"/>
          <w:szCs w:val="20"/>
        </w:rPr>
        <w:t>1.</w:t>
      </w:r>
      <w:r w:rsidRPr="004B240C">
        <w:rPr>
          <w:rFonts w:ascii="Verdana" w:hAnsi="Verdana" w:cstheme="minorHAnsi"/>
          <w:sz w:val="20"/>
          <w:szCs w:val="20"/>
        </w:rPr>
        <w:tab/>
        <w:t>Tiekėjo kvalifikacija turi atitikti šiame Pirkimo sąlygų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2E2018E1" w14:textId="77777777" w:rsidR="004B240C" w:rsidRPr="004B240C" w:rsidRDefault="004B240C" w:rsidP="004B240C">
      <w:pPr>
        <w:spacing w:line="240" w:lineRule="auto"/>
        <w:ind w:firstLine="567"/>
        <w:rPr>
          <w:rFonts w:ascii="Verdana" w:hAnsi="Verdana" w:cstheme="minorHAnsi"/>
          <w:sz w:val="20"/>
          <w:szCs w:val="20"/>
        </w:rPr>
      </w:pPr>
      <w:r w:rsidRPr="004B240C">
        <w:rPr>
          <w:rFonts w:ascii="Verdana" w:hAnsi="Verdana" w:cstheme="minorHAnsi"/>
          <w:sz w:val="20"/>
          <w:szCs w:val="20"/>
        </w:rPr>
        <w:t>2.</w:t>
      </w:r>
      <w:r w:rsidRPr="004B240C">
        <w:rPr>
          <w:rFonts w:ascii="Verdana" w:hAnsi="Verdana" w:cstheme="minorHAnsi"/>
          <w:sz w:val="20"/>
          <w:szCs w:val="20"/>
        </w:rPr>
        <w:tab/>
        <w:t xml:space="preserve">Perkančioji organizacija gali laikyti, kad tiekėjas neturi reikalaujamo profesinio pajėgumo, jeigu nustato tiekėjo interesų konfliktą, galintį neigiamai paveikti sutarties vykdymą. </w:t>
      </w:r>
    </w:p>
    <w:p w14:paraId="00B4C19E" w14:textId="20674815" w:rsidR="004A5858" w:rsidRDefault="004B240C" w:rsidP="004B240C">
      <w:pPr>
        <w:spacing w:line="240" w:lineRule="auto"/>
        <w:ind w:firstLine="567"/>
        <w:rPr>
          <w:rFonts w:ascii="Verdana" w:hAnsi="Verdana" w:cstheme="minorHAnsi"/>
          <w:sz w:val="20"/>
          <w:szCs w:val="20"/>
        </w:rPr>
      </w:pPr>
      <w:r w:rsidRPr="004B240C">
        <w:rPr>
          <w:rFonts w:ascii="Verdana" w:hAnsi="Verdana" w:cstheme="minorHAnsi"/>
          <w:sz w:val="20"/>
          <w:szCs w:val="20"/>
        </w:rPr>
        <w:t>3.</w:t>
      </w:r>
      <w:r w:rsidRPr="004B240C">
        <w:rPr>
          <w:rFonts w:ascii="Verdana" w:hAnsi="Verdana" w:cstheme="minorHAnsi"/>
          <w:sz w:val="20"/>
          <w:szCs w:val="20"/>
        </w:rPr>
        <w:tab/>
        <w:t>Šiame pirkime keliami tokie kvalifikaciniai reikalavimai:</w:t>
      </w:r>
    </w:p>
    <w:tbl>
      <w:tblPr>
        <w:tblStyle w:val="TableGrid1"/>
        <w:tblW w:w="9923" w:type="dxa"/>
        <w:tblInd w:w="-5" w:type="dxa"/>
        <w:tblLayout w:type="fixed"/>
        <w:tblLook w:val="04A0" w:firstRow="1" w:lastRow="0" w:firstColumn="1" w:lastColumn="0" w:noHBand="0" w:noVBand="1"/>
      </w:tblPr>
      <w:tblGrid>
        <w:gridCol w:w="709"/>
        <w:gridCol w:w="4256"/>
        <w:gridCol w:w="4958"/>
      </w:tblGrid>
      <w:tr w:rsidR="004B240C" w:rsidRPr="002A1C38" w14:paraId="67BD2F1A" w14:textId="77777777" w:rsidTr="007D12E2">
        <w:trPr>
          <w:trHeight w:val="45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3DD1881" w14:textId="5EB5D63D" w:rsidR="004B240C" w:rsidRPr="004B240C" w:rsidRDefault="004B240C" w:rsidP="004B240C">
            <w:pPr>
              <w:tabs>
                <w:tab w:val="left" w:pos="360"/>
              </w:tabs>
              <w:ind w:firstLine="0"/>
              <w:contextualSpacing/>
              <w:rPr>
                <w:rFonts w:ascii="Verdana" w:hAnsi="Verdana" w:cs="Arial"/>
                <w:b/>
                <w:bCs/>
                <w:iCs/>
                <w:sz w:val="20"/>
                <w:szCs w:val="20"/>
                <w:lang w:val="en-US"/>
              </w:rPr>
            </w:pPr>
            <w:r w:rsidRPr="004B240C">
              <w:rPr>
                <w:rFonts w:ascii="Verdana" w:hAnsi="Verdana" w:cs="Arial"/>
                <w:b/>
                <w:bCs/>
                <w:iCs/>
                <w:sz w:val="20"/>
                <w:szCs w:val="20"/>
                <w:lang w:val="en-US"/>
              </w:rPr>
              <w:t>Eil. Nr.</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401BCF7" w14:textId="77777777" w:rsidR="004B240C" w:rsidRPr="004B240C" w:rsidRDefault="004B240C" w:rsidP="004B240C">
            <w:pPr>
              <w:ind w:firstLine="0"/>
              <w:rPr>
                <w:rFonts w:ascii="Verdana" w:hAnsi="Verdana" w:cs="Arial"/>
                <w:b/>
                <w:bCs/>
                <w:sz w:val="20"/>
                <w:szCs w:val="20"/>
                <w:lang w:val="fi-FI"/>
              </w:rPr>
            </w:pPr>
            <w:r w:rsidRPr="004B240C">
              <w:rPr>
                <w:rFonts w:ascii="Verdana" w:hAnsi="Verdana" w:cs="Arial"/>
                <w:b/>
                <w:bCs/>
                <w:sz w:val="20"/>
                <w:szCs w:val="20"/>
                <w:lang w:val="fi-FI"/>
              </w:rPr>
              <w:t>Reikalavimas</w:t>
            </w:r>
          </w:p>
        </w:tc>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1BB4118" w14:textId="77777777" w:rsidR="004B240C" w:rsidRPr="004B240C" w:rsidRDefault="004B240C" w:rsidP="004B240C">
            <w:pPr>
              <w:ind w:firstLine="0"/>
              <w:rPr>
                <w:rFonts w:ascii="Verdana" w:hAnsi="Verdana" w:cs="Arial"/>
                <w:b/>
                <w:bCs/>
                <w:sz w:val="20"/>
                <w:szCs w:val="20"/>
                <w:lang w:val="fi-FI"/>
              </w:rPr>
            </w:pPr>
            <w:r w:rsidRPr="004B240C">
              <w:rPr>
                <w:rFonts w:ascii="Verdana" w:hAnsi="Verdana" w:cs="Arial"/>
                <w:b/>
                <w:bCs/>
                <w:sz w:val="20"/>
                <w:szCs w:val="20"/>
                <w:lang w:val="fi-FI"/>
              </w:rPr>
              <w:t>Atitiktį reikalavimui įrodantys dokumentai</w:t>
            </w:r>
          </w:p>
        </w:tc>
      </w:tr>
      <w:tr w:rsidR="004B240C" w:rsidRPr="002A1C38" w14:paraId="1E3F7B1F" w14:textId="77777777" w:rsidTr="007D12E2">
        <w:trPr>
          <w:trHeight w:val="236"/>
        </w:trPr>
        <w:tc>
          <w:tcPr>
            <w:tcW w:w="99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4DC2C" w14:textId="77777777" w:rsidR="004B240C" w:rsidRPr="004B240C" w:rsidRDefault="004B240C" w:rsidP="00FC7C30">
            <w:pPr>
              <w:ind w:firstLine="0"/>
              <w:rPr>
                <w:rFonts w:ascii="Verdana" w:hAnsi="Verdana" w:cs="Arial"/>
                <w:b/>
                <w:bCs/>
                <w:sz w:val="20"/>
                <w:szCs w:val="20"/>
                <w:lang w:val="fi-FI"/>
              </w:rPr>
            </w:pPr>
            <w:r w:rsidRPr="004B240C">
              <w:rPr>
                <w:rFonts w:ascii="Verdana" w:hAnsi="Verdana" w:cs="Arial"/>
                <w:b/>
                <w:bCs/>
                <w:sz w:val="20"/>
                <w:szCs w:val="20"/>
                <w:lang w:val="fi-FI"/>
              </w:rPr>
              <w:t>Techninio ir profesinio pajėgumo reikalavimai</w:t>
            </w:r>
          </w:p>
        </w:tc>
      </w:tr>
      <w:tr w:rsidR="004B240C" w:rsidRPr="002A1C38" w14:paraId="4F568833" w14:textId="77777777" w:rsidTr="007D12E2">
        <w:trPr>
          <w:trHeight w:val="492"/>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326C3" w14:textId="5ED4B22F" w:rsidR="004B240C" w:rsidRPr="004B240C" w:rsidRDefault="004B240C" w:rsidP="00280D9A">
            <w:pPr>
              <w:tabs>
                <w:tab w:val="left" w:pos="360"/>
              </w:tabs>
              <w:ind w:firstLine="0"/>
              <w:contextualSpacing/>
              <w:rPr>
                <w:rFonts w:ascii="Verdana" w:hAnsi="Verdana" w:cs="Arial"/>
                <w:iCs/>
                <w:sz w:val="20"/>
                <w:szCs w:val="20"/>
                <w:lang w:val="en-US"/>
              </w:rPr>
            </w:pPr>
            <w:r w:rsidRPr="004B240C">
              <w:rPr>
                <w:rFonts w:ascii="Verdana" w:hAnsi="Verdana" w:cs="Arial"/>
                <w:iCs/>
                <w:sz w:val="20"/>
                <w:szCs w:val="20"/>
                <w:lang w:val="en-US"/>
              </w:rPr>
              <w:t>1.</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2B9CA" w14:textId="5A13E75A" w:rsidR="004B240C" w:rsidRPr="004B240C" w:rsidRDefault="004B240C" w:rsidP="00CE7F3A">
            <w:pPr>
              <w:spacing w:line="240" w:lineRule="auto"/>
              <w:ind w:firstLine="0"/>
              <w:rPr>
                <w:rFonts w:ascii="Verdana" w:hAnsi="Verdana"/>
                <w:sz w:val="20"/>
                <w:szCs w:val="20"/>
              </w:rPr>
            </w:pPr>
            <w:r w:rsidRPr="004B240C">
              <w:rPr>
                <w:rFonts w:ascii="Verdana" w:hAnsi="Verdana"/>
                <w:sz w:val="20"/>
                <w:szCs w:val="20"/>
              </w:rPr>
              <w:t xml:space="preserve">Tiekėjas per paskutinius 3 metus arba per laiką nuo tiekėjo įregistravimo dienos (jeigu tiekėjas vykdė veiklą mažiau nei 3 metus) iki pasiūlymo pateikimo termino pabaigos </w:t>
            </w:r>
            <w:r w:rsidR="00C0577F">
              <w:rPr>
                <w:rFonts w:ascii="Verdana" w:hAnsi="Verdana"/>
                <w:sz w:val="20"/>
                <w:szCs w:val="20"/>
              </w:rPr>
              <w:t xml:space="preserve">pagal vieną ar daugiau sutarčių yra savo jėgomis suteikęs </w:t>
            </w:r>
            <w:r w:rsidR="00C0577F" w:rsidRPr="00C0577F">
              <w:rPr>
                <w:rFonts w:ascii="Verdana" w:hAnsi="Verdana"/>
                <w:sz w:val="20"/>
                <w:szCs w:val="20"/>
              </w:rPr>
              <w:t>informacijos saugos vadovo paslaug</w:t>
            </w:r>
            <w:r w:rsidR="00C0577F">
              <w:rPr>
                <w:rFonts w:ascii="Verdana" w:hAnsi="Verdana"/>
                <w:sz w:val="20"/>
                <w:szCs w:val="20"/>
              </w:rPr>
              <w:t>a</w:t>
            </w:r>
            <w:r w:rsidR="00C0577F" w:rsidRPr="00C0577F">
              <w:rPr>
                <w:rFonts w:ascii="Verdana" w:hAnsi="Verdana"/>
                <w:sz w:val="20"/>
                <w:szCs w:val="20"/>
              </w:rPr>
              <w:t>s</w:t>
            </w:r>
            <w:r w:rsidR="00C0577F">
              <w:rPr>
                <w:rFonts w:ascii="Verdana" w:hAnsi="Verdana"/>
                <w:sz w:val="20"/>
                <w:szCs w:val="20"/>
              </w:rPr>
              <w:t>.</w:t>
            </w:r>
          </w:p>
          <w:p w14:paraId="312E6801" w14:textId="77777777" w:rsidR="004B240C" w:rsidRPr="004B240C" w:rsidRDefault="004B240C" w:rsidP="00CE7F3A">
            <w:pPr>
              <w:spacing w:line="240" w:lineRule="auto"/>
              <w:rPr>
                <w:rFonts w:ascii="Verdana" w:hAnsi="Verdana"/>
                <w:sz w:val="20"/>
                <w:szCs w:val="20"/>
              </w:rPr>
            </w:pPr>
            <w:r w:rsidRPr="004B240C">
              <w:rPr>
                <w:rFonts w:ascii="Verdana" w:hAnsi="Verdana"/>
                <w:sz w:val="20"/>
                <w:szCs w:val="20"/>
              </w:rPr>
              <w:t> </w:t>
            </w:r>
          </w:p>
          <w:p w14:paraId="3FD469DA" w14:textId="77777777" w:rsidR="004B240C" w:rsidRPr="004B240C" w:rsidRDefault="004B240C" w:rsidP="00CE7F3A">
            <w:pPr>
              <w:tabs>
                <w:tab w:val="left" w:pos="177"/>
              </w:tabs>
              <w:spacing w:line="240" w:lineRule="auto"/>
              <w:ind w:firstLine="0"/>
              <w:rPr>
                <w:rFonts w:ascii="Verdana" w:hAnsi="Verdana"/>
                <w:i/>
                <w:iCs/>
                <w:sz w:val="20"/>
                <w:szCs w:val="20"/>
              </w:rPr>
            </w:pPr>
            <w:r w:rsidRPr="004B240C">
              <w:rPr>
                <w:rFonts w:ascii="Verdana" w:hAnsi="Verdana"/>
                <w:i/>
                <w:iCs/>
                <w:sz w:val="20"/>
                <w:szCs w:val="20"/>
              </w:rPr>
              <w:t>Tiekėjui nedraudžiama remtis sutartimi, kurią tiekėjas vykdė ne vienas, bet kartu su kitais ūkio subjektais. Tačiau tokiu atveju bus vertinamos būtent konkretaus tiekėjo, dalyvaujančio viešajame pirkime, suteiktos paslaugos, jų apimtis, o ne visas vykdytos sutarties objektas.</w:t>
            </w:r>
          </w:p>
          <w:p w14:paraId="52EDA071" w14:textId="77777777" w:rsidR="004B240C" w:rsidRPr="004B240C" w:rsidRDefault="004B240C" w:rsidP="00CE7F3A">
            <w:pPr>
              <w:tabs>
                <w:tab w:val="left" w:pos="177"/>
              </w:tabs>
              <w:spacing w:line="240" w:lineRule="auto"/>
              <w:rPr>
                <w:rFonts w:ascii="Verdana" w:hAnsi="Verdana"/>
                <w:i/>
                <w:iCs/>
                <w:sz w:val="20"/>
                <w:szCs w:val="20"/>
              </w:rPr>
            </w:pPr>
          </w:p>
          <w:p w14:paraId="0130FD80" w14:textId="77777777" w:rsidR="004B240C" w:rsidRPr="004B240C" w:rsidRDefault="004B240C" w:rsidP="00CE7F3A">
            <w:pPr>
              <w:tabs>
                <w:tab w:val="left" w:pos="177"/>
              </w:tabs>
              <w:spacing w:line="240" w:lineRule="auto"/>
              <w:ind w:firstLine="0"/>
              <w:rPr>
                <w:rFonts w:ascii="Verdana" w:hAnsi="Verdana"/>
                <w:i/>
                <w:iCs/>
                <w:sz w:val="20"/>
                <w:szCs w:val="20"/>
              </w:rPr>
            </w:pPr>
            <w:r w:rsidRPr="004B240C">
              <w:rPr>
                <w:rFonts w:ascii="Verdana" w:hAnsi="Verdana"/>
                <w:i/>
                <w:iCs/>
                <w:sz w:val="20"/>
                <w:szCs w:val="20"/>
              </w:rPr>
              <w:t>· jeigu pasiūlymą teikia ūkio subjektų grupė – reikalavimą turi atitikti visi ūkio subjektų grupės nariai kartu (ūkio subjektų grupės narių turima patirtis sumuojama), atsižvelgiant į jų prisiimamus įsipareigojimus;</w:t>
            </w:r>
          </w:p>
          <w:p w14:paraId="4F79C0EF" w14:textId="77777777" w:rsidR="004B240C" w:rsidRPr="004B240C" w:rsidRDefault="004B240C" w:rsidP="00CE7F3A">
            <w:pPr>
              <w:tabs>
                <w:tab w:val="left" w:pos="177"/>
              </w:tabs>
              <w:spacing w:line="240" w:lineRule="auto"/>
              <w:rPr>
                <w:rFonts w:ascii="Verdana" w:hAnsi="Verdana"/>
                <w:i/>
                <w:iCs/>
                <w:sz w:val="20"/>
                <w:szCs w:val="20"/>
              </w:rPr>
            </w:pPr>
          </w:p>
          <w:p w14:paraId="0CEB7BD4" w14:textId="77777777" w:rsidR="004B240C" w:rsidRPr="004B240C" w:rsidRDefault="004B240C" w:rsidP="00CE7F3A">
            <w:pPr>
              <w:tabs>
                <w:tab w:val="left" w:pos="177"/>
              </w:tabs>
              <w:spacing w:line="240" w:lineRule="auto"/>
              <w:ind w:firstLine="0"/>
              <w:rPr>
                <w:rFonts w:ascii="Verdana" w:hAnsi="Verdana"/>
                <w:i/>
                <w:iCs/>
                <w:sz w:val="20"/>
                <w:szCs w:val="20"/>
              </w:rPr>
            </w:pPr>
            <w:r w:rsidRPr="004B240C">
              <w:rPr>
                <w:rFonts w:ascii="Verdana" w:hAnsi="Verdana"/>
                <w:i/>
                <w:iCs/>
                <w:sz w:val="20"/>
                <w:szCs w:val="20"/>
              </w:rPr>
              <w:t>· tiekėjas gali remtis kitų ūkio subjektų pajėgumais tik tuo atveju, jeigu tie subjektai patys vykdys tą pirkimo sutarties dalį, kuriai reikia jų turimų pajėgumų;</w:t>
            </w:r>
          </w:p>
          <w:p w14:paraId="40FA1B47" w14:textId="77777777" w:rsidR="004B240C" w:rsidRPr="004B240C" w:rsidRDefault="004B240C" w:rsidP="00CE7F3A">
            <w:pPr>
              <w:tabs>
                <w:tab w:val="left" w:pos="177"/>
              </w:tabs>
              <w:spacing w:line="240" w:lineRule="auto"/>
              <w:rPr>
                <w:rFonts w:ascii="Verdana" w:hAnsi="Verdana"/>
                <w:i/>
                <w:iCs/>
                <w:sz w:val="20"/>
                <w:szCs w:val="20"/>
              </w:rPr>
            </w:pPr>
          </w:p>
          <w:p w14:paraId="55F55386" w14:textId="77777777" w:rsidR="004B240C" w:rsidRPr="004B240C" w:rsidRDefault="004B240C" w:rsidP="00CE7F3A">
            <w:pPr>
              <w:tabs>
                <w:tab w:val="left" w:pos="177"/>
              </w:tabs>
              <w:spacing w:line="240" w:lineRule="auto"/>
              <w:ind w:firstLine="0"/>
              <w:rPr>
                <w:rFonts w:ascii="Verdana" w:hAnsi="Verdana"/>
                <w:i/>
                <w:iCs/>
                <w:sz w:val="20"/>
                <w:szCs w:val="20"/>
              </w:rPr>
            </w:pPr>
            <w:r w:rsidRPr="004B240C">
              <w:rPr>
                <w:rFonts w:ascii="Verdana" w:hAnsi="Verdana"/>
                <w:i/>
                <w:iCs/>
                <w:sz w:val="20"/>
                <w:szCs w:val="20"/>
              </w:rPr>
              <w:t>· subtiekėjams šis reikalavimas nenustatomas.</w:t>
            </w:r>
          </w:p>
        </w:tc>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228A0" w14:textId="23F2888A" w:rsidR="004B240C" w:rsidRPr="004B240C" w:rsidRDefault="004B240C" w:rsidP="00CE7F3A">
            <w:pPr>
              <w:spacing w:line="240" w:lineRule="auto"/>
              <w:ind w:firstLine="0"/>
              <w:rPr>
                <w:rFonts w:ascii="Verdana" w:hAnsi="Verdana" w:cs="Arial"/>
                <w:b/>
                <w:bCs/>
                <w:sz w:val="20"/>
                <w:szCs w:val="20"/>
              </w:rPr>
            </w:pPr>
            <w:r w:rsidRPr="004B240C">
              <w:rPr>
                <w:rFonts w:ascii="Verdana" w:hAnsi="Verdana" w:cs="Arial"/>
                <w:b/>
                <w:bCs/>
                <w:sz w:val="20"/>
                <w:szCs w:val="20"/>
              </w:rPr>
              <w:t>Pateikiama laisvos formos de</w:t>
            </w:r>
            <w:r w:rsidR="004E1D26">
              <w:rPr>
                <w:rFonts w:ascii="Verdana" w:hAnsi="Verdana" w:cs="Arial"/>
                <w:b/>
                <w:bCs/>
                <w:sz w:val="20"/>
                <w:szCs w:val="20"/>
              </w:rPr>
              <w:t>k</w:t>
            </w:r>
            <w:r w:rsidRPr="004B240C">
              <w:rPr>
                <w:rFonts w:ascii="Verdana" w:hAnsi="Verdana" w:cs="Arial"/>
                <w:b/>
                <w:bCs/>
                <w:sz w:val="20"/>
                <w:szCs w:val="20"/>
              </w:rPr>
              <w:t>laracija</w:t>
            </w:r>
            <w:r w:rsidR="004E1D26">
              <w:rPr>
                <w:rFonts w:ascii="Verdana" w:hAnsi="Verdana" w:cs="Arial"/>
                <w:b/>
                <w:bCs/>
                <w:sz w:val="20"/>
                <w:szCs w:val="20"/>
              </w:rPr>
              <w:t>.</w:t>
            </w:r>
          </w:p>
          <w:p w14:paraId="652D6002" w14:textId="77777777" w:rsidR="004B240C" w:rsidRPr="004B240C" w:rsidRDefault="004B240C" w:rsidP="00CE7F3A">
            <w:pPr>
              <w:spacing w:line="240" w:lineRule="auto"/>
              <w:ind w:firstLine="0"/>
              <w:rPr>
                <w:rFonts w:ascii="Verdana" w:hAnsi="Verdana" w:cs="Arial"/>
                <w:b/>
                <w:bCs/>
                <w:sz w:val="20"/>
                <w:szCs w:val="20"/>
              </w:rPr>
            </w:pPr>
            <w:r w:rsidRPr="004B240C">
              <w:rPr>
                <w:rFonts w:ascii="Verdana" w:hAnsi="Verdana" w:cs="Arial"/>
                <w:b/>
                <w:bCs/>
                <w:sz w:val="20"/>
                <w:szCs w:val="20"/>
              </w:rPr>
              <w:t>Tiekėjas, kuris pagal vertinimo rezultatus galės būti pripažintas laimėjusiu, Perkančiajai organizacijai pareikalavus, turės pateikti:</w:t>
            </w:r>
          </w:p>
          <w:p w14:paraId="18C91D6C" w14:textId="77777777" w:rsidR="004B240C" w:rsidRPr="004B240C" w:rsidRDefault="004B240C" w:rsidP="00CE7F3A">
            <w:pPr>
              <w:spacing w:line="240" w:lineRule="auto"/>
              <w:rPr>
                <w:rFonts w:ascii="Verdana" w:hAnsi="Verdana" w:cs="Arial"/>
                <w:sz w:val="20"/>
                <w:szCs w:val="20"/>
              </w:rPr>
            </w:pPr>
          </w:p>
          <w:p w14:paraId="429E577C" w14:textId="5A88A25C" w:rsidR="00CE7F3A" w:rsidRDefault="00CE7F3A" w:rsidP="00CE7F3A">
            <w:pPr>
              <w:numPr>
                <w:ilvl w:val="0"/>
                <w:numId w:val="5"/>
              </w:numPr>
              <w:tabs>
                <w:tab w:val="clear" w:pos="720"/>
                <w:tab w:val="num" w:pos="878"/>
              </w:tabs>
              <w:suppressAutoHyphens/>
              <w:spacing w:line="240" w:lineRule="auto"/>
              <w:ind w:left="0" w:firstLine="0"/>
              <w:rPr>
                <w:rFonts w:ascii="Verdana" w:hAnsi="Verdana"/>
                <w:sz w:val="20"/>
                <w:szCs w:val="20"/>
              </w:rPr>
            </w:pPr>
            <w:r>
              <w:rPr>
                <w:rFonts w:ascii="Verdana" w:hAnsi="Verdana"/>
                <w:sz w:val="20"/>
                <w:szCs w:val="20"/>
              </w:rPr>
              <w:t>P</w:t>
            </w:r>
            <w:r w:rsidRPr="00CE7F3A">
              <w:rPr>
                <w:rFonts w:ascii="Verdana" w:hAnsi="Verdana"/>
                <w:sz w:val="20"/>
                <w:szCs w:val="20"/>
              </w:rPr>
              <w:t>agrindinių per pastaruosius 3 metus suteiktų paslaugų sąrašas, kuriame nurodytos paslaugų datos ir paslaugų gavėjai</w:t>
            </w:r>
            <w:r w:rsidR="0027710B">
              <w:rPr>
                <w:rFonts w:ascii="Verdana" w:hAnsi="Verdana"/>
                <w:sz w:val="20"/>
                <w:szCs w:val="20"/>
              </w:rPr>
              <w:t xml:space="preserve"> (užsakovai)</w:t>
            </w:r>
            <w:r>
              <w:rPr>
                <w:rFonts w:ascii="Verdana" w:hAnsi="Verdana"/>
                <w:sz w:val="20"/>
                <w:szCs w:val="20"/>
              </w:rPr>
              <w:t>, jų kontaktiniai duomenys</w:t>
            </w:r>
            <w:r w:rsidRPr="00CE7F3A">
              <w:rPr>
                <w:rFonts w:ascii="Verdana" w:hAnsi="Verdana"/>
                <w:sz w:val="20"/>
                <w:szCs w:val="20"/>
              </w:rPr>
              <w:t xml:space="preserve"> (tiek viešieji, tiek privatieji)</w:t>
            </w:r>
            <w:r>
              <w:rPr>
                <w:rFonts w:ascii="Verdana" w:hAnsi="Verdana"/>
                <w:sz w:val="20"/>
                <w:szCs w:val="20"/>
              </w:rPr>
              <w:t>;</w:t>
            </w:r>
          </w:p>
          <w:p w14:paraId="5296EA5F" w14:textId="5341B567" w:rsidR="004B240C" w:rsidRPr="004B240C" w:rsidRDefault="004B240C" w:rsidP="00CE7F3A">
            <w:pPr>
              <w:numPr>
                <w:ilvl w:val="0"/>
                <w:numId w:val="5"/>
              </w:numPr>
              <w:tabs>
                <w:tab w:val="clear" w:pos="720"/>
                <w:tab w:val="num" w:pos="878"/>
              </w:tabs>
              <w:suppressAutoHyphens/>
              <w:spacing w:line="240" w:lineRule="auto"/>
              <w:ind w:left="0" w:firstLine="0"/>
              <w:rPr>
                <w:rFonts w:ascii="Verdana" w:hAnsi="Verdana"/>
                <w:sz w:val="20"/>
                <w:szCs w:val="20"/>
              </w:rPr>
            </w:pPr>
            <w:r w:rsidRPr="004B240C">
              <w:rPr>
                <w:rFonts w:ascii="Verdana" w:hAnsi="Verdana"/>
                <w:sz w:val="20"/>
                <w:szCs w:val="20"/>
              </w:rPr>
              <w:t>Pateikiama u</w:t>
            </w:r>
            <w:r w:rsidRPr="004B240C">
              <w:rPr>
                <w:rFonts w:ascii="Verdana" w:eastAsia="Calibri" w:hAnsi="Verdana"/>
                <w:sz w:val="20"/>
                <w:szCs w:val="20"/>
              </w:rPr>
              <w:t>žsakovo pažyma apie tinkamai įvykdytą sutartį/projektą</w:t>
            </w:r>
            <w:r w:rsidR="0027710B">
              <w:rPr>
                <w:rFonts w:ascii="Verdana" w:eastAsia="Calibri" w:hAnsi="Verdana"/>
                <w:sz w:val="20"/>
                <w:szCs w:val="20"/>
              </w:rPr>
              <w:t>.</w:t>
            </w:r>
          </w:p>
          <w:p w14:paraId="02AA326E" w14:textId="77777777" w:rsidR="004B240C" w:rsidRPr="004B240C" w:rsidRDefault="004B240C" w:rsidP="00CE7F3A">
            <w:pPr>
              <w:spacing w:line="240" w:lineRule="auto"/>
              <w:rPr>
                <w:rFonts w:ascii="Verdana" w:hAnsi="Verdana"/>
                <w:sz w:val="20"/>
                <w:szCs w:val="20"/>
              </w:rPr>
            </w:pPr>
            <w:r w:rsidRPr="004B240C">
              <w:rPr>
                <w:rFonts w:ascii="Verdana" w:hAnsi="Verdana"/>
                <w:sz w:val="20"/>
                <w:szCs w:val="20"/>
              </w:rPr>
              <w:t> </w:t>
            </w:r>
          </w:p>
          <w:p w14:paraId="565D595C" w14:textId="77777777" w:rsidR="004B240C" w:rsidRPr="004B240C" w:rsidRDefault="004B240C" w:rsidP="00CE7F3A">
            <w:pPr>
              <w:spacing w:line="240" w:lineRule="auto"/>
              <w:ind w:firstLine="0"/>
              <w:rPr>
                <w:rFonts w:ascii="Verdana" w:hAnsi="Verdana"/>
                <w:sz w:val="20"/>
                <w:szCs w:val="20"/>
              </w:rPr>
            </w:pPr>
            <w:r w:rsidRPr="004B240C">
              <w:rPr>
                <w:rFonts w:ascii="Verdana" w:hAnsi="Verdana"/>
                <w:b/>
                <w:bCs/>
                <w:i/>
                <w:iCs/>
                <w:sz w:val="20"/>
                <w:szCs w:val="20"/>
              </w:rPr>
              <w:t>Pastaba:</w:t>
            </w:r>
          </w:p>
          <w:p w14:paraId="563A0F7D" w14:textId="77777777" w:rsidR="004B240C" w:rsidRPr="004B240C" w:rsidRDefault="004B240C" w:rsidP="0027710B">
            <w:pPr>
              <w:spacing w:line="240" w:lineRule="auto"/>
              <w:ind w:firstLine="0"/>
              <w:rPr>
                <w:rFonts w:ascii="Verdana" w:hAnsi="Verdana" w:cs="Arial"/>
                <w:bCs/>
                <w:sz w:val="20"/>
                <w:szCs w:val="20"/>
              </w:rPr>
            </w:pPr>
            <w:r w:rsidRPr="004B240C">
              <w:rPr>
                <w:rFonts w:ascii="Verdana" w:hAnsi="Verdana"/>
                <w:i/>
                <w:iCs/>
                <w:sz w:val="20"/>
                <w:szCs w:val="20"/>
              </w:rPr>
              <w:t>Perkančioji organizacija, norėdama įsitikinti arba siekdama pasitikslinti pateiktą informaciją, atskiru prašymu gali paprašyti pateikti įvykdytų sutarčių kopijas arba išrašus iš sutarčių bei objektą apibūdinančius dokumentus (pavyzdžiui, techninę užduotį). Perkančioji organizacija, siekdama patikslinti informaciją apie įvykdytas sutartis, pasilieka teisę be išankstinio įspėjimo susisiekti su tiekėjo nurodytais užsakovų atstovais.</w:t>
            </w:r>
          </w:p>
          <w:p w14:paraId="0C7122ED" w14:textId="77777777" w:rsidR="004B240C" w:rsidRPr="004B240C" w:rsidRDefault="004B240C" w:rsidP="00CE7F3A">
            <w:pPr>
              <w:spacing w:line="240" w:lineRule="auto"/>
              <w:rPr>
                <w:rFonts w:ascii="Verdana" w:hAnsi="Verdana" w:cs="Arial"/>
                <w:i/>
                <w:iCs/>
                <w:color w:val="000000"/>
                <w:sz w:val="20"/>
                <w:szCs w:val="20"/>
              </w:rPr>
            </w:pPr>
          </w:p>
          <w:p w14:paraId="6B55A2E1" w14:textId="77777777" w:rsidR="004B240C" w:rsidRPr="004B240C" w:rsidRDefault="004B240C" w:rsidP="0027710B">
            <w:pPr>
              <w:spacing w:line="240" w:lineRule="auto"/>
              <w:ind w:firstLine="0"/>
              <w:rPr>
                <w:rFonts w:ascii="Verdana" w:hAnsi="Verdana" w:cs="Arial"/>
                <w:i/>
                <w:iCs/>
                <w:color w:val="000000"/>
                <w:sz w:val="20"/>
                <w:szCs w:val="20"/>
              </w:rPr>
            </w:pPr>
            <w:r w:rsidRPr="004B240C">
              <w:rPr>
                <w:rFonts w:ascii="Verdana" w:hAnsi="Verdana" w:cs="Arial"/>
                <w:i/>
                <w:iCs/>
                <w:color w:val="000000"/>
                <w:sz w:val="20"/>
                <w:szCs w:val="20"/>
              </w:rPr>
              <w:t>Pateikiamos dokumentų skaitmeninės kopijos CVP IS priemonėmis.</w:t>
            </w:r>
          </w:p>
        </w:tc>
      </w:tr>
      <w:tr w:rsidR="004B240C" w:rsidRPr="002A1C38" w14:paraId="220E4FBD" w14:textId="77777777" w:rsidTr="007D12E2">
        <w:trPr>
          <w:trHeight w:val="7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3ED1C" w14:textId="3BCE79E4" w:rsidR="004B240C" w:rsidRPr="004B240C" w:rsidRDefault="004B240C" w:rsidP="0027710B">
            <w:pPr>
              <w:tabs>
                <w:tab w:val="left" w:pos="360"/>
              </w:tabs>
              <w:ind w:firstLine="0"/>
              <w:contextualSpacing/>
              <w:rPr>
                <w:rFonts w:ascii="Verdana" w:hAnsi="Verdana" w:cs="Arial"/>
                <w:iCs/>
                <w:sz w:val="20"/>
                <w:szCs w:val="20"/>
                <w:lang w:val="en-US"/>
              </w:rPr>
            </w:pPr>
            <w:r w:rsidRPr="004B240C">
              <w:rPr>
                <w:rFonts w:ascii="Verdana" w:hAnsi="Verdana" w:cs="Arial"/>
                <w:iCs/>
                <w:sz w:val="20"/>
                <w:szCs w:val="20"/>
                <w:lang w:val="en-US"/>
              </w:rPr>
              <w:lastRenderedPageBreak/>
              <w:t>2.</w:t>
            </w:r>
          </w:p>
        </w:tc>
        <w:tc>
          <w:tcPr>
            <w:tcW w:w="42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C2A2F" w14:textId="77777777" w:rsidR="004B240C" w:rsidRPr="004B240C" w:rsidRDefault="004B240C" w:rsidP="0027710B">
            <w:pPr>
              <w:spacing w:line="240" w:lineRule="auto"/>
              <w:ind w:firstLine="0"/>
              <w:rPr>
                <w:rFonts w:ascii="Verdana" w:hAnsi="Verdana"/>
                <w:sz w:val="20"/>
                <w:szCs w:val="20"/>
              </w:rPr>
            </w:pPr>
            <w:r w:rsidRPr="004B240C">
              <w:rPr>
                <w:rFonts w:ascii="Verdana" w:hAnsi="Verdana"/>
                <w:sz w:val="20"/>
                <w:szCs w:val="20"/>
              </w:rPr>
              <w:t>Tiekėjas turi turėti (arba gali pasitelkti) kvalifikuotus už Sutarties vykdymą atsakingus specialistus.</w:t>
            </w:r>
          </w:p>
          <w:p w14:paraId="5C0B0CD6" w14:textId="7C87E288" w:rsidR="004B240C" w:rsidRPr="004B240C" w:rsidRDefault="004B240C" w:rsidP="0027710B">
            <w:pPr>
              <w:spacing w:line="240" w:lineRule="auto"/>
              <w:ind w:firstLine="0"/>
              <w:rPr>
                <w:rFonts w:ascii="Verdana" w:hAnsi="Verdana"/>
                <w:sz w:val="20"/>
                <w:szCs w:val="20"/>
              </w:rPr>
            </w:pPr>
            <w:r w:rsidRPr="004B240C">
              <w:rPr>
                <w:rFonts w:ascii="Verdana" w:hAnsi="Verdana"/>
                <w:sz w:val="20"/>
                <w:szCs w:val="20"/>
              </w:rPr>
              <w:t xml:space="preserve">Tiekėjas turi pasiūlyti </w:t>
            </w:r>
            <w:r w:rsidR="0027710B">
              <w:rPr>
                <w:rFonts w:ascii="Verdana" w:hAnsi="Verdana"/>
                <w:sz w:val="20"/>
                <w:szCs w:val="20"/>
              </w:rPr>
              <w:t>bent 2</w:t>
            </w:r>
            <w:r w:rsidR="00223C04">
              <w:rPr>
                <w:rFonts w:ascii="Verdana" w:hAnsi="Verdana"/>
                <w:sz w:val="20"/>
                <w:szCs w:val="20"/>
              </w:rPr>
              <w:t xml:space="preserve"> (du)</w:t>
            </w:r>
            <w:r w:rsidR="0027710B">
              <w:rPr>
                <w:rFonts w:ascii="Verdana" w:hAnsi="Verdana"/>
                <w:sz w:val="20"/>
                <w:szCs w:val="20"/>
              </w:rPr>
              <w:t xml:space="preserve"> </w:t>
            </w:r>
            <w:r w:rsidRPr="004B240C">
              <w:rPr>
                <w:rFonts w:ascii="Verdana" w:hAnsi="Verdana"/>
                <w:sz w:val="20"/>
                <w:szCs w:val="20"/>
              </w:rPr>
              <w:t>specialist</w:t>
            </w:r>
            <w:r w:rsidR="0027710B">
              <w:rPr>
                <w:rFonts w:ascii="Verdana" w:hAnsi="Verdana"/>
                <w:sz w:val="20"/>
                <w:szCs w:val="20"/>
              </w:rPr>
              <w:t>us</w:t>
            </w:r>
            <w:r w:rsidRPr="004B240C">
              <w:rPr>
                <w:rFonts w:ascii="Verdana" w:hAnsi="Verdana"/>
                <w:sz w:val="20"/>
                <w:szCs w:val="20"/>
              </w:rPr>
              <w:t xml:space="preserve">, kad galėtų </w:t>
            </w:r>
            <w:r w:rsidR="00D317D2">
              <w:rPr>
                <w:rFonts w:ascii="Verdana" w:hAnsi="Verdana"/>
                <w:sz w:val="20"/>
                <w:szCs w:val="20"/>
              </w:rPr>
              <w:t xml:space="preserve">būti </w:t>
            </w:r>
            <w:r w:rsidRPr="004B240C">
              <w:rPr>
                <w:rFonts w:ascii="Verdana" w:hAnsi="Verdana"/>
                <w:sz w:val="20"/>
                <w:szCs w:val="20"/>
              </w:rPr>
              <w:t>laiku ir kokybiškai teik</w:t>
            </w:r>
            <w:r w:rsidR="0027710B">
              <w:rPr>
                <w:rFonts w:ascii="Verdana" w:hAnsi="Verdana"/>
                <w:sz w:val="20"/>
                <w:szCs w:val="20"/>
              </w:rPr>
              <w:t>iamos</w:t>
            </w:r>
            <w:r w:rsidRPr="004B240C">
              <w:rPr>
                <w:rFonts w:ascii="Verdana" w:hAnsi="Verdana"/>
                <w:sz w:val="20"/>
                <w:szCs w:val="20"/>
              </w:rPr>
              <w:t xml:space="preserve"> paslaug</w:t>
            </w:r>
            <w:r w:rsidR="0027710B">
              <w:rPr>
                <w:rFonts w:ascii="Verdana" w:hAnsi="Verdana"/>
                <w:sz w:val="20"/>
                <w:szCs w:val="20"/>
              </w:rPr>
              <w:t>os</w:t>
            </w:r>
            <w:r w:rsidRPr="004B240C">
              <w:rPr>
                <w:rFonts w:ascii="Verdana" w:hAnsi="Verdana"/>
                <w:sz w:val="20"/>
                <w:szCs w:val="20"/>
              </w:rPr>
              <w:t xml:space="preserve"> pagal techninėje specifikacijoje nurodytas sąlygas</w:t>
            </w:r>
            <w:r w:rsidR="0027710B">
              <w:rPr>
                <w:rFonts w:ascii="Verdana" w:hAnsi="Verdana"/>
                <w:sz w:val="20"/>
                <w:szCs w:val="20"/>
              </w:rPr>
              <w:t>,</w:t>
            </w:r>
            <w:r w:rsidR="0027710B" w:rsidRPr="0027710B">
              <w:rPr>
                <w:rFonts w:ascii="Verdana" w:hAnsi="Verdana"/>
                <w:sz w:val="20"/>
                <w:szCs w:val="20"/>
              </w:rPr>
              <w:t xml:space="preserve"> būtų užtikrintas paslaug</w:t>
            </w:r>
            <w:r w:rsidR="0027710B">
              <w:rPr>
                <w:rFonts w:ascii="Verdana" w:hAnsi="Verdana"/>
                <w:sz w:val="20"/>
                <w:szCs w:val="20"/>
              </w:rPr>
              <w:t>ų</w:t>
            </w:r>
            <w:r w:rsidR="0027710B" w:rsidRPr="0027710B">
              <w:rPr>
                <w:rFonts w:ascii="Verdana" w:hAnsi="Verdana"/>
                <w:sz w:val="20"/>
                <w:szCs w:val="20"/>
              </w:rPr>
              <w:t xml:space="preserve"> tęstinumo užti</w:t>
            </w:r>
            <w:r w:rsidR="00D317D2">
              <w:rPr>
                <w:rFonts w:ascii="Verdana" w:hAnsi="Verdana"/>
                <w:sz w:val="20"/>
                <w:szCs w:val="20"/>
              </w:rPr>
              <w:t>kr</w:t>
            </w:r>
            <w:r w:rsidR="0027710B" w:rsidRPr="0027710B">
              <w:rPr>
                <w:rFonts w:ascii="Verdana" w:hAnsi="Verdana"/>
                <w:sz w:val="20"/>
                <w:szCs w:val="20"/>
              </w:rPr>
              <w:t xml:space="preserve">inimas viso </w:t>
            </w:r>
            <w:r w:rsidR="00D317D2">
              <w:rPr>
                <w:rFonts w:ascii="Verdana" w:hAnsi="Verdana"/>
                <w:sz w:val="20"/>
                <w:szCs w:val="20"/>
              </w:rPr>
              <w:t>paslaugų teikimo</w:t>
            </w:r>
            <w:r w:rsidR="0027710B" w:rsidRPr="0027710B">
              <w:rPr>
                <w:rFonts w:ascii="Verdana" w:hAnsi="Verdana"/>
                <w:sz w:val="20"/>
                <w:szCs w:val="20"/>
              </w:rPr>
              <w:t xml:space="preserve"> metu (pvz. pakeičiamumas ligos, atostogų ar kitais nenumatytais atvejais).  </w:t>
            </w:r>
          </w:p>
          <w:p w14:paraId="092EEAA7" w14:textId="77777777" w:rsidR="004B240C" w:rsidRPr="004B240C" w:rsidRDefault="004B240C" w:rsidP="0027710B">
            <w:pPr>
              <w:spacing w:line="240" w:lineRule="auto"/>
              <w:rPr>
                <w:rFonts w:ascii="Verdana" w:hAnsi="Verdana"/>
                <w:sz w:val="20"/>
                <w:szCs w:val="20"/>
              </w:rPr>
            </w:pPr>
            <w:r w:rsidRPr="004B240C">
              <w:rPr>
                <w:rFonts w:ascii="Verdana" w:hAnsi="Verdana"/>
                <w:sz w:val="20"/>
                <w:szCs w:val="20"/>
              </w:rPr>
              <w:t> </w:t>
            </w:r>
          </w:p>
          <w:p w14:paraId="17E4BF5A" w14:textId="77777777" w:rsidR="004B240C" w:rsidRPr="004B240C" w:rsidRDefault="004B240C" w:rsidP="00223C04">
            <w:pPr>
              <w:spacing w:line="240" w:lineRule="auto"/>
              <w:ind w:firstLine="0"/>
              <w:rPr>
                <w:rFonts w:ascii="Verdana" w:hAnsi="Verdana" w:cs="Arial"/>
                <w:i/>
                <w:iCs/>
                <w:sz w:val="20"/>
                <w:szCs w:val="20"/>
              </w:rPr>
            </w:pPr>
            <w:r w:rsidRPr="004B240C">
              <w:rPr>
                <w:rFonts w:ascii="Verdana" w:hAnsi="Verdana" w:cs="Arial"/>
                <w:sz w:val="20"/>
                <w:szCs w:val="20"/>
              </w:rPr>
              <w:t xml:space="preserve">· </w:t>
            </w:r>
            <w:r w:rsidRPr="004B240C">
              <w:rPr>
                <w:rFonts w:ascii="Verdana" w:hAnsi="Verdana" w:cs="Arial"/>
                <w:i/>
                <w:iCs/>
                <w:sz w:val="20"/>
                <w:szCs w:val="20"/>
              </w:rPr>
              <w:t>jeigu pasiūlymą teikia ūkio subjektų grupė – reikalavimą turi atitikti ūkio subjektų grupės nario (-ių) specialistai, atsižvelgiant į jų prisiimamus įsipareigojimus pirkimo sutarčiai vykdyti;</w:t>
            </w:r>
          </w:p>
          <w:p w14:paraId="3D8D9A5D" w14:textId="77777777" w:rsidR="004B240C" w:rsidRPr="004B240C" w:rsidRDefault="004B240C" w:rsidP="0027710B">
            <w:pPr>
              <w:spacing w:line="240" w:lineRule="auto"/>
              <w:rPr>
                <w:rFonts w:ascii="Verdana" w:hAnsi="Verdana" w:cs="Arial"/>
                <w:i/>
                <w:iCs/>
                <w:sz w:val="20"/>
                <w:szCs w:val="20"/>
              </w:rPr>
            </w:pPr>
          </w:p>
          <w:p w14:paraId="7C67C43D" w14:textId="77777777" w:rsidR="004B240C" w:rsidRPr="004B240C" w:rsidRDefault="004B240C" w:rsidP="00223C04">
            <w:pPr>
              <w:spacing w:line="240" w:lineRule="auto"/>
              <w:ind w:firstLine="0"/>
              <w:rPr>
                <w:rFonts w:ascii="Verdana" w:hAnsi="Verdana" w:cs="Arial"/>
                <w:i/>
                <w:iCs/>
                <w:sz w:val="20"/>
                <w:szCs w:val="20"/>
              </w:rPr>
            </w:pPr>
            <w:r w:rsidRPr="004B240C">
              <w:rPr>
                <w:rFonts w:ascii="Verdana" w:hAnsi="Verdana" w:cs="Arial"/>
                <w:i/>
                <w:iCs/>
                <w:sz w:val="20"/>
                <w:szCs w:val="20"/>
              </w:rPr>
              <w:t>· tiekėjas gali remtis kitų ūkio subjektų pajėgumais tik tuo atveju, jeigu tie subjektai (jų darbuotojai) patys vykdys tą pirkimo sutarties dalį, kuriai reikia jų turimų pajėgumų;</w:t>
            </w:r>
          </w:p>
          <w:p w14:paraId="33E04BED" w14:textId="77777777" w:rsidR="004B240C" w:rsidRPr="004B240C" w:rsidRDefault="004B240C" w:rsidP="0027710B">
            <w:pPr>
              <w:spacing w:line="240" w:lineRule="auto"/>
              <w:rPr>
                <w:rFonts w:ascii="Verdana" w:hAnsi="Verdana" w:cs="Arial"/>
                <w:i/>
                <w:iCs/>
                <w:sz w:val="20"/>
                <w:szCs w:val="20"/>
              </w:rPr>
            </w:pPr>
          </w:p>
          <w:p w14:paraId="3ECD8F00" w14:textId="77777777" w:rsidR="004B240C" w:rsidRPr="004B240C" w:rsidRDefault="004B240C" w:rsidP="00223C04">
            <w:pPr>
              <w:spacing w:line="240" w:lineRule="auto"/>
              <w:ind w:firstLine="0"/>
              <w:rPr>
                <w:rFonts w:ascii="Verdana" w:hAnsi="Verdana" w:cs="Arial"/>
                <w:sz w:val="20"/>
                <w:szCs w:val="20"/>
              </w:rPr>
            </w:pPr>
            <w:r w:rsidRPr="004B240C">
              <w:rPr>
                <w:rFonts w:ascii="Verdana" w:hAnsi="Verdana" w:cs="Arial"/>
                <w:i/>
                <w:iCs/>
                <w:sz w:val="20"/>
                <w:szCs w:val="2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4F4E9" w14:textId="77777777" w:rsidR="0027710B" w:rsidRPr="004B240C" w:rsidRDefault="0027710B" w:rsidP="0027710B">
            <w:pPr>
              <w:spacing w:line="240" w:lineRule="auto"/>
              <w:ind w:firstLine="0"/>
              <w:rPr>
                <w:rFonts w:ascii="Verdana" w:hAnsi="Verdana" w:cs="Arial"/>
                <w:b/>
                <w:bCs/>
                <w:sz w:val="20"/>
                <w:szCs w:val="20"/>
              </w:rPr>
            </w:pPr>
            <w:r w:rsidRPr="004B240C">
              <w:rPr>
                <w:rFonts w:ascii="Verdana" w:hAnsi="Verdana" w:cs="Arial"/>
                <w:b/>
                <w:bCs/>
                <w:sz w:val="20"/>
                <w:szCs w:val="20"/>
              </w:rPr>
              <w:t>Pateikiama laisvos formos de</w:t>
            </w:r>
            <w:r>
              <w:rPr>
                <w:rFonts w:ascii="Verdana" w:hAnsi="Verdana" w:cs="Arial"/>
                <w:b/>
                <w:bCs/>
                <w:sz w:val="20"/>
                <w:szCs w:val="20"/>
              </w:rPr>
              <w:t>k</w:t>
            </w:r>
            <w:r w:rsidRPr="004B240C">
              <w:rPr>
                <w:rFonts w:ascii="Verdana" w:hAnsi="Verdana" w:cs="Arial"/>
                <w:b/>
                <w:bCs/>
                <w:sz w:val="20"/>
                <w:szCs w:val="20"/>
              </w:rPr>
              <w:t>laracija</w:t>
            </w:r>
            <w:r>
              <w:rPr>
                <w:rFonts w:ascii="Verdana" w:hAnsi="Verdana" w:cs="Arial"/>
                <w:b/>
                <w:bCs/>
                <w:sz w:val="20"/>
                <w:szCs w:val="20"/>
              </w:rPr>
              <w:t>.</w:t>
            </w:r>
          </w:p>
          <w:p w14:paraId="3CA47D2A" w14:textId="77777777" w:rsidR="0027710B" w:rsidRPr="004B240C" w:rsidRDefault="0027710B" w:rsidP="0027710B">
            <w:pPr>
              <w:spacing w:line="240" w:lineRule="auto"/>
              <w:ind w:firstLine="0"/>
              <w:rPr>
                <w:rFonts w:ascii="Verdana" w:hAnsi="Verdana" w:cs="Arial"/>
                <w:b/>
                <w:bCs/>
                <w:sz w:val="20"/>
                <w:szCs w:val="20"/>
              </w:rPr>
            </w:pPr>
            <w:r w:rsidRPr="004B240C">
              <w:rPr>
                <w:rFonts w:ascii="Verdana" w:hAnsi="Verdana" w:cs="Arial"/>
                <w:b/>
                <w:bCs/>
                <w:sz w:val="20"/>
                <w:szCs w:val="20"/>
              </w:rPr>
              <w:t>Tiekėjas, kuris pagal vertinimo rezultatus galės būti pripažintas laimėjusiu, Perkančiajai organizacijai pareikalavus, turės pateikti:</w:t>
            </w:r>
          </w:p>
          <w:p w14:paraId="672A86A5" w14:textId="77777777" w:rsidR="004B240C" w:rsidRDefault="004B240C" w:rsidP="00FC7C30">
            <w:pPr>
              <w:autoSpaceDE w:val="0"/>
              <w:autoSpaceDN w:val="0"/>
              <w:adjustRightInd w:val="0"/>
              <w:rPr>
                <w:rFonts w:ascii="Verdana" w:eastAsia="Calibri" w:hAnsi="Verdana"/>
                <w:sz w:val="20"/>
                <w:szCs w:val="20"/>
              </w:rPr>
            </w:pPr>
          </w:p>
          <w:p w14:paraId="1DAE99FD" w14:textId="0830E9FA" w:rsidR="00223C04" w:rsidRPr="00223C04" w:rsidRDefault="00223C04" w:rsidP="00223C04">
            <w:pPr>
              <w:autoSpaceDE w:val="0"/>
              <w:autoSpaceDN w:val="0"/>
              <w:adjustRightInd w:val="0"/>
              <w:spacing w:line="240" w:lineRule="auto"/>
              <w:ind w:firstLine="0"/>
              <w:rPr>
                <w:rFonts w:ascii="Verdana" w:eastAsia="Calibri" w:hAnsi="Verdana"/>
                <w:sz w:val="20"/>
                <w:szCs w:val="20"/>
              </w:rPr>
            </w:pPr>
            <w:r w:rsidRPr="00223C04">
              <w:rPr>
                <w:rFonts w:ascii="Verdana" w:eastAsia="Calibri" w:hAnsi="Verdana"/>
                <w:sz w:val="20"/>
                <w:szCs w:val="20"/>
              </w:rPr>
              <w:t>1.</w:t>
            </w:r>
            <w:r w:rsidRPr="00223C04">
              <w:rPr>
                <w:rFonts w:ascii="Verdana" w:eastAsia="Calibri" w:hAnsi="Verdana"/>
                <w:sz w:val="20"/>
                <w:szCs w:val="20"/>
              </w:rPr>
              <w:tab/>
              <w:t>Siūlomų specialistų</w:t>
            </w:r>
            <w:r w:rsidR="00C71627">
              <w:rPr>
                <w:rFonts w:ascii="Verdana" w:eastAsia="Calibri" w:hAnsi="Verdana"/>
                <w:sz w:val="20"/>
                <w:szCs w:val="20"/>
              </w:rPr>
              <w:t xml:space="preserve"> (</w:t>
            </w:r>
            <w:r w:rsidRPr="00223C04">
              <w:rPr>
                <w:rFonts w:ascii="Verdana" w:eastAsia="Calibri" w:hAnsi="Verdana"/>
                <w:sz w:val="20"/>
                <w:szCs w:val="20"/>
              </w:rPr>
              <w:t>ekspertų</w:t>
            </w:r>
            <w:r w:rsidR="00C71627">
              <w:rPr>
                <w:rFonts w:ascii="Verdana" w:eastAsia="Calibri" w:hAnsi="Verdana"/>
                <w:sz w:val="20"/>
                <w:szCs w:val="20"/>
              </w:rPr>
              <w:t xml:space="preserve">) </w:t>
            </w:r>
            <w:r w:rsidRPr="00223C04">
              <w:rPr>
                <w:rFonts w:ascii="Verdana" w:eastAsia="Calibri" w:hAnsi="Verdana"/>
                <w:sz w:val="20"/>
                <w:szCs w:val="20"/>
              </w:rPr>
              <w:t>sąrašas</w:t>
            </w:r>
            <w:r w:rsidR="00C71627">
              <w:rPr>
                <w:rFonts w:ascii="Verdana" w:eastAsia="Calibri" w:hAnsi="Verdana"/>
                <w:sz w:val="20"/>
                <w:szCs w:val="20"/>
              </w:rPr>
              <w:t>,</w:t>
            </w:r>
            <w:r w:rsidRPr="00223C04">
              <w:rPr>
                <w:rFonts w:ascii="Verdana" w:eastAsia="Calibri" w:hAnsi="Verdana"/>
                <w:sz w:val="20"/>
                <w:szCs w:val="20"/>
              </w:rPr>
              <w:t xml:space="preserve"> nurodant jų vardus ir pavardes, pareigybę pirkimo sutarties įgyvendinimo metu</w:t>
            </w:r>
            <w:r w:rsidR="00C71627">
              <w:rPr>
                <w:rFonts w:ascii="Verdana" w:eastAsia="Calibri" w:hAnsi="Verdana"/>
                <w:sz w:val="20"/>
                <w:szCs w:val="20"/>
              </w:rPr>
              <w:t>;</w:t>
            </w:r>
          </w:p>
          <w:p w14:paraId="0C92DD48" w14:textId="77777777" w:rsidR="00C71627" w:rsidRDefault="00223C04" w:rsidP="00C71627">
            <w:pPr>
              <w:autoSpaceDE w:val="0"/>
              <w:autoSpaceDN w:val="0"/>
              <w:adjustRightInd w:val="0"/>
              <w:spacing w:line="240" w:lineRule="auto"/>
              <w:ind w:firstLine="0"/>
              <w:rPr>
                <w:rFonts w:ascii="Verdana" w:eastAsia="Calibri" w:hAnsi="Verdana"/>
                <w:sz w:val="20"/>
                <w:szCs w:val="20"/>
              </w:rPr>
            </w:pPr>
            <w:r w:rsidRPr="00223C04">
              <w:rPr>
                <w:rFonts w:ascii="Verdana" w:eastAsia="Calibri" w:hAnsi="Verdana"/>
                <w:sz w:val="20"/>
                <w:szCs w:val="20"/>
              </w:rPr>
              <w:t>2.</w:t>
            </w:r>
            <w:r w:rsidRPr="00223C04">
              <w:rPr>
                <w:rFonts w:ascii="Verdana" w:eastAsia="Calibri" w:hAnsi="Verdana"/>
                <w:sz w:val="20"/>
                <w:szCs w:val="20"/>
              </w:rPr>
              <w:tab/>
              <w:t xml:space="preserve">Tiekėjo siūlomų </w:t>
            </w:r>
            <w:r w:rsidR="00C71627">
              <w:rPr>
                <w:rFonts w:ascii="Verdana" w:eastAsia="Calibri" w:hAnsi="Verdana"/>
                <w:sz w:val="20"/>
                <w:szCs w:val="20"/>
              </w:rPr>
              <w:t>specialistų (</w:t>
            </w:r>
            <w:r w:rsidRPr="00223C04">
              <w:rPr>
                <w:rFonts w:ascii="Verdana" w:eastAsia="Calibri" w:hAnsi="Verdana"/>
                <w:sz w:val="20"/>
                <w:szCs w:val="20"/>
              </w:rPr>
              <w:t>ekspertų</w:t>
            </w:r>
            <w:r w:rsidR="00C71627">
              <w:rPr>
                <w:rFonts w:ascii="Verdana" w:eastAsia="Calibri" w:hAnsi="Verdana"/>
                <w:sz w:val="20"/>
                <w:szCs w:val="20"/>
              </w:rPr>
              <w:t>)</w:t>
            </w:r>
            <w:r w:rsidRPr="00223C04">
              <w:rPr>
                <w:rFonts w:ascii="Verdana" w:eastAsia="Calibri" w:hAnsi="Verdana"/>
                <w:sz w:val="20"/>
                <w:szCs w:val="20"/>
              </w:rPr>
              <w:t xml:space="preserve"> kvalifikaciją įrodančių sertifikatų arba lygiaverčių dokumentų kopijos. </w:t>
            </w:r>
          </w:p>
          <w:p w14:paraId="59CFCBCD" w14:textId="77777777" w:rsidR="00C71627" w:rsidRDefault="00C71627" w:rsidP="00C71627">
            <w:pPr>
              <w:autoSpaceDE w:val="0"/>
              <w:autoSpaceDN w:val="0"/>
              <w:adjustRightInd w:val="0"/>
              <w:spacing w:line="240" w:lineRule="auto"/>
              <w:ind w:firstLine="0"/>
              <w:rPr>
                <w:rFonts w:ascii="Verdana" w:eastAsia="Calibri" w:hAnsi="Verdana"/>
                <w:sz w:val="20"/>
                <w:szCs w:val="20"/>
              </w:rPr>
            </w:pPr>
            <w:r>
              <w:rPr>
                <w:rFonts w:ascii="Verdana" w:eastAsia="Calibri" w:hAnsi="Verdana"/>
                <w:sz w:val="20"/>
                <w:szCs w:val="20"/>
              </w:rPr>
              <w:t xml:space="preserve">3. </w:t>
            </w:r>
            <w:r w:rsidR="004B240C" w:rsidRPr="004B240C">
              <w:rPr>
                <w:rFonts w:ascii="Verdana" w:hAnsi="Verdana"/>
                <w:color w:val="000000"/>
                <w:sz w:val="20"/>
                <w:szCs w:val="20"/>
              </w:rPr>
              <w:t xml:space="preserve">Tuo atveju, jei specialistas nėra </w:t>
            </w:r>
            <w:r>
              <w:rPr>
                <w:rFonts w:ascii="Verdana" w:hAnsi="Verdana"/>
                <w:color w:val="000000"/>
                <w:sz w:val="20"/>
                <w:szCs w:val="20"/>
              </w:rPr>
              <w:t xml:space="preserve">Tiekėjo </w:t>
            </w:r>
            <w:r w:rsidR="004B240C" w:rsidRPr="004B240C">
              <w:rPr>
                <w:rFonts w:ascii="Verdana" w:hAnsi="Verdana"/>
                <w:color w:val="000000"/>
                <w:sz w:val="20"/>
                <w:szCs w:val="20"/>
              </w:rPr>
              <w:t xml:space="preserve">darbuotojas, pateikiamas specialisto </w:t>
            </w:r>
            <w:r>
              <w:rPr>
                <w:rFonts w:ascii="Verdana" w:hAnsi="Verdana"/>
                <w:color w:val="000000"/>
                <w:sz w:val="20"/>
                <w:szCs w:val="20"/>
              </w:rPr>
              <w:t xml:space="preserve">(eksperto) </w:t>
            </w:r>
            <w:r w:rsidR="004B240C" w:rsidRPr="004B240C">
              <w:rPr>
                <w:rFonts w:ascii="Verdana" w:hAnsi="Verdana"/>
                <w:color w:val="000000"/>
                <w:sz w:val="20"/>
                <w:szCs w:val="20"/>
              </w:rPr>
              <w:t>sutikimas, ketinimų protokolas, sutartis ar kitas dokumentas, sudarytas iki pasiūlymų pateikimo termino pabaigos, įrodantis, kad specialisto ištekliai tiekėjui bus prieinami.</w:t>
            </w:r>
          </w:p>
          <w:p w14:paraId="5805090A" w14:textId="77777777" w:rsidR="00C71627" w:rsidRDefault="00C71627" w:rsidP="00C71627">
            <w:pPr>
              <w:autoSpaceDE w:val="0"/>
              <w:autoSpaceDN w:val="0"/>
              <w:adjustRightInd w:val="0"/>
              <w:spacing w:line="240" w:lineRule="auto"/>
              <w:ind w:firstLine="0"/>
              <w:rPr>
                <w:rFonts w:ascii="Verdana" w:eastAsia="Calibri" w:hAnsi="Verdana"/>
                <w:sz w:val="20"/>
                <w:szCs w:val="20"/>
              </w:rPr>
            </w:pPr>
          </w:p>
          <w:p w14:paraId="70199FA4" w14:textId="13CA6EB0" w:rsidR="004B240C" w:rsidRPr="00C71627" w:rsidRDefault="004B240C" w:rsidP="00C71627">
            <w:pPr>
              <w:autoSpaceDE w:val="0"/>
              <w:autoSpaceDN w:val="0"/>
              <w:adjustRightInd w:val="0"/>
              <w:spacing w:line="240" w:lineRule="auto"/>
              <w:ind w:firstLine="0"/>
              <w:rPr>
                <w:rFonts w:ascii="Verdana" w:eastAsia="Calibri" w:hAnsi="Verdana"/>
                <w:sz w:val="20"/>
                <w:szCs w:val="20"/>
              </w:rPr>
            </w:pPr>
            <w:r w:rsidRPr="004B240C">
              <w:rPr>
                <w:rFonts w:ascii="Verdana" w:hAnsi="Verdana" w:cs="Arial"/>
                <w:i/>
                <w:iCs/>
                <w:sz w:val="20"/>
                <w:szCs w:val="20"/>
              </w:rPr>
              <w:t>Pateikiamos dokumentų skaitmeninės kopijos CVP IS priemonėmis.</w:t>
            </w:r>
          </w:p>
        </w:tc>
      </w:tr>
      <w:tr w:rsidR="004B240C" w:rsidRPr="002A1C38" w14:paraId="1691B716" w14:textId="77777777" w:rsidTr="007D12E2">
        <w:trPr>
          <w:trHeight w:val="486"/>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15D490" w14:textId="0B5A62D5" w:rsidR="004B240C" w:rsidRPr="004B240C" w:rsidRDefault="004B240C" w:rsidP="00223C04">
            <w:pPr>
              <w:tabs>
                <w:tab w:val="left" w:pos="360"/>
              </w:tabs>
              <w:ind w:firstLine="0"/>
              <w:contextualSpacing/>
              <w:rPr>
                <w:rFonts w:ascii="Verdana" w:hAnsi="Verdana" w:cs="Arial"/>
                <w:iCs/>
                <w:sz w:val="20"/>
                <w:szCs w:val="20"/>
                <w:lang w:val="en-US"/>
              </w:rPr>
            </w:pPr>
            <w:r w:rsidRPr="004B240C">
              <w:rPr>
                <w:rFonts w:ascii="Verdana" w:hAnsi="Verdana" w:cs="Arial"/>
                <w:iCs/>
                <w:sz w:val="20"/>
                <w:szCs w:val="20"/>
                <w:lang w:val="en-US"/>
              </w:rPr>
              <w:t>2.1.</w:t>
            </w:r>
          </w:p>
        </w:tc>
        <w:tc>
          <w:tcPr>
            <w:tcW w:w="4256" w:type="dxa"/>
          </w:tcPr>
          <w:p w14:paraId="5288560D" w14:textId="4E74AFB1" w:rsidR="004B240C" w:rsidRPr="004B240C" w:rsidRDefault="004B240C" w:rsidP="00B67220">
            <w:pPr>
              <w:spacing w:line="240" w:lineRule="auto"/>
              <w:ind w:firstLine="0"/>
              <w:rPr>
                <w:rFonts w:ascii="Verdana" w:hAnsi="Verdana"/>
                <w:sz w:val="20"/>
                <w:szCs w:val="20"/>
              </w:rPr>
            </w:pPr>
            <w:r w:rsidRPr="004B240C">
              <w:rPr>
                <w:rFonts w:ascii="Verdana" w:hAnsi="Verdana"/>
                <w:sz w:val="20"/>
                <w:szCs w:val="20"/>
              </w:rPr>
              <w:t xml:space="preserve">Specialistas Nr. 1 </w:t>
            </w:r>
            <w:r w:rsidRPr="00B67220">
              <w:rPr>
                <w:rFonts w:ascii="Verdana" w:hAnsi="Verdana"/>
                <w:sz w:val="20"/>
                <w:szCs w:val="20"/>
              </w:rPr>
              <w:t>-</w:t>
            </w:r>
            <w:r w:rsidRPr="004B240C">
              <w:rPr>
                <w:rFonts w:ascii="Verdana" w:hAnsi="Verdana"/>
                <w:b/>
                <w:bCs/>
                <w:sz w:val="20"/>
                <w:szCs w:val="20"/>
              </w:rPr>
              <w:t xml:space="preserve"> </w:t>
            </w:r>
            <w:r w:rsidR="00C71627" w:rsidRPr="00C71627">
              <w:rPr>
                <w:rFonts w:ascii="Verdana" w:hAnsi="Verdana"/>
                <w:b/>
                <w:bCs/>
                <w:sz w:val="20"/>
                <w:szCs w:val="20"/>
              </w:rPr>
              <w:t xml:space="preserve">Informacijos saugos vadovas </w:t>
            </w:r>
            <w:r w:rsidRPr="004B240C">
              <w:rPr>
                <w:rFonts w:ascii="Verdana" w:hAnsi="Verdana"/>
                <w:sz w:val="20"/>
                <w:szCs w:val="20"/>
              </w:rPr>
              <w:t>(</w:t>
            </w:r>
            <w:r w:rsidR="00C71627">
              <w:rPr>
                <w:rFonts w:ascii="Verdana" w:hAnsi="Verdana"/>
                <w:sz w:val="20"/>
                <w:szCs w:val="20"/>
              </w:rPr>
              <w:t>2</w:t>
            </w:r>
            <w:r w:rsidRPr="004B240C">
              <w:rPr>
                <w:rFonts w:ascii="Verdana" w:hAnsi="Verdana"/>
                <w:sz w:val="20"/>
                <w:szCs w:val="20"/>
              </w:rPr>
              <w:t xml:space="preserve"> specialista</w:t>
            </w:r>
            <w:r w:rsidR="00C71627">
              <w:rPr>
                <w:rFonts w:ascii="Verdana" w:hAnsi="Verdana"/>
                <w:sz w:val="20"/>
                <w:szCs w:val="20"/>
              </w:rPr>
              <w:t>i</w:t>
            </w:r>
            <w:r w:rsidRPr="004B240C">
              <w:rPr>
                <w:rFonts w:ascii="Verdana" w:hAnsi="Verdana"/>
                <w:sz w:val="20"/>
                <w:szCs w:val="20"/>
              </w:rPr>
              <w:t>):</w:t>
            </w:r>
          </w:p>
          <w:p w14:paraId="4430DB7F" w14:textId="4683146C" w:rsidR="004B240C" w:rsidRPr="00B67220" w:rsidRDefault="00B67220" w:rsidP="00B67220">
            <w:pPr>
              <w:pStyle w:val="ListParagraph"/>
              <w:numPr>
                <w:ilvl w:val="0"/>
                <w:numId w:val="6"/>
              </w:numPr>
              <w:tabs>
                <w:tab w:val="clear" w:pos="720"/>
                <w:tab w:val="left" w:pos="177"/>
                <w:tab w:val="num" w:pos="360"/>
              </w:tabs>
              <w:spacing w:line="240" w:lineRule="auto"/>
              <w:ind w:left="0" w:firstLine="0"/>
              <w:rPr>
                <w:rFonts w:ascii="Verdana" w:hAnsi="Verdana"/>
                <w:sz w:val="20"/>
                <w:szCs w:val="20"/>
              </w:rPr>
            </w:pPr>
            <w:r>
              <w:rPr>
                <w:rFonts w:ascii="Verdana" w:eastAsiaTheme="minorEastAsia" w:hAnsi="Verdana"/>
                <w:kern w:val="0"/>
                <w:sz w:val="20"/>
                <w:szCs w:val="20"/>
                <w:lang w:eastAsia="lt-LT"/>
                <w14:ligatures w14:val="none"/>
              </w:rPr>
              <w:t xml:space="preserve">Turi turėti </w:t>
            </w:r>
            <w:r w:rsidRPr="00B67220">
              <w:rPr>
                <w:rFonts w:ascii="Verdana" w:eastAsiaTheme="minorEastAsia" w:hAnsi="Verdana"/>
                <w:kern w:val="0"/>
                <w:sz w:val="20"/>
                <w:szCs w:val="20"/>
                <w:lang w:eastAsia="lt-LT"/>
                <w14:ligatures w14:val="none"/>
              </w:rPr>
              <w:t>ISACA Certified Information Security Manager (CISM) arba CompTIA Security+</w:t>
            </w:r>
            <w:r>
              <w:rPr>
                <w:rFonts w:ascii="Verdana" w:eastAsiaTheme="minorEastAsia" w:hAnsi="Verdana"/>
                <w:kern w:val="0"/>
                <w:sz w:val="20"/>
                <w:szCs w:val="20"/>
                <w:lang w:eastAsia="lt-LT"/>
                <w14:ligatures w14:val="none"/>
              </w:rPr>
              <w:t xml:space="preserve"> (arba lygiavertį)</w:t>
            </w:r>
            <w:r w:rsidRPr="00B67220">
              <w:rPr>
                <w:rFonts w:ascii="Verdana" w:eastAsiaTheme="minorEastAsia" w:hAnsi="Verdana"/>
                <w:kern w:val="0"/>
                <w:sz w:val="20"/>
                <w:szCs w:val="20"/>
                <w:lang w:eastAsia="lt-LT"/>
                <w14:ligatures w14:val="none"/>
              </w:rPr>
              <w:t xml:space="preserve"> sertifikat</w:t>
            </w:r>
            <w:r>
              <w:rPr>
                <w:rFonts w:ascii="Verdana" w:eastAsiaTheme="minorEastAsia" w:hAnsi="Verdana"/>
                <w:kern w:val="0"/>
                <w:sz w:val="20"/>
                <w:szCs w:val="20"/>
                <w:lang w:eastAsia="lt-LT"/>
                <w14:ligatures w14:val="none"/>
              </w:rPr>
              <w:t>ą</w:t>
            </w:r>
            <w:r w:rsidRPr="00B67220">
              <w:rPr>
                <w:rFonts w:ascii="Verdana" w:eastAsiaTheme="minorEastAsia" w:hAnsi="Verdana"/>
                <w:kern w:val="0"/>
                <w:sz w:val="20"/>
                <w:szCs w:val="20"/>
                <w:lang w:eastAsia="lt-LT"/>
                <w14:ligatures w14:val="none"/>
              </w:rPr>
              <w:t xml:space="preserve"> arba kit</w:t>
            </w:r>
            <w:r>
              <w:rPr>
                <w:rFonts w:ascii="Verdana" w:eastAsiaTheme="minorEastAsia" w:hAnsi="Verdana"/>
                <w:kern w:val="0"/>
                <w:sz w:val="20"/>
                <w:szCs w:val="20"/>
                <w:lang w:eastAsia="lt-LT"/>
                <w14:ligatures w14:val="none"/>
              </w:rPr>
              <w:t>ą</w:t>
            </w:r>
            <w:r w:rsidRPr="00B67220">
              <w:rPr>
                <w:rFonts w:ascii="Verdana" w:eastAsiaTheme="minorEastAsia" w:hAnsi="Verdana"/>
                <w:kern w:val="0"/>
                <w:sz w:val="20"/>
                <w:szCs w:val="20"/>
                <w:lang w:eastAsia="lt-LT"/>
                <w14:ligatures w14:val="none"/>
              </w:rPr>
              <w:t xml:space="preserve"> lygiavert</w:t>
            </w:r>
            <w:r>
              <w:rPr>
                <w:rFonts w:ascii="Verdana" w:eastAsiaTheme="minorEastAsia" w:hAnsi="Verdana"/>
                <w:kern w:val="0"/>
                <w:sz w:val="20"/>
                <w:szCs w:val="20"/>
                <w:lang w:eastAsia="lt-LT"/>
                <w14:ligatures w14:val="none"/>
              </w:rPr>
              <w:t>į</w:t>
            </w:r>
            <w:r w:rsidRPr="00B67220">
              <w:rPr>
                <w:rFonts w:ascii="Verdana" w:eastAsiaTheme="minorEastAsia" w:hAnsi="Verdana"/>
                <w:kern w:val="0"/>
                <w:sz w:val="20"/>
                <w:szCs w:val="20"/>
                <w:lang w:eastAsia="lt-LT"/>
                <w14:ligatures w14:val="none"/>
              </w:rPr>
              <w:t xml:space="preserve"> dokument</w:t>
            </w:r>
            <w:r>
              <w:rPr>
                <w:rFonts w:ascii="Verdana" w:eastAsiaTheme="minorEastAsia" w:hAnsi="Verdana"/>
                <w:kern w:val="0"/>
                <w:sz w:val="20"/>
                <w:szCs w:val="20"/>
                <w:lang w:eastAsia="lt-LT"/>
                <w14:ligatures w14:val="none"/>
              </w:rPr>
              <w:t>ą</w:t>
            </w:r>
            <w:r w:rsidRPr="00B67220">
              <w:rPr>
                <w:rFonts w:ascii="Verdana" w:eastAsiaTheme="minorEastAsia" w:hAnsi="Verdana"/>
                <w:kern w:val="0"/>
                <w:sz w:val="20"/>
                <w:szCs w:val="20"/>
                <w:lang w:eastAsia="lt-LT"/>
                <w14:ligatures w14:val="none"/>
              </w:rPr>
              <w:t>, įrodant</w:t>
            </w:r>
            <w:r>
              <w:rPr>
                <w:rFonts w:ascii="Verdana" w:eastAsiaTheme="minorEastAsia" w:hAnsi="Verdana"/>
                <w:kern w:val="0"/>
                <w:sz w:val="20"/>
                <w:szCs w:val="20"/>
                <w:lang w:eastAsia="lt-LT"/>
                <w14:ligatures w14:val="none"/>
              </w:rPr>
              <w:t>į</w:t>
            </w:r>
            <w:r w:rsidRPr="00B67220">
              <w:rPr>
                <w:rFonts w:ascii="Verdana" w:eastAsiaTheme="minorEastAsia" w:hAnsi="Verdana"/>
                <w:kern w:val="0"/>
                <w:sz w:val="20"/>
                <w:szCs w:val="20"/>
                <w:lang w:eastAsia="lt-LT"/>
                <w14:ligatures w14:val="none"/>
              </w:rPr>
              <w:t xml:space="preserve"> informacijos saugos specialisto kvalifikaciją.</w:t>
            </w:r>
          </w:p>
        </w:tc>
        <w:tc>
          <w:tcPr>
            <w:tcW w:w="4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5FED1" w14:textId="77777777" w:rsidR="00B67220" w:rsidRPr="004B240C" w:rsidRDefault="00B67220" w:rsidP="00B67220">
            <w:pPr>
              <w:spacing w:line="240" w:lineRule="auto"/>
              <w:ind w:firstLine="0"/>
              <w:rPr>
                <w:rFonts w:ascii="Verdana" w:hAnsi="Verdana" w:cs="Arial"/>
                <w:b/>
                <w:bCs/>
                <w:sz w:val="20"/>
                <w:szCs w:val="20"/>
              </w:rPr>
            </w:pPr>
            <w:r w:rsidRPr="004B240C">
              <w:rPr>
                <w:rFonts w:ascii="Verdana" w:hAnsi="Verdana" w:cs="Arial"/>
                <w:b/>
                <w:bCs/>
                <w:sz w:val="20"/>
                <w:szCs w:val="20"/>
              </w:rPr>
              <w:t>Pateikiama laisvos formos de</w:t>
            </w:r>
            <w:r>
              <w:rPr>
                <w:rFonts w:ascii="Verdana" w:hAnsi="Verdana" w:cs="Arial"/>
                <w:b/>
                <w:bCs/>
                <w:sz w:val="20"/>
                <w:szCs w:val="20"/>
              </w:rPr>
              <w:t>k</w:t>
            </w:r>
            <w:r w:rsidRPr="004B240C">
              <w:rPr>
                <w:rFonts w:ascii="Verdana" w:hAnsi="Verdana" w:cs="Arial"/>
                <w:b/>
                <w:bCs/>
                <w:sz w:val="20"/>
                <w:szCs w:val="20"/>
              </w:rPr>
              <w:t>laracija</w:t>
            </w:r>
            <w:r>
              <w:rPr>
                <w:rFonts w:ascii="Verdana" w:hAnsi="Verdana" w:cs="Arial"/>
                <w:b/>
                <w:bCs/>
                <w:sz w:val="20"/>
                <w:szCs w:val="20"/>
              </w:rPr>
              <w:t>.</w:t>
            </w:r>
          </w:p>
          <w:p w14:paraId="465D724A" w14:textId="77777777" w:rsidR="00B67220" w:rsidRPr="004B240C" w:rsidRDefault="00B67220" w:rsidP="00B67220">
            <w:pPr>
              <w:spacing w:line="240" w:lineRule="auto"/>
              <w:ind w:firstLine="0"/>
              <w:rPr>
                <w:rFonts w:ascii="Verdana" w:hAnsi="Verdana" w:cs="Arial"/>
                <w:b/>
                <w:bCs/>
                <w:sz w:val="20"/>
                <w:szCs w:val="20"/>
              </w:rPr>
            </w:pPr>
            <w:r w:rsidRPr="004B240C">
              <w:rPr>
                <w:rFonts w:ascii="Verdana" w:hAnsi="Verdana" w:cs="Arial"/>
                <w:b/>
                <w:bCs/>
                <w:sz w:val="20"/>
                <w:szCs w:val="20"/>
              </w:rPr>
              <w:t>Tiekėjas, kuris pagal vertinimo rezultatus galės būti pripažintas laimėjusiu, Perkančiajai organizacijai pareikalavus, turės pateikti:</w:t>
            </w:r>
          </w:p>
          <w:p w14:paraId="69384531" w14:textId="77777777" w:rsidR="004B240C" w:rsidRPr="004B240C" w:rsidRDefault="004B240C" w:rsidP="00FC7C30">
            <w:pPr>
              <w:tabs>
                <w:tab w:val="left" w:pos="567"/>
              </w:tabs>
              <w:rPr>
                <w:rFonts w:ascii="Verdana" w:hAnsi="Verdana" w:cs="Arial"/>
                <w:b/>
                <w:bCs/>
                <w:sz w:val="20"/>
                <w:szCs w:val="20"/>
              </w:rPr>
            </w:pPr>
          </w:p>
          <w:p w14:paraId="18E54572" w14:textId="5B4D96AE" w:rsidR="004B240C" w:rsidRPr="004B240C" w:rsidRDefault="00B67220" w:rsidP="00FC7C30">
            <w:pPr>
              <w:numPr>
                <w:ilvl w:val="0"/>
                <w:numId w:val="10"/>
              </w:numPr>
              <w:tabs>
                <w:tab w:val="clear" w:pos="720"/>
                <w:tab w:val="num" w:pos="878"/>
              </w:tabs>
              <w:suppressAutoHyphens/>
              <w:spacing w:line="240" w:lineRule="auto"/>
              <w:ind w:left="0" w:firstLine="0"/>
              <w:rPr>
                <w:rFonts w:ascii="Verdana" w:hAnsi="Verdana"/>
                <w:sz w:val="20"/>
                <w:szCs w:val="20"/>
              </w:rPr>
            </w:pPr>
            <w:r w:rsidRPr="00B67220">
              <w:rPr>
                <w:rFonts w:ascii="Verdana" w:hAnsi="Verdana"/>
                <w:sz w:val="20"/>
                <w:szCs w:val="20"/>
              </w:rPr>
              <w:t>ISACA Certified Information Security Manager (CISM) arba CompTIA Security+ (arba lygiavert</w:t>
            </w:r>
            <w:r>
              <w:rPr>
                <w:rFonts w:ascii="Verdana" w:hAnsi="Verdana"/>
                <w:sz w:val="20"/>
                <w:szCs w:val="20"/>
              </w:rPr>
              <w:t>į</w:t>
            </w:r>
            <w:r w:rsidRPr="00B67220">
              <w:rPr>
                <w:rFonts w:ascii="Verdana" w:hAnsi="Verdana"/>
                <w:sz w:val="20"/>
                <w:szCs w:val="20"/>
              </w:rPr>
              <w:t>) sertifikat</w:t>
            </w:r>
            <w:r>
              <w:rPr>
                <w:rFonts w:ascii="Verdana" w:hAnsi="Verdana"/>
                <w:sz w:val="20"/>
                <w:szCs w:val="20"/>
              </w:rPr>
              <w:t>ą</w:t>
            </w:r>
            <w:r w:rsidRPr="00B67220">
              <w:rPr>
                <w:rFonts w:ascii="Verdana" w:hAnsi="Verdana"/>
                <w:sz w:val="20"/>
                <w:szCs w:val="20"/>
              </w:rPr>
              <w:t xml:space="preserve"> arba kit</w:t>
            </w:r>
            <w:r>
              <w:rPr>
                <w:rFonts w:ascii="Verdana" w:hAnsi="Verdana"/>
                <w:sz w:val="20"/>
                <w:szCs w:val="20"/>
              </w:rPr>
              <w:t xml:space="preserve">ą </w:t>
            </w:r>
            <w:r w:rsidRPr="00B67220">
              <w:rPr>
                <w:rFonts w:ascii="Verdana" w:hAnsi="Verdana"/>
                <w:sz w:val="20"/>
                <w:szCs w:val="20"/>
              </w:rPr>
              <w:t>lygiavert</w:t>
            </w:r>
            <w:r>
              <w:rPr>
                <w:rFonts w:ascii="Verdana" w:hAnsi="Verdana"/>
                <w:sz w:val="20"/>
                <w:szCs w:val="20"/>
              </w:rPr>
              <w:t>į</w:t>
            </w:r>
            <w:r w:rsidRPr="00B67220">
              <w:rPr>
                <w:rFonts w:ascii="Verdana" w:hAnsi="Verdana"/>
                <w:sz w:val="20"/>
                <w:szCs w:val="20"/>
              </w:rPr>
              <w:t xml:space="preserve"> dokument</w:t>
            </w:r>
            <w:r>
              <w:rPr>
                <w:rFonts w:ascii="Verdana" w:hAnsi="Verdana"/>
                <w:sz w:val="20"/>
                <w:szCs w:val="20"/>
              </w:rPr>
              <w:t>ą</w:t>
            </w:r>
            <w:r>
              <w:rPr>
                <w:rFonts w:ascii="Verdana" w:hAnsi="Verdana"/>
                <w:color w:val="000000"/>
                <w:sz w:val="20"/>
                <w:szCs w:val="20"/>
              </w:rPr>
              <w:t>.</w:t>
            </w:r>
          </w:p>
          <w:p w14:paraId="3C2DA1D1" w14:textId="29EB8324" w:rsidR="00C71627" w:rsidRPr="004B240C" w:rsidRDefault="004B240C" w:rsidP="00597473">
            <w:pPr>
              <w:rPr>
                <w:rFonts w:ascii="Verdana" w:hAnsi="Verdana"/>
                <w:sz w:val="20"/>
                <w:szCs w:val="20"/>
              </w:rPr>
            </w:pPr>
            <w:r w:rsidRPr="004B240C">
              <w:rPr>
                <w:rFonts w:ascii="Verdana" w:hAnsi="Verdana"/>
                <w:sz w:val="20"/>
                <w:szCs w:val="20"/>
              </w:rPr>
              <w:t> </w:t>
            </w:r>
          </w:p>
          <w:p w14:paraId="2B79B371" w14:textId="77777777" w:rsidR="004B240C" w:rsidRPr="004B240C" w:rsidRDefault="004B240C" w:rsidP="00B67220">
            <w:pPr>
              <w:spacing w:line="240" w:lineRule="auto"/>
              <w:ind w:firstLine="27"/>
              <w:rPr>
                <w:rFonts w:ascii="Verdana" w:hAnsi="Verdana"/>
                <w:sz w:val="20"/>
                <w:szCs w:val="20"/>
              </w:rPr>
            </w:pPr>
            <w:r w:rsidRPr="004B240C">
              <w:rPr>
                <w:rFonts w:ascii="Verdana" w:hAnsi="Verdana"/>
                <w:b/>
                <w:bCs/>
                <w:i/>
                <w:iCs/>
                <w:sz w:val="20"/>
                <w:szCs w:val="20"/>
              </w:rPr>
              <w:t>Pastaba:</w:t>
            </w:r>
          </w:p>
          <w:p w14:paraId="76E5C087" w14:textId="422DEBE8" w:rsidR="004B240C" w:rsidRPr="004B240C" w:rsidRDefault="004B240C" w:rsidP="00B67220">
            <w:pPr>
              <w:spacing w:line="240" w:lineRule="auto"/>
              <w:ind w:firstLine="27"/>
              <w:rPr>
                <w:rFonts w:ascii="Verdana" w:hAnsi="Verdana"/>
                <w:sz w:val="20"/>
                <w:szCs w:val="20"/>
              </w:rPr>
            </w:pPr>
            <w:r w:rsidRPr="004B240C">
              <w:rPr>
                <w:rFonts w:ascii="Verdana" w:hAnsi="Verdana"/>
                <w:i/>
                <w:iCs/>
                <w:sz w:val="20"/>
                <w:szCs w:val="20"/>
              </w:rPr>
              <w:t>„Lygiaverčių“ sertifikatų ar dokumentų lygiavertiškumą turi įrodyti</w:t>
            </w:r>
            <w:r w:rsidR="00597473">
              <w:rPr>
                <w:rFonts w:ascii="Verdana" w:hAnsi="Verdana"/>
                <w:i/>
                <w:iCs/>
                <w:sz w:val="20"/>
                <w:szCs w:val="20"/>
              </w:rPr>
              <w:t xml:space="preserve"> ir pagrįsti</w:t>
            </w:r>
            <w:r w:rsidRPr="004B240C">
              <w:rPr>
                <w:rFonts w:ascii="Verdana" w:hAnsi="Verdana"/>
                <w:i/>
                <w:iCs/>
                <w:sz w:val="20"/>
                <w:szCs w:val="20"/>
              </w:rPr>
              <w:t xml:space="preserve"> Tiekėjas</w:t>
            </w:r>
            <w:r w:rsidR="00597473">
              <w:rPr>
                <w:rFonts w:ascii="Verdana" w:hAnsi="Verdana"/>
                <w:i/>
                <w:iCs/>
                <w:sz w:val="20"/>
                <w:szCs w:val="20"/>
              </w:rPr>
              <w:t xml:space="preserve"> oficialiais dokumentais (objektyviais, nedeklaratyviais įrodymais)</w:t>
            </w:r>
            <w:r w:rsidRPr="004B240C">
              <w:rPr>
                <w:rFonts w:ascii="Verdana" w:hAnsi="Verdana"/>
                <w:i/>
                <w:iCs/>
                <w:sz w:val="20"/>
                <w:szCs w:val="20"/>
              </w:rPr>
              <w:t>.</w:t>
            </w:r>
          </w:p>
          <w:p w14:paraId="6717EA02" w14:textId="77777777" w:rsidR="004B240C" w:rsidRPr="004B240C" w:rsidRDefault="004B240C" w:rsidP="00B67220">
            <w:pPr>
              <w:tabs>
                <w:tab w:val="left" w:pos="567"/>
              </w:tabs>
              <w:spacing w:line="240" w:lineRule="auto"/>
              <w:ind w:firstLine="27"/>
              <w:rPr>
                <w:rFonts w:ascii="Verdana" w:hAnsi="Verdana" w:cs="Arial"/>
                <w:sz w:val="20"/>
                <w:szCs w:val="20"/>
              </w:rPr>
            </w:pPr>
            <w:r w:rsidRPr="004B240C">
              <w:rPr>
                <w:rFonts w:ascii="Verdana" w:hAnsi="Verdana"/>
                <w:i/>
                <w:iCs/>
                <w:sz w:val="20"/>
                <w:szCs w:val="20"/>
              </w:rPr>
              <w:t xml:space="preserve">Lygiaverčiais laikytini pasirengimą pagal prašomą kvalifikaciją atitinkančią, tarptautiniu mastu pripažįstamą mokymo programą, įskaitant atitinkamo egzamino išlaikymą patvirtinantys dokumentai (kursų, seminarų, </w:t>
            </w:r>
            <w:r w:rsidRPr="004B240C">
              <w:rPr>
                <w:rFonts w:ascii="Verdana" w:hAnsi="Verdana"/>
                <w:i/>
                <w:iCs/>
                <w:sz w:val="20"/>
                <w:szCs w:val="20"/>
              </w:rPr>
              <w:lastRenderedPageBreak/>
              <w:t>mokymo programų išklausymą patvirtinantys dokumentai nelaikomi lygiaverčiais tarptautiniu mastu pripažįstamą kvalifikaciją patvirtinantiems sertifikatams).</w:t>
            </w:r>
          </w:p>
          <w:p w14:paraId="1B794F62" w14:textId="77777777" w:rsidR="004B240C" w:rsidRPr="004B240C" w:rsidRDefault="004B240C" w:rsidP="00B67220">
            <w:pPr>
              <w:tabs>
                <w:tab w:val="left" w:pos="567"/>
              </w:tabs>
              <w:spacing w:line="240" w:lineRule="auto"/>
              <w:rPr>
                <w:rFonts w:ascii="Verdana" w:hAnsi="Verdana" w:cs="Arial"/>
                <w:sz w:val="20"/>
                <w:szCs w:val="20"/>
              </w:rPr>
            </w:pPr>
          </w:p>
          <w:p w14:paraId="17E7115C" w14:textId="77777777" w:rsidR="004B240C" w:rsidRPr="004B240C" w:rsidRDefault="004B240C" w:rsidP="00B67220">
            <w:pPr>
              <w:tabs>
                <w:tab w:val="left" w:pos="567"/>
              </w:tabs>
              <w:spacing w:line="240" w:lineRule="auto"/>
              <w:ind w:firstLine="0"/>
              <w:rPr>
                <w:rFonts w:ascii="Verdana" w:hAnsi="Verdana" w:cs="Arial"/>
                <w:i/>
                <w:iCs/>
                <w:sz w:val="20"/>
                <w:szCs w:val="20"/>
              </w:rPr>
            </w:pPr>
            <w:r w:rsidRPr="004B240C">
              <w:rPr>
                <w:rFonts w:ascii="Verdana" w:hAnsi="Verdana" w:cs="Arial"/>
                <w:i/>
                <w:iCs/>
                <w:sz w:val="20"/>
                <w:szCs w:val="20"/>
              </w:rPr>
              <w:t>Pateikiamos skaitmeninės dokumentų kopijos CVP IS priemonėmis.</w:t>
            </w:r>
          </w:p>
        </w:tc>
      </w:tr>
    </w:tbl>
    <w:p w14:paraId="77C2A265" w14:textId="6560CAD2" w:rsidR="004B240C" w:rsidRPr="002A1C38" w:rsidRDefault="004B240C" w:rsidP="004B240C">
      <w:pPr>
        <w:spacing w:line="240" w:lineRule="auto"/>
        <w:ind w:firstLine="567"/>
        <w:rPr>
          <w:rFonts w:ascii="Verdana" w:eastAsia="Times New Roman" w:hAnsi="Verdana" w:cs="Tahoma"/>
          <w:sz w:val="20"/>
          <w:szCs w:val="20"/>
          <w:u w:val="single"/>
          <w:lang w:eastAsia="en-US"/>
        </w:rPr>
      </w:pPr>
      <w:r w:rsidRPr="002A1C38">
        <w:rPr>
          <w:rFonts w:ascii="Verdana" w:eastAsia="Times New Roman" w:hAnsi="Verdana" w:cs="Tahoma"/>
          <w:sz w:val="20"/>
          <w:szCs w:val="20"/>
          <w:lang w:eastAsia="en-US"/>
        </w:rPr>
        <w:lastRenderedPageBreak/>
        <w:t xml:space="preserve">5. </w:t>
      </w:r>
      <w:r w:rsidRPr="002A1C38">
        <w:rPr>
          <w:rFonts w:ascii="Verdana" w:eastAsia="Times New Roman" w:hAnsi="Verdana" w:cs="Tahoma"/>
          <w:b/>
          <w:bCs/>
          <w:sz w:val="20"/>
          <w:szCs w:val="20"/>
          <w:u w:val="single"/>
          <w:lang w:eastAsia="en-US"/>
        </w:rPr>
        <w:t>Tiekėjas su pasiūlymu turi pateikti</w:t>
      </w:r>
      <w:r w:rsidRPr="002A1C38">
        <w:rPr>
          <w:rFonts w:ascii="Verdana" w:eastAsia="Times New Roman" w:hAnsi="Verdana" w:cs="Tahoma"/>
          <w:sz w:val="20"/>
          <w:szCs w:val="20"/>
          <w:u w:val="single"/>
          <w:lang w:eastAsia="en-US"/>
        </w:rPr>
        <w:t xml:space="preserve"> </w:t>
      </w:r>
      <w:r>
        <w:rPr>
          <w:rFonts w:ascii="Verdana" w:eastAsia="Times New Roman" w:hAnsi="Verdana" w:cs="Tahoma"/>
          <w:b/>
          <w:bCs/>
          <w:sz w:val="20"/>
          <w:szCs w:val="20"/>
          <w:u w:val="single"/>
          <w:lang w:eastAsia="en-US"/>
        </w:rPr>
        <w:t>laisvos formos deklaraciją</w:t>
      </w:r>
      <w:r w:rsidRPr="002A1C38">
        <w:rPr>
          <w:rFonts w:ascii="Verdana" w:eastAsia="Times New Roman" w:hAnsi="Verdana" w:cs="Tahoma"/>
          <w:b/>
          <w:bCs/>
          <w:color w:val="0070C0"/>
          <w:sz w:val="20"/>
          <w:szCs w:val="20"/>
          <w:u w:val="single"/>
          <w:lang w:eastAsia="en-US"/>
        </w:rPr>
        <w:t>.</w:t>
      </w:r>
    </w:p>
    <w:p w14:paraId="7B311925" w14:textId="0EFECEC1" w:rsidR="004B240C" w:rsidRDefault="004B240C" w:rsidP="004B240C">
      <w:pPr>
        <w:spacing w:line="240" w:lineRule="auto"/>
        <w:ind w:firstLine="567"/>
        <w:rPr>
          <w:rFonts w:ascii="Verdana" w:eastAsia="Times New Roman" w:hAnsi="Verdana" w:cs="Tahoma"/>
          <w:sz w:val="20"/>
          <w:szCs w:val="20"/>
          <w:lang w:eastAsia="en-US"/>
        </w:rPr>
      </w:pPr>
      <w:r>
        <w:rPr>
          <w:rFonts w:ascii="Verdana" w:eastAsia="Times New Roman" w:hAnsi="Verdana" w:cs="Tahoma"/>
          <w:sz w:val="20"/>
          <w:szCs w:val="20"/>
          <w:lang w:eastAsia="en-US"/>
        </w:rPr>
        <w:t>6</w:t>
      </w:r>
      <w:r w:rsidRPr="002A1C38">
        <w:rPr>
          <w:rFonts w:ascii="Verdana" w:eastAsia="Times New Roman" w:hAnsi="Verdana" w:cs="Tahoma"/>
          <w:sz w:val="20"/>
          <w:szCs w:val="20"/>
          <w:lang w:eastAsia="en-US"/>
        </w:rPr>
        <w:t>. Šiame priede reikalaujama kvalifikacija turi būti įgyta iki pasiūlymų pateikimo termino pabaigos.</w:t>
      </w:r>
    </w:p>
    <w:p w14:paraId="3DDC69B3" w14:textId="77777777" w:rsidR="004B240C" w:rsidRPr="004B240C" w:rsidRDefault="004B240C" w:rsidP="004B240C">
      <w:pPr>
        <w:spacing w:line="240" w:lineRule="auto"/>
        <w:ind w:firstLine="567"/>
        <w:rPr>
          <w:rFonts w:ascii="Verdana" w:eastAsia="Times New Roman" w:hAnsi="Verdana" w:cs="Tahoma"/>
          <w:sz w:val="20"/>
          <w:szCs w:val="20"/>
          <w:lang w:eastAsia="en-US"/>
        </w:rPr>
      </w:pPr>
    </w:p>
    <w:p w14:paraId="0735CF67" w14:textId="6ED8C1AF" w:rsidR="006F504E" w:rsidRPr="006F504E" w:rsidRDefault="006F504E" w:rsidP="006F504E">
      <w:pPr>
        <w:tabs>
          <w:tab w:val="left" w:pos="720"/>
        </w:tabs>
        <w:spacing w:line="240" w:lineRule="auto"/>
        <w:ind w:firstLine="0"/>
        <w:jc w:val="center"/>
        <w:rPr>
          <w:rFonts w:ascii="Verdana" w:eastAsia="Calibri" w:hAnsi="Verdana"/>
          <w:b/>
          <w:bCs/>
          <w:sz w:val="20"/>
          <w:szCs w:val="20"/>
          <w:lang w:eastAsia="en-US"/>
        </w:rPr>
      </w:pPr>
      <w:r w:rsidRPr="00830A05">
        <w:rPr>
          <w:rFonts w:ascii="Verdana" w:eastAsia="Calibri" w:hAnsi="Verdana"/>
          <w:b/>
          <w:bCs/>
          <w:sz w:val="20"/>
          <w:szCs w:val="20"/>
          <w:lang w:eastAsia="en-US"/>
        </w:rPr>
        <w:t>Tiekėjams keliami reikalavimai dėl kokybės vadybos sistemos ir (ar) aplinkos apsaugos vadybos sistemos standartų reikalavimai</w:t>
      </w:r>
    </w:p>
    <w:p w14:paraId="36626734" w14:textId="77777777" w:rsidR="006F504E" w:rsidRPr="00830A05" w:rsidRDefault="006F504E" w:rsidP="006F504E">
      <w:pPr>
        <w:tabs>
          <w:tab w:val="left" w:pos="720"/>
        </w:tabs>
        <w:spacing w:line="240" w:lineRule="auto"/>
        <w:ind w:firstLine="567"/>
        <w:rPr>
          <w:rFonts w:ascii="Verdana" w:eastAsia="Calibri" w:hAnsi="Verdana" w:cstheme="minorHAnsi"/>
          <w:i/>
          <w:iCs/>
          <w:color w:val="7030A0"/>
          <w:sz w:val="20"/>
          <w:szCs w:val="20"/>
          <w:lang w:eastAsia="en-US"/>
        </w:rPr>
      </w:pPr>
      <w:bookmarkStart w:id="0" w:name="_heading=h.3rdcrjn" w:colFirst="0" w:colLast="0"/>
      <w:bookmarkEnd w:id="0"/>
    </w:p>
    <w:p w14:paraId="781E05FC" w14:textId="77777777" w:rsidR="006F504E" w:rsidRPr="00A12F71" w:rsidRDefault="006F504E" w:rsidP="006F504E">
      <w:pPr>
        <w:spacing w:line="240" w:lineRule="auto"/>
        <w:rPr>
          <w:rFonts w:ascii="Verdana" w:eastAsia="Arial" w:hAnsi="Verdana" w:cstheme="minorHAnsi"/>
          <w:sz w:val="20"/>
          <w:szCs w:val="20"/>
        </w:rPr>
      </w:pPr>
      <w:r w:rsidRPr="00830A05">
        <w:rPr>
          <w:rFonts w:ascii="Verdana" w:eastAsia="Arial" w:hAnsi="Verdana" w:cstheme="minorHAnsi"/>
          <w:sz w:val="20"/>
          <w:szCs w:val="20"/>
        </w:rPr>
        <w:t xml:space="preserve">1. Perkančioji organizacija nereikalauja, kad tiekėjai laikytųsi </w:t>
      </w:r>
      <w:r w:rsidRPr="00A12F71">
        <w:rPr>
          <w:rFonts w:ascii="Verdana" w:eastAsia="Arial" w:hAnsi="Verdana" w:cstheme="minorHAnsi"/>
          <w:sz w:val="20"/>
          <w:szCs w:val="20"/>
        </w:rPr>
        <w:t>kokybės vadybos sistemos ir (arba) aplinkos apsaugos vadybos sistemos standartų.</w:t>
      </w:r>
    </w:p>
    <w:p w14:paraId="32D89B6B" w14:textId="77777777" w:rsidR="006F504E" w:rsidRPr="00830A05" w:rsidRDefault="006F504E" w:rsidP="006F504E">
      <w:pPr>
        <w:tabs>
          <w:tab w:val="left" w:pos="567"/>
        </w:tabs>
        <w:spacing w:line="240" w:lineRule="auto"/>
        <w:ind w:firstLine="0"/>
        <w:rPr>
          <w:rFonts w:ascii="Verdana" w:eastAsia="Arial" w:hAnsi="Verdana" w:cs="Arial"/>
          <w:sz w:val="20"/>
          <w:szCs w:val="20"/>
        </w:rPr>
      </w:pPr>
      <w:r w:rsidRPr="00830A05">
        <w:rPr>
          <w:rFonts w:ascii="Verdana" w:eastAsia="Arial" w:hAnsi="Verdana" w:cstheme="minorHAnsi"/>
          <w:i/>
          <w:color w:val="FF0000"/>
          <w:sz w:val="20"/>
          <w:szCs w:val="20"/>
        </w:rPr>
        <w:tab/>
      </w:r>
    </w:p>
    <w:p w14:paraId="3ACF2FEA" w14:textId="77777777" w:rsidR="006F504E" w:rsidRPr="00830A05" w:rsidRDefault="006F504E" w:rsidP="006F504E">
      <w:pPr>
        <w:jc w:val="center"/>
        <w:rPr>
          <w:rFonts w:ascii="Verdana" w:eastAsia="Arial" w:hAnsi="Verdana" w:cs="Arial"/>
          <w:b/>
          <w:smallCaps/>
          <w:sz w:val="20"/>
          <w:szCs w:val="20"/>
        </w:rPr>
      </w:pPr>
      <w:r w:rsidRPr="00830A05">
        <w:rPr>
          <w:rFonts w:ascii="Verdana" w:eastAsia="Arial" w:hAnsi="Verdana" w:cs="Arial"/>
          <w:sz w:val="20"/>
          <w:szCs w:val="20"/>
        </w:rPr>
        <w:t>__________</w:t>
      </w:r>
    </w:p>
    <w:sectPr w:rsidR="006F504E" w:rsidRPr="00830A05" w:rsidSect="006F504E">
      <w:pgSz w:w="12240" w:h="15840"/>
      <w:pgMar w:top="1134" w:right="567" w:bottom="709"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9FD7E" w14:textId="77777777" w:rsidR="00830A05" w:rsidRDefault="00830A05" w:rsidP="00830A05">
      <w:pPr>
        <w:spacing w:line="240" w:lineRule="auto"/>
      </w:pPr>
      <w:r>
        <w:separator/>
      </w:r>
    </w:p>
  </w:endnote>
  <w:endnote w:type="continuationSeparator" w:id="0">
    <w:p w14:paraId="123FD0CF" w14:textId="77777777" w:rsidR="00830A05" w:rsidRDefault="00830A05" w:rsidP="00830A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7A1FE" w14:textId="77777777" w:rsidR="00830A05" w:rsidRDefault="00830A05" w:rsidP="00830A05">
      <w:pPr>
        <w:spacing w:line="240" w:lineRule="auto"/>
      </w:pPr>
      <w:r>
        <w:separator/>
      </w:r>
    </w:p>
  </w:footnote>
  <w:footnote w:type="continuationSeparator" w:id="0">
    <w:p w14:paraId="2776BC1F" w14:textId="77777777" w:rsidR="00830A05" w:rsidRDefault="00830A05" w:rsidP="00830A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150F2A"/>
    <w:multiLevelType w:val="multilevel"/>
    <w:tmpl w:val="C1AA2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67BE8"/>
    <w:multiLevelType w:val="multilevel"/>
    <w:tmpl w:val="6D8C0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777AC"/>
    <w:multiLevelType w:val="multilevel"/>
    <w:tmpl w:val="B0E01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A90D47"/>
    <w:multiLevelType w:val="multilevel"/>
    <w:tmpl w:val="FD88E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2718D2"/>
    <w:multiLevelType w:val="multilevel"/>
    <w:tmpl w:val="A6F69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27502F"/>
    <w:multiLevelType w:val="multilevel"/>
    <w:tmpl w:val="D6D40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CF3A5E"/>
    <w:multiLevelType w:val="multilevel"/>
    <w:tmpl w:val="B2725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511D90"/>
    <w:multiLevelType w:val="multilevel"/>
    <w:tmpl w:val="9F82E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D0515E"/>
    <w:multiLevelType w:val="multilevel"/>
    <w:tmpl w:val="90EAE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943268317">
    <w:abstractNumId w:val="0"/>
  </w:num>
  <w:num w:numId="2" w16cid:durableId="1264338599">
    <w:abstractNumId w:val="11"/>
  </w:num>
  <w:num w:numId="3" w16cid:durableId="1765607799">
    <w:abstractNumId w:val="10"/>
  </w:num>
  <w:num w:numId="4" w16cid:durableId="1479498339">
    <w:abstractNumId w:val="4"/>
  </w:num>
  <w:num w:numId="5" w16cid:durableId="958796779">
    <w:abstractNumId w:val="5"/>
  </w:num>
  <w:num w:numId="6" w16cid:durableId="272564414">
    <w:abstractNumId w:val="2"/>
  </w:num>
  <w:num w:numId="7" w16cid:durableId="764686223">
    <w:abstractNumId w:val="1"/>
  </w:num>
  <w:num w:numId="8" w16cid:durableId="218564570">
    <w:abstractNumId w:val="6"/>
  </w:num>
  <w:num w:numId="9" w16cid:durableId="311058916">
    <w:abstractNumId w:val="9"/>
  </w:num>
  <w:num w:numId="10" w16cid:durableId="611011074">
    <w:abstractNumId w:val="7"/>
  </w:num>
  <w:num w:numId="11" w16cid:durableId="429474533">
    <w:abstractNumId w:val="3"/>
  </w:num>
  <w:num w:numId="12" w16cid:durableId="20254699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A05"/>
    <w:rsid w:val="00046387"/>
    <w:rsid w:val="00051197"/>
    <w:rsid w:val="00167906"/>
    <w:rsid w:val="00191767"/>
    <w:rsid w:val="001A7DCB"/>
    <w:rsid w:val="00223C04"/>
    <w:rsid w:val="002320EA"/>
    <w:rsid w:val="0027710B"/>
    <w:rsid w:val="00280D9A"/>
    <w:rsid w:val="002913AC"/>
    <w:rsid w:val="002D2E9C"/>
    <w:rsid w:val="003D0982"/>
    <w:rsid w:val="004A5858"/>
    <w:rsid w:val="004B240C"/>
    <w:rsid w:val="004E1D26"/>
    <w:rsid w:val="004F7A18"/>
    <w:rsid w:val="00597473"/>
    <w:rsid w:val="005B7B10"/>
    <w:rsid w:val="006E1068"/>
    <w:rsid w:val="006E49C5"/>
    <w:rsid w:val="006F504E"/>
    <w:rsid w:val="006F5770"/>
    <w:rsid w:val="00706B79"/>
    <w:rsid w:val="00784420"/>
    <w:rsid w:val="007B4709"/>
    <w:rsid w:val="007F1BC6"/>
    <w:rsid w:val="00830A05"/>
    <w:rsid w:val="008B3A3B"/>
    <w:rsid w:val="008B69ED"/>
    <w:rsid w:val="009A4347"/>
    <w:rsid w:val="009D1F25"/>
    <w:rsid w:val="009D52FD"/>
    <w:rsid w:val="00A12F71"/>
    <w:rsid w:val="00AC1149"/>
    <w:rsid w:val="00B64F60"/>
    <w:rsid w:val="00B67220"/>
    <w:rsid w:val="00B96A9C"/>
    <w:rsid w:val="00C0577F"/>
    <w:rsid w:val="00C71627"/>
    <w:rsid w:val="00CE7F3A"/>
    <w:rsid w:val="00D26485"/>
    <w:rsid w:val="00D317D2"/>
    <w:rsid w:val="00D36F2B"/>
    <w:rsid w:val="00D6148F"/>
    <w:rsid w:val="00E7063C"/>
    <w:rsid w:val="00E77352"/>
    <w:rsid w:val="00F10242"/>
    <w:rsid w:val="00F449FF"/>
    <w:rsid w:val="00FC7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F81B"/>
  <w15:chartTrackingRefBased/>
  <w15:docId w15:val="{AFB16C91-4FED-4A39-A90C-6EA7E0F3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A05"/>
    <w:pPr>
      <w:spacing w:after="0" w:line="300" w:lineRule="auto"/>
      <w:ind w:firstLine="697"/>
      <w:jc w:val="both"/>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30A05"/>
    <w:rPr>
      <w:sz w:val="20"/>
      <w:szCs w:val="20"/>
    </w:rPr>
  </w:style>
  <w:style w:type="character" w:customStyle="1" w:styleId="FootnoteTextChar">
    <w:name w:val="Footnote Text Char"/>
    <w:basedOn w:val="DefaultParagraphFont"/>
    <w:link w:val="FootnoteText"/>
    <w:uiPriority w:val="99"/>
    <w:rsid w:val="00830A05"/>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30A0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30A05"/>
    <w:pPr>
      <w:ind w:left="720"/>
      <w:contextualSpacing/>
    </w:pPr>
    <w:rPr>
      <w:rFonts w:eastAsiaTheme="minorHAnsi"/>
      <w:kern w:val="2"/>
      <w:sz w:val="22"/>
      <w:szCs w:val="22"/>
      <w:lang w:eastAsia="en-US"/>
      <w14:ligatures w14:val="standardContextua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830A05"/>
    <w:rPr>
      <w:vertAlign w:val="superscript"/>
    </w:rPr>
  </w:style>
  <w:style w:type="table" w:customStyle="1" w:styleId="TableGrid3">
    <w:name w:val="Table Grid3"/>
    <w:basedOn w:val="TableNormal"/>
    <w:next w:val="TableGrid"/>
    <w:uiPriority w:val="39"/>
    <w:rsid w:val="00830A05"/>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30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4347"/>
    <w:rPr>
      <w:color w:val="0563C1" w:themeColor="hyperlink"/>
      <w:u w:val="single"/>
    </w:rPr>
  </w:style>
  <w:style w:type="character" w:styleId="UnresolvedMention">
    <w:name w:val="Unresolved Mention"/>
    <w:basedOn w:val="DefaultParagraphFont"/>
    <w:uiPriority w:val="99"/>
    <w:semiHidden/>
    <w:unhideWhenUsed/>
    <w:rsid w:val="009A4347"/>
    <w:rPr>
      <w:color w:val="605E5C"/>
      <w:shd w:val="clear" w:color="auto" w:fill="E1DFDD"/>
    </w:rPr>
  </w:style>
  <w:style w:type="table" w:customStyle="1" w:styleId="TableGrid1">
    <w:name w:val="Table Grid1"/>
    <w:basedOn w:val="TableNormal"/>
    <w:uiPriority w:val="99"/>
    <w:rsid w:val="004B240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4104</Words>
  <Characters>2340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Kanišauskaitė</dc:creator>
  <cp:keywords/>
  <dc:description/>
  <cp:lastModifiedBy>Gintarė Kanišauskaitė</cp:lastModifiedBy>
  <cp:revision>33</cp:revision>
  <dcterms:created xsi:type="dcterms:W3CDTF">2023-06-13T11:42:00Z</dcterms:created>
  <dcterms:modified xsi:type="dcterms:W3CDTF">2025-05-27T12:35:00Z</dcterms:modified>
</cp:coreProperties>
</file>